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4111E" w14:textId="5684F40D" w:rsidR="00E94E8E" w:rsidRPr="009E7399" w:rsidRDefault="006D6261" w:rsidP="009E7399">
      <w:pPr>
        <w:spacing w:after="0" w:line="240" w:lineRule="auto"/>
        <w:rPr>
          <w:rFonts w:ascii="Times New Roman" w:eastAsia="Times New Roman" w:hAnsi="Times New Roman" w:cs="Times New Roman"/>
          <w:b/>
          <w:bCs/>
          <w:i/>
          <w:iCs/>
          <w:color w:val="4C94D8" w:themeColor="text2" w:themeTint="80"/>
          <w:sz w:val="52"/>
          <w:szCs w:val="52"/>
          <w:lang w:eastAsia="en-GB"/>
        </w:rPr>
      </w:pPr>
      <w:r w:rsidRPr="009E7399">
        <w:rPr>
          <w:rFonts w:ascii="Times New Roman" w:eastAsia="Times New Roman" w:hAnsi="Times New Roman" w:cs="Times New Roman"/>
          <w:b/>
          <w:bCs/>
          <w:i/>
          <w:iCs/>
          <w:color w:val="4C94D8" w:themeColor="text2" w:themeTint="80"/>
          <w:sz w:val="52"/>
          <w:szCs w:val="52"/>
          <w:lang w:eastAsia="en-GB"/>
        </w:rPr>
        <w:t>Using Project Management to</w:t>
      </w:r>
      <w:r w:rsidR="00FE1BE2">
        <w:rPr>
          <w:rFonts w:ascii="Times New Roman" w:eastAsia="Times New Roman" w:hAnsi="Times New Roman" w:cs="Times New Roman"/>
          <w:b/>
          <w:bCs/>
          <w:i/>
          <w:iCs/>
          <w:color w:val="4C94D8" w:themeColor="text2" w:themeTint="80"/>
          <w:sz w:val="52"/>
          <w:szCs w:val="52"/>
          <w:lang w:eastAsia="en-GB"/>
        </w:rPr>
        <w:t xml:space="preserve"> </w:t>
      </w:r>
      <w:proofErr w:type="gramStart"/>
      <w:r w:rsidR="00FE1BE2">
        <w:rPr>
          <w:rFonts w:ascii="Times New Roman" w:eastAsia="Times New Roman" w:hAnsi="Times New Roman" w:cs="Times New Roman"/>
          <w:b/>
          <w:bCs/>
          <w:i/>
          <w:iCs/>
          <w:color w:val="4C94D8" w:themeColor="text2" w:themeTint="80"/>
          <w:sz w:val="52"/>
          <w:szCs w:val="52"/>
          <w:lang w:eastAsia="en-GB"/>
        </w:rPr>
        <w:t xml:space="preserve">organise </w:t>
      </w:r>
      <w:r w:rsidRPr="009E7399">
        <w:rPr>
          <w:rFonts w:ascii="Times New Roman" w:eastAsia="Times New Roman" w:hAnsi="Times New Roman" w:cs="Times New Roman"/>
          <w:b/>
          <w:bCs/>
          <w:i/>
          <w:iCs/>
          <w:color w:val="4C94D8" w:themeColor="text2" w:themeTint="80"/>
          <w:sz w:val="52"/>
          <w:szCs w:val="52"/>
          <w:lang w:eastAsia="en-GB"/>
        </w:rPr>
        <w:t xml:space="preserve"> the</w:t>
      </w:r>
      <w:proofErr w:type="gramEnd"/>
      <w:r w:rsidRPr="009E7399">
        <w:rPr>
          <w:rFonts w:ascii="Times New Roman" w:eastAsia="Times New Roman" w:hAnsi="Times New Roman" w:cs="Times New Roman"/>
          <w:b/>
          <w:bCs/>
          <w:i/>
          <w:iCs/>
          <w:color w:val="4C94D8" w:themeColor="text2" w:themeTint="80"/>
          <w:sz w:val="52"/>
          <w:szCs w:val="52"/>
          <w:lang w:eastAsia="en-GB"/>
        </w:rPr>
        <w:t xml:space="preserve"> Bay Brighteners Litter Picking Project </w:t>
      </w:r>
      <w:r w:rsidR="002E235D">
        <w:rPr>
          <w:rFonts w:ascii="Times New Roman" w:eastAsia="Times New Roman" w:hAnsi="Times New Roman" w:cs="Times New Roman"/>
          <w:b/>
          <w:bCs/>
          <w:i/>
          <w:iCs/>
          <w:color w:val="4C94D8" w:themeColor="text2" w:themeTint="80"/>
          <w:sz w:val="52"/>
          <w:szCs w:val="52"/>
          <w:lang w:eastAsia="en-GB"/>
        </w:rPr>
        <w:t>o</w:t>
      </w:r>
      <w:r w:rsidRPr="009E7399">
        <w:rPr>
          <w:rFonts w:ascii="Times New Roman" w:eastAsia="Times New Roman" w:hAnsi="Times New Roman" w:cs="Times New Roman"/>
          <w:b/>
          <w:bCs/>
          <w:i/>
          <w:iCs/>
          <w:color w:val="4C94D8" w:themeColor="text2" w:themeTint="80"/>
          <w:sz w:val="52"/>
          <w:szCs w:val="52"/>
          <w:lang w:eastAsia="en-GB"/>
        </w:rPr>
        <w:t>n Swansea Bay</w:t>
      </w:r>
    </w:p>
    <w:p w14:paraId="511FFBD4" w14:textId="77777777" w:rsidR="003E5761" w:rsidRDefault="003E5761" w:rsidP="003E5761">
      <w:pPr>
        <w:spacing w:after="0" w:line="240" w:lineRule="auto"/>
        <w:jc w:val="center"/>
        <w:rPr>
          <w:rFonts w:ascii="Times New Roman" w:eastAsia="Times New Roman" w:hAnsi="Times New Roman" w:cs="Times New Roman"/>
          <w:b/>
          <w:bCs/>
          <w:sz w:val="24"/>
          <w:szCs w:val="24"/>
          <w:lang w:eastAsia="en-GB"/>
        </w:rPr>
      </w:pPr>
    </w:p>
    <w:p w14:paraId="76DCA2F7"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7C1C1416"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706BAA1F"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26B9AA6C"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50DC7B72" w14:textId="77777777" w:rsidR="009E7399" w:rsidRDefault="009E7399" w:rsidP="003515EF">
      <w:pPr>
        <w:spacing w:after="0" w:line="240" w:lineRule="auto"/>
        <w:rPr>
          <w:rFonts w:ascii="Times New Roman" w:eastAsia="Times New Roman" w:hAnsi="Times New Roman" w:cs="Times New Roman"/>
          <w:b/>
          <w:bCs/>
          <w:sz w:val="24"/>
          <w:szCs w:val="24"/>
          <w:lang w:eastAsia="en-GB"/>
        </w:rPr>
      </w:pPr>
    </w:p>
    <w:p w14:paraId="6F9572B2" w14:textId="77777777" w:rsidR="009E7399" w:rsidRDefault="009E7399" w:rsidP="003515EF">
      <w:pPr>
        <w:spacing w:after="0" w:line="240" w:lineRule="auto"/>
        <w:rPr>
          <w:rFonts w:ascii="Times New Roman" w:eastAsia="Times New Roman" w:hAnsi="Times New Roman" w:cs="Times New Roman"/>
          <w:b/>
          <w:bCs/>
          <w:sz w:val="24"/>
          <w:szCs w:val="24"/>
          <w:lang w:eastAsia="en-GB"/>
        </w:rPr>
      </w:pPr>
    </w:p>
    <w:p w14:paraId="517E3065" w14:textId="77777777" w:rsidR="003E5761" w:rsidRDefault="003E5761" w:rsidP="003515EF">
      <w:pPr>
        <w:spacing w:after="0" w:line="240" w:lineRule="auto"/>
        <w:rPr>
          <w:rFonts w:ascii="Times New Roman" w:eastAsia="Times New Roman" w:hAnsi="Times New Roman" w:cs="Times New Roman"/>
          <w:b/>
          <w:bCs/>
          <w:sz w:val="24"/>
          <w:szCs w:val="24"/>
          <w:lang w:eastAsia="en-GB"/>
        </w:rPr>
      </w:pPr>
    </w:p>
    <w:p w14:paraId="4365AF23" w14:textId="77777777" w:rsidR="00752054" w:rsidRPr="009E7399" w:rsidRDefault="00752054" w:rsidP="00752054">
      <w:pPr>
        <w:spacing w:after="0" w:line="240" w:lineRule="auto"/>
        <w:rPr>
          <w:rFonts w:ascii="Times New Roman" w:eastAsia="Times New Roman" w:hAnsi="Times New Roman" w:cs="Times New Roman"/>
          <w:b/>
          <w:bCs/>
          <w:color w:val="4C94D8" w:themeColor="text2" w:themeTint="80"/>
          <w:sz w:val="40"/>
          <w:szCs w:val="40"/>
          <w:lang w:eastAsia="en-GB"/>
        </w:rPr>
      </w:pPr>
      <w:r w:rsidRPr="00752054">
        <w:rPr>
          <w:rFonts w:ascii="Times New Roman" w:eastAsia="Times New Roman" w:hAnsi="Times New Roman" w:cs="Times New Roman"/>
          <w:b/>
          <w:bCs/>
          <w:color w:val="4C94D8" w:themeColor="text2" w:themeTint="80"/>
          <w:sz w:val="40"/>
          <w:szCs w:val="40"/>
          <w:lang w:eastAsia="en-GB"/>
        </w:rPr>
        <w:t>Managing Projects in the Organisation (BMSW5009_SWAN)</w:t>
      </w:r>
    </w:p>
    <w:p w14:paraId="0D155D7B" w14:textId="77777777" w:rsidR="009E7399" w:rsidRDefault="009E7399" w:rsidP="00752054">
      <w:pPr>
        <w:spacing w:after="0" w:line="240" w:lineRule="auto"/>
        <w:rPr>
          <w:rFonts w:ascii="Times New Roman" w:eastAsia="Times New Roman" w:hAnsi="Times New Roman" w:cs="Times New Roman"/>
          <w:b/>
          <w:bCs/>
          <w:sz w:val="24"/>
          <w:szCs w:val="24"/>
          <w:lang w:eastAsia="en-GB"/>
        </w:rPr>
      </w:pPr>
    </w:p>
    <w:p w14:paraId="034D7087" w14:textId="77777777" w:rsidR="009E7399" w:rsidRDefault="009E7399" w:rsidP="00752054">
      <w:pPr>
        <w:spacing w:after="0" w:line="240" w:lineRule="auto"/>
        <w:rPr>
          <w:rFonts w:ascii="Times New Roman" w:eastAsia="Times New Roman" w:hAnsi="Times New Roman" w:cs="Times New Roman"/>
          <w:b/>
          <w:bCs/>
          <w:sz w:val="24"/>
          <w:szCs w:val="24"/>
          <w:lang w:eastAsia="en-GB"/>
        </w:rPr>
      </w:pPr>
    </w:p>
    <w:p w14:paraId="2BC01350" w14:textId="77777777" w:rsidR="009E7399" w:rsidRDefault="009E7399" w:rsidP="00752054">
      <w:pPr>
        <w:spacing w:after="0" w:line="240" w:lineRule="auto"/>
        <w:rPr>
          <w:rFonts w:ascii="Times New Roman" w:eastAsia="Times New Roman" w:hAnsi="Times New Roman" w:cs="Times New Roman"/>
          <w:b/>
          <w:bCs/>
          <w:sz w:val="24"/>
          <w:szCs w:val="24"/>
          <w:lang w:eastAsia="en-GB"/>
        </w:rPr>
      </w:pPr>
    </w:p>
    <w:p w14:paraId="75CF6F9B" w14:textId="77777777" w:rsidR="009E7399" w:rsidRDefault="009E7399" w:rsidP="00752054">
      <w:pPr>
        <w:spacing w:after="0" w:line="240" w:lineRule="auto"/>
        <w:rPr>
          <w:rFonts w:ascii="Times New Roman" w:eastAsia="Times New Roman" w:hAnsi="Times New Roman" w:cs="Times New Roman"/>
          <w:b/>
          <w:bCs/>
          <w:sz w:val="24"/>
          <w:szCs w:val="24"/>
          <w:lang w:eastAsia="en-GB"/>
        </w:rPr>
      </w:pPr>
    </w:p>
    <w:p w14:paraId="4E57BC06" w14:textId="77777777" w:rsidR="009E7399" w:rsidRDefault="009E7399" w:rsidP="00752054">
      <w:pPr>
        <w:spacing w:after="0" w:line="240" w:lineRule="auto"/>
        <w:rPr>
          <w:rFonts w:ascii="Times New Roman" w:eastAsia="Times New Roman" w:hAnsi="Times New Roman" w:cs="Times New Roman"/>
          <w:b/>
          <w:bCs/>
          <w:sz w:val="24"/>
          <w:szCs w:val="24"/>
          <w:lang w:eastAsia="en-GB"/>
        </w:rPr>
      </w:pPr>
    </w:p>
    <w:p w14:paraId="04B6DEF4" w14:textId="77777777" w:rsidR="009E7399" w:rsidRDefault="009E7399" w:rsidP="00752054">
      <w:pPr>
        <w:spacing w:after="0" w:line="240" w:lineRule="auto"/>
        <w:rPr>
          <w:rFonts w:ascii="Times New Roman" w:eastAsia="Times New Roman" w:hAnsi="Times New Roman" w:cs="Times New Roman"/>
          <w:b/>
          <w:bCs/>
          <w:sz w:val="24"/>
          <w:szCs w:val="24"/>
          <w:lang w:eastAsia="en-GB"/>
        </w:rPr>
      </w:pPr>
    </w:p>
    <w:p w14:paraId="209B1454" w14:textId="77777777" w:rsidR="009E7399" w:rsidRDefault="009E7399" w:rsidP="00752054">
      <w:pPr>
        <w:spacing w:after="0" w:line="240" w:lineRule="auto"/>
        <w:rPr>
          <w:rFonts w:ascii="Times New Roman" w:eastAsia="Times New Roman" w:hAnsi="Times New Roman" w:cs="Times New Roman"/>
          <w:b/>
          <w:bCs/>
          <w:sz w:val="24"/>
          <w:szCs w:val="24"/>
          <w:lang w:eastAsia="en-GB"/>
        </w:rPr>
      </w:pPr>
    </w:p>
    <w:p w14:paraId="37E75923" w14:textId="77777777" w:rsidR="009E7399" w:rsidRPr="00752054" w:rsidRDefault="009E7399" w:rsidP="00752054">
      <w:pPr>
        <w:spacing w:after="0" w:line="240" w:lineRule="auto"/>
        <w:rPr>
          <w:rFonts w:ascii="Times New Roman" w:eastAsia="Times New Roman" w:hAnsi="Times New Roman" w:cs="Times New Roman"/>
          <w:b/>
          <w:bCs/>
          <w:sz w:val="24"/>
          <w:szCs w:val="24"/>
          <w:lang w:eastAsia="en-GB"/>
        </w:rPr>
      </w:pPr>
    </w:p>
    <w:p w14:paraId="139BB389" w14:textId="77777777" w:rsidR="003E5761" w:rsidRDefault="003E5761" w:rsidP="003515EF">
      <w:pPr>
        <w:spacing w:after="0" w:line="240" w:lineRule="auto"/>
        <w:rPr>
          <w:rFonts w:ascii="Times New Roman" w:eastAsia="Times New Roman" w:hAnsi="Times New Roman" w:cs="Times New Roman"/>
          <w:b/>
          <w:bCs/>
          <w:sz w:val="24"/>
          <w:szCs w:val="24"/>
          <w:lang w:eastAsia="en-GB"/>
        </w:rPr>
      </w:pPr>
    </w:p>
    <w:p w14:paraId="60BFBAB5" w14:textId="49BBB3DA" w:rsidR="009E7399" w:rsidRPr="009E7399" w:rsidRDefault="009E7399" w:rsidP="003515EF">
      <w:pPr>
        <w:spacing w:after="0" w:line="240" w:lineRule="auto"/>
        <w:rPr>
          <w:rFonts w:ascii="Times New Roman" w:eastAsia="Times New Roman" w:hAnsi="Times New Roman" w:cs="Times New Roman"/>
          <w:b/>
          <w:bCs/>
          <w:color w:val="4C94D8" w:themeColor="text2" w:themeTint="80"/>
          <w:sz w:val="40"/>
          <w:szCs w:val="40"/>
          <w:lang w:eastAsia="en-GB"/>
        </w:rPr>
      </w:pPr>
      <w:r w:rsidRPr="009E7399">
        <w:rPr>
          <w:rFonts w:ascii="Times New Roman" w:eastAsia="Times New Roman" w:hAnsi="Times New Roman" w:cs="Times New Roman"/>
          <w:b/>
          <w:bCs/>
          <w:color w:val="4C94D8" w:themeColor="text2" w:themeTint="80"/>
          <w:sz w:val="40"/>
          <w:szCs w:val="40"/>
          <w:lang w:eastAsia="en-GB"/>
        </w:rPr>
        <w:t xml:space="preserve">University of Wales – Trinity St David </w:t>
      </w:r>
    </w:p>
    <w:p w14:paraId="42549600" w14:textId="78B1E285" w:rsidR="009E7399" w:rsidRPr="009E7399" w:rsidRDefault="009E7399" w:rsidP="003515EF">
      <w:pPr>
        <w:spacing w:after="0" w:line="240" w:lineRule="auto"/>
        <w:rPr>
          <w:rFonts w:ascii="Times New Roman" w:eastAsia="Times New Roman" w:hAnsi="Times New Roman" w:cs="Times New Roman"/>
          <w:b/>
          <w:bCs/>
          <w:color w:val="4C94D8" w:themeColor="text2" w:themeTint="80"/>
          <w:sz w:val="40"/>
          <w:szCs w:val="40"/>
          <w:lang w:eastAsia="en-GB"/>
        </w:rPr>
      </w:pPr>
      <w:r w:rsidRPr="009E7399">
        <w:rPr>
          <w:rFonts w:ascii="Times New Roman" w:eastAsia="Times New Roman" w:hAnsi="Times New Roman" w:cs="Times New Roman"/>
          <w:b/>
          <w:bCs/>
          <w:color w:val="4C94D8" w:themeColor="text2" w:themeTint="80"/>
          <w:sz w:val="40"/>
          <w:szCs w:val="40"/>
          <w:lang w:eastAsia="en-GB"/>
        </w:rPr>
        <w:t>Violeta Alina Moros - 2219608</w:t>
      </w:r>
    </w:p>
    <w:p w14:paraId="1451688B"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16DA8C99"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7F4500D8"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12501A6D"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316992A6"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3A13C801"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4900846F"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035D74D3"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3AB8200D"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0D51B299"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55A3228A"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7FAD502E"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485FC703"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6CA19DA7"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5AAFDB58"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3E37B4B1"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153AD686" w14:textId="77777777" w:rsidR="00E94E8E" w:rsidRDefault="00E94E8E" w:rsidP="003515EF">
      <w:pPr>
        <w:spacing w:after="0" w:line="240" w:lineRule="auto"/>
        <w:rPr>
          <w:rFonts w:ascii="Times New Roman" w:eastAsia="Times New Roman" w:hAnsi="Times New Roman" w:cs="Times New Roman"/>
          <w:b/>
          <w:bCs/>
          <w:sz w:val="24"/>
          <w:szCs w:val="24"/>
          <w:lang w:eastAsia="en-GB"/>
        </w:rPr>
      </w:pPr>
    </w:p>
    <w:p w14:paraId="391CBDD4" w14:textId="77777777" w:rsidR="00FE1BE2" w:rsidRDefault="00FE1BE2" w:rsidP="003515EF">
      <w:pPr>
        <w:spacing w:after="0" w:line="240" w:lineRule="auto"/>
        <w:rPr>
          <w:rFonts w:ascii="Times New Roman" w:eastAsia="Times New Roman" w:hAnsi="Times New Roman" w:cs="Times New Roman"/>
          <w:b/>
          <w:bCs/>
          <w:sz w:val="24"/>
          <w:szCs w:val="24"/>
          <w:lang w:eastAsia="en-GB"/>
        </w:rPr>
      </w:pPr>
    </w:p>
    <w:p w14:paraId="2D26E044" w14:textId="77777777" w:rsidR="00FE1BE2" w:rsidRDefault="00FE1BE2" w:rsidP="003515EF">
      <w:pPr>
        <w:spacing w:after="0" w:line="240" w:lineRule="auto"/>
        <w:rPr>
          <w:rFonts w:ascii="Times New Roman" w:eastAsia="Times New Roman" w:hAnsi="Times New Roman" w:cs="Times New Roman"/>
          <w:b/>
          <w:bCs/>
          <w:sz w:val="24"/>
          <w:szCs w:val="24"/>
          <w:lang w:eastAsia="en-GB"/>
        </w:rPr>
      </w:pPr>
    </w:p>
    <w:p w14:paraId="33EC5CB2" w14:textId="1EAB4FF3" w:rsidR="00933B7B" w:rsidRPr="00933B7B" w:rsidRDefault="003515EF" w:rsidP="003515EF">
      <w:pPr>
        <w:spacing w:after="0" w:line="240" w:lineRule="auto"/>
        <w:rPr>
          <w:rFonts w:ascii="Times New Roman" w:eastAsia="Times New Roman" w:hAnsi="Times New Roman" w:cs="Times New Roman"/>
          <w:b/>
          <w:bCs/>
          <w:color w:val="4C94D8" w:themeColor="text2" w:themeTint="80"/>
          <w:sz w:val="48"/>
          <w:szCs w:val="48"/>
          <w:lang w:eastAsia="en-GB"/>
        </w:rPr>
      </w:pPr>
      <w:r w:rsidRPr="00933B7B">
        <w:rPr>
          <w:rFonts w:ascii="Times New Roman" w:eastAsia="Times New Roman" w:hAnsi="Times New Roman" w:cs="Times New Roman"/>
          <w:b/>
          <w:bCs/>
          <w:color w:val="4C94D8" w:themeColor="text2" w:themeTint="80"/>
          <w:sz w:val="48"/>
          <w:szCs w:val="48"/>
          <w:lang w:eastAsia="en-GB"/>
        </w:rPr>
        <w:lastRenderedPageBreak/>
        <w:t>E</w:t>
      </w:r>
      <w:r w:rsidRPr="003515EF">
        <w:rPr>
          <w:rFonts w:ascii="Times New Roman" w:eastAsia="Times New Roman" w:hAnsi="Times New Roman" w:cs="Times New Roman"/>
          <w:b/>
          <w:bCs/>
          <w:color w:val="4C94D8" w:themeColor="text2" w:themeTint="80"/>
          <w:sz w:val="48"/>
          <w:szCs w:val="48"/>
          <w:lang w:eastAsia="en-GB"/>
        </w:rPr>
        <w:t>xecutive summary</w:t>
      </w:r>
    </w:p>
    <w:p w14:paraId="3C78EC36" w14:textId="77777777" w:rsidR="00933B7B" w:rsidRDefault="00933B7B" w:rsidP="003515EF">
      <w:pPr>
        <w:spacing w:after="0" w:line="240" w:lineRule="auto"/>
        <w:rPr>
          <w:rFonts w:ascii="Times New Roman" w:eastAsia="Times New Roman" w:hAnsi="Times New Roman" w:cs="Times New Roman"/>
          <w:b/>
          <w:bCs/>
          <w:sz w:val="24"/>
          <w:szCs w:val="24"/>
          <w:lang w:eastAsia="en-GB"/>
        </w:rPr>
      </w:pPr>
    </w:p>
    <w:p w14:paraId="628AB4BA" w14:textId="77777777" w:rsidR="00933B7B" w:rsidRDefault="00933B7B" w:rsidP="003515EF">
      <w:pPr>
        <w:spacing w:after="0" w:line="240" w:lineRule="auto"/>
        <w:rPr>
          <w:rFonts w:ascii="Times New Roman" w:eastAsia="Times New Roman" w:hAnsi="Times New Roman" w:cs="Times New Roman"/>
          <w:b/>
          <w:bCs/>
          <w:sz w:val="24"/>
          <w:szCs w:val="24"/>
          <w:lang w:eastAsia="en-GB"/>
        </w:rPr>
      </w:pPr>
    </w:p>
    <w:p w14:paraId="17A43726" w14:textId="7EE8F469" w:rsidR="002E7B47" w:rsidRDefault="003515EF" w:rsidP="003515EF">
      <w:pPr>
        <w:spacing w:after="0" w:line="240" w:lineRule="auto"/>
        <w:rPr>
          <w:rFonts w:ascii="Times New Roman" w:eastAsia="Times New Roman" w:hAnsi="Times New Roman" w:cs="Times New Roman"/>
          <w:sz w:val="24"/>
          <w:szCs w:val="24"/>
          <w:lang w:eastAsia="en-GB"/>
        </w:rPr>
      </w:pPr>
      <w:r w:rsidRPr="003515EF">
        <w:rPr>
          <w:rFonts w:ascii="Times New Roman" w:eastAsia="Times New Roman" w:hAnsi="Times New Roman" w:cs="Times New Roman"/>
          <w:b/>
          <w:bCs/>
          <w:sz w:val="24"/>
          <w:szCs w:val="24"/>
          <w:lang w:eastAsia="en-GB"/>
        </w:rPr>
        <w:br/>
      </w:r>
      <w:r w:rsidRPr="003515EF">
        <w:rPr>
          <w:rFonts w:ascii="Times New Roman" w:eastAsia="Times New Roman" w:hAnsi="Times New Roman" w:cs="Times New Roman"/>
          <w:sz w:val="24"/>
          <w:szCs w:val="24"/>
          <w:lang w:eastAsia="en-GB"/>
        </w:rPr>
        <w:t xml:space="preserve">This paper details the Bay Brighteners Litter Picking Project, which was planned, carried out, and evaluated along Swansea Bay between </w:t>
      </w:r>
      <w:proofErr w:type="spellStart"/>
      <w:r w:rsidRPr="003515EF">
        <w:rPr>
          <w:rFonts w:ascii="Times New Roman" w:eastAsia="Times New Roman" w:hAnsi="Times New Roman" w:cs="Times New Roman"/>
          <w:sz w:val="24"/>
          <w:szCs w:val="24"/>
          <w:lang w:eastAsia="en-GB"/>
        </w:rPr>
        <w:t>Blackpill</w:t>
      </w:r>
      <w:proofErr w:type="spellEnd"/>
      <w:r w:rsidRPr="003515EF">
        <w:rPr>
          <w:rFonts w:ascii="Times New Roman" w:eastAsia="Times New Roman" w:hAnsi="Times New Roman" w:cs="Times New Roman"/>
          <w:sz w:val="24"/>
          <w:szCs w:val="24"/>
          <w:lang w:eastAsia="en-GB"/>
        </w:rPr>
        <w:t xml:space="preserve"> Lido and Swansea Civic Centre. </w:t>
      </w:r>
      <w:r w:rsidR="00A905E8" w:rsidRPr="00A905E8">
        <w:rPr>
          <w:rFonts w:ascii="Times New Roman" w:eastAsia="Times New Roman" w:hAnsi="Times New Roman" w:cs="Times New Roman"/>
          <w:sz w:val="24"/>
          <w:szCs w:val="24"/>
          <w:lang w:eastAsia="en-GB"/>
        </w:rPr>
        <w:t>Our sponsor, Rebecca Francis Davies, commissioned the initiative on behalf of Trinity Saint David University of Wales</w:t>
      </w:r>
      <w:r w:rsidR="002E7B47">
        <w:rPr>
          <w:rFonts w:ascii="Times New Roman" w:eastAsia="Times New Roman" w:hAnsi="Times New Roman" w:cs="Times New Roman"/>
          <w:sz w:val="24"/>
          <w:szCs w:val="24"/>
          <w:lang w:eastAsia="en-GB"/>
        </w:rPr>
        <w:t xml:space="preserve"> to observe and evaluate</w:t>
      </w:r>
      <w:r w:rsidR="00A905E8" w:rsidRPr="00A905E8">
        <w:rPr>
          <w:rFonts w:ascii="Times New Roman" w:eastAsia="Times New Roman" w:hAnsi="Times New Roman" w:cs="Times New Roman"/>
          <w:sz w:val="24"/>
          <w:szCs w:val="24"/>
          <w:lang w:eastAsia="en-GB"/>
        </w:rPr>
        <w:t xml:space="preserve"> the learning outcomes achieved by the team </w:t>
      </w:r>
      <w:r w:rsidR="00E5120D">
        <w:rPr>
          <w:rFonts w:ascii="Times New Roman" w:eastAsia="Times New Roman" w:hAnsi="Times New Roman" w:cs="Times New Roman"/>
          <w:sz w:val="24"/>
          <w:szCs w:val="24"/>
          <w:lang w:eastAsia="en-GB"/>
        </w:rPr>
        <w:t>throughout</w:t>
      </w:r>
      <w:r w:rsidR="00A905E8" w:rsidRPr="00A905E8">
        <w:rPr>
          <w:rFonts w:ascii="Times New Roman" w:eastAsia="Times New Roman" w:hAnsi="Times New Roman" w:cs="Times New Roman"/>
          <w:sz w:val="24"/>
          <w:szCs w:val="24"/>
          <w:lang w:eastAsia="en-GB"/>
        </w:rPr>
        <w:t xml:space="preserve"> the project.</w:t>
      </w:r>
    </w:p>
    <w:p w14:paraId="2D054B5F" w14:textId="648E26A0" w:rsidR="003515EF" w:rsidRPr="003515EF" w:rsidRDefault="003515EF" w:rsidP="003515EF">
      <w:pPr>
        <w:spacing w:after="0" w:line="240" w:lineRule="auto"/>
        <w:rPr>
          <w:rFonts w:ascii="Times New Roman" w:eastAsia="Times New Roman" w:hAnsi="Times New Roman" w:cs="Times New Roman"/>
          <w:sz w:val="24"/>
          <w:szCs w:val="24"/>
          <w:lang w:eastAsia="en-GB"/>
        </w:rPr>
      </w:pPr>
      <w:r w:rsidRPr="003515EF">
        <w:rPr>
          <w:rFonts w:ascii="Times New Roman" w:eastAsia="Times New Roman" w:hAnsi="Times New Roman" w:cs="Times New Roman"/>
          <w:sz w:val="24"/>
          <w:szCs w:val="24"/>
          <w:lang w:eastAsia="en-GB"/>
        </w:rPr>
        <w:br/>
        <w:t xml:space="preserve">The main goals were to increase public awareness, organise a beach clean-up event, and improve the safety and aesthetics of the nearby shoreline </w:t>
      </w:r>
      <w:proofErr w:type="gramStart"/>
      <w:r w:rsidRPr="003515EF">
        <w:rPr>
          <w:rFonts w:ascii="Times New Roman" w:eastAsia="Times New Roman" w:hAnsi="Times New Roman" w:cs="Times New Roman"/>
          <w:sz w:val="24"/>
          <w:szCs w:val="24"/>
          <w:lang w:eastAsia="en-GB"/>
        </w:rPr>
        <w:t>in order to</w:t>
      </w:r>
      <w:proofErr w:type="gramEnd"/>
      <w:r w:rsidRPr="003515EF">
        <w:rPr>
          <w:rFonts w:ascii="Times New Roman" w:eastAsia="Times New Roman" w:hAnsi="Times New Roman" w:cs="Times New Roman"/>
          <w:sz w:val="24"/>
          <w:szCs w:val="24"/>
          <w:lang w:eastAsia="en-GB"/>
        </w:rPr>
        <w:t xml:space="preserve"> encourage environmental responsibility. The public, volunteers, local companies, and Swansea Council were important participants. Additionally, the project </w:t>
      </w:r>
      <w:r w:rsidR="00FB70C2">
        <w:rPr>
          <w:rFonts w:ascii="Times New Roman" w:eastAsia="Times New Roman" w:hAnsi="Times New Roman" w:cs="Times New Roman"/>
          <w:sz w:val="24"/>
          <w:szCs w:val="24"/>
          <w:lang w:eastAsia="en-GB"/>
        </w:rPr>
        <w:t>provided team members with an opportunity to apply and evaluate project management methods and tools in a practical setting</w:t>
      </w:r>
      <w:r w:rsidRPr="003515EF">
        <w:rPr>
          <w:rFonts w:ascii="Times New Roman" w:eastAsia="Times New Roman" w:hAnsi="Times New Roman" w:cs="Times New Roman"/>
          <w:sz w:val="24"/>
          <w:szCs w:val="24"/>
          <w:lang w:eastAsia="en-GB"/>
        </w:rPr>
        <w:t>.</w:t>
      </w:r>
      <w:r w:rsidRPr="003515EF">
        <w:rPr>
          <w:rFonts w:ascii="Times New Roman" w:eastAsia="Times New Roman" w:hAnsi="Times New Roman" w:cs="Times New Roman"/>
          <w:sz w:val="24"/>
          <w:szCs w:val="24"/>
          <w:lang w:eastAsia="en-GB"/>
        </w:rPr>
        <w:br/>
      </w:r>
      <w:r w:rsidRPr="003515EF">
        <w:rPr>
          <w:rFonts w:ascii="Times New Roman" w:eastAsia="Times New Roman" w:hAnsi="Times New Roman" w:cs="Times New Roman"/>
          <w:sz w:val="24"/>
          <w:szCs w:val="24"/>
          <w:lang w:eastAsia="en-GB"/>
        </w:rPr>
        <w:br/>
        <w:t xml:space="preserve">Using well-known project management techniques and tools, such as a Gantt chart, Work Breakdown Structure (WBS), </w:t>
      </w:r>
      <w:r w:rsidR="00BD64E6">
        <w:rPr>
          <w:rFonts w:ascii="Times New Roman" w:eastAsia="Times New Roman" w:hAnsi="Times New Roman" w:cs="Times New Roman"/>
          <w:sz w:val="24"/>
          <w:szCs w:val="24"/>
          <w:lang w:eastAsia="en-GB"/>
        </w:rPr>
        <w:t>Q</w:t>
      </w:r>
      <w:r w:rsidRPr="003515EF">
        <w:rPr>
          <w:rFonts w:ascii="Times New Roman" w:eastAsia="Times New Roman" w:hAnsi="Times New Roman" w:cs="Times New Roman"/>
          <w:sz w:val="24"/>
          <w:szCs w:val="24"/>
          <w:lang w:eastAsia="en-GB"/>
        </w:rPr>
        <w:t xml:space="preserve">uad </w:t>
      </w:r>
      <w:r w:rsidR="00BD64E6">
        <w:rPr>
          <w:rFonts w:ascii="Times New Roman" w:eastAsia="Times New Roman" w:hAnsi="Times New Roman" w:cs="Times New Roman"/>
          <w:sz w:val="24"/>
          <w:szCs w:val="24"/>
          <w:lang w:eastAsia="en-GB"/>
        </w:rPr>
        <w:t>C</w:t>
      </w:r>
      <w:r w:rsidRPr="003515EF">
        <w:rPr>
          <w:rFonts w:ascii="Times New Roman" w:eastAsia="Times New Roman" w:hAnsi="Times New Roman" w:cs="Times New Roman"/>
          <w:sz w:val="24"/>
          <w:szCs w:val="24"/>
          <w:lang w:eastAsia="en-GB"/>
        </w:rPr>
        <w:t xml:space="preserve">hart, </w:t>
      </w:r>
      <w:r w:rsidR="00BD64E6">
        <w:rPr>
          <w:rFonts w:ascii="Times New Roman" w:eastAsia="Times New Roman" w:hAnsi="Times New Roman" w:cs="Times New Roman"/>
          <w:sz w:val="24"/>
          <w:szCs w:val="24"/>
          <w:lang w:eastAsia="en-GB"/>
        </w:rPr>
        <w:t>S</w:t>
      </w:r>
      <w:r w:rsidRPr="003515EF">
        <w:rPr>
          <w:rFonts w:ascii="Times New Roman" w:eastAsia="Times New Roman" w:hAnsi="Times New Roman" w:cs="Times New Roman"/>
          <w:sz w:val="24"/>
          <w:szCs w:val="24"/>
          <w:lang w:eastAsia="en-GB"/>
        </w:rPr>
        <w:t xml:space="preserve">takeholder </w:t>
      </w:r>
      <w:r w:rsidR="00BD64E6">
        <w:rPr>
          <w:rFonts w:ascii="Times New Roman" w:eastAsia="Times New Roman" w:hAnsi="Times New Roman" w:cs="Times New Roman"/>
          <w:sz w:val="24"/>
          <w:szCs w:val="24"/>
          <w:lang w:eastAsia="en-GB"/>
        </w:rPr>
        <w:t>M</w:t>
      </w:r>
      <w:r w:rsidRPr="003515EF">
        <w:rPr>
          <w:rFonts w:ascii="Times New Roman" w:eastAsia="Times New Roman" w:hAnsi="Times New Roman" w:cs="Times New Roman"/>
          <w:sz w:val="24"/>
          <w:szCs w:val="24"/>
          <w:lang w:eastAsia="en-GB"/>
        </w:rPr>
        <w:t xml:space="preserve">atrix, </w:t>
      </w:r>
      <w:r w:rsidR="00BD64E6">
        <w:rPr>
          <w:rFonts w:ascii="Times New Roman" w:eastAsia="Times New Roman" w:hAnsi="Times New Roman" w:cs="Times New Roman"/>
          <w:sz w:val="24"/>
          <w:szCs w:val="24"/>
          <w:lang w:eastAsia="en-GB"/>
        </w:rPr>
        <w:t>R</w:t>
      </w:r>
      <w:r w:rsidRPr="003515EF">
        <w:rPr>
          <w:rFonts w:ascii="Times New Roman" w:eastAsia="Times New Roman" w:hAnsi="Times New Roman" w:cs="Times New Roman"/>
          <w:sz w:val="24"/>
          <w:szCs w:val="24"/>
          <w:lang w:eastAsia="en-GB"/>
        </w:rPr>
        <w:t xml:space="preserve">isk </w:t>
      </w:r>
      <w:r w:rsidR="00BD64E6">
        <w:rPr>
          <w:rFonts w:ascii="Times New Roman" w:eastAsia="Times New Roman" w:hAnsi="Times New Roman" w:cs="Times New Roman"/>
          <w:sz w:val="24"/>
          <w:szCs w:val="24"/>
          <w:lang w:eastAsia="en-GB"/>
        </w:rPr>
        <w:t>R</w:t>
      </w:r>
      <w:r w:rsidRPr="003515EF">
        <w:rPr>
          <w:rFonts w:ascii="Times New Roman" w:eastAsia="Times New Roman" w:hAnsi="Times New Roman" w:cs="Times New Roman"/>
          <w:sz w:val="24"/>
          <w:szCs w:val="24"/>
          <w:lang w:eastAsia="en-GB"/>
        </w:rPr>
        <w:t>egister, Cost Breakdown Structure (CBS), and Resource Breakdown Structure (RBS), was essential to the planning process. Despite certain limits caused by the rigidity of the Waterfall technique</w:t>
      </w:r>
      <w:r w:rsidR="001A093A">
        <w:rPr>
          <w:rFonts w:ascii="Times New Roman" w:eastAsia="Times New Roman" w:hAnsi="Times New Roman" w:cs="Times New Roman"/>
          <w:sz w:val="24"/>
          <w:szCs w:val="24"/>
          <w:lang w:eastAsia="en-GB"/>
        </w:rPr>
        <w:t xml:space="preserve"> that we initially adopted </w:t>
      </w:r>
      <w:r w:rsidR="00E7723B">
        <w:rPr>
          <w:rFonts w:ascii="Times New Roman" w:eastAsia="Times New Roman" w:hAnsi="Times New Roman" w:cs="Times New Roman"/>
          <w:sz w:val="24"/>
          <w:szCs w:val="24"/>
          <w:lang w:eastAsia="en-GB"/>
        </w:rPr>
        <w:t xml:space="preserve">and </w:t>
      </w:r>
      <w:r w:rsidR="00C651FD">
        <w:rPr>
          <w:rFonts w:ascii="Times New Roman" w:eastAsia="Times New Roman" w:hAnsi="Times New Roman" w:cs="Times New Roman"/>
          <w:sz w:val="24"/>
          <w:szCs w:val="24"/>
          <w:lang w:eastAsia="en-GB"/>
        </w:rPr>
        <w:t>then</w:t>
      </w:r>
      <w:r w:rsidR="005F3786">
        <w:rPr>
          <w:rFonts w:ascii="Times New Roman" w:eastAsia="Times New Roman" w:hAnsi="Times New Roman" w:cs="Times New Roman"/>
          <w:sz w:val="24"/>
          <w:szCs w:val="24"/>
          <w:lang w:eastAsia="en-GB"/>
        </w:rPr>
        <w:t xml:space="preserve"> </w:t>
      </w:r>
      <w:r w:rsidR="00E7723B">
        <w:rPr>
          <w:rFonts w:ascii="Times New Roman" w:eastAsia="Times New Roman" w:hAnsi="Times New Roman" w:cs="Times New Roman"/>
          <w:sz w:val="24"/>
          <w:szCs w:val="24"/>
          <w:lang w:eastAsia="en-GB"/>
        </w:rPr>
        <w:t xml:space="preserve">the decision to </w:t>
      </w:r>
      <w:r w:rsidR="00F3218A">
        <w:rPr>
          <w:rFonts w:ascii="Times New Roman" w:eastAsia="Times New Roman" w:hAnsi="Times New Roman" w:cs="Times New Roman"/>
          <w:sz w:val="24"/>
          <w:szCs w:val="24"/>
          <w:lang w:eastAsia="en-GB"/>
        </w:rPr>
        <w:t>use</w:t>
      </w:r>
      <w:r w:rsidR="00E7723B">
        <w:rPr>
          <w:rFonts w:ascii="Times New Roman" w:eastAsia="Times New Roman" w:hAnsi="Times New Roman" w:cs="Times New Roman"/>
          <w:sz w:val="24"/>
          <w:szCs w:val="24"/>
          <w:lang w:eastAsia="en-GB"/>
        </w:rPr>
        <w:t xml:space="preserve"> the Agile methodology, </w:t>
      </w:r>
      <w:r w:rsidRPr="003515EF">
        <w:rPr>
          <w:rFonts w:ascii="Times New Roman" w:eastAsia="Times New Roman" w:hAnsi="Times New Roman" w:cs="Times New Roman"/>
          <w:sz w:val="24"/>
          <w:szCs w:val="24"/>
          <w:lang w:eastAsia="en-GB"/>
        </w:rPr>
        <w:t>these t</w:t>
      </w:r>
      <w:r w:rsidR="00450293">
        <w:rPr>
          <w:rFonts w:ascii="Times New Roman" w:eastAsia="Times New Roman" w:hAnsi="Times New Roman" w:cs="Times New Roman"/>
          <w:sz w:val="24"/>
          <w:szCs w:val="24"/>
          <w:lang w:eastAsia="en-GB"/>
        </w:rPr>
        <w:t>ools</w:t>
      </w:r>
      <w:r w:rsidRPr="003515EF">
        <w:rPr>
          <w:rFonts w:ascii="Times New Roman" w:eastAsia="Times New Roman" w:hAnsi="Times New Roman" w:cs="Times New Roman"/>
          <w:sz w:val="24"/>
          <w:szCs w:val="24"/>
          <w:lang w:eastAsia="en-GB"/>
        </w:rPr>
        <w:t xml:space="preserve"> enabled efficient work allocation, risk mitigation, and stakeholder involvement.</w:t>
      </w:r>
      <w:r w:rsidRPr="003515EF">
        <w:rPr>
          <w:rFonts w:ascii="Times New Roman" w:eastAsia="Times New Roman" w:hAnsi="Times New Roman" w:cs="Times New Roman"/>
          <w:sz w:val="24"/>
          <w:szCs w:val="24"/>
          <w:lang w:eastAsia="en-GB"/>
        </w:rPr>
        <w:br/>
      </w:r>
      <w:r w:rsidRPr="003515EF">
        <w:rPr>
          <w:rFonts w:ascii="Times New Roman" w:eastAsia="Times New Roman" w:hAnsi="Times New Roman" w:cs="Times New Roman"/>
          <w:sz w:val="24"/>
          <w:szCs w:val="24"/>
          <w:lang w:eastAsia="en-GB"/>
        </w:rPr>
        <w:br/>
        <w:t>On May 25, 2025, the event was executed effectively, drawing volunteers and receiving favourable comments from the community. Evaluation measures t</w:t>
      </w:r>
      <w:r w:rsidR="00EC40A3">
        <w:rPr>
          <w:rFonts w:ascii="Times New Roman" w:eastAsia="Times New Roman" w:hAnsi="Times New Roman" w:cs="Times New Roman"/>
          <w:sz w:val="24"/>
          <w:szCs w:val="24"/>
          <w:lang w:eastAsia="en-GB"/>
        </w:rPr>
        <w:t>o</w:t>
      </w:r>
      <w:r w:rsidRPr="003515EF">
        <w:rPr>
          <w:rFonts w:ascii="Times New Roman" w:eastAsia="Times New Roman" w:hAnsi="Times New Roman" w:cs="Times New Roman"/>
          <w:sz w:val="24"/>
          <w:szCs w:val="24"/>
          <w:lang w:eastAsia="en-GB"/>
        </w:rPr>
        <w:t xml:space="preserve"> </w:t>
      </w:r>
      <w:r w:rsidR="006F479E">
        <w:rPr>
          <w:rFonts w:ascii="Times New Roman" w:eastAsia="Times New Roman" w:hAnsi="Times New Roman" w:cs="Times New Roman"/>
          <w:sz w:val="24"/>
          <w:szCs w:val="24"/>
          <w:lang w:eastAsia="en-GB"/>
        </w:rPr>
        <w:t>validate</w:t>
      </w:r>
      <w:r w:rsidRPr="003515EF">
        <w:rPr>
          <w:rFonts w:ascii="Times New Roman" w:eastAsia="Times New Roman" w:hAnsi="Times New Roman" w:cs="Times New Roman"/>
          <w:sz w:val="24"/>
          <w:szCs w:val="24"/>
          <w:lang w:eastAsia="en-GB"/>
        </w:rPr>
        <w:t xml:space="preserve"> the event's impact</w:t>
      </w:r>
      <w:r w:rsidR="007738F8">
        <w:rPr>
          <w:rFonts w:ascii="Times New Roman" w:eastAsia="Times New Roman" w:hAnsi="Times New Roman" w:cs="Times New Roman"/>
          <w:sz w:val="24"/>
          <w:szCs w:val="24"/>
          <w:lang w:eastAsia="en-GB"/>
        </w:rPr>
        <w:t xml:space="preserve"> </w:t>
      </w:r>
      <w:proofErr w:type="gramStart"/>
      <w:r w:rsidR="007738F8">
        <w:rPr>
          <w:rFonts w:ascii="Times New Roman" w:eastAsia="Times New Roman" w:hAnsi="Times New Roman" w:cs="Times New Roman"/>
          <w:sz w:val="24"/>
          <w:szCs w:val="24"/>
          <w:lang w:eastAsia="en-GB"/>
        </w:rPr>
        <w:t xml:space="preserve">( </w:t>
      </w:r>
      <w:r w:rsidR="007738F8" w:rsidRPr="003515EF">
        <w:rPr>
          <w:rFonts w:ascii="Times New Roman" w:eastAsia="Times New Roman" w:hAnsi="Times New Roman" w:cs="Times New Roman"/>
          <w:sz w:val="24"/>
          <w:szCs w:val="24"/>
          <w:lang w:eastAsia="en-GB"/>
        </w:rPr>
        <w:t>survey</w:t>
      </w:r>
      <w:proofErr w:type="gramEnd"/>
      <w:r w:rsidRPr="003515EF">
        <w:rPr>
          <w:rFonts w:ascii="Times New Roman" w:eastAsia="Times New Roman" w:hAnsi="Times New Roman" w:cs="Times New Roman"/>
          <w:sz w:val="24"/>
          <w:szCs w:val="24"/>
          <w:lang w:eastAsia="en-GB"/>
        </w:rPr>
        <w:t xml:space="preserve"> replies, social media interaction, and the amount of rubbish collected</w:t>
      </w:r>
      <w:r w:rsidR="00D6409D">
        <w:rPr>
          <w:rFonts w:ascii="Times New Roman" w:eastAsia="Times New Roman" w:hAnsi="Times New Roman" w:cs="Times New Roman"/>
          <w:sz w:val="24"/>
          <w:szCs w:val="24"/>
          <w:lang w:eastAsia="en-GB"/>
        </w:rPr>
        <w:t xml:space="preserve">) were not used and </w:t>
      </w:r>
      <w:r w:rsidR="003448DB">
        <w:rPr>
          <w:rFonts w:ascii="Times New Roman" w:eastAsia="Times New Roman" w:hAnsi="Times New Roman" w:cs="Times New Roman"/>
          <w:sz w:val="24"/>
          <w:szCs w:val="24"/>
          <w:lang w:eastAsia="en-GB"/>
        </w:rPr>
        <w:t>led</w:t>
      </w:r>
      <w:r w:rsidR="00D6409D">
        <w:rPr>
          <w:rFonts w:ascii="Times New Roman" w:eastAsia="Times New Roman" w:hAnsi="Times New Roman" w:cs="Times New Roman"/>
          <w:sz w:val="24"/>
          <w:szCs w:val="24"/>
          <w:lang w:eastAsia="en-GB"/>
        </w:rPr>
        <w:t xml:space="preserve"> to </w:t>
      </w:r>
      <w:r w:rsidR="00010BAE">
        <w:rPr>
          <w:rFonts w:ascii="Times New Roman" w:eastAsia="Times New Roman" w:hAnsi="Times New Roman" w:cs="Times New Roman"/>
          <w:sz w:val="24"/>
          <w:szCs w:val="24"/>
          <w:lang w:eastAsia="en-GB"/>
        </w:rPr>
        <w:t xml:space="preserve">a </w:t>
      </w:r>
      <w:r w:rsidR="00D6409D">
        <w:rPr>
          <w:rFonts w:ascii="Times New Roman" w:eastAsia="Times New Roman" w:hAnsi="Times New Roman" w:cs="Times New Roman"/>
          <w:sz w:val="24"/>
          <w:szCs w:val="24"/>
          <w:lang w:eastAsia="en-GB"/>
        </w:rPr>
        <w:t xml:space="preserve">poor </w:t>
      </w:r>
      <w:r w:rsidR="007245DE">
        <w:rPr>
          <w:rFonts w:ascii="Times New Roman" w:eastAsia="Times New Roman" w:hAnsi="Times New Roman" w:cs="Times New Roman"/>
          <w:sz w:val="24"/>
          <w:szCs w:val="24"/>
          <w:lang w:eastAsia="en-GB"/>
        </w:rPr>
        <w:t>evaluation stage</w:t>
      </w:r>
      <w:r w:rsidR="003448DB">
        <w:rPr>
          <w:rFonts w:ascii="Times New Roman" w:eastAsia="Times New Roman" w:hAnsi="Times New Roman" w:cs="Times New Roman"/>
          <w:sz w:val="24"/>
          <w:szCs w:val="24"/>
          <w:lang w:eastAsia="en-GB"/>
        </w:rPr>
        <w:t xml:space="preserve"> of the project.</w:t>
      </w:r>
      <w:r w:rsidRPr="003515EF">
        <w:rPr>
          <w:rFonts w:ascii="Times New Roman" w:eastAsia="Times New Roman" w:hAnsi="Times New Roman" w:cs="Times New Roman"/>
          <w:sz w:val="24"/>
          <w:szCs w:val="24"/>
          <w:lang w:eastAsia="en-GB"/>
        </w:rPr>
        <w:t xml:space="preserve"> The necessity of emergency preparation, more flexible </w:t>
      </w:r>
      <w:r w:rsidR="0015192E" w:rsidRPr="003515EF">
        <w:rPr>
          <w:rFonts w:ascii="Times New Roman" w:eastAsia="Times New Roman" w:hAnsi="Times New Roman" w:cs="Times New Roman"/>
          <w:sz w:val="24"/>
          <w:szCs w:val="24"/>
          <w:lang w:eastAsia="en-GB"/>
        </w:rPr>
        <w:t>approaches, improved</w:t>
      </w:r>
      <w:r w:rsidRPr="003515EF">
        <w:rPr>
          <w:rFonts w:ascii="Times New Roman" w:eastAsia="Times New Roman" w:hAnsi="Times New Roman" w:cs="Times New Roman"/>
          <w:sz w:val="24"/>
          <w:szCs w:val="24"/>
          <w:lang w:eastAsia="en-GB"/>
        </w:rPr>
        <w:t xml:space="preserve"> pre-event advertising </w:t>
      </w:r>
      <w:r w:rsidR="003448DB">
        <w:rPr>
          <w:rFonts w:ascii="Times New Roman" w:eastAsia="Times New Roman" w:hAnsi="Times New Roman" w:cs="Times New Roman"/>
          <w:sz w:val="24"/>
          <w:szCs w:val="24"/>
          <w:lang w:eastAsia="en-GB"/>
        </w:rPr>
        <w:t xml:space="preserve">and </w:t>
      </w:r>
      <w:r w:rsidR="00077A95">
        <w:rPr>
          <w:rFonts w:ascii="Times New Roman" w:eastAsia="Times New Roman" w:hAnsi="Times New Roman" w:cs="Times New Roman"/>
          <w:sz w:val="24"/>
          <w:szCs w:val="24"/>
          <w:lang w:eastAsia="en-GB"/>
        </w:rPr>
        <w:t xml:space="preserve">a better approach on the evaluation stage </w:t>
      </w:r>
      <w:r w:rsidRPr="003515EF">
        <w:rPr>
          <w:rFonts w:ascii="Times New Roman" w:eastAsia="Times New Roman" w:hAnsi="Times New Roman" w:cs="Times New Roman"/>
          <w:sz w:val="24"/>
          <w:szCs w:val="24"/>
          <w:lang w:eastAsia="en-GB"/>
        </w:rPr>
        <w:t>are among the lessons learnt.</w:t>
      </w:r>
      <w:r w:rsidRPr="003515EF">
        <w:rPr>
          <w:rFonts w:ascii="Times New Roman" w:eastAsia="Times New Roman" w:hAnsi="Times New Roman" w:cs="Times New Roman"/>
          <w:sz w:val="24"/>
          <w:szCs w:val="24"/>
          <w:lang w:eastAsia="en-GB"/>
        </w:rPr>
        <w:br/>
      </w:r>
      <w:r w:rsidRPr="003515EF">
        <w:rPr>
          <w:rFonts w:ascii="Times New Roman" w:eastAsia="Times New Roman" w:hAnsi="Times New Roman" w:cs="Times New Roman"/>
          <w:sz w:val="24"/>
          <w:szCs w:val="24"/>
          <w:lang w:eastAsia="en-GB"/>
        </w:rPr>
        <w:br/>
        <w:t xml:space="preserve">This project enhanced </w:t>
      </w:r>
      <w:r w:rsidR="002C5D57">
        <w:rPr>
          <w:rFonts w:ascii="Times New Roman" w:eastAsia="Times New Roman" w:hAnsi="Times New Roman" w:cs="Times New Roman"/>
          <w:sz w:val="24"/>
          <w:szCs w:val="24"/>
          <w:lang w:eastAsia="en-GB"/>
        </w:rPr>
        <w:t xml:space="preserve">our </w:t>
      </w:r>
      <w:r w:rsidRPr="003515EF">
        <w:rPr>
          <w:rFonts w:ascii="Times New Roman" w:eastAsia="Times New Roman" w:hAnsi="Times New Roman" w:cs="Times New Roman"/>
          <w:sz w:val="24"/>
          <w:szCs w:val="24"/>
          <w:lang w:eastAsia="en-GB"/>
        </w:rPr>
        <w:t>project management skills and comprehension of community-based activities</w:t>
      </w:r>
      <w:r w:rsidR="00C62F83">
        <w:rPr>
          <w:rFonts w:ascii="Times New Roman" w:eastAsia="Times New Roman" w:hAnsi="Times New Roman" w:cs="Times New Roman"/>
          <w:sz w:val="24"/>
          <w:szCs w:val="24"/>
          <w:lang w:eastAsia="en-GB"/>
        </w:rPr>
        <w:t>,</w:t>
      </w:r>
      <w:r w:rsidRPr="003515EF">
        <w:rPr>
          <w:rFonts w:ascii="Times New Roman" w:eastAsia="Times New Roman" w:hAnsi="Times New Roman" w:cs="Times New Roman"/>
          <w:sz w:val="24"/>
          <w:szCs w:val="24"/>
          <w:lang w:eastAsia="en-GB"/>
        </w:rPr>
        <w:t xml:space="preserve"> in addition to having a good impact on the local environment.</w:t>
      </w:r>
    </w:p>
    <w:p w14:paraId="6B6538B3" w14:textId="77777777" w:rsidR="003515EF" w:rsidRDefault="003515EF" w:rsidP="00F216B2">
      <w:pPr>
        <w:spacing w:after="0" w:line="240" w:lineRule="auto"/>
        <w:rPr>
          <w:rFonts w:ascii="Times New Roman" w:hAnsi="Times New Roman" w:cs="Times New Roman"/>
          <w:b/>
          <w:bCs/>
          <w:sz w:val="24"/>
          <w:szCs w:val="24"/>
        </w:rPr>
      </w:pPr>
    </w:p>
    <w:p w14:paraId="351AFA7E" w14:textId="77777777" w:rsidR="003515EF" w:rsidRDefault="003515EF" w:rsidP="00F216B2">
      <w:pPr>
        <w:spacing w:after="0" w:line="240" w:lineRule="auto"/>
        <w:rPr>
          <w:rFonts w:ascii="Times New Roman" w:hAnsi="Times New Roman" w:cs="Times New Roman"/>
          <w:b/>
          <w:bCs/>
          <w:sz w:val="24"/>
          <w:szCs w:val="24"/>
        </w:rPr>
      </w:pPr>
    </w:p>
    <w:p w14:paraId="025B5373" w14:textId="77777777" w:rsidR="00933B7B" w:rsidRDefault="00933B7B" w:rsidP="00F216B2">
      <w:pPr>
        <w:spacing w:after="0" w:line="240" w:lineRule="auto"/>
        <w:rPr>
          <w:rFonts w:ascii="Times New Roman" w:hAnsi="Times New Roman" w:cs="Times New Roman"/>
          <w:b/>
          <w:bCs/>
          <w:sz w:val="24"/>
          <w:szCs w:val="24"/>
        </w:rPr>
      </w:pPr>
    </w:p>
    <w:p w14:paraId="172127AC" w14:textId="77777777" w:rsidR="00933B7B" w:rsidRDefault="00933B7B" w:rsidP="00F216B2">
      <w:pPr>
        <w:spacing w:after="0" w:line="240" w:lineRule="auto"/>
        <w:rPr>
          <w:rFonts w:ascii="Times New Roman" w:hAnsi="Times New Roman" w:cs="Times New Roman"/>
          <w:b/>
          <w:bCs/>
          <w:sz w:val="24"/>
          <w:szCs w:val="24"/>
        </w:rPr>
      </w:pPr>
    </w:p>
    <w:p w14:paraId="6CD6A5D3" w14:textId="77777777" w:rsidR="00933B7B" w:rsidRDefault="00933B7B" w:rsidP="00F216B2">
      <w:pPr>
        <w:spacing w:after="0" w:line="240" w:lineRule="auto"/>
        <w:rPr>
          <w:rFonts w:ascii="Times New Roman" w:hAnsi="Times New Roman" w:cs="Times New Roman"/>
          <w:b/>
          <w:bCs/>
          <w:sz w:val="24"/>
          <w:szCs w:val="24"/>
        </w:rPr>
      </w:pPr>
    </w:p>
    <w:p w14:paraId="20B6DBBD" w14:textId="77777777" w:rsidR="00933B7B" w:rsidRDefault="00933B7B" w:rsidP="00F216B2">
      <w:pPr>
        <w:spacing w:after="0" w:line="240" w:lineRule="auto"/>
        <w:rPr>
          <w:rFonts w:ascii="Times New Roman" w:hAnsi="Times New Roman" w:cs="Times New Roman"/>
          <w:b/>
          <w:bCs/>
          <w:sz w:val="24"/>
          <w:szCs w:val="24"/>
        </w:rPr>
      </w:pPr>
    </w:p>
    <w:p w14:paraId="28096FC1" w14:textId="77777777" w:rsidR="00933B7B" w:rsidRDefault="00933B7B" w:rsidP="00F216B2">
      <w:pPr>
        <w:spacing w:after="0" w:line="240" w:lineRule="auto"/>
        <w:rPr>
          <w:rFonts w:ascii="Times New Roman" w:hAnsi="Times New Roman" w:cs="Times New Roman"/>
          <w:b/>
          <w:bCs/>
          <w:sz w:val="24"/>
          <w:szCs w:val="24"/>
        </w:rPr>
      </w:pPr>
    </w:p>
    <w:p w14:paraId="63465244" w14:textId="77777777" w:rsidR="00933B7B" w:rsidRDefault="00933B7B" w:rsidP="00F216B2">
      <w:pPr>
        <w:spacing w:after="0" w:line="240" w:lineRule="auto"/>
        <w:rPr>
          <w:rFonts w:ascii="Times New Roman" w:hAnsi="Times New Roman" w:cs="Times New Roman"/>
          <w:b/>
          <w:bCs/>
          <w:sz w:val="24"/>
          <w:szCs w:val="24"/>
        </w:rPr>
      </w:pPr>
    </w:p>
    <w:p w14:paraId="694813DB" w14:textId="77777777" w:rsidR="00933B7B" w:rsidRDefault="00933B7B" w:rsidP="00F216B2">
      <w:pPr>
        <w:spacing w:after="0" w:line="240" w:lineRule="auto"/>
        <w:rPr>
          <w:rFonts w:ascii="Times New Roman" w:hAnsi="Times New Roman" w:cs="Times New Roman"/>
          <w:b/>
          <w:bCs/>
          <w:sz w:val="24"/>
          <w:szCs w:val="24"/>
        </w:rPr>
      </w:pPr>
    </w:p>
    <w:p w14:paraId="52A6F734" w14:textId="77777777" w:rsidR="00933B7B" w:rsidRDefault="00933B7B" w:rsidP="00F216B2">
      <w:pPr>
        <w:spacing w:after="0" w:line="240" w:lineRule="auto"/>
        <w:rPr>
          <w:rFonts w:ascii="Times New Roman" w:hAnsi="Times New Roman" w:cs="Times New Roman"/>
          <w:b/>
          <w:bCs/>
          <w:sz w:val="24"/>
          <w:szCs w:val="24"/>
        </w:rPr>
      </w:pPr>
    </w:p>
    <w:p w14:paraId="75760EF7" w14:textId="77777777" w:rsidR="00933B7B" w:rsidRDefault="00933B7B" w:rsidP="00F216B2">
      <w:pPr>
        <w:spacing w:after="0" w:line="240" w:lineRule="auto"/>
        <w:rPr>
          <w:rFonts w:ascii="Times New Roman" w:hAnsi="Times New Roman" w:cs="Times New Roman"/>
          <w:b/>
          <w:bCs/>
          <w:sz w:val="24"/>
          <w:szCs w:val="24"/>
        </w:rPr>
      </w:pPr>
    </w:p>
    <w:p w14:paraId="38EC6494" w14:textId="77777777" w:rsidR="00933B7B" w:rsidRDefault="00933B7B" w:rsidP="00F216B2">
      <w:pPr>
        <w:spacing w:after="0" w:line="240" w:lineRule="auto"/>
        <w:rPr>
          <w:rFonts w:ascii="Times New Roman" w:hAnsi="Times New Roman" w:cs="Times New Roman"/>
          <w:b/>
          <w:bCs/>
          <w:sz w:val="24"/>
          <w:szCs w:val="24"/>
        </w:rPr>
      </w:pPr>
    </w:p>
    <w:p w14:paraId="7AC3D898" w14:textId="77777777" w:rsidR="00933B7B" w:rsidRDefault="00933B7B" w:rsidP="00F216B2">
      <w:pPr>
        <w:spacing w:after="0" w:line="240" w:lineRule="auto"/>
        <w:rPr>
          <w:rFonts w:ascii="Times New Roman" w:hAnsi="Times New Roman" w:cs="Times New Roman"/>
          <w:b/>
          <w:bCs/>
          <w:sz w:val="24"/>
          <w:szCs w:val="24"/>
        </w:rPr>
      </w:pPr>
    </w:p>
    <w:p w14:paraId="66845F31" w14:textId="77777777" w:rsidR="00933B7B" w:rsidRDefault="00933B7B" w:rsidP="00F216B2">
      <w:pPr>
        <w:spacing w:after="0" w:line="240" w:lineRule="auto"/>
        <w:rPr>
          <w:rFonts w:ascii="Times New Roman" w:hAnsi="Times New Roman" w:cs="Times New Roman"/>
          <w:b/>
          <w:bCs/>
          <w:sz w:val="24"/>
          <w:szCs w:val="24"/>
        </w:rPr>
      </w:pPr>
    </w:p>
    <w:p w14:paraId="0D95BDEE" w14:textId="77777777" w:rsidR="00933B7B" w:rsidRDefault="00933B7B" w:rsidP="00F216B2">
      <w:pPr>
        <w:spacing w:after="0" w:line="240" w:lineRule="auto"/>
        <w:rPr>
          <w:rFonts w:ascii="Times New Roman" w:hAnsi="Times New Roman" w:cs="Times New Roman"/>
          <w:b/>
          <w:bCs/>
          <w:sz w:val="24"/>
          <w:szCs w:val="24"/>
        </w:rPr>
      </w:pPr>
    </w:p>
    <w:p w14:paraId="63B0B699" w14:textId="77777777" w:rsidR="00933B7B" w:rsidRDefault="00933B7B" w:rsidP="00F216B2">
      <w:pPr>
        <w:spacing w:after="0" w:line="240" w:lineRule="auto"/>
        <w:rPr>
          <w:rFonts w:ascii="Times New Roman" w:hAnsi="Times New Roman" w:cs="Times New Roman"/>
          <w:b/>
          <w:bCs/>
          <w:sz w:val="24"/>
          <w:szCs w:val="24"/>
        </w:rPr>
      </w:pPr>
    </w:p>
    <w:p w14:paraId="51357EB1" w14:textId="77777777" w:rsidR="00933B7B" w:rsidRDefault="00933B7B" w:rsidP="00F216B2">
      <w:pPr>
        <w:spacing w:after="0" w:line="240" w:lineRule="auto"/>
        <w:rPr>
          <w:rFonts w:ascii="Times New Roman" w:hAnsi="Times New Roman" w:cs="Times New Roman"/>
          <w:b/>
          <w:bCs/>
          <w:sz w:val="24"/>
          <w:szCs w:val="24"/>
        </w:rPr>
      </w:pPr>
    </w:p>
    <w:p w14:paraId="163B2702" w14:textId="77777777" w:rsidR="00933B7B" w:rsidRDefault="00933B7B" w:rsidP="00F216B2">
      <w:pPr>
        <w:spacing w:after="0" w:line="240" w:lineRule="auto"/>
        <w:rPr>
          <w:rFonts w:ascii="Times New Roman" w:hAnsi="Times New Roman" w:cs="Times New Roman"/>
          <w:b/>
          <w:bCs/>
          <w:sz w:val="24"/>
          <w:szCs w:val="24"/>
        </w:rPr>
      </w:pPr>
    </w:p>
    <w:p w14:paraId="17A828F1" w14:textId="77777777" w:rsidR="00933B7B" w:rsidRDefault="00933B7B" w:rsidP="00F216B2">
      <w:pPr>
        <w:spacing w:after="0" w:line="240" w:lineRule="auto"/>
        <w:rPr>
          <w:rFonts w:ascii="Times New Roman" w:hAnsi="Times New Roman" w:cs="Times New Roman"/>
          <w:b/>
          <w:bCs/>
          <w:sz w:val="24"/>
          <w:szCs w:val="24"/>
        </w:rPr>
      </w:pPr>
    </w:p>
    <w:sdt>
      <w:sdtPr>
        <w:rPr>
          <w:rFonts w:asciiTheme="minorHAnsi" w:eastAsiaTheme="minorEastAsia" w:hAnsiTheme="minorHAnsi" w:cstheme="minorBidi"/>
          <w:color w:val="auto"/>
          <w:sz w:val="21"/>
          <w:szCs w:val="21"/>
        </w:rPr>
        <w:id w:val="580486489"/>
        <w:docPartObj>
          <w:docPartGallery w:val="Table of Contents"/>
          <w:docPartUnique/>
        </w:docPartObj>
      </w:sdtPr>
      <w:sdtEndPr>
        <w:rPr>
          <w:noProof/>
        </w:rPr>
      </w:sdtEndPr>
      <w:sdtContent>
        <w:p w14:paraId="741EC34D" w14:textId="2F8B6273" w:rsidR="00FE1BE2" w:rsidRDefault="00FE1BE2">
          <w:pPr>
            <w:pStyle w:val="TOCHeading"/>
          </w:pPr>
          <w:r>
            <w:t>Table of Contents</w:t>
          </w:r>
        </w:p>
        <w:p w14:paraId="65DE78C1" w14:textId="77777777" w:rsidR="00CA323B" w:rsidRDefault="00CA323B" w:rsidP="00CA323B"/>
        <w:p w14:paraId="6EF72A46" w14:textId="77777777" w:rsidR="00CA323B" w:rsidRDefault="00CA323B" w:rsidP="00CA323B"/>
        <w:p w14:paraId="600B3310" w14:textId="77777777" w:rsidR="00CA323B" w:rsidRPr="00CA323B" w:rsidRDefault="00CA323B" w:rsidP="00CA323B"/>
        <w:p w14:paraId="6DEB46EB" w14:textId="7B7391BC" w:rsidR="003F3BD7" w:rsidRDefault="00026125" w:rsidP="00026125">
          <w:pPr>
            <w:pStyle w:val="ListParagraph"/>
            <w:numPr>
              <w:ilvl w:val="0"/>
              <w:numId w:val="10"/>
            </w:numPr>
          </w:pPr>
          <w:r>
            <w:t>Introduction …………………………………………………………………………………………………</w:t>
          </w:r>
          <w:r w:rsidR="003F3BD7">
            <w:t>………4</w:t>
          </w:r>
        </w:p>
        <w:p w14:paraId="4068C8D8" w14:textId="77777777" w:rsidR="0049591E" w:rsidRDefault="0049591E" w:rsidP="00026125">
          <w:pPr>
            <w:pStyle w:val="ListParagraph"/>
            <w:numPr>
              <w:ilvl w:val="0"/>
              <w:numId w:val="10"/>
            </w:numPr>
          </w:pPr>
          <w:r>
            <w:t>Main Findings ……………………………………………………………………………………………………….5</w:t>
          </w:r>
        </w:p>
        <w:p w14:paraId="5F234084" w14:textId="138C6900" w:rsidR="00E4492F" w:rsidRDefault="00F0359C" w:rsidP="00F0359C">
          <w:pPr>
            <w:pStyle w:val="ListParagraph"/>
            <w:numPr>
              <w:ilvl w:val="1"/>
              <w:numId w:val="10"/>
            </w:numPr>
          </w:pPr>
          <w:r>
            <w:t xml:space="preserve"> </w:t>
          </w:r>
          <w:r w:rsidRPr="00F0359C">
            <w:t>Project management methods</w:t>
          </w:r>
          <w:r w:rsidR="00E4492F">
            <w:t xml:space="preserve"> ………………………………………………………………</w:t>
          </w:r>
          <w:r w:rsidR="00F605B7">
            <w:t>………</w:t>
          </w:r>
          <w:r w:rsidR="00E4492F">
            <w:t>….5</w:t>
          </w:r>
        </w:p>
        <w:p w14:paraId="39F62457" w14:textId="134332E6" w:rsidR="00C91509" w:rsidRDefault="00E4492F" w:rsidP="00F0359C">
          <w:pPr>
            <w:pStyle w:val="ListParagraph"/>
            <w:numPr>
              <w:ilvl w:val="1"/>
              <w:numId w:val="10"/>
            </w:numPr>
          </w:pPr>
          <w:r>
            <w:t xml:space="preserve"> </w:t>
          </w:r>
          <w:r w:rsidRPr="00E4492F">
            <w:t>Critical Analysis of the Bay Brighteners' Litter Picking Project's Initiation Phase</w:t>
          </w:r>
          <w:r w:rsidR="00C91509">
            <w:t xml:space="preserve"> ……</w:t>
          </w:r>
          <w:r w:rsidR="002F2C0F">
            <w:t>….</w:t>
          </w:r>
          <w:r w:rsidR="00C91509">
            <w:t>6</w:t>
          </w:r>
        </w:p>
        <w:p w14:paraId="33DC8F13" w14:textId="049DECD3" w:rsidR="00F605B7" w:rsidRDefault="00F605B7" w:rsidP="00F0359C">
          <w:pPr>
            <w:pStyle w:val="ListParagraph"/>
            <w:numPr>
              <w:ilvl w:val="1"/>
              <w:numId w:val="10"/>
            </w:numPr>
          </w:pPr>
          <w:r>
            <w:t xml:space="preserve"> </w:t>
          </w:r>
          <w:r w:rsidRPr="00F605B7">
            <w:t>Critical Evaluation of Planning Stage Project Management Tools and Techniques</w:t>
          </w:r>
          <w:r>
            <w:t xml:space="preserve"> …….</w:t>
          </w:r>
          <w:r w:rsidR="002F2C0F">
            <w:t>7</w:t>
          </w:r>
        </w:p>
        <w:p w14:paraId="008EE513" w14:textId="79BC678D" w:rsidR="00F605B7" w:rsidRDefault="00F605B7" w:rsidP="00F605B7">
          <w:pPr>
            <w:pStyle w:val="ListParagraph"/>
            <w:ind w:left="1080"/>
          </w:pPr>
          <w:r>
            <w:t xml:space="preserve">2.3.1 </w:t>
          </w:r>
          <w:r w:rsidRPr="00F605B7">
            <w:t xml:space="preserve">The </w:t>
          </w:r>
          <w:r>
            <w:t>Q</w:t>
          </w:r>
          <w:r w:rsidRPr="00F605B7">
            <w:t xml:space="preserve">uad </w:t>
          </w:r>
          <w:r>
            <w:t>C</w:t>
          </w:r>
          <w:r w:rsidRPr="00F605B7">
            <w:t>hart</w:t>
          </w:r>
          <w:r>
            <w:t xml:space="preserve"> …………………………………………………………………………………….…7</w:t>
          </w:r>
        </w:p>
        <w:p w14:paraId="6B0C8B81" w14:textId="45234C6A" w:rsidR="00F605B7" w:rsidRDefault="00F605B7" w:rsidP="00F605B7">
          <w:pPr>
            <w:pStyle w:val="ListParagraph"/>
            <w:ind w:left="1080"/>
          </w:pPr>
          <w:proofErr w:type="gramStart"/>
          <w:r>
            <w:t xml:space="preserve">2.3.2  </w:t>
          </w:r>
          <w:r w:rsidR="00975606" w:rsidRPr="00975606">
            <w:t>The</w:t>
          </w:r>
          <w:proofErr w:type="gramEnd"/>
          <w:r w:rsidR="00975606" w:rsidRPr="00975606">
            <w:t xml:space="preserve"> Gantt </w:t>
          </w:r>
          <w:r w:rsidR="00975606">
            <w:t>C</w:t>
          </w:r>
          <w:r w:rsidR="00975606" w:rsidRPr="00975606">
            <w:t>hart</w:t>
          </w:r>
          <w:r w:rsidR="00975606">
            <w:t xml:space="preserve"> …………………………………………………………………………</w:t>
          </w:r>
          <w:r w:rsidR="00D743C1">
            <w:t>.</w:t>
          </w:r>
          <w:r w:rsidR="00975606">
            <w:t>…</w:t>
          </w:r>
          <w:r w:rsidR="0021743E">
            <w:t>.</w:t>
          </w:r>
          <w:r w:rsidR="00975606">
            <w:t>………8</w:t>
          </w:r>
        </w:p>
        <w:p w14:paraId="0C69CE78" w14:textId="5FF8B9C7" w:rsidR="00975606" w:rsidRDefault="00975606" w:rsidP="00F605B7">
          <w:pPr>
            <w:pStyle w:val="ListParagraph"/>
            <w:ind w:left="1080"/>
          </w:pPr>
          <w:r>
            <w:t xml:space="preserve">2.3.3 </w:t>
          </w:r>
          <w:r w:rsidRPr="00975606">
            <w:t>The WBS</w:t>
          </w:r>
          <w:r>
            <w:t xml:space="preserve"> …………………………………………………………………………………….…….9</w:t>
          </w:r>
          <w:r w:rsidR="002F2C0F">
            <w:t xml:space="preserve">,10 </w:t>
          </w:r>
        </w:p>
        <w:p w14:paraId="210C4C0C" w14:textId="39137B58" w:rsidR="0021743E" w:rsidRDefault="0021743E" w:rsidP="00F605B7">
          <w:pPr>
            <w:pStyle w:val="ListParagraph"/>
            <w:ind w:left="1080"/>
          </w:pPr>
          <w:r>
            <w:t xml:space="preserve">2.3.4 </w:t>
          </w:r>
          <w:r w:rsidR="00D743C1" w:rsidRPr="00D743C1">
            <w:t>Resources &amp; Budget</w:t>
          </w:r>
          <w:r w:rsidR="00D743C1">
            <w:t xml:space="preserve"> …………………………………………………………………………</w:t>
          </w:r>
          <w:r w:rsidR="000F0C0E">
            <w:t>……</w:t>
          </w:r>
          <w:r w:rsidR="00D743C1">
            <w:t>1</w:t>
          </w:r>
          <w:r w:rsidR="000F0C0E">
            <w:t>0</w:t>
          </w:r>
        </w:p>
        <w:p w14:paraId="1F18F128" w14:textId="3827A4A2" w:rsidR="001B192D" w:rsidRDefault="00DF2A47" w:rsidP="000F0C0E">
          <w:pPr>
            <w:pStyle w:val="ListParagraph"/>
            <w:ind w:left="1080"/>
          </w:pPr>
          <w:r>
            <w:t xml:space="preserve">2.3.5 </w:t>
          </w:r>
          <w:r w:rsidRPr="00DF2A47">
            <w:t>Register of Risks</w:t>
          </w:r>
          <w:r>
            <w:t xml:space="preserve"> …………………………………………………………………………………….</w:t>
          </w:r>
          <w:r w:rsidR="001B192D">
            <w:t>11</w:t>
          </w:r>
        </w:p>
        <w:p w14:paraId="69661246" w14:textId="5B8C5879" w:rsidR="006E3686" w:rsidRDefault="006E3686" w:rsidP="000F0C0E">
          <w:pPr>
            <w:pStyle w:val="ListParagraph"/>
            <w:ind w:left="1080"/>
          </w:pPr>
          <w:r>
            <w:t xml:space="preserve">2.4 </w:t>
          </w:r>
          <w:r w:rsidRPr="006E3686">
            <w:t>Stakeholder Analysis: Litter Picking Project for Bay Brightener</w:t>
          </w:r>
          <w:r>
            <w:t xml:space="preserve"> ……………………11,12</w:t>
          </w:r>
        </w:p>
        <w:p w14:paraId="40D5D006" w14:textId="3970732E" w:rsidR="006E3686" w:rsidRDefault="006E3686" w:rsidP="00DF2A47">
          <w:r>
            <w:tab/>
            <w:t xml:space="preserve">2.5 </w:t>
          </w:r>
          <w:r w:rsidRPr="006E3686">
            <w:t>Monitoring and evaluation</w:t>
          </w:r>
          <w:r>
            <w:t xml:space="preserve"> ……………………………………………………………………………….13</w:t>
          </w:r>
        </w:p>
        <w:p w14:paraId="492C557C" w14:textId="2D8FCA67" w:rsidR="006E3686" w:rsidRDefault="006E3686" w:rsidP="00DF2A47">
          <w:r>
            <w:t xml:space="preserve"> </w:t>
          </w:r>
          <w:r w:rsidR="009543FC">
            <w:t xml:space="preserve">        3.        Conclusion …………………………………………………………………………………………………….1</w:t>
          </w:r>
          <w:r w:rsidR="001B192D">
            <w:t>4</w:t>
          </w:r>
        </w:p>
        <w:p w14:paraId="020E7B4C" w14:textId="49C273D7" w:rsidR="005D362F" w:rsidRDefault="005D362F" w:rsidP="00DF2A47">
          <w:r>
            <w:t xml:space="preserve">         4.        References …………………………………………………………………………………………………1</w:t>
          </w:r>
          <w:r w:rsidR="001B192D">
            <w:t>5</w:t>
          </w:r>
          <w:r>
            <w:t>,1</w:t>
          </w:r>
          <w:r w:rsidR="001B192D">
            <w:t>6</w:t>
          </w:r>
        </w:p>
        <w:p w14:paraId="425B1780" w14:textId="77777777" w:rsidR="006E3686" w:rsidRDefault="006E3686" w:rsidP="00DF2A47"/>
        <w:p w14:paraId="76DA080E" w14:textId="77777777" w:rsidR="006E3686" w:rsidRDefault="006E3686" w:rsidP="00DF2A47"/>
        <w:p w14:paraId="3F43FF7E" w14:textId="77777777" w:rsidR="006E3686" w:rsidRDefault="006E3686" w:rsidP="00DF2A47"/>
        <w:p w14:paraId="54D9DE4F" w14:textId="77777777" w:rsidR="00DF2A47" w:rsidRDefault="00DF2A47" w:rsidP="00F605B7">
          <w:pPr>
            <w:pStyle w:val="ListParagraph"/>
            <w:ind w:left="1080"/>
          </w:pPr>
        </w:p>
        <w:p w14:paraId="3560FE74" w14:textId="77777777" w:rsidR="00D743C1" w:rsidRDefault="00D743C1" w:rsidP="00F605B7">
          <w:pPr>
            <w:pStyle w:val="ListParagraph"/>
            <w:ind w:left="1080"/>
          </w:pPr>
        </w:p>
        <w:p w14:paraId="30C35FA0" w14:textId="77777777" w:rsidR="00975606" w:rsidRDefault="00975606" w:rsidP="00F605B7">
          <w:pPr>
            <w:pStyle w:val="ListParagraph"/>
            <w:ind w:left="1080"/>
          </w:pPr>
        </w:p>
        <w:p w14:paraId="5B37637F" w14:textId="2F6994BC" w:rsidR="00FE1BE2" w:rsidRDefault="00F605B7" w:rsidP="00F605B7">
          <w:pPr>
            <w:ind w:left="720"/>
          </w:pPr>
          <w:r>
            <w:t xml:space="preserve"> </w:t>
          </w:r>
        </w:p>
      </w:sdtContent>
    </w:sdt>
    <w:p w14:paraId="4E61908E" w14:textId="77777777" w:rsidR="00933B7B" w:rsidRDefault="00933B7B" w:rsidP="00F216B2">
      <w:pPr>
        <w:spacing w:after="0" w:line="240" w:lineRule="auto"/>
        <w:rPr>
          <w:rFonts w:ascii="Times New Roman" w:hAnsi="Times New Roman" w:cs="Times New Roman"/>
          <w:b/>
          <w:bCs/>
          <w:sz w:val="24"/>
          <w:szCs w:val="24"/>
        </w:rPr>
      </w:pPr>
    </w:p>
    <w:p w14:paraId="7375FE12" w14:textId="77777777" w:rsidR="00FE1BE2" w:rsidRDefault="00FE1BE2" w:rsidP="00F216B2">
      <w:pPr>
        <w:spacing w:after="0" w:line="240" w:lineRule="auto"/>
        <w:rPr>
          <w:rFonts w:ascii="Times New Roman" w:hAnsi="Times New Roman" w:cs="Times New Roman"/>
          <w:b/>
          <w:bCs/>
          <w:sz w:val="24"/>
          <w:szCs w:val="24"/>
        </w:rPr>
      </w:pPr>
    </w:p>
    <w:p w14:paraId="0845C767" w14:textId="77777777" w:rsidR="00FE1BE2" w:rsidRDefault="00FE1BE2" w:rsidP="00F216B2">
      <w:pPr>
        <w:spacing w:after="0" w:line="240" w:lineRule="auto"/>
        <w:rPr>
          <w:rFonts w:ascii="Times New Roman" w:hAnsi="Times New Roman" w:cs="Times New Roman"/>
          <w:b/>
          <w:bCs/>
          <w:sz w:val="24"/>
          <w:szCs w:val="24"/>
        </w:rPr>
      </w:pPr>
    </w:p>
    <w:p w14:paraId="1D0DDD08" w14:textId="77777777" w:rsidR="00FE1BE2" w:rsidRDefault="00FE1BE2" w:rsidP="00F216B2">
      <w:pPr>
        <w:spacing w:after="0" w:line="240" w:lineRule="auto"/>
        <w:rPr>
          <w:rFonts w:ascii="Times New Roman" w:hAnsi="Times New Roman" w:cs="Times New Roman"/>
          <w:b/>
          <w:bCs/>
          <w:sz w:val="24"/>
          <w:szCs w:val="24"/>
        </w:rPr>
      </w:pPr>
    </w:p>
    <w:p w14:paraId="6E18571E" w14:textId="77777777" w:rsidR="00FE1BE2" w:rsidRDefault="00FE1BE2" w:rsidP="00F216B2">
      <w:pPr>
        <w:spacing w:after="0" w:line="240" w:lineRule="auto"/>
        <w:rPr>
          <w:rFonts w:ascii="Times New Roman" w:hAnsi="Times New Roman" w:cs="Times New Roman"/>
          <w:b/>
          <w:bCs/>
          <w:sz w:val="24"/>
          <w:szCs w:val="24"/>
        </w:rPr>
      </w:pPr>
    </w:p>
    <w:p w14:paraId="57E2D421" w14:textId="77777777" w:rsidR="00FE1BE2" w:rsidRDefault="00FE1BE2" w:rsidP="00F216B2">
      <w:pPr>
        <w:spacing w:after="0" w:line="240" w:lineRule="auto"/>
        <w:rPr>
          <w:rFonts w:ascii="Times New Roman" w:hAnsi="Times New Roman" w:cs="Times New Roman"/>
          <w:b/>
          <w:bCs/>
          <w:sz w:val="24"/>
          <w:szCs w:val="24"/>
        </w:rPr>
      </w:pPr>
    </w:p>
    <w:p w14:paraId="495EADBB" w14:textId="77777777" w:rsidR="00FE1BE2" w:rsidRDefault="00FE1BE2" w:rsidP="00F216B2">
      <w:pPr>
        <w:spacing w:after="0" w:line="240" w:lineRule="auto"/>
        <w:rPr>
          <w:rFonts w:ascii="Times New Roman" w:hAnsi="Times New Roman" w:cs="Times New Roman"/>
          <w:b/>
          <w:bCs/>
          <w:sz w:val="24"/>
          <w:szCs w:val="24"/>
        </w:rPr>
      </w:pPr>
    </w:p>
    <w:p w14:paraId="164A4E50" w14:textId="77777777" w:rsidR="005D362F" w:rsidRDefault="005D362F" w:rsidP="00F216B2">
      <w:pPr>
        <w:spacing w:after="0" w:line="240" w:lineRule="auto"/>
        <w:rPr>
          <w:rFonts w:ascii="Times New Roman" w:hAnsi="Times New Roman" w:cs="Times New Roman"/>
          <w:b/>
          <w:bCs/>
          <w:sz w:val="24"/>
          <w:szCs w:val="24"/>
        </w:rPr>
      </w:pPr>
    </w:p>
    <w:p w14:paraId="07C140E6" w14:textId="77777777" w:rsidR="005D362F" w:rsidRDefault="005D362F" w:rsidP="00F216B2">
      <w:pPr>
        <w:spacing w:after="0" w:line="240" w:lineRule="auto"/>
        <w:rPr>
          <w:rFonts w:ascii="Times New Roman" w:hAnsi="Times New Roman" w:cs="Times New Roman"/>
          <w:b/>
          <w:bCs/>
          <w:sz w:val="24"/>
          <w:szCs w:val="24"/>
        </w:rPr>
      </w:pPr>
    </w:p>
    <w:p w14:paraId="44A5041F" w14:textId="77777777" w:rsidR="00FE1BE2" w:rsidRDefault="00FE1BE2" w:rsidP="00F216B2">
      <w:pPr>
        <w:spacing w:after="0" w:line="240" w:lineRule="auto"/>
        <w:rPr>
          <w:rFonts w:ascii="Times New Roman" w:hAnsi="Times New Roman" w:cs="Times New Roman"/>
          <w:b/>
          <w:bCs/>
          <w:sz w:val="24"/>
          <w:szCs w:val="24"/>
        </w:rPr>
      </w:pPr>
    </w:p>
    <w:p w14:paraId="0A786715" w14:textId="77777777" w:rsidR="00933B7B" w:rsidRDefault="00933B7B" w:rsidP="00F216B2">
      <w:pPr>
        <w:spacing w:after="0" w:line="240" w:lineRule="auto"/>
        <w:rPr>
          <w:rFonts w:ascii="Times New Roman" w:hAnsi="Times New Roman" w:cs="Times New Roman"/>
          <w:b/>
          <w:bCs/>
          <w:sz w:val="24"/>
          <w:szCs w:val="24"/>
        </w:rPr>
      </w:pPr>
    </w:p>
    <w:p w14:paraId="541FBD67" w14:textId="0EDBFF43" w:rsidR="00F216B2" w:rsidRPr="00EE07F0" w:rsidRDefault="00CA6FC9" w:rsidP="00EE07F0">
      <w:pPr>
        <w:pStyle w:val="ListParagraph"/>
        <w:numPr>
          <w:ilvl w:val="0"/>
          <w:numId w:val="3"/>
        </w:numPr>
        <w:spacing w:after="0" w:line="240" w:lineRule="auto"/>
        <w:rPr>
          <w:rFonts w:ascii="Times New Roman" w:hAnsi="Times New Roman" w:cs="Times New Roman"/>
          <w:b/>
          <w:bCs/>
          <w:color w:val="4C94D8" w:themeColor="text2" w:themeTint="80"/>
          <w:sz w:val="48"/>
          <w:szCs w:val="48"/>
        </w:rPr>
      </w:pPr>
      <w:r w:rsidRPr="00EE07F0">
        <w:rPr>
          <w:rFonts w:ascii="Times New Roman" w:hAnsi="Times New Roman" w:cs="Times New Roman"/>
          <w:b/>
          <w:bCs/>
          <w:color w:val="4C94D8" w:themeColor="text2" w:themeTint="80"/>
          <w:sz w:val="48"/>
          <w:szCs w:val="48"/>
        </w:rPr>
        <w:t>I</w:t>
      </w:r>
      <w:r w:rsidR="00F216B2" w:rsidRPr="00EE07F0">
        <w:rPr>
          <w:rFonts w:ascii="Times New Roman" w:hAnsi="Times New Roman" w:cs="Times New Roman"/>
          <w:b/>
          <w:bCs/>
          <w:color w:val="4C94D8" w:themeColor="text2" w:themeTint="80"/>
          <w:sz w:val="48"/>
          <w:szCs w:val="48"/>
        </w:rPr>
        <w:t>ntroduction</w:t>
      </w:r>
    </w:p>
    <w:p w14:paraId="55855C5A" w14:textId="77777777" w:rsidR="00893947" w:rsidRDefault="00893947" w:rsidP="00F216B2">
      <w:pPr>
        <w:spacing w:after="0" w:line="240" w:lineRule="auto"/>
        <w:rPr>
          <w:rFonts w:ascii="Times New Roman" w:hAnsi="Times New Roman" w:cs="Times New Roman"/>
          <w:b/>
          <w:bCs/>
          <w:color w:val="4C94D8" w:themeColor="text2" w:themeTint="80"/>
          <w:sz w:val="48"/>
          <w:szCs w:val="48"/>
        </w:rPr>
      </w:pPr>
    </w:p>
    <w:p w14:paraId="60B1ED76" w14:textId="549B33D5" w:rsidR="00F216B2" w:rsidRPr="00CA6FC9" w:rsidRDefault="00F216B2" w:rsidP="00F216B2">
      <w:pPr>
        <w:spacing w:after="0" w:line="240" w:lineRule="auto"/>
        <w:rPr>
          <w:rFonts w:ascii="Times New Roman" w:hAnsi="Times New Roman" w:cs="Times New Roman"/>
          <w:sz w:val="24"/>
          <w:szCs w:val="24"/>
        </w:rPr>
      </w:pPr>
    </w:p>
    <w:p w14:paraId="24EFA7ED" w14:textId="77777777" w:rsidR="00F216B2" w:rsidRPr="00CA6FC9" w:rsidRDefault="00F216B2" w:rsidP="00F216B2">
      <w:pPr>
        <w:spacing w:after="0" w:line="240" w:lineRule="auto"/>
        <w:rPr>
          <w:rFonts w:ascii="Times New Roman" w:hAnsi="Times New Roman" w:cs="Times New Roman"/>
          <w:sz w:val="24"/>
          <w:szCs w:val="24"/>
        </w:rPr>
      </w:pPr>
    </w:p>
    <w:p w14:paraId="190A03B2" w14:textId="256DF854" w:rsidR="00F216B2" w:rsidRPr="00CA6FC9" w:rsidRDefault="00F216B2" w:rsidP="00480BCA">
      <w:pPr>
        <w:spacing w:after="0" w:line="240" w:lineRule="auto"/>
        <w:jc w:val="both"/>
        <w:rPr>
          <w:rFonts w:ascii="Times New Roman" w:hAnsi="Times New Roman" w:cs="Times New Roman"/>
          <w:sz w:val="24"/>
          <w:szCs w:val="24"/>
        </w:rPr>
      </w:pPr>
      <w:r w:rsidRPr="00CA6FC9">
        <w:rPr>
          <w:rFonts w:ascii="Times New Roman" w:hAnsi="Times New Roman" w:cs="Times New Roman"/>
          <w:sz w:val="24"/>
          <w:szCs w:val="24"/>
        </w:rPr>
        <w:t xml:space="preserve"> Our team, </w:t>
      </w:r>
      <w:r w:rsidR="007F74F1" w:rsidRPr="00CA6FC9">
        <w:rPr>
          <w:rFonts w:ascii="Times New Roman" w:hAnsi="Times New Roman" w:cs="Times New Roman"/>
          <w:sz w:val="24"/>
          <w:szCs w:val="24"/>
        </w:rPr>
        <w:t>“</w:t>
      </w:r>
      <w:r w:rsidRPr="00CA6FC9">
        <w:rPr>
          <w:rFonts w:ascii="Times New Roman" w:hAnsi="Times New Roman" w:cs="Times New Roman"/>
          <w:sz w:val="24"/>
          <w:szCs w:val="24"/>
        </w:rPr>
        <w:t>Bay Brighteners</w:t>
      </w:r>
      <w:r w:rsidR="007F74F1" w:rsidRPr="00CA6FC9">
        <w:rPr>
          <w:rFonts w:ascii="Times New Roman" w:hAnsi="Times New Roman" w:cs="Times New Roman"/>
          <w:sz w:val="24"/>
          <w:szCs w:val="24"/>
        </w:rPr>
        <w:t>”</w:t>
      </w:r>
      <w:r w:rsidRPr="00CA6FC9">
        <w:rPr>
          <w:rFonts w:ascii="Times New Roman" w:hAnsi="Times New Roman" w:cs="Times New Roman"/>
          <w:sz w:val="24"/>
          <w:szCs w:val="24"/>
        </w:rPr>
        <w:t xml:space="preserve">, planned a litter-picking project between the Civic Centre and </w:t>
      </w:r>
      <w:proofErr w:type="spellStart"/>
      <w:r w:rsidRPr="00CA6FC9">
        <w:rPr>
          <w:rFonts w:ascii="Times New Roman" w:hAnsi="Times New Roman" w:cs="Times New Roman"/>
          <w:sz w:val="24"/>
          <w:szCs w:val="24"/>
        </w:rPr>
        <w:t>Blackpill</w:t>
      </w:r>
      <w:proofErr w:type="spellEnd"/>
      <w:r w:rsidRPr="00CA6FC9">
        <w:rPr>
          <w:rFonts w:ascii="Times New Roman" w:hAnsi="Times New Roman" w:cs="Times New Roman"/>
          <w:sz w:val="24"/>
          <w:szCs w:val="24"/>
        </w:rPr>
        <w:t xml:space="preserve"> Lido to combat the increasing pollution around Swansea Bay.  This initiative was started at the request of the University of Wales Trinity Saint David through our sponsor, Rebecca Francis Davies.  With growing awareness of the negative social and environmental effects of littering </w:t>
      </w:r>
      <w:r w:rsidR="00C86FE9">
        <w:rPr>
          <w:rFonts w:ascii="Times New Roman" w:hAnsi="Times New Roman" w:cs="Times New Roman"/>
          <w:sz w:val="24"/>
          <w:szCs w:val="24"/>
        </w:rPr>
        <w:t xml:space="preserve">on </w:t>
      </w:r>
      <w:r w:rsidRPr="00CA6FC9">
        <w:rPr>
          <w:rFonts w:ascii="Times New Roman" w:hAnsi="Times New Roman" w:cs="Times New Roman"/>
          <w:sz w:val="24"/>
          <w:szCs w:val="24"/>
        </w:rPr>
        <w:t xml:space="preserve">coastal areas, the project sought to provide a systematic cleanup effort that would benefit the </w:t>
      </w:r>
      <w:r w:rsidR="00C86FE9">
        <w:rPr>
          <w:rFonts w:ascii="Times New Roman" w:hAnsi="Times New Roman" w:cs="Times New Roman"/>
          <w:sz w:val="24"/>
          <w:szCs w:val="24"/>
        </w:rPr>
        <w:t>wildlife</w:t>
      </w:r>
      <w:r w:rsidRPr="00CA6FC9">
        <w:rPr>
          <w:rFonts w:ascii="Times New Roman" w:hAnsi="Times New Roman" w:cs="Times New Roman"/>
          <w:sz w:val="24"/>
          <w:szCs w:val="24"/>
        </w:rPr>
        <w:t xml:space="preserve"> as well as the community</w:t>
      </w:r>
      <w:r w:rsidR="00AF094A">
        <w:rPr>
          <w:rFonts w:ascii="Times New Roman" w:hAnsi="Times New Roman" w:cs="Times New Roman"/>
          <w:sz w:val="24"/>
          <w:szCs w:val="24"/>
        </w:rPr>
        <w:t xml:space="preserve"> and raise awareness among the </w:t>
      </w:r>
      <w:r w:rsidR="003E041B">
        <w:rPr>
          <w:rFonts w:ascii="Times New Roman" w:hAnsi="Times New Roman" w:cs="Times New Roman"/>
          <w:sz w:val="24"/>
          <w:szCs w:val="24"/>
        </w:rPr>
        <w:t>community and beach businesses</w:t>
      </w:r>
      <w:r w:rsidR="007A250F">
        <w:rPr>
          <w:rFonts w:ascii="Times New Roman" w:hAnsi="Times New Roman" w:cs="Times New Roman"/>
          <w:sz w:val="24"/>
          <w:szCs w:val="24"/>
        </w:rPr>
        <w:t xml:space="preserve"> </w:t>
      </w:r>
      <w:r w:rsidR="007A250F" w:rsidRPr="007A250F">
        <w:rPr>
          <w:rFonts w:ascii="Times New Roman" w:hAnsi="Times New Roman" w:cs="Times New Roman"/>
          <w:sz w:val="24"/>
          <w:szCs w:val="24"/>
        </w:rPr>
        <w:t>(Keep Wales Tidy, 2025).</w:t>
      </w:r>
    </w:p>
    <w:p w14:paraId="303C79EA" w14:textId="77777777" w:rsidR="00F216B2" w:rsidRPr="00CA6FC9" w:rsidRDefault="00F216B2" w:rsidP="00480BCA">
      <w:pPr>
        <w:spacing w:after="0" w:line="240" w:lineRule="auto"/>
        <w:jc w:val="both"/>
        <w:rPr>
          <w:rFonts w:ascii="Times New Roman" w:hAnsi="Times New Roman" w:cs="Times New Roman"/>
          <w:sz w:val="24"/>
          <w:szCs w:val="24"/>
        </w:rPr>
      </w:pPr>
    </w:p>
    <w:p w14:paraId="614CFA18" w14:textId="74C1311D" w:rsidR="00F216B2" w:rsidRDefault="00F216B2" w:rsidP="00480BCA">
      <w:pPr>
        <w:spacing w:after="0" w:line="240" w:lineRule="auto"/>
        <w:jc w:val="both"/>
        <w:rPr>
          <w:rFonts w:ascii="Times New Roman" w:hAnsi="Times New Roman" w:cs="Times New Roman"/>
          <w:sz w:val="24"/>
          <w:szCs w:val="24"/>
        </w:rPr>
      </w:pPr>
      <w:r w:rsidRPr="00CA6FC9">
        <w:rPr>
          <w:rFonts w:ascii="Times New Roman" w:hAnsi="Times New Roman" w:cs="Times New Roman"/>
          <w:sz w:val="24"/>
          <w:szCs w:val="24"/>
        </w:rPr>
        <w:t xml:space="preserve"> Involving volunteers, working with stakeholders</w:t>
      </w:r>
      <w:r w:rsidR="001D761F">
        <w:rPr>
          <w:rFonts w:ascii="Times New Roman" w:hAnsi="Times New Roman" w:cs="Times New Roman"/>
          <w:sz w:val="24"/>
          <w:szCs w:val="24"/>
        </w:rPr>
        <w:t>,</w:t>
      </w:r>
      <w:r w:rsidRPr="00CA6FC9">
        <w:rPr>
          <w:rFonts w:ascii="Times New Roman" w:hAnsi="Times New Roman" w:cs="Times New Roman"/>
          <w:sz w:val="24"/>
          <w:szCs w:val="24"/>
        </w:rPr>
        <w:t xml:space="preserve"> including Swansea Council and surrounding companies</w:t>
      </w:r>
      <w:r w:rsidR="007167D5" w:rsidRPr="00CA6FC9">
        <w:rPr>
          <w:rFonts w:ascii="Times New Roman" w:hAnsi="Times New Roman" w:cs="Times New Roman"/>
          <w:sz w:val="24"/>
          <w:szCs w:val="24"/>
        </w:rPr>
        <w:t xml:space="preserve"> like The Secret – Beach Bar</w:t>
      </w:r>
      <w:r w:rsidRPr="00CA6FC9">
        <w:rPr>
          <w:rFonts w:ascii="Times New Roman" w:hAnsi="Times New Roman" w:cs="Times New Roman"/>
          <w:sz w:val="24"/>
          <w:szCs w:val="24"/>
        </w:rPr>
        <w:t xml:space="preserve">, and making sure the event was conducted safely and successfully were among the main goals.  </w:t>
      </w:r>
      <w:r w:rsidR="00423021">
        <w:rPr>
          <w:rFonts w:ascii="Times New Roman" w:hAnsi="Times New Roman" w:cs="Times New Roman"/>
          <w:sz w:val="24"/>
          <w:szCs w:val="24"/>
        </w:rPr>
        <w:t>Litter Picking activity</w:t>
      </w:r>
      <w:r w:rsidRPr="00CA6FC9">
        <w:rPr>
          <w:rFonts w:ascii="Times New Roman" w:hAnsi="Times New Roman" w:cs="Times New Roman"/>
          <w:sz w:val="24"/>
          <w:szCs w:val="24"/>
        </w:rPr>
        <w:t xml:space="preserve"> </w:t>
      </w:r>
      <w:proofErr w:type="spellStart"/>
      <w:r w:rsidRPr="00CA6FC9">
        <w:rPr>
          <w:rFonts w:ascii="Times New Roman" w:hAnsi="Times New Roman" w:cs="Times New Roman"/>
          <w:sz w:val="24"/>
          <w:szCs w:val="24"/>
        </w:rPr>
        <w:t>aime</w:t>
      </w:r>
      <w:r w:rsidR="00423021">
        <w:rPr>
          <w:rFonts w:ascii="Times New Roman" w:hAnsi="Times New Roman" w:cs="Times New Roman"/>
          <w:sz w:val="24"/>
          <w:szCs w:val="24"/>
        </w:rPr>
        <w:t>s</w:t>
      </w:r>
      <w:proofErr w:type="spellEnd"/>
      <w:r w:rsidRPr="00CA6FC9">
        <w:rPr>
          <w:rFonts w:ascii="Times New Roman" w:hAnsi="Times New Roman" w:cs="Times New Roman"/>
          <w:sz w:val="24"/>
          <w:szCs w:val="24"/>
        </w:rPr>
        <w:t xml:space="preserve"> to encourage environmental responsibility among participants and the </w:t>
      </w:r>
      <w:proofErr w:type="gramStart"/>
      <w:r w:rsidRPr="00CA6FC9">
        <w:rPr>
          <w:rFonts w:ascii="Times New Roman" w:hAnsi="Times New Roman" w:cs="Times New Roman"/>
          <w:sz w:val="24"/>
          <w:szCs w:val="24"/>
        </w:rPr>
        <w:t>general public</w:t>
      </w:r>
      <w:proofErr w:type="gramEnd"/>
      <w:r w:rsidR="00413E07" w:rsidRPr="00CA6FC9">
        <w:rPr>
          <w:rFonts w:ascii="Times New Roman" w:hAnsi="Times New Roman" w:cs="Times New Roman"/>
          <w:sz w:val="24"/>
          <w:szCs w:val="24"/>
        </w:rPr>
        <w:t>,</w:t>
      </w:r>
      <w:r w:rsidRPr="00CA6FC9">
        <w:rPr>
          <w:rFonts w:ascii="Times New Roman" w:hAnsi="Times New Roman" w:cs="Times New Roman"/>
          <w:sz w:val="24"/>
          <w:szCs w:val="24"/>
        </w:rPr>
        <w:t xml:space="preserve"> in addition to eliminating litter</w:t>
      </w:r>
      <w:r w:rsidR="00D97AD9">
        <w:rPr>
          <w:rFonts w:ascii="Times New Roman" w:hAnsi="Times New Roman" w:cs="Times New Roman"/>
          <w:sz w:val="24"/>
          <w:szCs w:val="24"/>
        </w:rPr>
        <w:t xml:space="preserve"> </w:t>
      </w:r>
      <w:r w:rsidR="00D97AD9" w:rsidRPr="00D97AD9">
        <w:rPr>
          <w:rFonts w:ascii="Times New Roman" w:hAnsi="Times New Roman" w:cs="Times New Roman"/>
          <w:sz w:val="24"/>
          <w:szCs w:val="24"/>
        </w:rPr>
        <w:t>(</w:t>
      </w:r>
      <w:r w:rsidR="00706AF6">
        <w:rPr>
          <w:rFonts w:ascii="Times New Roman" w:hAnsi="Times New Roman" w:cs="Times New Roman"/>
          <w:sz w:val="24"/>
          <w:szCs w:val="24"/>
        </w:rPr>
        <w:t>APM,202</w:t>
      </w:r>
      <w:r w:rsidR="00815DF3">
        <w:rPr>
          <w:rFonts w:ascii="Times New Roman" w:hAnsi="Times New Roman" w:cs="Times New Roman"/>
          <w:sz w:val="24"/>
          <w:szCs w:val="24"/>
        </w:rPr>
        <w:t>0).</w:t>
      </w:r>
    </w:p>
    <w:p w14:paraId="436856CC" w14:textId="77777777" w:rsidR="00AE4E30" w:rsidRPr="00CA6FC9" w:rsidRDefault="00AE4E30" w:rsidP="00480BCA">
      <w:pPr>
        <w:spacing w:after="0" w:line="240" w:lineRule="auto"/>
        <w:jc w:val="both"/>
        <w:rPr>
          <w:rFonts w:ascii="Times New Roman" w:hAnsi="Times New Roman" w:cs="Times New Roman"/>
          <w:sz w:val="24"/>
          <w:szCs w:val="24"/>
        </w:rPr>
      </w:pPr>
    </w:p>
    <w:p w14:paraId="3932DFE4" w14:textId="77777777" w:rsidR="00EA5A11" w:rsidRDefault="00F216B2" w:rsidP="00480BCA">
      <w:pPr>
        <w:spacing w:after="0" w:line="240" w:lineRule="auto"/>
        <w:jc w:val="both"/>
        <w:rPr>
          <w:rFonts w:ascii="Times New Roman" w:hAnsi="Times New Roman" w:cs="Times New Roman"/>
          <w:sz w:val="24"/>
          <w:szCs w:val="24"/>
        </w:rPr>
      </w:pPr>
      <w:r w:rsidRPr="00CA6FC9">
        <w:rPr>
          <w:rFonts w:ascii="Times New Roman" w:hAnsi="Times New Roman" w:cs="Times New Roman"/>
          <w:sz w:val="24"/>
          <w:szCs w:val="24"/>
        </w:rPr>
        <w:t xml:space="preserve"> </w:t>
      </w:r>
      <w:proofErr w:type="gramStart"/>
      <w:r w:rsidRPr="00CA6FC9">
        <w:rPr>
          <w:rFonts w:ascii="Times New Roman" w:hAnsi="Times New Roman" w:cs="Times New Roman"/>
          <w:sz w:val="24"/>
          <w:szCs w:val="24"/>
        </w:rPr>
        <w:t>In order to</w:t>
      </w:r>
      <w:proofErr w:type="gramEnd"/>
      <w:r w:rsidRPr="00CA6FC9">
        <w:rPr>
          <w:rFonts w:ascii="Times New Roman" w:hAnsi="Times New Roman" w:cs="Times New Roman"/>
          <w:sz w:val="24"/>
          <w:szCs w:val="24"/>
        </w:rPr>
        <w:t xml:space="preserve"> achieve goals, this project offered a practical opportunity to use project management</w:t>
      </w:r>
      <w:r w:rsidR="002B6184" w:rsidRPr="00CA6FC9">
        <w:rPr>
          <w:rFonts w:ascii="Times New Roman" w:hAnsi="Times New Roman" w:cs="Times New Roman"/>
          <w:sz w:val="24"/>
          <w:szCs w:val="24"/>
        </w:rPr>
        <w:t xml:space="preserve">. </w:t>
      </w:r>
    </w:p>
    <w:p w14:paraId="70AD39A2" w14:textId="77777777" w:rsidR="006B57FB" w:rsidRDefault="006B57FB" w:rsidP="00480BCA">
      <w:pPr>
        <w:spacing w:after="0" w:line="240" w:lineRule="auto"/>
        <w:jc w:val="both"/>
        <w:rPr>
          <w:rFonts w:ascii="Times New Roman" w:hAnsi="Times New Roman" w:cs="Times New Roman"/>
          <w:sz w:val="24"/>
          <w:szCs w:val="24"/>
        </w:rPr>
      </w:pPr>
    </w:p>
    <w:p w14:paraId="2F43DD36" w14:textId="77777777" w:rsidR="00756942" w:rsidRDefault="002B6184" w:rsidP="00480BCA">
      <w:pPr>
        <w:spacing w:after="0" w:line="240" w:lineRule="auto"/>
        <w:jc w:val="both"/>
        <w:rPr>
          <w:rFonts w:ascii="Times New Roman" w:hAnsi="Times New Roman" w:cs="Times New Roman"/>
          <w:sz w:val="24"/>
          <w:szCs w:val="24"/>
        </w:rPr>
      </w:pPr>
      <w:r w:rsidRPr="00CA6FC9">
        <w:rPr>
          <w:rFonts w:ascii="Times New Roman" w:hAnsi="Times New Roman" w:cs="Times New Roman"/>
          <w:sz w:val="24"/>
          <w:szCs w:val="24"/>
        </w:rPr>
        <w:t xml:space="preserve">Project Management </w:t>
      </w:r>
      <w:r w:rsidR="00F216B2" w:rsidRPr="00CA6FC9">
        <w:rPr>
          <w:rFonts w:ascii="Times New Roman" w:hAnsi="Times New Roman" w:cs="Times New Roman"/>
          <w:sz w:val="24"/>
          <w:szCs w:val="24"/>
        </w:rPr>
        <w:t>is the application of information, skills, tools, and techniques to project operations</w:t>
      </w:r>
      <w:r w:rsidR="00756942">
        <w:rPr>
          <w:rFonts w:ascii="Times New Roman" w:hAnsi="Times New Roman" w:cs="Times New Roman"/>
          <w:sz w:val="24"/>
          <w:szCs w:val="24"/>
        </w:rPr>
        <w:t xml:space="preserve"> </w:t>
      </w:r>
      <w:r w:rsidR="00756942" w:rsidRPr="00756942">
        <w:rPr>
          <w:rFonts w:ascii="Times New Roman" w:hAnsi="Times New Roman" w:cs="Times New Roman"/>
          <w:sz w:val="24"/>
          <w:szCs w:val="24"/>
        </w:rPr>
        <w:t>(Heldman, 2018)</w:t>
      </w:r>
      <w:r w:rsidR="00756942">
        <w:rPr>
          <w:rFonts w:ascii="Times New Roman" w:hAnsi="Times New Roman" w:cs="Times New Roman"/>
          <w:sz w:val="24"/>
          <w:szCs w:val="24"/>
        </w:rPr>
        <w:t>.</w:t>
      </w:r>
    </w:p>
    <w:p w14:paraId="6586797D" w14:textId="0A991EEB" w:rsidR="00F216B2" w:rsidRPr="00CA6FC9" w:rsidRDefault="00F216B2" w:rsidP="00480BCA">
      <w:pPr>
        <w:spacing w:after="0" w:line="240" w:lineRule="auto"/>
        <w:jc w:val="both"/>
        <w:rPr>
          <w:rFonts w:ascii="Times New Roman" w:hAnsi="Times New Roman" w:cs="Times New Roman"/>
          <w:sz w:val="24"/>
          <w:szCs w:val="24"/>
        </w:rPr>
      </w:pPr>
      <w:r w:rsidRPr="00CA6FC9">
        <w:rPr>
          <w:rFonts w:ascii="Times New Roman" w:hAnsi="Times New Roman" w:cs="Times New Roman"/>
          <w:sz w:val="24"/>
          <w:szCs w:val="24"/>
        </w:rPr>
        <w:t>Together with improving the neighbourhood, we enhanced our professional skills through organised planning, communication, and teamwork</w:t>
      </w:r>
      <w:r w:rsidR="007F72B7">
        <w:rPr>
          <w:rFonts w:ascii="Times New Roman" w:hAnsi="Times New Roman" w:cs="Times New Roman"/>
          <w:sz w:val="24"/>
          <w:szCs w:val="24"/>
        </w:rPr>
        <w:t>.</w:t>
      </w:r>
    </w:p>
    <w:p w14:paraId="6F0CB794" w14:textId="77777777" w:rsidR="00F216B2" w:rsidRPr="00CA6FC9" w:rsidRDefault="00F216B2" w:rsidP="00F216B2">
      <w:pPr>
        <w:spacing w:after="0" w:line="240" w:lineRule="auto"/>
        <w:rPr>
          <w:rFonts w:ascii="Times New Roman" w:hAnsi="Times New Roman" w:cs="Times New Roman"/>
          <w:sz w:val="24"/>
          <w:szCs w:val="24"/>
        </w:rPr>
      </w:pPr>
    </w:p>
    <w:p w14:paraId="6FD2A3C7" w14:textId="77777777" w:rsidR="00893947" w:rsidRDefault="00893947" w:rsidP="00CE5557">
      <w:pPr>
        <w:spacing w:after="0" w:line="240" w:lineRule="auto"/>
        <w:rPr>
          <w:rFonts w:ascii="Times New Roman" w:hAnsi="Times New Roman" w:cs="Times New Roman"/>
          <w:b/>
          <w:bCs/>
          <w:sz w:val="24"/>
          <w:szCs w:val="24"/>
        </w:rPr>
      </w:pPr>
    </w:p>
    <w:p w14:paraId="3CA50C26" w14:textId="77777777" w:rsidR="00893947" w:rsidRDefault="00893947" w:rsidP="00CE5557">
      <w:pPr>
        <w:spacing w:after="0" w:line="240" w:lineRule="auto"/>
        <w:rPr>
          <w:rFonts w:ascii="Times New Roman" w:hAnsi="Times New Roman" w:cs="Times New Roman"/>
          <w:b/>
          <w:bCs/>
          <w:sz w:val="24"/>
          <w:szCs w:val="24"/>
        </w:rPr>
      </w:pPr>
    </w:p>
    <w:p w14:paraId="1BA345E0" w14:textId="77777777" w:rsidR="00893947" w:rsidRDefault="00893947" w:rsidP="00CE5557">
      <w:pPr>
        <w:spacing w:after="0" w:line="240" w:lineRule="auto"/>
        <w:rPr>
          <w:rFonts w:ascii="Times New Roman" w:hAnsi="Times New Roman" w:cs="Times New Roman"/>
          <w:b/>
          <w:bCs/>
          <w:sz w:val="24"/>
          <w:szCs w:val="24"/>
        </w:rPr>
      </w:pPr>
    </w:p>
    <w:p w14:paraId="1507B1E6" w14:textId="77777777" w:rsidR="00893947" w:rsidRDefault="00893947" w:rsidP="00CE5557">
      <w:pPr>
        <w:spacing w:after="0" w:line="240" w:lineRule="auto"/>
        <w:rPr>
          <w:rFonts w:ascii="Times New Roman" w:hAnsi="Times New Roman" w:cs="Times New Roman"/>
          <w:b/>
          <w:bCs/>
          <w:sz w:val="24"/>
          <w:szCs w:val="24"/>
        </w:rPr>
      </w:pPr>
    </w:p>
    <w:p w14:paraId="3DF5BDCD" w14:textId="77777777" w:rsidR="00893947" w:rsidRDefault="00893947" w:rsidP="00CE5557">
      <w:pPr>
        <w:spacing w:after="0" w:line="240" w:lineRule="auto"/>
        <w:rPr>
          <w:rFonts w:ascii="Times New Roman" w:hAnsi="Times New Roman" w:cs="Times New Roman"/>
          <w:b/>
          <w:bCs/>
          <w:sz w:val="24"/>
          <w:szCs w:val="24"/>
        </w:rPr>
      </w:pPr>
    </w:p>
    <w:p w14:paraId="03C06405" w14:textId="77777777" w:rsidR="00893947" w:rsidRDefault="00893947" w:rsidP="00CE5557">
      <w:pPr>
        <w:spacing w:after="0" w:line="240" w:lineRule="auto"/>
        <w:rPr>
          <w:rFonts w:ascii="Times New Roman" w:hAnsi="Times New Roman" w:cs="Times New Roman"/>
          <w:b/>
          <w:bCs/>
          <w:sz w:val="24"/>
          <w:szCs w:val="24"/>
        </w:rPr>
      </w:pPr>
    </w:p>
    <w:p w14:paraId="04B32826" w14:textId="77777777" w:rsidR="00893947" w:rsidRDefault="00893947" w:rsidP="00CE5557">
      <w:pPr>
        <w:spacing w:after="0" w:line="240" w:lineRule="auto"/>
        <w:rPr>
          <w:rFonts w:ascii="Times New Roman" w:hAnsi="Times New Roman" w:cs="Times New Roman"/>
          <w:b/>
          <w:bCs/>
          <w:sz w:val="24"/>
          <w:szCs w:val="24"/>
        </w:rPr>
      </w:pPr>
    </w:p>
    <w:p w14:paraId="77D741C2" w14:textId="77777777" w:rsidR="00893947" w:rsidRDefault="00893947" w:rsidP="00CE5557">
      <w:pPr>
        <w:spacing w:after="0" w:line="240" w:lineRule="auto"/>
        <w:rPr>
          <w:rFonts w:ascii="Times New Roman" w:hAnsi="Times New Roman" w:cs="Times New Roman"/>
          <w:b/>
          <w:bCs/>
          <w:sz w:val="24"/>
          <w:szCs w:val="24"/>
        </w:rPr>
      </w:pPr>
    </w:p>
    <w:p w14:paraId="388DC9CE" w14:textId="77777777" w:rsidR="00893947" w:rsidRDefault="00893947" w:rsidP="00CE5557">
      <w:pPr>
        <w:spacing w:after="0" w:line="240" w:lineRule="auto"/>
        <w:rPr>
          <w:rFonts w:ascii="Times New Roman" w:hAnsi="Times New Roman" w:cs="Times New Roman"/>
          <w:b/>
          <w:bCs/>
          <w:sz w:val="24"/>
          <w:szCs w:val="24"/>
        </w:rPr>
      </w:pPr>
    </w:p>
    <w:p w14:paraId="0307C7E9" w14:textId="77777777" w:rsidR="00893947" w:rsidRDefault="00893947" w:rsidP="00CE5557">
      <w:pPr>
        <w:spacing w:after="0" w:line="240" w:lineRule="auto"/>
        <w:rPr>
          <w:rFonts w:ascii="Times New Roman" w:hAnsi="Times New Roman" w:cs="Times New Roman"/>
          <w:b/>
          <w:bCs/>
          <w:sz w:val="24"/>
          <w:szCs w:val="24"/>
        </w:rPr>
      </w:pPr>
    </w:p>
    <w:p w14:paraId="26A12760" w14:textId="77777777" w:rsidR="00893947" w:rsidRDefault="00893947" w:rsidP="00CE5557">
      <w:pPr>
        <w:spacing w:after="0" w:line="240" w:lineRule="auto"/>
        <w:rPr>
          <w:rFonts w:ascii="Times New Roman" w:hAnsi="Times New Roman" w:cs="Times New Roman"/>
          <w:b/>
          <w:bCs/>
          <w:sz w:val="24"/>
          <w:szCs w:val="24"/>
        </w:rPr>
      </w:pPr>
    </w:p>
    <w:p w14:paraId="637349BE" w14:textId="77777777" w:rsidR="00893947" w:rsidRDefault="00893947" w:rsidP="00CE5557">
      <w:pPr>
        <w:spacing w:after="0" w:line="240" w:lineRule="auto"/>
        <w:rPr>
          <w:rFonts w:ascii="Times New Roman" w:hAnsi="Times New Roman" w:cs="Times New Roman"/>
          <w:b/>
          <w:bCs/>
          <w:sz w:val="24"/>
          <w:szCs w:val="24"/>
        </w:rPr>
      </w:pPr>
    </w:p>
    <w:p w14:paraId="451C4714" w14:textId="77777777" w:rsidR="00893947" w:rsidRDefault="00893947" w:rsidP="00CE5557">
      <w:pPr>
        <w:spacing w:after="0" w:line="240" w:lineRule="auto"/>
        <w:rPr>
          <w:rFonts w:ascii="Times New Roman" w:hAnsi="Times New Roman" w:cs="Times New Roman"/>
          <w:b/>
          <w:bCs/>
          <w:sz w:val="24"/>
          <w:szCs w:val="24"/>
        </w:rPr>
      </w:pPr>
    </w:p>
    <w:p w14:paraId="654E80FF" w14:textId="77777777" w:rsidR="00893947" w:rsidRDefault="00893947" w:rsidP="00CE5557">
      <w:pPr>
        <w:spacing w:after="0" w:line="240" w:lineRule="auto"/>
        <w:rPr>
          <w:rFonts w:ascii="Times New Roman" w:hAnsi="Times New Roman" w:cs="Times New Roman"/>
          <w:b/>
          <w:bCs/>
          <w:sz w:val="24"/>
          <w:szCs w:val="24"/>
        </w:rPr>
      </w:pPr>
    </w:p>
    <w:p w14:paraId="153BEFCC" w14:textId="77777777" w:rsidR="00893947" w:rsidRDefault="00893947" w:rsidP="00CE5557">
      <w:pPr>
        <w:spacing w:after="0" w:line="240" w:lineRule="auto"/>
        <w:rPr>
          <w:rFonts w:ascii="Times New Roman" w:hAnsi="Times New Roman" w:cs="Times New Roman"/>
          <w:b/>
          <w:bCs/>
          <w:sz w:val="24"/>
          <w:szCs w:val="24"/>
        </w:rPr>
      </w:pPr>
    </w:p>
    <w:p w14:paraId="2655593B" w14:textId="77777777" w:rsidR="00893947" w:rsidRDefault="00893947" w:rsidP="00CE5557">
      <w:pPr>
        <w:spacing w:after="0" w:line="240" w:lineRule="auto"/>
        <w:rPr>
          <w:rFonts w:ascii="Times New Roman" w:hAnsi="Times New Roman" w:cs="Times New Roman"/>
          <w:b/>
          <w:bCs/>
          <w:sz w:val="24"/>
          <w:szCs w:val="24"/>
        </w:rPr>
      </w:pPr>
    </w:p>
    <w:p w14:paraId="2913E9DA" w14:textId="77777777" w:rsidR="00893947" w:rsidRDefault="00893947" w:rsidP="00CE5557">
      <w:pPr>
        <w:spacing w:after="0" w:line="240" w:lineRule="auto"/>
        <w:rPr>
          <w:rFonts w:ascii="Times New Roman" w:hAnsi="Times New Roman" w:cs="Times New Roman"/>
          <w:b/>
          <w:bCs/>
          <w:sz w:val="24"/>
          <w:szCs w:val="24"/>
        </w:rPr>
      </w:pPr>
    </w:p>
    <w:p w14:paraId="0222A4D0" w14:textId="77777777" w:rsidR="00893947" w:rsidRDefault="00893947" w:rsidP="00CE5557">
      <w:pPr>
        <w:spacing w:after="0" w:line="240" w:lineRule="auto"/>
        <w:rPr>
          <w:rFonts w:ascii="Times New Roman" w:hAnsi="Times New Roman" w:cs="Times New Roman"/>
          <w:b/>
          <w:bCs/>
          <w:sz w:val="24"/>
          <w:szCs w:val="24"/>
        </w:rPr>
      </w:pPr>
    </w:p>
    <w:p w14:paraId="1BA97DED" w14:textId="77777777" w:rsidR="00893947" w:rsidRDefault="00893947" w:rsidP="00CE5557">
      <w:pPr>
        <w:spacing w:after="0" w:line="240" w:lineRule="auto"/>
        <w:rPr>
          <w:rFonts w:ascii="Times New Roman" w:hAnsi="Times New Roman" w:cs="Times New Roman"/>
          <w:b/>
          <w:bCs/>
          <w:sz w:val="24"/>
          <w:szCs w:val="24"/>
        </w:rPr>
      </w:pPr>
    </w:p>
    <w:p w14:paraId="51921FB3" w14:textId="77777777" w:rsidR="00893947" w:rsidRDefault="00893947" w:rsidP="00CE5557">
      <w:pPr>
        <w:spacing w:after="0" w:line="240" w:lineRule="auto"/>
        <w:rPr>
          <w:rFonts w:ascii="Times New Roman" w:hAnsi="Times New Roman" w:cs="Times New Roman"/>
          <w:b/>
          <w:bCs/>
          <w:sz w:val="24"/>
          <w:szCs w:val="24"/>
        </w:rPr>
      </w:pPr>
    </w:p>
    <w:p w14:paraId="6CC7E645" w14:textId="77777777" w:rsidR="00893947" w:rsidRDefault="00893947" w:rsidP="00CE5557">
      <w:pPr>
        <w:spacing w:after="0" w:line="240" w:lineRule="auto"/>
        <w:rPr>
          <w:rFonts w:ascii="Times New Roman" w:hAnsi="Times New Roman" w:cs="Times New Roman"/>
          <w:b/>
          <w:bCs/>
          <w:sz w:val="24"/>
          <w:szCs w:val="24"/>
        </w:rPr>
      </w:pPr>
    </w:p>
    <w:p w14:paraId="7989FF87" w14:textId="1047DA7D" w:rsidR="00893947" w:rsidRPr="00507F02" w:rsidRDefault="00893947" w:rsidP="00CE5557">
      <w:pPr>
        <w:pStyle w:val="ListParagraph"/>
        <w:numPr>
          <w:ilvl w:val="0"/>
          <w:numId w:val="3"/>
        </w:numPr>
        <w:spacing w:after="0" w:line="240" w:lineRule="auto"/>
        <w:rPr>
          <w:rFonts w:ascii="Times New Roman" w:hAnsi="Times New Roman" w:cs="Times New Roman"/>
          <w:b/>
          <w:bCs/>
          <w:color w:val="4C94D8" w:themeColor="text2" w:themeTint="80"/>
          <w:sz w:val="48"/>
          <w:szCs w:val="48"/>
        </w:rPr>
      </w:pPr>
      <w:r w:rsidRPr="00EE07F0">
        <w:rPr>
          <w:rFonts w:ascii="Times New Roman" w:hAnsi="Times New Roman" w:cs="Times New Roman"/>
          <w:b/>
          <w:bCs/>
          <w:color w:val="4C94D8" w:themeColor="text2" w:themeTint="80"/>
          <w:sz w:val="48"/>
          <w:szCs w:val="48"/>
        </w:rPr>
        <w:t xml:space="preserve">Main Findings </w:t>
      </w:r>
    </w:p>
    <w:p w14:paraId="71A709BD" w14:textId="77777777" w:rsidR="00893947" w:rsidRPr="00893947" w:rsidRDefault="00893947" w:rsidP="00CE5557">
      <w:pPr>
        <w:spacing w:after="0" w:line="240" w:lineRule="auto"/>
        <w:rPr>
          <w:rFonts w:ascii="Times New Roman" w:hAnsi="Times New Roman" w:cs="Times New Roman"/>
          <w:b/>
          <w:bCs/>
          <w:color w:val="4C94D8" w:themeColor="text2" w:themeTint="80"/>
          <w:sz w:val="48"/>
          <w:szCs w:val="48"/>
        </w:rPr>
      </w:pPr>
    </w:p>
    <w:p w14:paraId="1DEC3F8A" w14:textId="32229A3F" w:rsidR="00CE5557" w:rsidRPr="00EE07F0" w:rsidRDefault="00EE07F0" w:rsidP="00CE5557">
      <w:pPr>
        <w:spacing w:after="0" w:line="240" w:lineRule="auto"/>
        <w:rPr>
          <w:rFonts w:ascii="Times New Roman" w:hAnsi="Times New Roman" w:cs="Times New Roman"/>
          <w:b/>
          <w:bCs/>
          <w:i/>
          <w:iCs/>
          <w:sz w:val="32"/>
          <w:szCs w:val="32"/>
        </w:rPr>
      </w:pPr>
      <w:r>
        <w:rPr>
          <w:rFonts w:ascii="Times New Roman" w:hAnsi="Times New Roman" w:cs="Times New Roman"/>
          <w:b/>
          <w:bCs/>
          <w:i/>
          <w:iCs/>
          <w:sz w:val="32"/>
          <w:szCs w:val="32"/>
        </w:rPr>
        <w:t xml:space="preserve">2.1 </w:t>
      </w:r>
      <w:bookmarkStart w:id="0" w:name="_Hlk200299404"/>
      <w:r w:rsidR="00F0359C">
        <w:rPr>
          <w:rFonts w:ascii="Times New Roman" w:hAnsi="Times New Roman" w:cs="Times New Roman"/>
          <w:b/>
          <w:bCs/>
          <w:i/>
          <w:iCs/>
          <w:sz w:val="32"/>
          <w:szCs w:val="32"/>
        </w:rPr>
        <w:t>P</w:t>
      </w:r>
      <w:r w:rsidR="00CE5557" w:rsidRPr="00EE07F0">
        <w:rPr>
          <w:rFonts w:ascii="Times New Roman" w:hAnsi="Times New Roman" w:cs="Times New Roman"/>
          <w:b/>
          <w:bCs/>
          <w:i/>
          <w:iCs/>
          <w:sz w:val="32"/>
          <w:szCs w:val="32"/>
        </w:rPr>
        <w:t>roject management methods</w:t>
      </w:r>
      <w:bookmarkEnd w:id="0"/>
      <w:r w:rsidR="00CE5557" w:rsidRPr="00EE07F0">
        <w:rPr>
          <w:rFonts w:ascii="Times New Roman" w:hAnsi="Times New Roman" w:cs="Times New Roman"/>
          <w:b/>
          <w:bCs/>
          <w:i/>
          <w:iCs/>
          <w:sz w:val="32"/>
          <w:szCs w:val="32"/>
        </w:rPr>
        <w:t xml:space="preserve">: </w:t>
      </w:r>
    </w:p>
    <w:p w14:paraId="0B4E5998" w14:textId="77777777" w:rsidR="00CE5557" w:rsidRPr="00EE07F0" w:rsidRDefault="00CE5557" w:rsidP="00CE5557">
      <w:pPr>
        <w:spacing w:after="0" w:line="240" w:lineRule="auto"/>
        <w:rPr>
          <w:rFonts w:ascii="Times New Roman" w:hAnsi="Times New Roman" w:cs="Times New Roman"/>
          <w:i/>
          <w:iCs/>
          <w:sz w:val="32"/>
          <w:szCs w:val="32"/>
        </w:rPr>
      </w:pPr>
    </w:p>
    <w:p w14:paraId="44F11AB0" w14:textId="03DA9006" w:rsidR="00480BCA" w:rsidRPr="00CA6FC9" w:rsidRDefault="00480BCA" w:rsidP="00480BCA">
      <w:pPr>
        <w:jc w:val="both"/>
        <w:rPr>
          <w:rFonts w:ascii="Times New Roman" w:hAnsi="Times New Roman" w:cs="Times New Roman"/>
          <w:sz w:val="24"/>
          <w:szCs w:val="24"/>
        </w:rPr>
      </w:pPr>
      <w:r w:rsidRPr="00CA6FC9">
        <w:rPr>
          <w:rFonts w:ascii="Times New Roman" w:hAnsi="Times New Roman" w:cs="Times New Roman"/>
          <w:sz w:val="24"/>
          <w:szCs w:val="24"/>
        </w:rPr>
        <w:t>Project management ensures better planning, execution, and completion.   With phases, tools, and concepts, each methodology guides teams through the project lifecycle.   Project type, complexity, and adaptability determine technique</w:t>
      </w:r>
      <w:r w:rsidR="00BD3DE7">
        <w:rPr>
          <w:rFonts w:ascii="Times New Roman" w:hAnsi="Times New Roman" w:cs="Times New Roman"/>
          <w:sz w:val="24"/>
          <w:szCs w:val="24"/>
        </w:rPr>
        <w:t xml:space="preserve"> </w:t>
      </w:r>
      <w:r w:rsidR="00742BDF" w:rsidRPr="00742BDF">
        <w:rPr>
          <w:rFonts w:ascii="Times New Roman" w:hAnsi="Times New Roman" w:cs="Times New Roman"/>
          <w:sz w:val="24"/>
          <w:szCs w:val="24"/>
        </w:rPr>
        <w:t>(Meredith and Mantel, 2017)</w:t>
      </w:r>
      <w:r w:rsidR="00742BDF">
        <w:rPr>
          <w:rFonts w:ascii="Times New Roman" w:hAnsi="Times New Roman" w:cs="Times New Roman"/>
          <w:sz w:val="24"/>
          <w:szCs w:val="24"/>
        </w:rPr>
        <w:t>.</w:t>
      </w:r>
    </w:p>
    <w:p w14:paraId="69278446" w14:textId="1A57BFCE" w:rsidR="00480BCA" w:rsidRPr="00CA6FC9" w:rsidRDefault="00480BCA" w:rsidP="00480BCA">
      <w:pPr>
        <w:jc w:val="both"/>
        <w:rPr>
          <w:rFonts w:ascii="Times New Roman" w:hAnsi="Times New Roman" w:cs="Times New Roman"/>
          <w:sz w:val="24"/>
          <w:szCs w:val="24"/>
        </w:rPr>
      </w:pPr>
      <w:r w:rsidRPr="00CA6FC9">
        <w:rPr>
          <w:rFonts w:ascii="Times New Roman" w:hAnsi="Times New Roman" w:cs="Times New Roman"/>
          <w:sz w:val="24"/>
          <w:szCs w:val="24"/>
        </w:rPr>
        <w:t xml:space="preserve"> </w:t>
      </w:r>
      <w:r w:rsidR="00117BA1" w:rsidRPr="00CA6FC9">
        <w:rPr>
          <w:rFonts w:ascii="Times New Roman" w:hAnsi="Times New Roman" w:cs="Times New Roman"/>
          <w:sz w:val="24"/>
          <w:szCs w:val="24"/>
        </w:rPr>
        <w:t>T</w:t>
      </w:r>
      <w:r w:rsidRPr="00CA6FC9">
        <w:rPr>
          <w:rFonts w:ascii="Times New Roman" w:hAnsi="Times New Roman" w:cs="Times New Roman"/>
          <w:sz w:val="24"/>
          <w:szCs w:val="24"/>
        </w:rPr>
        <w:t xml:space="preserve">he sequential, linear </w:t>
      </w:r>
      <w:r w:rsidRPr="00CA6FC9">
        <w:rPr>
          <w:rFonts w:ascii="Times New Roman" w:hAnsi="Times New Roman" w:cs="Times New Roman"/>
          <w:b/>
          <w:bCs/>
          <w:i/>
          <w:iCs/>
          <w:sz w:val="24"/>
          <w:szCs w:val="24"/>
        </w:rPr>
        <w:t>Waterfall Methodology</w:t>
      </w:r>
      <w:r w:rsidRPr="00CA6FC9">
        <w:rPr>
          <w:rFonts w:ascii="Times New Roman" w:hAnsi="Times New Roman" w:cs="Times New Roman"/>
          <w:sz w:val="24"/>
          <w:szCs w:val="24"/>
        </w:rPr>
        <w:t xml:space="preserve"> requires initiation, planning, execution, and closure.   Good for deadline-driven tasks. </w:t>
      </w:r>
      <w:r w:rsidR="00A54EF6" w:rsidRPr="00CA6FC9">
        <w:rPr>
          <w:rFonts w:ascii="Times New Roman" w:hAnsi="Times New Roman" w:cs="Times New Roman"/>
          <w:sz w:val="24"/>
          <w:szCs w:val="24"/>
        </w:rPr>
        <w:t xml:space="preserve">One of the benefits is </w:t>
      </w:r>
      <w:r w:rsidR="00472A4E">
        <w:rPr>
          <w:rFonts w:ascii="Times New Roman" w:hAnsi="Times New Roman" w:cs="Times New Roman"/>
          <w:sz w:val="24"/>
          <w:szCs w:val="24"/>
        </w:rPr>
        <w:t>a</w:t>
      </w:r>
      <w:r w:rsidRPr="00CA6FC9">
        <w:rPr>
          <w:rFonts w:ascii="Times New Roman" w:hAnsi="Times New Roman" w:cs="Times New Roman"/>
          <w:sz w:val="24"/>
          <w:szCs w:val="24"/>
        </w:rPr>
        <w:t>ccurate paperwork</w:t>
      </w:r>
      <w:r w:rsidR="00160F74" w:rsidRPr="00CA6FC9">
        <w:rPr>
          <w:rFonts w:ascii="Times New Roman" w:hAnsi="Times New Roman" w:cs="Times New Roman"/>
          <w:sz w:val="24"/>
          <w:szCs w:val="24"/>
        </w:rPr>
        <w:t>; however</w:t>
      </w:r>
      <w:r w:rsidR="00472A4E">
        <w:rPr>
          <w:rFonts w:ascii="Times New Roman" w:hAnsi="Times New Roman" w:cs="Times New Roman"/>
          <w:sz w:val="24"/>
          <w:szCs w:val="24"/>
        </w:rPr>
        <w:t>,</w:t>
      </w:r>
      <w:r w:rsidR="00160F74" w:rsidRPr="00CA6FC9">
        <w:rPr>
          <w:rFonts w:ascii="Times New Roman" w:hAnsi="Times New Roman" w:cs="Times New Roman"/>
          <w:sz w:val="24"/>
          <w:szCs w:val="24"/>
        </w:rPr>
        <w:t xml:space="preserve"> o</w:t>
      </w:r>
      <w:r w:rsidRPr="00CA6FC9">
        <w:rPr>
          <w:rFonts w:ascii="Times New Roman" w:hAnsi="Times New Roman" w:cs="Times New Roman"/>
          <w:sz w:val="24"/>
          <w:szCs w:val="24"/>
        </w:rPr>
        <w:t xml:space="preserve">nce </w:t>
      </w:r>
      <w:proofErr w:type="gramStart"/>
      <w:r w:rsidRPr="00CA6FC9">
        <w:rPr>
          <w:rFonts w:ascii="Times New Roman" w:hAnsi="Times New Roman" w:cs="Times New Roman"/>
          <w:sz w:val="24"/>
          <w:szCs w:val="24"/>
        </w:rPr>
        <w:t>started,  changes</w:t>
      </w:r>
      <w:proofErr w:type="gramEnd"/>
      <w:r w:rsidRPr="00CA6FC9">
        <w:rPr>
          <w:rFonts w:ascii="Times New Roman" w:hAnsi="Times New Roman" w:cs="Times New Roman"/>
          <w:sz w:val="24"/>
          <w:szCs w:val="24"/>
        </w:rPr>
        <w:t xml:space="preserve"> </w:t>
      </w:r>
      <w:r w:rsidR="00730AD8">
        <w:rPr>
          <w:rFonts w:ascii="Times New Roman" w:hAnsi="Times New Roman" w:cs="Times New Roman"/>
          <w:sz w:val="24"/>
          <w:szCs w:val="24"/>
        </w:rPr>
        <w:t xml:space="preserve">in the project </w:t>
      </w:r>
      <w:r w:rsidRPr="00CA6FC9">
        <w:rPr>
          <w:rFonts w:ascii="Times New Roman" w:hAnsi="Times New Roman" w:cs="Times New Roman"/>
          <w:sz w:val="24"/>
          <w:szCs w:val="24"/>
        </w:rPr>
        <w:t>are difficult</w:t>
      </w:r>
      <w:r w:rsidR="00E454B5">
        <w:rPr>
          <w:rFonts w:ascii="Times New Roman" w:hAnsi="Times New Roman" w:cs="Times New Roman"/>
          <w:sz w:val="24"/>
          <w:szCs w:val="24"/>
        </w:rPr>
        <w:t xml:space="preserve"> </w:t>
      </w:r>
      <w:r w:rsidR="00E454B5" w:rsidRPr="00E454B5">
        <w:rPr>
          <w:rFonts w:ascii="Times New Roman" w:hAnsi="Times New Roman" w:cs="Times New Roman"/>
          <w:sz w:val="24"/>
          <w:szCs w:val="24"/>
        </w:rPr>
        <w:t>(Burke, 2013)</w:t>
      </w:r>
      <w:r w:rsidR="00E454B5">
        <w:rPr>
          <w:rFonts w:ascii="Times New Roman" w:hAnsi="Times New Roman" w:cs="Times New Roman"/>
          <w:sz w:val="24"/>
          <w:szCs w:val="24"/>
        </w:rPr>
        <w:t>.</w:t>
      </w:r>
    </w:p>
    <w:p w14:paraId="1717EEA0" w14:textId="2DA3A725" w:rsidR="00F567FC" w:rsidRPr="00F567FC" w:rsidRDefault="00480BCA" w:rsidP="00F567FC">
      <w:pPr>
        <w:jc w:val="both"/>
        <w:rPr>
          <w:rFonts w:ascii="Times New Roman" w:hAnsi="Times New Roman" w:cs="Times New Roman"/>
          <w:sz w:val="24"/>
          <w:szCs w:val="24"/>
        </w:rPr>
      </w:pPr>
      <w:r w:rsidRPr="00CA6FC9">
        <w:rPr>
          <w:rFonts w:ascii="Times New Roman" w:hAnsi="Times New Roman" w:cs="Times New Roman"/>
          <w:sz w:val="24"/>
          <w:szCs w:val="24"/>
        </w:rPr>
        <w:t xml:space="preserve"> </w:t>
      </w:r>
      <w:r w:rsidRPr="00CA6FC9">
        <w:rPr>
          <w:rFonts w:ascii="Times New Roman" w:hAnsi="Times New Roman" w:cs="Times New Roman"/>
          <w:b/>
          <w:bCs/>
          <w:i/>
          <w:iCs/>
          <w:sz w:val="24"/>
          <w:szCs w:val="24"/>
        </w:rPr>
        <w:t>Agile Methodology</w:t>
      </w:r>
      <w:r w:rsidRPr="00CA6FC9">
        <w:rPr>
          <w:rFonts w:ascii="Times New Roman" w:hAnsi="Times New Roman" w:cs="Times New Roman"/>
          <w:sz w:val="24"/>
          <w:szCs w:val="24"/>
        </w:rPr>
        <w:t xml:space="preserve"> promotes collaboration, adaptation, and improvement.   Teams can adapt quickly since projects are divided into "sprints"</w:t>
      </w:r>
      <w:r w:rsidR="00E454B5">
        <w:rPr>
          <w:rFonts w:ascii="Times New Roman" w:hAnsi="Times New Roman" w:cs="Times New Roman"/>
          <w:sz w:val="24"/>
          <w:szCs w:val="24"/>
        </w:rPr>
        <w:t xml:space="preserve"> </w:t>
      </w:r>
      <w:r w:rsidR="00BF06C5" w:rsidRPr="00BF06C5">
        <w:rPr>
          <w:rFonts w:ascii="Times New Roman" w:hAnsi="Times New Roman" w:cs="Times New Roman"/>
          <w:sz w:val="24"/>
          <w:szCs w:val="24"/>
        </w:rPr>
        <w:t>(Meredith and Mantel, 2017)</w:t>
      </w:r>
      <w:r w:rsidR="00BF06C5">
        <w:rPr>
          <w:rFonts w:ascii="Times New Roman" w:hAnsi="Times New Roman" w:cs="Times New Roman"/>
          <w:sz w:val="24"/>
          <w:szCs w:val="24"/>
        </w:rPr>
        <w:t>.</w:t>
      </w:r>
    </w:p>
    <w:p w14:paraId="35555167" w14:textId="560F6BD1" w:rsidR="00480BCA" w:rsidRPr="00CA6FC9" w:rsidRDefault="00F567FC" w:rsidP="009B0D63">
      <w:pPr>
        <w:rPr>
          <w:rFonts w:ascii="Times New Roman" w:hAnsi="Times New Roman" w:cs="Times New Roman"/>
          <w:sz w:val="24"/>
          <w:szCs w:val="24"/>
        </w:rPr>
      </w:pPr>
      <w:r w:rsidRPr="00F567FC">
        <w:rPr>
          <w:rFonts w:ascii="Times New Roman" w:hAnsi="Times New Roman" w:cs="Times New Roman"/>
          <w:sz w:val="24"/>
          <w:szCs w:val="24"/>
        </w:rPr>
        <w:t xml:space="preserve"> This approach's adaptability to user input and modification is one of its strengths, but it necessitates continuous communication and can be challenging to scale in </w:t>
      </w:r>
      <w:r>
        <w:rPr>
          <w:rFonts w:ascii="Times New Roman" w:hAnsi="Times New Roman" w:cs="Times New Roman"/>
          <w:sz w:val="24"/>
          <w:szCs w:val="24"/>
        </w:rPr>
        <w:t>large</w:t>
      </w:r>
      <w:r w:rsidRPr="00F567FC">
        <w:rPr>
          <w:rFonts w:ascii="Times New Roman" w:hAnsi="Times New Roman" w:cs="Times New Roman"/>
          <w:sz w:val="24"/>
          <w:szCs w:val="24"/>
        </w:rPr>
        <w:t xml:space="preserve"> groups</w:t>
      </w:r>
      <w:r w:rsidR="007F72B7">
        <w:rPr>
          <w:rFonts w:ascii="Times New Roman" w:hAnsi="Times New Roman" w:cs="Times New Roman"/>
          <w:sz w:val="24"/>
          <w:szCs w:val="24"/>
        </w:rPr>
        <w:t>.</w:t>
      </w:r>
    </w:p>
    <w:p w14:paraId="1AEF2E67" w14:textId="4A9B65F3" w:rsidR="005D1598" w:rsidRDefault="00480BCA" w:rsidP="00A254E8">
      <w:pPr>
        <w:jc w:val="both"/>
        <w:rPr>
          <w:rFonts w:ascii="Times New Roman" w:eastAsia="Times New Roman" w:hAnsi="Times New Roman" w:cs="Times New Roman"/>
          <w:sz w:val="24"/>
          <w:szCs w:val="24"/>
          <w:lang w:eastAsia="en-GB"/>
        </w:rPr>
      </w:pPr>
      <w:r w:rsidRPr="00EE07F0">
        <w:rPr>
          <w:rFonts w:ascii="Times New Roman" w:hAnsi="Times New Roman" w:cs="Times New Roman"/>
          <w:i/>
          <w:iCs/>
          <w:sz w:val="24"/>
          <w:szCs w:val="24"/>
        </w:rPr>
        <w:t xml:space="preserve">  </w:t>
      </w:r>
      <w:r w:rsidR="00A254E8" w:rsidRPr="00A254E8">
        <w:rPr>
          <w:rFonts w:ascii="Times New Roman" w:eastAsia="Times New Roman" w:hAnsi="Times New Roman" w:cs="Times New Roman"/>
          <w:sz w:val="24"/>
          <w:szCs w:val="24"/>
          <w:lang w:eastAsia="en-GB"/>
        </w:rPr>
        <w:t xml:space="preserve">With an emphasis on organisation, control, and quality throughout the project lifecycle, </w:t>
      </w:r>
      <w:r w:rsidR="00A254E8" w:rsidRPr="00F63493">
        <w:rPr>
          <w:rFonts w:ascii="Times New Roman" w:eastAsia="Times New Roman" w:hAnsi="Times New Roman" w:cs="Times New Roman"/>
          <w:b/>
          <w:bCs/>
          <w:i/>
          <w:iCs/>
          <w:sz w:val="24"/>
          <w:szCs w:val="24"/>
          <w:lang w:eastAsia="en-GB"/>
        </w:rPr>
        <w:t>PRINCE2</w:t>
      </w:r>
      <w:r w:rsidR="00A254E8" w:rsidRPr="00A254E8">
        <w:rPr>
          <w:rFonts w:ascii="Times New Roman" w:eastAsia="Times New Roman" w:hAnsi="Times New Roman" w:cs="Times New Roman"/>
          <w:b/>
          <w:bCs/>
          <w:sz w:val="24"/>
          <w:szCs w:val="24"/>
          <w:lang w:eastAsia="en-GB"/>
        </w:rPr>
        <w:t xml:space="preserve"> </w:t>
      </w:r>
      <w:r w:rsidR="00A254E8" w:rsidRPr="00A254E8">
        <w:rPr>
          <w:rFonts w:ascii="Times New Roman" w:eastAsia="Times New Roman" w:hAnsi="Times New Roman" w:cs="Times New Roman"/>
          <w:sz w:val="24"/>
          <w:szCs w:val="24"/>
          <w:lang w:eastAsia="en-GB"/>
        </w:rPr>
        <w:t>(</w:t>
      </w:r>
      <w:r w:rsidR="003B76CE">
        <w:rPr>
          <w:rFonts w:ascii="Times New Roman" w:eastAsia="Times New Roman" w:hAnsi="Times New Roman" w:cs="Times New Roman"/>
          <w:sz w:val="24"/>
          <w:szCs w:val="24"/>
          <w:lang w:eastAsia="en-GB"/>
        </w:rPr>
        <w:t>Projects</w:t>
      </w:r>
      <w:r w:rsidR="00A254E8" w:rsidRPr="00A254E8">
        <w:rPr>
          <w:rFonts w:ascii="Times New Roman" w:eastAsia="Times New Roman" w:hAnsi="Times New Roman" w:cs="Times New Roman"/>
          <w:sz w:val="24"/>
          <w:szCs w:val="24"/>
          <w:lang w:eastAsia="en-GB"/>
        </w:rPr>
        <w:t xml:space="preserve"> IN Controlled Environments) is a structured project management approach that offers a well-defined framework for project management</w:t>
      </w:r>
      <w:r w:rsidR="00CC1DDF">
        <w:rPr>
          <w:rFonts w:ascii="Times New Roman" w:eastAsia="Times New Roman" w:hAnsi="Times New Roman" w:cs="Times New Roman"/>
          <w:sz w:val="24"/>
          <w:szCs w:val="24"/>
          <w:lang w:eastAsia="en-GB"/>
        </w:rPr>
        <w:t xml:space="preserve"> </w:t>
      </w:r>
      <w:r w:rsidR="00CC1DDF" w:rsidRPr="00CC1DDF">
        <w:rPr>
          <w:rFonts w:ascii="Times New Roman" w:eastAsia="Times New Roman" w:hAnsi="Times New Roman" w:cs="Times New Roman"/>
          <w:sz w:val="24"/>
          <w:szCs w:val="24"/>
          <w:lang w:eastAsia="en-GB"/>
        </w:rPr>
        <w:t>(Axelos, 2017)</w:t>
      </w:r>
      <w:r w:rsidR="00CC1DDF">
        <w:rPr>
          <w:rFonts w:ascii="Times New Roman" w:eastAsia="Times New Roman" w:hAnsi="Times New Roman" w:cs="Times New Roman"/>
          <w:sz w:val="24"/>
          <w:szCs w:val="24"/>
          <w:lang w:eastAsia="en-GB"/>
        </w:rPr>
        <w:t xml:space="preserve">. </w:t>
      </w:r>
    </w:p>
    <w:p w14:paraId="58335B78" w14:textId="0CB1C56A" w:rsidR="00A254E8" w:rsidRPr="00A254E8" w:rsidRDefault="00A254E8" w:rsidP="00A254E8">
      <w:pPr>
        <w:jc w:val="both"/>
        <w:rPr>
          <w:rFonts w:ascii="Times New Roman" w:eastAsia="Times New Roman" w:hAnsi="Times New Roman" w:cs="Times New Roman"/>
          <w:sz w:val="24"/>
          <w:szCs w:val="24"/>
          <w:lang w:eastAsia="en-GB"/>
        </w:rPr>
      </w:pPr>
      <w:r w:rsidRPr="00A254E8">
        <w:rPr>
          <w:rFonts w:ascii="Times New Roman" w:eastAsia="Times New Roman" w:hAnsi="Times New Roman" w:cs="Times New Roman"/>
          <w:sz w:val="24"/>
          <w:szCs w:val="24"/>
          <w:lang w:eastAsia="en-GB"/>
        </w:rPr>
        <w:t xml:space="preserve"> To guarantee alignment with corporate objectives and consistent delivery, it breaks projects into manageable stages with clearly defined roles, responsibilities, and procedures</w:t>
      </w:r>
      <w:r w:rsidR="00804E41">
        <w:rPr>
          <w:rFonts w:ascii="Times New Roman" w:eastAsia="Times New Roman" w:hAnsi="Times New Roman" w:cs="Times New Roman"/>
          <w:sz w:val="24"/>
          <w:szCs w:val="24"/>
          <w:lang w:eastAsia="en-GB"/>
        </w:rPr>
        <w:t xml:space="preserve"> </w:t>
      </w:r>
      <w:r w:rsidR="00804E41" w:rsidRPr="00804E41">
        <w:rPr>
          <w:rFonts w:ascii="Times New Roman" w:eastAsia="Times New Roman" w:hAnsi="Times New Roman" w:cs="Times New Roman"/>
          <w:sz w:val="24"/>
          <w:szCs w:val="24"/>
          <w:lang w:eastAsia="en-GB"/>
        </w:rPr>
        <w:t>(PRINCE2.com, 2024)</w:t>
      </w:r>
      <w:r w:rsidR="00804E41">
        <w:rPr>
          <w:rFonts w:ascii="Times New Roman" w:eastAsia="Times New Roman" w:hAnsi="Times New Roman" w:cs="Times New Roman"/>
          <w:sz w:val="24"/>
          <w:szCs w:val="24"/>
          <w:lang w:eastAsia="en-GB"/>
        </w:rPr>
        <w:t>.</w:t>
      </w:r>
    </w:p>
    <w:p w14:paraId="0F38A822" w14:textId="22EEEE62" w:rsidR="00480BCA" w:rsidRPr="00CA6FC9" w:rsidRDefault="00480BCA" w:rsidP="00480BCA">
      <w:pPr>
        <w:jc w:val="both"/>
        <w:rPr>
          <w:rFonts w:ascii="Times New Roman" w:hAnsi="Times New Roman" w:cs="Times New Roman"/>
          <w:sz w:val="24"/>
          <w:szCs w:val="24"/>
        </w:rPr>
      </w:pPr>
      <w:r w:rsidRPr="00CA6FC9">
        <w:rPr>
          <w:rFonts w:ascii="Times New Roman" w:hAnsi="Times New Roman" w:cs="Times New Roman"/>
          <w:sz w:val="24"/>
          <w:szCs w:val="24"/>
        </w:rPr>
        <w:t xml:space="preserve">  Governance and risk management are its strengths</w:t>
      </w:r>
      <w:r w:rsidR="006464B7" w:rsidRPr="00CA6FC9">
        <w:rPr>
          <w:rFonts w:ascii="Times New Roman" w:hAnsi="Times New Roman" w:cs="Times New Roman"/>
          <w:sz w:val="24"/>
          <w:szCs w:val="24"/>
        </w:rPr>
        <w:t>; however, for</w:t>
      </w:r>
      <w:r w:rsidRPr="00CA6FC9">
        <w:rPr>
          <w:rFonts w:ascii="Times New Roman" w:hAnsi="Times New Roman" w:cs="Times New Roman"/>
          <w:sz w:val="24"/>
          <w:szCs w:val="24"/>
        </w:rPr>
        <w:t xml:space="preserve"> small projects, it may be bureaucratic</w:t>
      </w:r>
      <w:r w:rsidR="00826A07">
        <w:rPr>
          <w:rFonts w:ascii="Times New Roman" w:hAnsi="Times New Roman" w:cs="Times New Roman"/>
          <w:sz w:val="24"/>
          <w:szCs w:val="24"/>
        </w:rPr>
        <w:t xml:space="preserve">. </w:t>
      </w:r>
      <w:r w:rsidR="006464B7" w:rsidRPr="00CA6FC9">
        <w:rPr>
          <w:rFonts w:ascii="Times New Roman" w:hAnsi="Times New Roman" w:cs="Times New Roman"/>
          <w:sz w:val="24"/>
          <w:szCs w:val="24"/>
        </w:rPr>
        <w:t>A correct</w:t>
      </w:r>
      <w:r w:rsidRPr="00CA6FC9">
        <w:rPr>
          <w:rFonts w:ascii="Times New Roman" w:hAnsi="Times New Roman" w:cs="Times New Roman"/>
          <w:sz w:val="24"/>
          <w:szCs w:val="24"/>
        </w:rPr>
        <w:t xml:space="preserve"> strategy ensures project success, cooperation, and resource management</w:t>
      </w:r>
      <w:r w:rsidR="00826A07">
        <w:rPr>
          <w:rFonts w:ascii="Times New Roman" w:hAnsi="Times New Roman" w:cs="Times New Roman"/>
          <w:sz w:val="24"/>
          <w:szCs w:val="24"/>
        </w:rPr>
        <w:t xml:space="preserve"> </w:t>
      </w:r>
      <w:r w:rsidR="00826A07" w:rsidRPr="00826A07">
        <w:rPr>
          <w:rFonts w:ascii="Times New Roman" w:hAnsi="Times New Roman" w:cs="Times New Roman"/>
          <w:sz w:val="24"/>
          <w:szCs w:val="24"/>
        </w:rPr>
        <w:t>(Schwalbe, 2015).</w:t>
      </w:r>
    </w:p>
    <w:p w14:paraId="0B4FC234" w14:textId="4C791F85" w:rsidR="00F41EF4" w:rsidRDefault="00480BCA" w:rsidP="00F41EF4">
      <w:pPr>
        <w:jc w:val="both"/>
        <w:rPr>
          <w:rFonts w:ascii="Times New Roman" w:hAnsi="Times New Roman" w:cs="Times New Roman"/>
          <w:sz w:val="24"/>
          <w:szCs w:val="24"/>
        </w:rPr>
      </w:pPr>
      <w:r w:rsidRPr="00CA6FC9">
        <w:rPr>
          <w:rFonts w:ascii="Times New Roman" w:hAnsi="Times New Roman" w:cs="Times New Roman"/>
          <w:sz w:val="24"/>
          <w:szCs w:val="24"/>
        </w:rPr>
        <w:t xml:space="preserve">  </w:t>
      </w:r>
      <w:r w:rsidR="00F41EF4" w:rsidRPr="00F41EF4">
        <w:rPr>
          <w:rFonts w:ascii="Times New Roman" w:hAnsi="Times New Roman" w:cs="Times New Roman"/>
          <w:sz w:val="24"/>
          <w:szCs w:val="24"/>
        </w:rPr>
        <w:t xml:space="preserve">Our project was first organised according to the conventional Waterfall technique, which included distinct stages for </w:t>
      </w:r>
      <w:r w:rsidR="003A4C6A">
        <w:rPr>
          <w:rFonts w:ascii="Times New Roman" w:hAnsi="Times New Roman" w:cs="Times New Roman"/>
          <w:sz w:val="24"/>
          <w:szCs w:val="24"/>
        </w:rPr>
        <w:t xml:space="preserve">initiation, </w:t>
      </w:r>
      <w:r w:rsidR="00F41EF4" w:rsidRPr="00F41EF4">
        <w:rPr>
          <w:rFonts w:ascii="Times New Roman" w:hAnsi="Times New Roman" w:cs="Times New Roman"/>
          <w:sz w:val="24"/>
          <w:szCs w:val="24"/>
        </w:rPr>
        <w:t xml:space="preserve">planning, </w:t>
      </w:r>
      <w:r w:rsidR="0002149C">
        <w:rPr>
          <w:rFonts w:ascii="Times New Roman" w:hAnsi="Times New Roman" w:cs="Times New Roman"/>
          <w:sz w:val="24"/>
          <w:szCs w:val="24"/>
        </w:rPr>
        <w:t>execution</w:t>
      </w:r>
      <w:r w:rsidR="00F41EF4" w:rsidRPr="00F41EF4">
        <w:rPr>
          <w:rFonts w:ascii="Times New Roman" w:hAnsi="Times New Roman" w:cs="Times New Roman"/>
          <w:sz w:val="24"/>
          <w:szCs w:val="24"/>
        </w:rPr>
        <w:t xml:space="preserve">, </w:t>
      </w:r>
      <w:r w:rsidR="00B62150">
        <w:rPr>
          <w:rFonts w:ascii="Times New Roman" w:hAnsi="Times New Roman" w:cs="Times New Roman"/>
          <w:sz w:val="24"/>
          <w:szCs w:val="24"/>
        </w:rPr>
        <w:t xml:space="preserve">evaluation, </w:t>
      </w:r>
      <w:proofErr w:type="gramStart"/>
      <w:r w:rsidR="00B62150">
        <w:rPr>
          <w:rFonts w:ascii="Times New Roman" w:hAnsi="Times New Roman" w:cs="Times New Roman"/>
          <w:sz w:val="24"/>
          <w:szCs w:val="24"/>
        </w:rPr>
        <w:t>etc.</w:t>
      </w:r>
      <w:r w:rsidR="00F41EF4" w:rsidRPr="00F41EF4">
        <w:rPr>
          <w:rFonts w:ascii="Times New Roman" w:hAnsi="Times New Roman" w:cs="Times New Roman"/>
          <w:sz w:val="24"/>
          <w:szCs w:val="24"/>
        </w:rPr>
        <w:t>.</w:t>
      </w:r>
      <w:proofErr w:type="gramEnd"/>
      <w:r w:rsidR="00F41EF4" w:rsidRPr="00F41EF4">
        <w:rPr>
          <w:rFonts w:ascii="Times New Roman" w:hAnsi="Times New Roman" w:cs="Times New Roman"/>
          <w:sz w:val="24"/>
          <w:szCs w:val="24"/>
        </w:rPr>
        <w:t xml:space="preserve"> However, we progressively shifted to a more hybrid approach.  We embraced Agile concepts more and more as the project developed and called for more flexibility, especially in organising volunteers, adjusting to weather, and reacting to real-time feedback.  By the end of the project, we were able to better align our approach with Agile methodology by iterating quickly, holding frequent team check-ins, and efficiently responding to changes.</w:t>
      </w:r>
    </w:p>
    <w:p w14:paraId="7D22CAF0" w14:textId="77777777" w:rsidR="00F41EF4" w:rsidRDefault="00F41EF4" w:rsidP="00F41EF4">
      <w:pPr>
        <w:jc w:val="both"/>
        <w:rPr>
          <w:rFonts w:ascii="Times New Roman" w:hAnsi="Times New Roman" w:cs="Times New Roman"/>
          <w:sz w:val="24"/>
          <w:szCs w:val="24"/>
        </w:rPr>
      </w:pPr>
    </w:p>
    <w:p w14:paraId="1BEF40C5" w14:textId="77777777" w:rsidR="002743F1" w:rsidRDefault="002743F1" w:rsidP="00F41EF4">
      <w:pPr>
        <w:jc w:val="both"/>
        <w:rPr>
          <w:rFonts w:ascii="Times New Roman" w:hAnsi="Times New Roman" w:cs="Times New Roman"/>
          <w:sz w:val="24"/>
          <w:szCs w:val="24"/>
        </w:rPr>
      </w:pPr>
    </w:p>
    <w:p w14:paraId="1083FAB2" w14:textId="77777777" w:rsidR="002743F1" w:rsidRDefault="002743F1" w:rsidP="00F41EF4">
      <w:pPr>
        <w:jc w:val="both"/>
        <w:rPr>
          <w:rFonts w:ascii="Times New Roman" w:hAnsi="Times New Roman" w:cs="Times New Roman"/>
          <w:sz w:val="24"/>
          <w:szCs w:val="24"/>
        </w:rPr>
      </w:pPr>
    </w:p>
    <w:p w14:paraId="2B178FD8" w14:textId="0DD9F1ED" w:rsidR="00911509" w:rsidRPr="00CA6FC9" w:rsidRDefault="00911509" w:rsidP="00F41EF4">
      <w:pPr>
        <w:jc w:val="both"/>
        <w:rPr>
          <w:rFonts w:ascii="Times New Roman" w:hAnsi="Times New Roman" w:cs="Times New Roman"/>
          <w:b/>
          <w:bCs/>
          <w:sz w:val="24"/>
          <w:szCs w:val="24"/>
        </w:rPr>
      </w:pPr>
      <w:r w:rsidRPr="00CA6FC9">
        <w:rPr>
          <w:rFonts w:ascii="Times New Roman" w:hAnsi="Times New Roman" w:cs="Times New Roman"/>
          <w:sz w:val="24"/>
          <w:szCs w:val="24"/>
        </w:rPr>
        <w:lastRenderedPageBreak/>
        <w:t xml:space="preserve"> </w:t>
      </w:r>
      <w:r w:rsidR="00EE07F0" w:rsidRPr="00EE07F0">
        <w:rPr>
          <w:rFonts w:ascii="Times New Roman" w:hAnsi="Times New Roman" w:cs="Times New Roman"/>
          <w:b/>
          <w:bCs/>
          <w:sz w:val="24"/>
          <w:szCs w:val="24"/>
        </w:rPr>
        <w:t>2.2</w:t>
      </w:r>
      <w:r w:rsidR="00EE07F0">
        <w:rPr>
          <w:rFonts w:ascii="Times New Roman" w:hAnsi="Times New Roman" w:cs="Times New Roman"/>
          <w:sz w:val="24"/>
          <w:szCs w:val="24"/>
        </w:rPr>
        <w:t xml:space="preserve"> </w:t>
      </w:r>
      <w:r w:rsidRPr="002743F1">
        <w:rPr>
          <w:rFonts w:ascii="Times New Roman" w:hAnsi="Times New Roman" w:cs="Times New Roman"/>
          <w:b/>
          <w:bCs/>
          <w:i/>
          <w:iCs/>
          <w:sz w:val="32"/>
          <w:szCs w:val="32"/>
        </w:rPr>
        <w:t xml:space="preserve">Critical </w:t>
      </w:r>
      <w:r w:rsidR="00512743" w:rsidRPr="002743F1">
        <w:rPr>
          <w:rFonts w:ascii="Times New Roman" w:hAnsi="Times New Roman" w:cs="Times New Roman"/>
          <w:b/>
          <w:bCs/>
          <w:i/>
          <w:iCs/>
          <w:sz w:val="32"/>
          <w:szCs w:val="32"/>
        </w:rPr>
        <w:t>Analysis</w:t>
      </w:r>
      <w:r w:rsidRPr="002743F1">
        <w:rPr>
          <w:rFonts w:ascii="Times New Roman" w:hAnsi="Times New Roman" w:cs="Times New Roman"/>
          <w:b/>
          <w:bCs/>
          <w:i/>
          <w:iCs/>
          <w:sz w:val="32"/>
          <w:szCs w:val="32"/>
        </w:rPr>
        <w:t xml:space="preserve"> of the Bay Brighteners' Litter Picking Project's Initiation Phase</w:t>
      </w:r>
    </w:p>
    <w:p w14:paraId="41F62012" w14:textId="77777777" w:rsidR="00911509" w:rsidRPr="00CA6FC9" w:rsidRDefault="00911509" w:rsidP="00911509">
      <w:pPr>
        <w:jc w:val="both"/>
        <w:rPr>
          <w:rFonts w:ascii="Times New Roman" w:hAnsi="Times New Roman" w:cs="Times New Roman"/>
          <w:sz w:val="24"/>
          <w:szCs w:val="24"/>
        </w:rPr>
      </w:pPr>
    </w:p>
    <w:p w14:paraId="1BC4D54E" w14:textId="4AE4D0A1" w:rsidR="00911509" w:rsidRPr="00CA6FC9" w:rsidRDefault="00911509" w:rsidP="00911509">
      <w:pPr>
        <w:jc w:val="both"/>
        <w:rPr>
          <w:rFonts w:ascii="Times New Roman" w:hAnsi="Times New Roman" w:cs="Times New Roman"/>
          <w:sz w:val="24"/>
          <w:szCs w:val="24"/>
        </w:rPr>
      </w:pPr>
      <w:r w:rsidRPr="00CA6FC9">
        <w:rPr>
          <w:rFonts w:ascii="Times New Roman" w:hAnsi="Times New Roman" w:cs="Times New Roman"/>
          <w:sz w:val="24"/>
          <w:szCs w:val="24"/>
        </w:rPr>
        <w:t xml:space="preserve"> </w:t>
      </w:r>
      <w:r w:rsidR="00784C4C" w:rsidRPr="00CA6FC9">
        <w:rPr>
          <w:rFonts w:ascii="Times New Roman" w:hAnsi="Times New Roman" w:cs="Times New Roman"/>
          <w:sz w:val="24"/>
          <w:szCs w:val="24"/>
        </w:rPr>
        <w:t xml:space="preserve">Under the </w:t>
      </w:r>
      <w:r w:rsidR="00746BEC">
        <w:rPr>
          <w:rFonts w:ascii="Times New Roman" w:hAnsi="Times New Roman" w:cs="Times New Roman"/>
          <w:sz w:val="24"/>
          <w:szCs w:val="24"/>
        </w:rPr>
        <w:t>slogan</w:t>
      </w:r>
      <w:r w:rsidR="00784C4C" w:rsidRPr="00CA6FC9">
        <w:rPr>
          <w:rFonts w:ascii="Times New Roman" w:hAnsi="Times New Roman" w:cs="Times New Roman"/>
          <w:sz w:val="24"/>
          <w:szCs w:val="24"/>
        </w:rPr>
        <w:t xml:space="preserve"> "Shining up Swansea, one piece at a time," the Bay Brighteners team planned the first phase of our litter pickup operation, which led to our successful community event.   We focused on team creation, purpose definition, and key members throughout this phase.</w:t>
      </w:r>
    </w:p>
    <w:p w14:paraId="29258A85" w14:textId="4AE97A82" w:rsidR="00543597" w:rsidRDefault="00911509" w:rsidP="00911509">
      <w:pPr>
        <w:jc w:val="both"/>
        <w:rPr>
          <w:rFonts w:ascii="Times New Roman" w:hAnsi="Times New Roman" w:cs="Times New Roman"/>
          <w:sz w:val="24"/>
          <w:szCs w:val="24"/>
        </w:rPr>
      </w:pPr>
      <w:r w:rsidRPr="00CA6FC9">
        <w:rPr>
          <w:rFonts w:ascii="Times New Roman" w:hAnsi="Times New Roman" w:cs="Times New Roman"/>
          <w:sz w:val="24"/>
          <w:szCs w:val="24"/>
        </w:rPr>
        <w:t xml:space="preserve"> A key instrument was the </w:t>
      </w:r>
      <w:r w:rsidRPr="006F3CFA">
        <w:rPr>
          <w:rFonts w:ascii="Times New Roman" w:hAnsi="Times New Roman" w:cs="Times New Roman"/>
          <w:b/>
          <w:bCs/>
          <w:i/>
          <w:iCs/>
          <w:sz w:val="24"/>
          <w:szCs w:val="24"/>
        </w:rPr>
        <w:t>Belbin Test</w:t>
      </w:r>
      <w:r w:rsidRPr="00CA6FC9">
        <w:rPr>
          <w:rFonts w:ascii="Times New Roman" w:hAnsi="Times New Roman" w:cs="Times New Roman"/>
          <w:sz w:val="24"/>
          <w:szCs w:val="24"/>
        </w:rPr>
        <w:t xml:space="preserve">, </w:t>
      </w:r>
      <w:r w:rsidR="0049300B">
        <w:rPr>
          <w:rFonts w:ascii="Times New Roman" w:hAnsi="Times New Roman" w:cs="Times New Roman"/>
          <w:sz w:val="24"/>
          <w:szCs w:val="24"/>
        </w:rPr>
        <w:t xml:space="preserve">a </w:t>
      </w:r>
      <w:r w:rsidRPr="00CA6FC9">
        <w:rPr>
          <w:rFonts w:ascii="Times New Roman" w:hAnsi="Times New Roman" w:cs="Times New Roman"/>
          <w:sz w:val="24"/>
          <w:szCs w:val="24"/>
        </w:rPr>
        <w:t>technique that</w:t>
      </w:r>
      <w:r w:rsidR="0049300B">
        <w:rPr>
          <w:rFonts w:ascii="Times New Roman" w:hAnsi="Times New Roman" w:cs="Times New Roman"/>
          <w:sz w:val="24"/>
          <w:szCs w:val="24"/>
        </w:rPr>
        <w:t xml:space="preserve"> builds teams and </w:t>
      </w:r>
      <w:r w:rsidRPr="00CA6FC9">
        <w:rPr>
          <w:rFonts w:ascii="Times New Roman" w:hAnsi="Times New Roman" w:cs="Times New Roman"/>
          <w:sz w:val="24"/>
          <w:szCs w:val="24"/>
        </w:rPr>
        <w:t>determines people's preferred positions in a team (e.g., Shaper, Plant, Team Worker)</w:t>
      </w:r>
      <w:r w:rsidR="00543597">
        <w:rPr>
          <w:rFonts w:ascii="Times New Roman" w:hAnsi="Times New Roman" w:cs="Times New Roman"/>
          <w:sz w:val="24"/>
          <w:szCs w:val="24"/>
        </w:rPr>
        <w:t xml:space="preserve"> </w:t>
      </w:r>
      <w:r w:rsidR="00543597" w:rsidRPr="00543597">
        <w:rPr>
          <w:rFonts w:ascii="Times New Roman" w:hAnsi="Times New Roman" w:cs="Times New Roman"/>
          <w:sz w:val="24"/>
          <w:szCs w:val="24"/>
        </w:rPr>
        <w:t>(Belbin, 2010).</w:t>
      </w:r>
    </w:p>
    <w:p w14:paraId="4ED2BAFF" w14:textId="7E5F4D4D" w:rsidR="00A316F7" w:rsidRDefault="00911509" w:rsidP="00911509">
      <w:pPr>
        <w:jc w:val="both"/>
        <w:rPr>
          <w:rFonts w:ascii="Times New Roman" w:hAnsi="Times New Roman" w:cs="Times New Roman"/>
          <w:sz w:val="24"/>
          <w:szCs w:val="24"/>
        </w:rPr>
      </w:pPr>
      <w:r w:rsidRPr="00CA6FC9">
        <w:rPr>
          <w:rFonts w:ascii="Times New Roman" w:hAnsi="Times New Roman" w:cs="Times New Roman"/>
          <w:sz w:val="24"/>
          <w:szCs w:val="24"/>
        </w:rPr>
        <w:t xml:space="preserve">We were able to assign tasks more </w:t>
      </w:r>
      <w:proofErr w:type="spellStart"/>
      <w:r w:rsidR="00FF32BC">
        <w:rPr>
          <w:rFonts w:ascii="Times New Roman" w:hAnsi="Times New Roman" w:cs="Times New Roman"/>
          <w:sz w:val="24"/>
          <w:szCs w:val="24"/>
        </w:rPr>
        <w:t>skillfully</w:t>
      </w:r>
      <w:proofErr w:type="spellEnd"/>
      <w:r w:rsidRPr="00CA6FC9">
        <w:rPr>
          <w:rFonts w:ascii="Times New Roman" w:hAnsi="Times New Roman" w:cs="Times New Roman"/>
          <w:sz w:val="24"/>
          <w:szCs w:val="24"/>
        </w:rPr>
        <w:t xml:space="preserve"> and guarantee a fair distribution of duties by being aware of each member's preferences and strong points.  For instance, while organisers handled the logistics, creative members conceptualised the logo. </w:t>
      </w:r>
    </w:p>
    <w:p w14:paraId="659281C7" w14:textId="26902ECE" w:rsidR="005123FA" w:rsidRDefault="00911509" w:rsidP="00911509">
      <w:pPr>
        <w:jc w:val="both"/>
        <w:rPr>
          <w:rFonts w:ascii="Times New Roman" w:hAnsi="Times New Roman" w:cs="Times New Roman"/>
          <w:i/>
          <w:iCs/>
          <w:sz w:val="24"/>
          <w:szCs w:val="24"/>
        </w:rPr>
      </w:pPr>
      <w:r w:rsidRPr="00CA6FC9">
        <w:rPr>
          <w:rFonts w:ascii="Times New Roman" w:hAnsi="Times New Roman" w:cs="Times New Roman"/>
          <w:sz w:val="24"/>
          <w:szCs w:val="24"/>
        </w:rPr>
        <w:t xml:space="preserve"> Inaccurate classification can result from the Belbin Test's dependence on self-perception, especially in n</w:t>
      </w:r>
      <w:r w:rsidR="00D81782">
        <w:rPr>
          <w:rFonts w:ascii="Times New Roman" w:hAnsi="Times New Roman" w:cs="Times New Roman"/>
          <w:sz w:val="24"/>
          <w:szCs w:val="24"/>
        </w:rPr>
        <w:t>ew</w:t>
      </w:r>
      <w:r w:rsidRPr="00CA6FC9">
        <w:rPr>
          <w:rFonts w:ascii="Times New Roman" w:hAnsi="Times New Roman" w:cs="Times New Roman"/>
          <w:sz w:val="24"/>
          <w:szCs w:val="24"/>
        </w:rPr>
        <w:t xml:space="preserve"> or unfamiliar team environments</w:t>
      </w:r>
      <w:r w:rsidR="005123FA">
        <w:rPr>
          <w:rFonts w:ascii="Times New Roman" w:hAnsi="Times New Roman" w:cs="Times New Roman"/>
          <w:sz w:val="24"/>
          <w:szCs w:val="24"/>
        </w:rPr>
        <w:t xml:space="preserve"> (</w:t>
      </w:r>
      <w:r w:rsidR="005123FA" w:rsidRPr="005123FA">
        <w:rPr>
          <w:rFonts w:ascii="Times New Roman" w:hAnsi="Times New Roman" w:cs="Times New Roman"/>
          <w:sz w:val="24"/>
          <w:szCs w:val="24"/>
        </w:rPr>
        <w:t>Kerzner,</w:t>
      </w:r>
      <w:r w:rsidR="005123FA">
        <w:rPr>
          <w:rFonts w:ascii="Times New Roman" w:hAnsi="Times New Roman" w:cs="Times New Roman"/>
          <w:sz w:val="24"/>
          <w:szCs w:val="24"/>
        </w:rPr>
        <w:t xml:space="preserve"> </w:t>
      </w:r>
      <w:r w:rsidR="005123FA" w:rsidRPr="005123FA">
        <w:rPr>
          <w:rFonts w:ascii="Times New Roman" w:hAnsi="Times New Roman" w:cs="Times New Roman"/>
          <w:sz w:val="24"/>
          <w:szCs w:val="24"/>
        </w:rPr>
        <w:t>2017</w:t>
      </w:r>
      <w:r w:rsidR="005123FA">
        <w:rPr>
          <w:rFonts w:ascii="Times New Roman" w:hAnsi="Times New Roman" w:cs="Times New Roman"/>
          <w:sz w:val="24"/>
          <w:szCs w:val="24"/>
        </w:rPr>
        <w:t>).</w:t>
      </w:r>
    </w:p>
    <w:p w14:paraId="1CDC41D9" w14:textId="2357422D" w:rsidR="00911509" w:rsidRPr="00CA6FC9" w:rsidRDefault="00911509" w:rsidP="00911509">
      <w:pPr>
        <w:jc w:val="both"/>
        <w:rPr>
          <w:rFonts w:ascii="Times New Roman" w:hAnsi="Times New Roman" w:cs="Times New Roman"/>
          <w:sz w:val="24"/>
          <w:szCs w:val="24"/>
        </w:rPr>
      </w:pPr>
      <w:r w:rsidRPr="00CA6FC9">
        <w:rPr>
          <w:rFonts w:ascii="Times New Roman" w:hAnsi="Times New Roman" w:cs="Times New Roman"/>
          <w:sz w:val="24"/>
          <w:szCs w:val="24"/>
        </w:rPr>
        <w:t xml:space="preserve"> Additionally, team dynamics may change over time, making early evaluations less applicable as the project develops</w:t>
      </w:r>
      <w:r w:rsidR="0085678C">
        <w:rPr>
          <w:rFonts w:ascii="Times New Roman" w:hAnsi="Times New Roman" w:cs="Times New Roman"/>
          <w:sz w:val="24"/>
          <w:szCs w:val="24"/>
        </w:rPr>
        <w:t xml:space="preserve"> </w:t>
      </w:r>
      <w:r w:rsidR="00FC76DB" w:rsidRPr="00FC76DB">
        <w:rPr>
          <w:rFonts w:ascii="Times New Roman" w:hAnsi="Times New Roman" w:cs="Times New Roman"/>
          <w:sz w:val="24"/>
          <w:szCs w:val="24"/>
        </w:rPr>
        <w:t>(Lock, 2020)</w:t>
      </w:r>
      <w:r w:rsidR="00FC76DB">
        <w:rPr>
          <w:rFonts w:ascii="Times New Roman" w:hAnsi="Times New Roman" w:cs="Times New Roman"/>
          <w:sz w:val="24"/>
          <w:szCs w:val="24"/>
        </w:rPr>
        <w:t>.</w:t>
      </w:r>
    </w:p>
    <w:p w14:paraId="593F28CC" w14:textId="77777777" w:rsidR="00736627" w:rsidRDefault="00911509" w:rsidP="00911509">
      <w:pPr>
        <w:jc w:val="both"/>
        <w:rPr>
          <w:rFonts w:ascii="Times New Roman" w:hAnsi="Times New Roman" w:cs="Times New Roman"/>
          <w:sz w:val="24"/>
          <w:szCs w:val="24"/>
        </w:rPr>
      </w:pPr>
      <w:r w:rsidRPr="00CA6FC9">
        <w:rPr>
          <w:rFonts w:ascii="Times New Roman" w:hAnsi="Times New Roman" w:cs="Times New Roman"/>
          <w:sz w:val="24"/>
          <w:szCs w:val="24"/>
        </w:rPr>
        <w:t xml:space="preserve"> We also made a </w:t>
      </w:r>
      <w:r w:rsidRPr="00A316F7">
        <w:rPr>
          <w:rFonts w:ascii="Times New Roman" w:hAnsi="Times New Roman" w:cs="Times New Roman"/>
          <w:b/>
          <w:bCs/>
          <w:sz w:val="24"/>
          <w:szCs w:val="24"/>
        </w:rPr>
        <w:t>Stakeholder List,</w:t>
      </w:r>
      <w:r w:rsidRPr="00CA6FC9">
        <w:rPr>
          <w:rFonts w:ascii="Times New Roman" w:hAnsi="Times New Roman" w:cs="Times New Roman"/>
          <w:sz w:val="24"/>
          <w:szCs w:val="24"/>
        </w:rPr>
        <w:t xml:space="preserve"> a document that lists all the people or organisations that could have an impact on the project or be affected by it</w:t>
      </w:r>
      <w:r w:rsidR="00E45249">
        <w:rPr>
          <w:rFonts w:ascii="Times New Roman" w:hAnsi="Times New Roman" w:cs="Times New Roman"/>
          <w:sz w:val="24"/>
          <w:szCs w:val="24"/>
        </w:rPr>
        <w:t xml:space="preserve"> </w:t>
      </w:r>
      <w:r w:rsidR="00736627" w:rsidRPr="00736627">
        <w:rPr>
          <w:rFonts w:ascii="Times New Roman" w:hAnsi="Times New Roman" w:cs="Times New Roman"/>
          <w:sz w:val="24"/>
          <w:szCs w:val="24"/>
        </w:rPr>
        <w:t>(Kerzner, 2013)</w:t>
      </w:r>
      <w:r w:rsidR="00736627">
        <w:rPr>
          <w:rFonts w:ascii="Times New Roman" w:hAnsi="Times New Roman" w:cs="Times New Roman"/>
          <w:sz w:val="24"/>
          <w:szCs w:val="24"/>
        </w:rPr>
        <w:t>.</w:t>
      </w:r>
    </w:p>
    <w:p w14:paraId="19D3C932" w14:textId="05212085" w:rsidR="005E4438" w:rsidRDefault="00736627" w:rsidP="00911509">
      <w:pPr>
        <w:jc w:val="both"/>
        <w:rPr>
          <w:rFonts w:ascii="Times New Roman" w:hAnsi="Times New Roman" w:cs="Times New Roman"/>
          <w:sz w:val="24"/>
          <w:szCs w:val="24"/>
        </w:rPr>
      </w:pPr>
      <w:r>
        <w:rPr>
          <w:rFonts w:ascii="Times New Roman" w:hAnsi="Times New Roman" w:cs="Times New Roman"/>
          <w:sz w:val="24"/>
          <w:szCs w:val="24"/>
        </w:rPr>
        <w:t xml:space="preserve"> </w:t>
      </w:r>
      <w:r w:rsidR="00911509" w:rsidRPr="00CA6FC9">
        <w:rPr>
          <w:rFonts w:ascii="Times New Roman" w:hAnsi="Times New Roman" w:cs="Times New Roman"/>
          <w:sz w:val="24"/>
          <w:szCs w:val="24"/>
        </w:rPr>
        <w:t xml:space="preserve"> Swansea Council, beachgoers, nearby </w:t>
      </w:r>
      <w:r w:rsidR="00F63294" w:rsidRPr="00CA6FC9">
        <w:rPr>
          <w:rFonts w:ascii="Times New Roman" w:hAnsi="Times New Roman" w:cs="Times New Roman"/>
          <w:sz w:val="24"/>
          <w:szCs w:val="24"/>
        </w:rPr>
        <w:t>companies</w:t>
      </w:r>
      <w:r w:rsidR="00F63294">
        <w:rPr>
          <w:rFonts w:ascii="Times New Roman" w:hAnsi="Times New Roman" w:cs="Times New Roman"/>
          <w:sz w:val="24"/>
          <w:szCs w:val="24"/>
        </w:rPr>
        <w:t xml:space="preserve"> like</w:t>
      </w:r>
      <w:r w:rsidR="003D26C7">
        <w:rPr>
          <w:rFonts w:ascii="Times New Roman" w:hAnsi="Times New Roman" w:cs="Times New Roman"/>
          <w:sz w:val="24"/>
          <w:szCs w:val="24"/>
        </w:rPr>
        <w:t xml:space="preserve"> The Secret Beach Bar</w:t>
      </w:r>
      <w:r w:rsidR="00911509" w:rsidRPr="00CA6FC9">
        <w:rPr>
          <w:rFonts w:ascii="Times New Roman" w:hAnsi="Times New Roman" w:cs="Times New Roman"/>
          <w:sz w:val="24"/>
          <w:szCs w:val="24"/>
        </w:rPr>
        <w:t>, volunteers</w:t>
      </w:r>
      <w:r w:rsidR="00DA09A5">
        <w:rPr>
          <w:rFonts w:ascii="Times New Roman" w:hAnsi="Times New Roman" w:cs="Times New Roman"/>
          <w:sz w:val="24"/>
          <w:szCs w:val="24"/>
        </w:rPr>
        <w:t>, team members</w:t>
      </w:r>
      <w:r w:rsidR="004A5E17">
        <w:rPr>
          <w:rFonts w:ascii="Times New Roman" w:hAnsi="Times New Roman" w:cs="Times New Roman"/>
          <w:sz w:val="24"/>
          <w:szCs w:val="24"/>
        </w:rPr>
        <w:t>,</w:t>
      </w:r>
      <w:r w:rsidR="00DA09A5">
        <w:rPr>
          <w:rFonts w:ascii="Times New Roman" w:hAnsi="Times New Roman" w:cs="Times New Roman"/>
          <w:sz w:val="24"/>
          <w:szCs w:val="24"/>
        </w:rPr>
        <w:t xml:space="preserve"> and our sponsor</w:t>
      </w:r>
      <w:r w:rsidR="001C3A7F">
        <w:rPr>
          <w:rFonts w:ascii="Times New Roman" w:hAnsi="Times New Roman" w:cs="Times New Roman"/>
          <w:sz w:val="24"/>
          <w:szCs w:val="24"/>
        </w:rPr>
        <w:t xml:space="preserve"> </w:t>
      </w:r>
      <w:r w:rsidR="00911509" w:rsidRPr="00CA6FC9">
        <w:rPr>
          <w:rFonts w:ascii="Times New Roman" w:hAnsi="Times New Roman" w:cs="Times New Roman"/>
          <w:sz w:val="24"/>
          <w:szCs w:val="24"/>
        </w:rPr>
        <w:t>were all part of our</w:t>
      </w:r>
      <w:r w:rsidR="00DA09A5">
        <w:rPr>
          <w:rFonts w:ascii="Times New Roman" w:hAnsi="Times New Roman" w:cs="Times New Roman"/>
          <w:sz w:val="24"/>
          <w:szCs w:val="24"/>
        </w:rPr>
        <w:t xml:space="preserve"> list</w:t>
      </w:r>
      <w:r w:rsidR="00911509" w:rsidRPr="00CA6FC9">
        <w:rPr>
          <w:rFonts w:ascii="Times New Roman" w:hAnsi="Times New Roman" w:cs="Times New Roman"/>
          <w:sz w:val="24"/>
          <w:szCs w:val="24"/>
        </w:rPr>
        <w:t xml:space="preserve">.  Because of this, we were able to customise our communication tactics and gain support right away.  </w:t>
      </w:r>
    </w:p>
    <w:p w14:paraId="2A22A155" w14:textId="6F1246F1" w:rsidR="005011A5" w:rsidRDefault="005011A5" w:rsidP="00911509">
      <w:pPr>
        <w:jc w:val="both"/>
        <w:rPr>
          <w:rFonts w:ascii="Times New Roman" w:hAnsi="Times New Roman" w:cs="Times New Roman"/>
          <w:sz w:val="24"/>
          <w:szCs w:val="24"/>
        </w:rPr>
      </w:pPr>
      <w:r w:rsidRPr="005011A5">
        <w:rPr>
          <w:rFonts w:ascii="Times New Roman" w:hAnsi="Times New Roman" w:cs="Times New Roman"/>
          <w:sz w:val="24"/>
          <w:szCs w:val="24"/>
        </w:rPr>
        <w:t xml:space="preserve">Identifying and analysing stakeholders at an early stage is crucial for understanding their influence, expectations, and impact on project outcomes, forming the basis of an effective stakeholder management strategy </w:t>
      </w:r>
      <w:r w:rsidR="00A46EF4" w:rsidRPr="00A46EF4">
        <w:rPr>
          <w:rFonts w:ascii="Times New Roman" w:hAnsi="Times New Roman" w:cs="Times New Roman"/>
          <w:sz w:val="24"/>
          <w:szCs w:val="24"/>
        </w:rPr>
        <w:t>(Larson and Gray, 2021)</w:t>
      </w:r>
      <w:r w:rsidR="00A46EF4">
        <w:rPr>
          <w:rFonts w:ascii="Times New Roman" w:hAnsi="Times New Roman" w:cs="Times New Roman"/>
          <w:sz w:val="24"/>
          <w:szCs w:val="24"/>
        </w:rPr>
        <w:t>.</w:t>
      </w:r>
    </w:p>
    <w:p w14:paraId="48D6DD2D" w14:textId="00BAD040" w:rsidR="00911509" w:rsidRPr="00CA6FC9" w:rsidRDefault="00911509" w:rsidP="00911509">
      <w:pPr>
        <w:jc w:val="both"/>
        <w:rPr>
          <w:rFonts w:ascii="Times New Roman" w:hAnsi="Times New Roman" w:cs="Times New Roman"/>
          <w:sz w:val="24"/>
          <w:szCs w:val="24"/>
        </w:rPr>
      </w:pPr>
      <w:r w:rsidRPr="00CA6FC9">
        <w:rPr>
          <w:rFonts w:ascii="Times New Roman" w:hAnsi="Times New Roman" w:cs="Times New Roman"/>
          <w:sz w:val="24"/>
          <w:szCs w:val="24"/>
        </w:rPr>
        <w:t xml:space="preserve">Prioritising interactions with high-interest stakeholders, such </w:t>
      </w:r>
      <w:r w:rsidR="001C3A7F">
        <w:rPr>
          <w:rFonts w:ascii="Times New Roman" w:hAnsi="Times New Roman" w:cs="Times New Roman"/>
          <w:sz w:val="24"/>
          <w:szCs w:val="24"/>
        </w:rPr>
        <w:t xml:space="preserve">as </w:t>
      </w:r>
      <w:r w:rsidRPr="00CA6FC9">
        <w:rPr>
          <w:rFonts w:ascii="Times New Roman" w:hAnsi="Times New Roman" w:cs="Times New Roman"/>
          <w:sz w:val="24"/>
          <w:szCs w:val="24"/>
        </w:rPr>
        <w:t>the council and nearby business partners, was made easier by the list.  But the list's static nature was a drawback; it wasn't updated frequently as new stakeholders or interests changed, which would have resulted in missed chances for additional cooperation.</w:t>
      </w:r>
    </w:p>
    <w:p w14:paraId="75EFDBCA" w14:textId="77777777" w:rsidR="00911509" w:rsidRPr="00CA6FC9" w:rsidRDefault="00911509" w:rsidP="00911509">
      <w:pPr>
        <w:jc w:val="both"/>
        <w:rPr>
          <w:rFonts w:ascii="Times New Roman" w:hAnsi="Times New Roman" w:cs="Times New Roman"/>
          <w:sz w:val="24"/>
          <w:szCs w:val="24"/>
        </w:rPr>
      </w:pPr>
    </w:p>
    <w:p w14:paraId="160B31E5" w14:textId="7827E290" w:rsidR="00E22755" w:rsidRDefault="00911509" w:rsidP="00911509">
      <w:pPr>
        <w:jc w:val="both"/>
        <w:rPr>
          <w:rFonts w:ascii="Times New Roman" w:hAnsi="Times New Roman" w:cs="Times New Roman"/>
          <w:sz w:val="24"/>
          <w:szCs w:val="24"/>
        </w:rPr>
      </w:pPr>
      <w:r w:rsidRPr="00CA6FC9">
        <w:rPr>
          <w:rFonts w:ascii="Times New Roman" w:hAnsi="Times New Roman" w:cs="Times New Roman"/>
          <w:sz w:val="24"/>
          <w:szCs w:val="24"/>
        </w:rPr>
        <w:t xml:space="preserve"> In summary, the start-up phase was proactive and well-organised.  Though their limits serve as a reminder of the value of ongoing reflection and flexibility throughout a project's lifecycle, tools such as the Belbin Test and Stakeholder List were useful for early organisation and clarity.</w:t>
      </w:r>
    </w:p>
    <w:p w14:paraId="4DA39627" w14:textId="77777777" w:rsidR="00E22755" w:rsidRDefault="00E22755" w:rsidP="00911509">
      <w:pPr>
        <w:jc w:val="both"/>
        <w:rPr>
          <w:rFonts w:ascii="Times New Roman" w:hAnsi="Times New Roman" w:cs="Times New Roman"/>
          <w:sz w:val="24"/>
          <w:szCs w:val="24"/>
        </w:rPr>
      </w:pPr>
    </w:p>
    <w:p w14:paraId="534DE3C4" w14:textId="77777777" w:rsidR="00F30FE2" w:rsidRDefault="00F30FE2" w:rsidP="00911509">
      <w:pPr>
        <w:jc w:val="both"/>
        <w:rPr>
          <w:rFonts w:ascii="Times New Roman" w:hAnsi="Times New Roman" w:cs="Times New Roman"/>
          <w:sz w:val="24"/>
          <w:szCs w:val="24"/>
        </w:rPr>
      </w:pPr>
    </w:p>
    <w:p w14:paraId="0331EC54" w14:textId="77777777" w:rsidR="00F30FE2" w:rsidRPr="00CA6FC9" w:rsidRDefault="00F30FE2" w:rsidP="00911509">
      <w:pPr>
        <w:jc w:val="both"/>
        <w:rPr>
          <w:rFonts w:ascii="Times New Roman" w:hAnsi="Times New Roman" w:cs="Times New Roman"/>
          <w:sz w:val="24"/>
          <w:szCs w:val="24"/>
        </w:rPr>
      </w:pPr>
    </w:p>
    <w:p w14:paraId="2EEF19FF" w14:textId="3CCFBCDA" w:rsidR="00963A1F" w:rsidRPr="00963A1F" w:rsidRDefault="00EE07F0" w:rsidP="00963A1F">
      <w:pPr>
        <w:spacing w:after="160" w:line="259"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2.</w:t>
      </w:r>
      <w:r w:rsidRPr="00F30FE2">
        <w:rPr>
          <w:rFonts w:ascii="Times New Roman" w:hAnsi="Times New Roman" w:cs="Times New Roman"/>
          <w:b/>
          <w:bCs/>
          <w:i/>
          <w:iCs/>
          <w:sz w:val="32"/>
          <w:szCs w:val="32"/>
        </w:rPr>
        <w:t xml:space="preserve">3 </w:t>
      </w:r>
      <w:r w:rsidR="00963A1F" w:rsidRPr="00F30FE2">
        <w:rPr>
          <w:rFonts w:ascii="Times New Roman" w:hAnsi="Times New Roman" w:cs="Times New Roman"/>
          <w:b/>
          <w:bCs/>
          <w:i/>
          <w:iCs/>
          <w:sz w:val="32"/>
          <w:szCs w:val="32"/>
        </w:rPr>
        <w:t>Critical Evaluation of Planning Stage Project Management Tools and Techniques</w:t>
      </w:r>
    </w:p>
    <w:p w14:paraId="79EAEEAB" w14:textId="77777777" w:rsidR="009E02AE" w:rsidRPr="00CA6FC9" w:rsidRDefault="009E02AE" w:rsidP="00911509">
      <w:pPr>
        <w:jc w:val="both"/>
        <w:rPr>
          <w:rFonts w:ascii="Times New Roman" w:hAnsi="Times New Roman" w:cs="Times New Roman"/>
          <w:sz w:val="24"/>
          <w:szCs w:val="24"/>
        </w:rPr>
      </w:pPr>
    </w:p>
    <w:p w14:paraId="22FB0F33" w14:textId="3514DDAE" w:rsidR="00AB13F0" w:rsidRDefault="005C0037" w:rsidP="005C0037">
      <w:pPr>
        <w:spacing w:after="160" w:line="259" w:lineRule="auto"/>
        <w:jc w:val="both"/>
        <w:rPr>
          <w:rFonts w:ascii="Times New Roman" w:hAnsi="Times New Roman" w:cs="Times New Roman"/>
          <w:sz w:val="24"/>
          <w:szCs w:val="24"/>
        </w:rPr>
      </w:pPr>
      <w:r w:rsidRPr="005C0037">
        <w:rPr>
          <w:rFonts w:ascii="Times New Roman" w:hAnsi="Times New Roman" w:cs="Times New Roman"/>
          <w:sz w:val="24"/>
          <w:szCs w:val="24"/>
        </w:rPr>
        <w:t xml:space="preserve">An essential part of project management, the planning step establishes the framework for successful project delivery and efficient </w:t>
      </w:r>
      <w:proofErr w:type="gramStart"/>
      <w:r w:rsidRPr="005C0037">
        <w:rPr>
          <w:rFonts w:ascii="Times New Roman" w:hAnsi="Times New Roman" w:cs="Times New Roman"/>
          <w:sz w:val="24"/>
          <w:szCs w:val="24"/>
        </w:rPr>
        <w:t>execution</w:t>
      </w:r>
      <w:r w:rsidR="000D2244" w:rsidRPr="00CA6FC9">
        <w:rPr>
          <w:rFonts w:ascii="Times New Roman" w:hAnsi="Times New Roman" w:cs="Times New Roman"/>
          <w:sz w:val="24"/>
          <w:szCs w:val="24"/>
        </w:rPr>
        <w:t xml:space="preserve"> </w:t>
      </w:r>
      <w:r w:rsidRPr="005C0037">
        <w:rPr>
          <w:rFonts w:ascii="Times New Roman" w:hAnsi="Times New Roman" w:cs="Times New Roman"/>
          <w:sz w:val="24"/>
          <w:szCs w:val="24"/>
        </w:rPr>
        <w:t xml:space="preserve"> </w:t>
      </w:r>
      <w:r w:rsidR="00EB1410" w:rsidRPr="00EB1410">
        <w:rPr>
          <w:rFonts w:ascii="Times New Roman" w:hAnsi="Times New Roman" w:cs="Times New Roman"/>
          <w:sz w:val="24"/>
          <w:szCs w:val="24"/>
        </w:rPr>
        <w:t>(</w:t>
      </w:r>
      <w:proofErr w:type="gramEnd"/>
      <w:r w:rsidR="00EB1410" w:rsidRPr="00EB1410">
        <w:rPr>
          <w:rFonts w:ascii="Times New Roman" w:hAnsi="Times New Roman" w:cs="Times New Roman"/>
          <w:sz w:val="24"/>
          <w:szCs w:val="24"/>
        </w:rPr>
        <w:t>Burke, 2013)</w:t>
      </w:r>
      <w:r w:rsidR="00EB1410">
        <w:rPr>
          <w:rFonts w:ascii="Times New Roman" w:hAnsi="Times New Roman" w:cs="Times New Roman"/>
          <w:sz w:val="24"/>
          <w:szCs w:val="24"/>
        </w:rPr>
        <w:t>.</w:t>
      </w:r>
    </w:p>
    <w:p w14:paraId="1AC4697D" w14:textId="630D68CE" w:rsidR="005D362F" w:rsidRDefault="005C0037" w:rsidP="00F605B7">
      <w:pPr>
        <w:spacing w:after="160" w:line="259" w:lineRule="auto"/>
        <w:jc w:val="both"/>
        <w:rPr>
          <w:rFonts w:ascii="Times New Roman" w:hAnsi="Times New Roman" w:cs="Times New Roman"/>
          <w:sz w:val="24"/>
          <w:szCs w:val="24"/>
        </w:rPr>
      </w:pPr>
      <w:r w:rsidRPr="005C0037">
        <w:rPr>
          <w:rFonts w:ascii="Times New Roman" w:hAnsi="Times New Roman" w:cs="Times New Roman"/>
          <w:sz w:val="24"/>
          <w:szCs w:val="24"/>
        </w:rPr>
        <w:t xml:space="preserve">To organise and direct the planning process for the Bay Brighteners Litter Picking Project, a variety of project management tools and approaches were used. In the context of our community-driven environmental initiative, this report critically evaluates the following tools: Gantt chart, </w:t>
      </w:r>
      <w:r w:rsidR="007A2A8B">
        <w:rPr>
          <w:rFonts w:ascii="Times New Roman" w:hAnsi="Times New Roman" w:cs="Times New Roman"/>
          <w:sz w:val="24"/>
          <w:szCs w:val="24"/>
        </w:rPr>
        <w:t>Q</w:t>
      </w:r>
      <w:r w:rsidRPr="005C0037">
        <w:rPr>
          <w:rFonts w:ascii="Times New Roman" w:hAnsi="Times New Roman" w:cs="Times New Roman"/>
          <w:sz w:val="24"/>
          <w:szCs w:val="24"/>
        </w:rPr>
        <w:t xml:space="preserve">uad </w:t>
      </w:r>
      <w:r w:rsidR="007A2A8B">
        <w:rPr>
          <w:rFonts w:ascii="Times New Roman" w:hAnsi="Times New Roman" w:cs="Times New Roman"/>
          <w:sz w:val="24"/>
          <w:szCs w:val="24"/>
        </w:rPr>
        <w:t>C</w:t>
      </w:r>
      <w:r w:rsidRPr="005C0037">
        <w:rPr>
          <w:rFonts w:ascii="Times New Roman" w:hAnsi="Times New Roman" w:cs="Times New Roman"/>
          <w:sz w:val="24"/>
          <w:szCs w:val="24"/>
        </w:rPr>
        <w:t xml:space="preserve">hart, </w:t>
      </w:r>
      <w:r w:rsidR="007A2A8B">
        <w:rPr>
          <w:rFonts w:ascii="Times New Roman" w:hAnsi="Times New Roman" w:cs="Times New Roman"/>
          <w:sz w:val="24"/>
          <w:szCs w:val="24"/>
        </w:rPr>
        <w:t>S</w:t>
      </w:r>
      <w:r w:rsidRPr="005C0037">
        <w:rPr>
          <w:rFonts w:ascii="Times New Roman" w:hAnsi="Times New Roman" w:cs="Times New Roman"/>
          <w:sz w:val="24"/>
          <w:szCs w:val="24"/>
        </w:rPr>
        <w:t xml:space="preserve">takeholder </w:t>
      </w:r>
      <w:r w:rsidR="007A2A8B">
        <w:rPr>
          <w:rFonts w:ascii="Times New Roman" w:hAnsi="Times New Roman" w:cs="Times New Roman"/>
          <w:sz w:val="24"/>
          <w:szCs w:val="24"/>
        </w:rPr>
        <w:t>M</w:t>
      </w:r>
      <w:r w:rsidRPr="005C0037">
        <w:rPr>
          <w:rFonts w:ascii="Times New Roman" w:hAnsi="Times New Roman" w:cs="Times New Roman"/>
          <w:sz w:val="24"/>
          <w:szCs w:val="24"/>
        </w:rPr>
        <w:t xml:space="preserve">atrix, </w:t>
      </w:r>
      <w:r w:rsidR="007A2A8B">
        <w:rPr>
          <w:rFonts w:ascii="Times New Roman" w:hAnsi="Times New Roman" w:cs="Times New Roman"/>
          <w:sz w:val="24"/>
          <w:szCs w:val="24"/>
        </w:rPr>
        <w:t>W</w:t>
      </w:r>
      <w:r w:rsidRPr="005C0037">
        <w:rPr>
          <w:rFonts w:ascii="Times New Roman" w:hAnsi="Times New Roman" w:cs="Times New Roman"/>
          <w:sz w:val="24"/>
          <w:szCs w:val="24"/>
        </w:rPr>
        <w:t xml:space="preserve">ork </w:t>
      </w:r>
      <w:r w:rsidR="007A2A8B">
        <w:rPr>
          <w:rFonts w:ascii="Times New Roman" w:hAnsi="Times New Roman" w:cs="Times New Roman"/>
          <w:sz w:val="24"/>
          <w:szCs w:val="24"/>
        </w:rPr>
        <w:t>B</w:t>
      </w:r>
      <w:r w:rsidRPr="005C0037">
        <w:rPr>
          <w:rFonts w:ascii="Times New Roman" w:hAnsi="Times New Roman" w:cs="Times New Roman"/>
          <w:sz w:val="24"/>
          <w:szCs w:val="24"/>
        </w:rPr>
        <w:t xml:space="preserve">reakdown </w:t>
      </w:r>
      <w:r w:rsidR="007A2A8B">
        <w:rPr>
          <w:rFonts w:ascii="Times New Roman" w:hAnsi="Times New Roman" w:cs="Times New Roman"/>
          <w:sz w:val="24"/>
          <w:szCs w:val="24"/>
        </w:rPr>
        <w:t>Structure</w:t>
      </w:r>
      <w:r w:rsidRPr="005C0037">
        <w:rPr>
          <w:rFonts w:ascii="Times New Roman" w:hAnsi="Times New Roman" w:cs="Times New Roman"/>
          <w:sz w:val="24"/>
          <w:szCs w:val="24"/>
        </w:rPr>
        <w:t xml:space="preserve"> (WBS),</w:t>
      </w:r>
      <w:r w:rsidR="001A429F">
        <w:rPr>
          <w:rFonts w:ascii="Times New Roman" w:hAnsi="Times New Roman" w:cs="Times New Roman"/>
          <w:sz w:val="24"/>
          <w:szCs w:val="24"/>
        </w:rPr>
        <w:t xml:space="preserve"> Risk</w:t>
      </w:r>
      <w:r w:rsidRPr="005C0037">
        <w:rPr>
          <w:rFonts w:ascii="Times New Roman" w:hAnsi="Times New Roman" w:cs="Times New Roman"/>
          <w:sz w:val="24"/>
          <w:szCs w:val="24"/>
        </w:rPr>
        <w:t xml:space="preserve"> </w:t>
      </w:r>
      <w:r w:rsidR="001A429F">
        <w:rPr>
          <w:rFonts w:ascii="Times New Roman" w:hAnsi="Times New Roman" w:cs="Times New Roman"/>
          <w:sz w:val="24"/>
          <w:szCs w:val="24"/>
        </w:rPr>
        <w:t>R</w:t>
      </w:r>
      <w:r w:rsidRPr="005C0037">
        <w:rPr>
          <w:rFonts w:ascii="Times New Roman" w:hAnsi="Times New Roman" w:cs="Times New Roman"/>
          <w:sz w:val="24"/>
          <w:szCs w:val="24"/>
        </w:rPr>
        <w:t xml:space="preserve">egister, </w:t>
      </w:r>
      <w:r w:rsidR="007A2A8B">
        <w:rPr>
          <w:rFonts w:ascii="Times New Roman" w:hAnsi="Times New Roman" w:cs="Times New Roman"/>
          <w:sz w:val="24"/>
          <w:szCs w:val="24"/>
        </w:rPr>
        <w:t>C</w:t>
      </w:r>
      <w:r w:rsidRPr="005C0037">
        <w:rPr>
          <w:rFonts w:ascii="Times New Roman" w:hAnsi="Times New Roman" w:cs="Times New Roman"/>
          <w:sz w:val="24"/>
          <w:szCs w:val="24"/>
        </w:rPr>
        <w:t xml:space="preserve">ost </w:t>
      </w:r>
      <w:r w:rsidR="007A2A8B">
        <w:rPr>
          <w:rFonts w:ascii="Times New Roman" w:hAnsi="Times New Roman" w:cs="Times New Roman"/>
          <w:sz w:val="24"/>
          <w:szCs w:val="24"/>
        </w:rPr>
        <w:t>B</w:t>
      </w:r>
      <w:r w:rsidRPr="005C0037">
        <w:rPr>
          <w:rFonts w:ascii="Times New Roman" w:hAnsi="Times New Roman" w:cs="Times New Roman"/>
          <w:sz w:val="24"/>
          <w:szCs w:val="24"/>
        </w:rPr>
        <w:t xml:space="preserve">reakdown </w:t>
      </w:r>
      <w:r w:rsidR="007A2A8B">
        <w:rPr>
          <w:rFonts w:ascii="Times New Roman" w:hAnsi="Times New Roman" w:cs="Times New Roman"/>
          <w:sz w:val="24"/>
          <w:szCs w:val="24"/>
        </w:rPr>
        <w:t>S</w:t>
      </w:r>
      <w:r w:rsidRPr="005C0037">
        <w:rPr>
          <w:rFonts w:ascii="Times New Roman" w:hAnsi="Times New Roman" w:cs="Times New Roman"/>
          <w:sz w:val="24"/>
          <w:szCs w:val="24"/>
        </w:rPr>
        <w:t xml:space="preserve">tructure (CBS), and </w:t>
      </w:r>
      <w:r w:rsidR="007A2A8B">
        <w:rPr>
          <w:rFonts w:ascii="Times New Roman" w:hAnsi="Times New Roman" w:cs="Times New Roman"/>
          <w:sz w:val="24"/>
          <w:szCs w:val="24"/>
        </w:rPr>
        <w:t>R</w:t>
      </w:r>
      <w:r w:rsidRPr="005C0037">
        <w:rPr>
          <w:rFonts w:ascii="Times New Roman" w:hAnsi="Times New Roman" w:cs="Times New Roman"/>
          <w:sz w:val="24"/>
          <w:szCs w:val="24"/>
        </w:rPr>
        <w:t xml:space="preserve">esource </w:t>
      </w:r>
      <w:r w:rsidR="007A2A8B">
        <w:rPr>
          <w:rFonts w:ascii="Times New Roman" w:hAnsi="Times New Roman" w:cs="Times New Roman"/>
          <w:sz w:val="24"/>
          <w:szCs w:val="24"/>
        </w:rPr>
        <w:t>B</w:t>
      </w:r>
      <w:r w:rsidRPr="005C0037">
        <w:rPr>
          <w:rFonts w:ascii="Times New Roman" w:hAnsi="Times New Roman" w:cs="Times New Roman"/>
          <w:sz w:val="24"/>
          <w:szCs w:val="24"/>
        </w:rPr>
        <w:t xml:space="preserve">reakdown </w:t>
      </w:r>
      <w:r w:rsidR="007A2A8B">
        <w:rPr>
          <w:rFonts w:ascii="Times New Roman" w:hAnsi="Times New Roman" w:cs="Times New Roman"/>
          <w:sz w:val="24"/>
          <w:szCs w:val="24"/>
        </w:rPr>
        <w:t>Structure</w:t>
      </w:r>
      <w:r w:rsidRPr="005C0037">
        <w:rPr>
          <w:rFonts w:ascii="Times New Roman" w:hAnsi="Times New Roman" w:cs="Times New Roman"/>
          <w:sz w:val="24"/>
          <w:szCs w:val="24"/>
        </w:rPr>
        <w:t xml:space="preserve"> (RBS). It also considers the tools' limitations and their usefulness.</w:t>
      </w:r>
    </w:p>
    <w:p w14:paraId="7EF9627E" w14:textId="77777777" w:rsidR="005D362F" w:rsidRDefault="005D362F" w:rsidP="00F605B7">
      <w:pPr>
        <w:spacing w:after="160" w:line="259" w:lineRule="auto"/>
        <w:jc w:val="both"/>
        <w:rPr>
          <w:rFonts w:ascii="Times New Roman" w:hAnsi="Times New Roman" w:cs="Times New Roman"/>
          <w:sz w:val="24"/>
          <w:szCs w:val="24"/>
        </w:rPr>
      </w:pPr>
    </w:p>
    <w:p w14:paraId="1D8600E2" w14:textId="77777777" w:rsidR="005D362F" w:rsidRPr="00F605B7" w:rsidRDefault="005D362F" w:rsidP="00F605B7">
      <w:pPr>
        <w:spacing w:after="160" w:line="259" w:lineRule="auto"/>
        <w:jc w:val="both"/>
        <w:rPr>
          <w:rFonts w:ascii="Times New Roman" w:hAnsi="Times New Roman" w:cs="Times New Roman"/>
          <w:sz w:val="24"/>
          <w:szCs w:val="24"/>
        </w:rPr>
      </w:pPr>
    </w:p>
    <w:p w14:paraId="19EB359A" w14:textId="11C8788E" w:rsidR="008E3C57" w:rsidRPr="00CA6FC9" w:rsidRDefault="000D04BF" w:rsidP="008E3C57">
      <w:pPr>
        <w:jc w:val="both"/>
        <w:rPr>
          <w:rFonts w:ascii="Times New Roman" w:hAnsi="Times New Roman" w:cs="Times New Roman"/>
          <w:b/>
          <w:bCs/>
          <w:i/>
          <w:iCs/>
          <w:sz w:val="32"/>
          <w:szCs w:val="32"/>
        </w:rPr>
      </w:pPr>
      <w:r>
        <w:rPr>
          <w:rFonts w:ascii="Times New Roman" w:hAnsi="Times New Roman" w:cs="Times New Roman"/>
          <w:b/>
          <w:bCs/>
          <w:i/>
          <w:iCs/>
          <w:sz w:val="32"/>
          <w:szCs w:val="32"/>
        </w:rPr>
        <w:t xml:space="preserve">2.3.1 </w:t>
      </w:r>
      <w:bookmarkStart w:id="1" w:name="_Hlk200299582"/>
      <w:r w:rsidR="008E3C57" w:rsidRPr="008E3C57">
        <w:rPr>
          <w:rFonts w:ascii="Times New Roman" w:hAnsi="Times New Roman" w:cs="Times New Roman"/>
          <w:b/>
          <w:bCs/>
          <w:i/>
          <w:iCs/>
          <w:sz w:val="32"/>
          <w:szCs w:val="32"/>
        </w:rPr>
        <w:t xml:space="preserve">The </w:t>
      </w:r>
      <w:r w:rsidR="00F605B7">
        <w:rPr>
          <w:rFonts w:ascii="Times New Roman" w:hAnsi="Times New Roman" w:cs="Times New Roman"/>
          <w:b/>
          <w:bCs/>
          <w:i/>
          <w:iCs/>
          <w:sz w:val="32"/>
          <w:szCs w:val="32"/>
        </w:rPr>
        <w:t>Q</w:t>
      </w:r>
      <w:r w:rsidR="008E3C57" w:rsidRPr="008E3C57">
        <w:rPr>
          <w:rFonts w:ascii="Times New Roman" w:hAnsi="Times New Roman" w:cs="Times New Roman"/>
          <w:b/>
          <w:bCs/>
          <w:i/>
          <w:iCs/>
          <w:sz w:val="32"/>
          <w:szCs w:val="32"/>
        </w:rPr>
        <w:t xml:space="preserve">uad </w:t>
      </w:r>
      <w:r w:rsidR="00F605B7">
        <w:rPr>
          <w:rFonts w:ascii="Times New Roman" w:hAnsi="Times New Roman" w:cs="Times New Roman"/>
          <w:b/>
          <w:bCs/>
          <w:i/>
          <w:iCs/>
          <w:sz w:val="32"/>
          <w:szCs w:val="32"/>
        </w:rPr>
        <w:t>C</w:t>
      </w:r>
      <w:r w:rsidR="008E3C57" w:rsidRPr="008E3C57">
        <w:rPr>
          <w:rFonts w:ascii="Times New Roman" w:hAnsi="Times New Roman" w:cs="Times New Roman"/>
          <w:b/>
          <w:bCs/>
          <w:i/>
          <w:iCs/>
          <w:sz w:val="32"/>
          <w:szCs w:val="32"/>
        </w:rPr>
        <w:t>hart</w:t>
      </w:r>
      <w:bookmarkEnd w:id="1"/>
    </w:p>
    <w:p w14:paraId="6D34E368" w14:textId="77777777" w:rsidR="005860DF" w:rsidRDefault="005860DF" w:rsidP="008E3C57">
      <w:pPr>
        <w:jc w:val="both"/>
        <w:rPr>
          <w:b/>
          <w:bCs/>
        </w:rPr>
      </w:pPr>
    </w:p>
    <w:p w14:paraId="59CA318D" w14:textId="3B426080" w:rsidR="005860DF" w:rsidRDefault="005860DF" w:rsidP="008E3C57">
      <w:pPr>
        <w:jc w:val="both"/>
        <w:rPr>
          <w:b/>
          <w:bCs/>
        </w:rPr>
      </w:pPr>
      <w:r w:rsidRPr="005860DF">
        <w:rPr>
          <w:noProof/>
        </w:rPr>
        <w:drawing>
          <wp:inline distT="0" distB="0" distL="0" distR="0" wp14:anchorId="28A10CDF" wp14:editId="239549A7">
            <wp:extent cx="5731510" cy="3503295"/>
            <wp:effectExtent l="0" t="0" r="0" b="1905"/>
            <wp:docPr id="363908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03295"/>
                    </a:xfrm>
                    <a:prstGeom prst="rect">
                      <a:avLst/>
                    </a:prstGeom>
                    <a:noFill/>
                    <a:ln>
                      <a:noFill/>
                    </a:ln>
                  </pic:spPr>
                </pic:pic>
              </a:graphicData>
            </a:graphic>
          </wp:inline>
        </w:drawing>
      </w:r>
    </w:p>
    <w:p w14:paraId="266AFFD4" w14:textId="52108101" w:rsidR="005860DF" w:rsidRPr="002B745D" w:rsidRDefault="005860DF" w:rsidP="008E3C57">
      <w:pPr>
        <w:jc w:val="both"/>
        <w:rPr>
          <w:color w:val="7F7F7F" w:themeColor="text1" w:themeTint="80"/>
        </w:rPr>
      </w:pPr>
      <w:r w:rsidRPr="002B745D">
        <w:rPr>
          <w:color w:val="7F7F7F" w:themeColor="text1" w:themeTint="80"/>
        </w:rPr>
        <w:t xml:space="preserve">Figure 5 – Bay Brighteners Team </w:t>
      </w:r>
    </w:p>
    <w:p w14:paraId="78EB3B50" w14:textId="2A16EAA4" w:rsidR="00001E82" w:rsidRDefault="008E3C57" w:rsidP="008E3C57">
      <w:pPr>
        <w:spacing w:after="160" w:line="259" w:lineRule="auto"/>
        <w:jc w:val="both"/>
        <w:rPr>
          <w:rFonts w:ascii="Times New Roman" w:hAnsi="Times New Roman" w:cs="Times New Roman"/>
          <w:sz w:val="24"/>
          <w:szCs w:val="24"/>
        </w:rPr>
      </w:pPr>
      <w:r w:rsidRPr="008E3C57">
        <w:br/>
      </w:r>
      <w:r w:rsidRPr="008E3C57">
        <w:rPr>
          <w:rFonts w:ascii="Times New Roman" w:hAnsi="Times New Roman" w:cs="Times New Roman"/>
          <w:sz w:val="24"/>
          <w:szCs w:val="24"/>
        </w:rPr>
        <w:t>A four-quadrant tool called a quad chart is used to specify the objectives, stakeholders, results, and success metrics of a project</w:t>
      </w:r>
      <w:r w:rsidRPr="00CA6FC9">
        <w:rPr>
          <w:rFonts w:ascii="Times New Roman" w:hAnsi="Times New Roman" w:cs="Times New Roman"/>
          <w:sz w:val="24"/>
          <w:szCs w:val="24"/>
        </w:rPr>
        <w:t xml:space="preserve"> </w:t>
      </w:r>
      <w:r w:rsidR="00B12348" w:rsidRPr="00B12348">
        <w:rPr>
          <w:rFonts w:ascii="Times New Roman" w:hAnsi="Times New Roman" w:cs="Times New Roman"/>
          <w:sz w:val="24"/>
          <w:szCs w:val="24"/>
        </w:rPr>
        <w:t>(Lock, 2020)</w:t>
      </w:r>
      <w:r w:rsidR="00B12348">
        <w:rPr>
          <w:rFonts w:ascii="Times New Roman" w:hAnsi="Times New Roman" w:cs="Times New Roman"/>
          <w:sz w:val="24"/>
          <w:szCs w:val="24"/>
        </w:rPr>
        <w:t xml:space="preserve">. </w:t>
      </w:r>
    </w:p>
    <w:p w14:paraId="164732EB" w14:textId="2774C42B" w:rsidR="00A905DD" w:rsidRDefault="008E3C57" w:rsidP="0086537C">
      <w:pPr>
        <w:spacing w:after="160" w:line="259" w:lineRule="auto"/>
        <w:jc w:val="both"/>
        <w:rPr>
          <w:rFonts w:ascii="Times New Roman" w:hAnsi="Times New Roman" w:cs="Times New Roman"/>
          <w:sz w:val="24"/>
          <w:szCs w:val="24"/>
        </w:rPr>
      </w:pPr>
      <w:r w:rsidRPr="008E3C57">
        <w:rPr>
          <w:rFonts w:ascii="Times New Roman" w:hAnsi="Times New Roman" w:cs="Times New Roman"/>
          <w:sz w:val="24"/>
          <w:szCs w:val="24"/>
        </w:rPr>
        <w:lastRenderedPageBreak/>
        <w:t xml:space="preserve"> On May 15, 2025, we created our quad chart to help the team comprehend the project and make its goals clear.</w:t>
      </w:r>
    </w:p>
    <w:p w14:paraId="774C57B8" w14:textId="77777777" w:rsidR="00323460" w:rsidRDefault="00323460" w:rsidP="0086537C">
      <w:pPr>
        <w:spacing w:after="160" w:line="259" w:lineRule="auto"/>
        <w:jc w:val="both"/>
        <w:rPr>
          <w:rFonts w:ascii="Times New Roman" w:hAnsi="Times New Roman" w:cs="Times New Roman"/>
          <w:sz w:val="24"/>
          <w:szCs w:val="24"/>
        </w:rPr>
      </w:pPr>
    </w:p>
    <w:p w14:paraId="14173603" w14:textId="08A94C60" w:rsidR="00323460" w:rsidRPr="0086537C" w:rsidRDefault="00323460" w:rsidP="0086537C">
      <w:pPr>
        <w:spacing w:after="160" w:line="259" w:lineRule="auto"/>
        <w:jc w:val="both"/>
        <w:rPr>
          <w:rFonts w:ascii="Times New Roman" w:hAnsi="Times New Roman" w:cs="Times New Roman"/>
          <w:sz w:val="24"/>
          <w:szCs w:val="24"/>
        </w:rPr>
      </w:pPr>
      <w:r w:rsidRPr="00323460">
        <w:rPr>
          <w:rFonts w:ascii="Times New Roman" w:hAnsi="Times New Roman" w:cs="Times New Roman"/>
          <w:sz w:val="24"/>
          <w:szCs w:val="24"/>
        </w:rPr>
        <w:t>Benefits included facilitating our ability to rapidly visualise the project's elements and simplifying the process of communicating our scope to stakeholders and team members.</w:t>
      </w:r>
    </w:p>
    <w:p w14:paraId="6B5FFC2D" w14:textId="7086E375" w:rsidR="00A639BE" w:rsidRDefault="00A73F4B" w:rsidP="00A639B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Alt</w:t>
      </w:r>
      <w:r w:rsidRPr="00A73F4B">
        <w:rPr>
          <w:rFonts w:ascii="Times New Roman" w:eastAsia="Times New Roman" w:hAnsi="Times New Roman" w:cs="Times New Roman"/>
          <w:sz w:val="24"/>
          <w:szCs w:val="24"/>
          <w:lang w:eastAsia="en-GB"/>
        </w:rPr>
        <w:t>hough they provide succinct summaries, quad charts are not very helpful for in-depth planning or thorough stakeholder involvement since they might oversimplify difficult projects, lack in-depth research, and ignore interdependencies</w:t>
      </w:r>
      <w:r w:rsidR="00633B4C">
        <w:rPr>
          <w:rFonts w:ascii="Times New Roman" w:eastAsia="Times New Roman" w:hAnsi="Times New Roman" w:cs="Times New Roman"/>
          <w:sz w:val="24"/>
          <w:szCs w:val="24"/>
          <w:lang w:eastAsia="en-GB"/>
        </w:rPr>
        <w:t xml:space="preserve"> </w:t>
      </w:r>
      <w:r w:rsidR="00633B4C" w:rsidRPr="00633B4C">
        <w:rPr>
          <w:rFonts w:ascii="Times New Roman" w:eastAsia="Times New Roman" w:hAnsi="Times New Roman" w:cs="Times New Roman"/>
          <w:sz w:val="24"/>
          <w:szCs w:val="24"/>
          <w:lang w:eastAsia="en-GB"/>
        </w:rPr>
        <w:t>(Meredith, Shafer and Mantel, 2021)</w:t>
      </w:r>
      <w:r w:rsidR="00633B4C">
        <w:rPr>
          <w:rFonts w:ascii="Times New Roman" w:eastAsia="Times New Roman" w:hAnsi="Times New Roman" w:cs="Times New Roman"/>
          <w:sz w:val="24"/>
          <w:szCs w:val="24"/>
          <w:lang w:eastAsia="en-GB"/>
        </w:rPr>
        <w:t xml:space="preserve">. </w:t>
      </w:r>
    </w:p>
    <w:p w14:paraId="4587C732" w14:textId="77777777" w:rsidR="00633B4C" w:rsidRDefault="00633B4C" w:rsidP="00A639BE">
      <w:pPr>
        <w:spacing w:after="0" w:line="240" w:lineRule="auto"/>
        <w:rPr>
          <w:rFonts w:ascii="Times New Roman" w:eastAsia="Times New Roman" w:hAnsi="Times New Roman" w:cs="Times New Roman"/>
          <w:sz w:val="24"/>
          <w:szCs w:val="24"/>
          <w:lang w:eastAsia="en-GB"/>
        </w:rPr>
      </w:pPr>
    </w:p>
    <w:p w14:paraId="106A1919" w14:textId="77777777" w:rsidR="00A73F4B" w:rsidRDefault="00A73F4B" w:rsidP="00A639BE">
      <w:pPr>
        <w:spacing w:after="0" w:line="240" w:lineRule="auto"/>
        <w:rPr>
          <w:rFonts w:ascii="Times New Roman" w:eastAsia="Times New Roman" w:hAnsi="Times New Roman" w:cs="Times New Roman"/>
          <w:sz w:val="24"/>
          <w:szCs w:val="24"/>
          <w:lang w:eastAsia="en-GB"/>
        </w:rPr>
      </w:pPr>
    </w:p>
    <w:p w14:paraId="41F231CA" w14:textId="77777777" w:rsidR="00A73F4B" w:rsidRPr="00A639BE" w:rsidRDefault="00A73F4B" w:rsidP="00A639BE">
      <w:pPr>
        <w:spacing w:after="0" w:line="240" w:lineRule="auto"/>
        <w:rPr>
          <w:rFonts w:ascii="Times New Roman" w:eastAsia="Times New Roman" w:hAnsi="Times New Roman" w:cs="Times New Roman"/>
          <w:sz w:val="24"/>
          <w:szCs w:val="24"/>
          <w:lang w:eastAsia="en-GB"/>
        </w:rPr>
      </w:pPr>
    </w:p>
    <w:p w14:paraId="0CB6ACAB" w14:textId="61FFAE65" w:rsidR="007F1871" w:rsidRPr="00B44538" w:rsidRDefault="000D04BF" w:rsidP="00B44538">
      <w:pPr>
        <w:pStyle w:val="ListParagraph"/>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b/>
          <w:bCs/>
          <w:i/>
          <w:iCs/>
          <w:sz w:val="24"/>
          <w:szCs w:val="24"/>
          <w:lang w:eastAsia="en-GB"/>
        </w:rPr>
        <w:t xml:space="preserve">2.3.2 </w:t>
      </w:r>
      <w:r w:rsidR="007F1871" w:rsidRPr="007F1871">
        <w:rPr>
          <w:rFonts w:ascii="Times New Roman" w:eastAsia="Times New Roman" w:hAnsi="Times New Roman" w:cs="Times New Roman"/>
          <w:b/>
          <w:bCs/>
          <w:i/>
          <w:iCs/>
          <w:sz w:val="24"/>
          <w:szCs w:val="24"/>
          <w:lang w:eastAsia="en-GB"/>
        </w:rPr>
        <w:t>The Gantt chart</w:t>
      </w:r>
    </w:p>
    <w:p w14:paraId="36A8A818" w14:textId="77777777" w:rsidR="006637A4" w:rsidRDefault="006637A4" w:rsidP="007F1871">
      <w:pPr>
        <w:pStyle w:val="ListParagraph"/>
        <w:spacing w:after="0" w:line="240" w:lineRule="auto"/>
        <w:rPr>
          <w:rFonts w:ascii="Times New Roman" w:eastAsia="Times New Roman" w:hAnsi="Times New Roman" w:cs="Times New Roman"/>
          <w:sz w:val="24"/>
          <w:szCs w:val="24"/>
          <w:lang w:eastAsia="en-GB"/>
        </w:rPr>
      </w:pPr>
    </w:p>
    <w:p w14:paraId="25EEE378" w14:textId="77777777" w:rsidR="006637A4" w:rsidRDefault="006637A4" w:rsidP="007F1871">
      <w:pPr>
        <w:pStyle w:val="ListParagraph"/>
        <w:spacing w:after="0" w:line="240" w:lineRule="auto"/>
        <w:rPr>
          <w:rFonts w:ascii="Times New Roman" w:eastAsia="Times New Roman" w:hAnsi="Times New Roman" w:cs="Times New Roman"/>
          <w:sz w:val="24"/>
          <w:szCs w:val="24"/>
          <w:lang w:eastAsia="en-GB"/>
        </w:rPr>
      </w:pPr>
    </w:p>
    <w:p w14:paraId="0AD7FFFD" w14:textId="77777777" w:rsidR="00B44538" w:rsidRPr="002B745D" w:rsidRDefault="00B44538" w:rsidP="007F1871">
      <w:pPr>
        <w:pStyle w:val="ListParagraph"/>
        <w:spacing w:after="0" w:line="240" w:lineRule="auto"/>
        <w:rPr>
          <w:rFonts w:ascii="Times New Roman" w:eastAsia="Times New Roman" w:hAnsi="Times New Roman" w:cs="Times New Roman"/>
          <w:color w:val="7F7F7F" w:themeColor="text1" w:themeTint="80"/>
          <w:sz w:val="24"/>
          <w:szCs w:val="24"/>
          <w:lang w:eastAsia="en-GB"/>
        </w:rPr>
      </w:pPr>
      <w:r w:rsidRPr="00B44538">
        <w:rPr>
          <w:noProof/>
        </w:rPr>
        <w:drawing>
          <wp:inline distT="0" distB="0" distL="0" distR="0" wp14:anchorId="57A127AC" wp14:editId="2986AC0E">
            <wp:extent cx="5819533" cy="4758615"/>
            <wp:effectExtent l="0" t="0" r="0" b="4445"/>
            <wp:docPr id="13042527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5075" cy="4779500"/>
                    </a:xfrm>
                    <a:prstGeom prst="rect">
                      <a:avLst/>
                    </a:prstGeom>
                    <a:noFill/>
                    <a:ln>
                      <a:noFill/>
                    </a:ln>
                  </pic:spPr>
                </pic:pic>
              </a:graphicData>
            </a:graphic>
          </wp:inline>
        </w:drawing>
      </w:r>
      <w:r w:rsidR="007F1871" w:rsidRPr="007F1871">
        <w:rPr>
          <w:rFonts w:ascii="Times New Roman" w:eastAsia="Times New Roman" w:hAnsi="Times New Roman" w:cs="Times New Roman"/>
          <w:sz w:val="24"/>
          <w:szCs w:val="24"/>
          <w:lang w:eastAsia="en-GB"/>
        </w:rPr>
        <w:br/>
      </w:r>
    </w:p>
    <w:p w14:paraId="647F718B" w14:textId="23766982" w:rsidR="007710AC" w:rsidRDefault="00B44538" w:rsidP="002B745D">
      <w:pPr>
        <w:pStyle w:val="ListParagraph"/>
        <w:spacing w:after="0" w:line="240" w:lineRule="auto"/>
        <w:rPr>
          <w:rFonts w:ascii="Times New Roman" w:eastAsia="Times New Roman" w:hAnsi="Times New Roman" w:cs="Times New Roman"/>
          <w:color w:val="7F7F7F" w:themeColor="text1" w:themeTint="80"/>
          <w:sz w:val="24"/>
          <w:szCs w:val="24"/>
          <w:lang w:eastAsia="en-GB"/>
        </w:rPr>
      </w:pPr>
      <w:r w:rsidRPr="002B745D">
        <w:rPr>
          <w:rFonts w:ascii="Times New Roman" w:eastAsia="Times New Roman" w:hAnsi="Times New Roman" w:cs="Times New Roman"/>
          <w:color w:val="7F7F7F" w:themeColor="text1" w:themeTint="80"/>
          <w:sz w:val="24"/>
          <w:szCs w:val="24"/>
          <w:lang w:eastAsia="en-GB"/>
        </w:rPr>
        <w:t xml:space="preserve">Figure </w:t>
      </w:r>
      <w:r w:rsidR="00D80C3A" w:rsidRPr="002B745D">
        <w:rPr>
          <w:rFonts w:ascii="Times New Roman" w:eastAsia="Times New Roman" w:hAnsi="Times New Roman" w:cs="Times New Roman"/>
          <w:color w:val="7F7F7F" w:themeColor="text1" w:themeTint="80"/>
          <w:sz w:val="24"/>
          <w:szCs w:val="24"/>
          <w:lang w:eastAsia="en-GB"/>
        </w:rPr>
        <w:t>7 – Bay Brighteners Team</w:t>
      </w:r>
    </w:p>
    <w:p w14:paraId="40DD854F" w14:textId="77777777" w:rsidR="008F6B8F" w:rsidRDefault="008F6B8F" w:rsidP="007F1871">
      <w:pPr>
        <w:pStyle w:val="ListParagraph"/>
        <w:spacing w:after="0" w:line="240" w:lineRule="auto"/>
        <w:rPr>
          <w:rFonts w:ascii="Times New Roman" w:eastAsia="Times New Roman" w:hAnsi="Times New Roman" w:cs="Times New Roman"/>
          <w:color w:val="7F7F7F" w:themeColor="text1" w:themeTint="80"/>
          <w:sz w:val="24"/>
          <w:szCs w:val="24"/>
          <w:lang w:eastAsia="en-GB"/>
        </w:rPr>
      </w:pPr>
    </w:p>
    <w:p w14:paraId="4614AA10" w14:textId="30FAFBA4" w:rsidR="009F4AEB" w:rsidRDefault="007F1871" w:rsidP="007F1871">
      <w:pPr>
        <w:pStyle w:val="ListParagraph"/>
        <w:spacing w:after="0" w:line="240" w:lineRule="auto"/>
        <w:rPr>
          <w:rFonts w:ascii="Times New Roman" w:eastAsia="Times New Roman" w:hAnsi="Times New Roman" w:cs="Times New Roman"/>
          <w:sz w:val="24"/>
          <w:szCs w:val="24"/>
          <w:lang w:eastAsia="en-GB"/>
        </w:rPr>
      </w:pPr>
      <w:r w:rsidRPr="007F1871">
        <w:rPr>
          <w:rFonts w:ascii="Times New Roman" w:eastAsia="Times New Roman" w:hAnsi="Times New Roman" w:cs="Times New Roman"/>
          <w:sz w:val="24"/>
          <w:szCs w:val="24"/>
          <w:lang w:eastAsia="en-GB"/>
        </w:rPr>
        <w:t xml:space="preserve">With its start and end dates, duration, and dependencies, </w:t>
      </w:r>
      <w:r w:rsidRPr="009F4AEB">
        <w:rPr>
          <w:rFonts w:ascii="Times New Roman" w:eastAsia="Times New Roman" w:hAnsi="Times New Roman" w:cs="Times New Roman"/>
          <w:b/>
          <w:bCs/>
          <w:sz w:val="24"/>
          <w:szCs w:val="24"/>
          <w:lang w:eastAsia="en-GB"/>
        </w:rPr>
        <w:t>a Gantt chart</w:t>
      </w:r>
      <w:r w:rsidRPr="007F1871">
        <w:rPr>
          <w:rFonts w:ascii="Times New Roman" w:eastAsia="Times New Roman" w:hAnsi="Times New Roman" w:cs="Times New Roman"/>
          <w:sz w:val="24"/>
          <w:szCs w:val="24"/>
          <w:lang w:eastAsia="en-GB"/>
        </w:rPr>
        <w:t xml:space="preserve"> is a visual timeline that plots tasks against time</w:t>
      </w:r>
      <w:r w:rsidR="00F77EB4">
        <w:rPr>
          <w:rFonts w:ascii="Times New Roman" w:eastAsia="Times New Roman" w:hAnsi="Times New Roman" w:cs="Times New Roman"/>
          <w:sz w:val="24"/>
          <w:szCs w:val="24"/>
          <w:lang w:eastAsia="en-GB"/>
        </w:rPr>
        <w:t xml:space="preserve"> </w:t>
      </w:r>
      <w:r w:rsidR="00F93591" w:rsidRPr="00F93591">
        <w:rPr>
          <w:rFonts w:ascii="Times New Roman" w:eastAsia="Times New Roman" w:hAnsi="Times New Roman" w:cs="Times New Roman"/>
          <w:sz w:val="24"/>
          <w:szCs w:val="24"/>
          <w:lang w:eastAsia="en-GB"/>
        </w:rPr>
        <w:t>(Dinsmore and Cabanis-Brewin, 2014)</w:t>
      </w:r>
      <w:r w:rsidR="00F93591">
        <w:rPr>
          <w:rFonts w:ascii="Times New Roman" w:eastAsia="Times New Roman" w:hAnsi="Times New Roman" w:cs="Times New Roman"/>
          <w:sz w:val="24"/>
          <w:szCs w:val="24"/>
          <w:lang w:eastAsia="en-GB"/>
        </w:rPr>
        <w:t>.</w:t>
      </w:r>
    </w:p>
    <w:p w14:paraId="6D9DDDDD" w14:textId="382C91CB" w:rsidR="00A874FC" w:rsidRPr="00A874FC" w:rsidRDefault="007F1871" w:rsidP="00A874FC">
      <w:pPr>
        <w:pStyle w:val="ListParagraph"/>
        <w:spacing w:after="0" w:line="240" w:lineRule="auto"/>
        <w:rPr>
          <w:rFonts w:ascii="Times New Roman" w:eastAsia="Times New Roman" w:hAnsi="Times New Roman" w:cs="Times New Roman"/>
          <w:sz w:val="24"/>
          <w:szCs w:val="24"/>
          <w:lang w:eastAsia="en-GB"/>
        </w:rPr>
      </w:pPr>
      <w:r w:rsidRPr="007F1871">
        <w:rPr>
          <w:rFonts w:ascii="Times New Roman" w:eastAsia="Times New Roman" w:hAnsi="Times New Roman" w:cs="Times New Roman"/>
          <w:sz w:val="24"/>
          <w:szCs w:val="24"/>
          <w:lang w:eastAsia="en-GB"/>
        </w:rPr>
        <w:lastRenderedPageBreak/>
        <w:t>We scheduled and tracked actions</w:t>
      </w:r>
      <w:r w:rsidR="009F4AEB">
        <w:rPr>
          <w:rFonts w:ascii="Times New Roman" w:eastAsia="Times New Roman" w:hAnsi="Times New Roman" w:cs="Times New Roman"/>
          <w:sz w:val="24"/>
          <w:szCs w:val="24"/>
          <w:lang w:eastAsia="en-GB"/>
        </w:rPr>
        <w:t>,</w:t>
      </w:r>
      <w:r w:rsidR="002C51FC">
        <w:rPr>
          <w:rFonts w:ascii="Times New Roman" w:eastAsia="Times New Roman" w:hAnsi="Times New Roman" w:cs="Times New Roman"/>
          <w:sz w:val="24"/>
          <w:szCs w:val="24"/>
          <w:lang w:eastAsia="en-GB"/>
        </w:rPr>
        <w:t xml:space="preserve"> </w:t>
      </w:r>
      <w:r w:rsidR="003D6632">
        <w:rPr>
          <w:rFonts w:ascii="Times New Roman" w:eastAsia="Times New Roman" w:hAnsi="Times New Roman" w:cs="Times New Roman"/>
          <w:sz w:val="24"/>
          <w:szCs w:val="24"/>
          <w:lang w:eastAsia="en-GB"/>
        </w:rPr>
        <w:t>allocated</w:t>
      </w:r>
      <w:r w:rsidRPr="007F1871">
        <w:rPr>
          <w:rFonts w:ascii="Times New Roman" w:eastAsia="Times New Roman" w:hAnsi="Times New Roman" w:cs="Times New Roman"/>
          <w:sz w:val="24"/>
          <w:szCs w:val="24"/>
          <w:lang w:eastAsia="en-GB"/>
        </w:rPr>
        <w:t xml:space="preserve"> responsibilities, </w:t>
      </w:r>
      <w:r w:rsidR="003D6632">
        <w:rPr>
          <w:rFonts w:ascii="Times New Roman" w:eastAsia="Times New Roman" w:hAnsi="Times New Roman" w:cs="Times New Roman"/>
          <w:sz w:val="24"/>
          <w:szCs w:val="24"/>
          <w:lang w:eastAsia="en-GB"/>
        </w:rPr>
        <w:t>performed</w:t>
      </w:r>
      <w:r w:rsidRPr="007F1871">
        <w:rPr>
          <w:rFonts w:ascii="Times New Roman" w:eastAsia="Times New Roman" w:hAnsi="Times New Roman" w:cs="Times New Roman"/>
          <w:sz w:val="24"/>
          <w:szCs w:val="24"/>
          <w:lang w:eastAsia="en-GB"/>
        </w:rPr>
        <w:t xml:space="preserve"> stakeholder analysis, and </w:t>
      </w:r>
      <w:r w:rsidR="003D6632">
        <w:rPr>
          <w:rFonts w:ascii="Times New Roman" w:eastAsia="Times New Roman" w:hAnsi="Times New Roman" w:cs="Times New Roman"/>
          <w:sz w:val="24"/>
          <w:szCs w:val="24"/>
          <w:lang w:eastAsia="en-GB"/>
        </w:rPr>
        <w:t>completed</w:t>
      </w:r>
      <w:r w:rsidRPr="007F1871">
        <w:rPr>
          <w:rFonts w:ascii="Times New Roman" w:eastAsia="Times New Roman" w:hAnsi="Times New Roman" w:cs="Times New Roman"/>
          <w:sz w:val="24"/>
          <w:szCs w:val="24"/>
          <w:lang w:eastAsia="en-GB"/>
        </w:rPr>
        <w:t xml:space="preserve"> the budget during our planning phase</w:t>
      </w:r>
      <w:r w:rsidR="003D2D14">
        <w:rPr>
          <w:rFonts w:ascii="Times New Roman" w:eastAsia="Times New Roman" w:hAnsi="Times New Roman" w:cs="Times New Roman"/>
          <w:sz w:val="24"/>
          <w:szCs w:val="24"/>
          <w:lang w:eastAsia="en-GB"/>
        </w:rPr>
        <w:t>.</w:t>
      </w:r>
    </w:p>
    <w:p w14:paraId="0B16F8B2" w14:textId="77777777" w:rsidR="00AB040D" w:rsidRDefault="007F1871" w:rsidP="00AB040D">
      <w:pPr>
        <w:rPr>
          <w:rFonts w:ascii="Times New Roman" w:eastAsia="Times New Roman" w:hAnsi="Times New Roman" w:cs="Times New Roman"/>
          <w:sz w:val="24"/>
          <w:szCs w:val="24"/>
          <w:lang w:eastAsia="en-GB"/>
        </w:rPr>
      </w:pPr>
      <w:r w:rsidRPr="007F1871">
        <w:rPr>
          <w:rFonts w:ascii="Times New Roman" w:eastAsia="Times New Roman" w:hAnsi="Times New Roman" w:cs="Times New Roman"/>
          <w:sz w:val="24"/>
          <w:szCs w:val="24"/>
          <w:lang w:eastAsia="en-GB"/>
        </w:rPr>
        <w:br/>
      </w:r>
    </w:p>
    <w:p w14:paraId="31A97026" w14:textId="20E1F330" w:rsidR="00AB040D" w:rsidRDefault="0016418A" w:rsidP="00AB040D">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Gantt Chart is a useful to</w:t>
      </w:r>
      <w:r w:rsidR="009920CC">
        <w:rPr>
          <w:rFonts w:ascii="Times New Roman" w:eastAsia="Times New Roman" w:hAnsi="Times New Roman" w:cs="Times New Roman"/>
          <w:sz w:val="24"/>
          <w:szCs w:val="24"/>
          <w:lang w:eastAsia="en-GB"/>
        </w:rPr>
        <w:t xml:space="preserve">ol as it creates </w:t>
      </w:r>
      <w:r w:rsidR="00AB040D" w:rsidRPr="00AB040D">
        <w:rPr>
          <w:rFonts w:ascii="Times New Roman" w:eastAsia="Times New Roman" w:hAnsi="Times New Roman" w:cs="Times New Roman"/>
          <w:sz w:val="24"/>
          <w:szCs w:val="24"/>
          <w:lang w:eastAsia="en-GB"/>
        </w:rPr>
        <w:t>the ability to evaluate progress using completion percentages and the ability to manage time and workload by clearly observing job durations and overlaps</w:t>
      </w:r>
      <w:r>
        <w:rPr>
          <w:rFonts w:ascii="Times New Roman" w:eastAsia="Times New Roman" w:hAnsi="Times New Roman" w:cs="Times New Roman"/>
          <w:sz w:val="24"/>
          <w:szCs w:val="24"/>
          <w:lang w:eastAsia="en-GB"/>
        </w:rPr>
        <w:t xml:space="preserve"> </w:t>
      </w:r>
      <w:r w:rsidR="00B56160" w:rsidRPr="00B56160">
        <w:rPr>
          <w:rFonts w:ascii="Times New Roman" w:eastAsia="Times New Roman" w:hAnsi="Times New Roman" w:cs="Times New Roman"/>
          <w:sz w:val="24"/>
          <w:szCs w:val="24"/>
          <w:lang w:eastAsia="en-GB"/>
        </w:rPr>
        <w:t>(Newton, 2010)</w:t>
      </w:r>
      <w:r w:rsidR="00B56160">
        <w:rPr>
          <w:rFonts w:ascii="Times New Roman" w:eastAsia="Times New Roman" w:hAnsi="Times New Roman" w:cs="Times New Roman"/>
          <w:sz w:val="24"/>
          <w:szCs w:val="24"/>
          <w:lang w:eastAsia="en-GB"/>
        </w:rPr>
        <w:t>.</w:t>
      </w:r>
      <w:r w:rsidR="00AB040D" w:rsidRPr="00AB040D">
        <w:rPr>
          <w:rFonts w:ascii="Times New Roman" w:eastAsia="Times New Roman" w:hAnsi="Times New Roman" w:cs="Times New Roman"/>
          <w:sz w:val="24"/>
          <w:szCs w:val="24"/>
          <w:lang w:eastAsia="en-GB"/>
        </w:rPr>
        <w:br/>
      </w:r>
      <w:r w:rsidR="00AB040D" w:rsidRPr="00AB040D">
        <w:rPr>
          <w:rFonts w:ascii="Times New Roman" w:eastAsia="Times New Roman" w:hAnsi="Times New Roman" w:cs="Times New Roman"/>
          <w:sz w:val="24"/>
          <w:szCs w:val="24"/>
          <w:lang w:eastAsia="en-GB"/>
        </w:rPr>
        <w:br/>
        <w:t>The inability to identify work links in our Gantt chart limited its ability to identify possible delays, and instability necessitated frequent revisions to reflect current progress, particularly for a short-term project</w:t>
      </w:r>
      <w:r w:rsidR="00C14492">
        <w:rPr>
          <w:rFonts w:ascii="Times New Roman" w:eastAsia="Times New Roman" w:hAnsi="Times New Roman" w:cs="Times New Roman"/>
          <w:sz w:val="24"/>
          <w:szCs w:val="24"/>
          <w:lang w:eastAsia="en-GB"/>
        </w:rPr>
        <w:t xml:space="preserve"> </w:t>
      </w:r>
      <w:r w:rsidR="003D2D14" w:rsidRPr="003D2D14">
        <w:rPr>
          <w:rFonts w:ascii="Times New Roman" w:eastAsia="Times New Roman" w:hAnsi="Times New Roman" w:cs="Times New Roman"/>
          <w:sz w:val="24"/>
          <w:szCs w:val="24"/>
          <w:lang w:eastAsia="en-GB"/>
        </w:rPr>
        <w:t>(Burke, 2013)</w:t>
      </w:r>
      <w:r w:rsidR="00CD3B03">
        <w:rPr>
          <w:rFonts w:ascii="Times New Roman" w:eastAsia="Times New Roman" w:hAnsi="Times New Roman" w:cs="Times New Roman"/>
          <w:sz w:val="24"/>
          <w:szCs w:val="24"/>
          <w:lang w:eastAsia="en-GB"/>
        </w:rPr>
        <w:t xml:space="preserve">. </w:t>
      </w:r>
    </w:p>
    <w:p w14:paraId="78AEE740" w14:textId="77777777" w:rsidR="00B97F09" w:rsidRPr="00AB040D" w:rsidRDefault="00B97F09" w:rsidP="00AB040D">
      <w:pPr>
        <w:rPr>
          <w:rFonts w:ascii="Times New Roman" w:eastAsia="Times New Roman" w:hAnsi="Times New Roman" w:cs="Times New Roman"/>
          <w:sz w:val="24"/>
          <w:szCs w:val="24"/>
          <w:lang w:eastAsia="en-GB"/>
        </w:rPr>
      </w:pPr>
    </w:p>
    <w:p w14:paraId="0C9EE77A" w14:textId="4C4030C7" w:rsidR="00096C81" w:rsidRPr="00CD3B03" w:rsidRDefault="000D04BF" w:rsidP="00AB040D">
      <w:pPr>
        <w:pStyle w:val="ListParagraph"/>
        <w:spacing w:after="0" w:line="240" w:lineRule="auto"/>
        <w:rPr>
          <w:rFonts w:ascii="Times New Roman" w:hAnsi="Times New Roman" w:cs="Times New Roman"/>
          <w:b/>
          <w:bCs/>
          <w:i/>
          <w:iCs/>
          <w:sz w:val="32"/>
          <w:szCs w:val="32"/>
        </w:rPr>
      </w:pPr>
      <w:r w:rsidRPr="00CD3B03">
        <w:rPr>
          <w:rFonts w:ascii="Times New Roman" w:hAnsi="Times New Roman" w:cs="Times New Roman"/>
          <w:b/>
          <w:bCs/>
          <w:i/>
          <w:iCs/>
          <w:sz w:val="32"/>
          <w:szCs w:val="32"/>
        </w:rPr>
        <w:t xml:space="preserve">2.3.3 </w:t>
      </w:r>
      <w:r w:rsidR="00096C81" w:rsidRPr="00CD3B03">
        <w:rPr>
          <w:rFonts w:ascii="Times New Roman" w:hAnsi="Times New Roman" w:cs="Times New Roman"/>
          <w:b/>
          <w:bCs/>
          <w:i/>
          <w:iCs/>
          <w:sz w:val="32"/>
          <w:szCs w:val="32"/>
        </w:rPr>
        <w:t>The WBS</w:t>
      </w:r>
    </w:p>
    <w:p w14:paraId="3E1034FA" w14:textId="77777777" w:rsidR="00CD3B03" w:rsidRDefault="00CD3B03" w:rsidP="00AB040D">
      <w:pPr>
        <w:pStyle w:val="ListParagraph"/>
        <w:spacing w:after="0" w:line="240" w:lineRule="auto"/>
        <w:rPr>
          <w:rFonts w:ascii="Times New Roman" w:hAnsi="Times New Roman" w:cs="Times New Roman"/>
          <w:b/>
          <w:bCs/>
          <w:i/>
          <w:iCs/>
          <w:sz w:val="24"/>
          <w:szCs w:val="24"/>
        </w:rPr>
      </w:pPr>
    </w:p>
    <w:p w14:paraId="7058F55A" w14:textId="77777777" w:rsidR="00CD3B03" w:rsidRPr="00F60334" w:rsidRDefault="00CD3B03" w:rsidP="00AB040D">
      <w:pPr>
        <w:pStyle w:val="ListParagraph"/>
        <w:spacing w:after="0" w:line="240" w:lineRule="auto"/>
        <w:rPr>
          <w:rFonts w:ascii="Times New Roman" w:hAnsi="Times New Roman" w:cs="Times New Roman"/>
          <w:b/>
          <w:bCs/>
          <w:i/>
          <w:iCs/>
          <w:sz w:val="24"/>
          <w:szCs w:val="24"/>
        </w:rPr>
      </w:pPr>
    </w:p>
    <w:p w14:paraId="2075F84A" w14:textId="07808ECE" w:rsidR="00C45F91" w:rsidRDefault="00096C81" w:rsidP="00096C81">
      <w:pPr>
        <w:jc w:val="both"/>
        <w:rPr>
          <w:rFonts w:ascii="Times New Roman" w:hAnsi="Times New Roman" w:cs="Times New Roman"/>
          <w:sz w:val="24"/>
          <w:szCs w:val="24"/>
        </w:rPr>
      </w:pPr>
      <w:r w:rsidRPr="00F60334">
        <w:rPr>
          <w:rFonts w:ascii="Times New Roman" w:hAnsi="Times New Roman" w:cs="Times New Roman"/>
          <w:sz w:val="24"/>
          <w:szCs w:val="24"/>
        </w:rPr>
        <w:t xml:space="preserve"> A Work Breakdown Structure (WBS) breaks down a project into manageable </w:t>
      </w:r>
      <w:proofErr w:type="gramStart"/>
      <w:r w:rsidRPr="00F60334">
        <w:rPr>
          <w:rFonts w:ascii="Times New Roman" w:hAnsi="Times New Roman" w:cs="Times New Roman"/>
          <w:sz w:val="24"/>
          <w:szCs w:val="24"/>
        </w:rPr>
        <w:t>pieces</w:t>
      </w:r>
      <w:r w:rsidR="006F05F3">
        <w:rPr>
          <w:rFonts w:ascii="Times New Roman" w:hAnsi="Times New Roman" w:cs="Times New Roman"/>
          <w:sz w:val="24"/>
          <w:szCs w:val="24"/>
        </w:rPr>
        <w:t xml:space="preserve"> </w:t>
      </w:r>
      <w:r w:rsidR="00872938">
        <w:rPr>
          <w:rFonts w:ascii="Times New Roman" w:hAnsi="Times New Roman" w:cs="Times New Roman"/>
          <w:sz w:val="24"/>
          <w:szCs w:val="24"/>
        </w:rPr>
        <w:t xml:space="preserve"> </w:t>
      </w:r>
      <w:r w:rsidR="006F05F3" w:rsidRPr="006F05F3">
        <w:rPr>
          <w:rFonts w:ascii="Times New Roman" w:hAnsi="Times New Roman" w:cs="Times New Roman"/>
          <w:sz w:val="24"/>
          <w:szCs w:val="24"/>
        </w:rPr>
        <w:t>(</w:t>
      </w:r>
      <w:proofErr w:type="gramEnd"/>
      <w:r w:rsidR="006F05F3" w:rsidRPr="006F05F3">
        <w:rPr>
          <w:rFonts w:ascii="Times New Roman" w:hAnsi="Times New Roman" w:cs="Times New Roman"/>
          <w:sz w:val="24"/>
          <w:szCs w:val="24"/>
        </w:rPr>
        <w:t>Maylor, 2010)</w:t>
      </w:r>
      <w:r w:rsidR="006F05F3">
        <w:rPr>
          <w:rFonts w:ascii="Times New Roman" w:hAnsi="Times New Roman" w:cs="Times New Roman"/>
          <w:sz w:val="24"/>
          <w:szCs w:val="24"/>
        </w:rPr>
        <w:t>.</w:t>
      </w:r>
    </w:p>
    <w:p w14:paraId="20369AB5" w14:textId="01A48B05" w:rsidR="00096C81" w:rsidRPr="007710AC" w:rsidRDefault="00096C81" w:rsidP="00096C81">
      <w:pPr>
        <w:jc w:val="both"/>
        <w:rPr>
          <w:rFonts w:ascii="Times New Roman" w:hAnsi="Times New Roman" w:cs="Times New Roman"/>
          <w:sz w:val="24"/>
          <w:szCs w:val="24"/>
        </w:rPr>
      </w:pPr>
      <w:r w:rsidRPr="00F60334">
        <w:rPr>
          <w:rFonts w:ascii="Times New Roman" w:hAnsi="Times New Roman" w:cs="Times New Roman"/>
          <w:sz w:val="24"/>
          <w:szCs w:val="24"/>
        </w:rPr>
        <w:t xml:space="preserve">  Our project divided planning into scope definition, budget development, scheduling, and risk assessment.</w:t>
      </w:r>
    </w:p>
    <w:tbl>
      <w:tblPr>
        <w:tblStyle w:val="TableGrid"/>
        <w:tblW w:w="0" w:type="auto"/>
        <w:tblLook w:val="04A0" w:firstRow="1" w:lastRow="0" w:firstColumn="1" w:lastColumn="0" w:noHBand="0" w:noVBand="1"/>
      </w:tblPr>
      <w:tblGrid>
        <w:gridCol w:w="1995"/>
        <w:gridCol w:w="2453"/>
        <w:gridCol w:w="3008"/>
        <w:gridCol w:w="1560"/>
      </w:tblGrid>
      <w:tr w:rsidR="006D09A0" w:rsidRPr="006D0DC4" w14:paraId="72BAEE2D" w14:textId="77777777" w:rsidTr="007958A5">
        <w:tc>
          <w:tcPr>
            <w:tcW w:w="1995" w:type="dxa"/>
          </w:tcPr>
          <w:p w14:paraId="13337493" w14:textId="77777777" w:rsidR="006D09A0" w:rsidRPr="007B4E27" w:rsidRDefault="006D09A0" w:rsidP="00C8519E">
            <w:pPr>
              <w:tabs>
                <w:tab w:val="left" w:pos="1750"/>
              </w:tabs>
              <w:rPr>
                <w:b/>
                <w:bCs/>
                <w:i/>
                <w:iCs/>
              </w:rPr>
            </w:pPr>
            <w:r w:rsidRPr="007B4E27">
              <w:rPr>
                <w:b/>
                <w:bCs/>
                <w:i/>
                <w:iCs/>
              </w:rPr>
              <w:t>Initiation</w:t>
            </w:r>
          </w:p>
        </w:tc>
        <w:tc>
          <w:tcPr>
            <w:tcW w:w="2453" w:type="dxa"/>
          </w:tcPr>
          <w:p w14:paraId="380BD909" w14:textId="77777777" w:rsidR="006D09A0" w:rsidRPr="00733D4E" w:rsidRDefault="006D09A0" w:rsidP="00C8519E">
            <w:pPr>
              <w:tabs>
                <w:tab w:val="left" w:pos="1750"/>
              </w:tabs>
              <w:rPr>
                <w:b/>
                <w:bCs/>
                <w:i/>
                <w:iCs/>
              </w:rPr>
            </w:pPr>
            <w:r w:rsidRPr="00733D4E">
              <w:rPr>
                <w:b/>
                <w:bCs/>
                <w:i/>
                <w:iCs/>
              </w:rPr>
              <w:t>Planning and Design</w:t>
            </w:r>
          </w:p>
        </w:tc>
        <w:tc>
          <w:tcPr>
            <w:tcW w:w="3008" w:type="dxa"/>
          </w:tcPr>
          <w:p w14:paraId="3991F980" w14:textId="77777777" w:rsidR="006D09A0" w:rsidRPr="006D0DC4" w:rsidRDefault="006D09A0" w:rsidP="00C8519E">
            <w:pPr>
              <w:tabs>
                <w:tab w:val="left" w:pos="1750"/>
              </w:tabs>
              <w:rPr>
                <w:b/>
                <w:bCs/>
              </w:rPr>
            </w:pPr>
            <w:r w:rsidRPr="006D0DC4">
              <w:rPr>
                <w:b/>
                <w:bCs/>
              </w:rPr>
              <w:t>Execution</w:t>
            </w:r>
          </w:p>
        </w:tc>
        <w:tc>
          <w:tcPr>
            <w:tcW w:w="1560" w:type="dxa"/>
          </w:tcPr>
          <w:p w14:paraId="301D6510" w14:textId="77777777" w:rsidR="006D09A0" w:rsidRPr="006D0DC4" w:rsidRDefault="006D09A0" w:rsidP="00C8519E">
            <w:pPr>
              <w:tabs>
                <w:tab w:val="left" w:pos="1750"/>
              </w:tabs>
              <w:rPr>
                <w:b/>
                <w:bCs/>
              </w:rPr>
            </w:pPr>
            <w:r w:rsidRPr="0046013C">
              <w:rPr>
                <w:b/>
                <w:bCs/>
              </w:rPr>
              <w:t>Evaluation</w:t>
            </w:r>
          </w:p>
        </w:tc>
      </w:tr>
      <w:tr w:rsidR="006D09A0" w:rsidRPr="009B0AF0" w14:paraId="75C697B9" w14:textId="77777777" w:rsidTr="007958A5">
        <w:tc>
          <w:tcPr>
            <w:tcW w:w="1995" w:type="dxa"/>
          </w:tcPr>
          <w:p w14:paraId="08502C9C" w14:textId="77777777" w:rsidR="006D09A0" w:rsidRPr="007B4E27" w:rsidRDefault="006D09A0" w:rsidP="00C8519E">
            <w:pPr>
              <w:tabs>
                <w:tab w:val="left" w:pos="1750"/>
              </w:tabs>
              <w:rPr>
                <w:b/>
                <w:bCs/>
              </w:rPr>
            </w:pPr>
            <w:r w:rsidRPr="007B4E27">
              <w:rPr>
                <w:b/>
                <w:bCs/>
              </w:rPr>
              <w:t>Team Formation</w:t>
            </w:r>
          </w:p>
          <w:tbl>
            <w:tblPr>
              <w:tblStyle w:val="TableGrid"/>
              <w:tblW w:w="0" w:type="auto"/>
              <w:tblLook w:val="04A0" w:firstRow="1" w:lastRow="0" w:firstColumn="1" w:lastColumn="0" w:noHBand="0" w:noVBand="1"/>
            </w:tblPr>
            <w:tblGrid>
              <w:gridCol w:w="832"/>
              <w:gridCol w:w="937"/>
            </w:tblGrid>
            <w:tr w:rsidR="006D09A0" w14:paraId="25B09EC1" w14:textId="77777777" w:rsidTr="00C8519E">
              <w:tc>
                <w:tcPr>
                  <w:tcW w:w="2211" w:type="dxa"/>
                </w:tcPr>
                <w:p w14:paraId="06CC24AF" w14:textId="77777777" w:rsidR="006D09A0" w:rsidRDefault="006D09A0" w:rsidP="00C8519E">
                  <w:pPr>
                    <w:tabs>
                      <w:tab w:val="left" w:pos="1750"/>
                    </w:tabs>
                  </w:pPr>
                  <w:r w:rsidRPr="00791AA8">
                    <w:t>Forming the team</w:t>
                  </w:r>
                </w:p>
              </w:tc>
              <w:tc>
                <w:tcPr>
                  <w:tcW w:w="2212" w:type="dxa"/>
                </w:tcPr>
                <w:p w14:paraId="60A7F00A" w14:textId="77777777" w:rsidR="006D09A0" w:rsidRDefault="006D09A0" w:rsidP="00C8519E">
                  <w:pPr>
                    <w:tabs>
                      <w:tab w:val="left" w:pos="1750"/>
                    </w:tabs>
                  </w:pPr>
                  <w:r w:rsidRPr="007B4E27">
                    <w:t>Belbin Test - all team members</w:t>
                  </w:r>
                </w:p>
              </w:tc>
            </w:tr>
          </w:tbl>
          <w:p w14:paraId="03C713E8" w14:textId="77777777" w:rsidR="006D09A0" w:rsidRDefault="006D09A0" w:rsidP="00C8519E">
            <w:pPr>
              <w:tabs>
                <w:tab w:val="left" w:pos="1750"/>
              </w:tabs>
            </w:pPr>
          </w:p>
        </w:tc>
        <w:tc>
          <w:tcPr>
            <w:tcW w:w="2453" w:type="dxa"/>
          </w:tcPr>
          <w:p w14:paraId="07534AD4" w14:textId="77777777" w:rsidR="006D09A0" w:rsidRPr="00733D4E" w:rsidRDefault="006D09A0" w:rsidP="00C8519E">
            <w:pPr>
              <w:tabs>
                <w:tab w:val="left" w:pos="1750"/>
              </w:tabs>
              <w:rPr>
                <w:b/>
                <w:bCs/>
              </w:rPr>
            </w:pPr>
            <w:r w:rsidRPr="00733D4E">
              <w:rPr>
                <w:b/>
                <w:bCs/>
              </w:rPr>
              <w:t>Project Planning Documentation</w:t>
            </w:r>
          </w:p>
          <w:tbl>
            <w:tblPr>
              <w:tblStyle w:val="TableGrid"/>
              <w:tblW w:w="0" w:type="auto"/>
              <w:tblLook w:val="04A0" w:firstRow="1" w:lastRow="0" w:firstColumn="1" w:lastColumn="0" w:noHBand="0" w:noVBand="1"/>
            </w:tblPr>
            <w:tblGrid>
              <w:gridCol w:w="568"/>
              <w:gridCol w:w="694"/>
              <w:gridCol w:w="965"/>
            </w:tblGrid>
            <w:tr w:rsidR="006D09A0" w14:paraId="2CA4F0EE" w14:textId="77777777" w:rsidTr="00C8519E">
              <w:tc>
                <w:tcPr>
                  <w:tcW w:w="1474" w:type="dxa"/>
                </w:tcPr>
                <w:p w14:paraId="216A6C8D" w14:textId="77777777" w:rsidR="006D09A0" w:rsidRPr="00043931" w:rsidRDefault="006D09A0" w:rsidP="00C8519E">
                  <w:pPr>
                    <w:tabs>
                      <w:tab w:val="left" w:pos="1750"/>
                    </w:tabs>
                  </w:pPr>
                  <w:r w:rsidRPr="00043931">
                    <w:t>Create Quad Chart</w:t>
                  </w:r>
                </w:p>
              </w:tc>
              <w:tc>
                <w:tcPr>
                  <w:tcW w:w="1474" w:type="dxa"/>
                </w:tcPr>
                <w:p w14:paraId="0AD32648" w14:textId="77777777" w:rsidR="006D09A0" w:rsidRPr="00043931" w:rsidRDefault="006D09A0" w:rsidP="00C8519E">
                  <w:pPr>
                    <w:tabs>
                      <w:tab w:val="left" w:pos="1750"/>
                    </w:tabs>
                  </w:pPr>
                  <w:r w:rsidRPr="00043931">
                    <w:t>Create schedule</w:t>
                  </w:r>
                </w:p>
              </w:tc>
              <w:tc>
                <w:tcPr>
                  <w:tcW w:w="1475" w:type="dxa"/>
                </w:tcPr>
                <w:p w14:paraId="61704F74" w14:textId="77777777" w:rsidR="006D09A0" w:rsidRPr="00043931" w:rsidRDefault="006D09A0" w:rsidP="00C8519E">
                  <w:pPr>
                    <w:tabs>
                      <w:tab w:val="left" w:pos="1750"/>
                    </w:tabs>
                  </w:pPr>
                  <w:r w:rsidRPr="00043931">
                    <w:t xml:space="preserve">Develop </w:t>
                  </w:r>
                  <w:proofErr w:type="spellStart"/>
                  <w:r w:rsidRPr="00043931">
                    <w:t>budgeDevelop</w:t>
                  </w:r>
                  <w:proofErr w:type="spellEnd"/>
                  <w:r w:rsidRPr="00043931">
                    <w:t xml:space="preserve"> budge</w:t>
                  </w:r>
                  <w:r>
                    <w:t>t</w:t>
                  </w:r>
                </w:p>
              </w:tc>
            </w:tr>
          </w:tbl>
          <w:p w14:paraId="4EBBA17E" w14:textId="77777777" w:rsidR="006D09A0" w:rsidRPr="00733D4E" w:rsidRDefault="006D09A0" w:rsidP="00C8519E">
            <w:pPr>
              <w:tabs>
                <w:tab w:val="left" w:pos="1750"/>
              </w:tabs>
              <w:rPr>
                <w:b/>
                <w:bCs/>
              </w:rPr>
            </w:pPr>
          </w:p>
        </w:tc>
        <w:tc>
          <w:tcPr>
            <w:tcW w:w="3008" w:type="dxa"/>
          </w:tcPr>
          <w:p w14:paraId="0F2F401C" w14:textId="77777777" w:rsidR="006D09A0" w:rsidRPr="00A0522A" w:rsidRDefault="006D09A0" w:rsidP="00C8519E">
            <w:pPr>
              <w:tabs>
                <w:tab w:val="left" w:pos="1750"/>
              </w:tabs>
              <w:rPr>
                <w:b/>
                <w:bCs/>
              </w:rPr>
            </w:pPr>
            <w:r w:rsidRPr="00A0522A">
              <w:rPr>
                <w:b/>
                <w:bCs/>
              </w:rPr>
              <w:t>Project Promotion</w:t>
            </w:r>
          </w:p>
          <w:tbl>
            <w:tblPr>
              <w:tblStyle w:val="TableGrid"/>
              <w:tblW w:w="0" w:type="auto"/>
              <w:tblLook w:val="04A0" w:firstRow="1" w:lastRow="0" w:firstColumn="1" w:lastColumn="0" w:noHBand="0" w:noVBand="1"/>
            </w:tblPr>
            <w:tblGrid>
              <w:gridCol w:w="2782"/>
            </w:tblGrid>
            <w:tr w:rsidR="006D09A0" w14:paraId="00584637" w14:textId="77777777" w:rsidTr="00C8519E">
              <w:tc>
                <w:tcPr>
                  <w:tcW w:w="4424" w:type="dxa"/>
                </w:tcPr>
                <w:p w14:paraId="22BB23C7" w14:textId="77777777" w:rsidR="006D09A0" w:rsidRPr="00DA240B" w:rsidRDefault="006D09A0" w:rsidP="00C8519E">
                  <w:pPr>
                    <w:tabs>
                      <w:tab w:val="left" w:pos="1750"/>
                    </w:tabs>
                  </w:pPr>
                  <w:r w:rsidRPr="00DA240B">
                    <w:t>Promotion - Facebook advert</w:t>
                  </w:r>
                </w:p>
              </w:tc>
            </w:tr>
          </w:tbl>
          <w:p w14:paraId="558A52F1" w14:textId="77777777" w:rsidR="006D09A0" w:rsidRPr="00A0522A" w:rsidRDefault="006D09A0" w:rsidP="00C8519E">
            <w:pPr>
              <w:tabs>
                <w:tab w:val="left" w:pos="1750"/>
              </w:tabs>
              <w:rPr>
                <w:b/>
                <w:bCs/>
              </w:rPr>
            </w:pPr>
          </w:p>
        </w:tc>
        <w:tc>
          <w:tcPr>
            <w:tcW w:w="1560" w:type="dxa"/>
          </w:tcPr>
          <w:p w14:paraId="369CD2C7" w14:textId="77777777" w:rsidR="006D09A0" w:rsidRPr="00AB09FC" w:rsidRDefault="006D09A0" w:rsidP="00C8519E">
            <w:pPr>
              <w:tabs>
                <w:tab w:val="left" w:pos="1750"/>
              </w:tabs>
              <w:rPr>
                <w:b/>
                <w:bCs/>
              </w:rPr>
            </w:pPr>
            <w:r w:rsidRPr="00AB09FC">
              <w:rPr>
                <w:b/>
                <w:bCs/>
              </w:rPr>
              <w:t>Performance Monitoring</w:t>
            </w:r>
          </w:p>
          <w:tbl>
            <w:tblPr>
              <w:tblStyle w:val="TableGrid"/>
              <w:tblW w:w="0" w:type="auto"/>
              <w:tblLook w:val="04A0" w:firstRow="1" w:lastRow="0" w:firstColumn="1" w:lastColumn="0" w:noHBand="0" w:noVBand="1"/>
            </w:tblPr>
            <w:tblGrid>
              <w:gridCol w:w="667"/>
              <w:gridCol w:w="667"/>
            </w:tblGrid>
            <w:tr w:rsidR="006D09A0" w14:paraId="25B73C9B" w14:textId="77777777" w:rsidTr="00C8519E">
              <w:tc>
                <w:tcPr>
                  <w:tcW w:w="727" w:type="dxa"/>
                </w:tcPr>
                <w:p w14:paraId="394EDB62" w14:textId="77777777" w:rsidR="006D09A0" w:rsidRDefault="006D09A0" w:rsidP="00C8519E">
                  <w:pPr>
                    <w:tabs>
                      <w:tab w:val="left" w:pos="1750"/>
                    </w:tabs>
                  </w:pPr>
                  <w:r w:rsidRPr="00AB09FC">
                    <w:t>Monitor progress</w:t>
                  </w:r>
                </w:p>
              </w:tc>
              <w:tc>
                <w:tcPr>
                  <w:tcW w:w="727" w:type="dxa"/>
                </w:tcPr>
                <w:p w14:paraId="21431632" w14:textId="77777777" w:rsidR="006D09A0" w:rsidRDefault="006D09A0" w:rsidP="00C8519E">
                  <w:pPr>
                    <w:tabs>
                      <w:tab w:val="left" w:pos="1750"/>
                    </w:tabs>
                  </w:pPr>
                  <w:r w:rsidRPr="00AB09FC">
                    <w:t>Evaluate progress and risks</w:t>
                  </w:r>
                </w:p>
              </w:tc>
            </w:tr>
          </w:tbl>
          <w:p w14:paraId="019CC1E1" w14:textId="77777777" w:rsidR="006D09A0" w:rsidRPr="009B0AF0" w:rsidRDefault="006D09A0" w:rsidP="00C8519E">
            <w:pPr>
              <w:tabs>
                <w:tab w:val="left" w:pos="1750"/>
              </w:tabs>
            </w:pPr>
          </w:p>
        </w:tc>
      </w:tr>
      <w:tr w:rsidR="006D09A0" w:rsidRPr="00DA240B" w14:paraId="48771CFC" w14:textId="77777777" w:rsidTr="007958A5">
        <w:tc>
          <w:tcPr>
            <w:tcW w:w="1995" w:type="dxa"/>
          </w:tcPr>
          <w:p w14:paraId="5EB77CE2" w14:textId="77777777" w:rsidR="006D09A0" w:rsidRPr="004D05CD" w:rsidRDefault="006D09A0" w:rsidP="00C8519E">
            <w:pPr>
              <w:tabs>
                <w:tab w:val="left" w:pos="1750"/>
              </w:tabs>
              <w:rPr>
                <w:b/>
                <w:bCs/>
              </w:rPr>
            </w:pPr>
            <w:r w:rsidRPr="004D05CD">
              <w:rPr>
                <w:b/>
                <w:bCs/>
              </w:rPr>
              <w:t>Project Conceptualization</w:t>
            </w:r>
          </w:p>
        </w:tc>
        <w:tc>
          <w:tcPr>
            <w:tcW w:w="2453" w:type="dxa"/>
          </w:tcPr>
          <w:p w14:paraId="403EC60A" w14:textId="77777777" w:rsidR="006D09A0" w:rsidRPr="00960898" w:rsidRDefault="006D09A0" w:rsidP="00C8519E">
            <w:pPr>
              <w:tabs>
                <w:tab w:val="left" w:pos="1750"/>
              </w:tabs>
              <w:rPr>
                <w:b/>
                <w:bCs/>
              </w:rPr>
            </w:pPr>
            <w:r w:rsidRPr="00960898">
              <w:rPr>
                <w:b/>
                <w:bCs/>
              </w:rPr>
              <w:t>Project Scope Management</w:t>
            </w:r>
          </w:p>
        </w:tc>
        <w:tc>
          <w:tcPr>
            <w:tcW w:w="3008" w:type="dxa"/>
          </w:tcPr>
          <w:p w14:paraId="4340429A" w14:textId="77777777" w:rsidR="006D09A0" w:rsidRPr="00DA240B" w:rsidRDefault="006D09A0" w:rsidP="00C8519E">
            <w:pPr>
              <w:tabs>
                <w:tab w:val="left" w:pos="1750"/>
              </w:tabs>
              <w:rPr>
                <w:b/>
                <w:bCs/>
              </w:rPr>
            </w:pPr>
            <w:r w:rsidRPr="00DA240B">
              <w:rPr>
                <w:b/>
                <w:bCs/>
              </w:rPr>
              <w:t>Operational Preparation</w:t>
            </w:r>
          </w:p>
        </w:tc>
        <w:tc>
          <w:tcPr>
            <w:tcW w:w="1560" w:type="dxa"/>
          </w:tcPr>
          <w:p w14:paraId="1347E70A" w14:textId="77777777" w:rsidR="006D09A0" w:rsidRPr="00DA240B" w:rsidRDefault="006D09A0" w:rsidP="00C8519E">
            <w:pPr>
              <w:tabs>
                <w:tab w:val="left" w:pos="1750"/>
              </w:tabs>
              <w:rPr>
                <w:b/>
                <w:bCs/>
              </w:rPr>
            </w:pPr>
            <w:r w:rsidRPr="00EB25DE">
              <w:rPr>
                <w:b/>
                <w:bCs/>
              </w:rPr>
              <w:t>Financial Control</w:t>
            </w:r>
          </w:p>
        </w:tc>
      </w:tr>
      <w:tr w:rsidR="006D09A0" w:rsidRPr="00B03FB0" w14:paraId="048BDD83" w14:textId="77777777" w:rsidTr="007958A5">
        <w:tc>
          <w:tcPr>
            <w:tcW w:w="1995" w:type="dxa"/>
          </w:tcPr>
          <w:tbl>
            <w:tblPr>
              <w:tblStyle w:val="TableGrid"/>
              <w:tblW w:w="0" w:type="auto"/>
              <w:tblLook w:val="04A0" w:firstRow="1" w:lastRow="0" w:firstColumn="1" w:lastColumn="0" w:noHBand="0" w:noVBand="1"/>
            </w:tblPr>
            <w:tblGrid>
              <w:gridCol w:w="944"/>
              <w:gridCol w:w="825"/>
            </w:tblGrid>
            <w:tr w:rsidR="006D09A0" w14:paraId="3FA1FF1B" w14:textId="77777777" w:rsidTr="00C8519E">
              <w:tc>
                <w:tcPr>
                  <w:tcW w:w="2211" w:type="dxa"/>
                </w:tcPr>
                <w:p w14:paraId="1C9FCBC9" w14:textId="77777777" w:rsidR="006D09A0" w:rsidRDefault="006D09A0" w:rsidP="00C8519E">
                  <w:pPr>
                    <w:tabs>
                      <w:tab w:val="left" w:pos="1750"/>
                    </w:tabs>
                  </w:pPr>
                  <w:r w:rsidRPr="004D05CD">
                    <w:t>Brainstorming Project Ideas</w:t>
                  </w:r>
                </w:p>
              </w:tc>
              <w:tc>
                <w:tcPr>
                  <w:tcW w:w="2212" w:type="dxa"/>
                </w:tcPr>
                <w:p w14:paraId="3959A880" w14:textId="77777777" w:rsidR="006D09A0" w:rsidRDefault="006D09A0" w:rsidP="00C8519E">
                  <w:pPr>
                    <w:tabs>
                      <w:tab w:val="left" w:pos="1750"/>
                    </w:tabs>
                  </w:pPr>
                  <w:r w:rsidRPr="004D05CD">
                    <w:t>Established aims and objectives</w:t>
                  </w:r>
                </w:p>
              </w:tc>
            </w:tr>
          </w:tbl>
          <w:p w14:paraId="44C48906" w14:textId="77777777" w:rsidR="006D09A0" w:rsidRDefault="006D09A0" w:rsidP="00C8519E">
            <w:pPr>
              <w:tabs>
                <w:tab w:val="left" w:pos="1750"/>
              </w:tabs>
            </w:pPr>
          </w:p>
        </w:tc>
        <w:tc>
          <w:tcPr>
            <w:tcW w:w="2453" w:type="dxa"/>
          </w:tcPr>
          <w:tbl>
            <w:tblPr>
              <w:tblStyle w:val="TableGrid"/>
              <w:tblW w:w="0" w:type="auto"/>
              <w:tblLook w:val="04A0" w:firstRow="1" w:lastRow="0" w:firstColumn="1" w:lastColumn="0" w:noHBand="0" w:noVBand="1"/>
            </w:tblPr>
            <w:tblGrid>
              <w:gridCol w:w="1358"/>
              <w:gridCol w:w="869"/>
            </w:tblGrid>
            <w:tr w:rsidR="006D09A0" w14:paraId="321527DB" w14:textId="77777777" w:rsidTr="00C8519E">
              <w:tc>
                <w:tcPr>
                  <w:tcW w:w="2211" w:type="dxa"/>
                </w:tcPr>
                <w:p w14:paraId="42C97954" w14:textId="77777777" w:rsidR="006D09A0" w:rsidRDefault="006D09A0" w:rsidP="00C8519E">
                  <w:pPr>
                    <w:tabs>
                      <w:tab w:val="left" w:pos="1750"/>
                    </w:tabs>
                  </w:pPr>
                  <w:r w:rsidRPr="000C7557">
                    <w:t>Identify deliverables</w:t>
                  </w:r>
                </w:p>
              </w:tc>
              <w:tc>
                <w:tcPr>
                  <w:tcW w:w="2212" w:type="dxa"/>
                </w:tcPr>
                <w:p w14:paraId="464076AA" w14:textId="77777777" w:rsidR="006D09A0" w:rsidRDefault="006D09A0" w:rsidP="00C8519E">
                  <w:pPr>
                    <w:tabs>
                      <w:tab w:val="left" w:pos="1750"/>
                    </w:tabs>
                  </w:pPr>
                  <w:r w:rsidRPr="000C7557">
                    <w:t>Define scope</w:t>
                  </w:r>
                </w:p>
              </w:tc>
            </w:tr>
          </w:tbl>
          <w:p w14:paraId="70A6DD10" w14:textId="77777777" w:rsidR="006D09A0" w:rsidRDefault="006D09A0" w:rsidP="00C8519E">
            <w:pPr>
              <w:tabs>
                <w:tab w:val="left" w:pos="1750"/>
              </w:tabs>
            </w:pPr>
          </w:p>
        </w:tc>
        <w:tc>
          <w:tcPr>
            <w:tcW w:w="3008" w:type="dxa"/>
          </w:tcPr>
          <w:p w14:paraId="4C7BAD37" w14:textId="77777777" w:rsidR="006D09A0" w:rsidRDefault="006D09A0" w:rsidP="00C8519E">
            <w:pPr>
              <w:tabs>
                <w:tab w:val="left" w:pos="1750"/>
              </w:tabs>
            </w:pPr>
            <w:r w:rsidRPr="00B03FB0">
              <w:t>Logistics preparation</w:t>
            </w:r>
          </w:p>
        </w:tc>
        <w:tc>
          <w:tcPr>
            <w:tcW w:w="1560" w:type="dxa"/>
          </w:tcPr>
          <w:p w14:paraId="3FB1014E" w14:textId="77777777" w:rsidR="006D09A0" w:rsidRPr="00B03FB0" w:rsidRDefault="006D09A0" w:rsidP="00C8519E">
            <w:pPr>
              <w:tabs>
                <w:tab w:val="left" w:pos="1750"/>
              </w:tabs>
            </w:pPr>
            <w:r>
              <w:t>t</w:t>
            </w:r>
            <w:r w:rsidRPr="00EB25DE">
              <w:t>rack expenses</w:t>
            </w:r>
          </w:p>
        </w:tc>
      </w:tr>
      <w:tr w:rsidR="006D09A0" w:rsidRPr="00B03FB0" w14:paraId="62B72E9A" w14:textId="77777777" w:rsidTr="007958A5">
        <w:tc>
          <w:tcPr>
            <w:tcW w:w="1995" w:type="dxa"/>
          </w:tcPr>
          <w:p w14:paraId="04BDABB5" w14:textId="77777777" w:rsidR="006D09A0" w:rsidRPr="007E7B05" w:rsidRDefault="006D09A0" w:rsidP="00C8519E">
            <w:pPr>
              <w:tabs>
                <w:tab w:val="left" w:pos="1750"/>
              </w:tabs>
              <w:rPr>
                <w:b/>
                <w:bCs/>
              </w:rPr>
            </w:pPr>
            <w:r w:rsidRPr="007E7B05">
              <w:rPr>
                <w:b/>
                <w:bCs/>
              </w:rPr>
              <w:t>Project Identity Development</w:t>
            </w:r>
          </w:p>
        </w:tc>
        <w:tc>
          <w:tcPr>
            <w:tcW w:w="2453" w:type="dxa"/>
          </w:tcPr>
          <w:p w14:paraId="7B70EC4F" w14:textId="77777777" w:rsidR="006D09A0" w:rsidRPr="000C7557" w:rsidRDefault="006D09A0" w:rsidP="00C8519E">
            <w:pPr>
              <w:tabs>
                <w:tab w:val="left" w:pos="1750"/>
              </w:tabs>
              <w:rPr>
                <w:b/>
                <w:bCs/>
              </w:rPr>
            </w:pPr>
            <w:r w:rsidRPr="000C7557">
              <w:rPr>
                <w:b/>
                <w:bCs/>
              </w:rPr>
              <w:t>Team Organization</w:t>
            </w:r>
          </w:p>
        </w:tc>
        <w:tc>
          <w:tcPr>
            <w:tcW w:w="3008" w:type="dxa"/>
          </w:tcPr>
          <w:p w14:paraId="36267D53" w14:textId="77777777" w:rsidR="006D09A0" w:rsidRPr="00B03FB0" w:rsidRDefault="006D09A0" w:rsidP="00C8519E">
            <w:pPr>
              <w:tabs>
                <w:tab w:val="left" w:pos="1750"/>
              </w:tabs>
              <w:rPr>
                <w:b/>
                <w:bCs/>
              </w:rPr>
            </w:pPr>
            <w:r w:rsidRPr="00B03FB0">
              <w:rPr>
                <w:b/>
                <w:bCs/>
              </w:rPr>
              <w:t>Risk Management Implementation</w:t>
            </w:r>
          </w:p>
        </w:tc>
        <w:tc>
          <w:tcPr>
            <w:tcW w:w="1560" w:type="dxa"/>
          </w:tcPr>
          <w:p w14:paraId="7DA29EE8" w14:textId="77777777" w:rsidR="006D09A0" w:rsidRPr="00B03FB0" w:rsidRDefault="006D09A0" w:rsidP="00C8519E">
            <w:pPr>
              <w:tabs>
                <w:tab w:val="left" w:pos="1750"/>
              </w:tabs>
              <w:rPr>
                <w:b/>
                <w:bCs/>
              </w:rPr>
            </w:pPr>
            <w:r w:rsidRPr="00EB25DE">
              <w:rPr>
                <w:b/>
                <w:bCs/>
              </w:rPr>
              <w:t>Risk Management Review</w:t>
            </w:r>
          </w:p>
        </w:tc>
      </w:tr>
      <w:tr w:rsidR="006D09A0" w:rsidRPr="00B03FB0" w14:paraId="3BA36865" w14:textId="77777777" w:rsidTr="007958A5">
        <w:tc>
          <w:tcPr>
            <w:tcW w:w="1995" w:type="dxa"/>
          </w:tcPr>
          <w:p w14:paraId="2883C1C2" w14:textId="77777777" w:rsidR="006D09A0" w:rsidRDefault="006D09A0" w:rsidP="00C8519E">
            <w:pPr>
              <w:tabs>
                <w:tab w:val="left" w:pos="1750"/>
              </w:tabs>
            </w:pPr>
            <w:r w:rsidRPr="00343E93">
              <w:t>Team Name and Logo Ideation</w:t>
            </w:r>
          </w:p>
        </w:tc>
        <w:tc>
          <w:tcPr>
            <w:tcW w:w="2453" w:type="dxa"/>
          </w:tcPr>
          <w:p w14:paraId="61ACF3F6" w14:textId="77777777" w:rsidR="006D09A0" w:rsidRDefault="006D09A0" w:rsidP="00C8519E">
            <w:pPr>
              <w:tabs>
                <w:tab w:val="left" w:pos="1750"/>
              </w:tabs>
            </w:pPr>
            <w:r w:rsidRPr="00AE439B">
              <w:t>Establish Team roles</w:t>
            </w:r>
          </w:p>
        </w:tc>
        <w:tc>
          <w:tcPr>
            <w:tcW w:w="3008" w:type="dxa"/>
          </w:tcPr>
          <w:p w14:paraId="4317FEF5" w14:textId="77777777" w:rsidR="006D09A0" w:rsidRDefault="006D09A0" w:rsidP="00C8519E">
            <w:pPr>
              <w:tabs>
                <w:tab w:val="left" w:pos="1750"/>
              </w:tabs>
            </w:pPr>
            <w:r w:rsidRPr="00B03FB0">
              <w:t>Risk Assessment Brief</w:t>
            </w:r>
          </w:p>
        </w:tc>
        <w:tc>
          <w:tcPr>
            <w:tcW w:w="1560" w:type="dxa"/>
          </w:tcPr>
          <w:p w14:paraId="0A9CC7A3" w14:textId="77777777" w:rsidR="006D09A0" w:rsidRPr="00B03FB0" w:rsidRDefault="006D09A0" w:rsidP="00C8519E">
            <w:pPr>
              <w:tabs>
                <w:tab w:val="left" w:pos="1750"/>
              </w:tabs>
            </w:pPr>
            <w:r w:rsidRPr="00EB244B">
              <w:t>Address risks</w:t>
            </w:r>
          </w:p>
        </w:tc>
      </w:tr>
      <w:tr w:rsidR="006D09A0" w:rsidRPr="00BC67EC" w14:paraId="487723FC" w14:textId="77777777" w:rsidTr="007958A5">
        <w:tc>
          <w:tcPr>
            <w:tcW w:w="1995" w:type="dxa"/>
          </w:tcPr>
          <w:p w14:paraId="06E8BCAB" w14:textId="77777777" w:rsidR="006D09A0" w:rsidRPr="00343E93" w:rsidRDefault="006D09A0" w:rsidP="00C8519E">
            <w:pPr>
              <w:tabs>
                <w:tab w:val="left" w:pos="1750"/>
              </w:tabs>
              <w:rPr>
                <w:b/>
                <w:bCs/>
              </w:rPr>
            </w:pPr>
            <w:r w:rsidRPr="00343E93">
              <w:rPr>
                <w:b/>
                <w:bCs/>
              </w:rPr>
              <w:t>Communication Framework</w:t>
            </w:r>
          </w:p>
        </w:tc>
        <w:tc>
          <w:tcPr>
            <w:tcW w:w="2453" w:type="dxa"/>
          </w:tcPr>
          <w:p w14:paraId="299A94A9" w14:textId="77777777" w:rsidR="006D09A0" w:rsidRPr="00AE439B" w:rsidRDefault="006D09A0" w:rsidP="00C8519E">
            <w:pPr>
              <w:tabs>
                <w:tab w:val="left" w:pos="1750"/>
              </w:tabs>
              <w:rPr>
                <w:b/>
                <w:bCs/>
              </w:rPr>
            </w:pPr>
            <w:r w:rsidRPr="00AE439B">
              <w:rPr>
                <w:b/>
                <w:bCs/>
              </w:rPr>
              <w:t>Stakeholder Management</w:t>
            </w:r>
          </w:p>
        </w:tc>
        <w:tc>
          <w:tcPr>
            <w:tcW w:w="3008" w:type="dxa"/>
          </w:tcPr>
          <w:p w14:paraId="2A45D523" w14:textId="77777777" w:rsidR="006D09A0" w:rsidRPr="00BC67EC" w:rsidRDefault="006D09A0" w:rsidP="00C8519E">
            <w:pPr>
              <w:tabs>
                <w:tab w:val="left" w:pos="1750"/>
              </w:tabs>
              <w:rPr>
                <w:b/>
                <w:bCs/>
              </w:rPr>
            </w:pPr>
            <w:r w:rsidRPr="00BC67EC">
              <w:rPr>
                <w:b/>
                <w:bCs/>
              </w:rPr>
              <w:t>Task Implementation</w:t>
            </w:r>
          </w:p>
        </w:tc>
        <w:tc>
          <w:tcPr>
            <w:tcW w:w="1560" w:type="dxa"/>
          </w:tcPr>
          <w:p w14:paraId="540E6CF7" w14:textId="77777777" w:rsidR="006D09A0" w:rsidRPr="00BC67EC" w:rsidRDefault="006D09A0" w:rsidP="00C8519E">
            <w:pPr>
              <w:tabs>
                <w:tab w:val="left" w:pos="1750"/>
              </w:tabs>
              <w:rPr>
                <w:b/>
                <w:bCs/>
              </w:rPr>
            </w:pPr>
            <w:r w:rsidRPr="00EB244B">
              <w:rPr>
                <w:b/>
                <w:bCs/>
              </w:rPr>
              <w:t>Stakeholder Feedback</w:t>
            </w:r>
          </w:p>
        </w:tc>
      </w:tr>
      <w:tr w:rsidR="006D09A0" w:rsidRPr="00BC67EC" w14:paraId="2D2B0D0A" w14:textId="77777777" w:rsidTr="007958A5">
        <w:tc>
          <w:tcPr>
            <w:tcW w:w="1995" w:type="dxa"/>
          </w:tcPr>
          <w:p w14:paraId="1DAC55BD" w14:textId="77777777" w:rsidR="006D09A0" w:rsidRDefault="006D09A0" w:rsidP="00C8519E">
            <w:pPr>
              <w:tabs>
                <w:tab w:val="left" w:pos="1750"/>
              </w:tabs>
            </w:pPr>
            <w:r w:rsidRPr="00137371">
              <w:t>Establish communications</w:t>
            </w:r>
          </w:p>
        </w:tc>
        <w:tc>
          <w:tcPr>
            <w:tcW w:w="2453" w:type="dxa"/>
          </w:tcPr>
          <w:p w14:paraId="7761E94E" w14:textId="77777777" w:rsidR="006D09A0" w:rsidRDefault="006D09A0" w:rsidP="00C8519E">
            <w:pPr>
              <w:tabs>
                <w:tab w:val="left" w:pos="1750"/>
              </w:tabs>
            </w:pPr>
            <w:proofErr w:type="gramStart"/>
            <w:r w:rsidRPr="00545841">
              <w:t>Stakeholders</w:t>
            </w:r>
            <w:proofErr w:type="gramEnd"/>
            <w:r w:rsidRPr="00545841">
              <w:t xml:space="preserve"> analysis</w:t>
            </w:r>
          </w:p>
        </w:tc>
        <w:tc>
          <w:tcPr>
            <w:tcW w:w="3008" w:type="dxa"/>
          </w:tcPr>
          <w:p w14:paraId="024057A4" w14:textId="77777777" w:rsidR="006D09A0" w:rsidRDefault="006D09A0" w:rsidP="00C8519E">
            <w:pPr>
              <w:tabs>
                <w:tab w:val="left" w:pos="1750"/>
              </w:tabs>
            </w:pPr>
            <w:r w:rsidRPr="00BC67EC">
              <w:t>Execute tasks</w:t>
            </w:r>
          </w:p>
        </w:tc>
        <w:tc>
          <w:tcPr>
            <w:tcW w:w="1560" w:type="dxa"/>
          </w:tcPr>
          <w:p w14:paraId="796EDD41" w14:textId="77777777" w:rsidR="006D09A0" w:rsidRPr="00BC67EC" w:rsidRDefault="006D09A0" w:rsidP="00C8519E">
            <w:pPr>
              <w:tabs>
                <w:tab w:val="left" w:pos="1750"/>
              </w:tabs>
            </w:pPr>
            <w:r w:rsidRPr="00EB244B">
              <w:t>Gather feedback</w:t>
            </w:r>
          </w:p>
        </w:tc>
      </w:tr>
      <w:tr w:rsidR="006D09A0" w:rsidRPr="00045099" w14:paraId="6CEE6F52" w14:textId="77777777" w:rsidTr="007958A5">
        <w:tc>
          <w:tcPr>
            <w:tcW w:w="1995" w:type="dxa"/>
          </w:tcPr>
          <w:p w14:paraId="679FFDF0" w14:textId="77777777" w:rsidR="006D09A0" w:rsidRPr="0073725D" w:rsidRDefault="006D09A0" w:rsidP="00C8519E">
            <w:pPr>
              <w:tabs>
                <w:tab w:val="left" w:pos="1750"/>
              </w:tabs>
              <w:rPr>
                <w:b/>
                <w:bCs/>
              </w:rPr>
            </w:pPr>
            <w:r w:rsidRPr="0073725D">
              <w:rPr>
                <w:b/>
                <w:bCs/>
              </w:rPr>
              <w:lastRenderedPageBreak/>
              <w:t>Stakeholder Identification</w:t>
            </w:r>
          </w:p>
        </w:tc>
        <w:tc>
          <w:tcPr>
            <w:tcW w:w="2453" w:type="dxa"/>
          </w:tcPr>
          <w:p w14:paraId="7FDDE110" w14:textId="77777777" w:rsidR="006D09A0" w:rsidRPr="00545841" w:rsidRDefault="006D09A0" w:rsidP="00C8519E">
            <w:pPr>
              <w:tabs>
                <w:tab w:val="left" w:pos="1750"/>
              </w:tabs>
              <w:rPr>
                <w:b/>
                <w:bCs/>
              </w:rPr>
            </w:pPr>
            <w:r w:rsidRPr="00545841">
              <w:rPr>
                <w:b/>
                <w:bCs/>
              </w:rPr>
              <w:t>Risk Management Planning</w:t>
            </w:r>
          </w:p>
        </w:tc>
        <w:tc>
          <w:tcPr>
            <w:tcW w:w="3008" w:type="dxa"/>
          </w:tcPr>
          <w:p w14:paraId="7E100CD5" w14:textId="77777777" w:rsidR="006D09A0" w:rsidRPr="00045099" w:rsidRDefault="006D09A0" w:rsidP="00C8519E">
            <w:pPr>
              <w:tabs>
                <w:tab w:val="left" w:pos="1750"/>
              </w:tabs>
              <w:rPr>
                <w:b/>
                <w:bCs/>
              </w:rPr>
            </w:pPr>
            <w:r w:rsidRPr="00045099">
              <w:rPr>
                <w:b/>
                <w:bCs/>
              </w:rPr>
              <w:t>Project Control</w:t>
            </w:r>
          </w:p>
        </w:tc>
        <w:tc>
          <w:tcPr>
            <w:tcW w:w="1560" w:type="dxa"/>
          </w:tcPr>
          <w:p w14:paraId="48C9487B" w14:textId="77777777" w:rsidR="006D09A0" w:rsidRPr="00045099" w:rsidRDefault="006D09A0" w:rsidP="00C8519E">
            <w:pPr>
              <w:tabs>
                <w:tab w:val="left" w:pos="1750"/>
              </w:tabs>
              <w:rPr>
                <w:b/>
                <w:bCs/>
              </w:rPr>
            </w:pPr>
          </w:p>
        </w:tc>
      </w:tr>
      <w:tr w:rsidR="006D09A0" w:rsidRPr="00045099" w14:paraId="139B4883" w14:textId="77777777" w:rsidTr="007958A5">
        <w:tc>
          <w:tcPr>
            <w:tcW w:w="1995" w:type="dxa"/>
          </w:tcPr>
          <w:p w14:paraId="1231986D" w14:textId="77777777" w:rsidR="006D09A0" w:rsidRPr="00137371" w:rsidRDefault="006D09A0" w:rsidP="00C8519E">
            <w:pPr>
              <w:tabs>
                <w:tab w:val="left" w:pos="1750"/>
              </w:tabs>
            </w:pPr>
            <w:r w:rsidRPr="0073725D">
              <w:t>Stakeholders list</w:t>
            </w:r>
          </w:p>
        </w:tc>
        <w:tc>
          <w:tcPr>
            <w:tcW w:w="2453" w:type="dxa"/>
          </w:tcPr>
          <w:tbl>
            <w:tblPr>
              <w:tblStyle w:val="TableGrid"/>
              <w:tblW w:w="0" w:type="auto"/>
              <w:tblLook w:val="04A0" w:firstRow="1" w:lastRow="0" w:firstColumn="1" w:lastColumn="0" w:noHBand="0" w:noVBand="1"/>
            </w:tblPr>
            <w:tblGrid>
              <w:gridCol w:w="894"/>
              <w:gridCol w:w="1333"/>
            </w:tblGrid>
            <w:tr w:rsidR="006D09A0" w14:paraId="548373F9" w14:textId="77777777" w:rsidTr="00C8519E">
              <w:tc>
                <w:tcPr>
                  <w:tcW w:w="2211" w:type="dxa"/>
                </w:tcPr>
                <w:p w14:paraId="13B135FD" w14:textId="77777777" w:rsidR="006D09A0" w:rsidRDefault="006D09A0" w:rsidP="00C8519E">
                  <w:pPr>
                    <w:tabs>
                      <w:tab w:val="left" w:pos="1750"/>
                    </w:tabs>
                  </w:pPr>
                  <w:r w:rsidRPr="006D0DC4">
                    <w:t>Identify risks</w:t>
                  </w:r>
                </w:p>
              </w:tc>
              <w:tc>
                <w:tcPr>
                  <w:tcW w:w="2212" w:type="dxa"/>
                </w:tcPr>
                <w:p w14:paraId="1070DAB8" w14:textId="77777777" w:rsidR="006D09A0" w:rsidRDefault="006D09A0" w:rsidP="00C8519E">
                  <w:pPr>
                    <w:tabs>
                      <w:tab w:val="left" w:pos="1750"/>
                    </w:tabs>
                  </w:pPr>
                  <w:r w:rsidRPr="006D0DC4">
                    <w:t>Risk Assessment</w:t>
                  </w:r>
                </w:p>
              </w:tc>
            </w:tr>
          </w:tbl>
          <w:p w14:paraId="5204FAF6" w14:textId="77777777" w:rsidR="006D09A0" w:rsidRDefault="006D09A0" w:rsidP="00C8519E">
            <w:pPr>
              <w:tabs>
                <w:tab w:val="left" w:pos="1750"/>
              </w:tabs>
            </w:pPr>
          </w:p>
        </w:tc>
        <w:tc>
          <w:tcPr>
            <w:tcW w:w="3008" w:type="dxa"/>
          </w:tcPr>
          <w:tbl>
            <w:tblPr>
              <w:tblStyle w:val="TableGrid"/>
              <w:tblW w:w="0" w:type="auto"/>
              <w:tblLook w:val="04A0" w:firstRow="1" w:lastRow="0" w:firstColumn="1" w:lastColumn="0" w:noHBand="0" w:noVBand="1"/>
            </w:tblPr>
            <w:tblGrid>
              <w:gridCol w:w="666"/>
              <w:gridCol w:w="735"/>
              <w:gridCol w:w="641"/>
              <w:gridCol w:w="740"/>
            </w:tblGrid>
            <w:tr w:rsidR="006D09A0" w14:paraId="3655BF2B" w14:textId="77777777" w:rsidTr="00C8519E">
              <w:tc>
                <w:tcPr>
                  <w:tcW w:w="1106" w:type="dxa"/>
                </w:tcPr>
                <w:p w14:paraId="241C919A" w14:textId="77777777" w:rsidR="006D09A0" w:rsidRDefault="006D09A0" w:rsidP="00C8519E">
                  <w:pPr>
                    <w:tabs>
                      <w:tab w:val="left" w:pos="1750"/>
                    </w:tabs>
                  </w:pPr>
                  <w:r w:rsidRPr="00045099">
                    <w:t>Monitor progress</w:t>
                  </w:r>
                </w:p>
              </w:tc>
              <w:tc>
                <w:tcPr>
                  <w:tcW w:w="1106" w:type="dxa"/>
                </w:tcPr>
                <w:p w14:paraId="770A7970" w14:textId="77777777" w:rsidR="006D09A0" w:rsidRDefault="006D09A0" w:rsidP="00C8519E">
                  <w:pPr>
                    <w:tabs>
                      <w:tab w:val="left" w:pos="1750"/>
                    </w:tabs>
                  </w:pPr>
                  <w:r w:rsidRPr="00AA4699">
                    <w:t>Manage resources</w:t>
                  </w:r>
                </w:p>
              </w:tc>
              <w:tc>
                <w:tcPr>
                  <w:tcW w:w="1106" w:type="dxa"/>
                </w:tcPr>
                <w:p w14:paraId="67E1BC3D" w14:textId="77777777" w:rsidR="006D09A0" w:rsidRDefault="006D09A0" w:rsidP="00C8519E">
                  <w:pPr>
                    <w:tabs>
                      <w:tab w:val="left" w:pos="1750"/>
                    </w:tabs>
                  </w:pPr>
                  <w:r w:rsidRPr="00AA4699">
                    <w:t>Provide updates</w:t>
                  </w:r>
                </w:p>
              </w:tc>
              <w:tc>
                <w:tcPr>
                  <w:tcW w:w="1106" w:type="dxa"/>
                </w:tcPr>
                <w:p w14:paraId="59FF686B" w14:textId="77777777" w:rsidR="006D09A0" w:rsidRDefault="006D09A0" w:rsidP="00C8519E">
                  <w:pPr>
                    <w:tabs>
                      <w:tab w:val="left" w:pos="1750"/>
                    </w:tabs>
                  </w:pPr>
                  <w:r w:rsidRPr="00AA4699">
                    <w:t>Validation</w:t>
                  </w:r>
                </w:p>
              </w:tc>
            </w:tr>
          </w:tbl>
          <w:p w14:paraId="1293967C" w14:textId="77777777" w:rsidR="006D09A0" w:rsidRDefault="006D09A0" w:rsidP="00C8519E">
            <w:pPr>
              <w:tabs>
                <w:tab w:val="left" w:pos="1750"/>
              </w:tabs>
            </w:pPr>
          </w:p>
        </w:tc>
        <w:tc>
          <w:tcPr>
            <w:tcW w:w="1560" w:type="dxa"/>
          </w:tcPr>
          <w:p w14:paraId="4300DFEC" w14:textId="77777777" w:rsidR="006D09A0" w:rsidRPr="00045099" w:rsidRDefault="006D09A0" w:rsidP="00C8519E">
            <w:pPr>
              <w:tabs>
                <w:tab w:val="left" w:pos="1750"/>
              </w:tabs>
            </w:pPr>
          </w:p>
        </w:tc>
      </w:tr>
    </w:tbl>
    <w:p w14:paraId="409FDEE6" w14:textId="12B7036E" w:rsidR="006D09A0" w:rsidRPr="002B745D" w:rsidRDefault="007958A5" w:rsidP="00096C81">
      <w:pPr>
        <w:jc w:val="both"/>
        <w:rPr>
          <w:rFonts w:ascii="Times New Roman" w:hAnsi="Times New Roman" w:cs="Times New Roman"/>
          <w:color w:val="7F7F7F" w:themeColor="text1" w:themeTint="80"/>
        </w:rPr>
      </w:pPr>
      <w:r w:rsidRPr="002B745D">
        <w:rPr>
          <w:rFonts w:ascii="Times New Roman" w:hAnsi="Times New Roman" w:cs="Times New Roman"/>
          <w:color w:val="7F7F7F" w:themeColor="text1" w:themeTint="80"/>
        </w:rPr>
        <w:t xml:space="preserve">Figure 14 – Bay Brighteners Team </w:t>
      </w:r>
    </w:p>
    <w:p w14:paraId="2FDFD202" w14:textId="77777777" w:rsidR="00EC0810" w:rsidRDefault="00096C81" w:rsidP="00F60334">
      <w:pPr>
        <w:jc w:val="both"/>
        <w:rPr>
          <w:rFonts w:ascii="Times New Roman" w:hAnsi="Times New Roman" w:cs="Times New Roman"/>
          <w:sz w:val="24"/>
          <w:szCs w:val="24"/>
        </w:rPr>
      </w:pPr>
      <w:r w:rsidRPr="00096C81">
        <w:rPr>
          <w:rFonts w:ascii="Times New Roman" w:hAnsi="Times New Roman" w:cs="Times New Roman"/>
        </w:rPr>
        <w:t xml:space="preserve"> </w:t>
      </w:r>
      <w:r w:rsidRPr="00F60334">
        <w:rPr>
          <w:rFonts w:ascii="Times New Roman" w:hAnsi="Times New Roman" w:cs="Times New Roman"/>
          <w:sz w:val="24"/>
          <w:szCs w:val="24"/>
        </w:rPr>
        <w:t>Benefits:</w:t>
      </w:r>
      <w:r w:rsidR="00EC0810">
        <w:rPr>
          <w:rFonts w:ascii="Times New Roman" w:hAnsi="Times New Roman" w:cs="Times New Roman"/>
          <w:sz w:val="24"/>
          <w:szCs w:val="24"/>
        </w:rPr>
        <w:t xml:space="preserve"> </w:t>
      </w:r>
    </w:p>
    <w:p w14:paraId="01416753" w14:textId="25D7D1D9" w:rsidR="00096C81" w:rsidRPr="00EC0810" w:rsidRDefault="00096C81" w:rsidP="00EC0810">
      <w:pPr>
        <w:pStyle w:val="ListParagraph"/>
        <w:numPr>
          <w:ilvl w:val="0"/>
          <w:numId w:val="4"/>
        </w:numPr>
        <w:jc w:val="both"/>
        <w:rPr>
          <w:rFonts w:ascii="Times New Roman" w:hAnsi="Times New Roman" w:cs="Times New Roman"/>
          <w:sz w:val="24"/>
          <w:szCs w:val="24"/>
        </w:rPr>
      </w:pPr>
      <w:r w:rsidRPr="00EC0810">
        <w:rPr>
          <w:rFonts w:ascii="Times New Roman" w:hAnsi="Times New Roman" w:cs="Times New Roman"/>
          <w:sz w:val="24"/>
          <w:szCs w:val="24"/>
        </w:rPr>
        <w:t>Clearer tasks make role and responsibility allocation easier.</w:t>
      </w:r>
    </w:p>
    <w:p w14:paraId="45258783" w14:textId="5F780FA6" w:rsidR="00096C81" w:rsidRPr="00EC0810" w:rsidRDefault="00096C81" w:rsidP="00EC0810">
      <w:pPr>
        <w:pStyle w:val="ListParagraph"/>
        <w:numPr>
          <w:ilvl w:val="0"/>
          <w:numId w:val="4"/>
        </w:numPr>
        <w:jc w:val="both"/>
        <w:rPr>
          <w:rFonts w:ascii="Times New Roman" w:hAnsi="Times New Roman" w:cs="Times New Roman"/>
          <w:sz w:val="24"/>
          <w:szCs w:val="24"/>
        </w:rPr>
      </w:pPr>
      <w:r w:rsidRPr="00EC0810">
        <w:rPr>
          <w:rFonts w:ascii="Times New Roman" w:hAnsi="Times New Roman" w:cs="Times New Roman"/>
          <w:sz w:val="24"/>
          <w:szCs w:val="24"/>
        </w:rPr>
        <w:t>Made sure no important assignment was missed.</w:t>
      </w:r>
    </w:p>
    <w:p w14:paraId="6F5F363D" w14:textId="77777777" w:rsidR="008711F9" w:rsidRPr="00F60334" w:rsidRDefault="008711F9" w:rsidP="00F60334">
      <w:pPr>
        <w:jc w:val="both"/>
        <w:rPr>
          <w:rFonts w:ascii="Times New Roman" w:hAnsi="Times New Roman" w:cs="Times New Roman"/>
          <w:sz w:val="24"/>
          <w:szCs w:val="24"/>
        </w:rPr>
      </w:pPr>
      <w:r w:rsidRPr="00F60334">
        <w:rPr>
          <w:rFonts w:ascii="Times New Roman" w:hAnsi="Times New Roman" w:cs="Times New Roman"/>
          <w:sz w:val="24"/>
          <w:szCs w:val="24"/>
        </w:rPr>
        <w:t>Main drawbacks:</w:t>
      </w:r>
    </w:p>
    <w:p w14:paraId="7AC41A28" w14:textId="2D9415ED" w:rsidR="00EC0810" w:rsidRPr="00EC0810" w:rsidRDefault="008711F9" w:rsidP="00EC0810">
      <w:pPr>
        <w:pStyle w:val="ListParagraph"/>
        <w:numPr>
          <w:ilvl w:val="0"/>
          <w:numId w:val="9"/>
        </w:numPr>
        <w:jc w:val="both"/>
        <w:rPr>
          <w:rFonts w:ascii="Times New Roman" w:hAnsi="Times New Roman" w:cs="Times New Roman"/>
          <w:sz w:val="24"/>
          <w:szCs w:val="24"/>
        </w:rPr>
      </w:pPr>
      <w:r w:rsidRPr="00EC0810">
        <w:rPr>
          <w:rFonts w:ascii="Times New Roman" w:hAnsi="Times New Roman" w:cs="Times New Roman"/>
          <w:sz w:val="24"/>
          <w:szCs w:val="24"/>
        </w:rPr>
        <w:t xml:space="preserve">Tight 19-day timeline - Dependence on specific team members - </w:t>
      </w:r>
      <w:proofErr w:type="gramStart"/>
      <w:r w:rsidRPr="00EC0810">
        <w:rPr>
          <w:rFonts w:ascii="Times New Roman" w:hAnsi="Times New Roman" w:cs="Times New Roman"/>
          <w:sz w:val="24"/>
          <w:szCs w:val="24"/>
        </w:rPr>
        <w:t>Short</w:t>
      </w:r>
      <w:proofErr w:type="gramEnd"/>
      <w:r w:rsidRPr="00EC0810">
        <w:rPr>
          <w:rFonts w:ascii="Times New Roman" w:hAnsi="Times New Roman" w:cs="Times New Roman"/>
          <w:sz w:val="24"/>
          <w:szCs w:val="24"/>
        </w:rPr>
        <w:t xml:space="preserve"> implementation phase</w:t>
      </w:r>
      <w:r w:rsidR="005C5F3F">
        <w:rPr>
          <w:rFonts w:ascii="Times New Roman" w:hAnsi="Times New Roman" w:cs="Times New Roman"/>
          <w:sz w:val="24"/>
          <w:szCs w:val="24"/>
        </w:rPr>
        <w:t>.</w:t>
      </w:r>
      <w:r w:rsidRPr="00EC0810">
        <w:rPr>
          <w:rFonts w:ascii="Times New Roman" w:hAnsi="Times New Roman" w:cs="Times New Roman"/>
          <w:sz w:val="24"/>
          <w:szCs w:val="24"/>
        </w:rPr>
        <w:t xml:space="preserve"> </w:t>
      </w:r>
    </w:p>
    <w:p w14:paraId="438D5659" w14:textId="2519E204" w:rsidR="000009EE" w:rsidRDefault="008711F9" w:rsidP="00F60334">
      <w:pPr>
        <w:pStyle w:val="ListParagraph"/>
        <w:numPr>
          <w:ilvl w:val="0"/>
          <w:numId w:val="9"/>
        </w:numPr>
        <w:jc w:val="both"/>
        <w:rPr>
          <w:rFonts w:ascii="Times New Roman" w:hAnsi="Times New Roman" w:cs="Times New Roman"/>
          <w:sz w:val="24"/>
          <w:szCs w:val="24"/>
        </w:rPr>
      </w:pPr>
      <w:r w:rsidRPr="00EC0810">
        <w:rPr>
          <w:rFonts w:ascii="Times New Roman" w:hAnsi="Times New Roman" w:cs="Times New Roman"/>
          <w:sz w:val="24"/>
          <w:szCs w:val="24"/>
        </w:rPr>
        <w:t>Late risk assessment - Insufficient evaluation time</w:t>
      </w:r>
      <w:r w:rsidR="005C5F3F">
        <w:rPr>
          <w:rFonts w:ascii="Times New Roman" w:hAnsi="Times New Roman" w:cs="Times New Roman"/>
          <w:sz w:val="24"/>
          <w:szCs w:val="24"/>
        </w:rPr>
        <w:t>.</w:t>
      </w:r>
    </w:p>
    <w:p w14:paraId="4EBED444" w14:textId="77777777" w:rsidR="00EC0810" w:rsidRPr="00EC0810" w:rsidRDefault="00EC0810" w:rsidP="0037520D">
      <w:pPr>
        <w:pStyle w:val="ListParagraph"/>
        <w:ind w:left="780"/>
        <w:jc w:val="both"/>
        <w:rPr>
          <w:rFonts w:ascii="Times New Roman" w:hAnsi="Times New Roman" w:cs="Times New Roman"/>
          <w:sz w:val="24"/>
          <w:szCs w:val="24"/>
        </w:rPr>
      </w:pPr>
    </w:p>
    <w:p w14:paraId="2B7726E2" w14:textId="1EB9EA5B" w:rsidR="00075ADD" w:rsidRPr="00F60334" w:rsidRDefault="00674F24" w:rsidP="00F60334">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As shown above, p</w:t>
      </w:r>
      <w:r w:rsidR="000009EE" w:rsidRPr="00F60334">
        <w:rPr>
          <w:rFonts w:ascii="Times New Roman" w:eastAsia="Times New Roman" w:hAnsi="Times New Roman" w:cs="Times New Roman"/>
          <w:sz w:val="24"/>
          <w:szCs w:val="24"/>
          <w:lang w:eastAsia="en-GB"/>
        </w:rPr>
        <w:t xml:space="preserve">romotion and communications are handled by Aleksandra.  </w:t>
      </w:r>
      <w:r w:rsidR="00F60334">
        <w:rPr>
          <w:rFonts w:ascii="Times New Roman" w:eastAsia="Times New Roman" w:hAnsi="Times New Roman" w:cs="Times New Roman"/>
          <w:sz w:val="24"/>
          <w:szCs w:val="24"/>
          <w:lang w:eastAsia="en-GB"/>
        </w:rPr>
        <w:t>Roxana</w:t>
      </w:r>
      <w:r w:rsidR="000009EE" w:rsidRPr="00F60334">
        <w:rPr>
          <w:rFonts w:ascii="Times New Roman" w:eastAsia="Times New Roman" w:hAnsi="Times New Roman" w:cs="Times New Roman"/>
          <w:sz w:val="24"/>
          <w:szCs w:val="24"/>
          <w:lang w:eastAsia="en-GB"/>
        </w:rPr>
        <w:t xml:space="preserve"> oversees several aspects of planning.</w:t>
      </w:r>
      <w:r w:rsidR="009551D4">
        <w:rPr>
          <w:rFonts w:ascii="Times New Roman" w:eastAsia="Times New Roman" w:hAnsi="Times New Roman" w:cs="Times New Roman"/>
          <w:sz w:val="24"/>
          <w:szCs w:val="24"/>
          <w:lang w:eastAsia="en-GB"/>
        </w:rPr>
        <w:t xml:space="preserve">, Alina oversees </w:t>
      </w:r>
      <w:proofErr w:type="gramStart"/>
      <w:r w:rsidR="00841AB0">
        <w:rPr>
          <w:rFonts w:ascii="Times New Roman" w:eastAsia="Times New Roman" w:hAnsi="Times New Roman" w:cs="Times New Roman"/>
          <w:sz w:val="24"/>
          <w:szCs w:val="24"/>
          <w:lang w:eastAsia="en-GB"/>
        </w:rPr>
        <w:t xml:space="preserve">resources, </w:t>
      </w:r>
      <w:r w:rsidR="000009EE" w:rsidRPr="00F60334">
        <w:rPr>
          <w:rFonts w:ascii="Times New Roman" w:eastAsia="Times New Roman" w:hAnsi="Times New Roman" w:cs="Times New Roman"/>
          <w:sz w:val="24"/>
          <w:szCs w:val="24"/>
          <w:lang w:eastAsia="en-GB"/>
        </w:rPr>
        <w:t xml:space="preserve"> Raluca</w:t>
      </w:r>
      <w:proofErr w:type="gramEnd"/>
      <w:r w:rsidR="000009EE" w:rsidRPr="00F60334">
        <w:rPr>
          <w:rFonts w:ascii="Times New Roman" w:eastAsia="Times New Roman" w:hAnsi="Times New Roman" w:cs="Times New Roman"/>
          <w:sz w:val="24"/>
          <w:szCs w:val="24"/>
          <w:lang w:eastAsia="en-GB"/>
        </w:rPr>
        <w:t xml:space="preserve"> outlines the parameters</w:t>
      </w:r>
      <w:r w:rsidR="00841AB0">
        <w:rPr>
          <w:rFonts w:ascii="Times New Roman" w:eastAsia="Times New Roman" w:hAnsi="Times New Roman" w:cs="Times New Roman"/>
          <w:sz w:val="24"/>
          <w:szCs w:val="24"/>
          <w:lang w:eastAsia="en-GB"/>
        </w:rPr>
        <w:t xml:space="preserve">, </w:t>
      </w:r>
      <w:r w:rsidR="000009EE" w:rsidRPr="00F60334">
        <w:rPr>
          <w:rFonts w:ascii="Times New Roman" w:eastAsia="Times New Roman" w:hAnsi="Times New Roman" w:cs="Times New Roman"/>
          <w:sz w:val="24"/>
          <w:szCs w:val="24"/>
          <w:lang w:eastAsia="en-GB"/>
        </w:rPr>
        <w:t>Risk management is supervised by Aniko</w:t>
      </w:r>
      <w:r w:rsidR="00841AB0">
        <w:rPr>
          <w:rFonts w:ascii="Times New Roman" w:eastAsia="Times New Roman" w:hAnsi="Times New Roman" w:cs="Times New Roman"/>
          <w:sz w:val="24"/>
          <w:szCs w:val="24"/>
          <w:lang w:eastAsia="en-GB"/>
        </w:rPr>
        <w:t xml:space="preserve">, and </w:t>
      </w:r>
      <w:r w:rsidR="006D0AE3">
        <w:rPr>
          <w:rFonts w:ascii="Times New Roman" w:eastAsia="Times New Roman" w:hAnsi="Times New Roman" w:cs="Times New Roman"/>
          <w:sz w:val="24"/>
          <w:szCs w:val="24"/>
          <w:lang w:eastAsia="en-GB"/>
        </w:rPr>
        <w:t xml:space="preserve">Catalina </w:t>
      </w:r>
      <w:r w:rsidR="000009EE" w:rsidRPr="00F60334">
        <w:rPr>
          <w:rFonts w:ascii="Times New Roman" w:eastAsia="Times New Roman" w:hAnsi="Times New Roman" w:cs="Times New Roman"/>
          <w:sz w:val="24"/>
          <w:szCs w:val="24"/>
          <w:lang w:eastAsia="en-GB"/>
        </w:rPr>
        <w:t>keeps an eye on things</w:t>
      </w:r>
      <w:r w:rsidR="002004DA">
        <w:rPr>
          <w:rFonts w:ascii="Times New Roman" w:eastAsia="Times New Roman" w:hAnsi="Times New Roman" w:cs="Times New Roman"/>
          <w:sz w:val="24"/>
          <w:szCs w:val="24"/>
          <w:lang w:eastAsia="en-GB"/>
        </w:rPr>
        <w:t xml:space="preserve"> and evaluates</w:t>
      </w:r>
      <w:r w:rsidR="000009EE" w:rsidRPr="00F60334">
        <w:rPr>
          <w:rFonts w:ascii="Times New Roman" w:eastAsia="Times New Roman" w:hAnsi="Times New Roman" w:cs="Times New Roman"/>
          <w:sz w:val="24"/>
          <w:szCs w:val="24"/>
          <w:lang w:eastAsia="en-GB"/>
        </w:rPr>
        <w:t>.</w:t>
      </w:r>
    </w:p>
    <w:p w14:paraId="65BCBEAF" w14:textId="77777777" w:rsidR="00A45931" w:rsidRPr="00F60334" w:rsidRDefault="00A45931" w:rsidP="00F60334">
      <w:pPr>
        <w:jc w:val="both"/>
        <w:rPr>
          <w:rFonts w:ascii="Times New Roman" w:eastAsia="Times New Roman" w:hAnsi="Times New Roman" w:cs="Times New Roman"/>
          <w:sz w:val="24"/>
          <w:szCs w:val="24"/>
          <w:lang w:eastAsia="en-GB"/>
        </w:rPr>
      </w:pPr>
    </w:p>
    <w:p w14:paraId="41FC2331" w14:textId="4235294D" w:rsidR="00913754" w:rsidRPr="00232C5E" w:rsidRDefault="007C4444" w:rsidP="00913754">
      <w:pPr>
        <w:jc w:val="both"/>
        <w:rPr>
          <w:rFonts w:ascii="Times New Roman" w:hAnsi="Times New Roman" w:cs="Times New Roman"/>
          <w:b/>
          <w:bCs/>
          <w:i/>
          <w:iCs/>
          <w:sz w:val="32"/>
          <w:szCs w:val="32"/>
        </w:rPr>
      </w:pPr>
      <w:r w:rsidRPr="00232C5E">
        <w:rPr>
          <w:rFonts w:ascii="Times New Roman" w:hAnsi="Times New Roman" w:cs="Times New Roman"/>
          <w:b/>
          <w:bCs/>
          <w:i/>
          <w:iCs/>
          <w:sz w:val="32"/>
          <w:szCs w:val="32"/>
        </w:rPr>
        <w:t xml:space="preserve">2.3.4 </w:t>
      </w:r>
      <w:r w:rsidR="00A45931" w:rsidRPr="00232C5E">
        <w:rPr>
          <w:rFonts w:ascii="Times New Roman" w:hAnsi="Times New Roman" w:cs="Times New Roman"/>
          <w:b/>
          <w:bCs/>
          <w:i/>
          <w:iCs/>
          <w:sz w:val="32"/>
          <w:szCs w:val="32"/>
        </w:rPr>
        <w:t>Resources &amp; Budget</w:t>
      </w:r>
    </w:p>
    <w:p w14:paraId="3FE3F160" w14:textId="78B3BC4D" w:rsidR="007E7CFA" w:rsidRPr="0085697A" w:rsidRDefault="00913754" w:rsidP="00913754">
      <w:pPr>
        <w:jc w:val="both"/>
        <w:rPr>
          <w:rFonts w:ascii="Times New Roman" w:hAnsi="Times New Roman" w:cs="Times New Roman"/>
          <w:sz w:val="24"/>
          <w:szCs w:val="24"/>
        </w:rPr>
      </w:pPr>
      <w:r w:rsidRPr="0085697A">
        <w:rPr>
          <w:rFonts w:ascii="Times New Roman" w:hAnsi="Times New Roman" w:cs="Times New Roman"/>
          <w:sz w:val="24"/>
          <w:szCs w:val="24"/>
        </w:rPr>
        <w:t xml:space="preserve"> A Cost Breakdown Structure hierarchically organises and categorises project expenditures into manageable components.  It divides project costs into labour, materials, equipment, and overhead</w:t>
      </w:r>
      <w:r w:rsidR="00525564">
        <w:rPr>
          <w:rFonts w:ascii="Times New Roman" w:hAnsi="Times New Roman" w:cs="Times New Roman"/>
          <w:sz w:val="24"/>
          <w:szCs w:val="24"/>
        </w:rPr>
        <w:t>,</w:t>
      </w:r>
      <w:r w:rsidRPr="0085697A">
        <w:rPr>
          <w:rFonts w:ascii="Times New Roman" w:hAnsi="Times New Roman" w:cs="Times New Roman"/>
          <w:sz w:val="24"/>
          <w:szCs w:val="24"/>
        </w:rPr>
        <w:t xml:space="preserve"> like the Work Breakdown Structure</w:t>
      </w:r>
      <w:r w:rsidR="0085697A" w:rsidRPr="0085697A">
        <w:rPr>
          <w:rFonts w:ascii="Times New Roman" w:hAnsi="Times New Roman" w:cs="Times New Roman"/>
          <w:sz w:val="24"/>
          <w:szCs w:val="24"/>
        </w:rPr>
        <w:t>,</w:t>
      </w:r>
      <w:r w:rsidRPr="0085697A">
        <w:rPr>
          <w:rFonts w:ascii="Times New Roman" w:hAnsi="Times New Roman" w:cs="Times New Roman"/>
          <w:sz w:val="24"/>
          <w:szCs w:val="24"/>
        </w:rPr>
        <w:t xml:space="preserve"> but </w:t>
      </w:r>
      <w:r w:rsidR="0085697A" w:rsidRPr="0085697A">
        <w:rPr>
          <w:rFonts w:ascii="Times New Roman" w:hAnsi="Times New Roman" w:cs="Times New Roman"/>
          <w:sz w:val="24"/>
          <w:szCs w:val="24"/>
        </w:rPr>
        <w:t>focuses</w:t>
      </w:r>
      <w:r w:rsidRPr="0085697A">
        <w:rPr>
          <w:rFonts w:ascii="Times New Roman" w:hAnsi="Times New Roman" w:cs="Times New Roman"/>
          <w:sz w:val="24"/>
          <w:szCs w:val="24"/>
        </w:rPr>
        <w:t xml:space="preserve"> on finances</w:t>
      </w:r>
      <w:r w:rsidR="00B6074A">
        <w:rPr>
          <w:rFonts w:ascii="Times New Roman" w:hAnsi="Times New Roman" w:cs="Times New Roman"/>
          <w:sz w:val="24"/>
          <w:szCs w:val="24"/>
        </w:rPr>
        <w:t xml:space="preserve"> </w:t>
      </w:r>
      <w:r w:rsidR="00C97D23" w:rsidRPr="00C97D23">
        <w:rPr>
          <w:rFonts w:ascii="Times New Roman" w:hAnsi="Times New Roman" w:cs="Times New Roman"/>
          <w:sz w:val="24"/>
          <w:szCs w:val="24"/>
        </w:rPr>
        <w:t>(</w:t>
      </w:r>
      <w:proofErr w:type="spellStart"/>
      <w:r w:rsidR="00C97D23" w:rsidRPr="00C97D23">
        <w:rPr>
          <w:rFonts w:ascii="Times New Roman" w:hAnsi="Times New Roman" w:cs="Times New Roman"/>
          <w:sz w:val="24"/>
          <w:szCs w:val="24"/>
        </w:rPr>
        <w:t>Zwikael</w:t>
      </w:r>
      <w:proofErr w:type="spellEnd"/>
      <w:r w:rsidR="00C97D23" w:rsidRPr="00C97D23">
        <w:rPr>
          <w:rFonts w:ascii="Times New Roman" w:hAnsi="Times New Roman" w:cs="Times New Roman"/>
          <w:sz w:val="24"/>
          <w:szCs w:val="24"/>
        </w:rPr>
        <w:t xml:space="preserve"> and </w:t>
      </w:r>
      <w:proofErr w:type="spellStart"/>
      <w:r w:rsidR="00C97D23" w:rsidRPr="00C97D23">
        <w:rPr>
          <w:rFonts w:ascii="Times New Roman" w:hAnsi="Times New Roman" w:cs="Times New Roman"/>
          <w:sz w:val="24"/>
          <w:szCs w:val="24"/>
        </w:rPr>
        <w:t>Smyrk</w:t>
      </w:r>
      <w:proofErr w:type="spellEnd"/>
      <w:r w:rsidR="00C97D23" w:rsidRPr="00C97D23">
        <w:rPr>
          <w:rFonts w:ascii="Times New Roman" w:hAnsi="Times New Roman" w:cs="Times New Roman"/>
          <w:sz w:val="24"/>
          <w:szCs w:val="24"/>
        </w:rPr>
        <w:t>, 2019)</w:t>
      </w:r>
      <w:r w:rsidR="00C97D23">
        <w:rPr>
          <w:rFonts w:ascii="Times New Roman" w:hAnsi="Times New Roman" w:cs="Times New Roman"/>
          <w:sz w:val="24"/>
          <w:szCs w:val="24"/>
        </w:rPr>
        <w:t>.</w:t>
      </w:r>
    </w:p>
    <w:p w14:paraId="4AA9012A" w14:textId="5FE24C55" w:rsidR="005F3586" w:rsidRDefault="00484AEC" w:rsidP="00484AEC">
      <w:pPr>
        <w:jc w:val="both"/>
        <w:rPr>
          <w:rFonts w:ascii="Times New Roman" w:hAnsi="Times New Roman" w:cs="Times New Roman"/>
          <w:sz w:val="24"/>
          <w:szCs w:val="24"/>
        </w:rPr>
      </w:pPr>
      <w:r w:rsidRPr="0085697A">
        <w:rPr>
          <w:rFonts w:ascii="Times New Roman" w:hAnsi="Times New Roman" w:cs="Times New Roman"/>
          <w:sz w:val="24"/>
          <w:szCs w:val="24"/>
        </w:rPr>
        <w:t xml:space="preserve"> Thanks to extensive stakeholder participation, the project runs with no expected expenditures.  Litter pickers, trash bags, and high-visibility vests are among the necessary tools that </w:t>
      </w:r>
      <w:r w:rsidR="00AE7BBA">
        <w:rPr>
          <w:rFonts w:ascii="Times New Roman" w:hAnsi="Times New Roman" w:cs="Times New Roman"/>
          <w:sz w:val="24"/>
          <w:szCs w:val="24"/>
        </w:rPr>
        <w:t xml:space="preserve">the </w:t>
      </w:r>
      <w:proofErr w:type="spellStart"/>
      <w:r w:rsidRPr="0085697A">
        <w:rPr>
          <w:rFonts w:ascii="Times New Roman" w:hAnsi="Times New Roman" w:cs="Times New Roman"/>
          <w:sz w:val="24"/>
          <w:szCs w:val="24"/>
        </w:rPr>
        <w:t>Sketty</w:t>
      </w:r>
      <w:proofErr w:type="spellEnd"/>
      <w:r w:rsidRPr="0085697A">
        <w:rPr>
          <w:rFonts w:ascii="Times New Roman" w:hAnsi="Times New Roman" w:cs="Times New Roman"/>
          <w:sz w:val="24"/>
          <w:szCs w:val="24"/>
        </w:rPr>
        <w:t xml:space="preserve"> </w:t>
      </w:r>
      <w:r w:rsidR="00851016">
        <w:rPr>
          <w:rFonts w:ascii="Times New Roman" w:hAnsi="Times New Roman" w:cs="Times New Roman"/>
          <w:sz w:val="24"/>
          <w:szCs w:val="24"/>
        </w:rPr>
        <w:t xml:space="preserve">Library </w:t>
      </w:r>
      <w:r w:rsidRPr="0085697A">
        <w:rPr>
          <w:rFonts w:ascii="Times New Roman" w:hAnsi="Times New Roman" w:cs="Times New Roman"/>
          <w:sz w:val="24"/>
          <w:szCs w:val="24"/>
        </w:rPr>
        <w:t>Litter</w:t>
      </w:r>
      <w:r w:rsidR="00851016">
        <w:rPr>
          <w:rFonts w:ascii="Times New Roman" w:hAnsi="Times New Roman" w:cs="Times New Roman"/>
          <w:sz w:val="24"/>
          <w:szCs w:val="24"/>
        </w:rPr>
        <w:t xml:space="preserve"> </w:t>
      </w:r>
      <w:proofErr w:type="gramStart"/>
      <w:r w:rsidR="00851016">
        <w:rPr>
          <w:rFonts w:ascii="Times New Roman" w:hAnsi="Times New Roman" w:cs="Times New Roman"/>
          <w:sz w:val="24"/>
          <w:szCs w:val="24"/>
        </w:rPr>
        <w:t xml:space="preserve">Picking </w:t>
      </w:r>
      <w:r w:rsidRPr="0085697A">
        <w:rPr>
          <w:rFonts w:ascii="Times New Roman" w:hAnsi="Times New Roman" w:cs="Times New Roman"/>
          <w:sz w:val="24"/>
          <w:szCs w:val="24"/>
        </w:rPr>
        <w:t xml:space="preserve"> Hub</w:t>
      </w:r>
      <w:proofErr w:type="gramEnd"/>
      <w:r w:rsidRPr="0085697A">
        <w:rPr>
          <w:rFonts w:ascii="Times New Roman" w:hAnsi="Times New Roman" w:cs="Times New Roman"/>
          <w:sz w:val="24"/>
          <w:szCs w:val="24"/>
        </w:rPr>
        <w:t xml:space="preserve"> offer</w:t>
      </w:r>
      <w:r w:rsidR="00E327E8" w:rsidRPr="0085697A">
        <w:rPr>
          <w:rFonts w:ascii="Times New Roman" w:hAnsi="Times New Roman" w:cs="Times New Roman"/>
          <w:sz w:val="24"/>
          <w:szCs w:val="24"/>
        </w:rPr>
        <w:t>ed</w:t>
      </w:r>
      <w:r w:rsidRPr="0085697A">
        <w:rPr>
          <w:rFonts w:ascii="Times New Roman" w:hAnsi="Times New Roman" w:cs="Times New Roman"/>
          <w:sz w:val="24"/>
          <w:szCs w:val="24"/>
        </w:rPr>
        <w:t>.  At no expense, team member badges were created</w:t>
      </w:r>
      <w:r w:rsidR="00C73590">
        <w:rPr>
          <w:rFonts w:ascii="Times New Roman" w:hAnsi="Times New Roman" w:cs="Times New Roman"/>
          <w:sz w:val="24"/>
          <w:szCs w:val="24"/>
        </w:rPr>
        <w:t xml:space="preserve">, printed </w:t>
      </w:r>
      <w:r w:rsidRPr="0085697A">
        <w:rPr>
          <w:rFonts w:ascii="Times New Roman" w:hAnsi="Times New Roman" w:cs="Times New Roman"/>
          <w:sz w:val="24"/>
          <w:szCs w:val="24"/>
        </w:rPr>
        <w:t>and laminated.  Marketing ma</w:t>
      </w:r>
      <w:r w:rsidR="00F0615D" w:rsidRPr="0085697A">
        <w:rPr>
          <w:rFonts w:ascii="Times New Roman" w:hAnsi="Times New Roman" w:cs="Times New Roman"/>
          <w:sz w:val="24"/>
          <w:szCs w:val="24"/>
        </w:rPr>
        <w:t>de</w:t>
      </w:r>
      <w:r w:rsidRPr="0085697A">
        <w:rPr>
          <w:rFonts w:ascii="Times New Roman" w:hAnsi="Times New Roman" w:cs="Times New Roman"/>
          <w:sz w:val="24"/>
          <w:szCs w:val="24"/>
        </w:rPr>
        <w:t xml:space="preserve"> use of social media channels and free community marketing.  Contributions are entirely voluntary.</w:t>
      </w:r>
    </w:p>
    <w:p w14:paraId="404D697D" w14:textId="012569B1" w:rsidR="007E7CFA" w:rsidRPr="0085697A" w:rsidRDefault="007E7CFA" w:rsidP="00484AEC">
      <w:pPr>
        <w:jc w:val="both"/>
        <w:rPr>
          <w:rFonts w:ascii="Times New Roman" w:hAnsi="Times New Roman" w:cs="Times New Roman"/>
          <w:sz w:val="24"/>
          <w:szCs w:val="24"/>
        </w:rPr>
      </w:pPr>
      <w:r w:rsidRPr="007E7CFA">
        <w:rPr>
          <w:rFonts w:ascii="Times New Roman" w:hAnsi="Times New Roman" w:cs="Times New Roman"/>
          <w:sz w:val="24"/>
          <w:szCs w:val="24"/>
        </w:rPr>
        <w:t xml:space="preserve">For community-based environmental projects to go smoothly, it's important to plan resources and budgets well so that the right tools, equipment, and help are available when they're needed </w:t>
      </w:r>
      <w:r w:rsidR="00DA269C" w:rsidRPr="00DA269C">
        <w:rPr>
          <w:rFonts w:ascii="Times New Roman" w:hAnsi="Times New Roman" w:cs="Times New Roman"/>
          <w:sz w:val="24"/>
          <w:szCs w:val="24"/>
        </w:rPr>
        <w:t>(Wideman, 2002)</w:t>
      </w:r>
      <w:r w:rsidR="00DA269C">
        <w:rPr>
          <w:rFonts w:ascii="Times New Roman" w:hAnsi="Times New Roman" w:cs="Times New Roman"/>
          <w:sz w:val="24"/>
          <w:szCs w:val="24"/>
        </w:rPr>
        <w:t>.</w:t>
      </w:r>
    </w:p>
    <w:p w14:paraId="4F320952" w14:textId="77777777" w:rsidR="00F0615D" w:rsidRDefault="00F0615D" w:rsidP="00484AEC">
      <w:pPr>
        <w:jc w:val="both"/>
        <w:rPr>
          <w:rFonts w:ascii="Times New Roman" w:hAnsi="Times New Roman" w:cs="Times New Roman"/>
          <w:sz w:val="24"/>
          <w:szCs w:val="24"/>
        </w:rPr>
      </w:pPr>
    </w:p>
    <w:p w14:paraId="0BD38ACF" w14:textId="77777777" w:rsidR="002900CC" w:rsidRPr="0085697A" w:rsidRDefault="002900CC" w:rsidP="00484AEC">
      <w:pPr>
        <w:jc w:val="both"/>
        <w:rPr>
          <w:rFonts w:ascii="Times New Roman" w:hAnsi="Times New Roman" w:cs="Times New Roman"/>
          <w:sz w:val="24"/>
          <w:szCs w:val="24"/>
        </w:rPr>
      </w:pPr>
    </w:p>
    <w:p w14:paraId="6603E879" w14:textId="30668650" w:rsidR="002900CC" w:rsidRPr="002900CC" w:rsidRDefault="007C4444" w:rsidP="000A6868">
      <w:pPr>
        <w:jc w:val="both"/>
        <w:rPr>
          <w:rFonts w:ascii="Times New Roman" w:hAnsi="Times New Roman" w:cs="Times New Roman"/>
          <w:b/>
          <w:bCs/>
          <w:sz w:val="32"/>
          <w:szCs w:val="32"/>
        </w:rPr>
      </w:pPr>
      <w:r w:rsidRPr="002900CC">
        <w:rPr>
          <w:rFonts w:ascii="Times New Roman" w:hAnsi="Times New Roman" w:cs="Times New Roman"/>
          <w:b/>
          <w:bCs/>
          <w:sz w:val="32"/>
          <w:szCs w:val="32"/>
        </w:rPr>
        <w:lastRenderedPageBreak/>
        <w:t xml:space="preserve">2.3.5 </w:t>
      </w:r>
      <w:r w:rsidR="000A6868" w:rsidRPr="002900CC">
        <w:rPr>
          <w:rFonts w:ascii="Times New Roman" w:hAnsi="Times New Roman" w:cs="Times New Roman"/>
          <w:b/>
          <w:bCs/>
          <w:sz w:val="32"/>
          <w:szCs w:val="32"/>
        </w:rPr>
        <w:t>Register of Risks</w:t>
      </w:r>
    </w:p>
    <w:p w14:paraId="57D24903" w14:textId="27E6C0E1" w:rsidR="00C916EF" w:rsidRDefault="000A6868" w:rsidP="000A6868">
      <w:pPr>
        <w:jc w:val="both"/>
        <w:rPr>
          <w:rFonts w:ascii="Times New Roman" w:hAnsi="Times New Roman" w:cs="Times New Roman"/>
          <w:sz w:val="24"/>
          <w:szCs w:val="24"/>
        </w:rPr>
      </w:pPr>
      <w:r w:rsidRPr="000A6868">
        <w:rPr>
          <w:rFonts w:ascii="Times New Roman" w:hAnsi="Times New Roman" w:cs="Times New Roman"/>
        </w:rPr>
        <w:t xml:space="preserve"> </w:t>
      </w:r>
      <w:r w:rsidRPr="0085697A">
        <w:rPr>
          <w:rFonts w:ascii="Times New Roman" w:hAnsi="Times New Roman" w:cs="Times New Roman"/>
          <w:sz w:val="24"/>
          <w:szCs w:val="24"/>
        </w:rPr>
        <w:t>One instrument for recognising, evaluating, and controlling project risks is the Risk Register</w:t>
      </w:r>
      <w:r w:rsidR="00C916EF">
        <w:rPr>
          <w:rFonts w:ascii="Times New Roman" w:hAnsi="Times New Roman" w:cs="Times New Roman"/>
          <w:sz w:val="24"/>
          <w:szCs w:val="24"/>
        </w:rPr>
        <w:t xml:space="preserve"> </w:t>
      </w:r>
      <w:r w:rsidR="002900CC" w:rsidRPr="002900CC">
        <w:rPr>
          <w:rFonts w:ascii="Times New Roman" w:hAnsi="Times New Roman" w:cs="Times New Roman"/>
          <w:sz w:val="24"/>
          <w:szCs w:val="24"/>
        </w:rPr>
        <w:t>(Turner, 2014)</w:t>
      </w:r>
      <w:r w:rsidR="002900CC">
        <w:rPr>
          <w:rFonts w:ascii="Times New Roman" w:hAnsi="Times New Roman" w:cs="Times New Roman"/>
          <w:sz w:val="24"/>
          <w:szCs w:val="24"/>
        </w:rPr>
        <w:t>.</w:t>
      </w:r>
    </w:p>
    <w:p w14:paraId="48B3D5E9" w14:textId="31BC2FF5" w:rsidR="000A6868" w:rsidRPr="0085697A" w:rsidRDefault="000A6868" w:rsidP="000A6868">
      <w:pPr>
        <w:jc w:val="both"/>
        <w:rPr>
          <w:rFonts w:ascii="Times New Roman" w:hAnsi="Times New Roman" w:cs="Times New Roman"/>
          <w:sz w:val="24"/>
          <w:szCs w:val="24"/>
        </w:rPr>
      </w:pPr>
      <w:r w:rsidRPr="0085697A">
        <w:rPr>
          <w:rFonts w:ascii="Times New Roman" w:hAnsi="Times New Roman" w:cs="Times New Roman"/>
          <w:sz w:val="24"/>
          <w:szCs w:val="24"/>
        </w:rPr>
        <w:t>This allowed our team to record possible problems</w:t>
      </w:r>
      <w:r w:rsidR="00CB73D6">
        <w:rPr>
          <w:rFonts w:ascii="Times New Roman" w:hAnsi="Times New Roman" w:cs="Times New Roman"/>
          <w:sz w:val="24"/>
          <w:szCs w:val="24"/>
        </w:rPr>
        <w:t>,</w:t>
      </w:r>
      <w:r w:rsidRPr="0085697A">
        <w:rPr>
          <w:rFonts w:ascii="Times New Roman" w:hAnsi="Times New Roman" w:cs="Times New Roman"/>
          <w:sz w:val="24"/>
          <w:szCs w:val="24"/>
        </w:rPr>
        <w:t xml:space="preserve"> including bad weather, limited volunteer participation, and logistical difficulties.</w:t>
      </w:r>
    </w:p>
    <w:p w14:paraId="0F98598F" w14:textId="1418AD85" w:rsidR="005D362F" w:rsidRPr="004F1E2C" w:rsidRDefault="000A6868" w:rsidP="004208B5">
      <w:pPr>
        <w:jc w:val="both"/>
        <w:rPr>
          <w:rFonts w:ascii="Times New Roman" w:hAnsi="Times New Roman" w:cs="Times New Roman"/>
          <w:sz w:val="24"/>
          <w:szCs w:val="24"/>
        </w:rPr>
      </w:pPr>
      <w:r w:rsidRPr="0085697A">
        <w:rPr>
          <w:rFonts w:ascii="Times New Roman" w:hAnsi="Times New Roman" w:cs="Times New Roman"/>
          <w:sz w:val="24"/>
          <w:szCs w:val="24"/>
        </w:rPr>
        <w:t xml:space="preserve"> </w:t>
      </w:r>
      <w:r w:rsidR="00AC41D9">
        <w:rPr>
          <w:rFonts w:ascii="Times New Roman" w:hAnsi="Times New Roman" w:cs="Times New Roman"/>
          <w:sz w:val="24"/>
          <w:szCs w:val="24"/>
        </w:rPr>
        <w:t xml:space="preserve">Although </w:t>
      </w:r>
      <w:r w:rsidR="00BD409B">
        <w:rPr>
          <w:rFonts w:ascii="Times New Roman" w:hAnsi="Times New Roman" w:cs="Times New Roman"/>
          <w:sz w:val="24"/>
          <w:szCs w:val="24"/>
        </w:rPr>
        <w:t xml:space="preserve">this instrument </w:t>
      </w:r>
      <w:r w:rsidRPr="0085697A">
        <w:rPr>
          <w:rFonts w:ascii="Times New Roman" w:hAnsi="Times New Roman" w:cs="Times New Roman"/>
          <w:sz w:val="24"/>
          <w:szCs w:val="24"/>
        </w:rPr>
        <w:t>promoted readiness and proactive thinking</w:t>
      </w:r>
      <w:r w:rsidR="00BD409B">
        <w:rPr>
          <w:rFonts w:ascii="Times New Roman" w:hAnsi="Times New Roman" w:cs="Times New Roman"/>
          <w:sz w:val="24"/>
          <w:szCs w:val="24"/>
        </w:rPr>
        <w:t xml:space="preserve"> and </w:t>
      </w:r>
      <w:r w:rsidRPr="0085697A">
        <w:rPr>
          <w:rFonts w:ascii="Times New Roman" w:hAnsi="Times New Roman" w:cs="Times New Roman"/>
          <w:sz w:val="24"/>
          <w:szCs w:val="24"/>
        </w:rPr>
        <w:t>making well-informed choices while assessing risks and establishing backup plans</w:t>
      </w:r>
      <w:r w:rsidR="00BD409B">
        <w:rPr>
          <w:rFonts w:ascii="Times New Roman" w:hAnsi="Times New Roman" w:cs="Times New Roman"/>
          <w:sz w:val="24"/>
          <w:szCs w:val="24"/>
        </w:rPr>
        <w:t>,</w:t>
      </w:r>
      <w:r w:rsidRPr="0085697A">
        <w:rPr>
          <w:rFonts w:ascii="Times New Roman" w:hAnsi="Times New Roman" w:cs="Times New Roman"/>
          <w:sz w:val="24"/>
          <w:szCs w:val="24"/>
        </w:rPr>
        <w:t xml:space="preserve"> </w:t>
      </w:r>
      <w:r w:rsidR="002721CB">
        <w:rPr>
          <w:rFonts w:ascii="Times New Roman" w:hAnsi="Times New Roman" w:cs="Times New Roman"/>
          <w:sz w:val="24"/>
          <w:szCs w:val="24"/>
        </w:rPr>
        <w:t>the</w:t>
      </w:r>
      <w:r w:rsidRPr="0085697A">
        <w:rPr>
          <w:rFonts w:ascii="Times New Roman" w:hAnsi="Times New Roman" w:cs="Times New Roman"/>
          <w:sz w:val="24"/>
          <w:szCs w:val="24"/>
        </w:rPr>
        <w:t xml:space="preserve"> amount of time available to manage certain risks was limited due to their late identification</w:t>
      </w:r>
      <w:r w:rsidR="00FE3924">
        <w:rPr>
          <w:rFonts w:ascii="Times New Roman" w:hAnsi="Times New Roman" w:cs="Times New Roman"/>
          <w:sz w:val="24"/>
          <w:szCs w:val="24"/>
        </w:rPr>
        <w:t>,</w:t>
      </w:r>
      <w:r w:rsidR="002721CB">
        <w:rPr>
          <w:rFonts w:ascii="Times New Roman" w:hAnsi="Times New Roman" w:cs="Times New Roman"/>
          <w:sz w:val="24"/>
          <w:szCs w:val="24"/>
        </w:rPr>
        <w:t xml:space="preserve"> also </w:t>
      </w:r>
      <w:r w:rsidR="00FE3924">
        <w:rPr>
          <w:rFonts w:ascii="Times New Roman" w:hAnsi="Times New Roman" w:cs="Times New Roman"/>
          <w:sz w:val="24"/>
          <w:szCs w:val="24"/>
        </w:rPr>
        <w:t>p</w:t>
      </w:r>
      <w:r w:rsidRPr="0085697A">
        <w:rPr>
          <w:rFonts w:ascii="Times New Roman" w:hAnsi="Times New Roman" w:cs="Times New Roman"/>
          <w:sz w:val="24"/>
          <w:szCs w:val="24"/>
        </w:rPr>
        <w:t>rioritisation was variable due to the lack of standardisation in probability and impact scoring.</w:t>
      </w:r>
    </w:p>
    <w:p w14:paraId="3C3D54AF" w14:textId="77777777" w:rsidR="005D362F" w:rsidRPr="0085697A" w:rsidRDefault="005D362F" w:rsidP="004208B5">
      <w:pPr>
        <w:jc w:val="both"/>
        <w:rPr>
          <w:rFonts w:ascii="Times New Roman" w:hAnsi="Times New Roman" w:cs="Times New Roman"/>
          <w:b/>
          <w:bCs/>
          <w:sz w:val="24"/>
          <w:szCs w:val="24"/>
        </w:rPr>
      </w:pPr>
    </w:p>
    <w:p w14:paraId="25F577B2" w14:textId="6F019EEB" w:rsidR="004208B5" w:rsidRPr="00B577C7" w:rsidRDefault="004208B5" w:rsidP="007C4444">
      <w:pPr>
        <w:pStyle w:val="ListParagraph"/>
        <w:numPr>
          <w:ilvl w:val="1"/>
          <w:numId w:val="3"/>
        </w:numPr>
        <w:jc w:val="both"/>
        <w:rPr>
          <w:rFonts w:ascii="Times New Roman" w:hAnsi="Times New Roman" w:cs="Times New Roman"/>
          <w:b/>
          <w:bCs/>
          <w:sz w:val="32"/>
          <w:szCs w:val="32"/>
        </w:rPr>
      </w:pPr>
      <w:bookmarkStart w:id="2" w:name="_Hlk200300005"/>
      <w:r w:rsidRPr="00B577C7">
        <w:rPr>
          <w:rFonts w:ascii="Times New Roman" w:hAnsi="Times New Roman" w:cs="Times New Roman"/>
          <w:b/>
          <w:bCs/>
          <w:sz w:val="32"/>
          <w:szCs w:val="32"/>
        </w:rPr>
        <w:t>Stakeholder Analysis: Litter Picking Project for Bay Brightener</w:t>
      </w:r>
    </w:p>
    <w:bookmarkEnd w:id="2"/>
    <w:p w14:paraId="6A082F36" w14:textId="77777777" w:rsidR="00121A0F" w:rsidRDefault="00121A0F" w:rsidP="004208B5">
      <w:pPr>
        <w:jc w:val="both"/>
        <w:rPr>
          <w:rFonts w:ascii="Times New Roman" w:hAnsi="Times New Roman" w:cs="Times New Roman"/>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2"/>
        <w:gridCol w:w="2276"/>
        <w:gridCol w:w="2357"/>
        <w:gridCol w:w="2255"/>
      </w:tblGrid>
      <w:tr w:rsidR="00C5463D" w:rsidRPr="00C5463D" w14:paraId="2C875DEA" w14:textId="77777777" w:rsidTr="00C5463D">
        <w:trPr>
          <w:trHeight w:val="300"/>
        </w:trPr>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429C8EF9"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b/>
                <w:bCs/>
                <w:color w:val="000000"/>
                <w:lang w:eastAsia="en-GB"/>
              </w:rPr>
              <w:t>Stakeholder</w:t>
            </w:r>
            <w:r w:rsidRPr="00C5463D">
              <w:rPr>
                <w:rFonts w:ascii="Calibri" w:eastAsia="Times New Roman" w:hAnsi="Calibri" w:cs="Calibri"/>
                <w:color w:val="000000"/>
                <w:lang w:eastAsia="en-GB"/>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0B25C685"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b/>
                <w:bCs/>
                <w:color w:val="000000"/>
                <w:lang w:eastAsia="en-GB"/>
              </w:rPr>
              <w:t>Interest/Needs</w:t>
            </w:r>
            <w:r w:rsidRPr="00C5463D">
              <w:rPr>
                <w:rFonts w:ascii="Calibri" w:eastAsia="Times New Roman" w:hAnsi="Calibri" w:cs="Calibri"/>
                <w:color w:val="000000"/>
                <w:lang w:eastAsia="en-GB"/>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433D8A8C"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b/>
                <w:bCs/>
                <w:color w:val="000000"/>
                <w:lang w:eastAsia="en-GB"/>
              </w:rPr>
              <w:t>Power/Influence</w:t>
            </w:r>
            <w:r w:rsidRPr="00C5463D">
              <w:rPr>
                <w:rFonts w:ascii="Calibri" w:eastAsia="Times New Roman" w:hAnsi="Calibri" w:cs="Calibri"/>
                <w:color w:val="000000"/>
                <w:lang w:eastAsia="en-GB"/>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2AF8F979"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b/>
                <w:bCs/>
                <w:color w:val="000000"/>
                <w:lang w:eastAsia="en-GB"/>
              </w:rPr>
              <w:t>Engagement Strategy</w:t>
            </w:r>
            <w:r w:rsidRPr="00C5463D">
              <w:rPr>
                <w:rFonts w:ascii="Calibri" w:eastAsia="Times New Roman" w:hAnsi="Calibri" w:cs="Calibri"/>
                <w:color w:val="000000"/>
                <w:lang w:eastAsia="en-GB"/>
              </w:rPr>
              <w:t> </w:t>
            </w:r>
          </w:p>
        </w:tc>
      </w:tr>
      <w:tr w:rsidR="00C5463D" w:rsidRPr="00C5463D" w14:paraId="3F935571" w14:textId="77777777" w:rsidTr="00C5463D">
        <w:trPr>
          <w:trHeight w:val="300"/>
        </w:trPr>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602AB45F"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b/>
                <w:bCs/>
                <w:color w:val="000000"/>
                <w:lang w:eastAsia="en-GB"/>
              </w:rPr>
              <w:t>Team Members</w:t>
            </w:r>
            <w:r w:rsidRPr="00C5463D">
              <w:rPr>
                <w:rFonts w:ascii="Calibri" w:eastAsia="Times New Roman" w:hAnsi="Calibri" w:cs="Calibri"/>
                <w:color w:val="000000"/>
                <w:lang w:eastAsia="en-GB"/>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61567C99"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Successful projects, teamwork, and skill improvement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4DF6DC7D"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High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12757843"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Provide tasks, support, and frequent opportunities for feedback while, actively participating in the planning and execution process. </w:t>
            </w:r>
          </w:p>
        </w:tc>
      </w:tr>
      <w:tr w:rsidR="00C5463D" w:rsidRPr="00C5463D" w14:paraId="66D974D4" w14:textId="77777777" w:rsidTr="00C5463D">
        <w:trPr>
          <w:trHeight w:val="300"/>
        </w:trPr>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1241A53F"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b/>
                <w:bCs/>
                <w:color w:val="000000"/>
                <w:lang w:eastAsia="en-GB"/>
              </w:rPr>
              <w:t>Sponsor (Rebecca)</w:t>
            </w:r>
            <w:r w:rsidRPr="00C5463D">
              <w:rPr>
                <w:rFonts w:ascii="Calibri" w:eastAsia="Times New Roman" w:hAnsi="Calibri" w:cs="Calibri"/>
                <w:color w:val="000000"/>
                <w:lang w:eastAsia="en-GB"/>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7B6D2984"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Successful learning outcomes, project completion, alignment with curriculum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25DE9FAC"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High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68A0408E"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Engage regularly, provide progress updates; seek guidance, decisions, and approvals </w:t>
            </w:r>
          </w:p>
        </w:tc>
      </w:tr>
      <w:tr w:rsidR="00C5463D" w:rsidRPr="00C5463D" w14:paraId="5CB5C3A1" w14:textId="77777777" w:rsidTr="00C5463D">
        <w:trPr>
          <w:trHeight w:val="300"/>
        </w:trPr>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3F63E2C6"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b/>
                <w:bCs/>
                <w:color w:val="000000"/>
                <w:lang w:eastAsia="en-GB"/>
              </w:rPr>
              <w:t>Swansea Council</w:t>
            </w:r>
            <w:r w:rsidRPr="00C5463D">
              <w:rPr>
                <w:rFonts w:ascii="Calibri" w:eastAsia="Times New Roman" w:hAnsi="Calibri" w:cs="Calibri"/>
                <w:color w:val="000000"/>
                <w:lang w:eastAsia="en-GB"/>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75FFA622"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Public awareness, community involvement, and environmental cleanliness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6B956F3E"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High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5ED99854"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Engage early, request permissions and support </w:t>
            </w:r>
          </w:p>
        </w:tc>
      </w:tr>
      <w:tr w:rsidR="00C5463D" w:rsidRPr="00C5463D" w14:paraId="136CC733" w14:textId="77777777" w:rsidTr="00C5463D">
        <w:trPr>
          <w:trHeight w:val="300"/>
        </w:trPr>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441ECDA8"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b/>
                <w:bCs/>
                <w:color w:val="000000"/>
                <w:lang w:eastAsia="en-GB"/>
              </w:rPr>
              <w:t>General Public</w:t>
            </w:r>
            <w:r w:rsidRPr="00C5463D">
              <w:rPr>
                <w:rFonts w:ascii="Calibri" w:eastAsia="Times New Roman" w:hAnsi="Calibri" w:cs="Calibri"/>
                <w:color w:val="000000"/>
                <w:lang w:eastAsia="en-GB"/>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6CC47B86"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Beaches that are safe and clean for leisure and health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48C3A72F"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High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14F1984F"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Inform via social media </w:t>
            </w:r>
          </w:p>
        </w:tc>
      </w:tr>
      <w:tr w:rsidR="00C5463D" w:rsidRPr="00C5463D" w14:paraId="12012745" w14:textId="77777777" w:rsidTr="00C5463D">
        <w:trPr>
          <w:trHeight w:val="300"/>
        </w:trPr>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4F22A15B"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b/>
                <w:bCs/>
                <w:color w:val="000000"/>
                <w:lang w:eastAsia="en-GB"/>
              </w:rPr>
              <w:t>Volunteers</w:t>
            </w:r>
            <w:r w:rsidRPr="00C5463D">
              <w:rPr>
                <w:rFonts w:ascii="Calibri" w:eastAsia="Times New Roman" w:hAnsi="Calibri" w:cs="Calibri"/>
                <w:color w:val="000000"/>
                <w:lang w:eastAsia="en-GB"/>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7E94F1E0"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Personal fulfilment, collaborative service, and concern for the planet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33102C11"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Medium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0E774E3D"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Provide specified tasks, training, and recognition, keep lines of communication open and show appreciation on a regular basis. </w:t>
            </w:r>
          </w:p>
        </w:tc>
      </w:tr>
      <w:tr w:rsidR="00C5463D" w:rsidRPr="00C5463D" w14:paraId="43CF91BB" w14:textId="77777777" w:rsidTr="00C5463D">
        <w:trPr>
          <w:trHeight w:val="300"/>
        </w:trPr>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514C42E1"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b/>
                <w:bCs/>
                <w:color w:val="000000"/>
                <w:lang w:eastAsia="en-GB"/>
              </w:rPr>
              <w:t>Beach Businesses</w:t>
            </w:r>
            <w:r w:rsidRPr="00C5463D">
              <w:rPr>
                <w:rFonts w:ascii="Calibri" w:eastAsia="Times New Roman" w:hAnsi="Calibri" w:cs="Calibri"/>
                <w:color w:val="000000"/>
                <w:lang w:eastAsia="en-GB"/>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75AE9025"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Maintain a clean environment to draw clients and safeguard the regional economy.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44DCD68C"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Medium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671FA37B" w14:textId="77777777" w:rsidR="00C5463D" w:rsidRPr="00C5463D" w:rsidRDefault="00C5463D" w:rsidP="00C5463D">
            <w:pPr>
              <w:spacing w:after="0" w:line="240" w:lineRule="auto"/>
              <w:textAlignment w:val="baseline"/>
              <w:rPr>
                <w:rFonts w:ascii="Segoe UI" w:eastAsia="Times New Roman" w:hAnsi="Segoe UI" w:cs="Segoe UI"/>
                <w:sz w:val="18"/>
                <w:szCs w:val="18"/>
                <w:lang w:eastAsia="en-GB"/>
              </w:rPr>
            </w:pPr>
            <w:r w:rsidRPr="00C5463D">
              <w:rPr>
                <w:rFonts w:ascii="Calibri" w:eastAsia="Times New Roman" w:hAnsi="Calibri" w:cs="Calibri"/>
                <w:color w:val="000000"/>
                <w:lang w:eastAsia="en-GB"/>
              </w:rPr>
              <w:t>Communicate project benefits </w:t>
            </w:r>
          </w:p>
        </w:tc>
      </w:tr>
    </w:tbl>
    <w:p w14:paraId="6A1888BE" w14:textId="6D10EE18" w:rsidR="00121A0F" w:rsidRPr="002B745D" w:rsidRDefault="002B745D" w:rsidP="004208B5">
      <w:pPr>
        <w:jc w:val="both"/>
        <w:rPr>
          <w:rFonts w:ascii="Times New Roman" w:hAnsi="Times New Roman" w:cs="Times New Roman"/>
          <w:color w:val="7F7F7F" w:themeColor="text1" w:themeTint="80"/>
        </w:rPr>
      </w:pPr>
      <w:r w:rsidRPr="002B745D">
        <w:rPr>
          <w:rFonts w:ascii="Times New Roman" w:hAnsi="Times New Roman" w:cs="Times New Roman"/>
          <w:b/>
          <w:bCs/>
          <w:color w:val="7F7F7F" w:themeColor="text1" w:themeTint="80"/>
        </w:rPr>
        <w:t>Fi</w:t>
      </w:r>
      <w:r w:rsidRPr="002B745D">
        <w:rPr>
          <w:rFonts w:ascii="Times New Roman" w:hAnsi="Times New Roman" w:cs="Times New Roman"/>
          <w:color w:val="7F7F7F" w:themeColor="text1" w:themeTint="80"/>
        </w:rPr>
        <w:t xml:space="preserve">gure 12 – Bay Brighteners Team </w:t>
      </w:r>
    </w:p>
    <w:p w14:paraId="67B576D1" w14:textId="204525AE" w:rsidR="008B25A1" w:rsidRDefault="004208B5" w:rsidP="004208B5">
      <w:pPr>
        <w:jc w:val="both"/>
        <w:rPr>
          <w:rFonts w:ascii="Times New Roman" w:hAnsi="Times New Roman" w:cs="Times New Roman"/>
          <w:sz w:val="24"/>
          <w:szCs w:val="24"/>
        </w:rPr>
      </w:pPr>
      <w:r w:rsidRPr="004208B5">
        <w:rPr>
          <w:rFonts w:ascii="Times New Roman" w:hAnsi="Times New Roman" w:cs="Times New Roman"/>
        </w:rPr>
        <w:lastRenderedPageBreak/>
        <w:t xml:space="preserve"> </w:t>
      </w:r>
      <w:r w:rsidR="00E06E3A" w:rsidRPr="00E06E3A">
        <w:rPr>
          <w:rFonts w:ascii="Times New Roman" w:hAnsi="Times New Roman" w:cs="Times New Roman"/>
          <w:sz w:val="24"/>
          <w:szCs w:val="24"/>
        </w:rPr>
        <w:t>Stakeholder analysis is essential to project success and comprises identifying all parties involved, understanding their influence and interests, and developing engagement strategies</w:t>
      </w:r>
      <w:r w:rsidR="00E06E3A">
        <w:rPr>
          <w:rFonts w:ascii="Times New Roman" w:hAnsi="Times New Roman" w:cs="Times New Roman"/>
          <w:sz w:val="24"/>
          <w:szCs w:val="24"/>
        </w:rPr>
        <w:t xml:space="preserve"> </w:t>
      </w:r>
      <w:r w:rsidR="001A1BE5" w:rsidRPr="001A1BE5">
        <w:rPr>
          <w:rFonts w:ascii="Times New Roman" w:hAnsi="Times New Roman" w:cs="Times New Roman"/>
          <w:sz w:val="24"/>
          <w:szCs w:val="24"/>
        </w:rPr>
        <w:t>(Cleland and Ireland, 200</w:t>
      </w:r>
      <w:r w:rsidR="00FD37BD">
        <w:rPr>
          <w:rFonts w:ascii="Times New Roman" w:hAnsi="Times New Roman" w:cs="Times New Roman"/>
          <w:sz w:val="24"/>
          <w:szCs w:val="24"/>
        </w:rPr>
        <w:t>7</w:t>
      </w:r>
      <w:r w:rsidR="001A1BE5" w:rsidRPr="001A1BE5">
        <w:rPr>
          <w:rFonts w:ascii="Times New Roman" w:hAnsi="Times New Roman" w:cs="Times New Roman"/>
          <w:sz w:val="24"/>
          <w:szCs w:val="24"/>
        </w:rPr>
        <w:t>)</w:t>
      </w:r>
      <w:r w:rsidR="001A1BE5">
        <w:rPr>
          <w:rFonts w:ascii="Times New Roman" w:hAnsi="Times New Roman" w:cs="Times New Roman"/>
          <w:sz w:val="24"/>
          <w:szCs w:val="24"/>
        </w:rPr>
        <w:t>.</w:t>
      </w:r>
    </w:p>
    <w:p w14:paraId="55632055" w14:textId="2674C5A6" w:rsidR="00040B42" w:rsidRDefault="00E70D50" w:rsidP="004208B5">
      <w:pPr>
        <w:jc w:val="both"/>
        <w:rPr>
          <w:rFonts w:ascii="Times New Roman" w:hAnsi="Times New Roman" w:cs="Times New Roman"/>
          <w:sz w:val="24"/>
          <w:szCs w:val="24"/>
        </w:rPr>
      </w:pPr>
      <w:r w:rsidRPr="00E70D50">
        <w:rPr>
          <w:rFonts w:ascii="Times New Roman" w:hAnsi="Times New Roman" w:cs="Times New Roman"/>
          <w:sz w:val="24"/>
          <w:szCs w:val="24"/>
        </w:rPr>
        <w:t xml:space="preserve"> </w:t>
      </w:r>
      <w:proofErr w:type="gramStart"/>
      <w:r w:rsidRPr="00E70D50">
        <w:rPr>
          <w:rFonts w:ascii="Times New Roman" w:hAnsi="Times New Roman" w:cs="Times New Roman"/>
          <w:sz w:val="24"/>
          <w:szCs w:val="24"/>
        </w:rPr>
        <w:t>In order to</w:t>
      </w:r>
      <w:proofErr w:type="gramEnd"/>
      <w:r w:rsidRPr="00E70D50">
        <w:rPr>
          <w:rFonts w:ascii="Times New Roman" w:hAnsi="Times New Roman" w:cs="Times New Roman"/>
          <w:sz w:val="24"/>
          <w:szCs w:val="24"/>
        </w:rPr>
        <w:t xml:space="preserve"> ensure efficient collaboration, communication, and event execution, </w:t>
      </w:r>
      <w:r w:rsidR="00F20705">
        <w:rPr>
          <w:rFonts w:ascii="Times New Roman" w:hAnsi="Times New Roman" w:cs="Times New Roman"/>
          <w:sz w:val="24"/>
          <w:szCs w:val="24"/>
        </w:rPr>
        <w:t>the</w:t>
      </w:r>
      <w:r w:rsidRPr="00E70D50">
        <w:rPr>
          <w:rFonts w:ascii="Times New Roman" w:hAnsi="Times New Roman" w:cs="Times New Roman"/>
          <w:sz w:val="24"/>
          <w:szCs w:val="24"/>
        </w:rPr>
        <w:t xml:space="preserve"> employ</w:t>
      </w:r>
      <w:r w:rsidR="00F20705">
        <w:rPr>
          <w:rFonts w:ascii="Times New Roman" w:hAnsi="Times New Roman" w:cs="Times New Roman"/>
          <w:sz w:val="24"/>
          <w:szCs w:val="24"/>
        </w:rPr>
        <w:t xml:space="preserve">ment of </w:t>
      </w:r>
      <w:r w:rsidRPr="00E70D50">
        <w:rPr>
          <w:rFonts w:ascii="Times New Roman" w:hAnsi="Times New Roman" w:cs="Times New Roman"/>
          <w:sz w:val="24"/>
          <w:szCs w:val="24"/>
        </w:rPr>
        <w:t xml:space="preserve">a stakeholder matrix to assess important people and organisations </w:t>
      </w:r>
      <w:r w:rsidR="00F20705">
        <w:rPr>
          <w:rFonts w:ascii="Times New Roman" w:hAnsi="Times New Roman" w:cs="Times New Roman"/>
          <w:sz w:val="24"/>
          <w:szCs w:val="24"/>
        </w:rPr>
        <w:t>is essential</w:t>
      </w:r>
      <w:r w:rsidR="00700C6E">
        <w:rPr>
          <w:rFonts w:ascii="Times New Roman" w:hAnsi="Times New Roman" w:cs="Times New Roman"/>
          <w:sz w:val="24"/>
          <w:szCs w:val="24"/>
        </w:rPr>
        <w:t xml:space="preserve"> </w:t>
      </w:r>
      <w:r w:rsidR="00700C6E" w:rsidRPr="00700C6E">
        <w:rPr>
          <w:rFonts w:ascii="Times New Roman" w:hAnsi="Times New Roman" w:cs="Times New Roman"/>
          <w:sz w:val="24"/>
          <w:szCs w:val="24"/>
        </w:rPr>
        <w:t>(MindTools, 2023)</w:t>
      </w:r>
      <w:r w:rsidR="00700C6E">
        <w:rPr>
          <w:rFonts w:ascii="Times New Roman" w:hAnsi="Times New Roman" w:cs="Times New Roman"/>
          <w:sz w:val="24"/>
          <w:szCs w:val="24"/>
        </w:rPr>
        <w:t>.</w:t>
      </w:r>
    </w:p>
    <w:p w14:paraId="2FE320F4" w14:textId="77777777" w:rsidR="004D1AE3" w:rsidRDefault="00D8270B" w:rsidP="004208B5">
      <w:pPr>
        <w:jc w:val="both"/>
        <w:rPr>
          <w:rFonts w:ascii="Times New Roman" w:hAnsi="Times New Roman" w:cs="Times New Roman"/>
          <w:sz w:val="24"/>
          <w:szCs w:val="24"/>
        </w:rPr>
      </w:pPr>
      <w:r w:rsidRPr="00D8270B">
        <w:rPr>
          <w:rFonts w:ascii="Times New Roman" w:hAnsi="Times New Roman" w:cs="Times New Roman"/>
          <w:sz w:val="24"/>
          <w:szCs w:val="24"/>
        </w:rPr>
        <w:t xml:space="preserve">As the primary stakeholders with the greatest interest and power, </w:t>
      </w:r>
      <w:r w:rsidRPr="00EA2DC5">
        <w:rPr>
          <w:rFonts w:ascii="Times New Roman" w:hAnsi="Times New Roman" w:cs="Times New Roman"/>
          <w:b/>
          <w:bCs/>
          <w:i/>
          <w:iCs/>
          <w:sz w:val="24"/>
          <w:szCs w:val="24"/>
        </w:rPr>
        <w:t>team members</w:t>
      </w:r>
      <w:r w:rsidRPr="00D8270B">
        <w:rPr>
          <w:rFonts w:ascii="Times New Roman" w:hAnsi="Times New Roman" w:cs="Times New Roman"/>
          <w:sz w:val="24"/>
          <w:szCs w:val="24"/>
        </w:rPr>
        <w:t xml:space="preserve"> </w:t>
      </w:r>
      <w:proofErr w:type="gramStart"/>
      <w:r w:rsidRPr="00D8270B">
        <w:rPr>
          <w:rFonts w:ascii="Times New Roman" w:hAnsi="Times New Roman" w:cs="Times New Roman"/>
          <w:sz w:val="24"/>
          <w:szCs w:val="24"/>
        </w:rPr>
        <w:t>were in charge of</w:t>
      </w:r>
      <w:proofErr w:type="gramEnd"/>
      <w:r w:rsidRPr="00D8270B">
        <w:rPr>
          <w:rFonts w:ascii="Times New Roman" w:hAnsi="Times New Roman" w:cs="Times New Roman"/>
          <w:sz w:val="24"/>
          <w:szCs w:val="24"/>
        </w:rPr>
        <w:t xml:space="preserve"> planning, organising, and achieving results.  They required opportunities for accomplishment, teamwork, and skill growth.  </w:t>
      </w:r>
    </w:p>
    <w:p w14:paraId="764D8A2F" w14:textId="77777777" w:rsidR="004D1AE3" w:rsidRDefault="004D1AE3" w:rsidP="004208B5">
      <w:pPr>
        <w:jc w:val="both"/>
        <w:rPr>
          <w:rFonts w:ascii="Times New Roman" w:hAnsi="Times New Roman" w:cs="Times New Roman"/>
          <w:sz w:val="24"/>
          <w:szCs w:val="24"/>
        </w:rPr>
      </w:pPr>
    </w:p>
    <w:p w14:paraId="61C7EC73" w14:textId="757DCB15" w:rsidR="00C44F1A" w:rsidRDefault="004208B5" w:rsidP="004208B5">
      <w:pPr>
        <w:jc w:val="both"/>
        <w:rPr>
          <w:rFonts w:ascii="Times New Roman" w:hAnsi="Times New Roman" w:cs="Times New Roman"/>
          <w:sz w:val="24"/>
          <w:szCs w:val="24"/>
        </w:rPr>
      </w:pPr>
      <w:r w:rsidRPr="002721CB">
        <w:rPr>
          <w:rFonts w:ascii="Times New Roman" w:hAnsi="Times New Roman" w:cs="Times New Roman"/>
          <w:sz w:val="24"/>
          <w:szCs w:val="24"/>
        </w:rPr>
        <w:t xml:space="preserve"> </w:t>
      </w:r>
      <w:r w:rsidR="005A1AF3" w:rsidRPr="005A1AF3">
        <w:rPr>
          <w:rFonts w:ascii="Times New Roman" w:hAnsi="Times New Roman" w:cs="Times New Roman"/>
          <w:sz w:val="24"/>
          <w:szCs w:val="24"/>
        </w:rPr>
        <w:t xml:space="preserve">One important high-power, high-interest stakeholder was the </w:t>
      </w:r>
      <w:r w:rsidR="005A1AF3" w:rsidRPr="004D1AE3">
        <w:rPr>
          <w:rFonts w:ascii="Times New Roman" w:hAnsi="Times New Roman" w:cs="Times New Roman"/>
          <w:b/>
          <w:bCs/>
          <w:i/>
          <w:iCs/>
          <w:sz w:val="24"/>
          <w:szCs w:val="24"/>
        </w:rPr>
        <w:t>University of Wales Trinity Saint David, represented by project sponsor Rebecca Francis Davies</w:t>
      </w:r>
      <w:r w:rsidR="005A1AF3" w:rsidRPr="00DB2FE6">
        <w:rPr>
          <w:rFonts w:ascii="Times New Roman" w:hAnsi="Times New Roman" w:cs="Times New Roman"/>
          <w:i/>
          <w:iCs/>
          <w:sz w:val="24"/>
          <w:szCs w:val="24"/>
        </w:rPr>
        <w:t>.</w:t>
      </w:r>
      <w:r w:rsidR="005A1AF3" w:rsidRPr="005A1AF3">
        <w:rPr>
          <w:rFonts w:ascii="Times New Roman" w:hAnsi="Times New Roman" w:cs="Times New Roman"/>
          <w:sz w:val="24"/>
          <w:szCs w:val="24"/>
        </w:rPr>
        <w:t xml:space="preserve">  Her objectives were centred on educational outcomes, curricular alignment, and efficient implementation</w:t>
      </w:r>
      <w:r w:rsidR="00FF2F79">
        <w:rPr>
          <w:rFonts w:ascii="Times New Roman" w:hAnsi="Times New Roman" w:cs="Times New Roman"/>
          <w:sz w:val="24"/>
          <w:szCs w:val="24"/>
        </w:rPr>
        <w:t>.</w:t>
      </w:r>
    </w:p>
    <w:p w14:paraId="5A263222" w14:textId="6033DC1F" w:rsidR="004208B5" w:rsidRPr="002721CB" w:rsidRDefault="004208B5" w:rsidP="004208B5">
      <w:pPr>
        <w:jc w:val="both"/>
        <w:rPr>
          <w:rFonts w:ascii="Times New Roman" w:hAnsi="Times New Roman" w:cs="Times New Roman"/>
          <w:sz w:val="24"/>
          <w:szCs w:val="24"/>
        </w:rPr>
      </w:pPr>
      <w:r w:rsidRPr="002721CB">
        <w:rPr>
          <w:rFonts w:ascii="Times New Roman" w:hAnsi="Times New Roman" w:cs="Times New Roman"/>
          <w:sz w:val="24"/>
          <w:szCs w:val="24"/>
        </w:rPr>
        <w:t xml:space="preserve"> Because it had control over how public spaces were used and cared </w:t>
      </w:r>
      <w:r w:rsidR="00300E9C">
        <w:rPr>
          <w:rFonts w:ascii="Times New Roman" w:hAnsi="Times New Roman" w:cs="Times New Roman"/>
          <w:sz w:val="24"/>
          <w:szCs w:val="24"/>
        </w:rPr>
        <w:t>for</w:t>
      </w:r>
      <w:r w:rsidRPr="002721CB">
        <w:rPr>
          <w:rFonts w:ascii="Times New Roman" w:hAnsi="Times New Roman" w:cs="Times New Roman"/>
          <w:sz w:val="24"/>
          <w:szCs w:val="24"/>
        </w:rPr>
        <w:t xml:space="preserve"> the welfare of the community and environment, the </w:t>
      </w:r>
      <w:r w:rsidRPr="001C3FCA">
        <w:rPr>
          <w:rFonts w:ascii="Times New Roman" w:hAnsi="Times New Roman" w:cs="Times New Roman"/>
          <w:b/>
          <w:bCs/>
          <w:i/>
          <w:iCs/>
          <w:sz w:val="24"/>
          <w:szCs w:val="24"/>
        </w:rPr>
        <w:t xml:space="preserve">Swansea </w:t>
      </w:r>
      <w:proofErr w:type="gramStart"/>
      <w:r w:rsidR="00DB2FE6" w:rsidRPr="001C3FCA">
        <w:rPr>
          <w:rFonts w:ascii="Times New Roman" w:hAnsi="Times New Roman" w:cs="Times New Roman"/>
          <w:b/>
          <w:bCs/>
          <w:i/>
          <w:iCs/>
          <w:sz w:val="24"/>
          <w:szCs w:val="24"/>
        </w:rPr>
        <w:t>Council</w:t>
      </w:r>
      <w:r w:rsidR="00611975">
        <w:rPr>
          <w:rFonts w:ascii="Times New Roman" w:hAnsi="Times New Roman" w:cs="Times New Roman"/>
          <w:b/>
          <w:bCs/>
          <w:i/>
          <w:iCs/>
          <w:sz w:val="24"/>
          <w:szCs w:val="24"/>
        </w:rPr>
        <w:t xml:space="preserve"> </w:t>
      </w:r>
      <w:r w:rsidR="00DB2FE6" w:rsidRPr="002721CB">
        <w:rPr>
          <w:rFonts w:ascii="Times New Roman" w:hAnsi="Times New Roman" w:cs="Times New Roman"/>
          <w:sz w:val="24"/>
          <w:szCs w:val="24"/>
        </w:rPr>
        <w:t xml:space="preserve"> </w:t>
      </w:r>
      <w:r w:rsidR="00DB2FE6">
        <w:rPr>
          <w:rFonts w:ascii="Times New Roman" w:hAnsi="Times New Roman" w:cs="Times New Roman"/>
          <w:sz w:val="24"/>
          <w:szCs w:val="24"/>
        </w:rPr>
        <w:t>had</w:t>
      </w:r>
      <w:proofErr w:type="gramEnd"/>
      <w:r w:rsidRPr="002721CB">
        <w:rPr>
          <w:rFonts w:ascii="Times New Roman" w:hAnsi="Times New Roman" w:cs="Times New Roman"/>
          <w:sz w:val="24"/>
          <w:szCs w:val="24"/>
        </w:rPr>
        <w:t xml:space="preserve"> </w:t>
      </w:r>
      <w:r w:rsidR="001C3FCA">
        <w:rPr>
          <w:rFonts w:ascii="Times New Roman" w:hAnsi="Times New Roman" w:cs="Times New Roman"/>
          <w:sz w:val="24"/>
          <w:szCs w:val="24"/>
        </w:rPr>
        <w:t>high</w:t>
      </w:r>
      <w:r w:rsidRPr="002721CB">
        <w:rPr>
          <w:rFonts w:ascii="Times New Roman" w:hAnsi="Times New Roman" w:cs="Times New Roman"/>
          <w:sz w:val="24"/>
          <w:szCs w:val="24"/>
        </w:rPr>
        <w:t xml:space="preserve"> power.  </w:t>
      </w:r>
      <w:proofErr w:type="gramStart"/>
      <w:r w:rsidRPr="002721CB">
        <w:rPr>
          <w:rFonts w:ascii="Times New Roman" w:hAnsi="Times New Roman" w:cs="Times New Roman"/>
          <w:sz w:val="24"/>
          <w:szCs w:val="24"/>
        </w:rPr>
        <w:t>In order to</w:t>
      </w:r>
      <w:proofErr w:type="gramEnd"/>
      <w:r w:rsidRPr="002721CB">
        <w:rPr>
          <w:rFonts w:ascii="Times New Roman" w:hAnsi="Times New Roman" w:cs="Times New Roman"/>
          <w:sz w:val="24"/>
          <w:szCs w:val="24"/>
        </w:rPr>
        <w:t xml:space="preserve"> secure support, including high-vis vests and litter-picking gear, and to get permissions, we involved them early in the planning stage.  A more organised event was made possible by this early communication, which helped to establish credibility and confidence.</w:t>
      </w:r>
    </w:p>
    <w:p w14:paraId="065E1B4C" w14:textId="77777777" w:rsidR="004208B5" w:rsidRPr="002721CB" w:rsidRDefault="004208B5" w:rsidP="004208B5">
      <w:pPr>
        <w:jc w:val="both"/>
        <w:rPr>
          <w:rFonts w:ascii="Times New Roman" w:hAnsi="Times New Roman" w:cs="Times New Roman"/>
          <w:sz w:val="24"/>
          <w:szCs w:val="24"/>
        </w:rPr>
      </w:pPr>
    </w:p>
    <w:p w14:paraId="6349EE07" w14:textId="5BA68D1B" w:rsidR="004208B5" w:rsidRPr="002721CB" w:rsidRDefault="004208B5" w:rsidP="004208B5">
      <w:pPr>
        <w:jc w:val="both"/>
        <w:rPr>
          <w:rFonts w:ascii="Times New Roman" w:hAnsi="Times New Roman" w:cs="Times New Roman"/>
          <w:sz w:val="24"/>
          <w:szCs w:val="24"/>
        </w:rPr>
      </w:pPr>
      <w:r w:rsidRPr="002721CB">
        <w:rPr>
          <w:rFonts w:ascii="Times New Roman" w:hAnsi="Times New Roman" w:cs="Times New Roman"/>
          <w:sz w:val="24"/>
          <w:szCs w:val="24"/>
        </w:rPr>
        <w:t xml:space="preserve"> </w:t>
      </w:r>
      <w:r w:rsidR="003D55CB" w:rsidRPr="003D55CB">
        <w:rPr>
          <w:rFonts w:ascii="Times New Roman" w:hAnsi="Times New Roman" w:cs="Times New Roman"/>
          <w:sz w:val="24"/>
          <w:szCs w:val="24"/>
        </w:rPr>
        <w:t xml:space="preserve">There was little direct influence but a high level of curiosity from the </w:t>
      </w:r>
      <w:r w:rsidR="003D55CB" w:rsidRPr="007223F4">
        <w:rPr>
          <w:rFonts w:ascii="Times New Roman" w:hAnsi="Times New Roman" w:cs="Times New Roman"/>
          <w:b/>
          <w:bCs/>
          <w:i/>
          <w:iCs/>
          <w:sz w:val="24"/>
          <w:szCs w:val="24"/>
        </w:rPr>
        <w:t>broader public</w:t>
      </w:r>
      <w:r w:rsidR="003D55CB" w:rsidRPr="003D55CB">
        <w:rPr>
          <w:rFonts w:ascii="Times New Roman" w:hAnsi="Times New Roman" w:cs="Times New Roman"/>
          <w:sz w:val="24"/>
          <w:szCs w:val="24"/>
        </w:rPr>
        <w:t xml:space="preserve">, which included </w:t>
      </w:r>
      <w:r w:rsidR="003D55CB" w:rsidRPr="007223F4">
        <w:rPr>
          <w:rFonts w:ascii="Times New Roman" w:hAnsi="Times New Roman" w:cs="Times New Roman"/>
          <w:b/>
          <w:bCs/>
          <w:i/>
          <w:iCs/>
          <w:sz w:val="24"/>
          <w:szCs w:val="24"/>
        </w:rPr>
        <w:t>locals and beachgoers</w:t>
      </w:r>
      <w:r w:rsidR="003D55CB" w:rsidRPr="003D55CB">
        <w:rPr>
          <w:rFonts w:ascii="Times New Roman" w:hAnsi="Times New Roman" w:cs="Times New Roman"/>
          <w:sz w:val="24"/>
          <w:szCs w:val="24"/>
        </w:rPr>
        <w:t xml:space="preserve">.  </w:t>
      </w:r>
      <w:proofErr w:type="gramStart"/>
      <w:r w:rsidR="003D55CB" w:rsidRPr="003D55CB">
        <w:rPr>
          <w:rFonts w:ascii="Times New Roman" w:hAnsi="Times New Roman" w:cs="Times New Roman"/>
          <w:sz w:val="24"/>
          <w:szCs w:val="24"/>
        </w:rPr>
        <w:t>In order to</w:t>
      </w:r>
      <w:proofErr w:type="gramEnd"/>
      <w:r w:rsidR="003D55CB" w:rsidRPr="003D55CB">
        <w:rPr>
          <w:rFonts w:ascii="Times New Roman" w:hAnsi="Times New Roman" w:cs="Times New Roman"/>
          <w:sz w:val="24"/>
          <w:szCs w:val="24"/>
        </w:rPr>
        <w:t xml:space="preserve"> accomplish community-focused objectives, their assistance was necessary.  Through social media, we interacted with people to address their demands for safer and cleaner surroundings.  The public's perception of the success of our program was reflected in thei</w:t>
      </w:r>
      <w:r w:rsidR="006E2D18">
        <w:rPr>
          <w:rFonts w:ascii="Times New Roman" w:hAnsi="Times New Roman" w:cs="Times New Roman"/>
          <w:sz w:val="24"/>
          <w:szCs w:val="24"/>
        </w:rPr>
        <w:t xml:space="preserve">r </w:t>
      </w:r>
      <w:proofErr w:type="gramStart"/>
      <w:r w:rsidR="003D55CB" w:rsidRPr="003D55CB">
        <w:rPr>
          <w:rFonts w:ascii="Times New Roman" w:hAnsi="Times New Roman" w:cs="Times New Roman"/>
          <w:sz w:val="24"/>
          <w:szCs w:val="24"/>
        </w:rPr>
        <w:t>feedback.</w:t>
      </w:r>
      <w:r w:rsidRPr="002721CB">
        <w:rPr>
          <w:rFonts w:ascii="Times New Roman" w:hAnsi="Times New Roman" w:cs="Times New Roman"/>
          <w:sz w:val="24"/>
          <w:szCs w:val="24"/>
        </w:rPr>
        <w:t>.</w:t>
      </w:r>
      <w:proofErr w:type="gramEnd"/>
    </w:p>
    <w:p w14:paraId="263D5DF5" w14:textId="77777777" w:rsidR="004208B5" w:rsidRPr="002721CB" w:rsidRDefault="004208B5" w:rsidP="004208B5">
      <w:pPr>
        <w:jc w:val="both"/>
        <w:rPr>
          <w:rFonts w:ascii="Times New Roman" w:hAnsi="Times New Roman" w:cs="Times New Roman"/>
          <w:sz w:val="24"/>
          <w:szCs w:val="24"/>
        </w:rPr>
      </w:pPr>
    </w:p>
    <w:p w14:paraId="1B4A4A8F" w14:textId="36EDCECF" w:rsidR="004208B5" w:rsidRPr="002721CB" w:rsidRDefault="004208B5" w:rsidP="004208B5">
      <w:pPr>
        <w:jc w:val="both"/>
        <w:rPr>
          <w:rFonts w:ascii="Times New Roman" w:hAnsi="Times New Roman" w:cs="Times New Roman"/>
          <w:sz w:val="24"/>
          <w:szCs w:val="24"/>
        </w:rPr>
      </w:pPr>
      <w:r w:rsidRPr="006E2D18">
        <w:rPr>
          <w:rFonts w:ascii="Times New Roman" w:hAnsi="Times New Roman" w:cs="Times New Roman"/>
          <w:b/>
          <w:bCs/>
          <w:sz w:val="24"/>
          <w:szCs w:val="24"/>
        </w:rPr>
        <w:t xml:space="preserve"> Volunteers</w:t>
      </w:r>
      <w:r w:rsidRPr="002721CB">
        <w:rPr>
          <w:rFonts w:ascii="Times New Roman" w:hAnsi="Times New Roman" w:cs="Times New Roman"/>
          <w:sz w:val="24"/>
          <w:szCs w:val="24"/>
        </w:rPr>
        <w:t xml:space="preserve"> had medium power but were essential to implementation.  Participating in environmental service and having a real influence were among their driving forces.  In response, we offered instruction, </w:t>
      </w:r>
      <w:r w:rsidR="00897180">
        <w:rPr>
          <w:rFonts w:ascii="Times New Roman" w:hAnsi="Times New Roman" w:cs="Times New Roman"/>
          <w:sz w:val="24"/>
          <w:szCs w:val="24"/>
        </w:rPr>
        <w:t>defined responsibilities</w:t>
      </w:r>
      <w:r w:rsidRPr="002721CB">
        <w:rPr>
          <w:rFonts w:ascii="Times New Roman" w:hAnsi="Times New Roman" w:cs="Times New Roman"/>
          <w:sz w:val="24"/>
          <w:szCs w:val="24"/>
        </w:rPr>
        <w:t>, and acknowledgement through social media shoutouts and thank-you notes after the event.  Acknowledging their efforts improved spirits and prompted more involvement.</w:t>
      </w:r>
    </w:p>
    <w:p w14:paraId="0C1B1F87" w14:textId="77777777" w:rsidR="004208B5" w:rsidRPr="002721CB" w:rsidRDefault="004208B5" w:rsidP="004208B5">
      <w:pPr>
        <w:jc w:val="both"/>
        <w:rPr>
          <w:rFonts w:ascii="Times New Roman" w:hAnsi="Times New Roman" w:cs="Times New Roman"/>
          <w:sz w:val="24"/>
          <w:szCs w:val="24"/>
        </w:rPr>
      </w:pPr>
    </w:p>
    <w:p w14:paraId="07952DC7" w14:textId="37F8B1AE" w:rsidR="004208B5" w:rsidRPr="002721CB" w:rsidRDefault="004208B5" w:rsidP="004208B5">
      <w:pPr>
        <w:jc w:val="both"/>
        <w:rPr>
          <w:rFonts w:ascii="Times New Roman" w:hAnsi="Times New Roman" w:cs="Times New Roman"/>
          <w:sz w:val="24"/>
          <w:szCs w:val="24"/>
        </w:rPr>
      </w:pPr>
      <w:r w:rsidRPr="002721CB">
        <w:rPr>
          <w:rFonts w:ascii="Times New Roman" w:hAnsi="Times New Roman" w:cs="Times New Roman"/>
          <w:sz w:val="24"/>
          <w:szCs w:val="24"/>
        </w:rPr>
        <w:t xml:space="preserve"> The impact and attention of local beach companies, including </w:t>
      </w:r>
      <w:r w:rsidR="004C2B28" w:rsidRPr="004C2B28">
        <w:rPr>
          <w:rFonts w:ascii="Times New Roman" w:hAnsi="Times New Roman" w:cs="Times New Roman"/>
          <w:b/>
          <w:bCs/>
          <w:i/>
          <w:iCs/>
          <w:sz w:val="24"/>
          <w:szCs w:val="24"/>
        </w:rPr>
        <w:t>T</w:t>
      </w:r>
      <w:r w:rsidRPr="004C2B28">
        <w:rPr>
          <w:rFonts w:ascii="Times New Roman" w:hAnsi="Times New Roman" w:cs="Times New Roman"/>
          <w:b/>
          <w:bCs/>
          <w:i/>
          <w:iCs/>
          <w:sz w:val="24"/>
          <w:szCs w:val="24"/>
        </w:rPr>
        <w:t>he</w:t>
      </w:r>
      <w:r w:rsidRPr="002721CB">
        <w:rPr>
          <w:rFonts w:ascii="Times New Roman" w:hAnsi="Times New Roman" w:cs="Times New Roman"/>
          <w:sz w:val="24"/>
          <w:szCs w:val="24"/>
        </w:rPr>
        <w:t xml:space="preserve"> </w:t>
      </w:r>
      <w:r w:rsidRPr="006C2DB0">
        <w:rPr>
          <w:rFonts w:ascii="Times New Roman" w:hAnsi="Times New Roman" w:cs="Times New Roman"/>
          <w:b/>
          <w:bCs/>
          <w:i/>
          <w:iCs/>
          <w:sz w:val="24"/>
          <w:szCs w:val="24"/>
        </w:rPr>
        <w:t>Secret Beach Bar</w:t>
      </w:r>
      <w:r w:rsidRPr="002721CB">
        <w:rPr>
          <w:rFonts w:ascii="Times New Roman" w:hAnsi="Times New Roman" w:cs="Times New Roman"/>
          <w:sz w:val="24"/>
          <w:szCs w:val="24"/>
        </w:rPr>
        <w:t xml:space="preserve">, were mediocre.  Maintaining a pristine beachfront that drew tourists and boosted the local economy was important to them.  Our approach was to clearly explain how the initiative would improve </w:t>
      </w:r>
      <w:r w:rsidRPr="002721CB">
        <w:rPr>
          <w:rFonts w:ascii="Times New Roman" w:hAnsi="Times New Roman" w:cs="Times New Roman"/>
          <w:sz w:val="24"/>
          <w:szCs w:val="24"/>
        </w:rPr>
        <w:lastRenderedPageBreak/>
        <w:t>their operations and reputation in the community.  Effective stakeholder collaboration was proven by their participation, which included providing refreshments.</w:t>
      </w:r>
    </w:p>
    <w:p w14:paraId="0109D375" w14:textId="77777777" w:rsidR="004208B5" w:rsidRPr="002721CB" w:rsidRDefault="004208B5" w:rsidP="004208B5">
      <w:pPr>
        <w:jc w:val="both"/>
        <w:rPr>
          <w:rFonts w:ascii="Times New Roman" w:hAnsi="Times New Roman" w:cs="Times New Roman"/>
          <w:sz w:val="24"/>
          <w:szCs w:val="24"/>
        </w:rPr>
      </w:pPr>
    </w:p>
    <w:p w14:paraId="124F7546" w14:textId="77777777" w:rsidR="00E92073" w:rsidRDefault="004208B5" w:rsidP="004208B5">
      <w:pPr>
        <w:jc w:val="both"/>
        <w:rPr>
          <w:rFonts w:ascii="Times New Roman" w:hAnsi="Times New Roman" w:cs="Times New Roman"/>
          <w:sz w:val="24"/>
          <w:szCs w:val="24"/>
        </w:rPr>
      </w:pPr>
      <w:r w:rsidRPr="002721CB">
        <w:rPr>
          <w:rFonts w:ascii="Times New Roman" w:hAnsi="Times New Roman" w:cs="Times New Roman"/>
          <w:sz w:val="24"/>
          <w:szCs w:val="24"/>
        </w:rPr>
        <w:t xml:space="preserve"> Overall, we were able to customise our communication and engagement tactics according to the interest and power of each group</w:t>
      </w:r>
      <w:r w:rsidR="00902BA5">
        <w:rPr>
          <w:rFonts w:ascii="Times New Roman" w:hAnsi="Times New Roman" w:cs="Times New Roman"/>
          <w:sz w:val="24"/>
          <w:szCs w:val="24"/>
        </w:rPr>
        <w:t>,</w:t>
      </w:r>
      <w:r w:rsidRPr="002721CB">
        <w:rPr>
          <w:rFonts w:ascii="Times New Roman" w:hAnsi="Times New Roman" w:cs="Times New Roman"/>
          <w:sz w:val="24"/>
          <w:szCs w:val="24"/>
        </w:rPr>
        <w:t xml:space="preserve"> thanks to the stakeholder matrix.  However, a significant drawback was the absence of a structured feedback loop to reevaluate stakeholder perspectives as the project progressed.  </w:t>
      </w:r>
    </w:p>
    <w:p w14:paraId="11C5B594" w14:textId="5BBC1D22" w:rsidR="005D362F" w:rsidRDefault="00F7264C" w:rsidP="00E26143">
      <w:pPr>
        <w:jc w:val="both"/>
        <w:rPr>
          <w:rFonts w:ascii="Times New Roman" w:hAnsi="Times New Roman" w:cs="Times New Roman"/>
          <w:sz w:val="24"/>
          <w:szCs w:val="24"/>
        </w:rPr>
      </w:pPr>
      <w:r w:rsidRPr="00F7264C">
        <w:rPr>
          <w:rFonts w:ascii="Times New Roman" w:hAnsi="Times New Roman" w:cs="Times New Roman"/>
          <w:sz w:val="24"/>
          <w:szCs w:val="24"/>
        </w:rPr>
        <w:t>In dynamic project contexts, the capacity to modify project procedures in response to evolving stakeholder expectations and technology breakthroughs is becoming more and more important</w:t>
      </w:r>
      <w:r w:rsidR="006006F8">
        <w:rPr>
          <w:rFonts w:ascii="Times New Roman" w:hAnsi="Times New Roman" w:cs="Times New Roman"/>
          <w:sz w:val="24"/>
          <w:szCs w:val="24"/>
        </w:rPr>
        <w:t>.</w:t>
      </w:r>
      <w:r w:rsidR="00953360">
        <w:rPr>
          <w:rFonts w:ascii="Times New Roman" w:hAnsi="Times New Roman" w:cs="Times New Roman"/>
          <w:sz w:val="24"/>
          <w:szCs w:val="24"/>
        </w:rPr>
        <w:t xml:space="preserve"> </w:t>
      </w:r>
      <w:r w:rsidR="00F70DF7" w:rsidRPr="00F70DF7">
        <w:rPr>
          <w:rFonts w:ascii="Times New Roman" w:hAnsi="Times New Roman" w:cs="Times New Roman"/>
          <w:sz w:val="24"/>
          <w:szCs w:val="24"/>
        </w:rPr>
        <w:t>Frequent matrix modifications would allow for better risk reduction and more adaptable stakeholder management in future projects</w:t>
      </w:r>
      <w:r w:rsidR="00F70DF7">
        <w:rPr>
          <w:rFonts w:ascii="Times New Roman" w:hAnsi="Times New Roman" w:cs="Times New Roman"/>
          <w:sz w:val="24"/>
          <w:szCs w:val="24"/>
        </w:rPr>
        <w:t xml:space="preserve"> </w:t>
      </w:r>
      <w:r w:rsidR="006006F8" w:rsidRPr="006006F8">
        <w:rPr>
          <w:rFonts w:ascii="Times New Roman" w:hAnsi="Times New Roman" w:cs="Times New Roman"/>
          <w:sz w:val="24"/>
          <w:szCs w:val="24"/>
        </w:rPr>
        <w:t xml:space="preserve">(Pinto, 2019). </w:t>
      </w:r>
    </w:p>
    <w:p w14:paraId="6AD9A956" w14:textId="68D3A097" w:rsidR="00FD29B0" w:rsidRPr="006006F8" w:rsidRDefault="00E26143" w:rsidP="00E26143">
      <w:pPr>
        <w:jc w:val="both"/>
        <w:rPr>
          <w:rFonts w:ascii="Times New Roman" w:hAnsi="Times New Roman" w:cs="Times New Roman"/>
          <w:b/>
          <w:bCs/>
          <w:sz w:val="32"/>
          <w:szCs w:val="32"/>
        </w:rPr>
      </w:pPr>
      <w:r w:rsidRPr="00E26143">
        <w:rPr>
          <w:rFonts w:ascii="Times New Roman" w:hAnsi="Times New Roman" w:cs="Times New Roman"/>
          <w:sz w:val="24"/>
          <w:szCs w:val="24"/>
        </w:rPr>
        <w:br/>
      </w:r>
      <w:r w:rsidR="007C4444" w:rsidRPr="006006F8">
        <w:rPr>
          <w:rFonts w:ascii="Times New Roman" w:hAnsi="Times New Roman" w:cs="Times New Roman"/>
          <w:b/>
          <w:bCs/>
          <w:sz w:val="32"/>
          <w:szCs w:val="32"/>
        </w:rPr>
        <w:t xml:space="preserve">2.5 </w:t>
      </w:r>
      <w:bookmarkStart w:id="3" w:name="_Hlk200290952"/>
      <w:r w:rsidRPr="006006F8">
        <w:rPr>
          <w:rFonts w:ascii="Times New Roman" w:hAnsi="Times New Roman" w:cs="Times New Roman"/>
          <w:b/>
          <w:bCs/>
          <w:sz w:val="32"/>
          <w:szCs w:val="32"/>
        </w:rPr>
        <w:t>Monitoring and evaluation</w:t>
      </w:r>
      <w:bookmarkEnd w:id="3"/>
    </w:p>
    <w:p w14:paraId="2843AA96" w14:textId="50B2D51F" w:rsidR="005D362F" w:rsidRDefault="00E26143" w:rsidP="00E26143">
      <w:pPr>
        <w:jc w:val="both"/>
        <w:rPr>
          <w:rFonts w:ascii="Times New Roman" w:hAnsi="Times New Roman" w:cs="Times New Roman"/>
          <w:sz w:val="24"/>
          <w:szCs w:val="24"/>
        </w:rPr>
      </w:pPr>
      <w:r w:rsidRPr="00E26143">
        <w:rPr>
          <w:rFonts w:ascii="Times New Roman" w:hAnsi="Times New Roman" w:cs="Times New Roman"/>
          <w:sz w:val="24"/>
          <w:szCs w:val="24"/>
        </w:rPr>
        <w:t xml:space="preserve"> </w:t>
      </w:r>
      <w:r w:rsidR="00FD29B0" w:rsidRPr="00FD29B0">
        <w:rPr>
          <w:rFonts w:ascii="Times New Roman" w:hAnsi="Times New Roman" w:cs="Times New Roman"/>
          <w:sz w:val="24"/>
          <w:szCs w:val="24"/>
        </w:rPr>
        <w:t>Monitoring and evaluation</w:t>
      </w:r>
      <w:r w:rsidR="00FD29B0">
        <w:rPr>
          <w:rFonts w:ascii="Times New Roman" w:hAnsi="Times New Roman" w:cs="Times New Roman"/>
          <w:sz w:val="24"/>
          <w:szCs w:val="24"/>
        </w:rPr>
        <w:t xml:space="preserve"> </w:t>
      </w:r>
      <w:r w:rsidRPr="00E26143">
        <w:rPr>
          <w:rFonts w:ascii="Times New Roman" w:hAnsi="Times New Roman" w:cs="Times New Roman"/>
          <w:sz w:val="24"/>
          <w:szCs w:val="24"/>
        </w:rPr>
        <w:t xml:space="preserve">were essential to determining our Litter Picking Project's impact and efficacy. Several distinct, quantifiable metrics were identified </w:t>
      </w:r>
      <w:r w:rsidR="00FD29B0">
        <w:rPr>
          <w:rFonts w:ascii="Times New Roman" w:hAnsi="Times New Roman" w:cs="Times New Roman"/>
          <w:sz w:val="24"/>
          <w:szCs w:val="24"/>
        </w:rPr>
        <w:t>to</w:t>
      </w:r>
      <w:r w:rsidRPr="00E26143">
        <w:rPr>
          <w:rFonts w:ascii="Times New Roman" w:hAnsi="Times New Roman" w:cs="Times New Roman"/>
          <w:sz w:val="24"/>
          <w:szCs w:val="24"/>
        </w:rPr>
        <w:t xml:space="preserve"> assess our effectiveness. These included how many volunteers showed up, how much </w:t>
      </w:r>
      <w:r w:rsidR="0017034A">
        <w:rPr>
          <w:rFonts w:ascii="Times New Roman" w:hAnsi="Times New Roman" w:cs="Times New Roman"/>
          <w:sz w:val="24"/>
          <w:szCs w:val="24"/>
        </w:rPr>
        <w:t>rubbish</w:t>
      </w:r>
      <w:r w:rsidRPr="00E26143">
        <w:rPr>
          <w:rFonts w:ascii="Times New Roman" w:hAnsi="Times New Roman" w:cs="Times New Roman"/>
          <w:sz w:val="24"/>
          <w:szCs w:val="24"/>
        </w:rPr>
        <w:t xml:space="preserve"> was gathered, and how active people were on social media. By monitoring online interactions </w:t>
      </w:r>
      <w:proofErr w:type="gramStart"/>
      <w:r w:rsidRPr="00E26143">
        <w:rPr>
          <w:rFonts w:ascii="Times New Roman" w:hAnsi="Times New Roman" w:cs="Times New Roman"/>
          <w:sz w:val="24"/>
          <w:szCs w:val="24"/>
        </w:rPr>
        <w:t>like</w:t>
      </w:r>
      <w:r w:rsidR="0080050C">
        <w:rPr>
          <w:rFonts w:ascii="Times New Roman" w:hAnsi="Times New Roman" w:cs="Times New Roman"/>
          <w:sz w:val="24"/>
          <w:szCs w:val="24"/>
        </w:rPr>
        <w:t>:</w:t>
      </w:r>
      <w:proofErr w:type="gramEnd"/>
      <w:r w:rsidRPr="00E26143">
        <w:rPr>
          <w:rFonts w:ascii="Times New Roman" w:hAnsi="Times New Roman" w:cs="Times New Roman"/>
          <w:sz w:val="24"/>
          <w:szCs w:val="24"/>
        </w:rPr>
        <w:t xml:space="preserve"> likes, shares, and comments, we were able to determine the level of public interest and awareness the event produced. </w:t>
      </w:r>
    </w:p>
    <w:p w14:paraId="2CA189A7" w14:textId="639E1223" w:rsidR="00CA15D3" w:rsidRPr="00CA15D3" w:rsidRDefault="00A52E9C" w:rsidP="009F7773">
      <w:pPr>
        <w:rPr>
          <w:rFonts w:ascii="Times New Roman" w:hAnsi="Times New Roman" w:cs="Times New Roman"/>
          <w:sz w:val="24"/>
          <w:szCs w:val="24"/>
        </w:rPr>
      </w:pPr>
      <w:r w:rsidRPr="00A52E9C">
        <w:rPr>
          <w:rFonts w:ascii="Times New Roman" w:hAnsi="Times New Roman" w:cs="Times New Roman"/>
          <w:sz w:val="24"/>
          <w:szCs w:val="24"/>
        </w:rPr>
        <w:t xml:space="preserve">Successful project outcomes depend on balancing competing constraints such as scope, time, cost, quality, resources, and risk, all of which must be managed cohesively throughout the project lifecycle </w:t>
      </w:r>
      <w:r w:rsidR="009B5FA8" w:rsidRPr="009B5FA8">
        <w:rPr>
          <w:rFonts w:ascii="Times New Roman" w:hAnsi="Times New Roman" w:cs="Times New Roman"/>
          <w:sz w:val="24"/>
          <w:szCs w:val="24"/>
        </w:rPr>
        <w:t>(PMI, 2017)</w:t>
      </w:r>
      <w:r w:rsidR="009B5FA8">
        <w:rPr>
          <w:rFonts w:ascii="Times New Roman" w:hAnsi="Times New Roman" w:cs="Times New Roman"/>
          <w:sz w:val="24"/>
          <w:szCs w:val="24"/>
        </w:rPr>
        <w:t>.</w:t>
      </w:r>
      <w:r w:rsidR="00E26143" w:rsidRPr="00E26143">
        <w:rPr>
          <w:rFonts w:ascii="Times New Roman" w:hAnsi="Times New Roman" w:cs="Times New Roman"/>
          <w:sz w:val="24"/>
          <w:szCs w:val="24"/>
        </w:rPr>
        <w:br/>
        <w:t>Furthermore, input from the public and stakeholders provided insightful qualitative information about how the initiative was received</w:t>
      </w:r>
      <w:r w:rsidR="001C6255">
        <w:rPr>
          <w:rFonts w:ascii="Times New Roman" w:hAnsi="Times New Roman" w:cs="Times New Roman"/>
          <w:sz w:val="24"/>
          <w:szCs w:val="24"/>
        </w:rPr>
        <w:t>.</w:t>
      </w:r>
    </w:p>
    <w:p w14:paraId="4C2A976C" w14:textId="59F119DA" w:rsidR="00CA15D3" w:rsidRPr="00CA15D3" w:rsidRDefault="00E25800" w:rsidP="00CA15D3">
      <w:pPr>
        <w:jc w:val="both"/>
        <w:rPr>
          <w:rFonts w:ascii="Times New Roman" w:hAnsi="Times New Roman" w:cs="Times New Roman"/>
          <w:sz w:val="24"/>
          <w:szCs w:val="24"/>
        </w:rPr>
      </w:pPr>
      <w:r>
        <w:rPr>
          <w:rFonts w:ascii="Times New Roman" w:hAnsi="Times New Roman" w:cs="Times New Roman"/>
          <w:sz w:val="24"/>
          <w:szCs w:val="24"/>
        </w:rPr>
        <w:t>However, the f</w:t>
      </w:r>
      <w:r w:rsidRPr="00CA15D3">
        <w:rPr>
          <w:rFonts w:ascii="Times New Roman" w:hAnsi="Times New Roman" w:cs="Times New Roman"/>
          <w:sz w:val="24"/>
          <w:szCs w:val="24"/>
        </w:rPr>
        <w:t>eedback</w:t>
      </w:r>
      <w:r w:rsidR="00CA15D3" w:rsidRPr="00CA15D3">
        <w:rPr>
          <w:rFonts w:ascii="Times New Roman" w:hAnsi="Times New Roman" w:cs="Times New Roman"/>
          <w:sz w:val="24"/>
          <w:szCs w:val="24"/>
        </w:rPr>
        <w:t xml:space="preserve"> was not thoroughly documented or reviewed during the evaluation process, and few </w:t>
      </w:r>
      <w:r w:rsidR="00361777">
        <w:rPr>
          <w:rFonts w:ascii="Times New Roman" w:hAnsi="Times New Roman" w:cs="Times New Roman"/>
          <w:sz w:val="24"/>
          <w:szCs w:val="24"/>
        </w:rPr>
        <w:t xml:space="preserve">verbal </w:t>
      </w:r>
      <w:r w:rsidR="00CA15D3" w:rsidRPr="00CA15D3">
        <w:rPr>
          <w:rFonts w:ascii="Times New Roman" w:hAnsi="Times New Roman" w:cs="Times New Roman"/>
          <w:sz w:val="24"/>
          <w:szCs w:val="24"/>
        </w:rPr>
        <w:t>compliments, thank-</w:t>
      </w:r>
      <w:proofErr w:type="spellStart"/>
      <w:r w:rsidR="00CA15D3" w:rsidRPr="00CA15D3">
        <w:rPr>
          <w:rFonts w:ascii="Times New Roman" w:hAnsi="Times New Roman" w:cs="Times New Roman"/>
          <w:sz w:val="24"/>
          <w:szCs w:val="24"/>
        </w:rPr>
        <w:t>you</w:t>
      </w:r>
      <w:proofErr w:type="spellEnd"/>
      <w:r w:rsidR="00CA15D3" w:rsidRPr="00CA15D3">
        <w:rPr>
          <w:rFonts w:ascii="Times New Roman" w:hAnsi="Times New Roman" w:cs="Times New Roman"/>
          <w:sz w:val="24"/>
          <w:szCs w:val="24"/>
        </w:rPr>
        <w:t xml:space="preserve"> </w:t>
      </w:r>
      <w:r w:rsidR="00361777">
        <w:rPr>
          <w:rFonts w:ascii="Times New Roman" w:hAnsi="Times New Roman" w:cs="Times New Roman"/>
          <w:sz w:val="24"/>
          <w:szCs w:val="24"/>
        </w:rPr>
        <w:t>comments</w:t>
      </w:r>
      <w:r w:rsidR="00CA15D3" w:rsidRPr="00CA15D3">
        <w:rPr>
          <w:rFonts w:ascii="Times New Roman" w:hAnsi="Times New Roman" w:cs="Times New Roman"/>
          <w:sz w:val="24"/>
          <w:szCs w:val="24"/>
        </w:rPr>
        <w:t>, or recommendations for enhancement were gathered.</w:t>
      </w:r>
    </w:p>
    <w:p w14:paraId="7FDD3B54" w14:textId="504F540D" w:rsidR="000638B5" w:rsidRDefault="009F2BC9" w:rsidP="000638B5">
      <w:pPr>
        <w:jc w:val="both"/>
        <w:rPr>
          <w:rFonts w:ascii="Times New Roman" w:hAnsi="Times New Roman" w:cs="Times New Roman"/>
          <w:sz w:val="24"/>
          <w:szCs w:val="24"/>
        </w:rPr>
      </w:pPr>
      <w:r w:rsidRPr="009F2BC9">
        <w:rPr>
          <w:rFonts w:ascii="Times New Roman" w:hAnsi="Times New Roman" w:cs="Times New Roman"/>
          <w:sz w:val="24"/>
          <w:szCs w:val="24"/>
        </w:rPr>
        <w:t xml:space="preserve">Input from </w:t>
      </w:r>
      <w:r>
        <w:rPr>
          <w:rFonts w:ascii="Times New Roman" w:hAnsi="Times New Roman" w:cs="Times New Roman"/>
          <w:sz w:val="24"/>
          <w:szCs w:val="24"/>
        </w:rPr>
        <w:t xml:space="preserve">the </w:t>
      </w:r>
      <w:r w:rsidRPr="009F2BC9">
        <w:rPr>
          <w:rFonts w:ascii="Times New Roman" w:hAnsi="Times New Roman" w:cs="Times New Roman"/>
          <w:sz w:val="24"/>
          <w:szCs w:val="24"/>
        </w:rPr>
        <w:t>public and stakeholders</w:t>
      </w:r>
      <w:r>
        <w:rPr>
          <w:rFonts w:ascii="Times New Roman" w:hAnsi="Times New Roman" w:cs="Times New Roman"/>
          <w:sz w:val="24"/>
          <w:szCs w:val="24"/>
        </w:rPr>
        <w:t xml:space="preserve">, although </w:t>
      </w:r>
      <w:r w:rsidR="003B2097">
        <w:rPr>
          <w:rFonts w:ascii="Times New Roman" w:hAnsi="Times New Roman" w:cs="Times New Roman"/>
          <w:sz w:val="24"/>
          <w:szCs w:val="24"/>
        </w:rPr>
        <w:t xml:space="preserve">it </w:t>
      </w:r>
      <w:r>
        <w:rPr>
          <w:rFonts w:ascii="Times New Roman" w:hAnsi="Times New Roman" w:cs="Times New Roman"/>
          <w:sz w:val="24"/>
          <w:szCs w:val="24"/>
        </w:rPr>
        <w:t xml:space="preserve">was verbal and not </w:t>
      </w:r>
      <w:proofErr w:type="gramStart"/>
      <w:r>
        <w:rPr>
          <w:rFonts w:ascii="Times New Roman" w:hAnsi="Times New Roman" w:cs="Times New Roman"/>
          <w:sz w:val="24"/>
          <w:szCs w:val="24"/>
        </w:rPr>
        <w:t>documented</w:t>
      </w:r>
      <w:r w:rsidR="003B2097">
        <w:rPr>
          <w:rFonts w:ascii="Times New Roman" w:hAnsi="Times New Roman" w:cs="Times New Roman"/>
          <w:sz w:val="24"/>
          <w:szCs w:val="24"/>
        </w:rPr>
        <w:t xml:space="preserve">, </w:t>
      </w:r>
      <w:r w:rsidRPr="009F2BC9">
        <w:rPr>
          <w:rFonts w:ascii="Times New Roman" w:hAnsi="Times New Roman" w:cs="Times New Roman"/>
          <w:sz w:val="24"/>
          <w:szCs w:val="24"/>
        </w:rPr>
        <w:t xml:space="preserve"> provided</w:t>
      </w:r>
      <w:proofErr w:type="gramEnd"/>
      <w:r w:rsidRPr="009F2BC9">
        <w:rPr>
          <w:rFonts w:ascii="Times New Roman" w:hAnsi="Times New Roman" w:cs="Times New Roman"/>
          <w:sz w:val="24"/>
          <w:szCs w:val="24"/>
        </w:rPr>
        <w:t xml:space="preserve"> insightful qualitative information about the initiative’s reception. </w:t>
      </w:r>
      <w:r w:rsidR="00AF2E44">
        <w:rPr>
          <w:rFonts w:ascii="Times New Roman" w:hAnsi="Times New Roman" w:cs="Times New Roman"/>
          <w:sz w:val="24"/>
          <w:szCs w:val="24"/>
        </w:rPr>
        <w:t>The lesson</w:t>
      </w:r>
      <w:r w:rsidRPr="009F2BC9">
        <w:rPr>
          <w:rFonts w:ascii="Times New Roman" w:hAnsi="Times New Roman" w:cs="Times New Roman"/>
          <w:sz w:val="24"/>
          <w:szCs w:val="24"/>
        </w:rPr>
        <w:t xml:space="preserve"> learnt</w:t>
      </w:r>
      <w:r w:rsidR="007631D6">
        <w:rPr>
          <w:rFonts w:ascii="Times New Roman" w:hAnsi="Times New Roman" w:cs="Times New Roman"/>
          <w:sz w:val="24"/>
          <w:szCs w:val="24"/>
        </w:rPr>
        <w:t xml:space="preserve"> is that we need to document</w:t>
      </w:r>
      <w:r w:rsidR="00B97A70">
        <w:rPr>
          <w:rFonts w:ascii="Times New Roman" w:hAnsi="Times New Roman" w:cs="Times New Roman"/>
          <w:sz w:val="24"/>
          <w:szCs w:val="24"/>
        </w:rPr>
        <w:t xml:space="preserve"> everything</w:t>
      </w:r>
      <w:r w:rsidRPr="009F2BC9">
        <w:rPr>
          <w:rFonts w:ascii="Times New Roman" w:hAnsi="Times New Roman" w:cs="Times New Roman"/>
          <w:sz w:val="24"/>
          <w:szCs w:val="24"/>
        </w:rPr>
        <w:t xml:space="preserve">. </w:t>
      </w:r>
    </w:p>
    <w:p w14:paraId="7DD7B724" w14:textId="6C782A7D" w:rsidR="000638B5" w:rsidRDefault="000638B5" w:rsidP="000638B5">
      <w:pPr>
        <w:jc w:val="both"/>
        <w:rPr>
          <w:rFonts w:ascii="Times New Roman" w:hAnsi="Times New Roman" w:cs="Times New Roman"/>
          <w:sz w:val="24"/>
          <w:szCs w:val="24"/>
        </w:rPr>
      </w:pPr>
      <w:r w:rsidRPr="000638B5">
        <w:rPr>
          <w:rFonts w:ascii="Times New Roman" w:hAnsi="Times New Roman" w:cs="Times New Roman"/>
          <w:sz w:val="24"/>
          <w:szCs w:val="24"/>
        </w:rPr>
        <w:t xml:space="preserve">Effective project management requires the integration of structured planning with adaptable execution strategies to accommodate unforeseen changes and stakeholder needs </w:t>
      </w:r>
      <w:r w:rsidR="004B0FDB" w:rsidRPr="004B0FDB">
        <w:rPr>
          <w:rFonts w:ascii="Times New Roman" w:hAnsi="Times New Roman" w:cs="Times New Roman"/>
          <w:sz w:val="24"/>
          <w:szCs w:val="24"/>
        </w:rPr>
        <w:t>(MindTools, 2023)</w:t>
      </w:r>
      <w:r w:rsidR="004B0FDB">
        <w:rPr>
          <w:rFonts w:ascii="Times New Roman" w:hAnsi="Times New Roman" w:cs="Times New Roman"/>
          <w:sz w:val="24"/>
          <w:szCs w:val="24"/>
        </w:rPr>
        <w:t>.</w:t>
      </w:r>
    </w:p>
    <w:p w14:paraId="4B782558" w14:textId="77777777" w:rsidR="00C51462" w:rsidRDefault="00C51462" w:rsidP="000638B5">
      <w:pPr>
        <w:jc w:val="both"/>
        <w:rPr>
          <w:rFonts w:ascii="Times New Roman" w:hAnsi="Times New Roman" w:cs="Times New Roman"/>
          <w:sz w:val="24"/>
          <w:szCs w:val="24"/>
        </w:rPr>
      </w:pPr>
    </w:p>
    <w:p w14:paraId="25EE5E49" w14:textId="08B3121C" w:rsidR="00C054D2" w:rsidRPr="000638B5" w:rsidRDefault="00C054D2" w:rsidP="000638B5">
      <w:pPr>
        <w:pStyle w:val="ListParagraph"/>
        <w:numPr>
          <w:ilvl w:val="0"/>
          <w:numId w:val="3"/>
        </w:numPr>
        <w:jc w:val="both"/>
        <w:rPr>
          <w:rFonts w:ascii="Times New Roman" w:hAnsi="Times New Roman" w:cs="Times New Roman"/>
          <w:b/>
          <w:bCs/>
          <w:sz w:val="48"/>
          <w:szCs w:val="48"/>
        </w:rPr>
      </w:pPr>
      <w:r w:rsidRPr="000638B5">
        <w:rPr>
          <w:rFonts w:ascii="Times New Roman" w:hAnsi="Times New Roman" w:cs="Times New Roman"/>
          <w:b/>
          <w:bCs/>
          <w:color w:val="4C94D8" w:themeColor="text2" w:themeTint="80"/>
          <w:sz w:val="48"/>
          <w:szCs w:val="48"/>
        </w:rPr>
        <w:lastRenderedPageBreak/>
        <w:t>Conclusion</w:t>
      </w:r>
      <w:r w:rsidRPr="000638B5">
        <w:rPr>
          <w:rFonts w:ascii="Times New Roman" w:hAnsi="Times New Roman" w:cs="Times New Roman"/>
          <w:b/>
          <w:bCs/>
          <w:sz w:val="48"/>
          <w:szCs w:val="48"/>
        </w:rPr>
        <w:t xml:space="preserve"> </w:t>
      </w:r>
    </w:p>
    <w:p w14:paraId="3634779C" w14:textId="2FEDC40B" w:rsidR="00C054D2" w:rsidRPr="00C054D2" w:rsidRDefault="00C054D2" w:rsidP="00C054D2">
      <w:pPr>
        <w:jc w:val="both"/>
        <w:rPr>
          <w:rFonts w:ascii="Times New Roman" w:hAnsi="Times New Roman" w:cs="Times New Roman"/>
          <w:sz w:val="24"/>
          <w:szCs w:val="24"/>
        </w:rPr>
      </w:pPr>
      <w:r w:rsidRPr="00C054D2">
        <w:rPr>
          <w:rFonts w:ascii="Times New Roman" w:hAnsi="Times New Roman" w:cs="Times New Roman"/>
          <w:sz w:val="24"/>
          <w:szCs w:val="24"/>
        </w:rPr>
        <w:t xml:space="preserve">In terms of both education and the environment, the Bay Brighteners litter-picking operation was a success.  Our primary goals were to successfully </w:t>
      </w:r>
      <w:r w:rsidR="004B0FDB">
        <w:rPr>
          <w:rFonts w:ascii="Times New Roman" w:hAnsi="Times New Roman" w:cs="Times New Roman"/>
          <w:sz w:val="24"/>
          <w:szCs w:val="24"/>
        </w:rPr>
        <w:t>organise</w:t>
      </w:r>
      <w:r w:rsidRPr="00C054D2">
        <w:rPr>
          <w:rFonts w:ascii="Times New Roman" w:hAnsi="Times New Roman" w:cs="Times New Roman"/>
          <w:sz w:val="24"/>
          <w:szCs w:val="24"/>
        </w:rPr>
        <w:t xml:space="preserve"> a multi-stakeholder event, raise local community understanding of environmental issues, and create </w:t>
      </w:r>
      <w:r w:rsidR="00EC57A9">
        <w:rPr>
          <w:rFonts w:ascii="Times New Roman" w:hAnsi="Times New Roman" w:cs="Times New Roman"/>
          <w:sz w:val="24"/>
          <w:szCs w:val="24"/>
        </w:rPr>
        <w:t>a noticeably cleaner beach for at lea</w:t>
      </w:r>
      <w:r w:rsidR="008902CE">
        <w:rPr>
          <w:rFonts w:ascii="Times New Roman" w:hAnsi="Times New Roman" w:cs="Times New Roman"/>
          <w:sz w:val="24"/>
          <w:szCs w:val="24"/>
        </w:rPr>
        <w:t>st one day</w:t>
      </w:r>
      <w:r w:rsidRPr="00C054D2">
        <w:rPr>
          <w:rFonts w:ascii="Times New Roman" w:hAnsi="Times New Roman" w:cs="Times New Roman"/>
          <w:sz w:val="24"/>
          <w:szCs w:val="24"/>
        </w:rPr>
        <w:t>.  Positive stakeholder feedback, the volume of rubbish collected, and the number of volunteers showed that our goals were achieved</w:t>
      </w:r>
      <w:r w:rsidR="0077036A">
        <w:rPr>
          <w:rFonts w:ascii="Times New Roman" w:hAnsi="Times New Roman" w:cs="Times New Roman"/>
          <w:sz w:val="24"/>
          <w:szCs w:val="24"/>
        </w:rPr>
        <w:t xml:space="preserve"> </w:t>
      </w:r>
    </w:p>
    <w:p w14:paraId="6C790E2E" w14:textId="687E5AF3" w:rsidR="00C054D2" w:rsidRPr="00C054D2" w:rsidRDefault="00C054D2" w:rsidP="00C054D2">
      <w:pPr>
        <w:jc w:val="both"/>
        <w:rPr>
          <w:rFonts w:ascii="Times New Roman" w:hAnsi="Times New Roman" w:cs="Times New Roman"/>
          <w:sz w:val="24"/>
          <w:szCs w:val="24"/>
        </w:rPr>
      </w:pPr>
      <w:r w:rsidRPr="00C054D2">
        <w:rPr>
          <w:rFonts w:ascii="Times New Roman" w:hAnsi="Times New Roman" w:cs="Times New Roman"/>
          <w:sz w:val="24"/>
          <w:szCs w:val="24"/>
        </w:rPr>
        <w:t xml:space="preserve"> We all worked together to obtain hands-on experience using project management tools such </w:t>
      </w:r>
      <w:r w:rsidR="008902CE">
        <w:rPr>
          <w:rFonts w:ascii="Times New Roman" w:hAnsi="Times New Roman" w:cs="Times New Roman"/>
          <w:sz w:val="24"/>
          <w:szCs w:val="24"/>
        </w:rPr>
        <w:t xml:space="preserve">as </w:t>
      </w:r>
      <w:r w:rsidRPr="00C054D2">
        <w:rPr>
          <w:rFonts w:ascii="Times New Roman" w:hAnsi="Times New Roman" w:cs="Times New Roman"/>
          <w:sz w:val="24"/>
          <w:szCs w:val="24"/>
        </w:rPr>
        <w:t>the WBS, stakeholder analysis, risk register, and Gantt chart.  These resources ensured effective work delegation and served as a guide for our planning.  Among the most important lessons</w:t>
      </w:r>
      <w:r w:rsidR="00C54C1F">
        <w:rPr>
          <w:rFonts w:ascii="Times New Roman" w:hAnsi="Times New Roman" w:cs="Times New Roman"/>
          <w:sz w:val="24"/>
          <w:szCs w:val="24"/>
        </w:rPr>
        <w:t xml:space="preserve"> a</w:t>
      </w:r>
      <w:r w:rsidRPr="00C054D2">
        <w:rPr>
          <w:rFonts w:ascii="Times New Roman" w:hAnsi="Times New Roman" w:cs="Times New Roman"/>
          <w:sz w:val="24"/>
          <w:szCs w:val="24"/>
        </w:rPr>
        <w:t>re the importance of early stakeholder participation and the necessity of backup plans to account for unforeseen circumstances</w:t>
      </w:r>
      <w:r w:rsidR="006C7EEF">
        <w:rPr>
          <w:rFonts w:ascii="Times New Roman" w:hAnsi="Times New Roman" w:cs="Times New Roman"/>
          <w:sz w:val="24"/>
          <w:szCs w:val="24"/>
        </w:rPr>
        <w:t>.</w:t>
      </w:r>
    </w:p>
    <w:p w14:paraId="44C46A4B" w14:textId="3237EFAA" w:rsidR="008C5F04" w:rsidRDefault="00C054D2" w:rsidP="00C054D2">
      <w:pPr>
        <w:jc w:val="both"/>
        <w:rPr>
          <w:rFonts w:ascii="Times New Roman" w:hAnsi="Times New Roman" w:cs="Times New Roman"/>
          <w:sz w:val="24"/>
          <w:szCs w:val="24"/>
        </w:rPr>
      </w:pPr>
      <w:r w:rsidRPr="00C054D2">
        <w:rPr>
          <w:rFonts w:ascii="Times New Roman" w:hAnsi="Times New Roman" w:cs="Times New Roman"/>
          <w:sz w:val="24"/>
          <w:szCs w:val="24"/>
        </w:rPr>
        <w:t xml:space="preserve"> We were also able to recognise the advantages of structured planning thanks to our reflective evaluation, which also pointed out areas where we could use more flexible approaches, like </w:t>
      </w:r>
      <w:r w:rsidR="00725795">
        <w:rPr>
          <w:rFonts w:ascii="Times New Roman" w:hAnsi="Times New Roman" w:cs="Times New Roman"/>
          <w:sz w:val="24"/>
          <w:szCs w:val="24"/>
        </w:rPr>
        <w:t>adopting the correct methodology from the initiation p</w:t>
      </w:r>
      <w:r w:rsidR="002C3CA0">
        <w:rPr>
          <w:rFonts w:ascii="Times New Roman" w:hAnsi="Times New Roman" w:cs="Times New Roman"/>
          <w:sz w:val="24"/>
          <w:szCs w:val="24"/>
        </w:rPr>
        <w:t>hase, in our case</w:t>
      </w:r>
      <w:r w:rsidR="003D51EE">
        <w:rPr>
          <w:rFonts w:ascii="Times New Roman" w:hAnsi="Times New Roman" w:cs="Times New Roman"/>
          <w:sz w:val="24"/>
          <w:szCs w:val="24"/>
        </w:rPr>
        <w:t>,</w:t>
      </w:r>
      <w:r w:rsidR="002C3CA0">
        <w:rPr>
          <w:rFonts w:ascii="Times New Roman" w:hAnsi="Times New Roman" w:cs="Times New Roman"/>
          <w:sz w:val="24"/>
          <w:szCs w:val="24"/>
        </w:rPr>
        <w:t xml:space="preserve"> </w:t>
      </w:r>
      <w:r w:rsidRPr="00C054D2">
        <w:rPr>
          <w:rFonts w:ascii="Times New Roman" w:hAnsi="Times New Roman" w:cs="Times New Roman"/>
          <w:sz w:val="24"/>
          <w:szCs w:val="24"/>
        </w:rPr>
        <w:t>Agile</w:t>
      </w:r>
      <w:r w:rsidR="002C3CA0">
        <w:rPr>
          <w:rFonts w:ascii="Times New Roman" w:hAnsi="Times New Roman" w:cs="Times New Roman"/>
          <w:sz w:val="24"/>
          <w:szCs w:val="24"/>
        </w:rPr>
        <w:t>.</w:t>
      </w:r>
    </w:p>
    <w:p w14:paraId="349E55D4" w14:textId="41ABCC4E" w:rsidR="002721CB" w:rsidRPr="002721CB" w:rsidRDefault="009D3CFF" w:rsidP="00C054D2">
      <w:pPr>
        <w:jc w:val="both"/>
        <w:rPr>
          <w:rFonts w:ascii="Times New Roman" w:hAnsi="Times New Roman" w:cs="Times New Roman"/>
          <w:sz w:val="24"/>
          <w:szCs w:val="24"/>
        </w:rPr>
      </w:pPr>
      <w:r>
        <w:rPr>
          <w:rFonts w:ascii="Times New Roman" w:hAnsi="Times New Roman" w:cs="Times New Roman"/>
          <w:sz w:val="24"/>
          <w:szCs w:val="24"/>
        </w:rPr>
        <w:t>The managing p</w:t>
      </w:r>
      <w:r w:rsidR="00C054D2" w:rsidRPr="00C054D2">
        <w:rPr>
          <w:rFonts w:ascii="Times New Roman" w:hAnsi="Times New Roman" w:cs="Times New Roman"/>
          <w:sz w:val="24"/>
          <w:szCs w:val="24"/>
        </w:rPr>
        <w:t>roject</w:t>
      </w:r>
      <w:r>
        <w:rPr>
          <w:rFonts w:ascii="Times New Roman" w:hAnsi="Times New Roman" w:cs="Times New Roman"/>
          <w:sz w:val="24"/>
          <w:szCs w:val="24"/>
        </w:rPr>
        <w:t>s module</w:t>
      </w:r>
      <w:r w:rsidR="00C054D2" w:rsidRPr="00C054D2">
        <w:rPr>
          <w:rFonts w:ascii="Times New Roman" w:hAnsi="Times New Roman" w:cs="Times New Roman"/>
          <w:sz w:val="24"/>
          <w:szCs w:val="24"/>
        </w:rPr>
        <w:t xml:space="preserve"> demonstrated how careful planning, good communication, and strong teamwork can turn </w:t>
      </w:r>
      <w:r>
        <w:rPr>
          <w:rFonts w:ascii="Times New Roman" w:hAnsi="Times New Roman" w:cs="Times New Roman"/>
          <w:sz w:val="24"/>
          <w:szCs w:val="24"/>
        </w:rPr>
        <w:t xml:space="preserve">a project into </w:t>
      </w:r>
      <w:r w:rsidR="00CA182C">
        <w:rPr>
          <w:rFonts w:ascii="Times New Roman" w:hAnsi="Times New Roman" w:cs="Times New Roman"/>
          <w:sz w:val="24"/>
          <w:szCs w:val="24"/>
        </w:rPr>
        <w:t xml:space="preserve">a success </w:t>
      </w:r>
      <w:r w:rsidR="003D51EE" w:rsidRPr="003D51EE">
        <w:rPr>
          <w:rFonts w:ascii="Times New Roman" w:hAnsi="Times New Roman" w:cs="Times New Roman"/>
          <w:sz w:val="24"/>
          <w:szCs w:val="24"/>
        </w:rPr>
        <w:t>(Newton, 2010)</w:t>
      </w:r>
      <w:r w:rsidR="003D51EE">
        <w:rPr>
          <w:rFonts w:ascii="Times New Roman" w:hAnsi="Times New Roman" w:cs="Times New Roman"/>
          <w:sz w:val="24"/>
          <w:szCs w:val="24"/>
        </w:rPr>
        <w:t>.</w:t>
      </w:r>
    </w:p>
    <w:p w14:paraId="79863F87" w14:textId="77777777" w:rsidR="00D1251E" w:rsidRDefault="00D1251E" w:rsidP="004208B5">
      <w:pPr>
        <w:jc w:val="both"/>
        <w:rPr>
          <w:rFonts w:ascii="Times New Roman" w:hAnsi="Times New Roman" w:cs="Times New Roman"/>
        </w:rPr>
      </w:pPr>
    </w:p>
    <w:p w14:paraId="6B11DD03" w14:textId="77777777" w:rsidR="00D1251E" w:rsidRDefault="00D1251E" w:rsidP="004208B5">
      <w:pPr>
        <w:jc w:val="both"/>
        <w:rPr>
          <w:rFonts w:ascii="Times New Roman" w:hAnsi="Times New Roman" w:cs="Times New Roman"/>
        </w:rPr>
      </w:pPr>
    </w:p>
    <w:p w14:paraId="0DBBAEEE" w14:textId="77777777" w:rsidR="00D1251E" w:rsidRDefault="00D1251E" w:rsidP="004208B5">
      <w:pPr>
        <w:jc w:val="both"/>
        <w:rPr>
          <w:rFonts w:ascii="Times New Roman" w:hAnsi="Times New Roman" w:cs="Times New Roman"/>
        </w:rPr>
      </w:pPr>
    </w:p>
    <w:p w14:paraId="1D708356" w14:textId="77777777" w:rsidR="00475B9B" w:rsidRDefault="00475B9B" w:rsidP="004208B5">
      <w:pPr>
        <w:jc w:val="both"/>
        <w:rPr>
          <w:rFonts w:ascii="Times New Roman" w:hAnsi="Times New Roman" w:cs="Times New Roman"/>
        </w:rPr>
      </w:pPr>
    </w:p>
    <w:p w14:paraId="2B5B36CB" w14:textId="77777777" w:rsidR="00475B9B" w:rsidRDefault="00475B9B" w:rsidP="004208B5">
      <w:pPr>
        <w:jc w:val="both"/>
        <w:rPr>
          <w:rFonts w:ascii="Times New Roman" w:hAnsi="Times New Roman" w:cs="Times New Roman"/>
        </w:rPr>
      </w:pPr>
    </w:p>
    <w:p w14:paraId="0E25363E" w14:textId="77777777" w:rsidR="00475B9B" w:rsidRDefault="00475B9B" w:rsidP="004208B5">
      <w:pPr>
        <w:jc w:val="both"/>
        <w:rPr>
          <w:rFonts w:ascii="Times New Roman" w:hAnsi="Times New Roman" w:cs="Times New Roman"/>
        </w:rPr>
      </w:pPr>
    </w:p>
    <w:p w14:paraId="15350DC5" w14:textId="77777777" w:rsidR="00475B9B" w:rsidRDefault="00475B9B" w:rsidP="004208B5">
      <w:pPr>
        <w:jc w:val="both"/>
        <w:rPr>
          <w:rFonts w:ascii="Times New Roman" w:hAnsi="Times New Roman" w:cs="Times New Roman"/>
        </w:rPr>
      </w:pPr>
    </w:p>
    <w:p w14:paraId="40D0D08A" w14:textId="77777777" w:rsidR="00475B9B" w:rsidRDefault="00475B9B" w:rsidP="004208B5">
      <w:pPr>
        <w:jc w:val="both"/>
        <w:rPr>
          <w:rFonts w:ascii="Times New Roman" w:hAnsi="Times New Roman" w:cs="Times New Roman"/>
        </w:rPr>
      </w:pPr>
    </w:p>
    <w:p w14:paraId="2FE48680" w14:textId="77777777" w:rsidR="00475B9B" w:rsidRDefault="00475B9B" w:rsidP="004208B5">
      <w:pPr>
        <w:jc w:val="both"/>
        <w:rPr>
          <w:rFonts w:ascii="Times New Roman" w:hAnsi="Times New Roman" w:cs="Times New Roman"/>
        </w:rPr>
      </w:pPr>
    </w:p>
    <w:p w14:paraId="7D9F0EF2" w14:textId="77777777" w:rsidR="00475B9B" w:rsidRDefault="00475B9B" w:rsidP="004208B5">
      <w:pPr>
        <w:jc w:val="both"/>
        <w:rPr>
          <w:rFonts w:ascii="Times New Roman" w:hAnsi="Times New Roman" w:cs="Times New Roman"/>
        </w:rPr>
      </w:pPr>
    </w:p>
    <w:p w14:paraId="4ACE9F19" w14:textId="77777777" w:rsidR="00475B9B" w:rsidRDefault="00475B9B" w:rsidP="004208B5">
      <w:pPr>
        <w:jc w:val="both"/>
        <w:rPr>
          <w:rFonts w:ascii="Times New Roman" w:hAnsi="Times New Roman" w:cs="Times New Roman"/>
        </w:rPr>
      </w:pPr>
    </w:p>
    <w:p w14:paraId="4E42EB78" w14:textId="77777777" w:rsidR="00475B9B" w:rsidRDefault="00475B9B" w:rsidP="004208B5">
      <w:pPr>
        <w:jc w:val="both"/>
        <w:rPr>
          <w:rFonts w:ascii="Times New Roman" w:hAnsi="Times New Roman" w:cs="Times New Roman"/>
        </w:rPr>
      </w:pPr>
    </w:p>
    <w:p w14:paraId="370CA29A" w14:textId="77777777" w:rsidR="00475B9B" w:rsidRDefault="00475B9B" w:rsidP="004208B5">
      <w:pPr>
        <w:jc w:val="both"/>
        <w:rPr>
          <w:rFonts w:ascii="Times New Roman" w:hAnsi="Times New Roman" w:cs="Times New Roman"/>
        </w:rPr>
      </w:pPr>
    </w:p>
    <w:p w14:paraId="55D7B389" w14:textId="77777777" w:rsidR="00D1251E" w:rsidRDefault="00D1251E" w:rsidP="004208B5">
      <w:pPr>
        <w:jc w:val="both"/>
        <w:rPr>
          <w:rFonts w:ascii="Times New Roman" w:hAnsi="Times New Roman" w:cs="Times New Roman"/>
        </w:rPr>
      </w:pPr>
    </w:p>
    <w:p w14:paraId="6574CF8C" w14:textId="77777777" w:rsidR="005946AB" w:rsidRDefault="00704B9D" w:rsidP="00704B9D">
      <w:pPr>
        <w:pStyle w:val="ListParagraph"/>
        <w:numPr>
          <w:ilvl w:val="0"/>
          <w:numId w:val="3"/>
        </w:numPr>
        <w:jc w:val="both"/>
        <w:rPr>
          <w:rFonts w:ascii="Times New Roman" w:hAnsi="Times New Roman" w:cs="Times New Roman"/>
          <w:color w:val="00B0F0"/>
          <w:sz w:val="48"/>
          <w:szCs w:val="48"/>
        </w:rPr>
      </w:pPr>
      <w:r w:rsidRPr="00704B9D">
        <w:rPr>
          <w:rFonts w:ascii="Times New Roman" w:hAnsi="Times New Roman" w:cs="Times New Roman"/>
          <w:color w:val="00B0F0"/>
          <w:sz w:val="48"/>
          <w:szCs w:val="48"/>
        </w:rPr>
        <w:lastRenderedPageBreak/>
        <w:t>References</w:t>
      </w:r>
    </w:p>
    <w:p w14:paraId="2D55DE6F" w14:textId="77777777" w:rsidR="00475B9B" w:rsidRPr="00475B9B" w:rsidRDefault="00475B9B" w:rsidP="00475B9B">
      <w:pPr>
        <w:jc w:val="both"/>
        <w:rPr>
          <w:rFonts w:ascii="Times New Roman" w:hAnsi="Times New Roman" w:cs="Times New Roman"/>
          <w:color w:val="00B0F0"/>
          <w:sz w:val="48"/>
          <w:szCs w:val="48"/>
        </w:rPr>
      </w:pPr>
    </w:p>
    <w:p w14:paraId="11E39908" w14:textId="77777777" w:rsidR="005946AB" w:rsidRPr="00475B9B" w:rsidRDefault="005946AB" w:rsidP="00475B9B">
      <w:pPr>
        <w:spacing w:after="160" w:line="259" w:lineRule="auto"/>
        <w:ind w:left="360"/>
        <w:rPr>
          <w:b/>
          <w:bCs/>
          <w:i/>
          <w:iCs/>
          <w:color w:val="EE0000"/>
        </w:rPr>
      </w:pPr>
      <w:r w:rsidRPr="00475B9B">
        <w:rPr>
          <w:i/>
          <w:iCs/>
          <w:color w:val="EE0000"/>
        </w:rPr>
        <w:t xml:space="preserve"> </w:t>
      </w:r>
      <w:r w:rsidRPr="00475B9B">
        <w:rPr>
          <w:i/>
          <w:iCs/>
          <w:color w:val="000000" w:themeColor="text1"/>
        </w:rPr>
        <w:t>APM (2020) APM Body of Knowledge. 7th ed. Buckinghamshire: Association for Project Management.</w:t>
      </w:r>
    </w:p>
    <w:p w14:paraId="637280DA" w14:textId="77777777" w:rsidR="005946AB" w:rsidRPr="00475B9B" w:rsidRDefault="005946AB" w:rsidP="00475B9B">
      <w:pPr>
        <w:spacing w:after="160" w:line="259" w:lineRule="auto"/>
        <w:ind w:left="360"/>
        <w:rPr>
          <w:i/>
          <w:iCs/>
          <w:color w:val="EE0000"/>
        </w:rPr>
      </w:pPr>
      <w:r w:rsidRPr="00475B9B">
        <w:rPr>
          <w:i/>
          <w:iCs/>
          <w:color w:val="EE0000"/>
        </w:rPr>
        <w:t xml:space="preserve"> </w:t>
      </w:r>
      <w:r w:rsidRPr="00475B9B">
        <w:rPr>
          <w:i/>
          <w:iCs/>
          <w:color w:val="000000" w:themeColor="text1"/>
        </w:rPr>
        <w:t>Axelos (2017) Managing Successful Projects with PRINCE2. 6th ed. London: The Stationery Office</w:t>
      </w:r>
      <w:r w:rsidRPr="00475B9B">
        <w:rPr>
          <w:i/>
          <w:iCs/>
          <w:color w:val="EE0000"/>
        </w:rPr>
        <w:t>.</w:t>
      </w:r>
    </w:p>
    <w:p w14:paraId="3AC606D5" w14:textId="77777777" w:rsidR="005946AB" w:rsidRPr="00475B9B" w:rsidRDefault="005946AB" w:rsidP="00475B9B">
      <w:pPr>
        <w:spacing w:after="160" w:line="259" w:lineRule="auto"/>
        <w:ind w:left="360"/>
        <w:rPr>
          <w:i/>
          <w:iCs/>
          <w:color w:val="000000" w:themeColor="text1"/>
        </w:rPr>
      </w:pPr>
      <w:r w:rsidRPr="00475B9B">
        <w:rPr>
          <w:i/>
          <w:iCs/>
          <w:color w:val="000000" w:themeColor="text1"/>
        </w:rPr>
        <w:t>Belbin, M. (2010) Team Roles at Work. 2nd ed. Oxford: Butterworth-Heinemann.</w:t>
      </w:r>
    </w:p>
    <w:p w14:paraId="5A00F8D6" w14:textId="77777777" w:rsidR="005946AB" w:rsidRPr="00475B9B" w:rsidRDefault="005946AB" w:rsidP="00475B9B">
      <w:pPr>
        <w:ind w:left="360"/>
        <w:rPr>
          <w:i/>
          <w:iCs/>
          <w:color w:val="000000" w:themeColor="text1"/>
        </w:rPr>
      </w:pPr>
      <w:r w:rsidRPr="00475B9B">
        <w:rPr>
          <w:i/>
          <w:iCs/>
          <w:color w:val="EE0000"/>
        </w:rPr>
        <w:t xml:space="preserve"> </w:t>
      </w:r>
      <w:r w:rsidRPr="00475B9B">
        <w:rPr>
          <w:i/>
          <w:iCs/>
          <w:color w:val="000000" w:themeColor="text1"/>
        </w:rPr>
        <w:t>Burke, R. (2013) Project Management: Planning and Control Techniques. 5th ed. Chichester: Wiley.</w:t>
      </w:r>
    </w:p>
    <w:p w14:paraId="72571350" w14:textId="77F54E0D" w:rsidR="005946AB" w:rsidRPr="00475B9B" w:rsidRDefault="005946AB" w:rsidP="00475B9B">
      <w:pPr>
        <w:ind w:left="360"/>
        <w:rPr>
          <w:i/>
          <w:iCs/>
          <w:color w:val="000000" w:themeColor="text1"/>
        </w:rPr>
      </w:pPr>
      <w:r w:rsidRPr="00475B9B">
        <w:rPr>
          <w:i/>
          <w:iCs/>
          <w:color w:val="000000" w:themeColor="text1"/>
        </w:rPr>
        <w:t xml:space="preserve"> Cleland, D.I. and Ireland, L.R. (200</w:t>
      </w:r>
      <w:r w:rsidR="00FD37BD">
        <w:rPr>
          <w:i/>
          <w:iCs/>
          <w:color w:val="000000" w:themeColor="text1"/>
        </w:rPr>
        <w:t>7</w:t>
      </w:r>
      <w:r w:rsidRPr="00475B9B">
        <w:rPr>
          <w:i/>
          <w:iCs/>
          <w:color w:val="000000" w:themeColor="text1"/>
        </w:rPr>
        <w:t>) Project Management: Strategic Design and Implementation. 5th ed. New York: McGraw-Hill.</w:t>
      </w:r>
    </w:p>
    <w:p w14:paraId="118CE1A5" w14:textId="77777777" w:rsidR="005946AB" w:rsidRPr="00475B9B" w:rsidRDefault="005946AB" w:rsidP="00475B9B">
      <w:pPr>
        <w:ind w:left="360"/>
        <w:rPr>
          <w:i/>
          <w:iCs/>
          <w:color w:val="000000" w:themeColor="text1"/>
        </w:rPr>
      </w:pPr>
      <w:r w:rsidRPr="00475B9B">
        <w:rPr>
          <w:i/>
          <w:iCs/>
          <w:color w:val="000000" w:themeColor="text1"/>
        </w:rPr>
        <w:t xml:space="preserve"> Dinsmore, P.C. and Cabanis-Brewin, J. (2014) The AMA Handbook of Project Management. 4th ed. New York: AMACOM.</w:t>
      </w:r>
    </w:p>
    <w:p w14:paraId="64B93AE6" w14:textId="77777777" w:rsidR="005946AB" w:rsidRPr="00475B9B" w:rsidRDefault="005946AB" w:rsidP="00475B9B">
      <w:pPr>
        <w:ind w:left="360"/>
        <w:rPr>
          <w:i/>
          <w:iCs/>
          <w:color w:val="000000" w:themeColor="text1"/>
        </w:rPr>
      </w:pPr>
      <w:r w:rsidRPr="00475B9B">
        <w:rPr>
          <w:i/>
          <w:iCs/>
          <w:color w:val="000000" w:themeColor="text1"/>
        </w:rPr>
        <w:t xml:space="preserve"> Heldman, K. (2018) Project Management JumpStart. 4th ed. Hoboken, NJ: Wiley.</w:t>
      </w:r>
    </w:p>
    <w:p w14:paraId="767917AA" w14:textId="16999B48" w:rsidR="005E5F4D" w:rsidRDefault="005946AB" w:rsidP="00475B9B">
      <w:pPr>
        <w:ind w:left="360"/>
        <w:rPr>
          <w:i/>
          <w:iCs/>
          <w:color w:val="000000" w:themeColor="text1"/>
        </w:rPr>
      </w:pPr>
      <w:r w:rsidRPr="00475B9B">
        <w:rPr>
          <w:i/>
          <w:iCs/>
          <w:color w:val="000000" w:themeColor="text1"/>
        </w:rPr>
        <w:t xml:space="preserve">Keep Wales Tidy (2025) Litter Picking Guidance and Resources. [online] Available at: </w:t>
      </w:r>
      <w:hyperlink r:id="rId10" w:history="1">
        <w:r w:rsidR="005E5F4D" w:rsidRPr="004F409D">
          <w:rPr>
            <w:rStyle w:val="Hyperlink"/>
            <w:i/>
            <w:iCs/>
          </w:rPr>
          <w:t>https://keepwalestidy.cymru</w:t>
        </w:r>
      </w:hyperlink>
      <w:r w:rsidR="005E5F4D" w:rsidRPr="005E5F4D">
        <w:rPr>
          <w:i/>
          <w:iCs/>
          <w:color w:val="000000" w:themeColor="text1"/>
        </w:rPr>
        <w:t xml:space="preserve"> [Accessed </w:t>
      </w:r>
      <w:r w:rsidR="005E5F4D">
        <w:rPr>
          <w:i/>
          <w:iCs/>
          <w:color w:val="000000" w:themeColor="text1"/>
        </w:rPr>
        <w:t>1Jun</w:t>
      </w:r>
      <w:r w:rsidR="005E5F4D" w:rsidRPr="005E5F4D">
        <w:rPr>
          <w:i/>
          <w:iCs/>
          <w:color w:val="000000" w:themeColor="text1"/>
        </w:rPr>
        <w:t>. 2025].</w:t>
      </w:r>
    </w:p>
    <w:p w14:paraId="20DFD9D5" w14:textId="77777777" w:rsidR="005946AB" w:rsidRPr="00475B9B" w:rsidRDefault="005946AB" w:rsidP="00475B9B">
      <w:pPr>
        <w:ind w:left="360"/>
        <w:rPr>
          <w:i/>
          <w:iCs/>
          <w:color w:val="000000" w:themeColor="text1"/>
        </w:rPr>
      </w:pPr>
      <w:r w:rsidRPr="00475B9B">
        <w:rPr>
          <w:i/>
          <w:iCs/>
          <w:color w:val="000000" w:themeColor="text1"/>
        </w:rPr>
        <w:t xml:space="preserve"> Kerzner, H. (2013) Project Management for Executives. 2nd ed. Hoboken, NJ: Wiley.</w:t>
      </w:r>
    </w:p>
    <w:p w14:paraId="46B4944C" w14:textId="77777777" w:rsidR="005946AB" w:rsidRPr="00475B9B" w:rsidRDefault="005946AB" w:rsidP="00475B9B">
      <w:pPr>
        <w:ind w:left="360"/>
        <w:rPr>
          <w:i/>
          <w:iCs/>
          <w:color w:val="000000" w:themeColor="text1"/>
        </w:rPr>
      </w:pPr>
      <w:bookmarkStart w:id="4" w:name="_Hlk201086794"/>
      <w:r w:rsidRPr="00475B9B">
        <w:rPr>
          <w:i/>
          <w:iCs/>
          <w:color w:val="000000" w:themeColor="text1"/>
        </w:rPr>
        <w:t xml:space="preserve">Kerzner, H. (2017) </w:t>
      </w:r>
      <w:bookmarkEnd w:id="4"/>
      <w:r w:rsidRPr="00475B9B">
        <w:rPr>
          <w:i/>
          <w:iCs/>
          <w:color w:val="000000" w:themeColor="text1"/>
        </w:rPr>
        <w:t>Project Management: A Systems Approach to Planning, Scheduling, and Controlling. 12th ed. Hoboken, NJ: Wiley.</w:t>
      </w:r>
    </w:p>
    <w:p w14:paraId="18AA123C" w14:textId="77777777" w:rsidR="005946AB" w:rsidRPr="00475B9B" w:rsidRDefault="005946AB" w:rsidP="00475B9B">
      <w:pPr>
        <w:spacing w:after="160" w:line="259" w:lineRule="auto"/>
        <w:ind w:left="360"/>
        <w:rPr>
          <w:i/>
          <w:iCs/>
          <w:color w:val="000000" w:themeColor="text1"/>
        </w:rPr>
      </w:pPr>
      <w:r w:rsidRPr="00475B9B">
        <w:rPr>
          <w:i/>
          <w:iCs/>
          <w:color w:val="000000" w:themeColor="text1"/>
        </w:rPr>
        <w:t>Larson, E.W. and Gray, C.F. (2021) Project Management: The Managerial Process. 8th ed. New York: McGraw-Hill Education.</w:t>
      </w:r>
    </w:p>
    <w:p w14:paraId="4F8A4D7B" w14:textId="77777777" w:rsidR="005946AB" w:rsidRPr="00475B9B" w:rsidRDefault="005946AB" w:rsidP="00475B9B">
      <w:pPr>
        <w:ind w:left="360"/>
        <w:rPr>
          <w:i/>
          <w:iCs/>
          <w:color w:val="000000" w:themeColor="text1"/>
        </w:rPr>
      </w:pPr>
      <w:r w:rsidRPr="00475B9B">
        <w:rPr>
          <w:i/>
          <w:iCs/>
          <w:color w:val="000000" w:themeColor="text1"/>
        </w:rPr>
        <w:t>Lock, D. (2020) The Essentials of Project Management. 5th ed. London: Routledge.</w:t>
      </w:r>
    </w:p>
    <w:p w14:paraId="07CB3EAE" w14:textId="77777777" w:rsidR="005946AB" w:rsidRPr="00475B9B" w:rsidRDefault="005946AB" w:rsidP="00475B9B">
      <w:pPr>
        <w:spacing w:after="160" w:line="259" w:lineRule="auto"/>
        <w:ind w:left="360"/>
        <w:rPr>
          <w:i/>
          <w:iCs/>
          <w:color w:val="000000" w:themeColor="text1"/>
        </w:rPr>
      </w:pPr>
      <w:r w:rsidRPr="00475B9B">
        <w:rPr>
          <w:i/>
          <w:iCs/>
          <w:color w:val="000000" w:themeColor="text1"/>
        </w:rPr>
        <w:t>Maylor, H. (2010) Project Management. 4th ed. Harlow: Pearson Education.</w:t>
      </w:r>
    </w:p>
    <w:p w14:paraId="2651353E" w14:textId="77777777" w:rsidR="005946AB" w:rsidRPr="00475B9B" w:rsidRDefault="005946AB" w:rsidP="00475B9B">
      <w:pPr>
        <w:ind w:left="360"/>
        <w:rPr>
          <w:i/>
          <w:iCs/>
          <w:color w:val="000000" w:themeColor="text1"/>
        </w:rPr>
      </w:pPr>
      <w:r w:rsidRPr="00475B9B">
        <w:rPr>
          <w:i/>
          <w:iCs/>
          <w:color w:val="000000" w:themeColor="text1"/>
        </w:rPr>
        <w:t>Meredith, J.R., Shafer, S.M. and Mantel, S.J. (2021) Project Management: A Managerial Approach. 10th ed. Hoboken, NJ: Wiley.</w:t>
      </w:r>
    </w:p>
    <w:p w14:paraId="000777B6" w14:textId="45738973" w:rsidR="00C71AD5" w:rsidRDefault="005946AB" w:rsidP="00C71AD5">
      <w:pPr>
        <w:spacing w:after="160" w:line="259" w:lineRule="auto"/>
        <w:ind w:left="360"/>
        <w:rPr>
          <w:i/>
          <w:iCs/>
          <w:color w:val="000000" w:themeColor="text1"/>
        </w:rPr>
      </w:pPr>
      <w:r w:rsidRPr="00475B9B">
        <w:rPr>
          <w:i/>
          <w:iCs/>
          <w:color w:val="000000" w:themeColor="text1"/>
        </w:rPr>
        <w:t xml:space="preserve">MindTools (2023) Stakeholder Analysis - Winning Support for Your Projects. [online] Available at: </w:t>
      </w:r>
      <w:hyperlink r:id="rId11" w:history="1">
        <w:r w:rsidR="00C71AD5" w:rsidRPr="004F409D">
          <w:rPr>
            <w:rStyle w:val="Hyperlink"/>
            <w:i/>
            <w:iCs/>
          </w:rPr>
          <w:t>https://www.mindtools.com</w:t>
        </w:r>
      </w:hyperlink>
      <w:r w:rsidR="00C71AD5" w:rsidRPr="00C71AD5">
        <w:rPr>
          <w:i/>
          <w:iCs/>
          <w:color w:val="000000" w:themeColor="text1"/>
        </w:rPr>
        <w:t xml:space="preserve"> [Accessed </w:t>
      </w:r>
      <w:r w:rsidR="005E5F4D">
        <w:rPr>
          <w:i/>
          <w:iCs/>
          <w:color w:val="000000" w:themeColor="text1"/>
        </w:rPr>
        <w:t>2</w:t>
      </w:r>
      <w:r w:rsidR="00C71AD5" w:rsidRPr="00C71AD5">
        <w:rPr>
          <w:i/>
          <w:iCs/>
          <w:color w:val="000000" w:themeColor="text1"/>
        </w:rPr>
        <w:t xml:space="preserve">9 </w:t>
      </w:r>
      <w:r w:rsidR="005E5F4D">
        <w:rPr>
          <w:i/>
          <w:iCs/>
          <w:color w:val="000000" w:themeColor="text1"/>
        </w:rPr>
        <w:t>May</w:t>
      </w:r>
      <w:r w:rsidR="00C71AD5" w:rsidRPr="00C71AD5">
        <w:rPr>
          <w:i/>
          <w:iCs/>
          <w:color w:val="000000" w:themeColor="text1"/>
        </w:rPr>
        <w:t>. 2025].</w:t>
      </w:r>
    </w:p>
    <w:p w14:paraId="4C81BF13" w14:textId="77777777" w:rsidR="005946AB" w:rsidRPr="00475B9B" w:rsidRDefault="005946AB" w:rsidP="00475B9B">
      <w:pPr>
        <w:ind w:left="360"/>
        <w:rPr>
          <w:i/>
          <w:iCs/>
          <w:color w:val="000000" w:themeColor="text1"/>
        </w:rPr>
      </w:pPr>
      <w:r w:rsidRPr="00475B9B">
        <w:rPr>
          <w:i/>
          <w:iCs/>
          <w:color w:val="000000" w:themeColor="text1"/>
        </w:rPr>
        <w:t>Newton, R. (2010) The Project Manager: Mastering the Art of Delivery. 2nd ed. London: Pearson.</w:t>
      </w:r>
    </w:p>
    <w:p w14:paraId="288C179E" w14:textId="48B72C24" w:rsidR="005946AB" w:rsidRPr="00475B9B" w:rsidRDefault="005946AB" w:rsidP="00475B9B">
      <w:pPr>
        <w:spacing w:after="160" w:line="259" w:lineRule="auto"/>
        <w:ind w:left="360"/>
        <w:rPr>
          <w:i/>
          <w:iCs/>
          <w:color w:val="000000" w:themeColor="text1"/>
        </w:rPr>
      </w:pPr>
      <w:r w:rsidRPr="00475B9B">
        <w:rPr>
          <w:i/>
          <w:iCs/>
          <w:color w:val="000000" w:themeColor="text1"/>
        </w:rPr>
        <w:t>Pinto, J.K. (20</w:t>
      </w:r>
      <w:r w:rsidR="00096434">
        <w:rPr>
          <w:i/>
          <w:iCs/>
          <w:color w:val="000000" w:themeColor="text1"/>
        </w:rPr>
        <w:t>19</w:t>
      </w:r>
      <w:r w:rsidRPr="00475B9B">
        <w:rPr>
          <w:i/>
          <w:iCs/>
          <w:color w:val="000000" w:themeColor="text1"/>
        </w:rPr>
        <w:t>) Project Management: Achieving Competitive Advantage. 5th ed. Boston: Pearson</w:t>
      </w:r>
    </w:p>
    <w:p w14:paraId="2172C877" w14:textId="77777777" w:rsidR="005946AB" w:rsidRPr="00475B9B" w:rsidRDefault="005946AB" w:rsidP="00475B9B">
      <w:pPr>
        <w:ind w:left="360"/>
        <w:rPr>
          <w:i/>
          <w:iCs/>
          <w:color w:val="000000" w:themeColor="text1"/>
        </w:rPr>
      </w:pPr>
      <w:r w:rsidRPr="00475B9B">
        <w:rPr>
          <w:i/>
          <w:iCs/>
          <w:color w:val="000000" w:themeColor="text1"/>
        </w:rPr>
        <w:t>PMI (2017) A Guide to the Project Management Body of Knowledge (PMBOK Guide). 6th ed. Newtown Square, PA: Project Management Institute.</w:t>
      </w:r>
    </w:p>
    <w:p w14:paraId="1B0F9888" w14:textId="54F3EF2F" w:rsidR="00BD3BC5" w:rsidRDefault="005946AB" w:rsidP="00475B9B">
      <w:pPr>
        <w:ind w:left="360"/>
        <w:rPr>
          <w:i/>
          <w:iCs/>
          <w:color w:val="000000" w:themeColor="text1"/>
        </w:rPr>
      </w:pPr>
      <w:r w:rsidRPr="00475B9B">
        <w:rPr>
          <w:i/>
          <w:iCs/>
          <w:color w:val="000000" w:themeColor="text1"/>
        </w:rPr>
        <w:lastRenderedPageBreak/>
        <w:t xml:space="preserve"> PRINCE2.com (2024) PRINCE2 Methodology Overview. [online] Available at: </w:t>
      </w:r>
      <w:hyperlink r:id="rId12" w:history="1">
        <w:r w:rsidR="00BD3BC5" w:rsidRPr="004F409D">
          <w:rPr>
            <w:rStyle w:val="Hyperlink"/>
            <w:i/>
            <w:iCs/>
          </w:rPr>
          <w:t>https://www.prince2.com</w:t>
        </w:r>
      </w:hyperlink>
      <w:r w:rsidR="00BD3BC5" w:rsidRPr="00BD3BC5">
        <w:rPr>
          <w:i/>
          <w:iCs/>
          <w:color w:val="000000" w:themeColor="text1"/>
        </w:rPr>
        <w:t xml:space="preserve"> [Accessed </w:t>
      </w:r>
      <w:r w:rsidR="00AA4E7B">
        <w:rPr>
          <w:i/>
          <w:iCs/>
          <w:color w:val="000000" w:themeColor="text1"/>
        </w:rPr>
        <w:t>27 May</w:t>
      </w:r>
      <w:r w:rsidR="00BD3BC5" w:rsidRPr="00BD3BC5">
        <w:rPr>
          <w:i/>
          <w:iCs/>
          <w:color w:val="000000" w:themeColor="text1"/>
        </w:rPr>
        <w:t>. 2025].</w:t>
      </w:r>
    </w:p>
    <w:p w14:paraId="37F3ED62" w14:textId="77777777" w:rsidR="005946AB" w:rsidRPr="00475B9B" w:rsidRDefault="005946AB" w:rsidP="00475B9B">
      <w:pPr>
        <w:ind w:left="360"/>
        <w:rPr>
          <w:i/>
          <w:iCs/>
          <w:color w:val="000000" w:themeColor="text1"/>
        </w:rPr>
      </w:pPr>
      <w:r w:rsidRPr="00475B9B">
        <w:rPr>
          <w:i/>
          <w:iCs/>
          <w:color w:val="000000" w:themeColor="text1"/>
        </w:rPr>
        <w:t>Schwalbe, K. (2015) Information Technology Project Management. 8th ed. Boston: Cengage Learning.</w:t>
      </w:r>
    </w:p>
    <w:p w14:paraId="23E6890B" w14:textId="77777777" w:rsidR="005946AB" w:rsidRPr="00475B9B" w:rsidRDefault="005946AB" w:rsidP="00475B9B">
      <w:pPr>
        <w:spacing w:after="160" w:line="259" w:lineRule="auto"/>
        <w:ind w:left="360"/>
        <w:rPr>
          <w:i/>
          <w:iCs/>
          <w:color w:val="000000" w:themeColor="text1"/>
        </w:rPr>
      </w:pPr>
      <w:r w:rsidRPr="00475B9B">
        <w:rPr>
          <w:i/>
          <w:iCs/>
          <w:color w:val="000000" w:themeColor="text1"/>
        </w:rPr>
        <w:t>Turner, J.R. (2014) Handbook of Project-Based Management: Leading Strategic Change in Organizations. 3rd ed. London: McGraw-Hill.</w:t>
      </w:r>
    </w:p>
    <w:p w14:paraId="5E242690" w14:textId="1747917A" w:rsidR="005946AB" w:rsidRPr="00475B9B" w:rsidRDefault="005946AB" w:rsidP="00475B9B">
      <w:pPr>
        <w:ind w:left="360"/>
        <w:rPr>
          <w:i/>
          <w:iCs/>
          <w:color w:val="000000" w:themeColor="text1"/>
        </w:rPr>
      </w:pPr>
      <w:r w:rsidRPr="00475B9B">
        <w:rPr>
          <w:i/>
          <w:iCs/>
          <w:color w:val="EE0000"/>
        </w:rPr>
        <w:t xml:space="preserve"> </w:t>
      </w:r>
      <w:r w:rsidRPr="00475B9B">
        <w:rPr>
          <w:i/>
          <w:iCs/>
          <w:color w:val="000000" w:themeColor="text1"/>
        </w:rPr>
        <w:t xml:space="preserve">Wideman, R.M. (2002) Project and Program Risk Management: A Guide to Managing Project Risks and Opportunities. [online] Available at: </w:t>
      </w:r>
      <w:hyperlink r:id="rId13" w:tgtFrame="_new" w:history="1">
        <w:r w:rsidRPr="00475B9B">
          <w:rPr>
            <w:rStyle w:val="Hyperlink"/>
            <w:i/>
            <w:iCs/>
          </w:rPr>
          <w:t>https://www.maxwideman.com</w:t>
        </w:r>
      </w:hyperlink>
      <w:r w:rsidRPr="00475B9B">
        <w:rPr>
          <w:i/>
          <w:iCs/>
          <w:color w:val="EE0000"/>
        </w:rPr>
        <w:t xml:space="preserve"> </w:t>
      </w:r>
      <w:r w:rsidRPr="00475B9B">
        <w:rPr>
          <w:i/>
          <w:iCs/>
          <w:color w:val="000000" w:themeColor="text1"/>
        </w:rPr>
        <w:t xml:space="preserve">[Accessed </w:t>
      </w:r>
      <w:r w:rsidR="00F85441">
        <w:rPr>
          <w:i/>
          <w:iCs/>
          <w:color w:val="000000" w:themeColor="text1"/>
        </w:rPr>
        <w:t>1</w:t>
      </w:r>
      <w:r w:rsidRPr="00475B9B">
        <w:rPr>
          <w:i/>
          <w:iCs/>
          <w:color w:val="000000" w:themeColor="text1"/>
        </w:rPr>
        <w:t>9 Jun. 2025].</w:t>
      </w:r>
    </w:p>
    <w:p w14:paraId="2BE84BAA" w14:textId="77777777" w:rsidR="005946AB" w:rsidRPr="00475B9B" w:rsidRDefault="005946AB" w:rsidP="00475B9B">
      <w:pPr>
        <w:ind w:left="360"/>
        <w:rPr>
          <w:i/>
          <w:iCs/>
          <w:color w:val="000000" w:themeColor="text1"/>
        </w:rPr>
      </w:pPr>
      <w:r w:rsidRPr="00475B9B">
        <w:rPr>
          <w:i/>
          <w:iCs/>
          <w:color w:val="EE0000"/>
        </w:rPr>
        <w:t xml:space="preserve"> </w:t>
      </w:r>
      <w:proofErr w:type="spellStart"/>
      <w:r w:rsidRPr="00475B9B">
        <w:rPr>
          <w:i/>
          <w:iCs/>
          <w:color w:val="000000" w:themeColor="text1"/>
        </w:rPr>
        <w:t>Zwikael</w:t>
      </w:r>
      <w:proofErr w:type="spellEnd"/>
      <w:r w:rsidRPr="00475B9B">
        <w:rPr>
          <w:i/>
          <w:iCs/>
          <w:color w:val="000000" w:themeColor="text1"/>
        </w:rPr>
        <w:t xml:space="preserve">, O. and </w:t>
      </w:r>
      <w:proofErr w:type="spellStart"/>
      <w:r w:rsidRPr="00475B9B">
        <w:rPr>
          <w:i/>
          <w:iCs/>
          <w:color w:val="000000" w:themeColor="text1"/>
        </w:rPr>
        <w:t>Smyrk</w:t>
      </w:r>
      <w:proofErr w:type="spellEnd"/>
      <w:r w:rsidRPr="00475B9B">
        <w:rPr>
          <w:i/>
          <w:iCs/>
          <w:color w:val="000000" w:themeColor="text1"/>
        </w:rPr>
        <w:t>, J. (2019) Project Management: A Benefit Realisation Approach. 2nd ed. Cham: Springer.</w:t>
      </w:r>
    </w:p>
    <w:p w14:paraId="4DE33CC0" w14:textId="77777777" w:rsidR="005946AB" w:rsidRDefault="005946AB" w:rsidP="00475B9B">
      <w:pPr>
        <w:jc w:val="both"/>
        <w:rPr>
          <w:rFonts w:ascii="Times New Roman" w:hAnsi="Times New Roman" w:cs="Times New Roman"/>
          <w:color w:val="00B0F0"/>
          <w:sz w:val="48"/>
          <w:szCs w:val="48"/>
        </w:rPr>
      </w:pPr>
    </w:p>
    <w:p w14:paraId="1FD91B91" w14:textId="7370EA8E" w:rsidR="00D1251E" w:rsidRPr="005946AB" w:rsidRDefault="00704B9D" w:rsidP="00475B9B">
      <w:pPr>
        <w:jc w:val="both"/>
        <w:rPr>
          <w:rFonts w:ascii="Times New Roman" w:hAnsi="Times New Roman" w:cs="Times New Roman"/>
          <w:color w:val="00B0F0"/>
          <w:sz w:val="48"/>
          <w:szCs w:val="48"/>
        </w:rPr>
      </w:pPr>
      <w:r w:rsidRPr="005946AB">
        <w:rPr>
          <w:rFonts w:ascii="Times New Roman" w:hAnsi="Times New Roman" w:cs="Times New Roman"/>
          <w:color w:val="00B0F0"/>
          <w:sz w:val="48"/>
          <w:szCs w:val="48"/>
        </w:rPr>
        <w:t xml:space="preserve"> </w:t>
      </w:r>
    </w:p>
    <w:sectPr w:rsidR="00D1251E" w:rsidRPr="005946A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31265" w14:textId="77777777" w:rsidR="00FF48E3" w:rsidRDefault="00FF48E3" w:rsidP="00E22755">
      <w:pPr>
        <w:spacing w:after="0" w:line="240" w:lineRule="auto"/>
      </w:pPr>
      <w:r>
        <w:separator/>
      </w:r>
    </w:p>
  </w:endnote>
  <w:endnote w:type="continuationSeparator" w:id="0">
    <w:p w14:paraId="055BF8EF" w14:textId="77777777" w:rsidR="00FF48E3" w:rsidRDefault="00FF48E3" w:rsidP="00E22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9685836"/>
      <w:docPartObj>
        <w:docPartGallery w:val="Page Numbers (Bottom of Page)"/>
        <w:docPartUnique/>
      </w:docPartObj>
    </w:sdtPr>
    <w:sdtEndPr>
      <w:rPr>
        <w:noProof/>
      </w:rPr>
    </w:sdtEndPr>
    <w:sdtContent>
      <w:p w14:paraId="398169A7" w14:textId="00B7F00C" w:rsidR="00E22755" w:rsidRDefault="00E227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62597C" w14:textId="77777777" w:rsidR="00E22755" w:rsidRDefault="00E22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2D6BC" w14:textId="77777777" w:rsidR="00FF48E3" w:rsidRDefault="00FF48E3" w:rsidP="00E22755">
      <w:pPr>
        <w:spacing w:after="0" w:line="240" w:lineRule="auto"/>
      </w:pPr>
      <w:r>
        <w:separator/>
      </w:r>
    </w:p>
  </w:footnote>
  <w:footnote w:type="continuationSeparator" w:id="0">
    <w:p w14:paraId="4A9C2E8C" w14:textId="77777777" w:rsidR="00FF48E3" w:rsidRDefault="00FF48E3" w:rsidP="00E227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F70BA"/>
    <w:multiLevelType w:val="hybridMultilevel"/>
    <w:tmpl w:val="CD4EB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8781C"/>
    <w:multiLevelType w:val="hybridMultilevel"/>
    <w:tmpl w:val="45E86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B583D"/>
    <w:multiLevelType w:val="hybridMultilevel"/>
    <w:tmpl w:val="AADC385C"/>
    <w:lvl w:ilvl="0" w:tplc="1C80C7B6">
      <w:numFmt w:val="bullet"/>
      <w:lvlText w:val="-"/>
      <w:lvlJc w:val="left"/>
      <w:pPr>
        <w:ind w:left="480" w:hanging="360"/>
      </w:pPr>
      <w:rPr>
        <w:rFonts w:ascii="Times New Roman" w:eastAsiaTheme="minorEastAsia" w:hAnsi="Times New Roman" w:cs="Times New Roman"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C7C26F4"/>
    <w:multiLevelType w:val="hybridMultilevel"/>
    <w:tmpl w:val="0798B7C8"/>
    <w:lvl w:ilvl="0" w:tplc="1C80C7B6">
      <w:numFmt w:val="bullet"/>
      <w:lvlText w:val="-"/>
      <w:lvlJc w:val="left"/>
      <w:pPr>
        <w:ind w:left="420" w:hanging="360"/>
      </w:pPr>
      <w:rPr>
        <w:rFonts w:ascii="Times New Roman" w:eastAsiaTheme="minorEastAsia"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1D711CE7"/>
    <w:multiLevelType w:val="hybridMultilevel"/>
    <w:tmpl w:val="4D0C1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4D4BF1"/>
    <w:multiLevelType w:val="multilevel"/>
    <w:tmpl w:val="E74AC27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639B0906"/>
    <w:multiLevelType w:val="hybridMultilevel"/>
    <w:tmpl w:val="C9A2C756"/>
    <w:lvl w:ilvl="0" w:tplc="1C80C7B6">
      <w:numFmt w:val="bullet"/>
      <w:lvlText w:val="-"/>
      <w:lvlJc w:val="left"/>
      <w:pPr>
        <w:ind w:left="480" w:hanging="360"/>
      </w:pPr>
      <w:rPr>
        <w:rFonts w:ascii="Times New Roman" w:eastAsiaTheme="minorEastAsia" w:hAnsi="Times New Roman" w:cs="Times New Roman"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73F07D01"/>
    <w:multiLevelType w:val="hybridMultilevel"/>
    <w:tmpl w:val="E92A9E4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76FD0E2C"/>
    <w:multiLevelType w:val="multilevel"/>
    <w:tmpl w:val="C4B4E968"/>
    <w:lvl w:ilvl="0">
      <w:start w:val="1"/>
      <w:numFmt w:val="decimal"/>
      <w:lvlText w:val="%1."/>
      <w:lvlJc w:val="left"/>
      <w:pPr>
        <w:ind w:left="786" w:hanging="360"/>
      </w:pPr>
      <w:rPr>
        <w:rFonts w:hint="default"/>
        <w:color w:val="4C94D8" w:themeColor="text2" w:themeTint="80"/>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7EE328DA"/>
    <w:multiLevelType w:val="hybridMultilevel"/>
    <w:tmpl w:val="CF021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4616546">
    <w:abstractNumId w:val="4"/>
  </w:num>
  <w:num w:numId="2" w16cid:durableId="1792282674">
    <w:abstractNumId w:val="0"/>
  </w:num>
  <w:num w:numId="3" w16cid:durableId="758645616">
    <w:abstractNumId w:val="8"/>
  </w:num>
  <w:num w:numId="4" w16cid:durableId="2138601806">
    <w:abstractNumId w:val="9"/>
  </w:num>
  <w:num w:numId="5" w16cid:durableId="1710257506">
    <w:abstractNumId w:val="1"/>
  </w:num>
  <w:num w:numId="6" w16cid:durableId="1840848934">
    <w:abstractNumId w:val="3"/>
  </w:num>
  <w:num w:numId="7" w16cid:durableId="72244065">
    <w:abstractNumId w:val="6"/>
  </w:num>
  <w:num w:numId="8" w16cid:durableId="614293373">
    <w:abstractNumId w:val="2"/>
  </w:num>
  <w:num w:numId="9" w16cid:durableId="563758280">
    <w:abstractNumId w:val="7"/>
  </w:num>
  <w:num w:numId="10" w16cid:durableId="8599275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E24"/>
    <w:rsid w:val="000009EE"/>
    <w:rsid w:val="00001E82"/>
    <w:rsid w:val="00010BAE"/>
    <w:rsid w:val="0002149C"/>
    <w:rsid w:val="000250A6"/>
    <w:rsid w:val="00026125"/>
    <w:rsid w:val="00033B41"/>
    <w:rsid w:val="00040B42"/>
    <w:rsid w:val="00047DFE"/>
    <w:rsid w:val="000638B5"/>
    <w:rsid w:val="00075ADD"/>
    <w:rsid w:val="00077A95"/>
    <w:rsid w:val="00083B52"/>
    <w:rsid w:val="00096434"/>
    <w:rsid w:val="00096C81"/>
    <w:rsid w:val="000A6868"/>
    <w:rsid w:val="000C0D43"/>
    <w:rsid w:val="000C4679"/>
    <w:rsid w:val="000D04BF"/>
    <w:rsid w:val="000D1E2F"/>
    <w:rsid w:val="000D2244"/>
    <w:rsid w:val="000E7D1B"/>
    <w:rsid w:val="000F0C0E"/>
    <w:rsid w:val="00117BA1"/>
    <w:rsid w:val="00121A0F"/>
    <w:rsid w:val="001421D0"/>
    <w:rsid w:val="001473C9"/>
    <w:rsid w:val="0015192E"/>
    <w:rsid w:val="001544C8"/>
    <w:rsid w:val="00160F74"/>
    <w:rsid w:val="0016418A"/>
    <w:rsid w:val="0017034A"/>
    <w:rsid w:val="00172852"/>
    <w:rsid w:val="00181901"/>
    <w:rsid w:val="00181C65"/>
    <w:rsid w:val="00182370"/>
    <w:rsid w:val="00184583"/>
    <w:rsid w:val="001970BC"/>
    <w:rsid w:val="001A093A"/>
    <w:rsid w:val="001A1BE5"/>
    <w:rsid w:val="001A429F"/>
    <w:rsid w:val="001B192D"/>
    <w:rsid w:val="001C3A7F"/>
    <w:rsid w:val="001C3FCA"/>
    <w:rsid w:val="001C6255"/>
    <w:rsid w:val="001D761F"/>
    <w:rsid w:val="002004DA"/>
    <w:rsid w:val="00204A97"/>
    <w:rsid w:val="00215359"/>
    <w:rsid w:val="0021743E"/>
    <w:rsid w:val="00221E24"/>
    <w:rsid w:val="00224AF3"/>
    <w:rsid w:val="00232C5E"/>
    <w:rsid w:val="0024537E"/>
    <w:rsid w:val="00247C33"/>
    <w:rsid w:val="00261A7D"/>
    <w:rsid w:val="0026550E"/>
    <w:rsid w:val="002721CB"/>
    <w:rsid w:val="002743F1"/>
    <w:rsid w:val="002900CC"/>
    <w:rsid w:val="00290377"/>
    <w:rsid w:val="0029221F"/>
    <w:rsid w:val="002B6184"/>
    <w:rsid w:val="002B745D"/>
    <w:rsid w:val="002C3CA0"/>
    <w:rsid w:val="002C51FC"/>
    <w:rsid w:val="002C5D57"/>
    <w:rsid w:val="002D2CB7"/>
    <w:rsid w:val="002D3D4A"/>
    <w:rsid w:val="002E235D"/>
    <w:rsid w:val="002E694B"/>
    <w:rsid w:val="002E7B47"/>
    <w:rsid w:val="002F2C0F"/>
    <w:rsid w:val="00300E9C"/>
    <w:rsid w:val="003073FE"/>
    <w:rsid w:val="00323460"/>
    <w:rsid w:val="003250A2"/>
    <w:rsid w:val="003448DB"/>
    <w:rsid w:val="003515EF"/>
    <w:rsid w:val="0035417E"/>
    <w:rsid w:val="00361777"/>
    <w:rsid w:val="00371B36"/>
    <w:rsid w:val="0037520D"/>
    <w:rsid w:val="003A4C6A"/>
    <w:rsid w:val="003B1D7B"/>
    <w:rsid w:val="003B2097"/>
    <w:rsid w:val="003B2519"/>
    <w:rsid w:val="003B76CE"/>
    <w:rsid w:val="003C13DB"/>
    <w:rsid w:val="003D26C7"/>
    <w:rsid w:val="003D2D14"/>
    <w:rsid w:val="003D51EE"/>
    <w:rsid w:val="003D55CB"/>
    <w:rsid w:val="003D6632"/>
    <w:rsid w:val="003E041B"/>
    <w:rsid w:val="003E5761"/>
    <w:rsid w:val="003F3BD7"/>
    <w:rsid w:val="00412C3A"/>
    <w:rsid w:val="00413E07"/>
    <w:rsid w:val="004208B5"/>
    <w:rsid w:val="00423021"/>
    <w:rsid w:val="0044161A"/>
    <w:rsid w:val="00450293"/>
    <w:rsid w:val="00472A4E"/>
    <w:rsid w:val="00475B9B"/>
    <w:rsid w:val="00480BCA"/>
    <w:rsid w:val="00484AEC"/>
    <w:rsid w:val="0049300B"/>
    <w:rsid w:val="0049591E"/>
    <w:rsid w:val="004A22E8"/>
    <w:rsid w:val="004A5E17"/>
    <w:rsid w:val="004B0FDB"/>
    <w:rsid w:val="004C2B28"/>
    <w:rsid w:val="004D1AE3"/>
    <w:rsid w:val="004F038C"/>
    <w:rsid w:val="004F145E"/>
    <w:rsid w:val="004F1E2C"/>
    <w:rsid w:val="005011A5"/>
    <w:rsid w:val="00507F02"/>
    <w:rsid w:val="005123FA"/>
    <w:rsid w:val="00512743"/>
    <w:rsid w:val="00525564"/>
    <w:rsid w:val="005319B8"/>
    <w:rsid w:val="00540F03"/>
    <w:rsid w:val="00543597"/>
    <w:rsid w:val="0054586F"/>
    <w:rsid w:val="00553E97"/>
    <w:rsid w:val="005860DF"/>
    <w:rsid w:val="0059049E"/>
    <w:rsid w:val="00593F41"/>
    <w:rsid w:val="005946AB"/>
    <w:rsid w:val="005A1AF3"/>
    <w:rsid w:val="005A7CB3"/>
    <w:rsid w:val="005B599E"/>
    <w:rsid w:val="005C0037"/>
    <w:rsid w:val="005C2626"/>
    <w:rsid w:val="005C5F3F"/>
    <w:rsid w:val="005D1598"/>
    <w:rsid w:val="005D362F"/>
    <w:rsid w:val="005E4438"/>
    <w:rsid w:val="005E5F4D"/>
    <w:rsid w:val="005F3586"/>
    <w:rsid w:val="005F3786"/>
    <w:rsid w:val="006006F8"/>
    <w:rsid w:val="00602798"/>
    <w:rsid w:val="00611975"/>
    <w:rsid w:val="00633B4C"/>
    <w:rsid w:val="006464B7"/>
    <w:rsid w:val="006478FD"/>
    <w:rsid w:val="0065760C"/>
    <w:rsid w:val="00657EEB"/>
    <w:rsid w:val="006637A4"/>
    <w:rsid w:val="00674F24"/>
    <w:rsid w:val="0068126A"/>
    <w:rsid w:val="00686D99"/>
    <w:rsid w:val="006B57FB"/>
    <w:rsid w:val="006C2DB0"/>
    <w:rsid w:val="006C7EEF"/>
    <w:rsid w:val="006D09A0"/>
    <w:rsid w:val="006D0AE3"/>
    <w:rsid w:val="006D1919"/>
    <w:rsid w:val="006D4A45"/>
    <w:rsid w:val="006D6261"/>
    <w:rsid w:val="006E2D18"/>
    <w:rsid w:val="006E3686"/>
    <w:rsid w:val="006F05F3"/>
    <w:rsid w:val="006F3CFA"/>
    <w:rsid w:val="006F479E"/>
    <w:rsid w:val="00700C6E"/>
    <w:rsid w:val="00703BD5"/>
    <w:rsid w:val="00704B9D"/>
    <w:rsid w:val="00706AF6"/>
    <w:rsid w:val="0071497A"/>
    <w:rsid w:val="007167D5"/>
    <w:rsid w:val="007223F4"/>
    <w:rsid w:val="007245DE"/>
    <w:rsid w:val="00725795"/>
    <w:rsid w:val="00725C4E"/>
    <w:rsid w:val="0073040B"/>
    <w:rsid w:val="00730AD8"/>
    <w:rsid w:val="00736627"/>
    <w:rsid w:val="00742BDF"/>
    <w:rsid w:val="00743909"/>
    <w:rsid w:val="00746BEC"/>
    <w:rsid w:val="00752054"/>
    <w:rsid w:val="00756942"/>
    <w:rsid w:val="007631D6"/>
    <w:rsid w:val="0077036A"/>
    <w:rsid w:val="007710AC"/>
    <w:rsid w:val="007738F8"/>
    <w:rsid w:val="00784C4C"/>
    <w:rsid w:val="007958A5"/>
    <w:rsid w:val="007A250F"/>
    <w:rsid w:val="007A2A8B"/>
    <w:rsid w:val="007A39C8"/>
    <w:rsid w:val="007A4E82"/>
    <w:rsid w:val="007C4444"/>
    <w:rsid w:val="007D3CF3"/>
    <w:rsid w:val="007E31B5"/>
    <w:rsid w:val="007E7CFA"/>
    <w:rsid w:val="007F1871"/>
    <w:rsid w:val="007F72B7"/>
    <w:rsid w:val="007F74F1"/>
    <w:rsid w:val="0080050C"/>
    <w:rsid w:val="00803A33"/>
    <w:rsid w:val="00804E41"/>
    <w:rsid w:val="00815DF3"/>
    <w:rsid w:val="00820EDB"/>
    <w:rsid w:val="00826A07"/>
    <w:rsid w:val="00841AB0"/>
    <w:rsid w:val="00843083"/>
    <w:rsid w:val="00845B93"/>
    <w:rsid w:val="00851016"/>
    <w:rsid w:val="0085678C"/>
    <w:rsid w:val="0085697A"/>
    <w:rsid w:val="0086537C"/>
    <w:rsid w:val="008711F9"/>
    <w:rsid w:val="00872938"/>
    <w:rsid w:val="00875D6C"/>
    <w:rsid w:val="008902CE"/>
    <w:rsid w:val="00893947"/>
    <w:rsid w:val="00896703"/>
    <w:rsid w:val="00897180"/>
    <w:rsid w:val="008B15C8"/>
    <w:rsid w:val="008B25A1"/>
    <w:rsid w:val="008C5F04"/>
    <w:rsid w:val="008D0940"/>
    <w:rsid w:val="008E3C57"/>
    <w:rsid w:val="008F5455"/>
    <w:rsid w:val="008F6B8F"/>
    <w:rsid w:val="00902BA5"/>
    <w:rsid w:val="009067C1"/>
    <w:rsid w:val="00911509"/>
    <w:rsid w:val="00913754"/>
    <w:rsid w:val="00920A0E"/>
    <w:rsid w:val="00933B7B"/>
    <w:rsid w:val="00940665"/>
    <w:rsid w:val="00953360"/>
    <w:rsid w:val="009543FC"/>
    <w:rsid w:val="009551D4"/>
    <w:rsid w:val="00963A1F"/>
    <w:rsid w:val="00975606"/>
    <w:rsid w:val="00982FB8"/>
    <w:rsid w:val="00990CD5"/>
    <w:rsid w:val="009920CC"/>
    <w:rsid w:val="009937B2"/>
    <w:rsid w:val="009B0D63"/>
    <w:rsid w:val="009B5FA8"/>
    <w:rsid w:val="009C3F92"/>
    <w:rsid w:val="009D3CFF"/>
    <w:rsid w:val="009E02AE"/>
    <w:rsid w:val="009E7399"/>
    <w:rsid w:val="009F02F7"/>
    <w:rsid w:val="009F2BC9"/>
    <w:rsid w:val="009F4AEB"/>
    <w:rsid w:val="009F7773"/>
    <w:rsid w:val="00A0264C"/>
    <w:rsid w:val="00A14983"/>
    <w:rsid w:val="00A254E8"/>
    <w:rsid w:val="00A316F7"/>
    <w:rsid w:val="00A45931"/>
    <w:rsid w:val="00A46EF4"/>
    <w:rsid w:val="00A52E9C"/>
    <w:rsid w:val="00A54EF6"/>
    <w:rsid w:val="00A639BE"/>
    <w:rsid w:val="00A738FD"/>
    <w:rsid w:val="00A73F4B"/>
    <w:rsid w:val="00A874FC"/>
    <w:rsid w:val="00A905DD"/>
    <w:rsid w:val="00A905E8"/>
    <w:rsid w:val="00A9174C"/>
    <w:rsid w:val="00AA4E7B"/>
    <w:rsid w:val="00AB040D"/>
    <w:rsid w:val="00AB13F0"/>
    <w:rsid w:val="00AB60F0"/>
    <w:rsid w:val="00AC41D9"/>
    <w:rsid w:val="00AE4E30"/>
    <w:rsid w:val="00AE7BBA"/>
    <w:rsid w:val="00AF094A"/>
    <w:rsid w:val="00AF2E44"/>
    <w:rsid w:val="00AF4984"/>
    <w:rsid w:val="00B12348"/>
    <w:rsid w:val="00B31565"/>
    <w:rsid w:val="00B44538"/>
    <w:rsid w:val="00B51810"/>
    <w:rsid w:val="00B55A41"/>
    <w:rsid w:val="00B56160"/>
    <w:rsid w:val="00B577C7"/>
    <w:rsid w:val="00B5799E"/>
    <w:rsid w:val="00B6074A"/>
    <w:rsid w:val="00B62150"/>
    <w:rsid w:val="00B97A70"/>
    <w:rsid w:val="00B97F09"/>
    <w:rsid w:val="00BC4854"/>
    <w:rsid w:val="00BC6E21"/>
    <w:rsid w:val="00BD3BC5"/>
    <w:rsid w:val="00BD3DE7"/>
    <w:rsid w:val="00BD409B"/>
    <w:rsid w:val="00BD64E6"/>
    <w:rsid w:val="00BF06C5"/>
    <w:rsid w:val="00C054D2"/>
    <w:rsid w:val="00C10032"/>
    <w:rsid w:val="00C14492"/>
    <w:rsid w:val="00C42ACD"/>
    <w:rsid w:val="00C44F1A"/>
    <w:rsid w:val="00C45F91"/>
    <w:rsid w:val="00C51462"/>
    <w:rsid w:val="00C53E75"/>
    <w:rsid w:val="00C5463D"/>
    <w:rsid w:val="00C54C1F"/>
    <w:rsid w:val="00C6006A"/>
    <w:rsid w:val="00C62F83"/>
    <w:rsid w:val="00C651FD"/>
    <w:rsid w:val="00C71AD5"/>
    <w:rsid w:val="00C73590"/>
    <w:rsid w:val="00C73F7E"/>
    <w:rsid w:val="00C8323F"/>
    <w:rsid w:val="00C86FE9"/>
    <w:rsid w:val="00C91509"/>
    <w:rsid w:val="00C916EF"/>
    <w:rsid w:val="00C97D23"/>
    <w:rsid w:val="00CA15D3"/>
    <w:rsid w:val="00CA182C"/>
    <w:rsid w:val="00CA323B"/>
    <w:rsid w:val="00CA6FC9"/>
    <w:rsid w:val="00CB5D22"/>
    <w:rsid w:val="00CB73D6"/>
    <w:rsid w:val="00CC1DDF"/>
    <w:rsid w:val="00CC3B1D"/>
    <w:rsid w:val="00CC62FB"/>
    <w:rsid w:val="00CD3B03"/>
    <w:rsid w:val="00CD495C"/>
    <w:rsid w:val="00CE0EDE"/>
    <w:rsid w:val="00CE5557"/>
    <w:rsid w:val="00D1251E"/>
    <w:rsid w:val="00D32771"/>
    <w:rsid w:val="00D6409D"/>
    <w:rsid w:val="00D65135"/>
    <w:rsid w:val="00D73026"/>
    <w:rsid w:val="00D743C1"/>
    <w:rsid w:val="00D80C3A"/>
    <w:rsid w:val="00D81782"/>
    <w:rsid w:val="00D8270B"/>
    <w:rsid w:val="00D87BA5"/>
    <w:rsid w:val="00D97AD9"/>
    <w:rsid w:val="00DA09A5"/>
    <w:rsid w:val="00DA269C"/>
    <w:rsid w:val="00DB2FE6"/>
    <w:rsid w:val="00DB5FDD"/>
    <w:rsid w:val="00DF2A47"/>
    <w:rsid w:val="00E06E3A"/>
    <w:rsid w:val="00E22714"/>
    <w:rsid w:val="00E22755"/>
    <w:rsid w:val="00E25800"/>
    <w:rsid w:val="00E26143"/>
    <w:rsid w:val="00E3248F"/>
    <w:rsid w:val="00E327E8"/>
    <w:rsid w:val="00E3773E"/>
    <w:rsid w:val="00E4492F"/>
    <w:rsid w:val="00E45249"/>
    <w:rsid w:val="00E454B5"/>
    <w:rsid w:val="00E5120D"/>
    <w:rsid w:val="00E62439"/>
    <w:rsid w:val="00E70D50"/>
    <w:rsid w:val="00E71873"/>
    <w:rsid w:val="00E7723B"/>
    <w:rsid w:val="00E9172F"/>
    <w:rsid w:val="00E92073"/>
    <w:rsid w:val="00E94E8E"/>
    <w:rsid w:val="00EA2DC5"/>
    <w:rsid w:val="00EA33D0"/>
    <w:rsid w:val="00EA5A11"/>
    <w:rsid w:val="00EB1410"/>
    <w:rsid w:val="00EB39C4"/>
    <w:rsid w:val="00EC0810"/>
    <w:rsid w:val="00EC0BF3"/>
    <w:rsid w:val="00EC40A3"/>
    <w:rsid w:val="00EC57A9"/>
    <w:rsid w:val="00EC7D45"/>
    <w:rsid w:val="00EE07F0"/>
    <w:rsid w:val="00EE562D"/>
    <w:rsid w:val="00EF02B2"/>
    <w:rsid w:val="00F0359C"/>
    <w:rsid w:val="00F0615D"/>
    <w:rsid w:val="00F202AD"/>
    <w:rsid w:val="00F20705"/>
    <w:rsid w:val="00F216B2"/>
    <w:rsid w:val="00F30FE2"/>
    <w:rsid w:val="00F3218A"/>
    <w:rsid w:val="00F41EF4"/>
    <w:rsid w:val="00F43185"/>
    <w:rsid w:val="00F567FC"/>
    <w:rsid w:val="00F60334"/>
    <w:rsid w:val="00F605B7"/>
    <w:rsid w:val="00F63294"/>
    <w:rsid w:val="00F63493"/>
    <w:rsid w:val="00F70DF7"/>
    <w:rsid w:val="00F7264C"/>
    <w:rsid w:val="00F77EB4"/>
    <w:rsid w:val="00F85441"/>
    <w:rsid w:val="00F93591"/>
    <w:rsid w:val="00FB70C2"/>
    <w:rsid w:val="00FB7567"/>
    <w:rsid w:val="00FC49D0"/>
    <w:rsid w:val="00FC76DB"/>
    <w:rsid w:val="00FD29B0"/>
    <w:rsid w:val="00FD37BD"/>
    <w:rsid w:val="00FD7410"/>
    <w:rsid w:val="00FE1BE2"/>
    <w:rsid w:val="00FE3924"/>
    <w:rsid w:val="00FE5C2E"/>
    <w:rsid w:val="00FF2F79"/>
    <w:rsid w:val="00FF32BC"/>
    <w:rsid w:val="00FF4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8D7283"/>
  <w15:chartTrackingRefBased/>
  <w15:docId w15:val="{E089CE04-E547-4B33-BCD5-BA585E3D3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E8E"/>
  </w:style>
  <w:style w:type="paragraph" w:styleId="Heading1">
    <w:name w:val="heading 1"/>
    <w:basedOn w:val="Normal"/>
    <w:next w:val="Normal"/>
    <w:link w:val="Heading1Char"/>
    <w:uiPriority w:val="9"/>
    <w:qFormat/>
    <w:rsid w:val="00E94E8E"/>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semiHidden/>
    <w:unhideWhenUsed/>
    <w:qFormat/>
    <w:rsid w:val="00E94E8E"/>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semiHidden/>
    <w:unhideWhenUsed/>
    <w:qFormat/>
    <w:rsid w:val="00E94E8E"/>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semiHidden/>
    <w:unhideWhenUsed/>
    <w:qFormat/>
    <w:rsid w:val="00E94E8E"/>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E94E8E"/>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E94E8E"/>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E94E8E"/>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E94E8E"/>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E94E8E"/>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E8E"/>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semiHidden/>
    <w:rsid w:val="00E94E8E"/>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semiHidden/>
    <w:rsid w:val="00E94E8E"/>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semiHidden/>
    <w:rsid w:val="00E94E8E"/>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E94E8E"/>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E94E8E"/>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E94E8E"/>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E94E8E"/>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E94E8E"/>
    <w:rPr>
      <w:rFonts w:asciiTheme="majorHAnsi" w:eastAsiaTheme="majorEastAsia" w:hAnsiTheme="majorHAnsi" w:cstheme="majorBidi"/>
      <w:i/>
      <w:iCs/>
      <w:color w:val="4EA72E" w:themeColor="accent6"/>
      <w:sz w:val="20"/>
      <w:szCs w:val="20"/>
    </w:rPr>
  </w:style>
  <w:style w:type="paragraph" w:styleId="Title">
    <w:name w:val="Title"/>
    <w:basedOn w:val="Normal"/>
    <w:next w:val="Normal"/>
    <w:link w:val="TitleChar"/>
    <w:uiPriority w:val="10"/>
    <w:qFormat/>
    <w:rsid w:val="00E94E8E"/>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E94E8E"/>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E94E8E"/>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E94E8E"/>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E94E8E"/>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E94E8E"/>
    <w:rPr>
      <w:i/>
      <w:iCs/>
      <w:color w:val="262626" w:themeColor="text1" w:themeTint="D9"/>
    </w:rPr>
  </w:style>
  <w:style w:type="paragraph" w:styleId="ListParagraph">
    <w:name w:val="List Paragraph"/>
    <w:basedOn w:val="Normal"/>
    <w:uiPriority w:val="34"/>
    <w:qFormat/>
    <w:rsid w:val="00221E24"/>
    <w:pPr>
      <w:ind w:left="720"/>
      <w:contextualSpacing/>
    </w:pPr>
  </w:style>
  <w:style w:type="character" w:styleId="IntenseEmphasis">
    <w:name w:val="Intense Emphasis"/>
    <w:basedOn w:val="DefaultParagraphFont"/>
    <w:uiPriority w:val="21"/>
    <w:qFormat/>
    <w:rsid w:val="00E94E8E"/>
    <w:rPr>
      <w:b/>
      <w:bCs/>
      <w:i/>
      <w:iCs/>
    </w:rPr>
  </w:style>
  <w:style w:type="paragraph" w:styleId="IntenseQuote">
    <w:name w:val="Intense Quote"/>
    <w:basedOn w:val="Normal"/>
    <w:next w:val="Normal"/>
    <w:link w:val="IntenseQuoteChar"/>
    <w:uiPriority w:val="30"/>
    <w:qFormat/>
    <w:rsid w:val="00E94E8E"/>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E94E8E"/>
    <w:rPr>
      <w:rFonts w:asciiTheme="majorHAnsi" w:eastAsiaTheme="majorEastAsia" w:hAnsiTheme="majorHAnsi" w:cstheme="majorBidi"/>
      <w:i/>
      <w:iCs/>
      <w:color w:val="4EA72E" w:themeColor="accent6"/>
      <w:sz w:val="32"/>
      <w:szCs w:val="32"/>
    </w:rPr>
  </w:style>
  <w:style w:type="character" w:styleId="IntenseReference">
    <w:name w:val="Intense Reference"/>
    <w:basedOn w:val="DefaultParagraphFont"/>
    <w:uiPriority w:val="32"/>
    <w:qFormat/>
    <w:rsid w:val="00E94E8E"/>
    <w:rPr>
      <w:b/>
      <w:bCs/>
      <w:smallCaps/>
      <w:color w:val="4EA72E" w:themeColor="accent6"/>
    </w:rPr>
  </w:style>
  <w:style w:type="table" w:styleId="TableGrid">
    <w:name w:val="Table Grid"/>
    <w:basedOn w:val="TableNormal"/>
    <w:uiPriority w:val="39"/>
    <w:rsid w:val="006D09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E94E8E"/>
    <w:pPr>
      <w:spacing w:line="240" w:lineRule="auto"/>
    </w:pPr>
    <w:rPr>
      <w:b/>
      <w:bCs/>
      <w:smallCaps/>
      <w:color w:val="595959" w:themeColor="text1" w:themeTint="A6"/>
    </w:rPr>
  </w:style>
  <w:style w:type="character" w:styleId="Strong">
    <w:name w:val="Strong"/>
    <w:basedOn w:val="DefaultParagraphFont"/>
    <w:uiPriority w:val="22"/>
    <w:qFormat/>
    <w:rsid w:val="00E94E8E"/>
    <w:rPr>
      <w:b/>
      <w:bCs/>
    </w:rPr>
  </w:style>
  <w:style w:type="character" w:styleId="Emphasis">
    <w:name w:val="Emphasis"/>
    <w:basedOn w:val="DefaultParagraphFont"/>
    <w:uiPriority w:val="20"/>
    <w:qFormat/>
    <w:rsid w:val="00E94E8E"/>
    <w:rPr>
      <w:i/>
      <w:iCs/>
      <w:color w:val="4EA72E" w:themeColor="accent6"/>
    </w:rPr>
  </w:style>
  <w:style w:type="paragraph" w:styleId="NoSpacing">
    <w:name w:val="No Spacing"/>
    <w:uiPriority w:val="1"/>
    <w:qFormat/>
    <w:rsid w:val="00E94E8E"/>
    <w:pPr>
      <w:spacing w:after="0" w:line="240" w:lineRule="auto"/>
    </w:pPr>
  </w:style>
  <w:style w:type="character" w:styleId="SubtleEmphasis">
    <w:name w:val="Subtle Emphasis"/>
    <w:basedOn w:val="DefaultParagraphFont"/>
    <w:uiPriority w:val="19"/>
    <w:qFormat/>
    <w:rsid w:val="00E94E8E"/>
    <w:rPr>
      <w:i/>
      <w:iCs/>
    </w:rPr>
  </w:style>
  <w:style w:type="character" w:styleId="SubtleReference">
    <w:name w:val="Subtle Reference"/>
    <w:basedOn w:val="DefaultParagraphFont"/>
    <w:uiPriority w:val="31"/>
    <w:qFormat/>
    <w:rsid w:val="00E94E8E"/>
    <w:rPr>
      <w:smallCaps/>
      <w:color w:val="595959" w:themeColor="text1" w:themeTint="A6"/>
    </w:rPr>
  </w:style>
  <w:style w:type="character" w:styleId="BookTitle">
    <w:name w:val="Book Title"/>
    <w:basedOn w:val="DefaultParagraphFont"/>
    <w:uiPriority w:val="33"/>
    <w:qFormat/>
    <w:rsid w:val="00E94E8E"/>
    <w:rPr>
      <w:b/>
      <w:bCs/>
      <w:caps w:val="0"/>
      <w:smallCaps/>
      <w:spacing w:val="7"/>
      <w:sz w:val="21"/>
      <w:szCs w:val="21"/>
    </w:rPr>
  </w:style>
  <w:style w:type="paragraph" w:styleId="TOCHeading">
    <w:name w:val="TOC Heading"/>
    <w:basedOn w:val="Heading1"/>
    <w:next w:val="Normal"/>
    <w:uiPriority w:val="39"/>
    <w:unhideWhenUsed/>
    <w:qFormat/>
    <w:rsid w:val="00E94E8E"/>
    <w:pPr>
      <w:outlineLvl w:val="9"/>
    </w:pPr>
  </w:style>
  <w:style w:type="paragraph" w:styleId="Header">
    <w:name w:val="header"/>
    <w:basedOn w:val="Normal"/>
    <w:link w:val="HeaderChar"/>
    <w:uiPriority w:val="99"/>
    <w:unhideWhenUsed/>
    <w:rsid w:val="00E227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2755"/>
  </w:style>
  <w:style w:type="paragraph" w:styleId="Footer">
    <w:name w:val="footer"/>
    <w:basedOn w:val="Normal"/>
    <w:link w:val="FooterChar"/>
    <w:uiPriority w:val="99"/>
    <w:unhideWhenUsed/>
    <w:rsid w:val="00E227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755"/>
  </w:style>
  <w:style w:type="character" w:styleId="Hyperlink">
    <w:name w:val="Hyperlink"/>
    <w:basedOn w:val="DefaultParagraphFont"/>
    <w:uiPriority w:val="99"/>
    <w:unhideWhenUsed/>
    <w:rsid w:val="006D4A45"/>
    <w:rPr>
      <w:color w:val="467886" w:themeColor="hyperlink"/>
      <w:u w:val="single"/>
    </w:rPr>
  </w:style>
  <w:style w:type="character" w:styleId="UnresolvedMention">
    <w:name w:val="Unresolved Mention"/>
    <w:basedOn w:val="DefaultParagraphFont"/>
    <w:uiPriority w:val="99"/>
    <w:semiHidden/>
    <w:unhideWhenUsed/>
    <w:rsid w:val="00C71A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60996">
      <w:bodyDiv w:val="1"/>
      <w:marLeft w:val="0"/>
      <w:marRight w:val="0"/>
      <w:marTop w:val="0"/>
      <w:marBottom w:val="0"/>
      <w:divBdr>
        <w:top w:val="none" w:sz="0" w:space="0" w:color="auto"/>
        <w:left w:val="none" w:sz="0" w:space="0" w:color="auto"/>
        <w:bottom w:val="none" w:sz="0" w:space="0" w:color="auto"/>
        <w:right w:val="none" w:sz="0" w:space="0" w:color="auto"/>
      </w:divBdr>
      <w:divsChild>
        <w:div w:id="271674115">
          <w:marLeft w:val="0"/>
          <w:marRight w:val="0"/>
          <w:marTop w:val="0"/>
          <w:marBottom w:val="0"/>
          <w:divBdr>
            <w:top w:val="none" w:sz="0" w:space="0" w:color="auto"/>
            <w:left w:val="none" w:sz="0" w:space="0" w:color="auto"/>
            <w:bottom w:val="none" w:sz="0" w:space="0" w:color="auto"/>
            <w:right w:val="none" w:sz="0" w:space="0" w:color="auto"/>
          </w:divBdr>
          <w:divsChild>
            <w:div w:id="577793416">
              <w:marLeft w:val="0"/>
              <w:marRight w:val="0"/>
              <w:marTop w:val="0"/>
              <w:marBottom w:val="0"/>
              <w:divBdr>
                <w:top w:val="none" w:sz="0" w:space="0" w:color="auto"/>
                <w:left w:val="none" w:sz="0" w:space="0" w:color="auto"/>
                <w:bottom w:val="none" w:sz="0" w:space="0" w:color="auto"/>
                <w:right w:val="none" w:sz="0" w:space="0" w:color="auto"/>
              </w:divBdr>
            </w:div>
          </w:divsChild>
        </w:div>
        <w:div w:id="1462115818">
          <w:marLeft w:val="0"/>
          <w:marRight w:val="0"/>
          <w:marTop w:val="0"/>
          <w:marBottom w:val="0"/>
          <w:divBdr>
            <w:top w:val="none" w:sz="0" w:space="0" w:color="auto"/>
            <w:left w:val="none" w:sz="0" w:space="0" w:color="auto"/>
            <w:bottom w:val="none" w:sz="0" w:space="0" w:color="auto"/>
            <w:right w:val="none" w:sz="0" w:space="0" w:color="auto"/>
          </w:divBdr>
          <w:divsChild>
            <w:div w:id="213008364">
              <w:marLeft w:val="0"/>
              <w:marRight w:val="0"/>
              <w:marTop w:val="0"/>
              <w:marBottom w:val="0"/>
              <w:divBdr>
                <w:top w:val="none" w:sz="0" w:space="0" w:color="auto"/>
                <w:left w:val="none" w:sz="0" w:space="0" w:color="auto"/>
                <w:bottom w:val="none" w:sz="0" w:space="0" w:color="auto"/>
                <w:right w:val="none" w:sz="0" w:space="0" w:color="auto"/>
              </w:divBdr>
            </w:div>
          </w:divsChild>
        </w:div>
        <w:div w:id="1848983179">
          <w:marLeft w:val="0"/>
          <w:marRight w:val="0"/>
          <w:marTop w:val="0"/>
          <w:marBottom w:val="0"/>
          <w:divBdr>
            <w:top w:val="none" w:sz="0" w:space="0" w:color="auto"/>
            <w:left w:val="none" w:sz="0" w:space="0" w:color="auto"/>
            <w:bottom w:val="none" w:sz="0" w:space="0" w:color="auto"/>
            <w:right w:val="none" w:sz="0" w:space="0" w:color="auto"/>
          </w:divBdr>
          <w:divsChild>
            <w:div w:id="608395881">
              <w:marLeft w:val="0"/>
              <w:marRight w:val="0"/>
              <w:marTop w:val="0"/>
              <w:marBottom w:val="0"/>
              <w:divBdr>
                <w:top w:val="none" w:sz="0" w:space="0" w:color="auto"/>
                <w:left w:val="none" w:sz="0" w:space="0" w:color="auto"/>
                <w:bottom w:val="none" w:sz="0" w:space="0" w:color="auto"/>
                <w:right w:val="none" w:sz="0" w:space="0" w:color="auto"/>
              </w:divBdr>
            </w:div>
          </w:divsChild>
        </w:div>
        <w:div w:id="850293065">
          <w:marLeft w:val="0"/>
          <w:marRight w:val="0"/>
          <w:marTop w:val="0"/>
          <w:marBottom w:val="0"/>
          <w:divBdr>
            <w:top w:val="none" w:sz="0" w:space="0" w:color="auto"/>
            <w:left w:val="none" w:sz="0" w:space="0" w:color="auto"/>
            <w:bottom w:val="none" w:sz="0" w:space="0" w:color="auto"/>
            <w:right w:val="none" w:sz="0" w:space="0" w:color="auto"/>
          </w:divBdr>
          <w:divsChild>
            <w:div w:id="91127311">
              <w:marLeft w:val="0"/>
              <w:marRight w:val="0"/>
              <w:marTop w:val="0"/>
              <w:marBottom w:val="0"/>
              <w:divBdr>
                <w:top w:val="none" w:sz="0" w:space="0" w:color="auto"/>
                <w:left w:val="none" w:sz="0" w:space="0" w:color="auto"/>
                <w:bottom w:val="none" w:sz="0" w:space="0" w:color="auto"/>
                <w:right w:val="none" w:sz="0" w:space="0" w:color="auto"/>
              </w:divBdr>
            </w:div>
          </w:divsChild>
        </w:div>
        <w:div w:id="1041201971">
          <w:marLeft w:val="0"/>
          <w:marRight w:val="0"/>
          <w:marTop w:val="0"/>
          <w:marBottom w:val="0"/>
          <w:divBdr>
            <w:top w:val="none" w:sz="0" w:space="0" w:color="auto"/>
            <w:left w:val="none" w:sz="0" w:space="0" w:color="auto"/>
            <w:bottom w:val="none" w:sz="0" w:space="0" w:color="auto"/>
            <w:right w:val="none" w:sz="0" w:space="0" w:color="auto"/>
          </w:divBdr>
          <w:divsChild>
            <w:div w:id="544217134">
              <w:marLeft w:val="0"/>
              <w:marRight w:val="0"/>
              <w:marTop w:val="0"/>
              <w:marBottom w:val="0"/>
              <w:divBdr>
                <w:top w:val="none" w:sz="0" w:space="0" w:color="auto"/>
                <w:left w:val="none" w:sz="0" w:space="0" w:color="auto"/>
                <w:bottom w:val="none" w:sz="0" w:space="0" w:color="auto"/>
                <w:right w:val="none" w:sz="0" w:space="0" w:color="auto"/>
              </w:divBdr>
            </w:div>
          </w:divsChild>
        </w:div>
        <w:div w:id="1855807046">
          <w:marLeft w:val="0"/>
          <w:marRight w:val="0"/>
          <w:marTop w:val="0"/>
          <w:marBottom w:val="0"/>
          <w:divBdr>
            <w:top w:val="none" w:sz="0" w:space="0" w:color="auto"/>
            <w:left w:val="none" w:sz="0" w:space="0" w:color="auto"/>
            <w:bottom w:val="none" w:sz="0" w:space="0" w:color="auto"/>
            <w:right w:val="none" w:sz="0" w:space="0" w:color="auto"/>
          </w:divBdr>
          <w:divsChild>
            <w:div w:id="2004579839">
              <w:marLeft w:val="0"/>
              <w:marRight w:val="0"/>
              <w:marTop w:val="0"/>
              <w:marBottom w:val="0"/>
              <w:divBdr>
                <w:top w:val="none" w:sz="0" w:space="0" w:color="auto"/>
                <w:left w:val="none" w:sz="0" w:space="0" w:color="auto"/>
                <w:bottom w:val="none" w:sz="0" w:space="0" w:color="auto"/>
                <w:right w:val="none" w:sz="0" w:space="0" w:color="auto"/>
              </w:divBdr>
            </w:div>
          </w:divsChild>
        </w:div>
        <w:div w:id="591478139">
          <w:marLeft w:val="0"/>
          <w:marRight w:val="0"/>
          <w:marTop w:val="0"/>
          <w:marBottom w:val="0"/>
          <w:divBdr>
            <w:top w:val="none" w:sz="0" w:space="0" w:color="auto"/>
            <w:left w:val="none" w:sz="0" w:space="0" w:color="auto"/>
            <w:bottom w:val="none" w:sz="0" w:space="0" w:color="auto"/>
            <w:right w:val="none" w:sz="0" w:space="0" w:color="auto"/>
          </w:divBdr>
          <w:divsChild>
            <w:div w:id="929048790">
              <w:marLeft w:val="0"/>
              <w:marRight w:val="0"/>
              <w:marTop w:val="0"/>
              <w:marBottom w:val="0"/>
              <w:divBdr>
                <w:top w:val="none" w:sz="0" w:space="0" w:color="auto"/>
                <w:left w:val="none" w:sz="0" w:space="0" w:color="auto"/>
                <w:bottom w:val="none" w:sz="0" w:space="0" w:color="auto"/>
                <w:right w:val="none" w:sz="0" w:space="0" w:color="auto"/>
              </w:divBdr>
            </w:div>
          </w:divsChild>
        </w:div>
        <w:div w:id="1168446372">
          <w:marLeft w:val="0"/>
          <w:marRight w:val="0"/>
          <w:marTop w:val="0"/>
          <w:marBottom w:val="0"/>
          <w:divBdr>
            <w:top w:val="none" w:sz="0" w:space="0" w:color="auto"/>
            <w:left w:val="none" w:sz="0" w:space="0" w:color="auto"/>
            <w:bottom w:val="none" w:sz="0" w:space="0" w:color="auto"/>
            <w:right w:val="none" w:sz="0" w:space="0" w:color="auto"/>
          </w:divBdr>
          <w:divsChild>
            <w:div w:id="542601082">
              <w:marLeft w:val="0"/>
              <w:marRight w:val="0"/>
              <w:marTop w:val="0"/>
              <w:marBottom w:val="0"/>
              <w:divBdr>
                <w:top w:val="none" w:sz="0" w:space="0" w:color="auto"/>
                <w:left w:val="none" w:sz="0" w:space="0" w:color="auto"/>
                <w:bottom w:val="none" w:sz="0" w:space="0" w:color="auto"/>
                <w:right w:val="none" w:sz="0" w:space="0" w:color="auto"/>
              </w:divBdr>
            </w:div>
          </w:divsChild>
        </w:div>
        <w:div w:id="1465386035">
          <w:marLeft w:val="0"/>
          <w:marRight w:val="0"/>
          <w:marTop w:val="0"/>
          <w:marBottom w:val="0"/>
          <w:divBdr>
            <w:top w:val="none" w:sz="0" w:space="0" w:color="auto"/>
            <w:left w:val="none" w:sz="0" w:space="0" w:color="auto"/>
            <w:bottom w:val="none" w:sz="0" w:space="0" w:color="auto"/>
            <w:right w:val="none" w:sz="0" w:space="0" w:color="auto"/>
          </w:divBdr>
          <w:divsChild>
            <w:div w:id="149058203">
              <w:marLeft w:val="0"/>
              <w:marRight w:val="0"/>
              <w:marTop w:val="0"/>
              <w:marBottom w:val="0"/>
              <w:divBdr>
                <w:top w:val="none" w:sz="0" w:space="0" w:color="auto"/>
                <w:left w:val="none" w:sz="0" w:space="0" w:color="auto"/>
                <w:bottom w:val="none" w:sz="0" w:space="0" w:color="auto"/>
                <w:right w:val="none" w:sz="0" w:space="0" w:color="auto"/>
              </w:divBdr>
            </w:div>
          </w:divsChild>
        </w:div>
        <w:div w:id="2104566738">
          <w:marLeft w:val="0"/>
          <w:marRight w:val="0"/>
          <w:marTop w:val="0"/>
          <w:marBottom w:val="0"/>
          <w:divBdr>
            <w:top w:val="none" w:sz="0" w:space="0" w:color="auto"/>
            <w:left w:val="none" w:sz="0" w:space="0" w:color="auto"/>
            <w:bottom w:val="none" w:sz="0" w:space="0" w:color="auto"/>
            <w:right w:val="none" w:sz="0" w:space="0" w:color="auto"/>
          </w:divBdr>
          <w:divsChild>
            <w:div w:id="395201137">
              <w:marLeft w:val="0"/>
              <w:marRight w:val="0"/>
              <w:marTop w:val="0"/>
              <w:marBottom w:val="0"/>
              <w:divBdr>
                <w:top w:val="none" w:sz="0" w:space="0" w:color="auto"/>
                <w:left w:val="none" w:sz="0" w:space="0" w:color="auto"/>
                <w:bottom w:val="none" w:sz="0" w:space="0" w:color="auto"/>
                <w:right w:val="none" w:sz="0" w:space="0" w:color="auto"/>
              </w:divBdr>
            </w:div>
          </w:divsChild>
        </w:div>
        <w:div w:id="869150203">
          <w:marLeft w:val="0"/>
          <w:marRight w:val="0"/>
          <w:marTop w:val="0"/>
          <w:marBottom w:val="0"/>
          <w:divBdr>
            <w:top w:val="none" w:sz="0" w:space="0" w:color="auto"/>
            <w:left w:val="none" w:sz="0" w:space="0" w:color="auto"/>
            <w:bottom w:val="none" w:sz="0" w:space="0" w:color="auto"/>
            <w:right w:val="none" w:sz="0" w:space="0" w:color="auto"/>
          </w:divBdr>
          <w:divsChild>
            <w:div w:id="991562183">
              <w:marLeft w:val="0"/>
              <w:marRight w:val="0"/>
              <w:marTop w:val="0"/>
              <w:marBottom w:val="0"/>
              <w:divBdr>
                <w:top w:val="none" w:sz="0" w:space="0" w:color="auto"/>
                <w:left w:val="none" w:sz="0" w:space="0" w:color="auto"/>
                <w:bottom w:val="none" w:sz="0" w:space="0" w:color="auto"/>
                <w:right w:val="none" w:sz="0" w:space="0" w:color="auto"/>
              </w:divBdr>
            </w:div>
          </w:divsChild>
        </w:div>
        <w:div w:id="1038746343">
          <w:marLeft w:val="0"/>
          <w:marRight w:val="0"/>
          <w:marTop w:val="0"/>
          <w:marBottom w:val="0"/>
          <w:divBdr>
            <w:top w:val="none" w:sz="0" w:space="0" w:color="auto"/>
            <w:left w:val="none" w:sz="0" w:space="0" w:color="auto"/>
            <w:bottom w:val="none" w:sz="0" w:space="0" w:color="auto"/>
            <w:right w:val="none" w:sz="0" w:space="0" w:color="auto"/>
          </w:divBdr>
          <w:divsChild>
            <w:div w:id="489759875">
              <w:marLeft w:val="0"/>
              <w:marRight w:val="0"/>
              <w:marTop w:val="0"/>
              <w:marBottom w:val="0"/>
              <w:divBdr>
                <w:top w:val="none" w:sz="0" w:space="0" w:color="auto"/>
                <w:left w:val="none" w:sz="0" w:space="0" w:color="auto"/>
                <w:bottom w:val="none" w:sz="0" w:space="0" w:color="auto"/>
                <w:right w:val="none" w:sz="0" w:space="0" w:color="auto"/>
              </w:divBdr>
            </w:div>
          </w:divsChild>
        </w:div>
        <w:div w:id="51080166">
          <w:marLeft w:val="0"/>
          <w:marRight w:val="0"/>
          <w:marTop w:val="0"/>
          <w:marBottom w:val="0"/>
          <w:divBdr>
            <w:top w:val="none" w:sz="0" w:space="0" w:color="auto"/>
            <w:left w:val="none" w:sz="0" w:space="0" w:color="auto"/>
            <w:bottom w:val="none" w:sz="0" w:space="0" w:color="auto"/>
            <w:right w:val="none" w:sz="0" w:space="0" w:color="auto"/>
          </w:divBdr>
          <w:divsChild>
            <w:div w:id="1749840944">
              <w:marLeft w:val="0"/>
              <w:marRight w:val="0"/>
              <w:marTop w:val="0"/>
              <w:marBottom w:val="0"/>
              <w:divBdr>
                <w:top w:val="none" w:sz="0" w:space="0" w:color="auto"/>
                <w:left w:val="none" w:sz="0" w:space="0" w:color="auto"/>
                <w:bottom w:val="none" w:sz="0" w:space="0" w:color="auto"/>
                <w:right w:val="none" w:sz="0" w:space="0" w:color="auto"/>
              </w:divBdr>
            </w:div>
          </w:divsChild>
        </w:div>
        <w:div w:id="1027365320">
          <w:marLeft w:val="0"/>
          <w:marRight w:val="0"/>
          <w:marTop w:val="0"/>
          <w:marBottom w:val="0"/>
          <w:divBdr>
            <w:top w:val="none" w:sz="0" w:space="0" w:color="auto"/>
            <w:left w:val="none" w:sz="0" w:space="0" w:color="auto"/>
            <w:bottom w:val="none" w:sz="0" w:space="0" w:color="auto"/>
            <w:right w:val="none" w:sz="0" w:space="0" w:color="auto"/>
          </w:divBdr>
          <w:divsChild>
            <w:div w:id="1981156875">
              <w:marLeft w:val="0"/>
              <w:marRight w:val="0"/>
              <w:marTop w:val="0"/>
              <w:marBottom w:val="0"/>
              <w:divBdr>
                <w:top w:val="none" w:sz="0" w:space="0" w:color="auto"/>
                <w:left w:val="none" w:sz="0" w:space="0" w:color="auto"/>
                <w:bottom w:val="none" w:sz="0" w:space="0" w:color="auto"/>
                <w:right w:val="none" w:sz="0" w:space="0" w:color="auto"/>
              </w:divBdr>
            </w:div>
          </w:divsChild>
        </w:div>
        <w:div w:id="2049792717">
          <w:marLeft w:val="0"/>
          <w:marRight w:val="0"/>
          <w:marTop w:val="0"/>
          <w:marBottom w:val="0"/>
          <w:divBdr>
            <w:top w:val="none" w:sz="0" w:space="0" w:color="auto"/>
            <w:left w:val="none" w:sz="0" w:space="0" w:color="auto"/>
            <w:bottom w:val="none" w:sz="0" w:space="0" w:color="auto"/>
            <w:right w:val="none" w:sz="0" w:space="0" w:color="auto"/>
          </w:divBdr>
          <w:divsChild>
            <w:div w:id="35935191">
              <w:marLeft w:val="0"/>
              <w:marRight w:val="0"/>
              <w:marTop w:val="0"/>
              <w:marBottom w:val="0"/>
              <w:divBdr>
                <w:top w:val="none" w:sz="0" w:space="0" w:color="auto"/>
                <w:left w:val="none" w:sz="0" w:space="0" w:color="auto"/>
                <w:bottom w:val="none" w:sz="0" w:space="0" w:color="auto"/>
                <w:right w:val="none" w:sz="0" w:space="0" w:color="auto"/>
              </w:divBdr>
            </w:div>
          </w:divsChild>
        </w:div>
        <w:div w:id="1646006101">
          <w:marLeft w:val="0"/>
          <w:marRight w:val="0"/>
          <w:marTop w:val="0"/>
          <w:marBottom w:val="0"/>
          <w:divBdr>
            <w:top w:val="none" w:sz="0" w:space="0" w:color="auto"/>
            <w:left w:val="none" w:sz="0" w:space="0" w:color="auto"/>
            <w:bottom w:val="none" w:sz="0" w:space="0" w:color="auto"/>
            <w:right w:val="none" w:sz="0" w:space="0" w:color="auto"/>
          </w:divBdr>
          <w:divsChild>
            <w:div w:id="214975111">
              <w:marLeft w:val="0"/>
              <w:marRight w:val="0"/>
              <w:marTop w:val="0"/>
              <w:marBottom w:val="0"/>
              <w:divBdr>
                <w:top w:val="none" w:sz="0" w:space="0" w:color="auto"/>
                <w:left w:val="none" w:sz="0" w:space="0" w:color="auto"/>
                <w:bottom w:val="none" w:sz="0" w:space="0" w:color="auto"/>
                <w:right w:val="none" w:sz="0" w:space="0" w:color="auto"/>
              </w:divBdr>
            </w:div>
          </w:divsChild>
        </w:div>
        <w:div w:id="544024353">
          <w:marLeft w:val="0"/>
          <w:marRight w:val="0"/>
          <w:marTop w:val="0"/>
          <w:marBottom w:val="0"/>
          <w:divBdr>
            <w:top w:val="none" w:sz="0" w:space="0" w:color="auto"/>
            <w:left w:val="none" w:sz="0" w:space="0" w:color="auto"/>
            <w:bottom w:val="none" w:sz="0" w:space="0" w:color="auto"/>
            <w:right w:val="none" w:sz="0" w:space="0" w:color="auto"/>
          </w:divBdr>
          <w:divsChild>
            <w:div w:id="786002416">
              <w:marLeft w:val="0"/>
              <w:marRight w:val="0"/>
              <w:marTop w:val="0"/>
              <w:marBottom w:val="0"/>
              <w:divBdr>
                <w:top w:val="none" w:sz="0" w:space="0" w:color="auto"/>
                <w:left w:val="none" w:sz="0" w:space="0" w:color="auto"/>
                <w:bottom w:val="none" w:sz="0" w:space="0" w:color="auto"/>
                <w:right w:val="none" w:sz="0" w:space="0" w:color="auto"/>
              </w:divBdr>
            </w:div>
          </w:divsChild>
        </w:div>
        <w:div w:id="1402630592">
          <w:marLeft w:val="0"/>
          <w:marRight w:val="0"/>
          <w:marTop w:val="0"/>
          <w:marBottom w:val="0"/>
          <w:divBdr>
            <w:top w:val="none" w:sz="0" w:space="0" w:color="auto"/>
            <w:left w:val="none" w:sz="0" w:space="0" w:color="auto"/>
            <w:bottom w:val="none" w:sz="0" w:space="0" w:color="auto"/>
            <w:right w:val="none" w:sz="0" w:space="0" w:color="auto"/>
          </w:divBdr>
          <w:divsChild>
            <w:div w:id="1036156155">
              <w:marLeft w:val="0"/>
              <w:marRight w:val="0"/>
              <w:marTop w:val="0"/>
              <w:marBottom w:val="0"/>
              <w:divBdr>
                <w:top w:val="none" w:sz="0" w:space="0" w:color="auto"/>
                <w:left w:val="none" w:sz="0" w:space="0" w:color="auto"/>
                <w:bottom w:val="none" w:sz="0" w:space="0" w:color="auto"/>
                <w:right w:val="none" w:sz="0" w:space="0" w:color="auto"/>
              </w:divBdr>
            </w:div>
          </w:divsChild>
        </w:div>
        <w:div w:id="1785882480">
          <w:marLeft w:val="0"/>
          <w:marRight w:val="0"/>
          <w:marTop w:val="0"/>
          <w:marBottom w:val="0"/>
          <w:divBdr>
            <w:top w:val="none" w:sz="0" w:space="0" w:color="auto"/>
            <w:left w:val="none" w:sz="0" w:space="0" w:color="auto"/>
            <w:bottom w:val="none" w:sz="0" w:space="0" w:color="auto"/>
            <w:right w:val="none" w:sz="0" w:space="0" w:color="auto"/>
          </w:divBdr>
          <w:divsChild>
            <w:div w:id="2115055061">
              <w:marLeft w:val="0"/>
              <w:marRight w:val="0"/>
              <w:marTop w:val="0"/>
              <w:marBottom w:val="0"/>
              <w:divBdr>
                <w:top w:val="none" w:sz="0" w:space="0" w:color="auto"/>
                <w:left w:val="none" w:sz="0" w:space="0" w:color="auto"/>
                <w:bottom w:val="none" w:sz="0" w:space="0" w:color="auto"/>
                <w:right w:val="none" w:sz="0" w:space="0" w:color="auto"/>
              </w:divBdr>
            </w:div>
          </w:divsChild>
        </w:div>
        <w:div w:id="2060350522">
          <w:marLeft w:val="0"/>
          <w:marRight w:val="0"/>
          <w:marTop w:val="0"/>
          <w:marBottom w:val="0"/>
          <w:divBdr>
            <w:top w:val="none" w:sz="0" w:space="0" w:color="auto"/>
            <w:left w:val="none" w:sz="0" w:space="0" w:color="auto"/>
            <w:bottom w:val="none" w:sz="0" w:space="0" w:color="auto"/>
            <w:right w:val="none" w:sz="0" w:space="0" w:color="auto"/>
          </w:divBdr>
          <w:divsChild>
            <w:div w:id="1271280140">
              <w:marLeft w:val="0"/>
              <w:marRight w:val="0"/>
              <w:marTop w:val="0"/>
              <w:marBottom w:val="0"/>
              <w:divBdr>
                <w:top w:val="none" w:sz="0" w:space="0" w:color="auto"/>
                <w:left w:val="none" w:sz="0" w:space="0" w:color="auto"/>
                <w:bottom w:val="none" w:sz="0" w:space="0" w:color="auto"/>
                <w:right w:val="none" w:sz="0" w:space="0" w:color="auto"/>
              </w:divBdr>
            </w:div>
          </w:divsChild>
        </w:div>
        <w:div w:id="1389111247">
          <w:marLeft w:val="0"/>
          <w:marRight w:val="0"/>
          <w:marTop w:val="0"/>
          <w:marBottom w:val="0"/>
          <w:divBdr>
            <w:top w:val="none" w:sz="0" w:space="0" w:color="auto"/>
            <w:left w:val="none" w:sz="0" w:space="0" w:color="auto"/>
            <w:bottom w:val="none" w:sz="0" w:space="0" w:color="auto"/>
            <w:right w:val="none" w:sz="0" w:space="0" w:color="auto"/>
          </w:divBdr>
          <w:divsChild>
            <w:div w:id="140849401">
              <w:marLeft w:val="0"/>
              <w:marRight w:val="0"/>
              <w:marTop w:val="0"/>
              <w:marBottom w:val="0"/>
              <w:divBdr>
                <w:top w:val="none" w:sz="0" w:space="0" w:color="auto"/>
                <w:left w:val="none" w:sz="0" w:space="0" w:color="auto"/>
                <w:bottom w:val="none" w:sz="0" w:space="0" w:color="auto"/>
                <w:right w:val="none" w:sz="0" w:space="0" w:color="auto"/>
              </w:divBdr>
            </w:div>
          </w:divsChild>
        </w:div>
        <w:div w:id="293487778">
          <w:marLeft w:val="0"/>
          <w:marRight w:val="0"/>
          <w:marTop w:val="0"/>
          <w:marBottom w:val="0"/>
          <w:divBdr>
            <w:top w:val="none" w:sz="0" w:space="0" w:color="auto"/>
            <w:left w:val="none" w:sz="0" w:space="0" w:color="auto"/>
            <w:bottom w:val="none" w:sz="0" w:space="0" w:color="auto"/>
            <w:right w:val="none" w:sz="0" w:space="0" w:color="auto"/>
          </w:divBdr>
          <w:divsChild>
            <w:div w:id="952712730">
              <w:marLeft w:val="0"/>
              <w:marRight w:val="0"/>
              <w:marTop w:val="0"/>
              <w:marBottom w:val="0"/>
              <w:divBdr>
                <w:top w:val="none" w:sz="0" w:space="0" w:color="auto"/>
                <w:left w:val="none" w:sz="0" w:space="0" w:color="auto"/>
                <w:bottom w:val="none" w:sz="0" w:space="0" w:color="auto"/>
                <w:right w:val="none" w:sz="0" w:space="0" w:color="auto"/>
              </w:divBdr>
            </w:div>
          </w:divsChild>
        </w:div>
        <w:div w:id="331638856">
          <w:marLeft w:val="0"/>
          <w:marRight w:val="0"/>
          <w:marTop w:val="0"/>
          <w:marBottom w:val="0"/>
          <w:divBdr>
            <w:top w:val="none" w:sz="0" w:space="0" w:color="auto"/>
            <w:left w:val="none" w:sz="0" w:space="0" w:color="auto"/>
            <w:bottom w:val="none" w:sz="0" w:space="0" w:color="auto"/>
            <w:right w:val="none" w:sz="0" w:space="0" w:color="auto"/>
          </w:divBdr>
          <w:divsChild>
            <w:div w:id="595796835">
              <w:marLeft w:val="0"/>
              <w:marRight w:val="0"/>
              <w:marTop w:val="0"/>
              <w:marBottom w:val="0"/>
              <w:divBdr>
                <w:top w:val="none" w:sz="0" w:space="0" w:color="auto"/>
                <w:left w:val="none" w:sz="0" w:space="0" w:color="auto"/>
                <w:bottom w:val="none" w:sz="0" w:space="0" w:color="auto"/>
                <w:right w:val="none" w:sz="0" w:space="0" w:color="auto"/>
              </w:divBdr>
            </w:div>
          </w:divsChild>
        </w:div>
        <w:div w:id="1666130804">
          <w:marLeft w:val="0"/>
          <w:marRight w:val="0"/>
          <w:marTop w:val="0"/>
          <w:marBottom w:val="0"/>
          <w:divBdr>
            <w:top w:val="none" w:sz="0" w:space="0" w:color="auto"/>
            <w:left w:val="none" w:sz="0" w:space="0" w:color="auto"/>
            <w:bottom w:val="none" w:sz="0" w:space="0" w:color="auto"/>
            <w:right w:val="none" w:sz="0" w:space="0" w:color="auto"/>
          </w:divBdr>
          <w:divsChild>
            <w:div w:id="746461348">
              <w:marLeft w:val="0"/>
              <w:marRight w:val="0"/>
              <w:marTop w:val="0"/>
              <w:marBottom w:val="0"/>
              <w:divBdr>
                <w:top w:val="none" w:sz="0" w:space="0" w:color="auto"/>
                <w:left w:val="none" w:sz="0" w:space="0" w:color="auto"/>
                <w:bottom w:val="none" w:sz="0" w:space="0" w:color="auto"/>
                <w:right w:val="none" w:sz="0" w:space="0" w:color="auto"/>
              </w:divBdr>
            </w:div>
          </w:divsChild>
        </w:div>
        <w:div w:id="28650472">
          <w:marLeft w:val="0"/>
          <w:marRight w:val="0"/>
          <w:marTop w:val="0"/>
          <w:marBottom w:val="0"/>
          <w:divBdr>
            <w:top w:val="none" w:sz="0" w:space="0" w:color="auto"/>
            <w:left w:val="none" w:sz="0" w:space="0" w:color="auto"/>
            <w:bottom w:val="none" w:sz="0" w:space="0" w:color="auto"/>
            <w:right w:val="none" w:sz="0" w:space="0" w:color="auto"/>
          </w:divBdr>
          <w:divsChild>
            <w:div w:id="677925173">
              <w:marLeft w:val="0"/>
              <w:marRight w:val="0"/>
              <w:marTop w:val="0"/>
              <w:marBottom w:val="0"/>
              <w:divBdr>
                <w:top w:val="none" w:sz="0" w:space="0" w:color="auto"/>
                <w:left w:val="none" w:sz="0" w:space="0" w:color="auto"/>
                <w:bottom w:val="none" w:sz="0" w:space="0" w:color="auto"/>
                <w:right w:val="none" w:sz="0" w:space="0" w:color="auto"/>
              </w:divBdr>
            </w:div>
          </w:divsChild>
        </w:div>
        <w:div w:id="191920471">
          <w:marLeft w:val="0"/>
          <w:marRight w:val="0"/>
          <w:marTop w:val="0"/>
          <w:marBottom w:val="0"/>
          <w:divBdr>
            <w:top w:val="none" w:sz="0" w:space="0" w:color="auto"/>
            <w:left w:val="none" w:sz="0" w:space="0" w:color="auto"/>
            <w:bottom w:val="none" w:sz="0" w:space="0" w:color="auto"/>
            <w:right w:val="none" w:sz="0" w:space="0" w:color="auto"/>
          </w:divBdr>
          <w:divsChild>
            <w:div w:id="112019885">
              <w:marLeft w:val="0"/>
              <w:marRight w:val="0"/>
              <w:marTop w:val="0"/>
              <w:marBottom w:val="0"/>
              <w:divBdr>
                <w:top w:val="none" w:sz="0" w:space="0" w:color="auto"/>
                <w:left w:val="none" w:sz="0" w:space="0" w:color="auto"/>
                <w:bottom w:val="none" w:sz="0" w:space="0" w:color="auto"/>
                <w:right w:val="none" w:sz="0" w:space="0" w:color="auto"/>
              </w:divBdr>
            </w:div>
          </w:divsChild>
        </w:div>
        <w:div w:id="273944529">
          <w:marLeft w:val="0"/>
          <w:marRight w:val="0"/>
          <w:marTop w:val="0"/>
          <w:marBottom w:val="0"/>
          <w:divBdr>
            <w:top w:val="none" w:sz="0" w:space="0" w:color="auto"/>
            <w:left w:val="none" w:sz="0" w:space="0" w:color="auto"/>
            <w:bottom w:val="none" w:sz="0" w:space="0" w:color="auto"/>
            <w:right w:val="none" w:sz="0" w:space="0" w:color="auto"/>
          </w:divBdr>
          <w:divsChild>
            <w:div w:id="989136343">
              <w:marLeft w:val="0"/>
              <w:marRight w:val="0"/>
              <w:marTop w:val="0"/>
              <w:marBottom w:val="0"/>
              <w:divBdr>
                <w:top w:val="none" w:sz="0" w:space="0" w:color="auto"/>
                <w:left w:val="none" w:sz="0" w:space="0" w:color="auto"/>
                <w:bottom w:val="none" w:sz="0" w:space="0" w:color="auto"/>
                <w:right w:val="none" w:sz="0" w:space="0" w:color="auto"/>
              </w:divBdr>
            </w:div>
          </w:divsChild>
        </w:div>
        <w:div w:id="1038968573">
          <w:marLeft w:val="0"/>
          <w:marRight w:val="0"/>
          <w:marTop w:val="0"/>
          <w:marBottom w:val="0"/>
          <w:divBdr>
            <w:top w:val="none" w:sz="0" w:space="0" w:color="auto"/>
            <w:left w:val="none" w:sz="0" w:space="0" w:color="auto"/>
            <w:bottom w:val="none" w:sz="0" w:space="0" w:color="auto"/>
            <w:right w:val="none" w:sz="0" w:space="0" w:color="auto"/>
          </w:divBdr>
          <w:divsChild>
            <w:div w:id="144862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11737">
      <w:bodyDiv w:val="1"/>
      <w:marLeft w:val="0"/>
      <w:marRight w:val="0"/>
      <w:marTop w:val="0"/>
      <w:marBottom w:val="0"/>
      <w:divBdr>
        <w:top w:val="none" w:sz="0" w:space="0" w:color="auto"/>
        <w:left w:val="none" w:sz="0" w:space="0" w:color="auto"/>
        <w:bottom w:val="none" w:sz="0" w:space="0" w:color="auto"/>
        <w:right w:val="none" w:sz="0" w:space="0" w:color="auto"/>
      </w:divBdr>
    </w:div>
    <w:div w:id="126046138">
      <w:bodyDiv w:val="1"/>
      <w:marLeft w:val="0"/>
      <w:marRight w:val="0"/>
      <w:marTop w:val="0"/>
      <w:marBottom w:val="0"/>
      <w:divBdr>
        <w:top w:val="none" w:sz="0" w:space="0" w:color="auto"/>
        <w:left w:val="none" w:sz="0" w:space="0" w:color="auto"/>
        <w:bottom w:val="none" w:sz="0" w:space="0" w:color="auto"/>
        <w:right w:val="none" w:sz="0" w:space="0" w:color="auto"/>
      </w:divBdr>
    </w:div>
    <w:div w:id="131295363">
      <w:bodyDiv w:val="1"/>
      <w:marLeft w:val="0"/>
      <w:marRight w:val="0"/>
      <w:marTop w:val="0"/>
      <w:marBottom w:val="0"/>
      <w:divBdr>
        <w:top w:val="none" w:sz="0" w:space="0" w:color="auto"/>
        <w:left w:val="none" w:sz="0" w:space="0" w:color="auto"/>
        <w:bottom w:val="none" w:sz="0" w:space="0" w:color="auto"/>
        <w:right w:val="none" w:sz="0" w:space="0" w:color="auto"/>
      </w:divBdr>
    </w:div>
    <w:div w:id="259798701">
      <w:bodyDiv w:val="1"/>
      <w:marLeft w:val="0"/>
      <w:marRight w:val="0"/>
      <w:marTop w:val="0"/>
      <w:marBottom w:val="0"/>
      <w:divBdr>
        <w:top w:val="none" w:sz="0" w:space="0" w:color="auto"/>
        <w:left w:val="none" w:sz="0" w:space="0" w:color="auto"/>
        <w:bottom w:val="none" w:sz="0" w:space="0" w:color="auto"/>
        <w:right w:val="none" w:sz="0" w:space="0" w:color="auto"/>
      </w:divBdr>
    </w:div>
    <w:div w:id="307319734">
      <w:bodyDiv w:val="1"/>
      <w:marLeft w:val="0"/>
      <w:marRight w:val="0"/>
      <w:marTop w:val="0"/>
      <w:marBottom w:val="0"/>
      <w:divBdr>
        <w:top w:val="none" w:sz="0" w:space="0" w:color="auto"/>
        <w:left w:val="none" w:sz="0" w:space="0" w:color="auto"/>
        <w:bottom w:val="none" w:sz="0" w:space="0" w:color="auto"/>
        <w:right w:val="none" w:sz="0" w:space="0" w:color="auto"/>
      </w:divBdr>
    </w:div>
    <w:div w:id="352734401">
      <w:bodyDiv w:val="1"/>
      <w:marLeft w:val="0"/>
      <w:marRight w:val="0"/>
      <w:marTop w:val="0"/>
      <w:marBottom w:val="0"/>
      <w:divBdr>
        <w:top w:val="none" w:sz="0" w:space="0" w:color="auto"/>
        <w:left w:val="none" w:sz="0" w:space="0" w:color="auto"/>
        <w:bottom w:val="none" w:sz="0" w:space="0" w:color="auto"/>
        <w:right w:val="none" w:sz="0" w:space="0" w:color="auto"/>
      </w:divBdr>
    </w:div>
    <w:div w:id="554436668">
      <w:bodyDiv w:val="1"/>
      <w:marLeft w:val="0"/>
      <w:marRight w:val="0"/>
      <w:marTop w:val="0"/>
      <w:marBottom w:val="0"/>
      <w:divBdr>
        <w:top w:val="none" w:sz="0" w:space="0" w:color="auto"/>
        <w:left w:val="none" w:sz="0" w:space="0" w:color="auto"/>
        <w:bottom w:val="none" w:sz="0" w:space="0" w:color="auto"/>
        <w:right w:val="none" w:sz="0" w:space="0" w:color="auto"/>
      </w:divBdr>
    </w:div>
    <w:div w:id="560141764">
      <w:bodyDiv w:val="1"/>
      <w:marLeft w:val="0"/>
      <w:marRight w:val="0"/>
      <w:marTop w:val="0"/>
      <w:marBottom w:val="0"/>
      <w:divBdr>
        <w:top w:val="none" w:sz="0" w:space="0" w:color="auto"/>
        <w:left w:val="none" w:sz="0" w:space="0" w:color="auto"/>
        <w:bottom w:val="none" w:sz="0" w:space="0" w:color="auto"/>
        <w:right w:val="none" w:sz="0" w:space="0" w:color="auto"/>
      </w:divBdr>
    </w:div>
    <w:div w:id="602417045">
      <w:bodyDiv w:val="1"/>
      <w:marLeft w:val="0"/>
      <w:marRight w:val="0"/>
      <w:marTop w:val="0"/>
      <w:marBottom w:val="0"/>
      <w:divBdr>
        <w:top w:val="none" w:sz="0" w:space="0" w:color="auto"/>
        <w:left w:val="none" w:sz="0" w:space="0" w:color="auto"/>
        <w:bottom w:val="none" w:sz="0" w:space="0" w:color="auto"/>
        <w:right w:val="none" w:sz="0" w:space="0" w:color="auto"/>
      </w:divBdr>
    </w:div>
    <w:div w:id="698433094">
      <w:bodyDiv w:val="1"/>
      <w:marLeft w:val="0"/>
      <w:marRight w:val="0"/>
      <w:marTop w:val="0"/>
      <w:marBottom w:val="0"/>
      <w:divBdr>
        <w:top w:val="none" w:sz="0" w:space="0" w:color="auto"/>
        <w:left w:val="none" w:sz="0" w:space="0" w:color="auto"/>
        <w:bottom w:val="none" w:sz="0" w:space="0" w:color="auto"/>
        <w:right w:val="none" w:sz="0" w:space="0" w:color="auto"/>
      </w:divBdr>
    </w:div>
    <w:div w:id="765658090">
      <w:bodyDiv w:val="1"/>
      <w:marLeft w:val="0"/>
      <w:marRight w:val="0"/>
      <w:marTop w:val="0"/>
      <w:marBottom w:val="0"/>
      <w:divBdr>
        <w:top w:val="none" w:sz="0" w:space="0" w:color="auto"/>
        <w:left w:val="none" w:sz="0" w:space="0" w:color="auto"/>
        <w:bottom w:val="none" w:sz="0" w:space="0" w:color="auto"/>
        <w:right w:val="none" w:sz="0" w:space="0" w:color="auto"/>
      </w:divBdr>
    </w:div>
    <w:div w:id="814956298">
      <w:bodyDiv w:val="1"/>
      <w:marLeft w:val="0"/>
      <w:marRight w:val="0"/>
      <w:marTop w:val="0"/>
      <w:marBottom w:val="0"/>
      <w:divBdr>
        <w:top w:val="none" w:sz="0" w:space="0" w:color="auto"/>
        <w:left w:val="none" w:sz="0" w:space="0" w:color="auto"/>
        <w:bottom w:val="none" w:sz="0" w:space="0" w:color="auto"/>
        <w:right w:val="none" w:sz="0" w:space="0" w:color="auto"/>
      </w:divBdr>
    </w:div>
    <w:div w:id="836313118">
      <w:bodyDiv w:val="1"/>
      <w:marLeft w:val="0"/>
      <w:marRight w:val="0"/>
      <w:marTop w:val="0"/>
      <w:marBottom w:val="0"/>
      <w:divBdr>
        <w:top w:val="none" w:sz="0" w:space="0" w:color="auto"/>
        <w:left w:val="none" w:sz="0" w:space="0" w:color="auto"/>
        <w:bottom w:val="none" w:sz="0" w:space="0" w:color="auto"/>
        <w:right w:val="none" w:sz="0" w:space="0" w:color="auto"/>
      </w:divBdr>
    </w:div>
    <w:div w:id="946427283">
      <w:bodyDiv w:val="1"/>
      <w:marLeft w:val="0"/>
      <w:marRight w:val="0"/>
      <w:marTop w:val="0"/>
      <w:marBottom w:val="0"/>
      <w:divBdr>
        <w:top w:val="none" w:sz="0" w:space="0" w:color="auto"/>
        <w:left w:val="none" w:sz="0" w:space="0" w:color="auto"/>
        <w:bottom w:val="none" w:sz="0" w:space="0" w:color="auto"/>
        <w:right w:val="none" w:sz="0" w:space="0" w:color="auto"/>
      </w:divBdr>
    </w:div>
    <w:div w:id="1049450828">
      <w:bodyDiv w:val="1"/>
      <w:marLeft w:val="0"/>
      <w:marRight w:val="0"/>
      <w:marTop w:val="0"/>
      <w:marBottom w:val="0"/>
      <w:divBdr>
        <w:top w:val="none" w:sz="0" w:space="0" w:color="auto"/>
        <w:left w:val="none" w:sz="0" w:space="0" w:color="auto"/>
        <w:bottom w:val="none" w:sz="0" w:space="0" w:color="auto"/>
        <w:right w:val="none" w:sz="0" w:space="0" w:color="auto"/>
      </w:divBdr>
    </w:div>
    <w:div w:id="1051928043">
      <w:bodyDiv w:val="1"/>
      <w:marLeft w:val="0"/>
      <w:marRight w:val="0"/>
      <w:marTop w:val="0"/>
      <w:marBottom w:val="0"/>
      <w:divBdr>
        <w:top w:val="none" w:sz="0" w:space="0" w:color="auto"/>
        <w:left w:val="none" w:sz="0" w:space="0" w:color="auto"/>
        <w:bottom w:val="none" w:sz="0" w:space="0" w:color="auto"/>
        <w:right w:val="none" w:sz="0" w:space="0" w:color="auto"/>
      </w:divBdr>
    </w:div>
    <w:div w:id="1116212554">
      <w:bodyDiv w:val="1"/>
      <w:marLeft w:val="0"/>
      <w:marRight w:val="0"/>
      <w:marTop w:val="0"/>
      <w:marBottom w:val="0"/>
      <w:divBdr>
        <w:top w:val="none" w:sz="0" w:space="0" w:color="auto"/>
        <w:left w:val="none" w:sz="0" w:space="0" w:color="auto"/>
        <w:bottom w:val="none" w:sz="0" w:space="0" w:color="auto"/>
        <w:right w:val="none" w:sz="0" w:space="0" w:color="auto"/>
      </w:divBdr>
    </w:div>
    <w:div w:id="1195656719">
      <w:bodyDiv w:val="1"/>
      <w:marLeft w:val="0"/>
      <w:marRight w:val="0"/>
      <w:marTop w:val="0"/>
      <w:marBottom w:val="0"/>
      <w:divBdr>
        <w:top w:val="none" w:sz="0" w:space="0" w:color="auto"/>
        <w:left w:val="none" w:sz="0" w:space="0" w:color="auto"/>
        <w:bottom w:val="none" w:sz="0" w:space="0" w:color="auto"/>
        <w:right w:val="none" w:sz="0" w:space="0" w:color="auto"/>
      </w:divBdr>
    </w:div>
    <w:div w:id="1235240979">
      <w:bodyDiv w:val="1"/>
      <w:marLeft w:val="0"/>
      <w:marRight w:val="0"/>
      <w:marTop w:val="0"/>
      <w:marBottom w:val="0"/>
      <w:divBdr>
        <w:top w:val="none" w:sz="0" w:space="0" w:color="auto"/>
        <w:left w:val="none" w:sz="0" w:space="0" w:color="auto"/>
        <w:bottom w:val="none" w:sz="0" w:space="0" w:color="auto"/>
        <w:right w:val="none" w:sz="0" w:space="0" w:color="auto"/>
      </w:divBdr>
    </w:div>
    <w:div w:id="1286696131">
      <w:bodyDiv w:val="1"/>
      <w:marLeft w:val="0"/>
      <w:marRight w:val="0"/>
      <w:marTop w:val="0"/>
      <w:marBottom w:val="0"/>
      <w:divBdr>
        <w:top w:val="none" w:sz="0" w:space="0" w:color="auto"/>
        <w:left w:val="none" w:sz="0" w:space="0" w:color="auto"/>
        <w:bottom w:val="none" w:sz="0" w:space="0" w:color="auto"/>
        <w:right w:val="none" w:sz="0" w:space="0" w:color="auto"/>
      </w:divBdr>
    </w:div>
    <w:div w:id="1337032437">
      <w:bodyDiv w:val="1"/>
      <w:marLeft w:val="0"/>
      <w:marRight w:val="0"/>
      <w:marTop w:val="0"/>
      <w:marBottom w:val="0"/>
      <w:divBdr>
        <w:top w:val="none" w:sz="0" w:space="0" w:color="auto"/>
        <w:left w:val="none" w:sz="0" w:space="0" w:color="auto"/>
        <w:bottom w:val="none" w:sz="0" w:space="0" w:color="auto"/>
        <w:right w:val="none" w:sz="0" w:space="0" w:color="auto"/>
      </w:divBdr>
    </w:div>
    <w:div w:id="1364204975">
      <w:bodyDiv w:val="1"/>
      <w:marLeft w:val="0"/>
      <w:marRight w:val="0"/>
      <w:marTop w:val="0"/>
      <w:marBottom w:val="0"/>
      <w:divBdr>
        <w:top w:val="none" w:sz="0" w:space="0" w:color="auto"/>
        <w:left w:val="none" w:sz="0" w:space="0" w:color="auto"/>
        <w:bottom w:val="none" w:sz="0" w:space="0" w:color="auto"/>
        <w:right w:val="none" w:sz="0" w:space="0" w:color="auto"/>
      </w:divBdr>
    </w:div>
    <w:div w:id="1385719807">
      <w:bodyDiv w:val="1"/>
      <w:marLeft w:val="0"/>
      <w:marRight w:val="0"/>
      <w:marTop w:val="0"/>
      <w:marBottom w:val="0"/>
      <w:divBdr>
        <w:top w:val="none" w:sz="0" w:space="0" w:color="auto"/>
        <w:left w:val="none" w:sz="0" w:space="0" w:color="auto"/>
        <w:bottom w:val="none" w:sz="0" w:space="0" w:color="auto"/>
        <w:right w:val="none" w:sz="0" w:space="0" w:color="auto"/>
      </w:divBdr>
    </w:div>
    <w:div w:id="1417819774">
      <w:bodyDiv w:val="1"/>
      <w:marLeft w:val="0"/>
      <w:marRight w:val="0"/>
      <w:marTop w:val="0"/>
      <w:marBottom w:val="0"/>
      <w:divBdr>
        <w:top w:val="none" w:sz="0" w:space="0" w:color="auto"/>
        <w:left w:val="none" w:sz="0" w:space="0" w:color="auto"/>
        <w:bottom w:val="none" w:sz="0" w:space="0" w:color="auto"/>
        <w:right w:val="none" w:sz="0" w:space="0" w:color="auto"/>
      </w:divBdr>
    </w:div>
    <w:div w:id="1506439875">
      <w:bodyDiv w:val="1"/>
      <w:marLeft w:val="0"/>
      <w:marRight w:val="0"/>
      <w:marTop w:val="0"/>
      <w:marBottom w:val="0"/>
      <w:divBdr>
        <w:top w:val="none" w:sz="0" w:space="0" w:color="auto"/>
        <w:left w:val="none" w:sz="0" w:space="0" w:color="auto"/>
        <w:bottom w:val="none" w:sz="0" w:space="0" w:color="auto"/>
        <w:right w:val="none" w:sz="0" w:space="0" w:color="auto"/>
      </w:divBdr>
    </w:div>
    <w:div w:id="1721318492">
      <w:bodyDiv w:val="1"/>
      <w:marLeft w:val="0"/>
      <w:marRight w:val="0"/>
      <w:marTop w:val="0"/>
      <w:marBottom w:val="0"/>
      <w:divBdr>
        <w:top w:val="none" w:sz="0" w:space="0" w:color="auto"/>
        <w:left w:val="none" w:sz="0" w:space="0" w:color="auto"/>
        <w:bottom w:val="none" w:sz="0" w:space="0" w:color="auto"/>
        <w:right w:val="none" w:sz="0" w:space="0" w:color="auto"/>
      </w:divBdr>
    </w:div>
    <w:div w:id="1753626834">
      <w:bodyDiv w:val="1"/>
      <w:marLeft w:val="0"/>
      <w:marRight w:val="0"/>
      <w:marTop w:val="0"/>
      <w:marBottom w:val="0"/>
      <w:divBdr>
        <w:top w:val="none" w:sz="0" w:space="0" w:color="auto"/>
        <w:left w:val="none" w:sz="0" w:space="0" w:color="auto"/>
        <w:bottom w:val="none" w:sz="0" w:space="0" w:color="auto"/>
        <w:right w:val="none" w:sz="0" w:space="0" w:color="auto"/>
      </w:divBdr>
    </w:div>
    <w:div w:id="2120876660">
      <w:bodyDiv w:val="1"/>
      <w:marLeft w:val="0"/>
      <w:marRight w:val="0"/>
      <w:marTop w:val="0"/>
      <w:marBottom w:val="0"/>
      <w:divBdr>
        <w:top w:val="none" w:sz="0" w:space="0" w:color="auto"/>
        <w:left w:val="none" w:sz="0" w:space="0" w:color="auto"/>
        <w:bottom w:val="none" w:sz="0" w:space="0" w:color="auto"/>
        <w:right w:val="none" w:sz="0" w:space="0" w:color="auto"/>
      </w:divBdr>
    </w:div>
    <w:div w:id="213424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axwidema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ince2.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keepwalestidy.cymru"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C85F1-2E20-4077-B90B-047CB447D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16</Pages>
  <Words>3417</Words>
  <Characters>21459</Characters>
  <Application>Microsoft Office Word</Application>
  <DocSecurity>0</DocSecurity>
  <Lines>715</Lines>
  <Paragraphs>246</Paragraphs>
  <ScaleCrop>false</ScaleCrop>
  <Company/>
  <LinksUpToDate>false</LinksUpToDate>
  <CharactersWithSpaces>24630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moros</dc:creator>
  <cp:keywords/>
  <dc:description/>
  <cp:lastModifiedBy>alina moros</cp:lastModifiedBy>
  <cp:revision>395</cp:revision>
  <dcterms:created xsi:type="dcterms:W3CDTF">2025-06-08T09:42:00Z</dcterms:created>
  <dcterms:modified xsi:type="dcterms:W3CDTF">2025-07-09T21:18:00Z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b4877e05-2d6e-4343-8309-1a204b5f1a11</vt:lpwstr>
  </property>
</Properties>
</file>