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A9684C" w14:textId="51B1E2C1" w:rsidR="00F44F9E" w:rsidRPr="00F44F9E" w:rsidRDefault="007E4486" w:rsidP="00F44F9E">
      <w:pPr>
        <w:pStyle w:val="Title"/>
      </w:pPr>
      <w:r w:rsidRPr="00F44F9E">
        <w:t>DIGITAL SKILLS AND RESEARCH METHODS</w:t>
      </w:r>
    </w:p>
    <w:p w14:paraId="3054E007" w14:textId="3AE05B4B" w:rsidR="00F44F9E" w:rsidRPr="00F44F9E" w:rsidRDefault="007E4486" w:rsidP="00F44F9E">
      <w:pPr>
        <w:jc w:val="center"/>
        <w:rPr>
          <w:rFonts w:ascii="Times New Roman" w:hAnsi="Times New Roman" w:cs="Times New Roman"/>
          <w:b/>
          <w:bCs/>
          <w:sz w:val="24"/>
          <w:szCs w:val="24"/>
        </w:rPr>
      </w:pPr>
      <w:r w:rsidRPr="00F44F9E">
        <w:rPr>
          <w:rFonts w:ascii="Times New Roman" w:hAnsi="Times New Roman" w:cs="Times New Roman"/>
          <w:b/>
          <w:bCs/>
          <w:sz w:val="24"/>
          <w:szCs w:val="24"/>
        </w:rPr>
        <w:t>BMSW4003</w:t>
      </w:r>
    </w:p>
    <w:p w14:paraId="4C1B1AFF" w14:textId="77777777" w:rsidR="00F44F9E" w:rsidRPr="00F44F9E" w:rsidRDefault="00F44F9E">
      <w:pPr>
        <w:rPr>
          <w:rFonts w:ascii="Times New Roman" w:hAnsi="Times New Roman" w:cs="Times New Roman"/>
          <w:sz w:val="24"/>
          <w:szCs w:val="24"/>
        </w:rPr>
      </w:pPr>
    </w:p>
    <w:p w14:paraId="0B7AFB5D" w14:textId="77777777" w:rsidR="00F44F9E" w:rsidRPr="00F44F9E" w:rsidRDefault="00F44F9E">
      <w:pPr>
        <w:rPr>
          <w:rFonts w:ascii="Times New Roman" w:hAnsi="Times New Roman" w:cs="Times New Roman"/>
          <w:sz w:val="24"/>
          <w:szCs w:val="24"/>
        </w:rPr>
      </w:pPr>
    </w:p>
    <w:p w14:paraId="7F2F9F57" w14:textId="77777777" w:rsidR="00F44F9E" w:rsidRPr="00F44F9E" w:rsidRDefault="00F44F9E">
      <w:pPr>
        <w:rPr>
          <w:rFonts w:ascii="Times New Roman" w:hAnsi="Times New Roman" w:cs="Times New Roman"/>
          <w:sz w:val="24"/>
          <w:szCs w:val="24"/>
        </w:rPr>
      </w:pPr>
    </w:p>
    <w:p w14:paraId="75FD5B88" w14:textId="77777777" w:rsidR="00F44F9E" w:rsidRPr="00F44F9E" w:rsidRDefault="00F44F9E">
      <w:pPr>
        <w:rPr>
          <w:rFonts w:ascii="Times New Roman" w:hAnsi="Times New Roman" w:cs="Times New Roman"/>
          <w:sz w:val="24"/>
          <w:szCs w:val="24"/>
        </w:rPr>
      </w:pPr>
    </w:p>
    <w:p w14:paraId="00D6F636" w14:textId="77777777" w:rsidR="00F44F9E" w:rsidRPr="00F44F9E" w:rsidRDefault="00F44F9E">
      <w:pPr>
        <w:rPr>
          <w:rFonts w:ascii="Times New Roman" w:hAnsi="Times New Roman" w:cs="Times New Roman"/>
          <w:sz w:val="24"/>
          <w:szCs w:val="24"/>
        </w:rPr>
      </w:pPr>
    </w:p>
    <w:p w14:paraId="6EFCE5B1" w14:textId="77777777" w:rsidR="00F44F9E" w:rsidRPr="00F44F9E" w:rsidRDefault="00F44F9E">
      <w:pPr>
        <w:rPr>
          <w:rFonts w:ascii="Times New Roman" w:hAnsi="Times New Roman" w:cs="Times New Roman"/>
          <w:sz w:val="24"/>
          <w:szCs w:val="24"/>
        </w:rPr>
      </w:pPr>
    </w:p>
    <w:p w14:paraId="06941491" w14:textId="77777777" w:rsidR="00F44F9E" w:rsidRPr="00F44F9E" w:rsidRDefault="00F44F9E">
      <w:pPr>
        <w:rPr>
          <w:rFonts w:ascii="Times New Roman" w:hAnsi="Times New Roman" w:cs="Times New Roman"/>
          <w:sz w:val="24"/>
          <w:szCs w:val="24"/>
        </w:rPr>
      </w:pPr>
    </w:p>
    <w:p w14:paraId="7ECA72FD" w14:textId="76F7C27D" w:rsidR="00F44F9E" w:rsidRPr="00F44F9E" w:rsidRDefault="00F44F9E">
      <w:pPr>
        <w:rPr>
          <w:rFonts w:ascii="Times New Roman" w:hAnsi="Times New Roman" w:cs="Times New Roman"/>
          <w:sz w:val="24"/>
          <w:szCs w:val="24"/>
        </w:rPr>
      </w:pPr>
    </w:p>
    <w:p w14:paraId="19ED1DA3" w14:textId="3896C32B" w:rsidR="00F44F9E" w:rsidRPr="00F44F9E" w:rsidRDefault="00F44F9E">
      <w:pPr>
        <w:rPr>
          <w:rFonts w:ascii="Times New Roman" w:hAnsi="Times New Roman" w:cs="Times New Roman"/>
          <w:sz w:val="24"/>
          <w:szCs w:val="24"/>
        </w:rPr>
      </w:pPr>
    </w:p>
    <w:p w14:paraId="0ACA1101" w14:textId="04FB18AD" w:rsidR="00F44F9E" w:rsidRPr="00F44F9E" w:rsidRDefault="00F44F9E">
      <w:pPr>
        <w:rPr>
          <w:rFonts w:ascii="Times New Roman" w:hAnsi="Times New Roman" w:cs="Times New Roman"/>
          <w:sz w:val="24"/>
          <w:szCs w:val="24"/>
        </w:rPr>
      </w:pPr>
    </w:p>
    <w:p w14:paraId="2FEE5900" w14:textId="77777777" w:rsidR="00F44F9E" w:rsidRPr="00F44F9E" w:rsidRDefault="00F44F9E">
      <w:pPr>
        <w:rPr>
          <w:rFonts w:ascii="Times New Roman" w:hAnsi="Times New Roman" w:cs="Times New Roman"/>
          <w:sz w:val="24"/>
          <w:szCs w:val="24"/>
        </w:rPr>
      </w:pPr>
    </w:p>
    <w:p w14:paraId="1AB4C1F1" w14:textId="77777777" w:rsidR="00F44F9E" w:rsidRPr="00F44F9E" w:rsidRDefault="00F44F9E">
      <w:pPr>
        <w:rPr>
          <w:rFonts w:ascii="Times New Roman" w:hAnsi="Times New Roman" w:cs="Times New Roman"/>
          <w:sz w:val="24"/>
          <w:szCs w:val="24"/>
        </w:rPr>
      </w:pPr>
    </w:p>
    <w:p w14:paraId="2715533D" w14:textId="77777777" w:rsidR="00F44F9E" w:rsidRPr="00F44F9E" w:rsidRDefault="00F44F9E">
      <w:pPr>
        <w:rPr>
          <w:rFonts w:ascii="Times New Roman" w:hAnsi="Times New Roman" w:cs="Times New Roman"/>
          <w:sz w:val="24"/>
          <w:szCs w:val="24"/>
        </w:rPr>
      </w:pPr>
    </w:p>
    <w:p w14:paraId="0E703D72" w14:textId="77777777" w:rsidR="00F44F9E" w:rsidRPr="00F44F9E" w:rsidRDefault="00F44F9E">
      <w:pPr>
        <w:rPr>
          <w:rFonts w:ascii="Times New Roman" w:hAnsi="Times New Roman" w:cs="Times New Roman"/>
          <w:sz w:val="24"/>
          <w:szCs w:val="24"/>
        </w:rPr>
      </w:pPr>
    </w:p>
    <w:p w14:paraId="1826FA80" w14:textId="77777777" w:rsidR="00F44F9E" w:rsidRPr="00F44F9E" w:rsidRDefault="00F44F9E">
      <w:pPr>
        <w:rPr>
          <w:rFonts w:ascii="Times New Roman" w:hAnsi="Times New Roman" w:cs="Times New Roman"/>
          <w:sz w:val="24"/>
          <w:szCs w:val="24"/>
        </w:rPr>
      </w:pPr>
    </w:p>
    <w:p w14:paraId="77618393" w14:textId="604BB138" w:rsidR="00F44F9E" w:rsidRDefault="00F44F9E">
      <w:pPr>
        <w:rPr>
          <w:rFonts w:ascii="Times New Roman" w:hAnsi="Times New Roman" w:cs="Times New Roman"/>
          <w:sz w:val="24"/>
          <w:szCs w:val="24"/>
        </w:rPr>
      </w:pPr>
    </w:p>
    <w:p w14:paraId="52DA8989" w14:textId="24DB1E98" w:rsidR="00F44F9E" w:rsidRDefault="00F44F9E">
      <w:pPr>
        <w:rPr>
          <w:rFonts w:ascii="Times New Roman" w:hAnsi="Times New Roman" w:cs="Times New Roman"/>
          <w:sz w:val="24"/>
          <w:szCs w:val="24"/>
        </w:rPr>
      </w:pPr>
    </w:p>
    <w:p w14:paraId="05316E2F" w14:textId="545CC70E" w:rsidR="00F44F9E" w:rsidRDefault="00F44F9E">
      <w:pPr>
        <w:rPr>
          <w:rFonts w:ascii="Times New Roman" w:hAnsi="Times New Roman" w:cs="Times New Roman"/>
          <w:sz w:val="24"/>
          <w:szCs w:val="24"/>
        </w:rPr>
      </w:pPr>
    </w:p>
    <w:p w14:paraId="064D56F4" w14:textId="600D9393" w:rsidR="00F44F9E" w:rsidRDefault="00F44F9E">
      <w:pPr>
        <w:rPr>
          <w:rFonts w:ascii="Times New Roman" w:hAnsi="Times New Roman" w:cs="Times New Roman"/>
          <w:sz w:val="24"/>
          <w:szCs w:val="24"/>
        </w:rPr>
      </w:pPr>
    </w:p>
    <w:p w14:paraId="03E34C71" w14:textId="41F83CF4" w:rsidR="00F44F9E" w:rsidRDefault="00F44F9E">
      <w:pPr>
        <w:rPr>
          <w:rFonts w:ascii="Times New Roman" w:hAnsi="Times New Roman" w:cs="Times New Roman"/>
          <w:sz w:val="24"/>
          <w:szCs w:val="24"/>
        </w:rPr>
      </w:pPr>
    </w:p>
    <w:p w14:paraId="6B47356E" w14:textId="25D9A02B" w:rsidR="00F44F9E" w:rsidRDefault="00F44F9E">
      <w:pPr>
        <w:rPr>
          <w:rFonts w:ascii="Times New Roman" w:hAnsi="Times New Roman" w:cs="Times New Roman"/>
          <w:sz w:val="24"/>
          <w:szCs w:val="24"/>
        </w:rPr>
      </w:pPr>
    </w:p>
    <w:p w14:paraId="28E257FB" w14:textId="0E56012B" w:rsidR="00F44F9E" w:rsidRDefault="00F44F9E">
      <w:pPr>
        <w:rPr>
          <w:rFonts w:ascii="Times New Roman" w:hAnsi="Times New Roman" w:cs="Times New Roman"/>
          <w:sz w:val="24"/>
          <w:szCs w:val="24"/>
        </w:rPr>
      </w:pPr>
    </w:p>
    <w:p w14:paraId="14777EF4" w14:textId="474E102F" w:rsidR="00F44F9E" w:rsidRDefault="00F44F9E">
      <w:pPr>
        <w:rPr>
          <w:rFonts w:ascii="Times New Roman" w:hAnsi="Times New Roman" w:cs="Times New Roman"/>
          <w:sz w:val="24"/>
          <w:szCs w:val="24"/>
        </w:rPr>
      </w:pPr>
    </w:p>
    <w:p w14:paraId="18CFC819" w14:textId="763C2592" w:rsidR="00F44F9E" w:rsidRDefault="00F44F9E">
      <w:pPr>
        <w:rPr>
          <w:rFonts w:ascii="Times New Roman" w:hAnsi="Times New Roman" w:cs="Times New Roman"/>
          <w:sz w:val="24"/>
          <w:szCs w:val="24"/>
        </w:rPr>
      </w:pPr>
    </w:p>
    <w:p w14:paraId="13A14ACA" w14:textId="24D732F2" w:rsidR="00107B89" w:rsidRDefault="007E4486" w:rsidP="007C3F75">
      <w:pPr>
        <w:pStyle w:val="Heading1"/>
        <w:spacing w:line="360" w:lineRule="auto"/>
      </w:pPr>
      <w:bookmarkStart w:id="0" w:name="_Toc70426379"/>
      <w:r>
        <w:t>Introduction</w:t>
      </w:r>
      <w:bookmarkEnd w:id="0"/>
      <w:r>
        <w:t xml:space="preserve"> </w:t>
      </w:r>
    </w:p>
    <w:p w14:paraId="2F5F7BDA" w14:textId="5F4940D7" w:rsidR="00107B89" w:rsidRDefault="007E4486" w:rsidP="007C3F7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Digital skills have emerged as one of the crucial skills within the workplace. Digital skills have emerged as one of the contemporary technologies that enable the enhancement of workplace efficiency and employability. According to the latest Lloyds UK Consumer Digital Index 2018, around 4.3 million people in the UK possess zero basic digital skills. </w:t>
      </w:r>
      <w:r w:rsidR="00020EF7">
        <w:rPr>
          <w:rFonts w:ascii="Times New Roman" w:hAnsi="Times New Roman" w:cs="Times New Roman"/>
          <w:sz w:val="24"/>
          <w:szCs w:val="24"/>
        </w:rPr>
        <w:t xml:space="preserve">Some of these skills can be as basic as answering emails but can range to uploading a document in a company's Google drive, which is deemed essential in the labour market currently. </w:t>
      </w:r>
    </w:p>
    <w:p w14:paraId="71D289B4" w14:textId="77777777" w:rsidR="00D71A89" w:rsidRDefault="00D71A89" w:rsidP="007C3F75">
      <w:pPr>
        <w:spacing w:line="360" w:lineRule="auto"/>
      </w:pPr>
    </w:p>
    <w:p w14:paraId="32B3AFA2" w14:textId="43884C06" w:rsidR="00F44F9E" w:rsidRPr="00F44F9E" w:rsidRDefault="007E4486" w:rsidP="007C3F75">
      <w:pPr>
        <w:pStyle w:val="Heading1"/>
        <w:spacing w:line="360" w:lineRule="auto"/>
      </w:pPr>
      <w:bookmarkStart w:id="1" w:name="_Toc70426380"/>
      <w:r>
        <w:t xml:space="preserve">The </w:t>
      </w:r>
      <w:r w:rsidRPr="00F44F9E">
        <w:t>communications systems</w:t>
      </w:r>
      <w:bookmarkEnd w:id="1"/>
      <w:r>
        <w:t xml:space="preserve"> used at w</w:t>
      </w:r>
      <w:r w:rsidRPr="00F44F9E">
        <w:t>orkplace</w:t>
      </w:r>
      <w:r>
        <w:t xml:space="preserve">s currently </w:t>
      </w:r>
    </w:p>
    <w:p w14:paraId="00D11451" w14:textId="6DD68C0A" w:rsidR="00F44F9E" w:rsidRDefault="007E4486" w:rsidP="007C3F75">
      <w:pPr>
        <w:spacing w:line="360" w:lineRule="auto"/>
        <w:rPr>
          <w:rFonts w:ascii="Times New Roman" w:hAnsi="Times New Roman" w:cs="Times New Roman"/>
          <w:sz w:val="24"/>
          <w:szCs w:val="24"/>
        </w:rPr>
      </w:pPr>
      <w:r>
        <w:rPr>
          <w:rFonts w:ascii="Times New Roman" w:hAnsi="Times New Roman" w:cs="Times New Roman"/>
          <w:sz w:val="24"/>
          <w:szCs w:val="24"/>
        </w:rPr>
        <w:t>Communication has emerged as the key to build relationships in the current globalised scenario. The need for modern communication at the workplace cannot be overemphasised with its needs especially felt during the Covid-19 pandemic</w:t>
      </w:r>
      <w:r w:rsidR="00A726D4">
        <w:rPr>
          <w:rFonts w:ascii="Times New Roman" w:hAnsi="Times New Roman" w:cs="Times New Roman"/>
          <w:sz w:val="24"/>
          <w:szCs w:val="24"/>
        </w:rPr>
        <w:t xml:space="preserve"> (Collins, Shifman and Rock, 2016)</w:t>
      </w:r>
      <w:r>
        <w:rPr>
          <w:rFonts w:ascii="Times New Roman" w:hAnsi="Times New Roman" w:cs="Times New Roman"/>
          <w:sz w:val="24"/>
          <w:szCs w:val="24"/>
        </w:rPr>
        <w:t>. With modern communication systems such as emails and social networking which dominates the communication space, there are massive ways that have been enabled o remain connected and influence relationships at the workplace as well. The current discussion includes discussing 2 important types of modern workplace communication systems which includes email and social networking.</w:t>
      </w:r>
    </w:p>
    <w:p w14:paraId="291D37FB" w14:textId="70BA511A" w:rsidR="00A7201B" w:rsidRDefault="007E4486" w:rsidP="007C3F75">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Email: </w:t>
      </w:r>
      <w:r w:rsidR="005928D2">
        <w:rPr>
          <w:rFonts w:ascii="Times New Roman" w:hAnsi="Times New Roman" w:cs="Times New Roman"/>
          <w:sz w:val="24"/>
          <w:szCs w:val="24"/>
        </w:rPr>
        <w:t xml:space="preserve">Email can serve as a way of direct messaging through social networks and it serves as a more formal way of communication. It is one of the most popular ways to communicate between businesses with their end customers. An email has emerged as one of the most successful methods of communication, especially for marketing purposes. Emails can be used for various purposes such as to push the product and services of a business, spread news, enhance brand awareness or deliver messages to the masses. </w:t>
      </w:r>
      <w:r w:rsidR="00BC7AEF">
        <w:rPr>
          <w:rFonts w:ascii="Times New Roman" w:hAnsi="Times New Roman" w:cs="Times New Roman"/>
          <w:sz w:val="24"/>
          <w:szCs w:val="24"/>
        </w:rPr>
        <w:t xml:space="preserve">Businesses accumulate email addresses over years of their business and sending of emails can allow connecting with older clients as well as generate new contacts. </w:t>
      </w:r>
    </w:p>
    <w:p w14:paraId="49FCD5C0" w14:textId="76EA75EB" w:rsidR="00A7201B" w:rsidRPr="00A7201B" w:rsidRDefault="007E4486" w:rsidP="007C3F75">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 xml:space="preserve">Social Networking: Social media networking has been around with the emergence of the internet and is currently dominating most of our lives. </w:t>
      </w:r>
      <w:r w:rsidR="005928D2">
        <w:rPr>
          <w:rFonts w:ascii="Times New Roman" w:hAnsi="Times New Roman" w:cs="Times New Roman"/>
          <w:sz w:val="24"/>
          <w:szCs w:val="24"/>
        </w:rPr>
        <w:t xml:space="preserve">As social networks continue to grow, there are driving millions of users to different sites regularly, making it the most popular form of communication. Social networking is allowing organizations to increase brand awareness also establishing a channel of communication by allowing them to post open messages that everyone can see also engage by way of comments. Further through such networking organizations are harnessing the power of shares, hashtags, likes, hearts, retweets and other reactions with no limit to the audience, which </w:t>
      </w:r>
      <w:r w:rsidR="005928D2">
        <w:rPr>
          <w:rFonts w:ascii="Times New Roman" w:hAnsi="Times New Roman" w:cs="Times New Roman"/>
          <w:sz w:val="24"/>
          <w:szCs w:val="24"/>
        </w:rPr>
        <w:lastRenderedPageBreak/>
        <w:t>it can reach. Organizations are making use of such networking not only publicly but also for their employees. Such networking offers employees as well as its audiences with direct messaging options and also set up their messaging app by way of Facebook Messenger</w:t>
      </w:r>
      <w:r w:rsidR="001E2015">
        <w:rPr>
          <w:rFonts w:ascii="Times New Roman" w:hAnsi="Times New Roman" w:cs="Times New Roman"/>
          <w:sz w:val="24"/>
          <w:szCs w:val="24"/>
        </w:rPr>
        <w:t xml:space="preserve"> (Leonardi, 2014)</w:t>
      </w:r>
      <w:r w:rsidR="005928D2">
        <w:rPr>
          <w:rFonts w:ascii="Times New Roman" w:hAnsi="Times New Roman" w:cs="Times New Roman"/>
          <w:sz w:val="24"/>
          <w:szCs w:val="24"/>
        </w:rPr>
        <w:t>. Private messaging through social networks can provide similar intimacy as emails but users can use it as a less formal way to communicate. Organizations for their businesses can contact through Direct Messages in case a customer is seen to reach out through them.</w:t>
      </w:r>
    </w:p>
    <w:p w14:paraId="0D3F549B" w14:textId="77777777" w:rsidR="00F44F9E" w:rsidRPr="00F44F9E" w:rsidRDefault="00F44F9E" w:rsidP="007C3F75">
      <w:pPr>
        <w:spacing w:line="360" w:lineRule="auto"/>
        <w:rPr>
          <w:rFonts w:ascii="Times New Roman" w:hAnsi="Times New Roman" w:cs="Times New Roman"/>
          <w:sz w:val="24"/>
          <w:szCs w:val="24"/>
        </w:rPr>
      </w:pPr>
    </w:p>
    <w:p w14:paraId="51195589" w14:textId="4F7E2CBF" w:rsidR="00F44F9E" w:rsidRPr="00F44F9E" w:rsidRDefault="007E4486" w:rsidP="007C3F75">
      <w:pPr>
        <w:pStyle w:val="Heading1"/>
        <w:spacing w:line="360" w:lineRule="auto"/>
      </w:pPr>
      <w:bookmarkStart w:id="2" w:name="_Toc70426381"/>
      <w:r>
        <w:t xml:space="preserve">Application of </w:t>
      </w:r>
      <w:r w:rsidRPr="00F44F9E">
        <w:t xml:space="preserve">web-based </w:t>
      </w:r>
      <w:r>
        <w:t xml:space="preserve">&amp; </w:t>
      </w:r>
      <w:r w:rsidRPr="00F44F9E">
        <w:t xml:space="preserve">mobile applications </w:t>
      </w:r>
      <w:bookmarkEnd w:id="2"/>
    </w:p>
    <w:p w14:paraId="38B62518" w14:textId="62BE0943" w:rsidR="004F2327" w:rsidRDefault="007E4486" w:rsidP="007C3F75">
      <w:pPr>
        <w:spacing w:line="360" w:lineRule="auto"/>
        <w:rPr>
          <w:rFonts w:ascii="Times New Roman" w:hAnsi="Times New Roman" w:cs="Times New Roman"/>
          <w:sz w:val="24"/>
          <w:szCs w:val="24"/>
        </w:rPr>
      </w:pPr>
      <w:r>
        <w:rPr>
          <w:rFonts w:ascii="Times New Roman" w:hAnsi="Times New Roman" w:cs="Times New Roman"/>
          <w:sz w:val="24"/>
          <w:szCs w:val="24"/>
        </w:rPr>
        <w:t>The internet has emerged as commonplace across every workplace especially in the UK. Within the workplace's web applications along with mobile applications has emerged as an important and essential tool for businesses as they are commonly used for communicating with customers, collaborating with employees and securing data storage also providing data along with information to management</w:t>
      </w:r>
      <w:r w:rsidR="00930AF2">
        <w:rPr>
          <w:rFonts w:ascii="Times New Roman" w:hAnsi="Times New Roman" w:cs="Times New Roman"/>
          <w:sz w:val="24"/>
          <w:szCs w:val="24"/>
        </w:rPr>
        <w:t xml:space="preserve"> (</w:t>
      </w:r>
      <w:r w:rsidR="00930AF2" w:rsidRPr="00930AF2">
        <w:rPr>
          <w:rFonts w:ascii="Times New Roman" w:hAnsi="Times New Roman" w:cs="Times New Roman"/>
          <w:color w:val="000000"/>
          <w:sz w:val="24"/>
          <w:szCs w:val="24"/>
        </w:rPr>
        <w:t>Beckingham, 2014</w:t>
      </w:r>
      <w:r w:rsidR="00930AF2">
        <w:rPr>
          <w:rFonts w:ascii="Times New Roman" w:hAnsi="Times New Roman" w:cs="Times New Roman"/>
          <w:color w:val="000000"/>
          <w:sz w:val="24"/>
          <w:szCs w:val="24"/>
        </w:rPr>
        <w:t>)</w:t>
      </w:r>
      <w:r>
        <w:rPr>
          <w:rFonts w:ascii="Times New Roman" w:hAnsi="Times New Roman" w:cs="Times New Roman"/>
          <w:sz w:val="24"/>
          <w:szCs w:val="24"/>
        </w:rPr>
        <w:t xml:space="preserve">. </w:t>
      </w:r>
      <w:r w:rsidR="006B5EF1">
        <w:rPr>
          <w:rFonts w:ascii="Times New Roman" w:hAnsi="Times New Roman" w:cs="Times New Roman"/>
          <w:sz w:val="24"/>
          <w:szCs w:val="24"/>
        </w:rPr>
        <w:t xml:space="preserve">In the last few years, businesses are using extensive mobile applications as well for encouraging access to workplace information to enable employee's ability for sharing as well as accessing business information from anywhere. Mobile technologies have emerged useful in critical aspects of the functioning of an enterprise while ensuring compliance to environment and health and safety within the workplace as well. </w:t>
      </w:r>
      <w:r>
        <w:rPr>
          <w:rFonts w:ascii="Times New Roman" w:hAnsi="Times New Roman" w:cs="Times New Roman"/>
          <w:sz w:val="24"/>
          <w:szCs w:val="24"/>
        </w:rPr>
        <w:t>Web-based applications allow log-in to the web address to submit and retrieve data from a database over the internet with these programmes are developed by making use of web technologies such as CSS, JS, HTML etc</w:t>
      </w:r>
      <w:r w:rsidR="00F20F88">
        <w:rPr>
          <w:rFonts w:ascii="Times New Roman" w:hAnsi="Times New Roman" w:cs="Times New Roman"/>
          <w:sz w:val="24"/>
          <w:szCs w:val="24"/>
        </w:rPr>
        <w:t xml:space="preserve"> which can be accessed by applying the preferred web browser. </w:t>
      </w:r>
      <w:r>
        <w:rPr>
          <w:rFonts w:ascii="Times New Roman" w:hAnsi="Times New Roman" w:cs="Times New Roman"/>
          <w:sz w:val="24"/>
          <w:szCs w:val="24"/>
        </w:rPr>
        <w:t>Some of the advantages offered by web-based applications and mobile technologies include;</w:t>
      </w:r>
    </w:p>
    <w:p w14:paraId="36F5E4D8" w14:textId="60C08BCF" w:rsidR="00F44F9E" w:rsidRDefault="007E4486" w:rsidP="007C3F75">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Improved efficiency: </w:t>
      </w:r>
      <w:r w:rsidR="002A12BB" w:rsidRPr="004F2327">
        <w:rPr>
          <w:rFonts w:ascii="Times New Roman" w:hAnsi="Times New Roman" w:cs="Times New Roman"/>
          <w:sz w:val="24"/>
          <w:szCs w:val="24"/>
        </w:rPr>
        <w:t xml:space="preserve">Web-based applications </w:t>
      </w:r>
      <w:r w:rsidR="004F2327">
        <w:rPr>
          <w:rFonts w:ascii="Times New Roman" w:hAnsi="Times New Roman" w:cs="Times New Roman"/>
          <w:sz w:val="24"/>
          <w:szCs w:val="24"/>
        </w:rPr>
        <w:t xml:space="preserve">and mobile applications </w:t>
      </w:r>
      <w:r w:rsidR="002A12BB" w:rsidRPr="004F2327">
        <w:rPr>
          <w:rFonts w:ascii="Times New Roman" w:hAnsi="Times New Roman" w:cs="Times New Roman"/>
          <w:sz w:val="24"/>
          <w:szCs w:val="24"/>
        </w:rPr>
        <w:t>at the workplace are allowing enhanced efficiency with multiple versions of spreadsheets</w:t>
      </w:r>
      <w:r w:rsidR="0045679A" w:rsidRPr="004F2327">
        <w:rPr>
          <w:rFonts w:ascii="Times New Roman" w:hAnsi="Times New Roman" w:cs="Times New Roman"/>
          <w:sz w:val="24"/>
          <w:szCs w:val="24"/>
        </w:rPr>
        <w:t xml:space="preserve">. </w:t>
      </w:r>
      <w:r w:rsidR="004F2327">
        <w:rPr>
          <w:rFonts w:ascii="Times New Roman" w:hAnsi="Times New Roman" w:cs="Times New Roman"/>
          <w:sz w:val="24"/>
          <w:szCs w:val="24"/>
        </w:rPr>
        <w:t xml:space="preserve"> </w:t>
      </w:r>
      <w:r w:rsidR="0045679A" w:rsidRPr="004F2327">
        <w:rPr>
          <w:rFonts w:ascii="Times New Roman" w:hAnsi="Times New Roman" w:cs="Times New Roman"/>
          <w:sz w:val="24"/>
          <w:szCs w:val="24"/>
        </w:rPr>
        <w:t xml:space="preserve">Web applications </w:t>
      </w:r>
      <w:r w:rsidR="004F2327">
        <w:rPr>
          <w:rFonts w:ascii="Times New Roman" w:hAnsi="Times New Roman" w:cs="Times New Roman"/>
          <w:sz w:val="24"/>
          <w:szCs w:val="24"/>
        </w:rPr>
        <w:t xml:space="preserve">and mobile applications </w:t>
      </w:r>
      <w:r w:rsidR="0045679A" w:rsidRPr="004F2327">
        <w:rPr>
          <w:rFonts w:ascii="Times New Roman" w:hAnsi="Times New Roman" w:cs="Times New Roman"/>
          <w:sz w:val="24"/>
          <w:szCs w:val="24"/>
        </w:rPr>
        <w:t xml:space="preserve">allow streamlining business processes such that more work can be done in lesser time with a great deal of accuracy. It allows integration of data in a single place with greater visibility of the business, freeing up the time of staffs and allowing to have reports that can be updated with real-time information. </w:t>
      </w:r>
      <w:r w:rsidR="004F2327">
        <w:rPr>
          <w:rFonts w:ascii="Times New Roman" w:hAnsi="Times New Roman" w:cs="Times New Roman"/>
          <w:sz w:val="24"/>
          <w:szCs w:val="24"/>
        </w:rPr>
        <w:t>Manual data collection, as well as reporting, can take away precious hours of work</w:t>
      </w:r>
      <w:r w:rsidR="008C21E1">
        <w:rPr>
          <w:rFonts w:ascii="Times New Roman" w:hAnsi="Times New Roman" w:cs="Times New Roman"/>
          <w:sz w:val="24"/>
          <w:szCs w:val="24"/>
        </w:rPr>
        <w:t xml:space="preserve">. With these applications, it is possible </w:t>
      </w:r>
      <w:r w:rsidR="00474204">
        <w:rPr>
          <w:rFonts w:ascii="Times New Roman" w:hAnsi="Times New Roman" w:cs="Times New Roman"/>
          <w:sz w:val="24"/>
          <w:szCs w:val="24"/>
        </w:rPr>
        <w:t xml:space="preserve">to automate the process of risk assessment while allowing the workforce to remain focused on critical operations. </w:t>
      </w:r>
    </w:p>
    <w:p w14:paraId="1341EA4E" w14:textId="24A0F7FB" w:rsidR="00474204" w:rsidRDefault="007E4486" w:rsidP="007C3F75">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High-quality data with greater accessibility: These applications allow a better quality of data, as one of the greatest challenges that clients come to face, is from shelf software that cannot grow and integrate with the business</w:t>
      </w:r>
      <w:r w:rsidR="00214122">
        <w:rPr>
          <w:rFonts w:ascii="Times New Roman" w:hAnsi="Times New Roman" w:cs="Times New Roman"/>
          <w:sz w:val="24"/>
          <w:szCs w:val="24"/>
        </w:rPr>
        <w:t>es</w:t>
      </w:r>
      <w:r>
        <w:rPr>
          <w:rFonts w:ascii="Times New Roman" w:hAnsi="Times New Roman" w:cs="Times New Roman"/>
          <w:sz w:val="24"/>
          <w:szCs w:val="24"/>
        </w:rPr>
        <w:t xml:space="preserve"> with/ without expensive upgrades. </w:t>
      </w:r>
      <w:r w:rsidR="00FA3B21">
        <w:rPr>
          <w:rFonts w:ascii="Times New Roman" w:hAnsi="Times New Roman" w:cs="Times New Roman"/>
          <w:sz w:val="24"/>
          <w:szCs w:val="24"/>
        </w:rPr>
        <w:t xml:space="preserve">Web-based and mobile applications allow customer application that matches specific needs of the business and is completely flexible as well as scalable to the demands and growth of the business. These applications allow the gathering of superior quality data that facilitates faster decision making. </w:t>
      </w:r>
    </w:p>
    <w:p w14:paraId="365E8E96" w14:textId="571EAF4F" w:rsidR="00F44F9E" w:rsidRDefault="007E4486" w:rsidP="007C3F75">
      <w:pPr>
        <w:pStyle w:val="ListParagraph"/>
        <w:numPr>
          <w:ilvl w:val="0"/>
          <w:numId w:val="2"/>
        </w:numPr>
        <w:spacing w:line="360" w:lineRule="auto"/>
        <w:rPr>
          <w:rFonts w:ascii="Times New Roman" w:hAnsi="Times New Roman" w:cs="Times New Roman"/>
          <w:sz w:val="24"/>
          <w:szCs w:val="24"/>
        </w:rPr>
      </w:pPr>
      <w:r w:rsidRPr="00435D05">
        <w:rPr>
          <w:rFonts w:ascii="Times New Roman" w:hAnsi="Times New Roman" w:cs="Times New Roman"/>
          <w:sz w:val="24"/>
          <w:szCs w:val="24"/>
        </w:rPr>
        <w:t>Higher Security: Desktop based software can lead to the stolen or damaged computer which can be very costly as well as time-consuming, posing greater risks of data which needs contacting the software provider and requesting re-installation of the new device. Web-based and mobile applications allow data to be stored in the cloud. During potentially dangerous situations, users can easily share the information and disseminate real-time warning</w:t>
      </w:r>
      <w:r w:rsidR="00930AF2">
        <w:rPr>
          <w:rFonts w:ascii="Times New Roman" w:hAnsi="Times New Roman" w:cs="Times New Roman"/>
          <w:sz w:val="24"/>
          <w:szCs w:val="24"/>
        </w:rPr>
        <w:t xml:space="preserve"> (</w:t>
      </w:r>
      <w:r w:rsidR="00930AF2" w:rsidRPr="00930AF2">
        <w:rPr>
          <w:rFonts w:ascii="Times New Roman" w:hAnsi="Times New Roman" w:cs="Times New Roman"/>
          <w:color w:val="000000"/>
          <w:sz w:val="24"/>
          <w:szCs w:val="24"/>
        </w:rPr>
        <w:t>Collins, Shiffman, and Rock, 2016</w:t>
      </w:r>
      <w:r w:rsidR="00930AF2">
        <w:rPr>
          <w:rFonts w:ascii="Times New Roman" w:hAnsi="Times New Roman" w:cs="Times New Roman"/>
          <w:color w:val="000000"/>
          <w:sz w:val="24"/>
          <w:szCs w:val="24"/>
        </w:rPr>
        <w:t>)</w:t>
      </w:r>
      <w:r w:rsidRPr="00435D05">
        <w:rPr>
          <w:rFonts w:ascii="Times New Roman" w:hAnsi="Times New Roman" w:cs="Times New Roman"/>
          <w:sz w:val="24"/>
          <w:szCs w:val="24"/>
        </w:rPr>
        <w:t xml:space="preserve">. This can </w:t>
      </w:r>
      <w:r w:rsidR="001E09F1" w:rsidRPr="00435D05">
        <w:rPr>
          <w:rFonts w:ascii="Times New Roman" w:hAnsi="Times New Roman" w:cs="Times New Roman"/>
          <w:sz w:val="24"/>
          <w:szCs w:val="24"/>
        </w:rPr>
        <w:t>assist</w:t>
      </w:r>
      <w:r w:rsidRPr="00435D05">
        <w:rPr>
          <w:rFonts w:ascii="Times New Roman" w:hAnsi="Times New Roman" w:cs="Times New Roman"/>
          <w:sz w:val="24"/>
          <w:szCs w:val="24"/>
        </w:rPr>
        <w:t xml:space="preserve"> in evacuation efforts and minimisation of damage to property and losses. </w:t>
      </w:r>
    </w:p>
    <w:p w14:paraId="5AD155DB" w14:textId="77777777" w:rsidR="00435D05" w:rsidRPr="00435D05" w:rsidRDefault="00435D05" w:rsidP="007C3F75">
      <w:pPr>
        <w:pStyle w:val="ListParagraph"/>
        <w:spacing w:line="360" w:lineRule="auto"/>
        <w:rPr>
          <w:rFonts w:ascii="Times New Roman" w:hAnsi="Times New Roman" w:cs="Times New Roman"/>
          <w:sz w:val="24"/>
          <w:szCs w:val="24"/>
        </w:rPr>
      </w:pPr>
    </w:p>
    <w:p w14:paraId="4F93A5CA" w14:textId="1732B1D6" w:rsidR="00F44F9E" w:rsidRPr="00F44F9E" w:rsidRDefault="007E4486" w:rsidP="007C3F75">
      <w:pPr>
        <w:pStyle w:val="Heading1"/>
        <w:spacing w:line="360" w:lineRule="auto"/>
      </w:pPr>
      <w:bookmarkStart w:id="3" w:name="_Toc70426382"/>
      <w:r>
        <w:t>L</w:t>
      </w:r>
      <w:r w:rsidRPr="00F44F9E">
        <w:t>egal, ethical and security issues</w:t>
      </w:r>
      <w:r>
        <w:t xml:space="preserve"> Concerning data protection along with its </w:t>
      </w:r>
      <w:r w:rsidRPr="00F44F9E">
        <w:t xml:space="preserve">ethical implications </w:t>
      </w:r>
      <w:bookmarkEnd w:id="3"/>
    </w:p>
    <w:p w14:paraId="792AF473" w14:textId="2F599BE2" w:rsidR="00F44F9E" w:rsidRDefault="007E4486" w:rsidP="007C3F75">
      <w:pPr>
        <w:spacing w:line="360" w:lineRule="auto"/>
        <w:rPr>
          <w:rFonts w:ascii="Times New Roman" w:hAnsi="Times New Roman" w:cs="Times New Roman"/>
          <w:sz w:val="24"/>
          <w:szCs w:val="24"/>
        </w:rPr>
      </w:pPr>
      <w:r>
        <w:rPr>
          <w:rFonts w:ascii="Times New Roman" w:hAnsi="Times New Roman" w:cs="Times New Roman"/>
          <w:sz w:val="24"/>
          <w:szCs w:val="24"/>
        </w:rPr>
        <w:t>Data protection is one of the critical issues emerging across businesses currently. There is a host of legal, ethical and security issues leading to ethical implications of gathering information within the aspect of data protection</w:t>
      </w:r>
      <w:r w:rsidR="00930AF2">
        <w:rPr>
          <w:rFonts w:ascii="Times New Roman" w:hAnsi="Times New Roman" w:cs="Times New Roman"/>
          <w:sz w:val="24"/>
          <w:szCs w:val="24"/>
        </w:rPr>
        <w:t xml:space="preserve"> (</w:t>
      </w:r>
      <w:r w:rsidR="00930AF2" w:rsidRPr="00930AF2">
        <w:rPr>
          <w:rFonts w:ascii="Times New Roman" w:hAnsi="Times New Roman" w:cs="Times New Roman"/>
          <w:sz w:val="24"/>
          <w:szCs w:val="24"/>
        </w:rPr>
        <w:t>Sheffield Hallam University</w:t>
      </w:r>
      <w:r w:rsidR="00930AF2">
        <w:rPr>
          <w:rFonts w:ascii="Times New Roman" w:hAnsi="Times New Roman" w:cs="Times New Roman"/>
          <w:sz w:val="24"/>
          <w:szCs w:val="24"/>
        </w:rPr>
        <w:t>,</w:t>
      </w:r>
      <w:r w:rsidR="00930AF2" w:rsidRPr="00930AF2">
        <w:rPr>
          <w:rFonts w:ascii="Times New Roman" w:hAnsi="Times New Roman" w:cs="Times New Roman"/>
          <w:sz w:val="24"/>
          <w:szCs w:val="24"/>
        </w:rPr>
        <w:t xml:space="preserve"> 2014</w:t>
      </w:r>
      <w:r w:rsidR="00930AF2">
        <w:rPr>
          <w:rFonts w:ascii="Times New Roman" w:hAnsi="Times New Roman" w:cs="Times New Roman"/>
          <w:sz w:val="24"/>
          <w:szCs w:val="24"/>
        </w:rPr>
        <w:t>)</w:t>
      </w:r>
      <w:r>
        <w:rPr>
          <w:rFonts w:ascii="Times New Roman" w:hAnsi="Times New Roman" w:cs="Times New Roman"/>
          <w:sz w:val="24"/>
          <w:szCs w:val="24"/>
        </w:rPr>
        <w:t xml:space="preserve">. It is crucial to develop awareness regarding the legal, ethical and security issues such that data privacy, as well as compliance, can be enhanced. </w:t>
      </w:r>
      <w:r w:rsidR="00F011F0">
        <w:rPr>
          <w:rFonts w:ascii="Times New Roman" w:hAnsi="Times New Roman" w:cs="Times New Roman"/>
          <w:sz w:val="24"/>
          <w:szCs w:val="24"/>
        </w:rPr>
        <w:t xml:space="preserve">Organizations need to abide by the Data Protection Act 2018 to make clear to their consumers as well as employees regarding ways the business is making use of personal information. </w:t>
      </w:r>
      <w:r w:rsidR="00682CA7">
        <w:rPr>
          <w:rFonts w:ascii="Times New Roman" w:hAnsi="Times New Roman" w:cs="Times New Roman"/>
          <w:sz w:val="24"/>
          <w:szCs w:val="24"/>
        </w:rPr>
        <w:t xml:space="preserve">The Data Protection Act 2018 includes the UK's application of the General Data Protection Regulation (GDPR). According to this legislation, every organization making use of personal data </w:t>
      </w:r>
      <w:r w:rsidR="00E8136B">
        <w:rPr>
          <w:rFonts w:ascii="Times New Roman" w:hAnsi="Times New Roman" w:cs="Times New Roman"/>
          <w:sz w:val="24"/>
          <w:szCs w:val="24"/>
        </w:rPr>
        <w:t xml:space="preserve">need to adhere to ‘data protection </w:t>
      </w:r>
      <w:r w:rsidR="000320C1">
        <w:rPr>
          <w:rFonts w:ascii="Times New Roman" w:hAnsi="Times New Roman" w:cs="Times New Roman"/>
          <w:sz w:val="24"/>
          <w:szCs w:val="24"/>
        </w:rPr>
        <w:t xml:space="preserve">principles. Certain rights need to be followed while complying with such principles. When using personal data, organizations need to undertake automated decision-making processes along with profiling for the prediction of behaviour or interests. </w:t>
      </w:r>
    </w:p>
    <w:p w14:paraId="1724AF08" w14:textId="1ECB10E6" w:rsidR="000320C1" w:rsidRDefault="007E4486" w:rsidP="007C3F75">
      <w:pPr>
        <w:spacing w:line="360" w:lineRule="auto"/>
        <w:rPr>
          <w:rFonts w:ascii="Times New Roman" w:hAnsi="Times New Roman" w:cs="Times New Roman"/>
          <w:sz w:val="24"/>
          <w:szCs w:val="24"/>
        </w:rPr>
      </w:pPr>
      <w:r>
        <w:rPr>
          <w:rFonts w:ascii="Times New Roman" w:hAnsi="Times New Roman" w:cs="Times New Roman"/>
          <w:sz w:val="24"/>
          <w:szCs w:val="24"/>
        </w:rPr>
        <w:t>Data protection comprises an ethical issue as it includes individuals along with their rights such as privacy and use of information regarding them</w:t>
      </w:r>
      <w:r w:rsidR="00930AF2">
        <w:rPr>
          <w:rFonts w:ascii="Times New Roman" w:hAnsi="Times New Roman" w:cs="Times New Roman"/>
          <w:sz w:val="24"/>
          <w:szCs w:val="24"/>
        </w:rPr>
        <w:t xml:space="preserve"> (</w:t>
      </w:r>
      <w:r w:rsidR="00930AF2" w:rsidRPr="00930AF2">
        <w:rPr>
          <w:rFonts w:ascii="Times New Roman" w:hAnsi="Times New Roman" w:cs="Times New Roman"/>
          <w:color w:val="000000"/>
          <w:sz w:val="24"/>
          <w:szCs w:val="24"/>
        </w:rPr>
        <w:t>Leonardi, 2014</w:t>
      </w:r>
      <w:r w:rsidR="00930AF2">
        <w:rPr>
          <w:rFonts w:ascii="Times New Roman" w:hAnsi="Times New Roman" w:cs="Times New Roman"/>
          <w:color w:val="000000"/>
          <w:sz w:val="24"/>
          <w:szCs w:val="24"/>
        </w:rPr>
        <w:t>)</w:t>
      </w:r>
      <w:r>
        <w:rPr>
          <w:rFonts w:ascii="Times New Roman" w:hAnsi="Times New Roman" w:cs="Times New Roman"/>
          <w:sz w:val="24"/>
          <w:szCs w:val="24"/>
        </w:rPr>
        <w:t xml:space="preserve">. Organizations also consumers in the UK are increasingly seeking assurance in connection to data protection as </w:t>
      </w:r>
      <w:r>
        <w:rPr>
          <w:rFonts w:ascii="Times New Roman" w:hAnsi="Times New Roman" w:cs="Times New Roman"/>
          <w:sz w:val="24"/>
          <w:szCs w:val="24"/>
        </w:rPr>
        <w:lastRenderedPageBreak/>
        <w:t xml:space="preserve">well as ethics. As data protection issues are raised during the ethics process organizations must adopt appropriate guidelines to protect data at the onset. </w:t>
      </w:r>
    </w:p>
    <w:p w14:paraId="51B32464" w14:textId="516666AC" w:rsidR="000320C1" w:rsidRDefault="007E4486" w:rsidP="007C3F75">
      <w:pPr>
        <w:spacing w:line="360" w:lineRule="auto"/>
        <w:rPr>
          <w:rFonts w:ascii="Times New Roman" w:hAnsi="Times New Roman" w:cs="Times New Roman"/>
          <w:sz w:val="24"/>
          <w:szCs w:val="24"/>
        </w:rPr>
      </w:pPr>
      <w:r>
        <w:rPr>
          <w:rFonts w:ascii="Times New Roman" w:hAnsi="Times New Roman" w:cs="Times New Roman"/>
          <w:sz w:val="24"/>
          <w:szCs w:val="24"/>
        </w:rPr>
        <w:t>The security issue is another concern of data protection as cyber-attack are increasing in number, size, costs and sophistication. Accenture cites that the average costs of cybercrime have increased 72% in the last five years, amounting to US$13.0 million in 2018. Security in data protection in the organization includes preventing potential loss of valuable data and information</w:t>
      </w:r>
      <w:r w:rsidR="00930AF2">
        <w:rPr>
          <w:rFonts w:ascii="Times New Roman" w:hAnsi="Times New Roman" w:cs="Times New Roman"/>
          <w:sz w:val="24"/>
          <w:szCs w:val="24"/>
        </w:rPr>
        <w:t xml:space="preserve"> (</w:t>
      </w:r>
      <w:r w:rsidR="00930AF2" w:rsidRPr="00930AF2">
        <w:rPr>
          <w:rFonts w:ascii="Times New Roman" w:hAnsi="Times New Roman" w:cs="Times New Roman"/>
          <w:color w:val="000000"/>
          <w:sz w:val="24"/>
          <w:szCs w:val="24"/>
        </w:rPr>
        <w:t>Hoechsmann, and Poyntz, 2012</w:t>
      </w:r>
      <w:r w:rsidR="00930AF2">
        <w:rPr>
          <w:rFonts w:ascii="Times New Roman" w:hAnsi="Times New Roman" w:cs="Times New Roman"/>
          <w:color w:val="000000"/>
          <w:sz w:val="24"/>
          <w:szCs w:val="24"/>
        </w:rPr>
        <w:t>)</w:t>
      </w:r>
      <w:r w:rsidR="003D6C43">
        <w:rPr>
          <w:rFonts w:ascii="Times New Roman" w:hAnsi="Times New Roman" w:cs="Times New Roman"/>
          <w:sz w:val="24"/>
          <w:szCs w:val="24"/>
        </w:rPr>
        <w:t xml:space="preserve">. Each country and state have their data security and privacy protection laws. Security help prevents a breach of personal information that can damage an individual's fundamental rights as well as freedom leading to risks in identity theft and multiple other risks. Leal, security and ethical issues can have tremendous ethical implications on the organization. It can tarnish the image of the organization and damage its reputation. Organizations </w:t>
      </w:r>
      <w:r w:rsidR="00A66DEF">
        <w:rPr>
          <w:rFonts w:ascii="Times New Roman" w:hAnsi="Times New Roman" w:cs="Times New Roman"/>
          <w:sz w:val="24"/>
          <w:szCs w:val="24"/>
        </w:rPr>
        <w:t xml:space="preserve">operating in the internet space need to adopt appropriate legislation and compliance such that they can avoid unnecessary data thefts and breaches from taking place. </w:t>
      </w:r>
      <w:r w:rsidR="003D6C43">
        <w:rPr>
          <w:rFonts w:ascii="Times New Roman" w:hAnsi="Times New Roman" w:cs="Times New Roman"/>
          <w:sz w:val="24"/>
          <w:szCs w:val="24"/>
        </w:rPr>
        <w:t xml:space="preserve">   </w:t>
      </w:r>
    </w:p>
    <w:p w14:paraId="13D0DEEA" w14:textId="77777777" w:rsidR="00F44F9E" w:rsidRDefault="00F44F9E" w:rsidP="007C3F75">
      <w:pPr>
        <w:spacing w:line="360" w:lineRule="auto"/>
        <w:rPr>
          <w:rFonts w:ascii="Times New Roman" w:hAnsi="Times New Roman" w:cs="Times New Roman"/>
          <w:sz w:val="24"/>
          <w:szCs w:val="24"/>
        </w:rPr>
      </w:pPr>
    </w:p>
    <w:p w14:paraId="4CF4EA00" w14:textId="0D99A092" w:rsidR="00F44F9E" w:rsidRPr="00F44F9E" w:rsidRDefault="007E4486" w:rsidP="007C3F75">
      <w:pPr>
        <w:pStyle w:val="Heading1"/>
        <w:spacing w:line="360" w:lineRule="auto"/>
      </w:pPr>
      <w:bookmarkStart w:id="4" w:name="_Toc70426383"/>
      <w:r>
        <w:t>D</w:t>
      </w:r>
      <w:r w:rsidRPr="00F44F9E">
        <w:t xml:space="preserve">efinitions </w:t>
      </w:r>
      <w:r>
        <w:t xml:space="preserve">by </w:t>
      </w:r>
      <w:r w:rsidR="001F083E">
        <w:t>P</w:t>
      </w:r>
      <w:r w:rsidRPr="00F44F9E">
        <w:t xml:space="preserve">rof Russell Ackoff’s </w:t>
      </w:r>
      <w:bookmarkEnd w:id="4"/>
    </w:p>
    <w:p w14:paraId="0F1B195C" w14:textId="706A4C61" w:rsidR="00F44F9E" w:rsidRPr="00F44F9E" w:rsidRDefault="007E4486" w:rsidP="007C3F75">
      <w:pPr>
        <w:spacing w:line="360" w:lineRule="auto"/>
        <w:rPr>
          <w:rFonts w:ascii="Times New Roman" w:hAnsi="Times New Roman" w:cs="Times New Roman"/>
          <w:sz w:val="24"/>
          <w:szCs w:val="24"/>
        </w:rPr>
      </w:pPr>
      <w:r>
        <w:rPr>
          <w:rFonts w:ascii="Times New Roman" w:hAnsi="Times New Roman" w:cs="Times New Roman"/>
          <w:sz w:val="24"/>
          <w:szCs w:val="24"/>
        </w:rPr>
        <w:t xml:space="preserve">Russel Ackoff is a systems theorist who has provided certain valuable definitions of terms that are crucial to understanding when operating in the digital environment. According to him, </w:t>
      </w:r>
      <w:r w:rsidR="00A754C7">
        <w:rPr>
          <w:rFonts w:ascii="Times New Roman" w:hAnsi="Times New Roman" w:cs="Times New Roman"/>
          <w:sz w:val="24"/>
          <w:szCs w:val="24"/>
        </w:rPr>
        <w:t>“</w:t>
      </w:r>
      <w:r>
        <w:rPr>
          <w:rFonts w:ascii="Times New Roman" w:hAnsi="Times New Roman" w:cs="Times New Roman"/>
          <w:sz w:val="24"/>
          <w:szCs w:val="24"/>
        </w:rPr>
        <w:t>data</w:t>
      </w:r>
      <w:r w:rsidR="00A754C7">
        <w:rPr>
          <w:rFonts w:ascii="Times New Roman" w:hAnsi="Times New Roman" w:cs="Times New Roman"/>
          <w:sz w:val="24"/>
          <w:szCs w:val="24"/>
        </w:rPr>
        <w:t>”</w:t>
      </w:r>
      <w:r>
        <w:rPr>
          <w:rFonts w:ascii="Times New Roman" w:hAnsi="Times New Roman" w:cs="Times New Roman"/>
          <w:sz w:val="24"/>
          <w:szCs w:val="24"/>
        </w:rPr>
        <w:t xml:space="preserve"> includes symbols</w:t>
      </w:r>
      <w:r w:rsidR="00A754C7">
        <w:rPr>
          <w:rFonts w:ascii="Times New Roman" w:hAnsi="Times New Roman" w:cs="Times New Roman"/>
          <w:sz w:val="24"/>
          <w:szCs w:val="24"/>
        </w:rPr>
        <w:t>, implying it can be any piece of information collected from internal as well as external sources</w:t>
      </w:r>
      <w:r w:rsidR="0061630F">
        <w:rPr>
          <w:rFonts w:ascii="Times New Roman" w:hAnsi="Times New Roman" w:cs="Times New Roman"/>
          <w:sz w:val="24"/>
          <w:szCs w:val="24"/>
        </w:rPr>
        <w:t xml:space="preserve"> (</w:t>
      </w:r>
      <w:r w:rsidR="0061630F" w:rsidRPr="0061630F">
        <w:rPr>
          <w:rFonts w:ascii="Times New Roman" w:hAnsi="Times New Roman" w:cs="Times New Roman"/>
          <w:color w:val="222222"/>
          <w:sz w:val="24"/>
          <w:szCs w:val="24"/>
          <w:shd w:val="clear" w:color="auto" w:fill="FFFFFF"/>
        </w:rPr>
        <w:t>Smirnova, Vodyaho, and Zhukova, 2015</w:t>
      </w:r>
      <w:r w:rsidR="0061630F">
        <w:rPr>
          <w:rFonts w:ascii="Times New Roman" w:hAnsi="Times New Roman" w:cs="Times New Roman"/>
          <w:color w:val="222222"/>
          <w:sz w:val="24"/>
          <w:szCs w:val="24"/>
          <w:shd w:val="clear" w:color="auto" w:fill="FFFFFF"/>
        </w:rPr>
        <w:t>)</w:t>
      </w:r>
      <w:r w:rsidR="00A754C7">
        <w:rPr>
          <w:rFonts w:ascii="Times New Roman" w:hAnsi="Times New Roman" w:cs="Times New Roman"/>
          <w:sz w:val="24"/>
          <w:szCs w:val="24"/>
        </w:rPr>
        <w:t xml:space="preserve">. </w:t>
      </w:r>
      <w:r w:rsidR="0033643E">
        <w:rPr>
          <w:rFonts w:ascii="Times New Roman" w:hAnsi="Times New Roman" w:cs="Times New Roman"/>
          <w:sz w:val="24"/>
          <w:szCs w:val="24"/>
        </w:rPr>
        <w:t xml:space="preserve">The existence of data by itself has very little significance and cannot be used as no meanings can be derived from it. </w:t>
      </w:r>
      <w:r w:rsidR="00A754C7">
        <w:rPr>
          <w:rFonts w:ascii="Times New Roman" w:hAnsi="Times New Roman" w:cs="Times New Roman"/>
          <w:sz w:val="24"/>
          <w:szCs w:val="24"/>
        </w:rPr>
        <w:t xml:space="preserve">“Information” </w:t>
      </w:r>
      <w:r w:rsidR="00EA73A3">
        <w:rPr>
          <w:rFonts w:ascii="Times New Roman" w:hAnsi="Times New Roman" w:cs="Times New Roman"/>
          <w:sz w:val="24"/>
          <w:szCs w:val="24"/>
        </w:rPr>
        <w:t>comprises any data that has been processed for delivering valuable materials that can be used for answering questions such as "who", "where", "what", and "when".</w:t>
      </w:r>
      <w:r w:rsidR="0033643E">
        <w:rPr>
          <w:rFonts w:ascii="Times New Roman" w:hAnsi="Times New Roman" w:cs="Times New Roman"/>
          <w:sz w:val="24"/>
          <w:szCs w:val="24"/>
        </w:rPr>
        <w:t xml:space="preserve"> Information indicates meaning associated with the data which can be used.</w:t>
      </w:r>
      <w:r w:rsidR="00EA73A3">
        <w:rPr>
          <w:rFonts w:ascii="Times New Roman" w:hAnsi="Times New Roman" w:cs="Times New Roman"/>
          <w:sz w:val="24"/>
          <w:szCs w:val="24"/>
        </w:rPr>
        <w:t xml:space="preserve"> “Knowledge” comprises of </w:t>
      </w:r>
      <w:r w:rsidR="0033643E">
        <w:rPr>
          <w:rFonts w:ascii="Times New Roman" w:hAnsi="Times New Roman" w:cs="Times New Roman"/>
          <w:sz w:val="24"/>
          <w:szCs w:val="24"/>
        </w:rPr>
        <w:t xml:space="preserve">applying the aspect gained from data and information for arriving at the how question. Knowledge is relevant as it includes a collection of several pieces of information that has been derived from data such that it can be made useful. It includes a deterministic process. "Understanding" implies appreciating the question of "why". It is an interpolative and probabilistic process also analytical and cognitive. "Wisdom" aims at evaluating understanding hence it includes a non-deterministic, extrapolative and non-probabilistic process. </w:t>
      </w:r>
    </w:p>
    <w:p w14:paraId="07713C68" w14:textId="77777777" w:rsidR="00F44F9E" w:rsidRPr="00F44F9E" w:rsidRDefault="00F44F9E" w:rsidP="007C3F75">
      <w:pPr>
        <w:spacing w:line="360" w:lineRule="auto"/>
        <w:rPr>
          <w:rFonts w:ascii="Times New Roman" w:hAnsi="Times New Roman" w:cs="Times New Roman"/>
          <w:sz w:val="24"/>
          <w:szCs w:val="24"/>
        </w:rPr>
      </w:pPr>
    </w:p>
    <w:p w14:paraId="023E5C01" w14:textId="237E37BE" w:rsidR="00F44F9E" w:rsidRPr="00F44F9E" w:rsidRDefault="007E4486" w:rsidP="007C3F75">
      <w:pPr>
        <w:pStyle w:val="Heading1"/>
        <w:spacing w:line="360" w:lineRule="auto"/>
      </w:pPr>
      <w:bookmarkStart w:id="5" w:name="_Toc70426384"/>
      <w:r>
        <w:lastRenderedPageBreak/>
        <w:t>S</w:t>
      </w:r>
      <w:r w:rsidRPr="00F44F9E">
        <w:t xml:space="preserve">ources of information </w:t>
      </w:r>
      <w:r>
        <w:t>for res</w:t>
      </w:r>
      <w:r w:rsidRPr="00F44F9E">
        <w:t>olvi</w:t>
      </w:r>
      <w:r>
        <w:t>ng</w:t>
      </w:r>
      <w:r w:rsidRPr="00F44F9E">
        <w:t xml:space="preserve"> problems</w:t>
      </w:r>
      <w:bookmarkEnd w:id="5"/>
      <w:r>
        <w:t xml:space="preserve"> at </w:t>
      </w:r>
      <w:r w:rsidRPr="00F44F9E">
        <w:t>the workplace</w:t>
      </w:r>
    </w:p>
    <w:p w14:paraId="462CCF15" w14:textId="3E32EB0B" w:rsidR="00F44F9E" w:rsidRPr="00F44F9E" w:rsidRDefault="007E4486" w:rsidP="007C3F75">
      <w:pPr>
        <w:spacing w:line="360" w:lineRule="auto"/>
        <w:rPr>
          <w:rFonts w:ascii="Times New Roman" w:hAnsi="Times New Roman" w:cs="Times New Roman"/>
          <w:sz w:val="24"/>
          <w:szCs w:val="24"/>
        </w:rPr>
      </w:pPr>
      <w:r>
        <w:rPr>
          <w:rFonts w:ascii="Times New Roman" w:hAnsi="Times New Roman" w:cs="Times New Roman"/>
          <w:sz w:val="24"/>
          <w:szCs w:val="24"/>
        </w:rPr>
        <w:t>Organizations regularly face numerous problems during their work. To solve such problems, potential sources need to be known and explored to arrive at suitable solutions to problems. As workings at workplaces get complicated, managers, leaders and supervisors need a plethora of available sources for resolving problems. The internet is a go-to source as more and more organizations are turning to the internet for searching for information and supporting them. Libraries often meet certain special needs. For resolving certain crucial workplace challenges often, the library of the organization or in the community or online library need to be searched</w:t>
      </w:r>
      <w:r w:rsidR="00930AF2">
        <w:rPr>
          <w:rFonts w:ascii="Times New Roman" w:hAnsi="Times New Roman" w:cs="Times New Roman"/>
          <w:sz w:val="24"/>
          <w:szCs w:val="24"/>
        </w:rPr>
        <w:t xml:space="preserve"> (</w:t>
      </w:r>
      <w:r w:rsidR="00930AF2" w:rsidRPr="00930AF2">
        <w:rPr>
          <w:rFonts w:ascii="Times New Roman" w:hAnsi="Times New Roman" w:cs="Times New Roman"/>
          <w:color w:val="000000"/>
          <w:sz w:val="24"/>
          <w:szCs w:val="24"/>
        </w:rPr>
        <w:t>Morgan, 2016</w:t>
      </w:r>
      <w:r w:rsidR="00930AF2">
        <w:rPr>
          <w:rFonts w:ascii="Times New Roman" w:hAnsi="Times New Roman" w:cs="Times New Roman"/>
          <w:color w:val="000000"/>
          <w:sz w:val="24"/>
          <w:szCs w:val="24"/>
        </w:rPr>
        <w:t>)</w:t>
      </w:r>
      <w:r>
        <w:rPr>
          <w:rFonts w:ascii="Times New Roman" w:hAnsi="Times New Roman" w:cs="Times New Roman"/>
          <w:sz w:val="24"/>
          <w:szCs w:val="24"/>
        </w:rPr>
        <w:t xml:space="preserve">. Government documents provide valuable sources of information regarding rules, regulations, workplace policies and procedures. To resolve workplace challenges often these records need to be searched. </w:t>
      </w:r>
    </w:p>
    <w:p w14:paraId="4033B749" w14:textId="77777777" w:rsidR="00F44F9E" w:rsidRDefault="00F44F9E" w:rsidP="007C3F75">
      <w:pPr>
        <w:spacing w:line="360" w:lineRule="auto"/>
        <w:rPr>
          <w:rFonts w:ascii="Times New Roman" w:hAnsi="Times New Roman" w:cs="Times New Roman"/>
          <w:sz w:val="24"/>
          <w:szCs w:val="24"/>
        </w:rPr>
      </w:pPr>
    </w:p>
    <w:p w14:paraId="181F2DD2" w14:textId="2A66DFED" w:rsidR="00F44F9E" w:rsidRPr="00F44F9E" w:rsidRDefault="007E4486" w:rsidP="007C3F75">
      <w:pPr>
        <w:pStyle w:val="Heading1"/>
        <w:spacing w:line="360" w:lineRule="auto"/>
      </w:pPr>
      <w:bookmarkStart w:id="6" w:name="_Toc70426385"/>
      <w:r>
        <w:t>E</w:t>
      </w:r>
      <w:r w:rsidRPr="00F44F9E">
        <w:t xml:space="preserve">mployment </w:t>
      </w:r>
      <w:bookmarkEnd w:id="6"/>
      <w:r>
        <w:t>Skills</w:t>
      </w:r>
      <w:r w:rsidRPr="00F44F9E">
        <w:t xml:space="preserve"> </w:t>
      </w:r>
      <w:r>
        <w:t xml:space="preserve">in numeracy, knowledge, reasoning and statistics </w:t>
      </w:r>
    </w:p>
    <w:p w14:paraId="0F25F212" w14:textId="3858E219" w:rsidR="00F44F9E" w:rsidRDefault="007E4486" w:rsidP="007C3F75">
      <w:pPr>
        <w:spacing w:line="360" w:lineRule="auto"/>
        <w:rPr>
          <w:rFonts w:ascii="Times New Roman" w:hAnsi="Times New Roman" w:cs="Times New Roman"/>
          <w:sz w:val="24"/>
          <w:szCs w:val="24"/>
        </w:rPr>
      </w:pPr>
      <w:r>
        <w:rPr>
          <w:rFonts w:ascii="Times New Roman" w:hAnsi="Times New Roman" w:cs="Times New Roman"/>
          <w:sz w:val="24"/>
          <w:szCs w:val="24"/>
        </w:rPr>
        <w:t>Numeracy, knowledge and reasoning have emerged as crucial to most areas of employment. Numeracy skill can enhance many aspects of working and improve future career prospects. Also, the use of basic statistics in the analysis, as well as interpretation of data, can provide valuable insights in the enhancement of career prospects. Skills and knowledge in numeracy and reasoning help solve many problems at the workplace and make a positive contribution in the exceeding technological world</w:t>
      </w:r>
      <w:r w:rsidR="00930AF2">
        <w:rPr>
          <w:rFonts w:ascii="Times New Roman" w:hAnsi="Times New Roman" w:cs="Times New Roman"/>
          <w:sz w:val="24"/>
          <w:szCs w:val="24"/>
        </w:rPr>
        <w:t xml:space="preserve"> (</w:t>
      </w:r>
      <w:r w:rsidR="00930AF2" w:rsidRPr="00930AF2">
        <w:rPr>
          <w:rFonts w:ascii="Times New Roman" w:hAnsi="Times New Roman" w:cs="Times New Roman"/>
          <w:color w:val="000000"/>
          <w:sz w:val="24"/>
          <w:szCs w:val="24"/>
        </w:rPr>
        <w:t>Mathsisfun.com</w:t>
      </w:r>
      <w:r w:rsidR="00930AF2">
        <w:rPr>
          <w:rFonts w:ascii="Times New Roman" w:hAnsi="Times New Roman" w:cs="Times New Roman"/>
          <w:color w:val="000000"/>
          <w:sz w:val="24"/>
          <w:szCs w:val="24"/>
        </w:rPr>
        <w:t>,</w:t>
      </w:r>
      <w:r w:rsidR="00930AF2" w:rsidRPr="00930AF2">
        <w:rPr>
          <w:rFonts w:ascii="Times New Roman" w:hAnsi="Times New Roman" w:cs="Times New Roman"/>
          <w:color w:val="000000"/>
          <w:sz w:val="24"/>
          <w:szCs w:val="24"/>
        </w:rPr>
        <w:t xml:space="preserve"> 2021</w:t>
      </w:r>
      <w:r w:rsidR="00930AF2">
        <w:rPr>
          <w:rFonts w:ascii="Times New Roman" w:hAnsi="Times New Roman" w:cs="Times New Roman"/>
          <w:color w:val="000000"/>
          <w:sz w:val="24"/>
          <w:szCs w:val="24"/>
        </w:rPr>
        <w:t>)</w:t>
      </w:r>
      <w:r>
        <w:rPr>
          <w:rFonts w:ascii="Times New Roman" w:hAnsi="Times New Roman" w:cs="Times New Roman"/>
          <w:sz w:val="24"/>
          <w:szCs w:val="24"/>
        </w:rPr>
        <w:t xml:space="preserve">. Such skills are being hugely sought after by employers. Also, basic skills in statistical interpretation and analysis can help engage in resolving mathematical issues at the workplace. </w:t>
      </w:r>
    </w:p>
    <w:p w14:paraId="09083693" w14:textId="77777777" w:rsidR="001E2015" w:rsidRDefault="001E2015" w:rsidP="007C3F75">
      <w:pPr>
        <w:spacing w:line="360" w:lineRule="auto"/>
        <w:rPr>
          <w:rFonts w:ascii="Times New Roman" w:hAnsi="Times New Roman" w:cs="Times New Roman"/>
          <w:sz w:val="24"/>
          <w:szCs w:val="24"/>
        </w:rPr>
      </w:pPr>
    </w:p>
    <w:p w14:paraId="08839A96" w14:textId="568B5FDD" w:rsidR="00917EE8" w:rsidRDefault="007E4486" w:rsidP="007C3F75">
      <w:pPr>
        <w:pStyle w:val="Heading1"/>
        <w:spacing w:line="360" w:lineRule="auto"/>
      </w:pPr>
      <w:bookmarkStart w:id="7" w:name="_Toc70426386"/>
      <w:r>
        <w:t>B</w:t>
      </w:r>
      <w:r w:rsidR="00F44F9E" w:rsidRPr="00F44F9E">
        <w:t>ecom</w:t>
      </w:r>
      <w:r w:rsidR="001E2015">
        <w:t>ing</w:t>
      </w:r>
      <w:r w:rsidR="00F44F9E" w:rsidRPr="00F44F9E">
        <w:t xml:space="preserve"> competent </w:t>
      </w:r>
      <w:bookmarkEnd w:id="7"/>
    </w:p>
    <w:p w14:paraId="101B7E08" w14:textId="614E0D7C" w:rsidR="00107B89" w:rsidRPr="00917EE8" w:rsidRDefault="007E4486" w:rsidP="00917EE8">
      <w:pPr>
        <w:spacing w:line="360" w:lineRule="auto"/>
        <w:rPr>
          <w:rFonts w:ascii="Times New Roman" w:hAnsi="Times New Roman" w:cs="Times New Roman"/>
          <w:sz w:val="24"/>
          <w:szCs w:val="24"/>
        </w:rPr>
      </w:pPr>
      <w:r w:rsidRPr="00917EE8">
        <w:rPr>
          <w:rFonts w:ascii="Times New Roman" w:hAnsi="Times New Roman" w:cs="Times New Roman"/>
          <w:sz w:val="24"/>
          <w:szCs w:val="24"/>
        </w:rPr>
        <w:t>It is essential to become competent</w:t>
      </w:r>
      <w:r>
        <w:rPr>
          <w:rFonts w:ascii="Times New Roman" w:hAnsi="Times New Roman" w:cs="Times New Roman"/>
          <w:sz w:val="24"/>
          <w:szCs w:val="24"/>
        </w:rPr>
        <w:t xml:space="preserve"> in basic numerical handling for the efficient management as well as the organization of files and folders</w:t>
      </w:r>
      <w:r w:rsidR="00930AF2">
        <w:rPr>
          <w:rFonts w:ascii="Times New Roman" w:hAnsi="Times New Roman" w:cs="Times New Roman"/>
          <w:sz w:val="24"/>
          <w:szCs w:val="24"/>
        </w:rPr>
        <w:t xml:space="preserve"> (</w:t>
      </w:r>
      <w:r w:rsidR="00930AF2" w:rsidRPr="00930AF2">
        <w:rPr>
          <w:rFonts w:ascii="Times New Roman" w:hAnsi="Times New Roman" w:cs="Times New Roman"/>
          <w:color w:val="000000"/>
          <w:sz w:val="24"/>
          <w:szCs w:val="24"/>
        </w:rPr>
        <w:t>Maund, Schriek, and Tinkler, 2017</w:t>
      </w:r>
      <w:r w:rsidR="00930AF2">
        <w:rPr>
          <w:rFonts w:ascii="Times New Roman" w:hAnsi="Times New Roman" w:cs="Times New Roman"/>
          <w:color w:val="000000"/>
          <w:sz w:val="24"/>
          <w:szCs w:val="24"/>
        </w:rPr>
        <w:t>)</w:t>
      </w:r>
      <w:r>
        <w:rPr>
          <w:rFonts w:ascii="Times New Roman" w:hAnsi="Times New Roman" w:cs="Times New Roman"/>
          <w:sz w:val="24"/>
          <w:szCs w:val="24"/>
        </w:rPr>
        <w:t xml:space="preserve">. With numeracy skills, it becomes possible to understand relevant information categorise them in different files and folders, which leads to their efficient handling. </w:t>
      </w:r>
    </w:p>
    <w:p w14:paraId="25A73978" w14:textId="77777777" w:rsidR="00917EE8" w:rsidRDefault="00917EE8" w:rsidP="007C3F75">
      <w:pPr>
        <w:pStyle w:val="Heading1"/>
        <w:spacing w:line="360" w:lineRule="auto"/>
      </w:pPr>
    </w:p>
    <w:p w14:paraId="128AD62E" w14:textId="0F6ECD0F" w:rsidR="00CC0F65" w:rsidRDefault="007E4486" w:rsidP="007C3F75">
      <w:pPr>
        <w:pStyle w:val="Heading1"/>
        <w:spacing w:line="360" w:lineRule="auto"/>
      </w:pPr>
      <w:bookmarkStart w:id="8" w:name="_Toc70426387"/>
      <w:r>
        <w:lastRenderedPageBreak/>
        <w:t>C</w:t>
      </w:r>
      <w:r w:rsidR="00107B89">
        <w:t>onclusion</w:t>
      </w:r>
      <w:bookmarkEnd w:id="8"/>
      <w:r w:rsidR="00107B89">
        <w:t xml:space="preserve"> </w:t>
      </w:r>
    </w:p>
    <w:p w14:paraId="54688E14" w14:textId="77777777" w:rsidR="00917EE8" w:rsidRDefault="007E4486" w:rsidP="00917EE8">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conclusion, digital technologies have revolutionised the style of working but often smaller businesses are seen to lack digital skills. There needs to be upliftment of digital skills to ensure that skill gap does not arise and leads to crisis. The creation of digital culture in the workplace and training employees with the right skills can provide businesses with an increasing number of benefits. </w:t>
      </w:r>
    </w:p>
    <w:p w14:paraId="37DFDA63" w14:textId="4A1F7D7E" w:rsidR="00F44F9E" w:rsidRDefault="00F44F9E" w:rsidP="007C3F75">
      <w:pPr>
        <w:spacing w:line="360" w:lineRule="auto"/>
      </w:pPr>
    </w:p>
    <w:p w14:paraId="58B78FB5" w14:textId="6CB18B79" w:rsidR="00F44F9E" w:rsidRDefault="00F44F9E" w:rsidP="007C3F75">
      <w:pPr>
        <w:spacing w:line="360" w:lineRule="auto"/>
      </w:pPr>
    </w:p>
    <w:p w14:paraId="72409B76" w14:textId="3398FD79" w:rsidR="00F44F9E" w:rsidRDefault="00F44F9E" w:rsidP="007C3F75">
      <w:pPr>
        <w:spacing w:line="360" w:lineRule="auto"/>
      </w:pPr>
    </w:p>
    <w:p w14:paraId="0F40CB53" w14:textId="43C4E3C1" w:rsidR="00F44F9E" w:rsidRDefault="00F44F9E" w:rsidP="007C3F75">
      <w:pPr>
        <w:spacing w:line="360" w:lineRule="auto"/>
      </w:pPr>
    </w:p>
    <w:p w14:paraId="73622A38" w14:textId="1FBD8E91" w:rsidR="00F44F9E" w:rsidRDefault="00F44F9E" w:rsidP="007C3F75">
      <w:pPr>
        <w:spacing w:line="360" w:lineRule="auto"/>
      </w:pPr>
    </w:p>
    <w:p w14:paraId="461316BC" w14:textId="655BFDC4" w:rsidR="00476435" w:rsidRDefault="00476435" w:rsidP="007C3F75">
      <w:pPr>
        <w:spacing w:line="360" w:lineRule="auto"/>
      </w:pPr>
    </w:p>
    <w:p w14:paraId="15232F62" w14:textId="109641EA" w:rsidR="00476435" w:rsidRDefault="00476435" w:rsidP="007C3F75">
      <w:pPr>
        <w:spacing w:line="360" w:lineRule="auto"/>
      </w:pPr>
    </w:p>
    <w:p w14:paraId="6F6B5D5C" w14:textId="1EED3D87" w:rsidR="00476435" w:rsidRDefault="00476435" w:rsidP="007C3F75">
      <w:pPr>
        <w:spacing w:line="360" w:lineRule="auto"/>
      </w:pPr>
    </w:p>
    <w:p w14:paraId="0E5E3951" w14:textId="4FC980A9" w:rsidR="0009315B" w:rsidRDefault="0009315B" w:rsidP="007C3F75">
      <w:pPr>
        <w:spacing w:line="360" w:lineRule="auto"/>
      </w:pPr>
    </w:p>
    <w:p w14:paraId="0059C1FE" w14:textId="77777777" w:rsidR="0009315B" w:rsidRDefault="0009315B" w:rsidP="007C3F75">
      <w:pPr>
        <w:spacing w:line="360" w:lineRule="auto"/>
      </w:pPr>
    </w:p>
    <w:p w14:paraId="5A6FED87" w14:textId="7AD4FA67" w:rsidR="00476435" w:rsidRDefault="00476435" w:rsidP="007C3F75">
      <w:pPr>
        <w:spacing w:line="360" w:lineRule="auto"/>
      </w:pPr>
    </w:p>
    <w:p w14:paraId="579747EA" w14:textId="61AEB7A5" w:rsidR="00930AF2" w:rsidRDefault="00930AF2" w:rsidP="007C3F75">
      <w:pPr>
        <w:spacing w:line="360" w:lineRule="auto"/>
      </w:pPr>
    </w:p>
    <w:p w14:paraId="06C81467" w14:textId="49D544B7" w:rsidR="00930AF2" w:rsidRDefault="00930AF2" w:rsidP="007C3F75">
      <w:pPr>
        <w:spacing w:line="360" w:lineRule="auto"/>
      </w:pPr>
    </w:p>
    <w:p w14:paraId="15B9F0A8" w14:textId="77777777" w:rsidR="00930AF2" w:rsidRDefault="00930AF2" w:rsidP="007C3F75">
      <w:pPr>
        <w:spacing w:line="360" w:lineRule="auto"/>
      </w:pPr>
    </w:p>
    <w:p w14:paraId="4440412D" w14:textId="324C589E" w:rsidR="00F44F9E" w:rsidRDefault="007E4486" w:rsidP="007C3F75">
      <w:pPr>
        <w:pStyle w:val="Heading1"/>
        <w:spacing w:line="360" w:lineRule="auto"/>
      </w:pPr>
      <w:bookmarkStart w:id="9" w:name="_Toc70426388"/>
      <w:r>
        <w:t>References</w:t>
      </w:r>
      <w:bookmarkEnd w:id="9"/>
    </w:p>
    <w:p w14:paraId="48880B54" w14:textId="77777777" w:rsidR="00930AF2" w:rsidRPr="00930AF2" w:rsidRDefault="007E4486" w:rsidP="00930AF2">
      <w:pPr>
        <w:pStyle w:val="NormalWeb"/>
        <w:spacing w:before="0" w:beforeAutospacing="0" w:after="180" w:afterAutospacing="0" w:line="360" w:lineRule="auto"/>
        <w:jc w:val="both"/>
        <w:rPr>
          <w:color w:val="000000"/>
        </w:rPr>
      </w:pPr>
      <w:r w:rsidRPr="00930AF2">
        <w:rPr>
          <w:color w:val="000000"/>
        </w:rPr>
        <w:t>Beckingham, S., 2014. </w:t>
      </w:r>
      <w:r w:rsidRPr="00930AF2">
        <w:rPr>
          <w:i/>
          <w:iCs/>
          <w:color w:val="000000"/>
        </w:rPr>
        <w:t>Why you need a professional online presence and how to do it #RSCON5</w:t>
      </w:r>
      <w:r w:rsidRPr="00930AF2">
        <w:rPr>
          <w:color w:val="000000"/>
        </w:rPr>
        <w:t>. [online] Slideshare.net. Available at: &lt;https://www.slideshare.net/suebeckingham/why-you-need-a-professional-online-presence-and-how-to-do-it-rscon5&gt; [Accessed 27 April 2021].</w:t>
      </w:r>
    </w:p>
    <w:p w14:paraId="262768FD" w14:textId="77777777" w:rsidR="00930AF2" w:rsidRPr="00930AF2" w:rsidRDefault="007E4486" w:rsidP="00930AF2">
      <w:pPr>
        <w:pStyle w:val="NormalWeb"/>
        <w:spacing w:before="0" w:beforeAutospacing="0" w:after="180" w:afterAutospacing="0" w:line="360" w:lineRule="auto"/>
        <w:jc w:val="both"/>
        <w:rPr>
          <w:color w:val="000000"/>
        </w:rPr>
      </w:pPr>
      <w:r w:rsidRPr="00930AF2">
        <w:rPr>
          <w:color w:val="000000"/>
        </w:rPr>
        <w:t>Collins, K., Shiffman, D. and Rock, J., 2016. How Are Scientists Using Social Media in the Workplace?. </w:t>
      </w:r>
      <w:r w:rsidRPr="00930AF2">
        <w:rPr>
          <w:i/>
          <w:iCs/>
          <w:color w:val="000000"/>
        </w:rPr>
        <w:t>PLOS ONE</w:t>
      </w:r>
      <w:r w:rsidRPr="00930AF2">
        <w:rPr>
          <w:color w:val="000000"/>
        </w:rPr>
        <w:t>, 11(10), p.e0162680.</w:t>
      </w:r>
    </w:p>
    <w:p w14:paraId="50F372B9" w14:textId="77777777" w:rsidR="00930AF2" w:rsidRPr="00930AF2" w:rsidRDefault="007E4486" w:rsidP="00930AF2">
      <w:pPr>
        <w:pStyle w:val="NormalWeb"/>
        <w:spacing w:before="0" w:beforeAutospacing="0" w:after="180" w:afterAutospacing="0" w:line="360" w:lineRule="auto"/>
        <w:jc w:val="both"/>
        <w:rPr>
          <w:color w:val="000000"/>
        </w:rPr>
      </w:pPr>
      <w:r w:rsidRPr="00930AF2">
        <w:rPr>
          <w:color w:val="000000"/>
        </w:rPr>
        <w:lastRenderedPageBreak/>
        <w:t>Hoechsmann, M. and Poyntz, S., 2012. </w:t>
      </w:r>
      <w:r w:rsidRPr="00930AF2">
        <w:rPr>
          <w:i/>
          <w:iCs/>
          <w:color w:val="000000"/>
        </w:rPr>
        <w:t>Media literacies</w:t>
      </w:r>
      <w:r w:rsidRPr="00930AF2">
        <w:rPr>
          <w:color w:val="000000"/>
        </w:rPr>
        <w:t>. Oxford: Wiley-Blackwell.</w:t>
      </w:r>
    </w:p>
    <w:p w14:paraId="2685019E" w14:textId="77777777" w:rsidR="00930AF2" w:rsidRPr="00930AF2" w:rsidRDefault="007E4486" w:rsidP="00930AF2">
      <w:pPr>
        <w:pStyle w:val="NormalWeb"/>
        <w:spacing w:before="0" w:beforeAutospacing="0" w:after="180" w:afterAutospacing="0" w:line="360" w:lineRule="auto"/>
        <w:jc w:val="both"/>
        <w:rPr>
          <w:color w:val="000000"/>
        </w:rPr>
      </w:pPr>
      <w:r w:rsidRPr="00930AF2">
        <w:rPr>
          <w:color w:val="000000"/>
        </w:rPr>
        <w:t>Leonardi, P., 2014. Social Media, Knowledge Sharing, and Innovation: Toward a Theory of Communication Visibility. </w:t>
      </w:r>
      <w:r w:rsidRPr="00930AF2">
        <w:rPr>
          <w:i/>
          <w:iCs/>
          <w:color w:val="000000"/>
        </w:rPr>
        <w:t>Information Systems Research</w:t>
      </w:r>
      <w:r w:rsidRPr="00930AF2">
        <w:rPr>
          <w:color w:val="000000"/>
        </w:rPr>
        <w:t>, 25(4), pp.796-816.</w:t>
      </w:r>
    </w:p>
    <w:p w14:paraId="579BDF24" w14:textId="77777777" w:rsidR="00930AF2" w:rsidRPr="00930AF2" w:rsidRDefault="007E4486" w:rsidP="00930AF2">
      <w:pPr>
        <w:pStyle w:val="NormalWeb"/>
        <w:spacing w:before="0" w:beforeAutospacing="0" w:after="180" w:afterAutospacing="0" w:line="360" w:lineRule="auto"/>
        <w:jc w:val="both"/>
        <w:rPr>
          <w:color w:val="000000"/>
        </w:rPr>
      </w:pPr>
      <w:r w:rsidRPr="00930AF2">
        <w:rPr>
          <w:color w:val="000000"/>
        </w:rPr>
        <w:t>Mathsisfun.com. 2021. </w:t>
      </w:r>
      <w:r w:rsidRPr="00930AF2">
        <w:rPr>
          <w:i/>
          <w:iCs/>
          <w:color w:val="000000"/>
        </w:rPr>
        <w:t>Data, Probability and Statistics</w:t>
      </w:r>
      <w:r w:rsidRPr="00930AF2">
        <w:rPr>
          <w:color w:val="000000"/>
        </w:rPr>
        <w:t>. [online] Available at: &lt;https://www.mathsisfun.com/data/index.html&gt; [Accessed 27 April 2021].</w:t>
      </w:r>
    </w:p>
    <w:p w14:paraId="11CC52A1" w14:textId="77777777" w:rsidR="00930AF2" w:rsidRPr="00930AF2" w:rsidRDefault="007E4486" w:rsidP="00930AF2">
      <w:pPr>
        <w:pStyle w:val="NormalWeb"/>
        <w:spacing w:before="0" w:beforeAutospacing="0" w:after="180" w:afterAutospacing="0" w:line="360" w:lineRule="auto"/>
        <w:jc w:val="both"/>
        <w:rPr>
          <w:color w:val="000000"/>
        </w:rPr>
      </w:pPr>
      <w:r w:rsidRPr="00930AF2">
        <w:rPr>
          <w:color w:val="000000"/>
        </w:rPr>
        <w:t>Maund, A., Schriek, M. and Tinkler, P., 2017. </w:t>
      </w:r>
      <w:r w:rsidRPr="00930AF2">
        <w:rPr>
          <w:i/>
          <w:iCs/>
          <w:color w:val="000000"/>
        </w:rPr>
        <w:t>Certificate in higher education</w:t>
      </w:r>
      <w:r w:rsidRPr="00930AF2">
        <w:rPr>
          <w:color w:val="000000"/>
        </w:rPr>
        <w:t>. Sage.</w:t>
      </w:r>
    </w:p>
    <w:p w14:paraId="668AA934" w14:textId="77777777" w:rsidR="00930AF2" w:rsidRPr="00930AF2" w:rsidRDefault="007E4486" w:rsidP="00930AF2">
      <w:pPr>
        <w:pStyle w:val="NormalWeb"/>
        <w:spacing w:before="0" w:beforeAutospacing="0" w:after="180" w:afterAutospacing="0" w:line="360" w:lineRule="auto"/>
        <w:jc w:val="both"/>
        <w:rPr>
          <w:color w:val="000000"/>
        </w:rPr>
      </w:pPr>
      <w:r w:rsidRPr="00930AF2">
        <w:rPr>
          <w:color w:val="000000"/>
        </w:rPr>
        <w:t>Morgan, P., 2016. </w:t>
      </w:r>
      <w:r w:rsidRPr="00930AF2">
        <w:rPr>
          <w:i/>
          <w:iCs/>
          <w:color w:val="000000"/>
        </w:rPr>
        <w:t>The business student's guide to study and employability</w:t>
      </w:r>
      <w:r w:rsidRPr="00930AF2">
        <w:rPr>
          <w:color w:val="000000"/>
        </w:rPr>
        <w:t>. Sage.</w:t>
      </w:r>
    </w:p>
    <w:p w14:paraId="708A0B00" w14:textId="0E6813C4" w:rsidR="00930AF2" w:rsidRDefault="007E4486" w:rsidP="00930AF2">
      <w:pPr>
        <w:spacing w:line="360" w:lineRule="auto"/>
        <w:rPr>
          <w:rFonts w:ascii="Times New Roman" w:hAnsi="Times New Roman" w:cs="Times New Roman"/>
          <w:sz w:val="24"/>
          <w:szCs w:val="24"/>
        </w:rPr>
      </w:pPr>
      <w:r w:rsidRPr="00930AF2">
        <w:rPr>
          <w:rFonts w:ascii="Times New Roman" w:hAnsi="Times New Roman" w:cs="Times New Roman"/>
          <w:sz w:val="24"/>
          <w:szCs w:val="24"/>
        </w:rPr>
        <w:t xml:space="preserve">Sheffield Hallam University. 2014. Social Media and Employability. [online] Available at: </w:t>
      </w:r>
      <w:hyperlink r:id="rId8" w:history="1">
        <w:r w:rsidRPr="00930AF2">
          <w:rPr>
            <w:rStyle w:val="Hyperlink"/>
            <w:rFonts w:ascii="Times New Roman" w:hAnsi="Times New Roman" w:cs="Times New Roman"/>
            <w:sz w:val="24"/>
            <w:szCs w:val="24"/>
          </w:rPr>
          <w:t>https://sites.google.com/a/my.shu.ac.uk/shusome/employability</w:t>
        </w:r>
      </w:hyperlink>
      <w:r w:rsidRPr="00930AF2">
        <w:rPr>
          <w:rFonts w:ascii="Times New Roman" w:hAnsi="Times New Roman" w:cs="Times New Roman"/>
          <w:sz w:val="24"/>
          <w:szCs w:val="24"/>
        </w:rPr>
        <w:t>.</w:t>
      </w:r>
    </w:p>
    <w:p w14:paraId="49CB0C85" w14:textId="1E0332BC" w:rsidR="0061630F" w:rsidRPr="0061630F" w:rsidRDefault="007E4486" w:rsidP="00930AF2">
      <w:pPr>
        <w:spacing w:line="360" w:lineRule="auto"/>
        <w:rPr>
          <w:rFonts w:ascii="Times New Roman" w:hAnsi="Times New Roman" w:cs="Times New Roman"/>
          <w:sz w:val="24"/>
          <w:szCs w:val="24"/>
        </w:rPr>
      </w:pPr>
      <w:r w:rsidRPr="0061630F">
        <w:rPr>
          <w:rFonts w:ascii="Times New Roman" w:hAnsi="Times New Roman" w:cs="Times New Roman"/>
          <w:color w:val="222222"/>
          <w:sz w:val="24"/>
          <w:szCs w:val="24"/>
          <w:shd w:val="clear" w:color="auto" w:fill="FFFFFF"/>
        </w:rPr>
        <w:t>Smirnova, O., Vodyaho, A. and Zhukova, N., 2015, May. Data Science Technologies for Vibrant Cities. In </w:t>
      </w:r>
      <w:r w:rsidRPr="0061630F">
        <w:rPr>
          <w:rFonts w:ascii="Times New Roman" w:hAnsi="Times New Roman" w:cs="Times New Roman"/>
          <w:i/>
          <w:iCs/>
          <w:color w:val="222222"/>
          <w:sz w:val="24"/>
          <w:szCs w:val="24"/>
          <w:shd w:val="clear" w:color="auto" w:fill="FFFFFF"/>
        </w:rPr>
        <w:t>REAL CORP 2015. PLAN TOGETHER–RIGHT NOW–OVERALL. From Vision to Reality for Vibrant Cities and Regions. Proceedings of 20th International Conference on Urban Planning, Regional Development and Information Society</w:t>
      </w:r>
      <w:r w:rsidRPr="0061630F">
        <w:rPr>
          <w:rFonts w:ascii="Times New Roman" w:hAnsi="Times New Roman" w:cs="Times New Roman"/>
          <w:color w:val="222222"/>
          <w:sz w:val="24"/>
          <w:szCs w:val="24"/>
          <w:shd w:val="clear" w:color="auto" w:fill="FFFFFF"/>
        </w:rPr>
        <w:t> (pp. 209-218). CORP–Competence Center of Urban and Regional Planning.</w:t>
      </w:r>
    </w:p>
    <w:p w14:paraId="3529D96D" w14:textId="2186F647" w:rsidR="00F44F9E" w:rsidRDefault="00F44F9E" w:rsidP="007C3F75">
      <w:pPr>
        <w:spacing w:line="360" w:lineRule="auto"/>
      </w:pPr>
    </w:p>
    <w:p w14:paraId="51A2C6CD" w14:textId="77777777" w:rsidR="00F44F9E" w:rsidRPr="00F44F9E" w:rsidRDefault="00F44F9E" w:rsidP="00F44F9E"/>
    <w:sectPr w:rsidR="00F44F9E" w:rsidRPr="00F44F9E" w:rsidSect="00F44F9E">
      <w:footerReference w:type="default" r:id="rId9"/>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4FE90E" w14:textId="77777777" w:rsidR="007E4486" w:rsidRDefault="007E4486">
      <w:pPr>
        <w:spacing w:after="0" w:line="240" w:lineRule="auto"/>
      </w:pPr>
      <w:r>
        <w:separator/>
      </w:r>
    </w:p>
  </w:endnote>
  <w:endnote w:type="continuationSeparator" w:id="0">
    <w:p w14:paraId="3224448B" w14:textId="77777777" w:rsidR="007E4486" w:rsidRDefault="007E44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1899794"/>
      <w:docPartObj>
        <w:docPartGallery w:val="Page Numbers (Bottom of Page)"/>
        <w:docPartUnique/>
      </w:docPartObj>
    </w:sdtPr>
    <w:sdtEndPr>
      <w:rPr>
        <w:noProof/>
      </w:rPr>
    </w:sdtEndPr>
    <w:sdtContent>
      <w:p w14:paraId="6CC2F63A" w14:textId="059168FA" w:rsidR="00F44F9E" w:rsidRDefault="007E448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2C0AF31" w14:textId="77777777" w:rsidR="00F44F9E" w:rsidRDefault="00F44F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D42591" w14:textId="77777777" w:rsidR="007E4486" w:rsidRDefault="007E4486">
      <w:pPr>
        <w:spacing w:after="0" w:line="240" w:lineRule="auto"/>
      </w:pPr>
      <w:r>
        <w:separator/>
      </w:r>
    </w:p>
  </w:footnote>
  <w:footnote w:type="continuationSeparator" w:id="0">
    <w:p w14:paraId="173A9C4A" w14:textId="77777777" w:rsidR="007E4486" w:rsidRDefault="007E44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4372B5"/>
    <w:multiLevelType w:val="hybridMultilevel"/>
    <w:tmpl w:val="AA02A85E"/>
    <w:lvl w:ilvl="0" w:tplc="98DE04FA">
      <w:start w:val="1"/>
      <w:numFmt w:val="bullet"/>
      <w:lvlText w:val=""/>
      <w:lvlJc w:val="left"/>
      <w:pPr>
        <w:ind w:left="720" w:hanging="360"/>
      </w:pPr>
      <w:rPr>
        <w:rFonts w:ascii="Wingdings" w:hAnsi="Wingdings" w:hint="default"/>
      </w:rPr>
    </w:lvl>
    <w:lvl w:ilvl="1" w:tplc="3C726F32" w:tentative="1">
      <w:start w:val="1"/>
      <w:numFmt w:val="bullet"/>
      <w:lvlText w:val="o"/>
      <w:lvlJc w:val="left"/>
      <w:pPr>
        <w:ind w:left="1440" w:hanging="360"/>
      </w:pPr>
      <w:rPr>
        <w:rFonts w:ascii="Courier New" w:hAnsi="Courier New" w:cs="Courier New" w:hint="default"/>
      </w:rPr>
    </w:lvl>
    <w:lvl w:ilvl="2" w:tplc="473E6BB2" w:tentative="1">
      <w:start w:val="1"/>
      <w:numFmt w:val="bullet"/>
      <w:lvlText w:val=""/>
      <w:lvlJc w:val="left"/>
      <w:pPr>
        <w:ind w:left="2160" w:hanging="360"/>
      </w:pPr>
      <w:rPr>
        <w:rFonts w:ascii="Wingdings" w:hAnsi="Wingdings" w:hint="default"/>
      </w:rPr>
    </w:lvl>
    <w:lvl w:ilvl="3" w:tplc="0BDA0F20" w:tentative="1">
      <w:start w:val="1"/>
      <w:numFmt w:val="bullet"/>
      <w:lvlText w:val=""/>
      <w:lvlJc w:val="left"/>
      <w:pPr>
        <w:ind w:left="2880" w:hanging="360"/>
      </w:pPr>
      <w:rPr>
        <w:rFonts w:ascii="Symbol" w:hAnsi="Symbol" w:hint="default"/>
      </w:rPr>
    </w:lvl>
    <w:lvl w:ilvl="4" w:tplc="BD48F52E" w:tentative="1">
      <w:start w:val="1"/>
      <w:numFmt w:val="bullet"/>
      <w:lvlText w:val="o"/>
      <w:lvlJc w:val="left"/>
      <w:pPr>
        <w:ind w:left="3600" w:hanging="360"/>
      </w:pPr>
      <w:rPr>
        <w:rFonts w:ascii="Courier New" w:hAnsi="Courier New" w:cs="Courier New" w:hint="default"/>
      </w:rPr>
    </w:lvl>
    <w:lvl w:ilvl="5" w:tplc="8254768E" w:tentative="1">
      <w:start w:val="1"/>
      <w:numFmt w:val="bullet"/>
      <w:lvlText w:val=""/>
      <w:lvlJc w:val="left"/>
      <w:pPr>
        <w:ind w:left="4320" w:hanging="360"/>
      </w:pPr>
      <w:rPr>
        <w:rFonts w:ascii="Wingdings" w:hAnsi="Wingdings" w:hint="default"/>
      </w:rPr>
    </w:lvl>
    <w:lvl w:ilvl="6" w:tplc="AEE07E66" w:tentative="1">
      <w:start w:val="1"/>
      <w:numFmt w:val="bullet"/>
      <w:lvlText w:val=""/>
      <w:lvlJc w:val="left"/>
      <w:pPr>
        <w:ind w:left="5040" w:hanging="360"/>
      </w:pPr>
      <w:rPr>
        <w:rFonts w:ascii="Symbol" w:hAnsi="Symbol" w:hint="default"/>
      </w:rPr>
    </w:lvl>
    <w:lvl w:ilvl="7" w:tplc="8D3A8906" w:tentative="1">
      <w:start w:val="1"/>
      <w:numFmt w:val="bullet"/>
      <w:lvlText w:val="o"/>
      <w:lvlJc w:val="left"/>
      <w:pPr>
        <w:ind w:left="5760" w:hanging="360"/>
      </w:pPr>
      <w:rPr>
        <w:rFonts w:ascii="Courier New" w:hAnsi="Courier New" w:cs="Courier New" w:hint="default"/>
      </w:rPr>
    </w:lvl>
    <w:lvl w:ilvl="8" w:tplc="46B896AA" w:tentative="1">
      <w:start w:val="1"/>
      <w:numFmt w:val="bullet"/>
      <w:lvlText w:val=""/>
      <w:lvlJc w:val="left"/>
      <w:pPr>
        <w:ind w:left="6480" w:hanging="360"/>
      </w:pPr>
      <w:rPr>
        <w:rFonts w:ascii="Wingdings" w:hAnsi="Wingdings" w:hint="default"/>
      </w:rPr>
    </w:lvl>
  </w:abstractNum>
  <w:abstractNum w:abstractNumId="1" w15:restartNumberingAfterBreak="0">
    <w:nsid w:val="69DF5024"/>
    <w:multiLevelType w:val="hybridMultilevel"/>
    <w:tmpl w:val="58BC994A"/>
    <w:lvl w:ilvl="0" w:tplc="2FB8F0F4">
      <w:start w:val="1"/>
      <w:numFmt w:val="bullet"/>
      <w:lvlText w:val=""/>
      <w:lvlJc w:val="left"/>
      <w:pPr>
        <w:ind w:left="720" w:hanging="360"/>
      </w:pPr>
      <w:rPr>
        <w:rFonts w:ascii="Wingdings" w:hAnsi="Wingdings" w:hint="default"/>
      </w:rPr>
    </w:lvl>
    <w:lvl w:ilvl="1" w:tplc="4844AB60" w:tentative="1">
      <w:start w:val="1"/>
      <w:numFmt w:val="bullet"/>
      <w:lvlText w:val="o"/>
      <w:lvlJc w:val="left"/>
      <w:pPr>
        <w:ind w:left="1440" w:hanging="360"/>
      </w:pPr>
      <w:rPr>
        <w:rFonts w:ascii="Courier New" w:hAnsi="Courier New" w:cs="Courier New" w:hint="default"/>
      </w:rPr>
    </w:lvl>
    <w:lvl w:ilvl="2" w:tplc="FCC22904" w:tentative="1">
      <w:start w:val="1"/>
      <w:numFmt w:val="bullet"/>
      <w:lvlText w:val=""/>
      <w:lvlJc w:val="left"/>
      <w:pPr>
        <w:ind w:left="2160" w:hanging="360"/>
      </w:pPr>
      <w:rPr>
        <w:rFonts w:ascii="Wingdings" w:hAnsi="Wingdings" w:hint="default"/>
      </w:rPr>
    </w:lvl>
    <w:lvl w:ilvl="3" w:tplc="E8605ECA" w:tentative="1">
      <w:start w:val="1"/>
      <w:numFmt w:val="bullet"/>
      <w:lvlText w:val=""/>
      <w:lvlJc w:val="left"/>
      <w:pPr>
        <w:ind w:left="2880" w:hanging="360"/>
      </w:pPr>
      <w:rPr>
        <w:rFonts w:ascii="Symbol" w:hAnsi="Symbol" w:hint="default"/>
      </w:rPr>
    </w:lvl>
    <w:lvl w:ilvl="4" w:tplc="C846B690" w:tentative="1">
      <w:start w:val="1"/>
      <w:numFmt w:val="bullet"/>
      <w:lvlText w:val="o"/>
      <w:lvlJc w:val="left"/>
      <w:pPr>
        <w:ind w:left="3600" w:hanging="360"/>
      </w:pPr>
      <w:rPr>
        <w:rFonts w:ascii="Courier New" w:hAnsi="Courier New" w:cs="Courier New" w:hint="default"/>
      </w:rPr>
    </w:lvl>
    <w:lvl w:ilvl="5" w:tplc="350087CA" w:tentative="1">
      <w:start w:val="1"/>
      <w:numFmt w:val="bullet"/>
      <w:lvlText w:val=""/>
      <w:lvlJc w:val="left"/>
      <w:pPr>
        <w:ind w:left="4320" w:hanging="360"/>
      </w:pPr>
      <w:rPr>
        <w:rFonts w:ascii="Wingdings" w:hAnsi="Wingdings" w:hint="default"/>
      </w:rPr>
    </w:lvl>
    <w:lvl w:ilvl="6" w:tplc="D7708850" w:tentative="1">
      <w:start w:val="1"/>
      <w:numFmt w:val="bullet"/>
      <w:lvlText w:val=""/>
      <w:lvlJc w:val="left"/>
      <w:pPr>
        <w:ind w:left="5040" w:hanging="360"/>
      </w:pPr>
      <w:rPr>
        <w:rFonts w:ascii="Symbol" w:hAnsi="Symbol" w:hint="default"/>
      </w:rPr>
    </w:lvl>
    <w:lvl w:ilvl="7" w:tplc="DD5E0F7C" w:tentative="1">
      <w:start w:val="1"/>
      <w:numFmt w:val="bullet"/>
      <w:lvlText w:val="o"/>
      <w:lvlJc w:val="left"/>
      <w:pPr>
        <w:ind w:left="5760" w:hanging="360"/>
      </w:pPr>
      <w:rPr>
        <w:rFonts w:ascii="Courier New" w:hAnsi="Courier New" w:cs="Courier New" w:hint="default"/>
      </w:rPr>
    </w:lvl>
    <w:lvl w:ilvl="8" w:tplc="79E4A07A"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127F"/>
    <w:rsid w:val="00020EF7"/>
    <w:rsid w:val="000320C1"/>
    <w:rsid w:val="0009315B"/>
    <w:rsid w:val="00107B89"/>
    <w:rsid w:val="001E09F1"/>
    <w:rsid w:val="001E2015"/>
    <w:rsid w:val="001F083E"/>
    <w:rsid w:val="00214122"/>
    <w:rsid w:val="002A12BB"/>
    <w:rsid w:val="00322F62"/>
    <w:rsid w:val="0033643E"/>
    <w:rsid w:val="003B10B6"/>
    <w:rsid w:val="003D6C43"/>
    <w:rsid w:val="00435D05"/>
    <w:rsid w:val="0045679A"/>
    <w:rsid w:val="0046127F"/>
    <w:rsid w:val="00474204"/>
    <w:rsid w:val="00476435"/>
    <w:rsid w:val="004B3CD5"/>
    <w:rsid w:val="004F2327"/>
    <w:rsid w:val="005928D2"/>
    <w:rsid w:val="0061630F"/>
    <w:rsid w:val="00682CA7"/>
    <w:rsid w:val="006B5EF1"/>
    <w:rsid w:val="006E1DB2"/>
    <w:rsid w:val="00740C20"/>
    <w:rsid w:val="00781365"/>
    <w:rsid w:val="007C3F75"/>
    <w:rsid w:val="007E4486"/>
    <w:rsid w:val="008C21E1"/>
    <w:rsid w:val="00917EE8"/>
    <w:rsid w:val="00930AF2"/>
    <w:rsid w:val="009B48A7"/>
    <w:rsid w:val="009C4C07"/>
    <w:rsid w:val="00A17A8A"/>
    <w:rsid w:val="00A66DEF"/>
    <w:rsid w:val="00A7201B"/>
    <w:rsid w:val="00A726D4"/>
    <w:rsid w:val="00A754C7"/>
    <w:rsid w:val="00B62A91"/>
    <w:rsid w:val="00BC7AEF"/>
    <w:rsid w:val="00CC0F65"/>
    <w:rsid w:val="00D654AA"/>
    <w:rsid w:val="00D71A89"/>
    <w:rsid w:val="00D93FB3"/>
    <w:rsid w:val="00E52D65"/>
    <w:rsid w:val="00E75AD5"/>
    <w:rsid w:val="00E8136B"/>
    <w:rsid w:val="00E84557"/>
    <w:rsid w:val="00EA73A3"/>
    <w:rsid w:val="00F011F0"/>
    <w:rsid w:val="00F20F88"/>
    <w:rsid w:val="00F44F9E"/>
    <w:rsid w:val="00FA3B2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7D5741"/>
  <w15:chartTrackingRefBased/>
  <w15:docId w15:val="{CF2EE446-CB02-4B69-8C71-EA9DCEC31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IN"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44F9E"/>
  </w:style>
  <w:style w:type="paragraph" w:styleId="Heading1">
    <w:name w:val="heading 1"/>
    <w:basedOn w:val="Normal"/>
    <w:next w:val="Normal"/>
    <w:link w:val="Heading1Char"/>
    <w:uiPriority w:val="9"/>
    <w:qFormat/>
    <w:rsid w:val="00F44F9E"/>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F44F9E"/>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F44F9E"/>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F44F9E"/>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F44F9E"/>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F44F9E"/>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F44F9E"/>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F44F9E"/>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F44F9E"/>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4F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4F9E"/>
  </w:style>
  <w:style w:type="paragraph" w:styleId="Footer">
    <w:name w:val="footer"/>
    <w:basedOn w:val="Normal"/>
    <w:link w:val="FooterChar"/>
    <w:uiPriority w:val="99"/>
    <w:unhideWhenUsed/>
    <w:rsid w:val="00F44F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4F9E"/>
  </w:style>
  <w:style w:type="paragraph" w:styleId="Title">
    <w:name w:val="Title"/>
    <w:basedOn w:val="Normal"/>
    <w:next w:val="Normal"/>
    <w:link w:val="TitleChar"/>
    <w:uiPriority w:val="10"/>
    <w:qFormat/>
    <w:rsid w:val="00F44F9E"/>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F44F9E"/>
    <w:rPr>
      <w:smallCaps/>
      <w:color w:val="262626" w:themeColor="text1" w:themeTint="D9"/>
      <w:sz w:val="52"/>
      <w:szCs w:val="52"/>
    </w:rPr>
  </w:style>
  <w:style w:type="character" w:customStyle="1" w:styleId="Heading1Char">
    <w:name w:val="Heading 1 Char"/>
    <w:basedOn w:val="DefaultParagraphFont"/>
    <w:link w:val="Heading1"/>
    <w:uiPriority w:val="9"/>
    <w:rsid w:val="00F44F9E"/>
    <w:rPr>
      <w:smallCaps/>
      <w:spacing w:val="5"/>
      <w:sz w:val="32"/>
      <w:szCs w:val="32"/>
    </w:rPr>
  </w:style>
  <w:style w:type="character" w:customStyle="1" w:styleId="Heading2Char">
    <w:name w:val="Heading 2 Char"/>
    <w:basedOn w:val="DefaultParagraphFont"/>
    <w:link w:val="Heading2"/>
    <w:uiPriority w:val="9"/>
    <w:semiHidden/>
    <w:rsid w:val="00F44F9E"/>
    <w:rPr>
      <w:smallCaps/>
      <w:spacing w:val="5"/>
      <w:sz w:val="28"/>
      <w:szCs w:val="28"/>
    </w:rPr>
  </w:style>
  <w:style w:type="character" w:customStyle="1" w:styleId="Heading3Char">
    <w:name w:val="Heading 3 Char"/>
    <w:basedOn w:val="DefaultParagraphFont"/>
    <w:link w:val="Heading3"/>
    <w:uiPriority w:val="9"/>
    <w:semiHidden/>
    <w:rsid w:val="00F44F9E"/>
    <w:rPr>
      <w:smallCaps/>
      <w:spacing w:val="5"/>
      <w:sz w:val="24"/>
      <w:szCs w:val="24"/>
    </w:rPr>
  </w:style>
  <w:style w:type="character" w:customStyle="1" w:styleId="Heading4Char">
    <w:name w:val="Heading 4 Char"/>
    <w:basedOn w:val="DefaultParagraphFont"/>
    <w:link w:val="Heading4"/>
    <w:uiPriority w:val="9"/>
    <w:semiHidden/>
    <w:rsid w:val="00F44F9E"/>
    <w:rPr>
      <w:i/>
      <w:iCs/>
      <w:smallCaps/>
      <w:spacing w:val="10"/>
      <w:sz w:val="22"/>
      <w:szCs w:val="22"/>
    </w:rPr>
  </w:style>
  <w:style w:type="character" w:customStyle="1" w:styleId="Heading5Char">
    <w:name w:val="Heading 5 Char"/>
    <w:basedOn w:val="DefaultParagraphFont"/>
    <w:link w:val="Heading5"/>
    <w:uiPriority w:val="9"/>
    <w:semiHidden/>
    <w:rsid w:val="00F44F9E"/>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F44F9E"/>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F44F9E"/>
    <w:rPr>
      <w:b/>
      <w:bCs/>
      <w:smallCaps/>
      <w:color w:val="70AD47" w:themeColor="accent6"/>
      <w:spacing w:val="10"/>
    </w:rPr>
  </w:style>
  <w:style w:type="character" w:customStyle="1" w:styleId="Heading8Char">
    <w:name w:val="Heading 8 Char"/>
    <w:basedOn w:val="DefaultParagraphFont"/>
    <w:link w:val="Heading8"/>
    <w:uiPriority w:val="9"/>
    <w:semiHidden/>
    <w:rsid w:val="00F44F9E"/>
    <w:rPr>
      <w:b/>
      <w:bCs/>
      <w:i/>
      <w:iCs/>
      <w:smallCaps/>
      <w:color w:val="538135" w:themeColor="accent6" w:themeShade="BF"/>
    </w:rPr>
  </w:style>
  <w:style w:type="character" w:customStyle="1" w:styleId="Heading9Char">
    <w:name w:val="Heading 9 Char"/>
    <w:basedOn w:val="DefaultParagraphFont"/>
    <w:link w:val="Heading9"/>
    <w:uiPriority w:val="9"/>
    <w:semiHidden/>
    <w:rsid w:val="00F44F9E"/>
    <w:rPr>
      <w:b/>
      <w:bCs/>
      <w:i/>
      <w:iCs/>
      <w:smallCaps/>
      <w:color w:val="385623" w:themeColor="accent6" w:themeShade="80"/>
    </w:rPr>
  </w:style>
  <w:style w:type="paragraph" w:styleId="Caption">
    <w:name w:val="caption"/>
    <w:basedOn w:val="Normal"/>
    <w:next w:val="Normal"/>
    <w:uiPriority w:val="35"/>
    <w:semiHidden/>
    <w:unhideWhenUsed/>
    <w:qFormat/>
    <w:rsid w:val="00F44F9E"/>
    <w:rPr>
      <w:b/>
      <w:bCs/>
      <w:caps/>
      <w:sz w:val="16"/>
      <w:szCs w:val="16"/>
    </w:rPr>
  </w:style>
  <w:style w:type="paragraph" w:styleId="Subtitle">
    <w:name w:val="Subtitle"/>
    <w:basedOn w:val="Normal"/>
    <w:next w:val="Normal"/>
    <w:link w:val="SubtitleChar"/>
    <w:uiPriority w:val="11"/>
    <w:qFormat/>
    <w:rsid w:val="00F44F9E"/>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F44F9E"/>
    <w:rPr>
      <w:rFonts w:asciiTheme="majorHAnsi" w:eastAsiaTheme="majorEastAsia" w:hAnsiTheme="majorHAnsi" w:cstheme="majorBidi"/>
    </w:rPr>
  </w:style>
  <w:style w:type="character" w:styleId="Strong">
    <w:name w:val="Strong"/>
    <w:uiPriority w:val="22"/>
    <w:qFormat/>
    <w:rsid w:val="00F44F9E"/>
    <w:rPr>
      <w:b/>
      <w:bCs/>
      <w:color w:val="70AD47" w:themeColor="accent6"/>
    </w:rPr>
  </w:style>
  <w:style w:type="character" w:styleId="Emphasis">
    <w:name w:val="Emphasis"/>
    <w:uiPriority w:val="20"/>
    <w:qFormat/>
    <w:rsid w:val="00F44F9E"/>
    <w:rPr>
      <w:b/>
      <w:bCs/>
      <w:i/>
      <w:iCs/>
      <w:spacing w:val="10"/>
    </w:rPr>
  </w:style>
  <w:style w:type="paragraph" w:styleId="NoSpacing">
    <w:name w:val="No Spacing"/>
    <w:uiPriority w:val="1"/>
    <w:qFormat/>
    <w:rsid w:val="00F44F9E"/>
    <w:pPr>
      <w:spacing w:after="0" w:line="240" w:lineRule="auto"/>
    </w:pPr>
  </w:style>
  <w:style w:type="paragraph" w:styleId="Quote">
    <w:name w:val="Quote"/>
    <w:basedOn w:val="Normal"/>
    <w:next w:val="Normal"/>
    <w:link w:val="QuoteChar"/>
    <w:uiPriority w:val="29"/>
    <w:qFormat/>
    <w:rsid w:val="00F44F9E"/>
    <w:rPr>
      <w:i/>
      <w:iCs/>
    </w:rPr>
  </w:style>
  <w:style w:type="character" w:customStyle="1" w:styleId="QuoteChar">
    <w:name w:val="Quote Char"/>
    <w:basedOn w:val="DefaultParagraphFont"/>
    <w:link w:val="Quote"/>
    <w:uiPriority w:val="29"/>
    <w:rsid w:val="00F44F9E"/>
    <w:rPr>
      <w:i/>
      <w:iCs/>
    </w:rPr>
  </w:style>
  <w:style w:type="paragraph" w:styleId="IntenseQuote">
    <w:name w:val="Intense Quote"/>
    <w:basedOn w:val="Normal"/>
    <w:next w:val="Normal"/>
    <w:link w:val="IntenseQuoteChar"/>
    <w:uiPriority w:val="30"/>
    <w:qFormat/>
    <w:rsid w:val="00F44F9E"/>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F44F9E"/>
    <w:rPr>
      <w:b/>
      <w:bCs/>
      <w:i/>
      <w:iCs/>
    </w:rPr>
  </w:style>
  <w:style w:type="character" w:styleId="SubtleEmphasis">
    <w:name w:val="Subtle Emphasis"/>
    <w:uiPriority w:val="19"/>
    <w:qFormat/>
    <w:rsid w:val="00F44F9E"/>
    <w:rPr>
      <w:i/>
      <w:iCs/>
    </w:rPr>
  </w:style>
  <w:style w:type="character" w:styleId="IntenseEmphasis">
    <w:name w:val="Intense Emphasis"/>
    <w:uiPriority w:val="21"/>
    <w:qFormat/>
    <w:rsid w:val="00F44F9E"/>
    <w:rPr>
      <w:b/>
      <w:bCs/>
      <w:i/>
      <w:iCs/>
      <w:color w:val="70AD47" w:themeColor="accent6"/>
      <w:spacing w:val="10"/>
    </w:rPr>
  </w:style>
  <w:style w:type="character" w:styleId="SubtleReference">
    <w:name w:val="Subtle Reference"/>
    <w:uiPriority w:val="31"/>
    <w:qFormat/>
    <w:rsid w:val="00F44F9E"/>
    <w:rPr>
      <w:b/>
      <w:bCs/>
    </w:rPr>
  </w:style>
  <w:style w:type="character" w:styleId="IntenseReference">
    <w:name w:val="Intense Reference"/>
    <w:uiPriority w:val="32"/>
    <w:qFormat/>
    <w:rsid w:val="00F44F9E"/>
    <w:rPr>
      <w:b/>
      <w:bCs/>
      <w:smallCaps/>
      <w:spacing w:val="5"/>
      <w:sz w:val="22"/>
      <w:szCs w:val="22"/>
      <w:u w:val="single"/>
    </w:rPr>
  </w:style>
  <w:style w:type="character" w:styleId="BookTitle">
    <w:name w:val="Book Title"/>
    <w:uiPriority w:val="33"/>
    <w:qFormat/>
    <w:rsid w:val="00F44F9E"/>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F44F9E"/>
    <w:pPr>
      <w:outlineLvl w:val="9"/>
    </w:pPr>
  </w:style>
  <w:style w:type="paragraph" w:styleId="TOC1">
    <w:name w:val="toc 1"/>
    <w:basedOn w:val="Normal"/>
    <w:next w:val="Normal"/>
    <w:autoRedefine/>
    <w:uiPriority w:val="39"/>
    <w:unhideWhenUsed/>
    <w:rsid w:val="00F44F9E"/>
    <w:pPr>
      <w:spacing w:after="100"/>
    </w:pPr>
  </w:style>
  <w:style w:type="character" w:styleId="Hyperlink">
    <w:name w:val="Hyperlink"/>
    <w:basedOn w:val="DefaultParagraphFont"/>
    <w:uiPriority w:val="99"/>
    <w:unhideWhenUsed/>
    <w:rsid w:val="00F44F9E"/>
    <w:rPr>
      <w:color w:val="0563C1" w:themeColor="hyperlink"/>
      <w:u w:val="single"/>
    </w:rPr>
  </w:style>
  <w:style w:type="character" w:customStyle="1" w:styleId="UnresolvedMention1">
    <w:name w:val="Unresolved Mention1"/>
    <w:basedOn w:val="DefaultParagraphFont"/>
    <w:uiPriority w:val="99"/>
    <w:semiHidden/>
    <w:unhideWhenUsed/>
    <w:rsid w:val="00476435"/>
    <w:rPr>
      <w:color w:val="605E5C"/>
      <w:shd w:val="clear" w:color="auto" w:fill="E1DFDD"/>
    </w:rPr>
  </w:style>
  <w:style w:type="paragraph" w:styleId="ListParagraph">
    <w:name w:val="List Paragraph"/>
    <w:basedOn w:val="Normal"/>
    <w:uiPriority w:val="34"/>
    <w:qFormat/>
    <w:rsid w:val="00A7201B"/>
    <w:pPr>
      <w:ind w:left="720"/>
      <w:contextualSpacing/>
    </w:pPr>
  </w:style>
  <w:style w:type="paragraph" w:styleId="NormalWeb">
    <w:name w:val="Normal (Web)"/>
    <w:basedOn w:val="Normal"/>
    <w:uiPriority w:val="99"/>
    <w:semiHidden/>
    <w:unhideWhenUsed/>
    <w:rsid w:val="00E84557"/>
    <w:pPr>
      <w:spacing w:before="100" w:beforeAutospacing="1" w:after="100" w:afterAutospacing="1" w:line="240" w:lineRule="auto"/>
      <w:jc w:val="left"/>
    </w:pPr>
    <w:rPr>
      <w:rFonts w:ascii="Times New Roman" w:eastAsia="Times New Roman" w:hAnsi="Times New Roman" w:cs="Times New Roman"/>
      <w:sz w:val="24"/>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ites.google.com/a/my.shu.ac.uk/shusome/employability" TargetMode="Externa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8B34E8-590E-4C90-B315-DAB3D8B50D5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2146</Words>
  <Characters>12235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Guest User</cp:lastModifiedBy>
  <cp:revision>2</cp:revision>
  <dcterms:created xsi:type="dcterms:W3CDTF">2021-04-27T15:05:00Z</dcterms:created>
  <dcterms:modified xsi:type="dcterms:W3CDTF">2021-04-27T15:05:00Z</dcterms:modified>
</cp:coreProperties>
</file>