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1987591521"/>
        <w:docPartObj>
          <w:docPartGallery w:val="Cover Pages"/>
          <w:docPartUnique/>
        </w:docPartObj>
      </w:sdtPr>
      <w:sdtEndPr>
        <w:rPr>
          <w:rFonts w:ascii="Times New Roman" w:eastAsiaTheme="minorHAnsi" w:hAnsi="Times New Roman" w:cs="Times New Roman"/>
          <w:color w:val="auto"/>
          <w:sz w:val="28"/>
          <w:u w:val="single"/>
          <w:lang w:val="en-GB"/>
        </w:rPr>
      </w:sdtEndPr>
      <w:sdtContent>
        <w:p w14:paraId="2FDED3A2" w14:textId="238833EC" w:rsidR="0001440D" w:rsidRDefault="0001440D">
          <w:pPr>
            <w:pStyle w:val="NoSpacing"/>
            <w:spacing w:before="1540" w:after="240"/>
            <w:jc w:val="center"/>
            <w:rPr>
              <w:color w:val="4472C4" w:themeColor="accent1"/>
            </w:rPr>
          </w:pPr>
          <w:r>
            <w:rPr>
              <w:noProof/>
              <w:color w:val="4472C4" w:themeColor="accent1"/>
            </w:rPr>
            <w:drawing>
              <wp:inline distT="0" distB="0" distL="0" distR="0" wp14:anchorId="6A9C1D19" wp14:editId="02152BB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E92A57336808496FB2988ABBAEDDCEA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269C8D1" w14:textId="49ECABF5" w:rsidR="0001440D" w:rsidRDefault="0001440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The Invasion of egypt by the delian league and the affect </w:t>
              </w:r>
              <w:r w:rsidR="00552E9F">
                <w:rPr>
                  <w:rFonts w:asciiTheme="majorHAnsi" w:eastAsiaTheme="majorEastAsia" w:hAnsiTheme="majorHAnsi" w:cstheme="majorBidi"/>
                  <w:caps/>
                  <w:color w:val="4472C4" w:themeColor="accent1"/>
                  <w:sz w:val="72"/>
                  <w:szCs w:val="72"/>
                </w:rPr>
                <w:t>it had on the outcome of the peloponnesian war</w:t>
              </w:r>
            </w:p>
          </w:sdtContent>
        </w:sdt>
        <w:sdt>
          <w:sdtPr>
            <w:rPr>
              <w:color w:val="4472C4" w:themeColor="accent1"/>
              <w:sz w:val="28"/>
              <w:szCs w:val="28"/>
            </w:rPr>
            <w:alias w:val="Subtitle"/>
            <w:tag w:val=""/>
            <w:id w:val="328029620"/>
            <w:placeholder>
              <w:docPart w:val="AC32C95D991844BAA44B31FC5765A023"/>
            </w:placeholder>
            <w:dataBinding w:prefixMappings="xmlns:ns0='http://purl.org/dc/elements/1.1/' xmlns:ns1='http://schemas.openxmlformats.org/package/2006/metadata/core-properties' " w:xpath="/ns1:coreProperties[1]/ns0:subject[1]" w:storeItemID="{6C3C8BC8-F283-45AE-878A-BAB7291924A1}"/>
            <w:text/>
          </w:sdtPr>
          <w:sdtContent>
            <w:p w14:paraId="7F49C107" w14:textId="1E2A8739" w:rsidR="0001440D" w:rsidRDefault="00552E9F">
              <w:pPr>
                <w:pStyle w:val="NoSpacing"/>
                <w:jc w:val="center"/>
                <w:rPr>
                  <w:color w:val="4472C4" w:themeColor="accent1"/>
                  <w:sz w:val="28"/>
                  <w:szCs w:val="28"/>
                </w:rPr>
              </w:pPr>
              <w:r>
                <w:rPr>
                  <w:color w:val="4472C4" w:themeColor="accent1"/>
                  <w:sz w:val="28"/>
                  <w:szCs w:val="28"/>
                </w:rPr>
                <w:t>Christopher Westlake</w:t>
              </w:r>
            </w:p>
          </w:sdtContent>
        </w:sdt>
        <w:p w14:paraId="4B7F3835" w14:textId="77777777" w:rsidR="0001440D" w:rsidRDefault="0001440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13BBB78" wp14:editId="6B939AD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E63A36" w14:textId="60925DA3" w:rsidR="0001440D" w:rsidRDefault="0001440D">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13BBB7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37E63A36" w14:textId="60925DA3" w:rsidR="0001440D" w:rsidRDefault="0001440D">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18A866C6" wp14:editId="0F7B689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F4F9A66" w14:textId="5227852F" w:rsidR="0001440D" w:rsidRDefault="0001440D">
          <w:pPr>
            <w:rPr>
              <w:rFonts w:ascii="Times New Roman" w:hAnsi="Times New Roman" w:cs="Times New Roman"/>
              <w:sz w:val="28"/>
              <w:u w:val="single"/>
            </w:rPr>
          </w:pPr>
          <w:r>
            <w:rPr>
              <w:rFonts w:ascii="Times New Roman" w:hAnsi="Times New Roman" w:cs="Times New Roman"/>
              <w:sz w:val="28"/>
              <w:u w:val="single"/>
            </w:rPr>
            <w:br w:type="page"/>
          </w:r>
        </w:p>
      </w:sdtContent>
    </w:sdt>
    <w:p w14:paraId="69285C31" w14:textId="474C25B6" w:rsidR="009B1FA3" w:rsidRDefault="009B1FA3" w:rsidP="00B31745">
      <w:pPr>
        <w:spacing w:line="480" w:lineRule="auto"/>
        <w:jc w:val="center"/>
        <w:rPr>
          <w:rFonts w:ascii="Times New Roman" w:hAnsi="Times New Roman" w:cs="Times New Roman"/>
          <w:sz w:val="28"/>
          <w:u w:val="single"/>
        </w:rPr>
      </w:pPr>
      <w:r>
        <w:rPr>
          <w:rFonts w:ascii="Times New Roman" w:hAnsi="Times New Roman" w:cs="Times New Roman"/>
          <w:sz w:val="28"/>
          <w:u w:val="single"/>
        </w:rPr>
        <w:lastRenderedPageBreak/>
        <w:t xml:space="preserve">Contents </w:t>
      </w:r>
    </w:p>
    <w:p w14:paraId="61534DE7" w14:textId="53E0722E" w:rsidR="009B1FA3" w:rsidRDefault="009B1FA3" w:rsidP="00B31745">
      <w:pPr>
        <w:spacing w:line="480" w:lineRule="auto"/>
        <w:jc w:val="center"/>
        <w:rPr>
          <w:rFonts w:ascii="Times New Roman" w:hAnsi="Times New Roman" w:cs="Times New Roman"/>
          <w:sz w:val="28"/>
          <w:u w:val="single"/>
        </w:rPr>
      </w:pPr>
    </w:p>
    <w:p w14:paraId="4CD013DC" w14:textId="1F7FBA05" w:rsidR="00C36A05" w:rsidRPr="002A5BEE" w:rsidRDefault="009B1FA3" w:rsidP="00B31745">
      <w:pPr>
        <w:pStyle w:val="ListParagraph"/>
        <w:numPr>
          <w:ilvl w:val="0"/>
          <w:numId w:val="9"/>
        </w:numPr>
        <w:spacing w:line="480" w:lineRule="auto"/>
        <w:rPr>
          <w:rFonts w:ascii="Times New Roman" w:hAnsi="Times New Roman" w:cs="Times New Roman"/>
          <w:sz w:val="24"/>
          <w:szCs w:val="24"/>
        </w:rPr>
      </w:pPr>
      <w:r w:rsidRPr="002A5BEE">
        <w:rPr>
          <w:rFonts w:ascii="Times New Roman" w:hAnsi="Times New Roman" w:cs="Times New Roman"/>
          <w:sz w:val="24"/>
          <w:szCs w:val="24"/>
        </w:rPr>
        <w:t>Introductio</w:t>
      </w:r>
      <w:r w:rsidR="002A5BEE" w:rsidRPr="002A5BEE">
        <w:rPr>
          <w:rFonts w:ascii="Times New Roman" w:hAnsi="Times New Roman" w:cs="Times New Roman"/>
          <w:sz w:val="24"/>
          <w:szCs w:val="24"/>
        </w:rPr>
        <w:t>n</w:t>
      </w:r>
      <w:r w:rsidR="00F52AA2">
        <w:rPr>
          <w:rFonts w:ascii="Times New Roman" w:hAnsi="Times New Roman" w:cs="Times New Roman"/>
          <w:sz w:val="24"/>
          <w:szCs w:val="24"/>
        </w:rPr>
        <w:t>: 2-4</w:t>
      </w:r>
    </w:p>
    <w:p w14:paraId="09F3BB64" w14:textId="65C31CC1" w:rsidR="009B1FA3" w:rsidRPr="002A5BEE" w:rsidRDefault="009B1FA3" w:rsidP="00B31745">
      <w:pPr>
        <w:pStyle w:val="ListParagraph"/>
        <w:numPr>
          <w:ilvl w:val="0"/>
          <w:numId w:val="9"/>
        </w:numPr>
        <w:spacing w:line="480" w:lineRule="auto"/>
        <w:rPr>
          <w:rFonts w:ascii="Times New Roman" w:hAnsi="Times New Roman" w:cs="Times New Roman"/>
          <w:sz w:val="24"/>
          <w:szCs w:val="24"/>
        </w:rPr>
      </w:pPr>
      <w:r w:rsidRPr="002A5BEE">
        <w:rPr>
          <w:rFonts w:ascii="Times New Roman" w:hAnsi="Times New Roman" w:cs="Times New Roman"/>
          <w:sz w:val="24"/>
          <w:szCs w:val="24"/>
        </w:rPr>
        <w:t>Formation and Purpose of the Delian League</w:t>
      </w:r>
      <w:r w:rsidR="00F52AA2">
        <w:rPr>
          <w:rFonts w:ascii="Times New Roman" w:hAnsi="Times New Roman" w:cs="Times New Roman"/>
          <w:sz w:val="24"/>
          <w:szCs w:val="24"/>
        </w:rPr>
        <w:t>: 5-9</w:t>
      </w:r>
    </w:p>
    <w:p w14:paraId="64190DC9" w14:textId="7BB856C4" w:rsidR="009B1FA3" w:rsidRPr="002A5BEE" w:rsidRDefault="009B1FA3" w:rsidP="00B31745">
      <w:pPr>
        <w:pStyle w:val="ListParagraph"/>
        <w:numPr>
          <w:ilvl w:val="0"/>
          <w:numId w:val="9"/>
        </w:numPr>
        <w:spacing w:line="480" w:lineRule="auto"/>
        <w:rPr>
          <w:rFonts w:ascii="Times New Roman" w:hAnsi="Times New Roman" w:cs="Times New Roman"/>
          <w:sz w:val="24"/>
          <w:szCs w:val="24"/>
        </w:rPr>
      </w:pPr>
      <w:r w:rsidRPr="002A5BEE">
        <w:rPr>
          <w:rFonts w:ascii="Times New Roman" w:hAnsi="Times New Roman" w:cs="Times New Roman"/>
          <w:sz w:val="24"/>
          <w:szCs w:val="24"/>
        </w:rPr>
        <w:t>Athens in the Delian League: The Road to Imperialism</w:t>
      </w:r>
      <w:r w:rsidR="00F52AA2">
        <w:rPr>
          <w:rFonts w:ascii="Times New Roman" w:hAnsi="Times New Roman" w:cs="Times New Roman"/>
          <w:sz w:val="24"/>
          <w:szCs w:val="24"/>
        </w:rPr>
        <w:t>:</w:t>
      </w:r>
      <w:r w:rsidRPr="002A5BEE">
        <w:rPr>
          <w:rFonts w:ascii="Times New Roman" w:hAnsi="Times New Roman" w:cs="Times New Roman"/>
          <w:sz w:val="24"/>
          <w:szCs w:val="24"/>
        </w:rPr>
        <w:t xml:space="preserve"> </w:t>
      </w:r>
      <w:r w:rsidR="00F52AA2">
        <w:rPr>
          <w:rFonts w:ascii="Times New Roman" w:hAnsi="Times New Roman" w:cs="Times New Roman"/>
          <w:sz w:val="24"/>
          <w:szCs w:val="24"/>
        </w:rPr>
        <w:t>10-16</w:t>
      </w:r>
    </w:p>
    <w:p w14:paraId="0F39BD28" w14:textId="4E3DBAD3" w:rsidR="00303C34" w:rsidRPr="002A5BEE" w:rsidRDefault="00303C34" w:rsidP="00B31745">
      <w:pPr>
        <w:pStyle w:val="ListParagraph"/>
        <w:numPr>
          <w:ilvl w:val="0"/>
          <w:numId w:val="9"/>
        </w:numPr>
        <w:spacing w:line="480" w:lineRule="auto"/>
        <w:rPr>
          <w:rFonts w:ascii="Times New Roman" w:hAnsi="Times New Roman" w:cs="Times New Roman"/>
          <w:sz w:val="24"/>
          <w:szCs w:val="24"/>
        </w:rPr>
      </w:pPr>
      <w:r w:rsidRPr="002A5BEE">
        <w:rPr>
          <w:rFonts w:ascii="Times New Roman" w:hAnsi="Times New Roman" w:cs="Times New Roman"/>
          <w:sz w:val="24"/>
          <w:szCs w:val="24"/>
        </w:rPr>
        <w:t>Issues with Thucydides and the Dating of the Invasion of Egypt by the Delian League</w:t>
      </w:r>
      <w:r w:rsidR="00F52AA2">
        <w:rPr>
          <w:rFonts w:ascii="Times New Roman" w:hAnsi="Times New Roman" w:cs="Times New Roman"/>
          <w:sz w:val="24"/>
          <w:szCs w:val="24"/>
        </w:rPr>
        <w:t>: 17-22</w:t>
      </w:r>
    </w:p>
    <w:p w14:paraId="54FFE787" w14:textId="7C8CD696" w:rsidR="00303C34" w:rsidRPr="002A5BEE" w:rsidRDefault="00303C34" w:rsidP="00B31745">
      <w:pPr>
        <w:pStyle w:val="ListParagraph"/>
        <w:numPr>
          <w:ilvl w:val="0"/>
          <w:numId w:val="9"/>
        </w:numPr>
        <w:spacing w:line="480" w:lineRule="auto"/>
        <w:rPr>
          <w:rFonts w:ascii="Times New Roman" w:hAnsi="Times New Roman" w:cs="Times New Roman"/>
          <w:sz w:val="24"/>
          <w:szCs w:val="24"/>
        </w:rPr>
      </w:pPr>
      <w:r w:rsidRPr="002A5BEE">
        <w:rPr>
          <w:rFonts w:ascii="Times New Roman" w:hAnsi="Times New Roman" w:cs="Times New Roman"/>
          <w:sz w:val="24"/>
          <w:szCs w:val="24"/>
        </w:rPr>
        <w:t>Reason for the invasion</w:t>
      </w:r>
      <w:r w:rsidR="00F52AA2">
        <w:rPr>
          <w:rFonts w:ascii="Times New Roman" w:hAnsi="Times New Roman" w:cs="Times New Roman"/>
          <w:sz w:val="24"/>
          <w:szCs w:val="24"/>
        </w:rPr>
        <w:t>: 23-</w:t>
      </w:r>
      <w:r w:rsidR="00FA7128">
        <w:rPr>
          <w:rFonts w:ascii="Times New Roman" w:hAnsi="Times New Roman" w:cs="Times New Roman"/>
          <w:sz w:val="24"/>
          <w:szCs w:val="24"/>
        </w:rPr>
        <w:t>28</w:t>
      </w:r>
    </w:p>
    <w:p w14:paraId="2652AB3F" w14:textId="0AA5A601" w:rsidR="00303C34" w:rsidRPr="002A5BEE" w:rsidRDefault="00303C34" w:rsidP="00B31745">
      <w:pPr>
        <w:pStyle w:val="ListParagraph"/>
        <w:numPr>
          <w:ilvl w:val="0"/>
          <w:numId w:val="9"/>
        </w:numPr>
        <w:spacing w:line="480" w:lineRule="auto"/>
        <w:rPr>
          <w:rFonts w:ascii="Times New Roman" w:hAnsi="Times New Roman" w:cs="Times New Roman"/>
          <w:sz w:val="24"/>
          <w:szCs w:val="24"/>
        </w:rPr>
      </w:pPr>
      <w:r w:rsidRPr="002A5BEE">
        <w:rPr>
          <w:rFonts w:ascii="Times New Roman" w:hAnsi="Times New Roman" w:cs="Times New Roman"/>
          <w:sz w:val="24"/>
          <w:szCs w:val="24"/>
        </w:rPr>
        <w:t>Events of the invasion</w:t>
      </w:r>
      <w:r w:rsidR="00F52AA2">
        <w:rPr>
          <w:rFonts w:ascii="Times New Roman" w:hAnsi="Times New Roman" w:cs="Times New Roman"/>
          <w:sz w:val="24"/>
          <w:szCs w:val="24"/>
        </w:rPr>
        <w:t>:</w:t>
      </w:r>
      <w:r w:rsidR="00FA7128">
        <w:rPr>
          <w:rFonts w:ascii="Times New Roman" w:hAnsi="Times New Roman" w:cs="Times New Roman"/>
          <w:sz w:val="24"/>
          <w:szCs w:val="24"/>
        </w:rPr>
        <w:t xml:space="preserve"> 29-</w:t>
      </w:r>
      <w:r w:rsidR="0054019E">
        <w:rPr>
          <w:rFonts w:ascii="Times New Roman" w:hAnsi="Times New Roman" w:cs="Times New Roman"/>
          <w:sz w:val="24"/>
          <w:szCs w:val="24"/>
        </w:rPr>
        <w:t>32</w:t>
      </w:r>
      <w:r w:rsidR="00FA7128">
        <w:rPr>
          <w:rFonts w:ascii="Times New Roman" w:hAnsi="Times New Roman" w:cs="Times New Roman"/>
          <w:sz w:val="24"/>
          <w:szCs w:val="24"/>
        </w:rPr>
        <w:t xml:space="preserve"> </w:t>
      </w:r>
    </w:p>
    <w:p w14:paraId="5410BE18" w14:textId="7EFF4627" w:rsidR="00303C34" w:rsidRPr="002A5BEE" w:rsidRDefault="00303C34" w:rsidP="00B31745">
      <w:pPr>
        <w:pStyle w:val="ListParagraph"/>
        <w:numPr>
          <w:ilvl w:val="0"/>
          <w:numId w:val="9"/>
        </w:numPr>
        <w:spacing w:line="480" w:lineRule="auto"/>
        <w:rPr>
          <w:rFonts w:ascii="Times New Roman" w:hAnsi="Times New Roman" w:cs="Times New Roman"/>
          <w:sz w:val="24"/>
          <w:szCs w:val="24"/>
        </w:rPr>
      </w:pPr>
      <w:r w:rsidRPr="002A5BEE">
        <w:rPr>
          <w:rFonts w:ascii="Times New Roman" w:hAnsi="Times New Roman" w:cs="Times New Roman"/>
          <w:sz w:val="24"/>
          <w:szCs w:val="24"/>
        </w:rPr>
        <w:t>Affect the failed invasion had on the Peloponnesian war</w:t>
      </w:r>
      <w:r w:rsidR="00F52AA2">
        <w:rPr>
          <w:rFonts w:ascii="Times New Roman" w:hAnsi="Times New Roman" w:cs="Times New Roman"/>
          <w:sz w:val="24"/>
          <w:szCs w:val="24"/>
        </w:rPr>
        <w:t>:</w:t>
      </w:r>
      <w:r w:rsidR="0054019E">
        <w:rPr>
          <w:rFonts w:ascii="Times New Roman" w:hAnsi="Times New Roman" w:cs="Times New Roman"/>
          <w:sz w:val="24"/>
          <w:szCs w:val="24"/>
        </w:rPr>
        <w:t xml:space="preserve"> 33-37</w:t>
      </w:r>
    </w:p>
    <w:p w14:paraId="14412C10" w14:textId="72004EEF" w:rsidR="009B1FA3" w:rsidRPr="002A5BEE" w:rsidRDefault="00303C34" w:rsidP="00B31745">
      <w:pPr>
        <w:pStyle w:val="ListParagraph"/>
        <w:numPr>
          <w:ilvl w:val="0"/>
          <w:numId w:val="9"/>
        </w:numPr>
        <w:spacing w:line="480" w:lineRule="auto"/>
        <w:rPr>
          <w:rFonts w:ascii="Times New Roman" w:hAnsi="Times New Roman" w:cs="Times New Roman"/>
          <w:sz w:val="24"/>
          <w:szCs w:val="24"/>
        </w:rPr>
      </w:pPr>
      <w:r w:rsidRPr="002A5BEE">
        <w:rPr>
          <w:rFonts w:ascii="Times New Roman" w:hAnsi="Times New Roman" w:cs="Times New Roman"/>
          <w:sz w:val="24"/>
          <w:szCs w:val="24"/>
        </w:rPr>
        <w:t>Conclusion</w:t>
      </w:r>
      <w:r w:rsidR="00F52AA2">
        <w:rPr>
          <w:rFonts w:ascii="Times New Roman" w:hAnsi="Times New Roman" w:cs="Times New Roman"/>
          <w:sz w:val="24"/>
          <w:szCs w:val="24"/>
        </w:rPr>
        <w:t>:</w:t>
      </w:r>
      <w:r w:rsidR="0054019E">
        <w:rPr>
          <w:rFonts w:ascii="Times New Roman" w:hAnsi="Times New Roman" w:cs="Times New Roman"/>
          <w:sz w:val="24"/>
          <w:szCs w:val="24"/>
        </w:rPr>
        <w:t xml:space="preserve"> 38- </w:t>
      </w:r>
      <w:r w:rsidR="00210721">
        <w:rPr>
          <w:rFonts w:ascii="Times New Roman" w:hAnsi="Times New Roman" w:cs="Times New Roman"/>
          <w:sz w:val="24"/>
          <w:szCs w:val="24"/>
        </w:rPr>
        <w:t>40</w:t>
      </w:r>
    </w:p>
    <w:p w14:paraId="383E7C42" w14:textId="600A9A6E" w:rsidR="00F81FD9" w:rsidRPr="002A5BEE" w:rsidRDefault="00F81FD9" w:rsidP="00B31745">
      <w:pPr>
        <w:pStyle w:val="ListParagraph"/>
        <w:numPr>
          <w:ilvl w:val="0"/>
          <w:numId w:val="9"/>
        </w:numPr>
        <w:spacing w:line="480" w:lineRule="auto"/>
        <w:rPr>
          <w:rFonts w:ascii="Times New Roman" w:hAnsi="Times New Roman" w:cs="Times New Roman"/>
          <w:sz w:val="24"/>
          <w:szCs w:val="24"/>
        </w:rPr>
      </w:pPr>
      <w:r w:rsidRPr="002A5BEE">
        <w:rPr>
          <w:rFonts w:ascii="Times New Roman" w:hAnsi="Times New Roman" w:cs="Times New Roman"/>
          <w:sz w:val="24"/>
          <w:szCs w:val="24"/>
        </w:rPr>
        <w:t>Bibliography</w:t>
      </w:r>
      <w:r w:rsidR="00F52AA2">
        <w:rPr>
          <w:rFonts w:ascii="Times New Roman" w:hAnsi="Times New Roman" w:cs="Times New Roman"/>
          <w:sz w:val="24"/>
          <w:szCs w:val="24"/>
        </w:rPr>
        <w:t>:</w:t>
      </w:r>
      <w:r w:rsidR="00210721">
        <w:rPr>
          <w:rFonts w:ascii="Times New Roman" w:hAnsi="Times New Roman" w:cs="Times New Roman"/>
          <w:sz w:val="24"/>
          <w:szCs w:val="24"/>
        </w:rPr>
        <w:t xml:space="preserve"> 41-43</w:t>
      </w:r>
    </w:p>
    <w:p w14:paraId="76BB706E" w14:textId="77777777" w:rsidR="009B1FA3" w:rsidRDefault="009B1FA3" w:rsidP="00B31745">
      <w:pPr>
        <w:spacing w:line="480" w:lineRule="auto"/>
        <w:jc w:val="center"/>
        <w:rPr>
          <w:rFonts w:ascii="Times New Roman" w:hAnsi="Times New Roman" w:cs="Times New Roman"/>
          <w:sz w:val="28"/>
          <w:u w:val="single"/>
        </w:rPr>
      </w:pPr>
    </w:p>
    <w:p w14:paraId="7DFB30CC" w14:textId="77777777" w:rsidR="009B1FA3" w:rsidRDefault="009B1FA3" w:rsidP="00B31745">
      <w:pPr>
        <w:spacing w:line="480" w:lineRule="auto"/>
        <w:jc w:val="center"/>
        <w:rPr>
          <w:rFonts w:ascii="Times New Roman" w:hAnsi="Times New Roman" w:cs="Times New Roman"/>
          <w:sz w:val="28"/>
          <w:u w:val="single"/>
        </w:rPr>
      </w:pPr>
    </w:p>
    <w:p w14:paraId="1DE2AD28" w14:textId="77777777" w:rsidR="009B1FA3" w:rsidRDefault="009B1FA3" w:rsidP="00B31745">
      <w:pPr>
        <w:spacing w:line="480" w:lineRule="auto"/>
        <w:jc w:val="center"/>
        <w:rPr>
          <w:rFonts w:ascii="Times New Roman" w:hAnsi="Times New Roman" w:cs="Times New Roman"/>
          <w:sz w:val="28"/>
          <w:u w:val="single"/>
        </w:rPr>
      </w:pPr>
    </w:p>
    <w:p w14:paraId="1A5E4441" w14:textId="77777777" w:rsidR="009B1FA3" w:rsidRDefault="009B1FA3" w:rsidP="00B31745">
      <w:pPr>
        <w:spacing w:line="480" w:lineRule="auto"/>
        <w:jc w:val="center"/>
        <w:rPr>
          <w:rFonts w:ascii="Times New Roman" w:hAnsi="Times New Roman" w:cs="Times New Roman"/>
          <w:sz w:val="28"/>
          <w:u w:val="single"/>
        </w:rPr>
      </w:pPr>
    </w:p>
    <w:p w14:paraId="531FE7E4" w14:textId="77777777" w:rsidR="009B1FA3" w:rsidRDefault="009B1FA3" w:rsidP="00B31745">
      <w:pPr>
        <w:spacing w:line="480" w:lineRule="auto"/>
        <w:jc w:val="center"/>
        <w:rPr>
          <w:rFonts w:ascii="Times New Roman" w:hAnsi="Times New Roman" w:cs="Times New Roman"/>
          <w:sz w:val="28"/>
          <w:u w:val="single"/>
        </w:rPr>
      </w:pPr>
    </w:p>
    <w:p w14:paraId="234743D1" w14:textId="77777777" w:rsidR="009B1FA3" w:rsidRDefault="009B1FA3" w:rsidP="00B31745">
      <w:pPr>
        <w:spacing w:line="480" w:lineRule="auto"/>
        <w:jc w:val="center"/>
        <w:rPr>
          <w:rFonts w:ascii="Times New Roman" w:hAnsi="Times New Roman" w:cs="Times New Roman"/>
          <w:sz w:val="28"/>
          <w:u w:val="single"/>
        </w:rPr>
      </w:pPr>
    </w:p>
    <w:p w14:paraId="52AF65A5" w14:textId="77777777" w:rsidR="009B1FA3" w:rsidRDefault="009B1FA3" w:rsidP="00B31745">
      <w:pPr>
        <w:spacing w:line="480" w:lineRule="auto"/>
        <w:jc w:val="center"/>
        <w:rPr>
          <w:rFonts w:ascii="Times New Roman" w:hAnsi="Times New Roman" w:cs="Times New Roman"/>
          <w:sz w:val="28"/>
          <w:u w:val="single"/>
        </w:rPr>
      </w:pPr>
    </w:p>
    <w:p w14:paraId="179C8141" w14:textId="77777777" w:rsidR="004F66F8" w:rsidRDefault="004F66F8" w:rsidP="004F66F8">
      <w:pPr>
        <w:spacing w:line="480" w:lineRule="auto"/>
        <w:rPr>
          <w:rFonts w:ascii="Times New Roman" w:hAnsi="Times New Roman" w:cs="Times New Roman"/>
          <w:sz w:val="28"/>
          <w:u w:val="single"/>
        </w:rPr>
      </w:pPr>
    </w:p>
    <w:p w14:paraId="67BE390C" w14:textId="450623E9" w:rsidR="00E6243F" w:rsidRPr="00AC24B8" w:rsidRDefault="00CC7226" w:rsidP="004F66F8">
      <w:pPr>
        <w:spacing w:line="480" w:lineRule="auto"/>
        <w:jc w:val="center"/>
        <w:rPr>
          <w:rFonts w:ascii="Times New Roman" w:hAnsi="Times New Roman" w:cs="Times New Roman"/>
          <w:sz w:val="28"/>
          <w:u w:val="single"/>
        </w:rPr>
      </w:pPr>
      <w:r w:rsidRPr="00AC24B8">
        <w:rPr>
          <w:rFonts w:ascii="Times New Roman" w:hAnsi="Times New Roman" w:cs="Times New Roman"/>
          <w:sz w:val="28"/>
          <w:u w:val="single"/>
        </w:rPr>
        <w:t>The Invasion of Egypt</w:t>
      </w:r>
      <w:r w:rsidR="00AC24B8" w:rsidRPr="00AC24B8">
        <w:rPr>
          <w:rFonts w:ascii="Times New Roman" w:hAnsi="Times New Roman" w:cs="Times New Roman"/>
          <w:sz w:val="28"/>
          <w:u w:val="single"/>
        </w:rPr>
        <w:t xml:space="preserve"> by the Delian League</w:t>
      </w:r>
      <w:r w:rsidRPr="00AC24B8">
        <w:rPr>
          <w:rFonts w:ascii="Times New Roman" w:hAnsi="Times New Roman" w:cs="Times New Roman"/>
          <w:sz w:val="28"/>
          <w:u w:val="single"/>
        </w:rPr>
        <w:t xml:space="preserve"> and the affect it had on the outcome of the Peloponnesian War</w:t>
      </w:r>
    </w:p>
    <w:p w14:paraId="7FFABC6A" w14:textId="28C7D018" w:rsidR="00AC24B8" w:rsidRDefault="0081631D" w:rsidP="00B31745">
      <w:pPr>
        <w:spacing w:line="480" w:lineRule="auto"/>
        <w:rPr>
          <w:rFonts w:ascii="Times New Roman" w:hAnsi="Times New Roman" w:cs="Times New Roman"/>
          <w:sz w:val="24"/>
        </w:rPr>
      </w:pPr>
      <w:r>
        <w:rPr>
          <w:rFonts w:ascii="Times New Roman" w:hAnsi="Times New Roman" w:cs="Times New Roman"/>
          <w:sz w:val="24"/>
          <w:u w:val="single"/>
        </w:rPr>
        <w:t>Intro</w:t>
      </w:r>
      <w:r w:rsidR="00F71E84">
        <w:rPr>
          <w:rFonts w:ascii="Times New Roman" w:hAnsi="Times New Roman" w:cs="Times New Roman"/>
          <w:sz w:val="24"/>
          <w:u w:val="single"/>
        </w:rPr>
        <w:t>duction</w:t>
      </w:r>
    </w:p>
    <w:p w14:paraId="4ED25BF0" w14:textId="77777777" w:rsidR="00A234F9" w:rsidRDefault="00782126" w:rsidP="00B31745">
      <w:pPr>
        <w:spacing w:line="480" w:lineRule="auto"/>
        <w:rPr>
          <w:rFonts w:ascii="Times New Roman" w:hAnsi="Times New Roman" w:cs="Times New Roman"/>
          <w:sz w:val="24"/>
        </w:rPr>
      </w:pPr>
      <w:r>
        <w:rPr>
          <w:rFonts w:ascii="Times New Roman" w:hAnsi="Times New Roman" w:cs="Times New Roman"/>
          <w:sz w:val="24"/>
        </w:rPr>
        <w:t xml:space="preserve">The aim of this dissertation is to </w:t>
      </w:r>
      <w:r w:rsidR="00AA1BC8">
        <w:rPr>
          <w:rFonts w:ascii="Times New Roman" w:hAnsi="Times New Roman" w:cs="Times New Roman"/>
          <w:sz w:val="24"/>
        </w:rPr>
        <w:t>ascertain</w:t>
      </w:r>
      <w:r w:rsidR="005A7F4C">
        <w:rPr>
          <w:rFonts w:ascii="Times New Roman" w:hAnsi="Times New Roman" w:cs="Times New Roman"/>
          <w:sz w:val="24"/>
        </w:rPr>
        <w:t xml:space="preserve"> the reason</w:t>
      </w:r>
      <w:r w:rsidR="00ED69AE">
        <w:rPr>
          <w:rFonts w:ascii="Times New Roman" w:hAnsi="Times New Roman" w:cs="Times New Roman"/>
          <w:sz w:val="24"/>
        </w:rPr>
        <w:t>s</w:t>
      </w:r>
      <w:r w:rsidR="005A7F4C">
        <w:rPr>
          <w:rFonts w:ascii="Times New Roman" w:hAnsi="Times New Roman" w:cs="Times New Roman"/>
          <w:sz w:val="24"/>
        </w:rPr>
        <w:t xml:space="preserve"> for the Delian leagues invasion of </w:t>
      </w:r>
      <w:r w:rsidR="00AA1BC8">
        <w:rPr>
          <w:rFonts w:ascii="Times New Roman" w:hAnsi="Times New Roman" w:cs="Times New Roman"/>
          <w:sz w:val="24"/>
        </w:rPr>
        <w:t>Egypt</w:t>
      </w:r>
      <w:r w:rsidR="005A7F4C">
        <w:rPr>
          <w:rFonts w:ascii="Times New Roman" w:hAnsi="Times New Roman" w:cs="Times New Roman"/>
          <w:sz w:val="24"/>
        </w:rPr>
        <w:t xml:space="preserve"> </w:t>
      </w:r>
      <w:r w:rsidR="00AA1BC8">
        <w:rPr>
          <w:rFonts w:ascii="Times New Roman" w:hAnsi="Times New Roman" w:cs="Times New Roman"/>
          <w:sz w:val="24"/>
        </w:rPr>
        <w:t>in c.460</w:t>
      </w:r>
      <w:r w:rsidR="00DA517E">
        <w:rPr>
          <w:rFonts w:ascii="Times New Roman" w:hAnsi="Times New Roman" w:cs="Times New Roman"/>
          <w:sz w:val="24"/>
        </w:rPr>
        <w:t>BC</w:t>
      </w:r>
      <w:r w:rsidR="00AA1BC8">
        <w:rPr>
          <w:rFonts w:ascii="Times New Roman" w:hAnsi="Times New Roman" w:cs="Times New Roman"/>
          <w:sz w:val="24"/>
        </w:rPr>
        <w:t xml:space="preserve"> and the affect this had</w:t>
      </w:r>
      <w:r w:rsidR="00656DD6">
        <w:rPr>
          <w:rFonts w:ascii="Times New Roman" w:hAnsi="Times New Roman" w:cs="Times New Roman"/>
          <w:sz w:val="24"/>
        </w:rPr>
        <w:t>, if any,</w:t>
      </w:r>
      <w:r w:rsidR="00AA1BC8">
        <w:rPr>
          <w:rFonts w:ascii="Times New Roman" w:hAnsi="Times New Roman" w:cs="Times New Roman"/>
          <w:sz w:val="24"/>
        </w:rPr>
        <w:t xml:space="preserve"> on the outcome of the Peloponnesian War.</w:t>
      </w:r>
      <w:r w:rsidR="00656DD6">
        <w:rPr>
          <w:rFonts w:ascii="Times New Roman" w:hAnsi="Times New Roman" w:cs="Times New Roman"/>
          <w:sz w:val="24"/>
        </w:rPr>
        <w:t xml:space="preserve"> </w:t>
      </w:r>
      <w:r w:rsidR="000F3F95">
        <w:rPr>
          <w:rFonts w:ascii="Times New Roman" w:hAnsi="Times New Roman" w:cs="Times New Roman"/>
          <w:sz w:val="24"/>
        </w:rPr>
        <w:t xml:space="preserve">The potential causes of the invasion that will be discussed vary from the trigger causes to the </w:t>
      </w:r>
      <w:r w:rsidR="0095361F">
        <w:rPr>
          <w:rFonts w:ascii="Times New Roman" w:hAnsi="Times New Roman" w:cs="Times New Roman"/>
          <w:sz w:val="24"/>
        </w:rPr>
        <w:t>longer-term</w:t>
      </w:r>
      <w:r w:rsidR="000F3F95">
        <w:rPr>
          <w:rFonts w:ascii="Times New Roman" w:hAnsi="Times New Roman" w:cs="Times New Roman"/>
          <w:sz w:val="24"/>
        </w:rPr>
        <w:t xml:space="preserve"> causes that go back to the creation of the Delian league itself, </w:t>
      </w:r>
      <w:r w:rsidR="009F5888">
        <w:rPr>
          <w:rFonts w:ascii="Times New Roman" w:hAnsi="Times New Roman" w:cs="Times New Roman"/>
          <w:sz w:val="24"/>
        </w:rPr>
        <w:t xml:space="preserve">this way a </w:t>
      </w:r>
      <w:r w:rsidR="00786F8E">
        <w:rPr>
          <w:rFonts w:ascii="Times New Roman" w:hAnsi="Times New Roman" w:cs="Times New Roman"/>
          <w:sz w:val="24"/>
        </w:rPr>
        <w:t>better understanding of all the factors that went in to the decision to invade Egypt can be achieved which will only improve our understanding of the consequences that the invasion had in the long run for the Delian league.</w:t>
      </w:r>
      <w:r w:rsidR="00272509">
        <w:rPr>
          <w:rFonts w:ascii="Times New Roman" w:hAnsi="Times New Roman" w:cs="Times New Roman"/>
          <w:sz w:val="24"/>
        </w:rPr>
        <w:t xml:space="preserve"> </w:t>
      </w:r>
    </w:p>
    <w:p w14:paraId="69A2BBE5" w14:textId="77777777" w:rsidR="00180195" w:rsidRDefault="00A234F9" w:rsidP="00B31745">
      <w:pPr>
        <w:spacing w:line="480" w:lineRule="auto"/>
        <w:rPr>
          <w:rFonts w:ascii="Times New Roman" w:hAnsi="Times New Roman" w:cs="Times New Roman"/>
          <w:sz w:val="24"/>
        </w:rPr>
      </w:pPr>
      <w:r>
        <w:rPr>
          <w:rFonts w:ascii="Times New Roman" w:hAnsi="Times New Roman" w:cs="Times New Roman"/>
          <w:sz w:val="24"/>
        </w:rPr>
        <w:lastRenderedPageBreak/>
        <w:t>The main source for this time period is Thucydides, however for the end of the Peloponnesian war we will need to use Xenophon</w:t>
      </w:r>
      <w:r w:rsidR="00BF3BC6">
        <w:rPr>
          <w:rFonts w:ascii="Times New Roman" w:hAnsi="Times New Roman" w:cs="Times New Roman"/>
          <w:sz w:val="24"/>
        </w:rPr>
        <w:t xml:space="preserve">. The issues </w:t>
      </w:r>
      <w:r w:rsidR="00044BE7">
        <w:rPr>
          <w:rFonts w:ascii="Times New Roman" w:hAnsi="Times New Roman" w:cs="Times New Roman"/>
          <w:sz w:val="24"/>
        </w:rPr>
        <w:t xml:space="preserve">of bias and reliability within </w:t>
      </w:r>
      <w:r w:rsidR="00BF3BC6">
        <w:rPr>
          <w:rFonts w:ascii="Times New Roman" w:hAnsi="Times New Roman" w:cs="Times New Roman"/>
          <w:sz w:val="24"/>
        </w:rPr>
        <w:t>both of these sources will discussed</w:t>
      </w:r>
      <w:r w:rsidR="00044BE7">
        <w:rPr>
          <w:rFonts w:ascii="Times New Roman" w:hAnsi="Times New Roman" w:cs="Times New Roman"/>
          <w:sz w:val="24"/>
        </w:rPr>
        <w:t xml:space="preserve"> at length as well as the overall usefulness of these sources to understand the topic in question. </w:t>
      </w:r>
      <w:r w:rsidR="0087404F">
        <w:rPr>
          <w:rFonts w:ascii="Times New Roman" w:hAnsi="Times New Roman" w:cs="Times New Roman"/>
          <w:sz w:val="24"/>
        </w:rPr>
        <w:t xml:space="preserve">Modern scholarships view on the events surrounding the invasion of Egypt by the Delian league will also be looked at to see </w:t>
      </w:r>
      <w:r w:rsidR="00954FBE">
        <w:rPr>
          <w:rFonts w:ascii="Times New Roman" w:hAnsi="Times New Roman" w:cs="Times New Roman"/>
          <w:sz w:val="24"/>
        </w:rPr>
        <w:t>whether</w:t>
      </w:r>
      <w:r w:rsidR="0087404F">
        <w:rPr>
          <w:rFonts w:ascii="Times New Roman" w:hAnsi="Times New Roman" w:cs="Times New Roman"/>
          <w:sz w:val="24"/>
        </w:rPr>
        <w:t xml:space="preserve"> the idea that the invasion influenced the outcome of the Peloponnesian war </w:t>
      </w:r>
      <w:r w:rsidR="005B06FD">
        <w:rPr>
          <w:rFonts w:ascii="Times New Roman" w:hAnsi="Times New Roman" w:cs="Times New Roman"/>
          <w:sz w:val="24"/>
        </w:rPr>
        <w:t xml:space="preserve">has been argued prior and where this work falls in that debate. </w:t>
      </w:r>
    </w:p>
    <w:p w14:paraId="2A74E937" w14:textId="41E54780" w:rsidR="00180195" w:rsidRDefault="00180195" w:rsidP="00B31745">
      <w:pPr>
        <w:spacing w:line="480" w:lineRule="auto"/>
        <w:rPr>
          <w:rFonts w:ascii="Times New Roman" w:hAnsi="Times New Roman" w:cs="Times New Roman"/>
          <w:sz w:val="24"/>
        </w:rPr>
      </w:pPr>
      <w:r>
        <w:rPr>
          <w:rFonts w:ascii="Times New Roman" w:hAnsi="Times New Roman" w:cs="Times New Roman"/>
          <w:sz w:val="24"/>
        </w:rPr>
        <w:t>Chapter 1</w:t>
      </w:r>
      <w:r w:rsidR="00A40B25">
        <w:rPr>
          <w:rFonts w:ascii="Times New Roman" w:hAnsi="Times New Roman" w:cs="Times New Roman"/>
          <w:sz w:val="24"/>
        </w:rPr>
        <w:t xml:space="preserve"> will open with a look at the history surrounding the formation of the Delian league</w:t>
      </w:r>
      <w:r w:rsidR="00E10CBA">
        <w:rPr>
          <w:rFonts w:ascii="Times New Roman" w:hAnsi="Times New Roman" w:cs="Times New Roman"/>
          <w:sz w:val="24"/>
        </w:rPr>
        <w:t>,</w:t>
      </w:r>
      <w:r w:rsidR="00A40B25">
        <w:rPr>
          <w:rFonts w:ascii="Times New Roman" w:hAnsi="Times New Roman" w:cs="Times New Roman"/>
          <w:sz w:val="24"/>
        </w:rPr>
        <w:t xml:space="preserve"> the</w:t>
      </w:r>
      <w:r w:rsidR="007F72A4">
        <w:rPr>
          <w:rFonts w:ascii="Times New Roman" w:hAnsi="Times New Roman" w:cs="Times New Roman"/>
          <w:sz w:val="24"/>
        </w:rPr>
        <w:t xml:space="preserve"> original</w:t>
      </w:r>
      <w:r w:rsidR="00A40B25">
        <w:rPr>
          <w:rFonts w:ascii="Times New Roman" w:hAnsi="Times New Roman" w:cs="Times New Roman"/>
          <w:sz w:val="24"/>
        </w:rPr>
        <w:t xml:space="preserve"> purpose</w:t>
      </w:r>
      <w:r w:rsidR="007F72A4">
        <w:rPr>
          <w:rFonts w:ascii="Times New Roman" w:hAnsi="Times New Roman" w:cs="Times New Roman"/>
          <w:sz w:val="24"/>
        </w:rPr>
        <w:t xml:space="preserve"> of</w:t>
      </w:r>
      <w:r w:rsidR="00A40B25">
        <w:rPr>
          <w:rFonts w:ascii="Times New Roman" w:hAnsi="Times New Roman" w:cs="Times New Roman"/>
          <w:sz w:val="24"/>
        </w:rPr>
        <w:t xml:space="preserve"> the league</w:t>
      </w:r>
      <w:r w:rsidR="00E10CBA">
        <w:rPr>
          <w:rFonts w:ascii="Times New Roman" w:hAnsi="Times New Roman" w:cs="Times New Roman"/>
          <w:sz w:val="24"/>
        </w:rPr>
        <w:t xml:space="preserve"> and the ideas that it was founded on</w:t>
      </w:r>
      <w:r w:rsidR="00A40B25">
        <w:rPr>
          <w:rFonts w:ascii="Times New Roman" w:hAnsi="Times New Roman" w:cs="Times New Roman"/>
          <w:sz w:val="24"/>
        </w:rPr>
        <w:t>.</w:t>
      </w:r>
      <w:r w:rsidR="007F72A4">
        <w:rPr>
          <w:rFonts w:ascii="Times New Roman" w:hAnsi="Times New Roman" w:cs="Times New Roman"/>
          <w:sz w:val="24"/>
        </w:rPr>
        <w:t xml:space="preserve"> This is to understand the possible motivations behind </w:t>
      </w:r>
      <w:r w:rsidR="00E10CBA">
        <w:rPr>
          <w:rFonts w:ascii="Times New Roman" w:hAnsi="Times New Roman" w:cs="Times New Roman"/>
          <w:sz w:val="24"/>
        </w:rPr>
        <w:t xml:space="preserve">the invasion of Egypt later in the period, this will also include some examples of early Delian league actions to show similarities to later actions </w:t>
      </w:r>
      <w:r w:rsidR="00E10CBA">
        <w:rPr>
          <w:rFonts w:ascii="Times New Roman" w:hAnsi="Times New Roman" w:cs="Times New Roman"/>
          <w:sz w:val="24"/>
        </w:rPr>
        <w:lastRenderedPageBreak/>
        <w:t xml:space="preserve">undertaken by the League. </w:t>
      </w:r>
      <w:r w:rsidR="00276DD4">
        <w:rPr>
          <w:rFonts w:ascii="Times New Roman" w:hAnsi="Times New Roman" w:cs="Times New Roman"/>
          <w:sz w:val="24"/>
        </w:rPr>
        <w:t>There will also be a brief look in to how the Delian Leagues actions</w:t>
      </w:r>
      <w:r w:rsidR="001403C1">
        <w:rPr>
          <w:rFonts w:ascii="Times New Roman" w:hAnsi="Times New Roman" w:cs="Times New Roman"/>
          <w:sz w:val="24"/>
        </w:rPr>
        <w:t xml:space="preserve"> during the Peloponnesian</w:t>
      </w:r>
      <w:r w:rsidR="00276DD4">
        <w:rPr>
          <w:rFonts w:ascii="Times New Roman" w:hAnsi="Times New Roman" w:cs="Times New Roman"/>
          <w:sz w:val="24"/>
        </w:rPr>
        <w:t xml:space="preserve"> and internal workings factored in to the outcome of the Peloponnesian war.  </w:t>
      </w:r>
      <w:r w:rsidR="00E10CBA">
        <w:rPr>
          <w:rFonts w:ascii="Times New Roman" w:hAnsi="Times New Roman" w:cs="Times New Roman"/>
          <w:sz w:val="24"/>
        </w:rPr>
        <w:t xml:space="preserve"> </w:t>
      </w:r>
      <w:r w:rsidR="00A40B25">
        <w:rPr>
          <w:rFonts w:ascii="Times New Roman" w:hAnsi="Times New Roman" w:cs="Times New Roman"/>
          <w:sz w:val="24"/>
        </w:rPr>
        <w:t xml:space="preserve"> </w:t>
      </w:r>
    </w:p>
    <w:p w14:paraId="0E3FAB7E" w14:textId="44B036B2" w:rsidR="00180195" w:rsidRDefault="00180195" w:rsidP="00B31745">
      <w:pPr>
        <w:spacing w:line="480" w:lineRule="auto"/>
        <w:rPr>
          <w:rFonts w:ascii="Times New Roman" w:hAnsi="Times New Roman" w:cs="Times New Roman"/>
          <w:sz w:val="24"/>
        </w:rPr>
      </w:pPr>
      <w:r>
        <w:rPr>
          <w:rFonts w:ascii="Times New Roman" w:hAnsi="Times New Roman" w:cs="Times New Roman"/>
          <w:sz w:val="24"/>
        </w:rPr>
        <w:t>Chapter 2</w:t>
      </w:r>
      <w:r w:rsidR="000719D9">
        <w:rPr>
          <w:rFonts w:ascii="Times New Roman" w:hAnsi="Times New Roman" w:cs="Times New Roman"/>
          <w:sz w:val="24"/>
        </w:rPr>
        <w:t xml:space="preserve"> </w:t>
      </w:r>
      <w:r w:rsidR="00F71E84">
        <w:rPr>
          <w:rFonts w:ascii="Times New Roman" w:hAnsi="Times New Roman" w:cs="Times New Roman"/>
          <w:sz w:val="24"/>
        </w:rPr>
        <w:t xml:space="preserve">will follow on from the first chapter with a closer look at Athens </w:t>
      </w:r>
      <w:r w:rsidR="002E568D">
        <w:rPr>
          <w:rFonts w:ascii="Times New Roman" w:hAnsi="Times New Roman" w:cs="Times New Roman"/>
          <w:sz w:val="24"/>
        </w:rPr>
        <w:t>within the Delian league</w:t>
      </w:r>
      <w:r w:rsidR="0036417B">
        <w:rPr>
          <w:rFonts w:ascii="Times New Roman" w:hAnsi="Times New Roman" w:cs="Times New Roman"/>
          <w:sz w:val="24"/>
        </w:rPr>
        <w:t xml:space="preserve">, their actions in become the leading member of the league and the road to Athenian imperialism, all of which had an impact of the Delian leagues invasion of Egypt and the outcome of the Peloponnesian war. </w:t>
      </w:r>
      <w:r w:rsidR="00046E7E">
        <w:rPr>
          <w:rFonts w:ascii="Times New Roman" w:hAnsi="Times New Roman" w:cs="Times New Roman"/>
          <w:sz w:val="24"/>
        </w:rPr>
        <w:t>This section will be</w:t>
      </w:r>
      <w:r w:rsidR="00355D46">
        <w:rPr>
          <w:rFonts w:ascii="Times New Roman" w:hAnsi="Times New Roman" w:cs="Times New Roman"/>
          <w:sz w:val="24"/>
        </w:rPr>
        <w:t xml:space="preserve"> </w:t>
      </w:r>
      <w:r w:rsidR="00046E7E">
        <w:rPr>
          <w:rFonts w:ascii="Times New Roman" w:hAnsi="Times New Roman" w:cs="Times New Roman"/>
          <w:sz w:val="24"/>
        </w:rPr>
        <w:t xml:space="preserve">focused on the topics covered in this essay and not the other aspects of Athenian imperialism or the causes of the </w:t>
      </w:r>
      <w:r w:rsidR="003000C1">
        <w:rPr>
          <w:rFonts w:ascii="Times New Roman" w:hAnsi="Times New Roman" w:cs="Times New Roman"/>
          <w:sz w:val="24"/>
        </w:rPr>
        <w:t>Peloponnesian</w:t>
      </w:r>
      <w:r w:rsidR="00046E7E">
        <w:rPr>
          <w:rFonts w:ascii="Times New Roman" w:hAnsi="Times New Roman" w:cs="Times New Roman"/>
          <w:sz w:val="24"/>
        </w:rPr>
        <w:t xml:space="preserve"> war </w:t>
      </w:r>
      <w:r w:rsidR="003000C1">
        <w:rPr>
          <w:rFonts w:ascii="Times New Roman" w:hAnsi="Times New Roman" w:cs="Times New Roman"/>
          <w:sz w:val="24"/>
        </w:rPr>
        <w:t xml:space="preserve">as they are not relevant to this dissertation. </w:t>
      </w:r>
      <w:r w:rsidR="0079460D">
        <w:rPr>
          <w:rFonts w:ascii="Times New Roman" w:hAnsi="Times New Roman" w:cs="Times New Roman"/>
          <w:sz w:val="24"/>
        </w:rPr>
        <w:t>This chapter aims to show how the increase in Athenian imperialism and the subsequent invasion of Egypt</w:t>
      </w:r>
      <w:r w:rsidR="006C6B87">
        <w:rPr>
          <w:rFonts w:ascii="Times New Roman" w:hAnsi="Times New Roman" w:cs="Times New Roman"/>
          <w:sz w:val="24"/>
        </w:rPr>
        <w:t>, created long term issues that would factor in to the ultimate downfall of Athens.</w:t>
      </w:r>
      <w:r w:rsidR="0079460D">
        <w:rPr>
          <w:rFonts w:ascii="Times New Roman" w:hAnsi="Times New Roman" w:cs="Times New Roman"/>
          <w:sz w:val="24"/>
        </w:rPr>
        <w:t xml:space="preserve"> </w:t>
      </w:r>
      <w:r w:rsidR="0036417B">
        <w:rPr>
          <w:rFonts w:ascii="Times New Roman" w:hAnsi="Times New Roman" w:cs="Times New Roman"/>
          <w:sz w:val="24"/>
        </w:rPr>
        <w:t xml:space="preserve"> </w:t>
      </w:r>
      <w:r w:rsidR="002E568D">
        <w:rPr>
          <w:rFonts w:ascii="Times New Roman" w:hAnsi="Times New Roman" w:cs="Times New Roman"/>
          <w:sz w:val="24"/>
        </w:rPr>
        <w:t xml:space="preserve"> </w:t>
      </w:r>
    </w:p>
    <w:p w14:paraId="23A5D7BE" w14:textId="14A5B797" w:rsidR="008D6CE0" w:rsidRDefault="009D370D" w:rsidP="00B31745">
      <w:pPr>
        <w:spacing w:line="480" w:lineRule="auto"/>
        <w:rPr>
          <w:rFonts w:ascii="Times New Roman" w:hAnsi="Times New Roman" w:cs="Times New Roman"/>
          <w:sz w:val="24"/>
        </w:rPr>
      </w:pPr>
      <w:r>
        <w:rPr>
          <w:rFonts w:ascii="Times New Roman" w:hAnsi="Times New Roman" w:cs="Times New Roman"/>
          <w:sz w:val="24"/>
        </w:rPr>
        <w:lastRenderedPageBreak/>
        <w:t xml:space="preserve">In </w:t>
      </w:r>
      <w:r w:rsidR="00180195">
        <w:rPr>
          <w:rFonts w:ascii="Times New Roman" w:hAnsi="Times New Roman" w:cs="Times New Roman"/>
          <w:sz w:val="24"/>
        </w:rPr>
        <w:t>Chapter 3</w:t>
      </w:r>
      <w:r>
        <w:rPr>
          <w:rFonts w:ascii="Times New Roman" w:hAnsi="Times New Roman" w:cs="Times New Roman"/>
          <w:sz w:val="24"/>
        </w:rPr>
        <w:t xml:space="preserve"> the dating of the invasion will be scrutinised as there is debate surrounding this issue. The general issues with out main source, Thucydides, will also be discussed in this section as the reliability and usefulness of Thucydides directly impacts our ability to use any information about this period in time which will have a major impact in the strength of this dissertations argument. </w:t>
      </w:r>
      <w:r w:rsidR="00BA5BF1">
        <w:rPr>
          <w:rFonts w:ascii="Times New Roman" w:hAnsi="Times New Roman" w:cs="Times New Roman"/>
          <w:sz w:val="24"/>
        </w:rPr>
        <w:t xml:space="preserve">Thankfully there is a </w:t>
      </w:r>
      <w:r w:rsidR="00A52BB2">
        <w:rPr>
          <w:rFonts w:ascii="Times New Roman" w:hAnsi="Times New Roman" w:cs="Times New Roman"/>
          <w:sz w:val="24"/>
        </w:rPr>
        <w:t xml:space="preserve">wealth of modern scholarship on the issue of Thucydides which should help in the effort to ascertain the most accurate dating of the invasion of Egypt by the Delian league, though the exact date of the invasion will have little impact on the argument for the affect it had on the outcome of the Peloponnesian war.  </w:t>
      </w:r>
      <w:r>
        <w:rPr>
          <w:rFonts w:ascii="Times New Roman" w:hAnsi="Times New Roman" w:cs="Times New Roman"/>
          <w:sz w:val="24"/>
        </w:rPr>
        <w:t xml:space="preserve">  </w:t>
      </w:r>
    </w:p>
    <w:p w14:paraId="29B01E8A" w14:textId="3F5ADE14" w:rsidR="008D6CE0" w:rsidRDefault="008D6CE0" w:rsidP="00B31745">
      <w:pPr>
        <w:spacing w:line="480" w:lineRule="auto"/>
        <w:rPr>
          <w:rFonts w:ascii="Times New Roman" w:hAnsi="Times New Roman" w:cs="Times New Roman"/>
          <w:sz w:val="24"/>
        </w:rPr>
      </w:pPr>
      <w:r>
        <w:rPr>
          <w:rFonts w:ascii="Times New Roman" w:hAnsi="Times New Roman" w:cs="Times New Roman"/>
          <w:sz w:val="24"/>
        </w:rPr>
        <w:t>Chapter 4</w:t>
      </w:r>
      <w:r w:rsidR="00C50CF5">
        <w:rPr>
          <w:rFonts w:ascii="Times New Roman" w:hAnsi="Times New Roman" w:cs="Times New Roman"/>
          <w:sz w:val="24"/>
        </w:rPr>
        <w:t xml:space="preserve"> will focus on pulling together the arguments from the previous sections, while adding new </w:t>
      </w:r>
      <w:r w:rsidR="00A00AC7">
        <w:rPr>
          <w:rFonts w:ascii="Times New Roman" w:hAnsi="Times New Roman" w:cs="Times New Roman"/>
          <w:sz w:val="24"/>
        </w:rPr>
        <w:t xml:space="preserve">information for the arguments, to try and come up with the main reason for the Delian leagues invasion of Egypt and how </w:t>
      </w:r>
      <w:r w:rsidR="00A00AC7">
        <w:rPr>
          <w:rFonts w:ascii="Times New Roman" w:hAnsi="Times New Roman" w:cs="Times New Roman"/>
          <w:sz w:val="24"/>
        </w:rPr>
        <w:lastRenderedPageBreak/>
        <w:t>it does or does not mirror the original ideals of the Delian league</w:t>
      </w:r>
      <w:r w:rsidR="006A2961">
        <w:rPr>
          <w:rFonts w:ascii="Times New Roman" w:hAnsi="Times New Roman" w:cs="Times New Roman"/>
          <w:sz w:val="24"/>
        </w:rPr>
        <w:t xml:space="preserve">. The </w:t>
      </w:r>
      <w:r w:rsidR="00F45A9D">
        <w:rPr>
          <w:rFonts w:ascii="Times New Roman" w:hAnsi="Times New Roman" w:cs="Times New Roman"/>
          <w:sz w:val="24"/>
        </w:rPr>
        <w:t xml:space="preserve">issue faced in this </w:t>
      </w:r>
      <w:r w:rsidR="006D1FBC">
        <w:rPr>
          <w:rFonts w:ascii="Times New Roman" w:hAnsi="Times New Roman" w:cs="Times New Roman"/>
          <w:sz w:val="24"/>
        </w:rPr>
        <w:t>chapter</w:t>
      </w:r>
      <w:r w:rsidR="00F45A9D">
        <w:rPr>
          <w:rFonts w:ascii="Times New Roman" w:hAnsi="Times New Roman" w:cs="Times New Roman"/>
          <w:sz w:val="24"/>
        </w:rPr>
        <w:t xml:space="preserve"> is that the reason given be Thucydides may not be the true cause</w:t>
      </w:r>
      <w:r w:rsidR="006D1FBC">
        <w:rPr>
          <w:rFonts w:ascii="Times New Roman" w:hAnsi="Times New Roman" w:cs="Times New Roman"/>
          <w:sz w:val="24"/>
        </w:rPr>
        <w:t>,</w:t>
      </w:r>
      <w:r w:rsidR="00F45A9D">
        <w:rPr>
          <w:rFonts w:ascii="Times New Roman" w:hAnsi="Times New Roman" w:cs="Times New Roman"/>
          <w:sz w:val="24"/>
        </w:rPr>
        <w:t xml:space="preserve"> meaning that other examples of actions undertaken by the Delian league </w:t>
      </w:r>
      <w:r w:rsidR="00CB6A1C">
        <w:rPr>
          <w:rFonts w:ascii="Times New Roman" w:hAnsi="Times New Roman" w:cs="Times New Roman"/>
          <w:sz w:val="24"/>
        </w:rPr>
        <w:t xml:space="preserve">during this time must also be looked at to see if there is a pattern in the behaviour of the league </w:t>
      </w:r>
      <w:r w:rsidR="006D1FBC">
        <w:rPr>
          <w:rFonts w:ascii="Times New Roman" w:hAnsi="Times New Roman" w:cs="Times New Roman"/>
          <w:sz w:val="24"/>
        </w:rPr>
        <w:t>to help us better understand the truest reason behind their invasion of Egypt</w:t>
      </w:r>
      <w:r w:rsidR="00B516CA">
        <w:rPr>
          <w:rFonts w:ascii="Times New Roman" w:hAnsi="Times New Roman" w:cs="Times New Roman"/>
          <w:sz w:val="24"/>
        </w:rPr>
        <w:t>.</w:t>
      </w:r>
      <w:r w:rsidR="006D1FBC">
        <w:rPr>
          <w:rFonts w:ascii="Times New Roman" w:hAnsi="Times New Roman" w:cs="Times New Roman"/>
          <w:sz w:val="24"/>
        </w:rPr>
        <w:t xml:space="preserve"> </w:t>
      </w:r>
      <w:r w:rsidR="00F45A9D">
        <w:rPr>
          <w:rFonts w:ascii="Times New Roman" w:hAnsi="Times New Roman" w:cs="Times New Roman"/>
          <w:sz w:val="24"/>
        </w:rPr>
        <w:t xml:space="preserve"> </w:t>
      </w:r>
    </w:p>
    <w:p w14:paraId="591C0F1D" w14:textId="0F35B107" w:rsidR="008D6CE0" w:rsidRDefault="008D6CE0" w:rsidP="00B31745">
      <w:pPr>
        <w:spacing w:line="480" w:lineRule="auto"/>
        <w:rPr>
          <w:rFonts w:ascii="Times New Roman" w:hAnsi="Times New Roman" w:cs="Times New Roman"/>
          <w:sz w:val="24"/>
        </w:rPr>
      </w:pPr>
      <w:r>
        <w:rPr>
          <w:rFonts w:ascii="Times New Roman" w:hAnsi="Times New Roman" w:cs="Times New Roman"/>
          <w:sz w:val="24"/>
        </w:rPr>
        <w:t>Chapter 5</w:t>
      </w:r>
      <w:r w:rsidR="00763801">
        <w:rPr>
          <w:rFonts w:ascii="Times New Roman" w:hAnsi="Times New Roman" w:cs="Times New Roman"/>
          <w:sz w:val="24"/>
        </w:rPr>
        <w:t xml:space="preserve"> </w:t>
      </w:r>
      <w:r w:rsidR="006921E8">
        <w:rPr>
          <w:rFonts w:ascii="Times New Roman" w:hAnsi="Times New Roman" w:cs="Times New Roman"/>
          <w:sz w:val="24"/>
        </w:rPr>
        <w:t xml:space="preserve">will </w:t>
      </w:r>
      <w:r w:rsidR="00C92E9C">
        <w:rPr>
          <w:rFonts w:ascii="Times New Roman" w:hAnsi="Times New Roman" w:cs="Times New Roman"/>
          <w:sz w:val="24"/>
        </w:rPr>
        <w:t xml:space="preserve">be a look at the invasion itself and the specific incidents that happened whilst the Delian league was </w:t>
      </w:r>
      <w:r w:rsidR="00E363C3">
        <w:rPr>
          <w:rFonts w:ascii="Times New Roman" w:hAnsi="Times New Roman" w:cs="Times New Roman"/>
          <w:sz w:val="24"/>
        </w:rPr>
        <w:t>in Egypt.</w:t>
      </w:r>
      <w:r w:rsidR="00C92E9C">
        <w:rPr>
          <w:rFonts w:ascii="Times New Roman" w:hAnsi="Times New Roman" w:cs="Times New Roman"/>
          <w:sz w:val="24"/>
        </w:rPr>
        <w:t xml:space="preserve"> This chapter aims to aid in the understanding of how this invasion may have affected the outcome of the Peloponnesian war</w:t>
      </w:r>
      <w:r w:rsidR="00E363C3">
        <w:rPr>
          <w:rFonts w:ascii="Times New Roman" w:hAnsi="Times New Roman" w:cs="Times New Roman"/>
          <w:sz w:val="24"/>
        </w:rPr>
        <w:t xml:space="preserve"> and answer the main question of this dissertation. </w:t>
      </w:r>
      <w:r w:rsidR="00E94182">
        <w:rPr>
          <w:rFonts w:ascii="Times New Roman" w:hAnsi="Times New Roman" w:cs="Times New Roman"/>
          <w:sz w:val="24"/>
        </w:rPr>
        <w:t>The biggest issue with this is, again, Thucydides is our main source for this event, other ancient sources, like Diodorus, are likely working from Thucydides’ work</w:t>
      </w:r>
      <w:r w:rsidR="00D42B95">
        <w:rPr>
          <w:rFonts w:ascii="Times New Roman" w:hAnsi="Times New Roman" w:cs="Times New Roman"/>
          <w:sz w:val="24"/>
        </w:rPr>
        <w:t xml:space="preserve"> meaning that we have to be careful when </w:t>
      </w:r>
      <w:r w:rsidR="00D42B95">
        <w:rPr>
          <w:rFonts w:ascii="Times New Roman" w:hAnsi="Times New Roman" w:cs="Times New Roman"/>
          <w:sz w:val="24"/>
        </w:rPr>
        <w:lastRenderedPageBreak/>
        <w:t xml:space="preserve">using the ancient sources available not to take them at face value as Thucydides’ own personal bias may have influenced his recording of those events.  </w:t>
      </w:r>
      <w:r w:rsidR="00E94182">
        <w:rPr>
          <w:rFonts w:ascii="Times New Roman" w:hAnsi="Times New Roman" w:cs="Times New Roman"/>
          <w:sz w:val="24"/>
        </w:rPr>
        <w:t xml:space="preserve"> </w:t>
      </w:r>
      <w:r w:rsidR="00C92E9C">
        <w:rPr>
          <w:rFonts w:ascii="Times New Roman" w:hAnsi="Times New Roman" w:cs="Times New Roman"/>
          <w:sz w:val="24"/>
        </w:rPr>
        <w:t xml:space="preserve"> </w:t>
      </w:r>
    </w:p>
    <w:p w14:paraId="1456524B" w14:textId="5716E0F3" w:rsidR="004E0151" w:rsidRDefault="00B83C14" w:rsidP="00B31745">
      <w:pPr>
        <w:spacing w:line="480" w:lineRule="auto"/>
        <w:rPr>
          <w:rFonts w:ascii="Times New Roman" w:hAnsi="Times New Roman" w:cs="Times New Roman"/>
          <w:sz w:val="24"/>
        </w:rPr>
      </w:pPr>
      <w:r>
        <w:rPr>
          <w:rFonts w:ascii="Times New Roman" w:hAnsi="Times New Roman" w:cs="Times New Roman"/>
          <w:sz w:val="24"/>
        </w:rPr>
        <w:t>The final c</w:t>
      </w:r>
      <w:r w:rsidR="008D6CE0">
        <w:rPr>
          <w:rFonts w:ascii="Times New Roman" w:hAnsi="Times New Roman" w:cs="Times New Roman"/>
          <w:sz w:val="24"/>
        </w:rPr>
        <w:t xml:space="preserve">hapter </w:t>
      </w:r>
      <w:r>
        <w:rPr>
          <w:rFonts w:ascii="Times New Roman" w:hAnsi="Times New Roman" w:cs="Times New Roman"/>
          <w:sz w:val="24"/>
        </w:rPr>
        <w:t xml:space="preserve">will be a look at how the invasion of Egypt by the Delian league affected the outcome of the Peloponnesian war in closer detail with regards to the other potential things that changed the course of the war, some of which will have been mentioned in previous chapters. This however, is not a dissertation on why the Athenians lost the Peloponnesian war so will not be talking about </w:t>
      </w:r>
      <w:r w:rsidR="007005A2">
        <w:rPr>
          <w:rFonts w:ascii="Times New Roman" w:hAnsi="Times New Roman" w:cs="Times New Roman"/>
          <w:sz w:val="24"/>
        </w:rPr>
        <w:t xml:space="preserve">all the </w:t>
      </w:r>
      <w:r w:rsidR="00146BCC">
        <w:rPr>
          <w:rFonts w:ascii="Times New Roman" w:hAnsi="Times New Roman" w:cs="Times New Roman"/>
          <w:sz w:val="24"/>
        </w:rPr>
        <w:t>events that led to that outcome, just the ones that are relevant to this dissertation, for example the Periclean strategy</w:t>
      </w:r>
      <w:r w:rsidR="007A5D32">
        <w:rPr>
          <w:rFonts w:ascii="Times New Roman" w:hAnsi="Times New Roman" w:cs="Times New Roman"/>
          <w:sz w:val="24"/>
        </w:rPr>
        <w:t xml:space="preserve"> (i.e. the long walls)</w:t>
      </w:r>
      <w:r w:rsidR="00146BCC">
        <w:rPr>
          <w:rFonts w:ascii="Times New Roman" w:hAnsi="Times New Roman" w:cs="Times New Roman"/>
          <w:sz w:val="24"/>
        </w:rPr>
        <w:t xml:space="preserve"> will not be discussed</w:t>
      </w:r>
      <w:r w:rsidR="002F39D1">
        <w:rPr>
          <w:rFonts w:ascii="Times New Roman" w:hAnsi="Times New Roman" w:cs="Times New Roman"/>
          <w:sz w:val="24"/>
        </w:rPr>
        <w:t>, though Pericles himself will be mentioned,</w:t>
      </w:r>
      <w:r w:rsidR="00146BCC">
        <w:rPr>
          <w:rFonts w:ascii="Times New Roman" w:hAnsi="Times New Roman" w:cs="Times New Roman"/>
          <w:sz w:val="24"/>
        </w:rPr>
        <w:t xml:space="preserve"> as it </w:t>
      </w:r>
      <w:r w:rsidR="00CD074B">
        <w:rPr>
          <w:rFonts w:ascii="Times New Roman" w:hAnsi="Times New Roman" w:cs="Times New Roman"/>
          <w:sz w:val="24"/>
        </w:rPr>
        <w:t>is not relevant</w:t>
      </w:r>
      <w:r w:rsidR="00146BCC">
        <w:rPr>
          <w:rFonts w:ascii="Times New Roman" w:hAnsi="Times New Roman" w:cs="Times New Roman"/>
          <w:sz w:val="24"/>
        </w:rPr>
        <w:t xml:space="preserve"> to the overall topic of this work. </w:t>
      </w:r>
      <w:r>
        <w:rPr>
          <w:rFonts w:ascii="Times New Roman" w:hAnsi="Times New Roman" w:cs="Times New Roman"/>
          <w:sz w:val="24"/>
        </w:rPr>
        <w:t xml:space="preserve">    </w:t>
      </w:r>
      <w:r w:rsidR="00044BE7">
        <w:rPr>
          <w:rFonts w:ascii="Times New Roman" w:hAnsi="Times New Roman" w:cs="Times New Roman"/>
          <w:sz w:val="24"/>
        </w:rPr>
        <w:t xml:space="preserve"> </w:t>
      </w:r>
      <w:r w:rsidR="00656DD6">
        <w:rPr>
          <w:rFonts w:ascii="Times New Roman" w:hAnsi="Times New Roman" w:cs="Times New Roman"/>
          <w:sz w:val="24"/>
        </w:rPr>
        <w:t xml:space="preserve"> </w:t>
      </w:r>
      <w:r w:rsidR="00AA1BC8">
        <w:rPr>
          <w:rFonts w:ascii="Times New Roman" w:hAnsi="Times New Roman" w:cs="Times New Roman"/>
          <w:sz w:val="24"/>
        </w:rPr>
        <w:t xml:space="preserve">  </w:t>
      </w:r>
    </w:p>
    <w:p w14:paraId="50AC334E" w14:textId="137FB958" w:rsidR="00461C23" w:rsidRPr="001B1D79" w:rsidRDefault="00461C23" w:rsidP="00B31745">
      <w:pPr>
        <w:spacing w:line="480" w:lineRule="auto"/>
        <w:rPr>
          <w:rFonts w:ascii="Times New Roman" w:hAnsi="Times New Roman" w:cs="Times New Roman"/>
          <w:sz w:val="24"/>
        </w:rPr>
      </w:pPr>
      <w:r>
        <w:rPr>
          <w:rFonts w:ascii="Times New Roman" w:hAnsi="Times New Roman" w:cs="Times New Roman"/>
          <w:sz w:val="24"/>
        </w:rPr>
        <w:lastRenderedPageBreak/>
        <w:t>The Conclusion</w:t>
      </w:r>
      <w:r w:rsidR="00CB0103">
        <w:rPr>
          <w:rFonts w:ascii="Times New Roman" w:hAnsi="Times New Roman" w:cs="Times New Roman"/>
          <w:sz w:val="24"/>
        </w:rPr>
        <w:t xml:space="preserve"> will take everything in to account from all chapters and summarise the reasons for the Delian leagues invasion of Egypt</w:t>
      </w:r>
      <w:r w:rsidR="007B49A8">
        <w:rPr>
          <w:rFonts w:ascii="Times New Roman" w:hAnsi="Times New Roman" w:cs="Times New Roman"/>
          <w:sz w:val="24"/>
        </w:rPr>
        <w:t xml:space="preserve">, </w:t>
      </w:r>
      <w:r w:rsidR="003819BA">
        <w:rPr>
          <w:rFonts w:ascii="Times New Roman" w:hAnsi="Times New Roman" w:cs="Times New Roman"/>
          <w:sz w:val="24"/>
        </w:rPr>
        <w:t>how they line up alongside the original aims of the Delian league</w:t>
      </w:r>
      <w:r w:rsidR="00CB0103">
        <w:rPr>
          <w:rFonts w:ascii="Times New Roman" w:hAnsi="Times New Roman" w:cs="Times New Roman"/>
          <w:sz w:val="24"/>
        </w:rPr>
        <w:t xml:space="preserve"> and how that invasion affected the outcome of the Peloponnesian war </w:t>
      </w:r>
      <w:r w:rsidR="00F665CE">
        <w:rPr>
          <w:rFonts w:ascii="Times New Roman" w:hAnsi="Times New Roman" w:cs="Times New Roman"/>
          <w:sz w:val="24"/>
        </w:rPr>
        <w:t>alongside</w:t>
      </w:r>
      <w:r w:rsidR="00CB0103">
        <w:rPr>
          <w:rFonts w:ascii="Times New Roman" w:hAnsi="Times New Roman" w:cs="Times New Roman"/>
          <w:sz w:val="24"/>
        </w:rPr>
        <w:t xml:space="preserve"> other factors</w:t>
      </w:r>
      <w:r w:rsidR="00F665CE">
        <w:rPr>
          <w:rFonts w:ascii="Times New Roman" w:hAnsi="Times New Roman" w:cs="Times New Roman"/>
          <w:sz w:val="24"/>
        </w:rPr>
        <w:t xml:space="preserve">. </w:t>
      </w:r>
      <w:r w:rsidR="00CB0103">
        <w:rPr>
          <w:rFonts w:ascii="Times New Roman" w:hAnsi="Times New Roman" w:cs="Times New Roman"/>
          <w:sz w:val="24"/>
        </w:rPr>
        <w:t xml:space="preserve">  </w:t>
      </w:r>
      <w:r>
        <w:rPr>
          <w:rFonts w:ascii="Times New Roman" w:hAnsi="Times New Roman" w:cs="Times New Roman"/>
          <w:sz w:val="24"/>
        </w:rPr>
        <w:t xml:space="preserve"> </w:t>
      </w:r>
    </w:p>
    <w:p w14:paraId="6CFABE9D" w14:textId="77777777" w:rsidR="00A17855" w:rsidRDefault="00A17855" w:rsidP="00B31745">
      <w:pPr>
        <w:spacing w:line="480" w:lineRule="auto"/>
        <w:rPr>
          <w:rFonts w:ascii="Times New Roman" w:hAnsi="Times New Roman" w:cs="Times New Roman"/>
          <w:sz w:val="24"/>
          <w:u w:val="single"/>
        </w:rPr>
      </w:pPr>
    </w:p>
    <w:p w14:paraId="64C61A7C" w14:textId="77777777" w:rsidR="00A17855" w:rsidRDefault="00A17855" w:rsidP="00B31745">
      <w:pPr>
        <w:spacing w:line="480" w:lineRule="auto"/>
        <w:rPr>
          <w:rFonts w:ascii="Times New Roman" w:hAnsi="Times New Roman" w:cs="Times New Roman"/>
          <w:sz w:val="24"/>
          <w:u w:val="single"/>
        </w:rPr>
      </w:pPr>
    </w:p>
    <w:p w14:paraId="1F8DE6D1" w14:textId="77777777" w:rsidR="004F66F8" w:rsidRDefault="004F66F8" w:rsidP="00A17855">
      <w:pPr>
        <w:spacing w:line="480" w:lineRule="auto"/>
        <w:jc w:val="center"/>
        <w:rPr>
          <w:rFonts w:ascii="Times New Roman" w:hAnsi="Times New Roman" w:cs="Times New Roman"/>
          <w:sz w:val="24"/>
          <w:u w:val="single"/>
        </w:rPr>
      </w:pPr>
    </w:p>
    <w:p w14:paraId="28A4CA59" w14:textId="77777777" w:rsidR="004F66F8" w:rsidRDefault="004F66F8" w:rsidP="00A17855">
      <w:pPr>
        <w:spacing w:line="480" w:lineRule="auto"/>
        <w:jc w:val="center"/>
        <w:rPr>
          <w:rFonts w:ascii="Times New Roman" w:hAnsi="Times New Roman" w:cs="Times New Roman"/>
          <w:sz w:val="24"/>
          <w:u w:val="single"/>
        </w:rPr>
      </w:pPr>
    </w:p>
    <w:p w14:paraId="266FBFDA" w14:textId="21DCA4A3" w:rsidR="0081631D" w:rsidRDefault="0081631D" w:rsidP="00A17855">
      <w:pPr>
        <w:spacing w:line="480" w:lineRule="auto"/>
        <w:jc w:val="center"/>
        <w:rPr>
          <w:rFonts w:ascii="Times New Roman" w:hAnsi="Times New Roman" w:cs="Times New Roman"/>
          <w:sz w:val="24"/>
        </w:rPr>
      </w:pPr>
      <w:r>
        <w:rPr>
          <w:rFonts w:ascii="Times New Roman" w:hAnsi="Times New Roman" w:cs="Times New Roman"/>
          <w:sz w:val="24"/>
          <w:u w:val="single"/>
        </w:rPr>
        <w:t>Formation and Purpose of the Delian League</w:t>
      </w:r>
    </w:p>
    <w:p w14:paraId="46FC9700" w14:textId="1C5F97A0" w:rsidR="003F199C" w:rsidRDefault="00B622A9" w:rsidP="00B31745">
      <w:pPr>
        <w:spacing w:line="480" w:lineRule="auto"/>
        <w:rPr>
          <w:rFonts w:ascii="Times New Roman" w:hAnsi="Times New Roman" w:cs="Times New Roman"/>
          <w:sz w:val="24"/>
        </w:rPr>
      </w:pPr>
      <w:r w:rsidRPr="00D52AA7">
        <w:rPr>
          <w:rFonts w:ascii="Times New Roman" w:hAnsi="Times New Roman" w:cs="Times New Roman"/>
          <w:sz w:val="24"/>
        </w:rPr>
        <w:t>The Delian league was founded in 478BC, j</w:t>
      </w:r>
      <w:r w:rsidR="007C1ACC" w:rsidRPr="00D52AA7">
        <w:rPr>
          <w:rFonts w:ascii="Times New Roman" w:hAnsi="Times New Roman" w:cs="Times New Roman"/>
          <w:sz w:val="24"/>
        </w:rPr>
        <w:t>u</w:t>
      </w:r>
      <w:r w:rsidRPr="00D52AA7">
        <w:rPr>
          <w:rFonts w:ascii="Times New Roman" w:hAnsi="Times New Roman" w:cs="Times New Roman"/>
          <w:sz w:val="24"/>
        </w:rPr>
        <w:t>st after the end of the second Persian invasion of Greece</w:t>
      </w:r>
      <w:r w:rsidR="00F0195F" w:rsidRPr="00D52AA7">
        <w:rPr>
          <w:rFonts w:ascii="Times New Roman" w:hAnsi="Times New Roman" w:cs="Times New Roman"/>
          <w:sz w:val="24"/>
        </w:rPr>
        <w:t>.</w:t>
      </w:r>
      <w:r w:rsidR="007C1ACC" w:rsidRPr="00D52AA7">
        <w:rPr>
          <w:rFonts w:ascii="Times New Roman" w:hAnsi="Times New Roman" w:cs="Times New Roman"/>
          <w:sz w:val="24"/>
        </w:rPr>
        <w:t xml:space="preserve"> The alliance was a newer version of the </w:t>
      </w:r>
      <w:r w:rsidR="007C1ACC" w:rsidRPr="00D52AA7">
        <w:rPr>
          <w:rFonts w:ascii="Times New Roman" w:hAnsi="Times New Roman" w:cs="Times New Roman"/>
          <w:sz w:val="24"/>
        </w:rPr>
        <w:lastRenderedPageBreak/>
        <w:t>Hellenic league, formed to fight off the Persians an</w:t>
      </w:r>
      <w:r w:rsidR="00C60663" w:rsidRPr="00D52AA7">
        <w:rPr>
          <w:rFonts w:ascii="Times New Roman" w:hAnsi="Times New Roman" w:cs="Times New Roman"/>
          <w:sz w:val="24"/>
        </w:rPr>
        <w:t>d</w:t>
      </w:r>
      <w:r w:rsidR="007C1ACC" w:rsidRPr="00D52AA7">
        <w:rPr>
          <w:rFonts w:ascii="Times New Roman" w:hAnsi="Times New Roman" w:cs="Times New Roman"/>
          <w:sz w:val="24"/>
        </w:rPr>
        <w:t xml:space="preserve"> defend all Greeks, after the Spartans withdrawal and the Athenians were given hegemony over the allies.</w:t>
      </w:r>
      <w:r w:rsidR="007C1ACC">
        <w:rPr>
          <w:rStyle w:val="FootnoteReference"/>
          <w:rFonts w:ascii="Times New Roman" w:hAnsi="Times New Roman" w:cs="Times New Roman"/>
          <w:sz w:val="24"/>
        </w:rPr>
        <w:footnoteReference w:id="1"/>
      </w:r>
      <w:r w:rsidR="007C1ACC" w:rsidRPr="00D52AA7">
        <w:rPr>
          <w:rFonts w:ascii="Times New Roman" w:hAnsi="Times New Roman" w:cs="Times New Roman"/>
          <w:sz w:val="24"/>
        </w:rPr>
        <w:t xml:space="preserve"> Although the Hellenic league did still technically exist until around 462BC.</w:t>
      </w:r>
      <w:r w:rsidR="007C1ACC">
        <w:rPr>
          <w:rStyle w:val="FootnoteReference"/>
          <w:rFonts w:ascii="Times New Roman" w:hAnsi="Times New Roman" w:cs="Times New Roman"/>
          <w:sz w:val="24"/>
        </w:rPr>
        <w:footnoteReference w:id="2"/>
      </w:r>
      <w:r w:rsidR="00A95168" w:rsidRPr="00D52AA7">
        <w:rPr>
          <w:rFonts w:ascii="Times New Roman" w:hAnsi="Times New Roman" w:cs="Times New Roman"/>
          <w:sz w:val="24"/>
        </w:rPr>
        <w:t xml:space="preserve"> </w:t>
      </w:r>
      <w:r w:rsidR="003F199C" w:rsidRPr="00D52AA7">
        <w:rPr>
          <w:rFonts w:ascii="Times New Roman" w:hAnsi="Times New Roman" w:cs="Times New Roman"/>
          <w:sz w:val="24"/>
        </w:rPr>
        <w:t xml:space="preserve">Athens set up </w:t>
      </w:r>
      <w:r w:rsidR="001209CD" w:rsidRPr="00D52AA7">
        <w:rPr>
          <w:rFonts w:ascii="Times New Roman" w:hAnsi="Times New Roman" w:cs="Times New Roman"/>
          <w:sz w:val="24"/>
        </w:rPr>
        <w:t>this</w:t>
      </w:r>
      <w:r w:rsidR="003F199C" w:rsidRPr="00D52AA7">
        <w:rPr>
          <w:rFonts w:ascii="Times New Roman" w:hAnsi="Times New Roman" w:cs="Times New Roman"/>
          <w:sz w:val="24"/>
        </w:rPr>
        <w:t xml:space="preserve"> new anti-Persian naval alliance,</w:t>
      </w:r>
      <w:r w:rsidR="001209CD" w:rsidRPr="00D52AA7">
        <w:rPr>
          <w:rFonts w:ascii="Times New Roman" w:hAnsi="Times New Roman" w:cs="Times New Roman"/>
          <w:sz w:val="24"/>
        </w:rPr>
        <w:t xml:space="preserve"> making the polies that joined them swear</w:t>
      </w:r>
      <w:r w:rsidR="003F199C" w:rsidRPr="00D52AA7">
        <w:rPr>
          <w:rFonts w:ascii="Times New Roman" w:hAnsi="Times New Roman" w:cs="Times New Roman"/>
          <w:sz w:val="24"/>
        </w:rPr>
        <w:t xml:space="preserve"> new oaths of alliance and allegiance for a completely new organisation</w:t>
      </w:r>
      <w:r w:rsidR="001209CD" w:rsidRPr="00D52AA7">
        <w:rPr>
          <w:rFonts w:ascii="Times New Roman" w:hAnsi="Times New Roman" w:cs="Times New Roman"/>
          <w:sz w:val="24"/>
        </w:rPr>
        <w:t>,</w:t>
      </w:r>
      <w:r w:rsidR="003F199C" w:rsidRPr="00D52AA7">
        <w:rPr>
          <w:rFonts w:ascii="Times New Roman" w:hAnsi="Times New Roman" w:cs="Times New Roman"/>
          <w:sz w:val="24"/>
        </w:rPr>
        <w:t xml:space="preserve"> </w:t>
      </w:r>
      <w:r w:rsidR="00BD72DD" w:rsidRPr="00D52AA7">
        <w:rPr>
          <w:rFonts w:ascii="Times New Roman" w:hAnsi="Times New Roman" w:cs="Times New Roman"/>
          <w:sz w:val="24"/>
        </w:rPr>
        <w:t>Sparta, despite having been the leader of the Hellenic league,</w:t>
      </w:r>
      <w:r w:rsidR="003F199C" w:rsidRPr="00D52AA7">
        <w:rPr>
          <w:rFonts w:ascii="Times New Roman" w:hAnsi="Times New Roman" w:cs="Times New Roman"/>
          <w:sz w:val="24"/>
        </w:rPr>
        <w:t xml:space="preserve"> did not join as it would have meant conceding the political initiative and hegemonic status to Athens, much like Sparta’s allies in the Peloponnesian league did to them.</w:t>
      </w:r>
      <w:r w:rsidR="003F199C">
        <w:rPr>
          <w:rStyle w:val="FootnoteReference"/>
          <w:rFonts w:ascii="Times New Roman" w:hAnsi="Times New Roman" w:cs="Times New Roman"/>
          <w:sz w:val="24"/>
        </w:rPr>
        <w:footnoteReference w:id="3"/>
      </w:r>
      <w:r w:rsidR="003F199C" w:rsidRPr="00D52AA7">
        <w:rPr>
          <w:rFonts w:ascii="Times New Roman" w:hAnsi="Times New Roman" w:cs="Times New Roman"/>
          <w:sz w:val="24"/>
        </w:rPr>
        <w:t xml:space="preserve"> </w:t>
      </w:r>
      <w:r w:rsidR="000D7C11" w:rsidRPr="00D52AA7">
        <w:rPr>
          <w:rFonts w:ascii="Times New Roman" w:hAnsi="Times New Roman" w:cs="Times New Roman"/>
          <w:sz w:val="24"/>
        </w:rPr>
        <w:t xml:space="preserve">Another possible reason for </w:t>
      </w:r>
      <w:r w:rsidRPr="00D52AA7">
        <w:rPr>
          <w:rFonts w:ascii="Times New Roman" w:hAnsi="Times New Roman" w:cs="Times New Roman"/>
          <w:sz w:val="24"/>
        </w:rPr>
        <w:t>Spartans withdraw from</w:t>
      </w:r>
      <w:r w:rsidR="000D7C11" w:rsidRPr="00D52AA7">
        <w:rPr>
          <w:rFonts w:ascii="Times New Roman" w:hAnsi="Times New Roman" w:cs="Times New Roman"/>
          <w:sz w:val="24"/>
        </w:rPr>
        <w:t xml:space="preserve"> the league could be that they simple did not see the need to continue attacking an already defeated Persia, </w:t>
      </w:r>
      <w:r w:rsidR="000D7C11" w:rsidRPr="00D52AA7">
        <w:rPr>
          <w:rFonts w:ascii="Times New Roman" w:hAnsi="Times New Roman" w:cs="Times New Roman"/>
          <w:sz w:val="24"/>
        </w:rPr>
        <w:lastRenderedPageBreak/>
        <w:t>mainland Greece had been defended and they felt no obligation to defend the islands of the Aegean or the Greeks living in Asia Minor</w:t>
      </w:r>
      <w:r w:rsidR="003D7113" w:rsidRPr="00D52AA7">
        <w:rPr>
          <w:rFonts w:ascii="Times New Roman" w:hAnsi="Times New Roman" w:cs="Times New Roman"/>
          <w:sz w:val="24"/>
        </w:rPr>
        <w:t xml:space="preserve">, they had done their job and needed to recover rather than be on continuous campaigns. </w:t>
      </w:r>
      <w:r w:rsidR="006D203A" w:rsidRPr="00D52AA7">
        <w:rPr>
          <w:rFonts w:ascii="Times New Roman" w:hAnsi="Times New Roman" w:cs="Times New Roman"/>
          <w:sz w:val="24"/>
        </w:rPr>
        <w:t>This unwillingness to join the</w:t>
      </w:r>
      <w:r w:rsidRPr="00D52AA7">
        <w:rPr>
          <w:rFonts w:ascii="Times New Roman" w:hAnsi="Times New Roman" w:cs="Times New Roman"/>
          <w:sz w:val="24"/>
        </w:rPr>
        <w:t xml:space="preserve"> anti-Persian military campaigning</w:t>
      </w:r>
      <w:r w:rsidR="006D203A" w:rsidRPr="00D52AA7">
        <w:rPr>
          <w:rFonts w:ascii="Times New Roman" w:hAnsi="Times New Roman" w:cs="Times New Roman"/>
          <w:sz w:val="24"/>
        </w:rPr>
        <w:t xml:space="preserve"> that the Delian league was formed to do is what allowed Athens to</w:t>
      </w:r>
      <w:r w:rsidRPr="00D52AA7">
        <w:rPr>
          <w:rFonts w:ascii="Times New Roman" w:hAnsi="Times New Roman" w:cs="Times New Roman"/>
          <w:sz w:val="24"/>
        </w:rPr>
        <w:t xml:space="preserve"> take the lead with the new Delian league naval alliance.</w:t>
      </w:r>
      <w:r>
        <w:rPr>
          <w:rStyle w:val="FootnoteReference"/>
          <w:rFonts w:ascii="Times New Roman" w:hAnsi="Times New Roman" w:cs="Times New Roman"/>
          <w:sz w:val="24"/>
        </w:rPr>
        <w:footnoteReference w:id="4"/>
      </w:r>
      <w:r w:rsidR="00917CA2" w:rsidRPr="00D52AA7">
        <w:rPr>
          <w:rFonts w:ascii="Times New Roman" w:hAnsi="Times New Roman" w:cs="Times New Roman"/>
          <w:sz w:val="24"/>
        </w:rPr>
        <w:t xml:space="preserve"> </w:t>
      </w:r>
      <w:r w:rsidR="004A74C1" w:rsidRPr="00D52AA7">
        <w:rPr>
          <w:rFonts w:ascii="Times New Roman" w:hAnsi="Times New Roman" w:cs="Times New Roman"/>
          <w:sz w:val="24"/>
        </w:rPr>
        <w:t>“The period between the battle of Plataea and the start of the Peloponnesian war saw the birth of the Delian league and its transformation into the Athenian Empire”</w:t>
      </w:r>
      <w:r w:rsidR="00706FF0" w:rsidRPr="00D52AA7">
        <w:rPr>
          <w:rFonts w:ascii="Times New Roman" w:hAnsi="Times New Roman" w:cs="Times New Roman"/>
          <w:sz w:val="24"/>
        </w:rPr>
        <w:t>.</w:t>
      </w:r>
      <w:r w:rsidR="004A74C1">
        <w:rPr>
          <w:rStyle w:val="FootnoteReference"/>
          <w:rFonts w:ascii="Times New Roman" w:hAnsi="Times New Roman" w:cs="Times New Roman"/>
          <w:sz w:val="24"/>
        </w:rPr>
        <w:footnoteReference w:id="5"/>
      </w:r>
      <w:r w:rsidR="008A09E6" w:rsidRPr="00D52AA7">
        <w:rPr>
          <w:rFonts w:ascii="Times New Roman" w:hAnsi="Times New Roman" w:cs="Times New Roman"/>
          <w:sz w:val="24"/>
        </w:rPr>
        <w:t xml:space="preserve"> </w:t>
      </w:r>
      <w:r w:rsidR="00917CA2" w:rsidRPr="00D52AA7">
        <w:rPr>
          <w:rFonts w:ascii="Times New Roman" w:hAnsi="Times New Roman" w:cs="Times New Roman"/>
          <w:sz w:val="24"/>
        </w:rPr>
        <w:t>This in turn opened the door to Athens becoming an empire in its own rights through the transformation of the Delian league in to the Athenian empire as will be discussed further in chapter 2.</w:t>
      </w:r>
      <w:r w:rsidR="00D52AA7" w:rsidRPr="00D52AA7">
        <w:rPr>
          <w:rFonts w:ascii="Times New Roman" w:hAnsi="Times New Roman" w:cs="Times New Roman"/>
          <w:sz w:val="24"/>
        </w:rPr>
        <w:t xml:space="preserve"> </w:t>
      </w:r>
    </w:p>
    <w:p w14:paraId="17665A2B" w14:textId="048AC880" w:rsidR="00702302" w:rsidRDefault="00DA4F65" w:rsidP="00B31745">
      <w:pPr>
        <w:spacing w:line="480" w:lineRule="auto"/>
        <w:rPr>
          <w:rFonts w:ascii="Times New Roman" w:hAnsi="Times New Roman" w:cs="Times New Roman"/>
          <w:sz w:val="24"/>
        </w:rPr>
      </w:pPr>
      <w:r w:rsidRPr="00635C21">
        <w:rPr>
          <w:rFonts w:ascii="Times New Roman" w:hAnsi="Times New Roman" w:cs="Times New Roman"/>
          <w:sz w:val="24"/>
        </w:rPr>
        <w:lastRenderedPageBreak/>
        <w:t xml:space="preserve">As to the </w:t>
      </w:r>
      <w:r w:rsidR="00E7614F" w:rsidRPr="00635C21">
        <w:rPr>
          <w:rFonts w:ascii="Times New Roman" w:hAnsi="Times New Roman" w:cs="Times New Roman"/>
          <w:sz w:val="24"/>
        </w:rPr>
        <w:t xml:space="preserve">ideals and common purposes that the Delian league was founded on, </w:t>
      </w:r>
      <w:r w:rsidR="00DF1E0A" w:rsidRPr="00635C21">
        <w:rPr>
          <w:rFonts w:ascii="Times New Roman" w:hAnsi="Times New Roman" w:cs="Times New Roman"/>
          <w:sz w:val="24"/>
        </w:rPr>
        <w:t xml:space="preserve">there are the aims given by Thucydides and those which later scholars have inferred from the actual actions of the league and the reasons for their actions. </w:t>
      </w:r>
      <w:r w:rsidR="00E24CB0" w:rsidRPr="00635C21">
        <w:rPr>
          <w:rFonts w:ascii="Times New Roman" w:hAnsi="Times New Roman" w:cs="Times New Roman"/>
          <w:sz w:val="24"/>
        </w:rPr>
        <w:t xml:space="preserve">Thucydides </w:t>
      </w:r>
      <w:r w:rsidR="00AF6535" w:rsidRPr="00635C21">
        <w:rPr>
          <w:rFonts w:ascii="Times New Roman" w:hAnsi="Times New Roman" w:cs="Times New Roman"/>
          <w:sz w:val="24"/>
        </w:rPr>
        <w:t>claims that the objective of the league was to compensate themselves for their losses, during the Persian invasion, by ravaging the lands of the King of Persia.</w:t>
      </w:r>
      <w:r w:rsidR="00AF6535">
        <w:rPr>
          <w:rStyle w:val="FootnoteReference"/>
          <w:rFonts w:ascii="Times New Roman" w:hAnsi="Times New Roman" w:cs="Times New Roman"/>
          <w:sz w:val="24"/>
        </w:rPr>
        <w:footnoteReference w:id="6"/>
      </w:r>
      <w:r w:rsidR="0046660F" w:rsidRPr="00635C21">
        <w:rPr>
          <w:rFonts w:ascii="Times New Roman" w:hAnsi="Times New Roman" w:cs="Times New Roman"/>
          <w:sz w:val="24"/>
        </w:rPr>
        <w:t xml:space="preserve"> So the ‘official’ purpose behind the leagues creation was booty and revenge. </w:t>
      </w:r>
      <w:r w:rsidR="00B55FC6" w:rsidRPr="00635C21">
        <w:rPr>
          <w:rFonts w:ascii="Times New Roman" w:hAnsi="Times New Roman" w:cs="Times New Roman"/>
          <w:sz w:val="24"/>
        </w:rPr>
        <w:t>Some modern scholars like van Wees seem to agree with this as the goal of the league, as he claims the league was formed to get revenge of the king of Persia as he was explicitly named in the treaty as the enemy.</w:t>
      </w:r>
      <w:r w:rsidR="00B55FC6">
        <w:rPr>
          <w:rStyle w:val="FootnoteReference"/>
          <w:rFonts w:ascii="Times New Roman" w:hAnsi="Times New Roman" w:cs="Times New Roman"/>
          <w:sz w:val="24"/>
        </w:rPr>
        <w:footnoteReference w:id="7"/>
      </w:r>
      <w:r w:rsidR="007F764D" w:rsidRPr="00635C21">
        <w:rPr>
          <w:rFonts w:ascii="Times New Roman" w:hAnsi="Times New Roman" w:cs="Times New Roman"/>
          <w:sz w:val="24"/>
        </w:rPr>
        <w:t xml:space="preserve"> This makes a lot of sense as a lot of Greek polies throughout mainland Greece </w:t>
      </w:r>
      <w:r w:rsidR="00606CA9" w:rsidRPr="00635C21">
        <w:rPr>
          <w:rFonts w:ascii="Times New Roman" w:hAnsi="Times New Roman" w:cs="Times New Roman"/>
          <w:sz w:val="24"/>
        </w:rPr>
        <w:t xml:space="preserve">and beyond were ravaged by the war and needed money to rebuild their lands, and the prospect of </w:t>
      </w:r>
      <w:r w:rsidR="00606CA9" w:rsidRPr="00635C21">
        <w:rPr>
          <w:rFonts w:ascii="Times New Roman" w:hAnsi="Times New Roman" w:cs="Times New Roman"/>
          <w:sz w:val="24"/>
        </w:rPr>
        <w:lastRenderedPageBreak/>
        <w:t>taking what they need back from the Persians was likely a strong incentive to join the league.</w:t>
      </w:r>
      <w:r w:rsidR="00635C21" w:rsidRPr="00635C21">
        <w:rPr>
          <w:rFonts w:ascii="Times New Roman" w:hAnsi="Times New Roman" w:cs="Times New Roman"/>
          <w:sz w:val="24"/>
        </w:rPr>
        <w:t xml:space="preserve"> Add to this that, unlike the Hellenic league under Sparta, the Delian league </w:t>
      </w:r>
      <w:r w:rsidR="00FD010A">
        <w:rPr>
          <w:rFonts w:ascii="Times New Roman" w:hAnsi="Times New Roman" w:cs="Times New Roman"/>
          <w:sz w:val="24"/>
        </w:rPr>
        <w:t>w</w:t>
      </w:r>
      <w:r w:rsidR="00635C21" w:rsidRPr="00635C21">
        <w:rPr>
          <w:rFonts w:ascii="Times New Roman" w:hAnsi="Times New Roman" w:cs="Times New Roman"/>
          <w:sz w:val="24"/>
        </w:rPr>
        <w:t>as supposedly founded on the basis of equality</w:t>
      </w:r>
      <w:r w:rsidR="00635C21">
        <w:rPr>
          <w:rFonts w:ascii="Times New Roman" w:hAnsi="Times New Roman" w:cs="Times New Roman"/>
          <w:sz w:val="24"/>
        </w:rPr>
        <w:t xml:space="preserve"> between the allies, where all the polies had a vote as to what they were going to do</w:t>
      </w:r>
      <w:r w:rsidR="004C084A">
        <w:rPr>
          <w:rFonts w:ascii="Times New Roman" w:hAnsi="Times New Roman" w:cs="Times New Roman"/>
          <w:sz w:val="24"/>
        </w:rPr>
        <w:t xml:space="preserve"> and even though Athens may have been the leader of the league they were not in direct command of the allies and could not make decisions on the leagues behalf without everyone having a say</w:t>
      </w:r>
      <w:r w:rsidR="00467CE1">
        <w:rPr>
          <w:rFonts w:ascii="Times New Roman" w:hAnsi="Times New Roman" w:cs="Times New Roman"/>
          <w:sz w:val="24"/>
        </w:rPr>
        <w:t xml:space="preserve">; this </w:t>
      </w:r>
      <w:r w:rsidR="004D722B">
        <w:rPr>
          <w:rFonts w:ascii="Times New Roman" w:hAnsi="Times New Roman" w:cs="Times New Roman"/>
          <w:sz w:val="24"/>
        </w:rPr>
        <w:t xml:space="preserve">can be seen by </w:t>
      </w:r>
      <w:r w:rsidR="00635C21" w:rsidRPr="00635C21">
        <w:rPr>
          <w:rFonts w:ascii="Times New Roman" w:hAnsi="Times New Roman" w:cs="Times New Roman"/>
          <w:sz w:val="24"/>
        </w:rPr>
        <w:t>its members originally join</w:t>
      </w:r>
      <w:r w:rsidR="004D722B">
        <w:rPr>
          <w:rFonts w:ascii="Times New Roman" w:hAnsi="Times New Roman" w:cs="Times New Roman"/>
          <w:sz w:val="24"/>
        </w:rPr>
        <w:t>ing</w:t>
      </w:r>
      <w:r w:rsidR="00635C21" w:rsidRPr="00635C21">
        <w:rPr>
          <w:rFonts w:ascii="Times New Roman" w:hAnsi="Times New Roman" w:cs="Times New Roman"/>
          <w:sz w:val="24"/>
        </w:rPr>
        <w:t xml:space="preserve"> voluntarily rather than under duress</w:t>
      </w:r>
      <w:r w:rsidR="004D722B">
        <w:rPr>
          <w:rFonts w:ascii="Times New Roman" w:hAnsi="Times New Roman" w:cs="Times New Roman"/>
          <w:sz w:val="24"/>
        </w:rPr>
        <w:t xml:space="preserve">, </w:t>
      </w:r>
      <w:r w:rsidR="00635C21" w:rsidRPr="00635C21">
        <w:rPr>
          <w:rFonts w:ascii="Times New Roman" w:hAnsi="Times New Roman" w:cs="Times New Roman"/>
          <w:sz w:val="24"/>
        </w:rPr>
        <w:t xml:space="preserve"> suggesting that later allies did not have a choice in joining.</w:t>
      </w:r>
      <w:r w:rsidR="00635C21">
        <w:rPr>
          <w:rStyle w:val="FootnoteReference"/>
          <w:rFonts w:ascii="Times New Roman" w:hAnsi="Times New Roman" w:cs="Times New Roman"/>
          <w:sz w:val="24"/>
        </w:rPr>
        <w:footnoteReference w:id="8"/>
      </w:r>
      <w:r w:rsidR="00692E91" w:rsidRPr="00692E91">
        <w:rPr>
          <w:rFonts w:ascii="Times New Roman" w:hAnsi="Times New Roman" w:cs="Times New Roman"/>
          <w:sz w:val="24"/>
        </w:rPr>
        <w:t xml:space="preserve"> </w:t>
      </w:r>
      <w:proofErr w:type="spellStart"/>
      <w:r w:rsidR="00692E91" w:rsidRPr="00F440AC">
        <w:rPr>
          <w:rFonts w:ascii="Times New Roman" w:hAnsi="Times New Roman" w:cs="Times New Roman"/>
          <w:sz w:val="24"/>
        </w:rPr>
        <w:t>Raaflaub</w:t>
      </w:r>
      <w:proofErr w:type="spellEnd"/>
      <w:r w:rsidR="00692E91" w:rsidRPr="00F440AC">
        <w:rPr>
          <w:rFonts w:ascii="Times New Roman" w:hAnsi="Times New Roman" w:cs="Times New Roman"/>
          <w:sz w:val="24"/>
        </w:rPr>
        <w:t xml:space="preserve"> argues that the Delian league accepted Athenian hegemony over the league due to the</w:t>
      </w:r>
      <w:r w:rsidR="00692E91">
        <w:rPr>
          <w:rFonts w:ascii="Times New Roman" w:hAnsi="Times New Roman" w:cs="Times New Roman"/>
          <w:sz w:val="24"/>
        </w:rPr>
        <w:t>se</w:t>
      </w:r>
      <w:r w:rsidR="00692E91" w:rsidRPr="00F440AC">
        <w:rPr>
          <w:rFonts w:ascii="Times New Roman" w:hAnsi="Times New Roman" w:cs="Times New Roman"/>
          <w:sz w:val="24"/>
        </w:rPr>
        <w:t xml:space="preserve"> principles on which the league was </w:t>
      </w:r>
      <w:r w:rsidR="004525CF">
        <w:rPr>
          <w:rFonts w:ascii="Times New Roman" w:hAnsi="Times New Roman" w:cs="Times New Roman"/>
          <w:sz w:val="24"/>
        </w:rPr>
        <w:t xml:space="preserve">supposedly </w:t>
      </w:r>
      <w:r w:rsidR="00692E91" w:rsidRPr="00F440AC">
        <w:rPr>
          <w:rFonts w:ascii="Times New Roman" w:hAnsi="Times New Roman" w:cs="Times New Roman"/>
          <w:sz w:val="24"/>
        </w:rPr>
        <w:t>f</w:t>
      </w:r>
      <w:r w:rsidR="00692E91">
        <w:rPr>
          <w:rFonts w:ascii="Times New Roman" w:hAnsi="Times New Roman" w:cs="Times New Roman"/>
          <w:sz w:val="24"/>
        </w:rPr>
        <w:t>o</w:t>
      </w:r>
      <w:r w:rsidR="00692E91" w:rsidRPr="00F440AC">
        <w:rPr>
          <w:rFonts w:ascii="Times New Roman" w:hAnsi="Times New Roman" w:cs="Times New Roman"/>
          <w:sz w:val="24"/>
        </w:rPr>
        <w:t xml:space="preserve">unded, </w:t>
      </w:r>
      <w:r w:rsidR="004525CF">
        <w:rPr>
          <w:rFonts w:ascii="Times New Roman" w:hAnsi="Times New Roman" w:cs="Times New Roman"/>
          <w:sz w:val="24"/>
        </w:rPr>
        <w:t xml:space="preserve">they </w:t>
      </w:r>
      <w:r w:rsidR="00692E91" w:rsidRPr="00F440AC">
        <w:rPr>
          <w:rFonts w:ascii="Times New Roman" w:hAnsi="Times New Roman" w:cs="Times New Roman"/>
          <w:sz w:val="24"/>
        </w:rPr>
        <w:t xml:space="preserve">felt no reason to be cautious of what Athens may do in such </w:t>
      </w:r>
      <w:r w:rsidR="00692E91" w:rsidRPr="00F440AC">
        <w:rPr>
          <w:rFonts w:ascii="Times New Roman" w:hAnsi="Times New Roman" w:cs="Times New Roman"/>
          <w:sz w:val="24"/>
        </w:rPr>
        <w:lastRenderedPageBreak/>
        <w:t>a position of power</w:t>
      </w:r>
      <w:r w:rsidR="004525CF">
        <w:rPr>
          <w:rFonts w:ascii="Times New Roman" w:hAnsi="Times New Roman" w:cs="Times New Roman"/>
          <w:sz w:val="24"/>
        </w:rPr>
        <w:t xml:space="preserve"> as the league was</w:t>
      </w:r>
      <w:r w:rsidR="003D301D">
        <w:rPr>
          <w:rFonts w:ascii="Times New Roman" w:hAnsi="Times New Roman" w:cs="Times New Roman"/>
          <w:sz w:val="24"/>
        </w:rPr>
        <w:t xml:space="preserve"> meant to be different from those that came before, a league based on democracy</w:t>
      </w:r>
      <w:r w:rsidR="00692E91" w:rsidRPr="00F440AC">
        <w:rPr>
          <w:rFonts w:ascii="Times New Roman" w:hAnsi="Times New Roman" w:cs="Times New Roman"/>
          <w:sz w:val="24"/>
        </w:rPr>
        <w:t>.</w:t>
      </w:r>
      <w:r w:rsidR="00692E91">
        <w:rPr>
          <w:rStyle w:val="FootnoteReference"/>
          <w:rFonts w:ascii="Times New Roman" w:hAnsi="Times New Roman" w:cs="Times New Roman"/>
          <w:sz w:val="24"/>
        </w:rPr>
        <w:footnoteReference w:id="9"/>
      </w:r>
    </w:p>
    <w:p w14:paraId="5B3A8C5F" w14:textId="63BB665F" w:rsidR="00F7444D" w:rsidRDefault="00F7444D" w:rsidP="00B31745">
      <w:pPr>
        <w:spacing w:line="480" w:lineRule="auto"/>
        <w:rPr>
          <w:rFonts w:ascii="Times New Roman" w:hAnsi="Times New Roman" w:cs="Times New Roman"/>
          <w:sz w:val="24"/>
        </w:rPr>
      </w:pPr>
      <w:r w:rsidRPr="006D428B">
        <w:rPr>
          <w:rFonts w:ascii="Times New Roman" w:hAnsi="Times New Roman" w:cs="Times New Roman"/>
          <w:sz w:val="24"/>
        </w:rPr>
        <w:t>The Delian league operated a tribute system in which each member would be required to supply ships and manpower, in some cases, money each year, the amount to be determined on a polis to polis basis.</w:t>
      </w:r>
      <w:r w:rsidR="004F2C8B" w:rsidRPr="006D428B">
        <w:rPr>
          <w:rFonts w:ascii="Times New Roman" w:hAnsi="Times New Roman" w:cs="Times New Roman"/>
          <w:sz w:val="24"/>
        </w:rPr>
        <w:t xml:space="preserve"> Delian league was therefore not funded by ad hoc levies like other leagues and alliances that came before them but by the annual tribute, because of this</w:t>
      </w:r>
      <w:r w:rsidR="00661540" w:rsidRPr="006D428B">
        <w:rPr>
          <w:rFonts w:ascii="Times New Roman" w:hAnsi="Times New Roman" w:cs="Times New Roman"/>
          <w:sz w:val="24"/>
        </w:rPr>
        <w:t xml:space="preserve"> the Delian league, and by extension Athens specifically, was</w:t>
      </w:r>
      <w:r w:rsidR="004F2C8B" w:rsidRPr="006D428B">
        <w:rPr>
          <w:rFonts w:ascii="Times New Roman" w:hAnsi="Times New Roman" w:cs="Times New Roman"/>
          <w:sz w:val="24"/>
        </w:rPr>
        <w:t xml:space="preserve"> allowed to develop rapidly</w:t>
      </w:r>
      <w:r w:rsidR="00661540" w:rsidRPr="006D428B">
        <w:rPr>
          <w:rFonts w:ascii="Times New Roman" w:hAnsi="Times New Roman" w:cs="Times New Roman"/>
          <w:sz w:val="24"/>
        </w:rPr>
        <w:t xml:space="preserve"> in to a powerful naval force in the Greek world</w:t>
      </w:r>
      <w:r w:rsidR="004F2C8B" w:rsidRPr="006D428B">
        <w:rPr>
          <w:rFonts w:ascii="Times New Roman" w:hAnsi="Times New Roman" w:cs="Times New Roman"/>
          <w:sz w:val="24"/>
        </w:rPr>
        <w:t>.</w:t>
      </w:r>
      <w:r w:rsidR="004F2C8B">
        <w:rPr>
          <w:rStyle w:val="FootnoteReference"/>
          <w:rFonts w:ascii="Times New Roman" w:hAnsi="Times New Roman" w:cs="Times New Roman"/>
          <w:sz w:val="24"/>
        </w:rPr>
        <w:footnoteReference w:id="10"/>
      </w:r>
      <w:r w:rsidR="00F8677D" w:rsidRPr="006D428B">
        <w:rPr>
          <w:rFonts w:ascii="Times New Roman" w:hAnsi="Times New Roman" w:cs="Times New Roman"/>
          <w:sz w:val="24"/>
        </w:rPr>
        <w:t xml:space="preserve"> As will be discussed in the next chapter, the way the tribute system worked in theory did not work so well in practice, some scholars, like Liddel, see the </w:t>
      </w:r>
      <w:r w:rsidR="00F8677D" w:rsidRPr="006D428B">
        <w:rPr>
          <w:rFonts w:ascii="Times New Roman" w:hAnsi="Times New Roman" w:cs="Times New Roman"/>
          <w:sz w:val="24"/>
        </w:rPr>
        <w:lastRenderedPageBreak/>
        <w:t>tributes and Athens tenacity when it came to extracting tribute from the allies as a service, “the Athenians performed a duty by keeping the alliance together, exacting from every member a regulated quota of men and money, and by keeping the Persians away.”</w:t>
      </w:r>
      <w:r w:rsidR="00F8677D">
        <w:rPr>
          <w:rStyle w:val="FootnoteReference"/>
          <w:rFonts w:ascii="Times New Roman" w:hAnsi="Times New Roman" w:cs="Times New Roman"/>
          <w:sz w:val="24"/>
        </w:rPr>
        <w:footnoteReference w:id="11"/>
      </w:r>
      <w:r w:rsidR="00F8677D" w:rsidRPr="006D428B">
        <w:rPr>
          <w:rFonts w:ascii="Times New Roman" w:hAnsi="Times New Roman" w:cs="Times New Roman"/>
          <w:sz w:val="24"/>
        </w:rPr>
        <w:t xml:space="preserve">. </w:t>
      </w:r>
      <w:r w:rsidR="00BD6620">
        <w:rPr>
          <w:rFonts w:ascii="Times New Roman" w:hAnsi="Times New Roman" w:cs="Times New Roman"/>
          <w:sz w:val="24"/>
        </w:rPr>
        <w:t xml:space="preserve">while in the strictest sense this argument may be correct, the long-term ramifications of such </w:t>
      </w:r>
      <w:r w:rsidR="00BF2A6F">
        <w:rPr>
          <w:rFonts w:ascii="Times New Roman" w:hAnsi="Times New Roman" w:cs="Times New Roman"/>
          <w:sz w:val="24"/>
        </w:rPr>
        <w:t xml:space="preserve">barbarous </w:t>
      </w:r>
      <w:r w:rsidR="000A3379">
        <w:rPr>
          <w:rFonts w:ascii="Times New Roman" w:hAnsi="Times New Roman" w:cs="Times New Roman"/>
          <w:sz w:val="24"/>
        </w:rPr>
        <w:t>taking of tribute from allies who simply could not keep up with the overwhelming demands of the league would prove to be part of the downfall of the league and Athens in general as will be seen in the final chapter.</w:t>
      </w:r>
      <w:r w:rsidR="00393B4A">
        <w:rPr>
          <w:rFonts w:ascii="Times New Roman" w:hAnsi="Times New Roman" w:cs="Times New Roman"/>
          <w:sz w:val="24"/>
        </w:rPr>
        <w:t xml:space="preserve"> As for following the aims set by the league, the very first action of the Delian league was an attack on Eion in Thrace, which at the time was still under Persian control.</w:t>
      </w:r>
      <w:r w:rsidR="00393B4A" w:rsidRPr="00393B4A">
        <w:rPr>
          <w:rStyle w:val="FootnoteReference"/>
          <w:rFonts w:ascii="Times New Roman" w:hAnsi="Times New Roman" w:cs="Times New Roman"/>
          <w:sz w:val="24"/>
        </w:rPr>
        <w:t xml:space="preserve"> </w:t>
      </w:r>
      <w:r w:rsidR="00393B4A">
        <w:rPr>
          <w:rStyle w:val="FootnoteReference"/>
          <w:rFonts w:ascii="Times New Roman" w:hAnsi="Times New Roman" w:cs="Times New Roman"/>
          <w:sz w:val="24"/>
        </w:rPr>
        <w:footnoteReference w:id="12"/>
      </w:r>
      <w:r w:rsidR="009F569C">
        <w:rPr>
          <w:rFonts w:ascii="Times New Roman" w:hAnsi="Times New Roman" w:cs="Times New Roman"/>
          <w:sz w:val="24"/>
        </w:rPr>
        <w:t xml:space="preserve"> This is very much in line with the goals of the league as it gave them a chance to get revenge on the Persian and claim </w:t>
      </w:r>
      <w:r w:rsidR="009F569C">
        <w:rPr>
          <w:rFonts w:ascii="Times New Roman" w:hAnsi="Times New Roman" w:cs="Times New Roman"/>
          <w:sz w:val="24"/>
        </w:rPr>
        <w:lastRenderedPageBreak/>
        <w:t xml:space="preserve">booty from the battle, it also allowed them to become liberators to those Greeks still </w:t>
      </w:r>
      <w:r w:rsidR="009253A7">
        <w:rPr>
          <w:rFonts w:ascii="Times New Roman" w:hAnsi="Times New Roman" w:cs="Times New Roman"/>
          <w:sz w:val="24"/>
        </w:rPr>
        <w:t xml:space="preserve">living with Persian occupation. </w:t>
      </w:r>
      <w:r w:rsidR="001D7502">
        <w:rPr>
          <w:rFonts w:ascii="Times New Roman" w:hAnsi="Times New Roman" w:cs="Times New Roman"/>
          <w:sz w:val="24"/>
        </w:rPr>
        <w:t>the issue is that once the Persians had been defeated the inhabitants of the city were enslaved not liberated</w:t>
      </w:r>
      <w:r w:rsidR="00115A9F">
        <w:rPr>
          <w:rFonts w:ascii="Times New Roman" w:hAnsi="Times New Roman" w:cs="Times New Roman"/>
          <w:sz w:val="24"/>
        </w:rPr>
        <w:t>.</w:t>
      </w:r>
      <w:r w:rsidR="00115A9F">
        <w:rPr>
          <w:rStyle w:val="FootnoteReference"/>
          <w:rFonts w:ascii="Times New Roman" w:hAnsi="Times New Roman" w:cs="Times New Roman"/>
          <w:sz w:val="24"/>
        </w:rPr>
        <w:footnoteReference w:id="13"/>
      </w:r>
      <w:r w:rsidR="00CB5C2E">
        <w:rPr>
          <w:rFonts w:ascii="Times New Roman" w:hAnsi="Times New Roman" w:cs="Times New Roman"/>
          <w:sz w:val="24"/>
        </w:rPr>
        <w:t xml:space="preserve"> The same happened with the </w:t>
      </w:r>
      <w:proofErr w:type="spellStart"/>
      <w:r w:rsidR="00CB5C2E">
        <w:rPr>
          <w:rFonts w:ascii="Times New Roman" w:hAnsi="Times New Roman" w:cs="Times New Roman"/>
          <w:sz w:val="24"/>
        </w:rPr>
        <w:t>Dolopians</w:t>
      </w:r>
      <w:proofErr w:type="spellEnd"/>
      <w:r w:rsidR="00CB5C2E">
        <w:rPr>
          <w:rFonts w:ascii="Times New Roman" w:hAnsi="Times New Roman" w:cs="Times New Roman"/>
          <w:sz w:val="24"/>
        </w:rPr>
        <w:t xml:space="preserve">, although they were not under Persian occupation but did join the Persians in the invasion of Greece, the inhabitants of the island were </w:t>
      </w:r>
      <w:r w:rsidR="00505F76">
        <w:rPr>
          <w:rFonts w:ascii="Times New Roman" w:hAnsi="Times New Roman" w:cs="Times New Roman"/>
          <w:sz w:val="24"/>
        </w:rPr>
        <w:t>enslaved,</w:t>
      </w:r>
      <w:r w:rsidR="00CB5C2E">
        <w:rPr>
          <w:rFonts w:ascii="Times New Roman" w:hAnsi="Times New Roman" w:cs="Times New Roman"/>
          <w:sz w:val="24"/>
        </w:rPr>
        <w:t xml:space="preserve"> and the Athenians colonised the island for themselves.</w:t>
      </w:r>
      <w:r w:rsidR="00CB5C2E">
        <w:rPr>
          <w:rStyle w:val="FootnoteReference"/>
          <w:rFonts w:ascii="Times New Roman" w:hAnsi="Times New Roman" w:cs="Times New Roman"/>
          <w:sz w:val="24"/>
        </w:rPr>
        <w:footnoteReference w:id="14"/>
      </w:r>
      <w:r w:rsidR="00E76E99">
        <w:rPr>
          <w:rFonts w:ascii="Times New Roman" w:hAnsi="Times New Roman" w:cs="Times New Roman"/>
          <w:sz w:val="24"/>
        </w:rPr>
        <w:t xml:space="preserve"> The final example of the Delian league attempting to achieve their goals is the subjugation of </w:t>
      </w:r>
      <w:proofErr w:type="spellStart"/>
      <w:r w:rsidR="00C61316">
        <w:rPr>
          <w:rFonts w:ascii="Times New Roman" w:hAnsi="Times New Roman" w:cs="Times New Roman"/>
          <w:sz w:val="24"/>
        </w:rPr>
        <w:t>Carystus</w:t>
      </w:r>
      <w:proofErr w:type="spellEnd"/>
      <w:r w:rsidR="00C61316">
        <w:rPr>
          <w:rFonts w:ascii="Times New Roman" w:hAnsi="Times New Roman" w:cs="Times New Roman"/>
          <w:sz w:val="24"/>
        </w:rPr>
        <w:t>, a city on Euboea, who during the Persian invasion was conquered, the same as the city of Athens.</w:t>
      </w:r>
      <w:r w:rsidR="003A68F6">
        <w:rPr>
          <w:rStyle w:val="FootnoteReference"/>
          <w:rFonts w:ascii="Times New Roman" w:hAnsi="Times New Roman" w:cs="Times New Roman"/>
          <w:sz w:val="24"/>
        </w:rPr>
        <w:footnoteReference w:id="15"/>
      </w:r>
      <w:r w:rsidR="00C61316">
        <w:rPr>
          <w:rFonts w:ascii="Times New Roman" w:hAnsi="Times New Roman" w:cs="Times New Roman"/>
          <w:sz w:val="24"/>
        </w:rPr>
        <w:t xml:space="preserve"> They refused to join the league so were essential conquered by the league and forced to join under the pretence of preventing </w:t>
      </w:r>
      <w:r w:rsidR="00C61316">
        <w:rPr>
          <w:rFonts w:ascii="Times New Roman" w:hAnsi="Times New Roman" w:cs="Times New Roman"/>
          <w:sz w:val="24"/>
        </w:rPr>
        <w:lastRenderedPageBreak/>
        <w:t xml:space="preserve">the Persians from claiming the city again if another invasion happened despite the city being </w:t>
      </w:r>
      <w:r w:rsidR="00384E27">
        <w:rPr>
          <w:rFonts w:ascii="Times New Roman" w:hAnsi="Times New Roman" w:cs="Times New Roman"/>
          <w:sz w:val="24"/>
        </w:rPr>
        <w:t>geographically closer to Athens than Persia</w:t>
      </w:r>
      <w:r w:rsidR="003A68F6">
        <w:rPr>
          <w:rFonts w:ascii="Times New Roman" w:hAnsi="Times New Roman" w:cs="Times New Roman"/>
          <w:sz w:val="24"/>
        </w:rPr>
        <w:t>.</w:t>
      </w:r>
      <w:r w:rsidR="00C61316">
        <w:rPr>
          <w:rFonts w:ascii="Times New Roman" w:hAnsi="Times New Roman" w:cs="Times New Roman"/>
          <w:sz w:val="24"/>
        </w:rPr>
        <w:t xml:space="preserve"> </w:t>
      </w:r>
      <w:r w:rsidR="00593607">
        <w:rPr>
          <w:rFonts w:ascii="Times New Roman" w:hAnsi="Times New Roman" w:cs="Times New Roman"/>
          <w:sz w:val="24"/>
        </w:rPr>
        <w:t xml:space="preserve">These are not the acts of league with only vengeance against Persia on the mind, they used the excuse of the threat of Persia to force more polies in to the league and under Athenian control. </w:t>
      </w:r>
      <w:r w:rsidR="00D00881">
        <w:rPr>
          <w:rFonts w:ascii="Times New Roman" w:hAnsi="Times New Roman" w:cs="Times New Roman"/>
          <w:sz w:val="24"/>
        </w:rPr>
        <w:t xml:space="preserve">They ‘attacked Persia’ by attacking other Greeks so they could not be used as bases in the Aegean for a Persian fleet or be forced to fight on the side of the Persians against other Greeks. </w:t>
      </w:r>
      <w:r w:rsidR="002273EA">
        <w:rPr>
          <w:rFonts w:ascii="Times New Roman" w:hAnsi="Times New Roman" w:cs="Times New Roman"/>
          <w:sz w:val="24"/>
        </w:rPr>
        <w:t xml:space="preserve">The irony of this tactic was clearly lost on the Athenians, but not on the other members of the league as will be shown in the next chapter. </w:t>
      </w:r>
      <w:r w:rsidR="00D00881">
        <w:rPr>
          <w:rFonts w:ascii="Times New Roman" w:hAnsi="Times New Roman" w:cs="Times New Roman"/>
          <w:sz w:val="24"/>
        </w:rPr>
        <w:t xml:space="preserve"> </w:t>
      </w:r>
      <w:r w:rsidR="00C61316">
        <w:rPr>
          <w:rFonts w:ascii="Times New Roman" w:hAnsi="Times New Roman" w:cs="Times New Roman"/>
          <w:sz w:val="24"/>
        </w:rPr>
        <w:t xml:space="preserve"> </w:t>
      </w:r>
    </w:p>
    <w:p w14:paraId="392925B1" w14:textId="77777777" w:rsidR="00E46103" w:rsidRDefault="00862150" w:rsidP="00B31745">
      <w:pPr>
        <w:spacing w:line="480" w:lineRule="auto"/>
        <w:rPr>
          <w:rFonts w:ascii="Times New Roman" w:hAnsi="Times New Roman" w:cs="Times New Roman"/>
          <w:sz w:val="24"/>
        </w:rPr>
      </w:pPr>
      <w:r>
        <w:rPr>
          <w:rFonts w:ascii="Times New Roman" w:hAnsi="Times New Roman" w:cs="Times New Roman"/>
          <w:sz w:val="24"/>
        </w:rPr>
        <w:t xml:space="preserve">As we have seen so far, the truest nature of the Delian league is very difficult to establish as </w:t>
      </w:r>
      <w:r w:rsidR="00696DA5">
        <w:rPr>
          <w:rFonts w:ascii="Times New Roman" w:hAnsi="Times New Roman" w:cs="Times New Roman"/>
          <w:sz w:val="24"/>
        </w:rPr>
        <w:t xml:space="preserve">their actions do not always match their supposed objections. The main reason for this is because of the leagues apparent change in to the Athenian empire during the course of the Pentacontaetia. As </w:t>
      </w:r>
      <w:r w:rsidR="00696DA5">
        <w:rPr>
          <w:rFonts w:ascii="Times New Roman" w:hAnsi="Times New Roman" w:cs="Times New Roman"/>
          <w:sz w:val="24"/>
        </w:rPr>
        <w:lastRenderedPageBreak/>
        <w:t xml:space="preserve">Larsen puts it, </w:t>
      </w:r>
      <w:r w:rsidR="00C1792A" w:rsidRPr="00696DA5">
        <w:rPr>
          <w:rFonts w:ascii="Times New Roman" w:hAnsi="Times New Roman" w:cs="Times New Roman"/>
          <w:sz w:val="24"/>
          <w:szCs w:val="16"/>
        </w:rPr>
        <w:t>“</w:t>
      </w:r>
      <w:r w:rsidR="0034188F" w:rsidRPr="00696DA5">
        <w:rPr>
          <w:rFonts w:ascii="Times New Roman" w:hAnsi="Times New Roman" w:cs="Times New Roman"/>
          <w:sz w:val="24"/>
          <w:szCs w:val="16"/>
        </w:rPr>
        <w:t>The original nature and purpose of the Delian League has been obscured almost entirely by the transformation of the League into the Athenian empire</w:t>
      </w:r>
      <w:r w:rsidR="00C1792A" w:rsidRPr="00696DA5">
        <w:rPr>
          <w:rFonts w:ascii="Times New Roman" w:hAnsi="Times New Roman" w:cs="Times New Roman"/>
          <w:sz w:val="24"/>
          <w:szCs w:val="16"/>
        </w:rPr>
        <w:t>”</w:t>
      </w:r>
      <w:r w:rsidR="00C1792A">
        <w:rPr>
          <w:rStyle w:val="FootnoteReference"/>
          <w:rFonts w:ascii="Times New Roman" w:hAnsi="Times New Roman" w:cs="Times New Roman"/>
          <w:sz w:val="24"/>
          <w:szCs w:val="16"/>
        </w:rPr>
        <w:footnoteReference w:id="16"/>
      </w:r>
      <w:r w:rsidR="00696DA5">
        <w:rPr>
          <w:rFonts w:ascii="Times New Roman" w:hAnsi="Times New Roman" w:cs="Times New Roman"/>
          <w:sz w:val="24"/>
          <w:szCs w:val="16"/>
        </w:rPr>
        <w:t xml:space="preserve">; </w:t>
      </w:r>
      <w:proofErr w:type="spellStart"/>
      <w:r w:rsidR="00696DA5">
        <w:rPr>
          <w:rFonts w:ascii="Times New Roman" w:hAnsi="Times New Roman" w:cs="Times New Roman"/>
          <w:sz w:val="24"/>
          <w:szCs w:val="16"/>
        </w:rPr>
        <w:t>Raabflaub’s</w:t>
      </w:r>
      <w:proofErr w:type="spellEnd"/>
      <w:r w:rsidR="00696DA5">
        <w:rPr>
          <w:rFonts w:ascii="Times New Roman" w:hAnsi="Times New Roman" w:cs="Times New Roman"/>
          <w:sz w:val="24"/>
          <w:szCs w:val="16"/>
        </w:rPr>
        <w:t xml:space="preserve"> argument adds to this idea of the opaque nature of the league and its inner working, </w:t>
      </w:r>
      <w:r w:rsidR="00F82FBF" w:rsidRPr="00696DA5">
        <w:rPr>
          <w:rFonts w:ascii="Times New Roman" w:hAnsi="Times New Roman" w:cs="Times New Roman"/>
          <w:sz w:val="24"/>
        </w:rPr>
        <w:t>“Nor are we entirely clear about the purposes of the Delian league: the extant sources mention several motives (attack, liberation of Greeks still under Persian yoke, retaliation, booty), and various combinations of these may have been in play at various times.”</w:t>
      </w:r>
      <w:r w:rsidR="00F82FBF">
        <w:rPr>
          <w:rStyle w:val="FootnoteReference"/>
          <w:rFonts w:ascii="Times New Roman" w:hAnsi="Times New Roman" w:cs="Times New Roman"/>
          <w:sz w:val="24"/>
        </w:rPr>
        <w:footnoteReference w:id="17"/>
      </w:r>
      <w:r w:rsidR="00421F1F" w:rsidRPr="00696DA5">
        <w:rPr>
          <w:rFonts w:ascii="Times New Roman" w:hAnsi="Times New Roman" w:cs="Times New Roman"/>
          <w:sz w:val="24"/>
        </w:rPr>
        <w:t xml:space="preserve"> </w:t>
      </w:r>
      <w:r w:rsidR="00BD259A" w:rsidRPr="00696DA5">
        <w:rPr>
          <w:rFonts w:ascii="Times New Roman" w:hAnsi="Times New Roman" w:cs="Times New Roman"/>
          <w:sz w:val="24"/>
        </w:rPr>
        <w:t xml:space="preserve">This argument by </w:t>
      </w:r>
      <w:proofErr w:type="spellStart"/>
      <w:r w:rsidR="00BD259A" w:rsidRPr="00696DA5">
        <w:rPr>
          <w:rFonts w:ascii="Times New Roman" w:hAnsi="Times New Roman" w:cs="Times New Roman"/>
          <w:sz w:val="24"/>
        </w:rPr>
        <w:t>Raaflaub</w:t>
      </w:r>
      <w:proofErr w:type="spellEnd"/>
      <w:r w:rsidR="00BD259A" w:rsidRPr="00696DA5">
        <w:rPr>
          <w:rFonts w:ascii="Times New Roman" w:hAnsi="Times New Roman" w:cs="Times New Roman"/>
          <w:sz w:val="24"/>
        </w:rPr>
        <w:t xml:space="preserve">, while in contrast to other sources on this matter, makes a lot of sense, their attack on </w:t>
      </w:r>
      <w:r w:rsidR="00587E6B" w:rsidRPr="00696DA5">
        <w:rPr>
          <w:rFonts w:ascii="Times New Roman" w:hAnsi="Times New Roman" w:cs="Times New Roman"/>
          <w:sz w:val="24"/>
        </w:rPr>
        <w:t xml:space="preserve">Eion was to </w:t>
      </w:r>
      <w:r w:rsidR="00A972CE" w:rsidRPr="00696DA5">
        <w:rPr>
          <w:rFonts w:ascii="Times New Roman" w:hAnsi="Times New Roman" w:cs="Times New Roman"/>
          <w:sz w:val="24"/>
        </w:rPr>
        <w:t xml:space="preserve">remove the Persians </w:t>
      </w:r>
      <w:r w:rsidR="00B115E7" w:rsidRPr="00696DA5">
        <w:rPr>
          <w:rFonts w:ascii="Times New Roman" w:hAnsi="Times New Roman" w:cs="Times New Roman"/>
          <w:sz w:val="24"/>
        </w:rPr>
        <w:t>that still inhabited that area of Greece,</w:t>
      </w:r>
      <w:r w:rsidR="00587E6B" w:rsidRPr="00696DA5">
        <w:rPr>
          <w:rFonts w:ascii="Times New Roman" w:hAnsi="Times New Roman" w:cs="Times New Roman"/>
          <w:sz w:val="24"/>
        </w:rPr>
        <w:t xml:space="preserve"> their assistance of the rebelling Egyptians was an attack on Persia (which also covers the revenge angle) </w:t>
      </w:r>
      <w:r w:rsidR="00C76E4A" w:rsidRPr="00696DA5">
        <w:rPr>
          <w:rFonts w:ascii="Times New Roman" w:hAnsi="Times New Roman" w:cs="Times New Roman"/>
          <w:sz w:val="24"/>
        </w:rPr>
        <w:t xml:space="preserve">and of course with every victory over anyone comes </w:t>
      </w:r>
      <w:r w:rsidR="00C76E4A" w:rsidRPr="00696DA5">
        <w:rPr>
          <w:rFonts w:ascii="Times New Roman" w:hAnsi="Times New Roman" w:cs="Times New Roman"/>
          <w:sz w:val="24"/>
        </w:rPr>
        <w:lastRenderedPageBreak/>
        <w:t>booty.</w:t>
      </w:r>
      <w:r w:rsidR="00917CE8" w:rsidRPr="00696DA5">
        <w:rPr>
          <w:rFonts w:ascii="Times New Roman" w:hAnsi="Times New Roman" w:cs="Times New Roman"/>
          <w:sz w:val="24"/>
        </w:rPr>
        <w:t xml:space="preserve"> While, under the leadership of Athens, they may not have kept wholly to these motives, they can be seen in many of the Delian leagues actions throughout the Pentacontaetia including the invasion of Egypt in c.460. </w:t>
      </w:r>
    </w:p>
    <w:p w14:paraId="63497A02" w14:textId="6EF69203" w:rsidR="00F440AC" w:rsidRPr="004522F8" w:rsidRDefault="00B622A9" w:rsidP="00B31745">
      <w:pPr>
        <w:spacing w:line="480" w:lineRule="auto"/>
        <w:rPr>
          <w:rFonts w:ascii="Times New Roman" w:hAnsi="Times New Roman" w:cs="Times New Roman"/>
          <w:sz w:val="24"/>
        </w:rPr>
      </w:pPr>
      <w:r w:rsidRPr="00E46103">
        <w:rPr>
          <w:rFonts w:ascii="Times New Roman" w:hAnsi="Times New Roman" w:cs="Times New Roman"/>
          <w:sz w:val="24"/>
        </w:rPr>
        <w:t>There are clearly contradictions here</w:t>
      </w:r>
      <w:r w:rsidR="00E46103">
        <w:rPr>
          <w:rFonts w:ascii="Times New Roman" w:hAnsi="Times New Roman" w:cs="Times New Roman"/>
          <w:sz w:val="24"/>
        </w:rPr>
        <w:t xml:space="preserve"> as</w:t>
      </w:r>
      <w:r w:rsidRPr="00E46103">
        <w:rPr>
          <w:rFonts w:ascii="Times New Roman" w:hAnsi="Times New Roman" w:cs="Times New Roman"/>
          <w:sz w:val="24"/>
        </w:rPr>
        <w:t xml:space="preserve"> to the nature of what the Delian league was</w:t>
      </w:r>
      <w:r w:rsidR="00E46103">
        <w:rPr>
          <w:rFonts w:ascii="Times New Roman" w:hAnsi="Times New Roman" w:cs="Times New Roman"/>
          <w:sz w:val="24"/>
        </w:rPr>
        <w:t xml:space="preserve"> and what their aims were</w:t>
      </w:r>
      <w:r w:rsidRPr="00E46103">
        <w:rPr>
          <w:rFonts w:ascii="Times New Roman" w:hAnsi="Times New Roman" w:cs="Times New Roman"/>
          <w:sz w:val="24"/>
        </w:rPr>
        <w:t xml:space="preserve">. Was it a wholly new league or simply the ‘naval arm’ of the Hellenic league alongside the more land-based Peloponnesian league? It seems far more likely that the Delian league was a new organisation created by Athens as it seems unlikely that members from the Delian league overlapped with those of the Peloponnesian league, especially as time went on and relations between Athens and Sparta soured. The Delian league was made for those polis’ that still wished to take the war to Persia which explains why a lot of the allies </w:t>
      </w:r>
      <w:r w:rsidRPr="00E46103">
        <w:rPr>
          <w:rFonts w:ascii="Times New Roman" w:hAnsi="Times New Roman" w:cs="Times New Roman"/>
          <w:sz w:val="24"/>
        </w:rPr>
        <w:lastRenderedPageBreak/>
        <w:t>were Aegean islands, those who had been previously under the thumb of Persia and even some Ionian Greek polies.</w:t>
      </w:r>
      <w:r>
        <w:rPr>
          <w:rStyle w:val="FootnoteReference"/>
          <w:rFonts w:ascii="Times New Roman" w:hAnsi="Times New Roman" w:cs="Times New Roman"/>
          <w:sz w:val="24"/>
        </w:rPr>
        <w:footnoteReference w:id="18"/>
      </w:r>
      <w:r w:rsidRPr="00E46103">
        <w:rPr>
          <w:rFonts w:ascii="Times New Roman" w:hAnsi="Times New Roman" w:cs="Times New Roman"/>
          <w:sz w:val="24"/>
        </w:rPr>
        <w:t xml:space="preserve"> </w:t>
      </w:r>
      <w:r w:rsidR="000424C6">
        <w:rPr>
          <w:rFonts w:ascii="Times New Roman" w:hAnsi="Times New Roman" w:cs="Times New Roman"/>
          <w:sz w:val="24"/>
        </w:rPr>
        <w:t xml:space="preserve">The Delian leagues motives appear to be contrary to what they were supposed to do, at least in some cases, to the point where their solution to getting revenge on the Persians involves attacking other Greeks, even their own allies. </w:t>
      </w:r>
      <w:r w:rsidR="00991BF6">
        <w:rPr>
          <w:rFonts w:ascii="Times New Roman" w:hAnsi="Times New Roman" w:cs="Times New Roman"/>
          <w:sz w:val="24"/>
        </w:rPr>
        <w:t xml:space="preserve">The reasons behind some of these strange actions will be discussed later in this dissertation but sufficed to say, </w:t>
      </w:r>
      <w:r w:rsidR="004522F8" w:rsidRPr="00D52AA7">
        <w:rPr>
          <w:rFonts w:ascii="Times New Roman" w:hAnsi="Times New Roman" w:cs="Times New Roman"/>
          <w:sz w:val="24"/>
        </w:rPr>
        <w:t>“at its very foundation, the Delian league was an entirely new departure in Greek alliances.”</w:t>
      </w:r>
      <w:r w:rsidR="00230F02">
        <w:rPr>
          <w:rFonts w:ascii="Times New Roman" w:hAnsi="Times New Roman" w:cs="Times New Roman"/>
          <w:sz w:val="24"/>
        </w:rPr>
        <w:t>.</w:t>
      </w:r>
      <w:r w:rsidR="004522F8">
        <w:rPr>
          <w:rStyle w:val="FootnoteReference"/>
          <w:rFonts w:ascii="Times New Roman" w:hAnsi="Times New Roman" w:cs="Times New Roman"/>
          <w:sz w:val="24"/>
        </w:rPr>
        <w:footnoteReference w:id="19"/>
      </w:r>
    </w:p>
    <w:p w14:paraId="3DD181A3" w14:textId="77777777" w:rsidR="00A17855" w:rsidRDefault="00A17855" w:rsidP="00A17855">
      <w:pPr>
        <w:spacing w:line="480" w:lineRule="auto"/>
        <w:jc w:val="center"/>
        <w:rPr>
          <w:rFonts w:ascii="Times New Roman" w:hAnsi="Times New Roman" w:cs="Times New Roman"/>
          <w:sz w:val="24"/>
          <w:u w:val="single"/>
        </w:rPr>
      </w:pPr>
    </w:p>
    <w:p w14:paraId="74048895" w14:textId="77777777" w:rsidR="00A17855" w:rsidRDefault="00A17855" w:rsidP="00A17855">
      <w:pPr>
        <w:spacing w:line="480" w:lineRule="auto"/>
        <w:jc w:val="center"/>
        <w:rPr>
          <w:rFonts w:ascii="Times New Roman" w:hAnsi="Times New Roman" w:cs="Times New Roman"/>
          <w:sz w:val="24"/>
          <w:u w:val="single"/>
        </w:rPr>
      </w:pPr>
    </w:p>
    <w:p w14:paraId="1E3E108A" w14:textId="77777777" w:rsidR="00A17855" w:rsidRDefault="00A17855" w:rsidP="00A17855">
      <w:pPr>
        <w:spacing w:line="480" w:lineRule="auto"/>
        <w:jc w:val="center"/>
        <w:rPr>
          <w:rFonts w:ascii="Times New Roman" w:hAnsi="Times New Roman" w:cs="Times New Roman"/>
          <w:sz w:val="24"/>
          <w:u w:val="single"/>
        </w:rPr>
      </w:pPr>
    </w:p>
    <w:p w14:paraId="6FC40AD6" w14:textId="77777777" w:rsidR="00A17855" w:rsidRDefault="00A17855" w:rsidP="00A17855">
      <w:pPr>
        <w:spacing w:line="480" w:lineRule="auto"/>
        <w:jc w:val="center"/>
        <w:rPr>
          <w:rFonts w:ascii="Times New Roman" w:hAnsi="Times New Roman" w:cs="Times New Roman"/>
          <w:sz w:val="24"/>
          <w:u w:val="single"/>
        </w:rPr>
      </w:pPr>
    </w:p>
    <w:p w14:paraId="19CC460C" w14:textId="77777777" w:rsidR="00A17855" w:rsidRDefault="00A17855" w:rsidP="00A17855">
      <w:pPr>
        <w:spacing w:line="480" w:lineRule="auto"/>
        <w:jc w:val="center"/>
        <w:rPr>
          <w:rFonts w:ascii="Times New Roman" w:hAnsi="Times New Roman" w:cs="Times New Roman"/>
          <w:sz w:val="24"/>
          <w:u w:val="single"/>
        </w:rPr>
      </w:pPr>
    </w:p>
    <w:p w14:paraId="647DF855" w14:textId="77777777" w:rsidR="00A17855" w:rsidRDefault="00A17855" w:rsidP="00A17855">
      <w:pPr>
        <w:spacing w:line="480" w:lineRule="auto"/>
        <w:jc w:val="center"/>
        <w:rPr>
          <w:rFonts w:ascii="Times New Roman" w:hAnsi="Times New Roman" w:cs="Times New Roman"/>
          <w:sz w:val="24"/>
          <w:u w:val="single"/>
        </w:rPr>
      </w:pPr>
    </w:p>
    <w:p w14:paraId="7FDE1642" w14:textId="4CA802BD" w:rsidR="00EF58CD" w:rsidRPr="00F440AC" w:rsidRDefault="00EF58CD" w:rsidP="00A17855">
      <w:pPr>
        <w:spacing w:line="480" w:lineRule="auto"/>
        <w:jc w:val="center"/>
        <w:rPr>
          <w:rFonts w:ascii="Times New Roman" w:hAnsi="Times New Roman" w:cs="Times New Roman"/>
          <w:sz w:val="24"/>
        </w:rPr>
      </w:pPr>
      <w:r w:rsidRPr="00F440AC">
        <w:rPr>
          <w:rFonts w:ascii="Times New Roman" w:hAnsi="Times New Roman" w:cs="Times New Roman"/>
          <w:sz w:val="24"/>
          <w:u w:val="single"/>
        </w:rPr>
        <w:t>Athens in the Delian League</w:t>
      </w:r>
      <w:r w:rsidR="00715F0B">
        <w:rPr>
          <w:rFonts w:ascii="Times New Roman" w:hAnsi="Times New Roman" w:cs="Times New Roman"/>
          <w:sz w:val="24"/>
          <w:u w:val="single"/>
        </w:rPr>
        <w:t>: The R</w:t>
      </w:r>
      <w:r w:rsidRPr="00F440AC">
        <w:rPr>
          <w:rFonts w:ascii="Times New Roman" w:hAnsi="Times New Roman" w:cs="Times New Roman"/>
          <w:sz w:val="24"/>
          <w:u w:val="single"/>
        </w:rPr>
        <w:t xml:space="preserve">oad to </w:t>
      </w:r>
      <w:r w:rsidR="00715F0B">
        <w:rPr>
          <w:rFonts w:ascii="Times New Roman" w:hAnsi="Times New Roman" w:cs="Times New Roman"/>
          <w:sz w:val="24"/>
          <w:u w:val="single"/>
        </w:rPr>
        <w:t>I</w:t>
      </w:r>
      <w:r w:rsidRPr="00F440AC">
        <w:rPr>
          <w:rFonts w:ascii="Times New Roman" w:hAnsi="Times New Roman" w:cs="Times New Roman"/>
          <w:sz w:val="24"/>
          <w:u w:val="single"/>
        </w:rPr>
        <w:t>mperialism</w:t>
      </w:r>
    </w:p>
    <w:p w14:paraId="663AB3B0" w14:textId="7AFD1D52" w:rsidR="000A7C4B" w:rsidRDefault="000328B2" w:rsidP="00B31745">
      <w:pPr>
        <w:spacing w:line="480" w:lineRule="auto"/>
        <w:rPr>
          <w:rFonts w:ascii="Times New Roman" w:hAnsi="Times New Roman" w:cs="Times New Roman"/>
          <w:sz w:val="24"/>
        </w:rPr>
      </w:pPr>
      <w:r>
        <w:rPr>
          <w:rFonts w:ascii="Times New Roman" w:hAnsi="Times New Roman" w:cs="Times New Roman"/>
          <w:sz w:val="24"/>
        </w:rPr>
        <w:t xml:space="preserve">This chapter will explore the actions </w:t>
      </w:r>
      <w:r w:rsidR="00D70097">
        <w:rPr>
          <w:rFonts w:ascii="Times New Roman" w:hAnsi="Times New Roman" w:cs="Times New Roman"/>
          <w:sz w:val="24"/>
        </w:rPr>
        <w:t>of Athens within the Delian league and show how they used the league for their own gains to an increasing amount during the Pentacontaetia.</w:t>
      </w:r>
      <w:r w:rsidR="007407BE">
        <w:rPr>
          <w:rFonts w:ascii="Times New Roman" w:hAnsi="Times New Roman" w:cs="Times New Roman"/>
          <w:sz w:val="24"/>
        </w:rPr>
        <w:t xml:space="preserve"> While this dissertation is not solely about Athenian imperialism</w:t>
      </w:r>
      <w:r w:rsidR="00440AD7">
        <w:rPr>
          <w:rFonts w:ascii="Times New Roman" w:hAnsi="Times New Roman" w:cs="Times New Roman"/>
          <w:sz w:val="24"/>
        </w:rPr>
        <w:t xml:space="preserve">, which </w:t>
      </w:r>
      <w:r w:rsidR="00676FFE">
        <w:rPr>
          <w:rFonts w:ascii="Times New Roman" w:hAnsi="Times New Roman" w:cs="Times New Roman"/>
          <w:sz w:val="24"/>
        </w:rPr>
        <w:t xml:space="preserve">is such a large topic many books have been written about it, the affect that it had on the league and its actions </w:t>
      </w:r>
      <w:proofErr w:type="spellStart"/>
      <w:r w:rsidR="00676FFE">
        <w:rPr>
          <w:rFonts w:ascii="Times New Roman" w:hAnsi="Times New Roman" w:cs="Times New Roman"/>
          <w:sz w:val="24"/>
        </w:rPr>
        <w:t>can not</w:t>
      </w:r>
      <w:proofErr w:type="spellEnd"/>
      <w:r w:rsidR="00676FFE">
        <w:rPr>
          <w:rFonts w:ascii="Times New Roman" w:hAnsi="Times New Roman" w:cs="Times New Roman"/>
          <w:sz w:val="24"/>
        </w:rPr>
        <w:t xml:space="preserve"> be ignored so it must be discussed in order to truly understand the reasons behind the invasion of Egypt. </w:t>
      </w:r>
      <w:r w:rsidR="00D70097">
        <w:rPr>
          <w:rFonts w:ascii="Times New Roman" w:hAnsi="Times New Roman" w:cs="Times New Roman"/>
          <w:sz w:val="24"/>
        </w:rPr>
        <w:t xml:space="preserve">The previous section outlined the main purpose and ideals that the Delian league was founded upon. To show to what extent Athens, did or did not, enacted the will of the Delian </w:t>
      </w:r>
      <w:r w:rsidR="00D70097">
        <w:rPr>
          <w:rFonts w:ascii="Times New Roman" w:hAnsi="Times New Roman" w:cs="Times New Roman"/>
          <w:sz w:val="24"/>
        </w:rPr>
        <w:lastRenderedPageBreak/>
        <w:t>league</w:t>
      </w:r>
      <w:r w:rsidR="009C5654">
        <w:rPr>
          <w:rFonts w:ascii="Times New Roman" w:hAnsi="Times New Roman" w:cs="Times New Roman"/>
          <w:sz w:val="24"/>
        </w:rPr>
        <w:t xml:space="preserve"> various examples of the actions undertaken by the Delian league</w:t>
      </w:r>
      <w:r w:rsidR="00257209">
        <w:rPr>
          <w:rFonts w:ascii="Times New Roman" w:hAnsi="Times New Roman" w:cs="Times New Roman"/>
          <w:sz w:val="24"/>
        </w:rPr>
        <w:t xml:space="preserve"> under Athens leadership</w:t>
      </w:r>
      <w:r w:rsidR="00386264">
        <w:rPr>
          <w:rFonts w:ascii="Times New Roman" w:hAnsi="Times New Roman" w:cs="Times New Roman"/>
          <w:sz w:val="24"/>
        </w:rPr>
        <w:t>, such as the invasion of Egypt,</w:t>
      </w:r>
      <w:r w:rsidR="00257209">
        <w:rPr>
          <w:rFonts w:ascii="Times New Roman" w:hAnsi="Times New Roman" w:cs="Times New Roman"/>
          <w:sz w:val="24"/>
        </w:rPr>
        <w:t xml:space="preserve"> will be discussed and the affect they had.</w:t>
      </w:r>
    </w:p>
    <w:p w14:paraId="6D5A543E" w14:textId="2556281B" w:rsidR="00BB2F57" w:rsidRDefault="000A7C4B" w:rsidP="00B31745">
      <w:pPr>
        <w:spacing w:line="480" w:lineRule="auto"/>
        <w:rPr>
          <w:rFonts w:ascii="Times New Roman" w:hAnsi="Times New Roman" w:cs="Times New Roman"/>
          <w:sz w:val="24"/>
        </w:rPr>
      </w:pPr>
      <w:r>
        <w:rPr>
          <w:rFonts w:ascii="Times New Roman" w:hAnsi="Times New Roman" w:cs="Times New Roman"/>
          <w:sz w:val="24"/>
        </w:rPr>
        <w:t>Athens gained leadership of the Delian league almost immediately after the leagues formation, it took time for Athens leadership to turn to tyranny.</w:t>
      </w:r>
      <w:r w:rsidR="006718C8">
        <w:rPr>
          <w:rFonts w:ascii="Times New Roman" w:hAnsi="Times New Roman" w:cs="Times New Roman"/>
          <w:sz w:val="24"/>
        </w:rPr>
        <w:t xml:space="preserve"> One of the most important figures in Athens at this time was Pericles, he was </w:t>
      </w:r>
      <w:r w:rsidR="00BA3F1D">
        <w:rPr>
          <w:rFonts w:ascii="Times New Roman" w:hAnsi="Times New Roman" w:cs="Times New Roman"/>
          <w:sz w:val="24"/>
        </w:rPr>
        <w:t xml:space="preserve">the main driving force behind Athenian expansion and increasing militaristic nature, as Grundy states, </w:t>
      </w:r>
      <w:r w:rsidR="001E4F1A" w:rsidRPr="000A7C4B">
        <w:rPr>
          <w:rFonts w:ascii="Times New Roman" w:hAnsi="Times New Roman" w:cs="Times New Roman"/>
          <w:sz w:val="24"/>
        </w:rPr>
        <w:t xml:space="preserve">“The empire of Athens over her allies was an essential </w:t>
      </w:r>
      <w:r w:rsidR="006B3886" w:rsidRPr="000A7C4B">
        <w:rPr>
          <w:rFonts w:ascii="Times New Roman" w:hAnsi="Times New Roman" w:cs="Times New Roman"/>
          <w:sz w:val="24"/>
        </w:rPr>
        <w:t xml:space="preserve">factor in the </w:t>
      </w:r>
      <w:proofErr w:type="spellStart"/>
      <w:r w:rsidR="006B3886" w:rsidRPr="000A7C4B">
        <w:rPr>
          <w:rFonts w:ascii="Times New Roman" w:hAnsi="Times New Roman" w:cs="Times New Roman"/>
          <w:sz w:val="24"/>
        </w:rPr>
        <w:t>periklean</w:t>
      </w:r>
      <w:proofErr w:type="spellEnd"/>
      <w:r w:rsidR="006B3886" w:rsidRPr="000A7C4B">
        <w:rPr>
          <w:rFonts w:ascii="Times New Roman" w:hAnsi="Times New Roman" w:cs="Times New Roman"/>
          <w:sz w:val="24"/>
        </w:rPr>
        <w:t xml:space="preserve"> design</w:t>
      </w:r>
      <w:r w:rsidR="001E4F1A" w:rsidRPr="000A7C4B">
        <w:rPr>
          <w:rFonts w:ascii="Times New Roman" w:hAnsi="Times New Roman" w:cs="Times New Roman"/>
          <w:sz w:val="24"/>
        </w:rPr>
        <w:t>”</w:t>
      </w:r>
      <w:r w:rsidR="00BA3F1D">
        <w:rPr>
          <w:rFonts w:ascii="Times New Roman" w:hAnsi="Times New Roman" w:cs="Times New Roman"/>
          <w:sz w:val="24"/>
        </w:rPr>
        <w:t>.</w:t>
      </w:r>
      <w:r w:rsidR="006B3886">
        <w:rPr>
          <w:rStyle w:val="FootnoteReference"/>
          <w:rFonts w:ascii="Times New Roman" w:hAnsi="Times New Roman" w:cs="Times New Roman"/>
          <w:sz w:val="24"/>
        </w:rPr>
        <w:footnoteReference w:id="20"/>
      </w:r>
      <w:r w:rsidR="00441358" w:rsidRPr="000A7C4B">
        <w:rPr>
          <w:rFonts w:ascii="Times New Roman" w:hAnsi="Times New Roman" w:cs="Times New Roman"/>
          <w:sz w:val="24"/>
        </w:rPr>
        <w:t xml:space="preserve"> </w:t>
      </w:r>
      <w:r w:rsidR="006718C8" w:rsidRPr="000A7C4B">
        <w:rPr>
          <w:rFonts w:ascii="Times New Roman" w:hAnsi="Times New Roman" w:cs="Times New Roman"/>
          <w:sz w:val="24"/>
        </w:rPr>
        <w:t>Grundy goes on to argue that the change from Delian league to Athenian empire was partly inevitable, party accidental.</w:t>
      </w:r>
      <w:r w:rsidR="006718C8">
        <w:rPr>
          <w:rStyle w:val="FootnoteReference"/>
          <w:rFonts w:ascii="Times New Roman" w:hAnsi="Times New Roman" w:cs="Times New Roman"/>
          <w:sz w:val="24"/>
        </w:rPr>
        <w:footnoteReference w:id="21"/>
      </w:r>
      <w:r w:rsidR="006718C8" w:rsidRPr="000A7C4B">
        <w:rPr>
          <w:rFonts w:ascii="Times New Roman" w:hAnsi="Times New Roman" w:cs="Times New Roman"/>
          <w:sz w:val="24"/>
        </w:rPr>
        <w:t xml:space="preserve"> Regardless of the intent of the </w:t>
      </w:r>
      <w:r w:rsidR="006718C8" w:rsidRPr="000A7C4B">
        <w:rPr>
          <w:rFonts w:ascii="Times New Roman" w:hAnsi="Times New Roman" w:cs="Times New Roman"/>
          <w:sz w:val="24"/>
        </w:rPr>
        <w:lastRenderedPageBreak/>
        <w:t>Athenians, they did convert the Delian league in to the Athenian empire over the course of the Pentacontaetia through increasing use of force, both military and economic, and twisted the ideals of the league from anti-Persian to simple pro-Athenian</w:t>
      </w:r>
      <w:r w:rsidR="006718C8">
        <w:rPr>
          <w:rFonts w:ascii="Times New Roman" w:hAnsi="Times New Roman" w:cs="Times New Roman"/>
          <w:sz w:val="24"/>
        </w:rPr>
        <w:t>.</w:t>
      </w:r>
      <w:r w:rsidR="004D7765">
        <w:rPr>
          <w:rFonts w:ascii="Times New Roman" w:hAnsi="Times New Roman" w:cs="Times New Roman"/>
          <w:sz w:val="24"/>
        </w:rPr>
        <w:t xml:space="preserve"> Other scholars, such as Cartledge, also highlight the idea that the increasing power over the Delian league help immeasurably in bolstering the Athenian navy through the yearly tribute provided in either money or ships.</w:t>
      </w:r>
      <w:r w:rsidR="004D7765">
        <w:rPr>
          <w:rStyle w:val="FootnoteReference"/>
          <w:rFonts w:ascii="Times New Roman" w:hAnsi="Times New Roman" w:cs="Times New Roman"/>
          <w:sz w:val="24"/>
        </w:rPr>
        <w:footnoteReference w:id="22"/>
      </w:r>
      <w:r w:rsidR="004D7765">
        <w:rPr>
          <w:rFonts w:ascii="Times New Roman" w:hAnsi="Times New Roman" w:cs="Times New Roman"/>
          <w:sz w:val="24"/>
        </w:rPr>
        <w:t xml:space="preserve"> </w:t>
      </w:r>
      <w:r w:rsidR="00E73818" w:rsidRPr="004D7765">
        <w:rPr>
          <w:rFonts w:ascii="Times New Roman" w:hAnsi="Times New Roman" w:cs="Times New Roman"/>
          <w:sz w:val="24"/>
        </w:rPr>
        <w:t xml:space="preserve">“Most of the military actions carried out by Athens in the name of the Delian </w:t>
      </w:r>
      <w:r w:rsidR="00177E29" w:rsidRPr="004D7765">
        <w:rPr>
          <w:rFonts w:ascii="Times New Roman" w:hAnsi="Times New Roman" w:cs="Times New Roman"/>
          <w:sz w:val="24"/>
        </w:rPr>
        <w:t>in the middle of the fifth century occurred away from mainland Greece and were absolutely dependant on its navy.</w:t>
      </w:r>
      <w:r w:rsidR="00E73818" w:rsidRPr="004D7765">
        <w:rPr>
          <w:rFonts w:ascii="Times New Roman" w:hAnsi="Times New Roman" w:cs="Times New Roman"/>
          <w:sz w:val="24"/>
        </w:rPr>
        <w:t>”</w:t>
      </w:r>
      <w:r w:rsidR="00177E29">
        <w:rPr>
          <w:rStyle w:val="FootnoteReference"/>
          <w:rFonts w:ascii="Times New Roman" w:hAnsi="Times New Roman" w:cs="Times New Roman"/>
          <w:sz w:val="24"/>
        </w:rPr>
        <w:footnoteReference w:id="23"/>
      </w:r>
      <w:r w:rsidR="004D7765">
        <w:rPr>
          <w:rFonts w:ascii="Times New Roman" w:hAnsi="Times New Roman" w:cs="Times New Roman"/>
          <w:sz w:val="24"/>
        </w:rPr>
        <w:t xml:space="preserve">. This quote from Gaebal </w:t>
      </w:r>
      <w:r w:rsidR="008D5A53">
        <w:rPr>
          <w:rFonts w:ascii="Times New Roman" w:hAnsi="Times New Roman" w:cs="Times New Roman"/>
          <w:sz w:val="24"/>
        </w:rPr>
        <w:t xml:space="preserve">furthers the argument that </w:t>
      </w:r>
      <w:r w:rsidR="007B2C34">
        <w:rPr>
          <w:rFonts w:ascii="Times New Roman" w:hAnsi="Times New Roman" w:cs="Times New Roman"/>
          <w:sz w:val="24"/>
        </w:rPr>
        <w:t xml:space="preserve">through the Delian league Athens was able to massively increase its naval capacity. It also highlights the point that as the Pentacontaetia went on it became less </w:t>
      </w:r>
      <w:r w:rsidR="007B2C34">
        <w:rPr>
          <w:rFonts w:ascii="Times New Roman" w:hAnsi="Times New Roman" w:cs="Times New Roman"/>
          <w:sz w:val="24"/>
        </w:rPr>
        <w:lastRenderedPageBreak/>
        <w:t xml:space="preserve">the Delian league and more Athens doing what it wanted in the name of the Delian league as a way of justifying their actions even if they did not line up with the leagues purpose. </w:t>
      </w:r>
    </w:p>
    <w:p w14:paraId="496DCAE8" w14:textId="77777777" w:rsidR="00FA011B" w:rsidRDefault="00875559" w:rsidP="00B31745">
      <w:pPr>
        <w:spacing w:line="480" w:lineRule="auto"/>
        <w:rPr>
          <w:rFonts w:ascii="Times New Roman" w:hAnsi="Times New Roman" w:cs="Times New Roman"/>
          <w:sz w:val="24"/>
        </w:rPr>
      </w:pPr>
      <w:r>
        <w:rPr>
          <w:rFonts w:ascii="Times New Roman" w:hAnsi="Times New Roman" w:cs="Times New Roman"/>
          <w:sz w:val="24"/>
        </w:rPr>
        <w:t>The annual tribute that all the allies paid in to the Delian league for its continuous campaign</w:t>
      </w:r>
      <w:r w:rsidR="008D5A53">
        <w:rPr>
          <w:rFonts w:ascii="Times New Roman" w:hAnsi="Times New Roman" w:cs="Times New Roman"/>
          <w:sz w:val="24"/>
        </w:rPr>
        <w:t xml:space="preserve"> </w:t>
      </w:r>
      <w:r w:rsidR="00273640">
        <w:rPr>
          <w:rFonts w:ascii="Times New Roman" w:hAnsi="Times New Roman" w:cs="Times New Roman"/>
          <w:sz w:val="24"/>
        </w:rPr>
        <w:t xml:space="preserve">against Persia, in theory anyways, </w:t>
      </w:r>
      <w:r w:rsidR="00C42864">
        <w:rPr>
          <w:rFonts w:ascii="Times New Roman" w:hAnsi="Times New Roman" w:cs="Times New Roman"/>
          <w:sz w:val="24"/>
        </w:rPr>
        <w:t>was made up initially of ships and troops. As time went on though some of the smaller polies could not meet the demands for ships or manpower as they had been exhausted which forced them to provide tribute in the form of money instead. These p</w:t>
      </w:r>
      <w:r w:rsidR="00552DD7" w:rsidRPr="00C42864">
        <w:rPr>
          <w:rFonts w:ascii="Times New Roman" w:hAnsi="Times New Roman" w:cs="Times New Roman"/>
          <w:sz w:val="24"/>
        </w:rPr>
        <w:t xml:space="preserve">ayments in lieu of </w:t>
      </w:r>
      <w:r w:rsidR="003E78D5" w:rsidRPr="00C42864">
        <w:rPr>
          <w:rFonts w:ascii="Times New Roman" w:hAnsi="Times New Roman" w:cs="Times New Roman"/>
          <w:sz w:val="24"/>
        </w:rPr>
        <w:t>ships,</w:t>
      </w:r>
      <w:r w:rsidR="00552DD7" w:rsidRPr="00C42864">
        <w:rPr>
          <w:rFonts w:ascii="Times New Roman" w:hAnsi="Times New Roman" w:cs="Times New Roman"/>
          <w:sz w:val="24"/>
        </w:rPr>
        <w:t xml:space="preserve"> or troops became a major source of income for Athens as the leader of the Delian league, due to the alliance campaigning every season many allies were forced to provide money to Athens rather than manpower.</w:t>
      </w:r>
      <w:r w:rsidR="00552DD7">
        <w:rPr>
          <w:rStyle w:val="FootnoteReference"/>
          <w:rFonts w:ascii="Times New Roman" w:hAnsi="Times New Roman" w:cs="Times New Roman"/>
          <w:sz w:val="24"/>
        </w:rPr>
        <w:footnoteReference w:id="24"/>
      </w:r>
      <w:r w:rsidR="00552DD7" w:rsidRPr="00C42864">
        <w:rPr>
          <w:rFonts w:ascii="Times New Roman" w:hAnsi="Times New Roman" w:cs="Times New Roman"/>
          <w:sz w:val="24"/>
        </w:rPr>
        <w:t xml:space="preserve"> </w:t>
      </w:r>
      <w:r w:rsidR="00EA2C65">
        <w:rPr>
          <w:rFonts w:ascii="Times New Roman" w:hAnsi="Times New Roman" w:cs="Times New Roman"/>
          <w:sz w:val="24"/>
        </w:rPr>
        <w:t xml:space="preserve">With </w:t>
      </w:r>
      <w:r w:rsidR="00D656A0" w:rsidRPr="00EA2C65">
        <w:rPr>
          <w:rFonts w:ascii="Times New Roman" w:hAnsi="Times New Roman" w:cs="Times New Roman"/>
          <w:sz w:val="24"/>
        </w:rPr>
        <w:t>Athens at the head of the alliance</w:t>
      </w:r>
      <w:r w:rsidR="00EA2C65">
        <w:rPr>
          <w:rFonts w:ascii="Times New Roman" w:hAnsi="Times New Roman" w:cs="Times New Roman"/>
          <w:sz w:val="24"/>
        </w:rPr>
        <w:t>,</w:t>
      </w:r>
      <w:r w:rsidR="00D656A0" w:rsidRPr="00EA2C65">
        <w:rPr>
          <w:rFonts w:ascii="Times New Roman" w:hAnsi="Times New Roman" w:cs="Times New Roman"/>
          <w:sz w:val="24"/>
        </w:rPr>
        <w:t xml:space="preserve"> </w:t>
      </w:r>
      <w:r w:rsidR="00EA2C65">
        <w:rPr>
          <w:rFonts w:ascii="Times New Roman" w:hAnsi="Times New Roman" w:cs="Times New Roman"/>
          <w:sz w:val="24"/>
        </w:rPr>
        <w:lastRenderedPageBreak/>
        <w:t>they</w:t>
      </w:r>
      <w:r w:rsidR="00D656A0" w:rsidRPr="00EA2C65">
        <w:rPr>
          <w:rFonts w:ascii="Times New Roman" w:hAnsi="Times New Roman" w:cs="Times New Roman"/>
          <w:sz w:val="24"/>
        </w:rPr>
        <w:t xml:space="preserve"> began to receive large amounts of tribute, using th</w:t>
      </w:r>
      <w:r w:rsidR="00EA2C65">
        <w:rPr>
          <w:rFonts w:ascii="Times New Roman" w:hAnsi="Times New Roman" w:cs="Times New Roman"/>
          <w:sz w:val="24"/>
        </w:rPr>
        <w:t>is</w:t>
      </w:r>
      <w:r w:rsidR="00D656A0" w:rsidRPr="00EA2C65">
        <w:rPr>
          <w:rFonts w:ascii="Times New Roman" w:hAnsi="Times New Roman" w:cs="Times New Roman"/>
          <w:sz w:val="24"/>
        </w:rPr>
        <w:t xml:space="preserve"> money received they then campaigned</w:t>
      </w:r>
      <w:r w:rsidR="00EA2C65">
        <w:rPr>
          <w:rFonts w:ascii="Times New Roman" w:hAnsi="Times New Roman" w:cs="Times New Roman"/>
          <w:sz w:val="24"/>
        </w:rPr>
        <w:t xml:space="preserve"> against Persia, those still in Greece and beyond, but also</w:t>
      </w:r>
      <w:r w:rsidR="00D656A0" w:rsidRPr="00EA2C65">
        <w:rPr>
          <w:rFonts w:ascii="Times New Roman" w:hAnsi="Times New Roman" w:cs="Times New Roman"/>
          <w:sz w:val="24"/>
        </w:rPr>
        <w:t xml:space="preserve"> against Thrace and Thasos</w:t>
      </w:r>
      <w:r w:rsidR="00EA2C65">
        <w:rPr>
          <w:rFonts w:ascii="Times New Roman" w:hAnsi="Times New Roman" w:cs="Times New Roman"/>
          <w:sz w:val="24"/>
        </w:rPr>
        <w:t>, with whom they were allied,</w:t>
      </w:r>
      <w:r w:rsidR="00D656A0" w:rsidRPr="00EA2C65">
        <w:rPr>
          <w:rFonts w:ascii="Times New Roman" w:hAnsi="Times New Roman" w:cs="Times New Roman"/>
          <w:sz w:val="24"/>
        </w:rPr>
        <w:t xml:space="preserve"> tak</w:t>
      </w:r>
      <w:r w:rsidR="00EA2C65">
        <w:rPr>
          <w:rFonts w:ascii="Times New Roman" w:hAnsi="Times New Roman" w:cs="Times New Roman"/>
          <w:sz w:val="24"/>
        </w:rPr>
        <w:t>ing</w:t>
      </w:r>
      <w:r w:rsidR="00D656A0" w:rsidRPr="00EA2C65">
        <w:rPr>
          <w:rFonts w:ascii="Times New Roman" w:hAnsi="Times New Roman" w:cs="Times New Roman"/>
          <w:sz w:val="24"/>
        </w:rPr>
        <w:t xml:space="preserve"> their mines to further increase their income.</w:t>
      </w:r>
      <w:r w:rsidR="004315A2">
        <w:rPr>
          <w:rFonts w:ascii="Times New Roman" w:hAnsi="Times New Roman" w:cs="Times New Roman"/>
          <w:sz w:val="24"/>
        </w:rPr>
        <w:t xml:space="preserve"> Actions like these, in the early days </w:t>
      </w:r>
      <w:r w:rsidR="0088399B">
        <w:rPr>
          <w:rFonts w:ascii="Times New Roman" w:hAnsi="Times New Roman" w:cs="Times New Roman"/>
          <w:sz w:val="24"/>
        </w:rPr>
        <w:t>of the Delian league, suggests that even from the beginning Athens saw the potential for profit and power for itself.</w:t>
      </w:r>
      <w:r w:rsidR="00D656A0" w:rsidRPr="00EA2C65">
        <w:rPr>
          <w:rFonts w:ascii="Times New Roman" w:hAnsi="Times New Roman" w:cs="Times New Roman"/>
          <w:sz w:val="24"/>
        </w:rPr>
        <w:t xml:space="preserve"> This is far from what the Delian league was formed to do,</w:t>
      </w:r>
      <w:r w:rsidR="00FA011B">
        <w:rPr>
          <w:rFonts w:ascii="Times New Roman" w:hAnsi="Times New Roman" w:cs="Times New Roman"/>
          <w:sz w:val="24"/>
        </w:rPr>
        <w:t xml:space="preserve"> as shown in chapter one, </w:t>
      </w:r>
      <w:r w:rsidR="00D656A0" w:rsidRPr="00EA2C65">
        <w:rPr>
          <w:rFonts w:ascii="Times New Roman" w:hAnsi="Times New Roman" w:cs="Times New Roman"/>
          <w:sz w:val="24"/>
        </w:rPr>
        <w:t xml:space="preserve">Athens abused their position of power </w:t>
      </w:r>
      <w:r w:rsidR="00FA011B">
        <w:rPr>
          <w:rFonts w:ascii="Times New Roman" w:hAnsi="Times New Roman" w:cs="Times New Roman"/>
          <w:sz w:val="24"/>
        </w:rPr>
        <w:t xml:space="preserve">within the league </w:t>
      </w:r>
      <w:r w:rsidR="00D656A0" w:rsidRPr="00EA2C65">
        <w:rPr>
          <w:rFonts w:ascii="Times New Roman" w:hAnsi="Times New Roman" w:cs="Times New Roman"/>
          <w:sz w:val="24"/>
        </w:rPr>
        <w:t>to expand their own power base</w:t>
      </w:r>
      <w:r w:rsidR="00FA011B">
        <w:rPr>
          <w:rFonts w:ascii="Times New Roman" w:hAnsi="Times New Roman" w:cs="Times New Roman"/>
          <w:sz w:val="24"/>
        </w:rPr>
        <w:t xml:space="preserve"> at the expense of not only Persia but also other Greeks, including on occasion their own allies to the point where it ceased to be the Delian league and became what is now known as the Athenian empire.</w:t>
      </w:r>
    </w:p>
    <w:p w14:paraId="3BCBE0D2" w14:textId="180ED0F3" w:rsidR="00707347" w:rsidRPr="00707347" w:rsidRDefault="00886A5B" w:rsidP="00B31745">
      <w:pPr>
        <w:spacing w:line="480" w:lineRule="auto"/>
        <w:rPr>
          <w:rFonts w:ascii="Times New Roman" w:hAnsi="Times New Roman" w:cs="Times New Roman"/>
          <w:sz w:val="24"/>
        </w:rPr>
      </w:pPr>
      <w:r w:rsidRPr="00707347">
        <w:rPr>
          <w:rFonts w:ascii="Times New Roman" w:hAnsi="Times New Roman" w:cs="Times New Roman"/>
          <w:sz w:val="24"/>
        </w:rPr>
        <w:t xml:space="preserve">Another dubious act perpetrated by the Athenians on behalf of the Delian league was the moving of the leagues treasury from its home on Delos, </w:t>
      </w:r>
      <w:r w:rsidRPr="00707347">
        <w:rPr>
          <w:rFonts w:ascii="Times New Roman" w:hAnsi="Times New Roman" w:cs="Times New Roman"/>
          <w:sz w:val="24"/>
        </w:rPr>
        <w:lastRenderedPageBreak/>
        <w:t xml:space="preserve">the polis for which the league was named, to Athens </w:t>
      </w:r>
      <w:r w:rsidR="00695142" w:rsidRPr="00707347">
        <w:rPr>
          <w:rFonts w:ascii="Times New Roman" w:hAnsi="Times New Roman" w:cs="Times New Roman"/>
          <w:sz w:val="24"/>
        </w:rPr>
        <w:t>to ‘keep it safe from the Persians’ on the orders of</w:t>
      </w:r>
      <w:r w:rsidRPr="00707347">
        <w:rPr>
          <w:rFonts w:ascii="Times New Roman" w:hAnsi="Times New Roman" w:cs="Times New Roman"/>
          <w:sz w:val="24"/>
        </w:rPr>
        <w:t xml:space="preserve"> </w:t>
      </w:r>
      <w:r w:rsidR="00135EB2" w:rsidRPr="00707347">
        <w:rPr>
          <w:rFonts w:ascii="Times New Roman" w:hAnsi="Times New Roman" w:cs="Times New Roman"/>
          <w:sz w:val="24"/>
        </w:rPr>
        <w:t>Pericles</w:t>
      </w:r>
      <w:r w:rsidR="00695142" w:rsidRPr="00707347">
        <w:rPr>
          <w:rFonts w:ascii="Times New Roman" w:hAnsi="Times New Roman" w:cs="Times New Roman"/>
          <w:sz w:val="24"/>
        </w:rPr>
        <w:t>.</w:t>
      </w:r>
      <w:r w:rsidR="00135EB2" w:rsidRPr="00707347">
        <w:rPr>
          <w:rFonts w:ascii="Times New Roman" w:hAnsi="Times New Roman" w:cs="Times New Roman"/>
          <w:sz w:val="24"/>
        </w:rPr>
        <w:t xml:space="preserve"> However, Plutarch suggests that the Greek people</w:t>
      </w:r>
      <w:r w:rsidR="00695142" w:rsidRPr="00707347">
        <w:rPr>
          <w:rFonts w:ascii="Times New Roman" w:hAnsi="Times New Roman" w:cs="Times New Roman"/>
          <w:sz w:val="24"/>
        </w:rPr>
        <w:t xml:space="preserve"> in general</w:t>
      </w:r>
      <w:r w:rsidR="00135EB2" w:rsidRPr="00707347">
        <w:rPr>
          <w:rFonts w:ascii="Times New Roman" w:hAnsi="Times New Roman" w:cs="Times New Roman"/>
          <w:sz w:val="24"/>
        </w:rPr>
        <w:t xml:space="preserve"> saw this as an act of tyranny</w:t>
      </w:r>
      <w:r w:rsidR="00695142" w:rsidRPr="00707347">
        <w:rPr>
          <w:rFonts w:ascii="Times New Roman" w:hAnsi="Times New Roman" w:cs="Times New Roman"/>
          <w:sz w:val="24"/>
        </w:rPr>
        <w:t xml:space="preserve"> from the Athenians</w:t>
      </w:r>
      <w:r w:rsidR="00135EB2" w:rsidRPr="00707347">
        <w:rPr>
          <w:rFonts w:ascii="Times New Roman" w:hAnsi="Times New Roman" w:cs="Times New Roman"/>
          <w:sz w:val="24"/>
        </w:rPr>
        <w:t xml:space="preserve"> which cause outrage amongst the allies of the Delian league</w:t>
      </w:r>
      <w:r w:rsidR="006F46EC" w:rsidRPr="00707347">
        <w:rPr>
          <w:rFonts w:ascii="Times New Roman" w:hAnsi="Times New Roman" w:cs="Times New Roman"/>
          <w:sz w:val="24"/>
        </w:rPr>
        <w:t xml:space="preserve"> causing more unrest which</w:t>
      </w:r>
      <w:r w:rsidR="00695142" w:rsidRPr="00707347">
        <w:rPr>
          <w:rFonts w:ascii="Times New Roman" w:hAnsi="Times New Roman" w:cs="Times New Roman"/>
          <w:sz w:val="24"/>
        </w:rPr>
        <w:t xml:space="preserve"> le</w:t>
      </w:r>
      <w:r w:rsidR="006F46EC" w:rsidRPr="00707347">
        <w:rPr>
          <w:rFonts w:ascii="Times New Roman" w:hAnsi="Times New Roman" w:cs="Times New Roman"/>
          <w:sz w:val="24"/>
        </w:rPr>
        <w:t>d</w:t>
      </w:r>
      <w:r w:rsidR="00695142" w:rsidRPr="00707347">
        <w:rPr>
          <w:rFonts w:ascii="Times New Roman" w:hAnsi="Times New Roman" w:cs="Times New Roman"/>
          <w:sz w:val="24"/>
        </w:rPr>
        <w:t xml:space="preserve"> to </w:t>
      </w:r>
      <w:r w:rsidR="006F46EC" w:rsidRPr="00707347">
        <w:rPr>
          <w:rFonts w:ascii="Times New Roman" w:hAnsi="Times New Roman" w:cs="Times New Roman"/>
          <w:sz w:val="24"/>
        </w:rPr>
        <w:t xml:space="preserve">more </w:t>
      </w:r>
      <w:r w:rsidR="00695142" w:rsidRPr="00707347">
        <w:rPr>
          <w:rFonts w:ascii="Times New Roman" w:hAnsi="Times New Roman" w:cs="Times New Roman"/>
          <w:sz w:val="24"/>
        </w:rPr>
        <w:t>of the allies revolting.</w:t>
      </w:r>
      <w:r w:rsidR="00135EB2" w:rsidRPr="00707347">
        <w:rPr>
          <w:rFonts w:ascii="Times New Roman" w:hAnsi="Times New Roman" w:cs="Times New Roman"/>
          <w:sz w:val="24"/>
        </w:rPr>
        <w:t xml:space="preserve"> </w:t>
      </w:r>
      <w:r w:rsidR="005A5FC9" w:rsidRPr="00707347">
        <w:rPr>
          <w:rFonts w:ascii="Times New Roman" w:hAnsi="Times New Roman" w:cs="Times New Roman"/>
          <w:sz w:val="24"/>
        </w:rPr>
        <w:t xml:space="preserve">The tribute which was meant to be for the Delian leagues efforts fighting Persia now was used </w:t>
      </w:r>
      <w:r w:rsidR="00135EB2" w:rsidRPr="00707347">
        <w:rPr>
          <w:rFonts w:ascii="Times New Roman" w:hAnsi="Times New Roman" w:cs="Times New Roman"/>
          <w:sz w:val="24"/>
        </w:rPr>
        <w:t>support Athenian expansion</w:t>
      </w:r>
      <w:r w:rsidR="005A5FC9" w:rsidRPr="00707347">
        <w:rPr>
          <w:rFonts w:ascii="Times New Roman" w:hAnsi="Times New Roman" w:cs="Times New Roman"/>
          <w:sz w:val="24"/>
        </w:rPr>
        <w:t>.</w:t>
      </w:r>
      <w:r w:rsidR="00A95F35">
        <w:rPr>
          <w:rStyle w:val="FootnoteReference"/>
          <w:rFonts w:ascii="Times New Roman" w:hAnsi="Times New Roman" w:cs="Times New Roman"/>
          <w:sz w:val="24"/>
        </w:rPr>
        <w:footnoteReference w:id="25"/>
      </w:r>
      <w:r w:rsidR="005A5FC9" w:rsidRPr="00707347">
        <w:rPr>
          <w:rFonts w:ascii="Times New Roman" w:hAnsi="Times New Roman" w:cs="Times New Roman"/>
          <w:sz w:val="24"/>
        </w:rPr>
        <w:t xml:space="preserve"> This can be seen as yet a</w:t>
      </w:r>
      <w:r w:rsidR="00135EB2" w:rsidRPr="00707347">
        <w:rPr>
          <w:rFonts w:ascii="Times New Roman" w:hAnsi="Times New Roman" w:cs="Times New Roman"/>
          <w:sz w:val="24"/>
        </w:rPr>
        <w:t xml:space="preserve">nother step on the road to empire. </w:t>
      </w:r>
      <w:r w:rsidR="00A65DC0" w:rsidRPr="00707347">
        <w:rPr>
          <w:rFonts w:ascii="Times New Roman" w:hAnsi="Times New Roman" w:cs="Times New Roman"/>
          <w:sz w:val="24"/>
        </w:rPr>
        <w:t xml:space="preserve">Jones explains, </w:t>
      </w:r>
      <w:r w:rsidR="005475CA" w:rsidRPr="00707347">
        <w:rPr>
          <w:rFonts w:ascii="Times New Roman" w:hAnsi="Times New Roman" w:cs="Times New Roman"/>
          <w:sz w:val="24"/>
        </w:rPr>
        <w:t>“That Athens profited financially from her empire is of course true”</w:t>
      </w:r>
      <w:r w:rsidR="005475CA">
        <w:rPr>
          <w:rStyle w:val="FootnoteReference"/>
          <w:rFonts w:ascii="Times New Roman" w:hAnsi="Times New Roman" w:cs="Times New Roman"/>
          <w:sz w:val="24"/>
        </w:rPr>
        <w:footnoteReference w:id="26"/>
      </w:r>
      <w:r w:rsidR="00A65DC0" w:rsidRPr="00707347">
        <w:rPr>
          <w:rFonts w:ascii="Times New Roman" w:hAnsi="Times New Roman" w:cs="Times New Roman"/>
          <w:sz w:val="24"/>
        </w:rPr>
        <w:t>, t</w:t>
      </w:r>
      <w:r w:rsidR="005475CA" w:rsidRPr="00707347">
        <w:rPr>
          <w:rFonts w:ascii="Times New Roman" w:hAnsi="Times New Roman" w:cs="Times New Roman"/>
          <w:sz w:val="24"/>
        </w:rPr>
        <w:t>he empire being the Delian league</w:t>
      </w:r>
      <w:r w:rsidR="00A65DC0" w:rsidRPr="00707347">
        <w:rPr>
          <w:rFonts w:ascii="Times New Roman" w:hAnsi="Times New Roman" w:cs="Times New Roman"/>
          <w:sz w:val="24"/>
        </w:rPr>
        <w:t>.</w:t>
      </w:r>
      <w:r w:rsidR="005475CA" w:rsidRPr="00707347">
        <w:rPr>
          <w:rFonts w:ascii="Times New Roman" w:hAnsi="Times New Roman" w:cs="Times New Roman"/>
          <w:sz w:val="24"/>
        </w:rPr>
        <w:t xml:space="preserve"> Jones goes on to say how this enabled Athens to be a great power and support not only a larger citizen population but also a larger navy</w:t>
      </w:r>
      <w:r w:rsidR="00A65DC0" w:rsidRPr="00707347">
        <w:rPr>
          <w:rFonts w:ascii="Times New Roman" w:hAnsi="Times New Roman" w:cs="Times New Roman"/>
          <w:sz w:val="24"/>
        </w:rPr>
        <w:t xml:space="preserve"> supporting </w:t>
      </w:r>
      <w:r w:rsidR="00A65DC0" w:rsidRPr="00707347">
        <w:rPr>
          <w:rFonts w:ascii="Times New Roman" w:hAnsi="Times New Roman" w:cs="Times New Roman"/>
          <w:sz w:val="24"/>
        </w:rPr>
        <w:lastRenderedPageBreak/>
        <w:t>the earlier arguments</w:t>
      </w:r>
      <w:r w:rsidR="005475CA" w:rsidRPr="00707347">
        <w:rPr>
          <w:rFonts w:ascii="Times New Roman" w:hAnsi="Times New Roman" w:cs="Times New Roman"/>
          <w:sz w:val="24"/>
        </w:rPr>
        <w:t>.</w:t>
      </w:r>
      <w:r w:rsidR="005475CA">
        <w:rPr>
          <w:rStyle w:val="FootnoteReference"/>
          <w:rFonts w:ascii="Times New Roman" w:hAnsi="Times New Roman" w:cs="Times New Roman"/>
          <w:sz w:val="24"/>
        </w:rPr>
        <w:footnoteReference w:id="27"/>
      </w:r>
      <w:r w:rsidR="005475CA" w:rsidRPr="00707347">
        <w:rPr>
          <w:rFonts w:ascii="Times New Roman" w:hAnsi="Times New Roman" w:cs="Times New Roman"/>
          <w:sz w:val="24"/>
        </w:rPr>
        <w:t xml:space="preserve"> </w:t>
      </w:r>
      <w:r w:rsidR="00707347" w:rsidRPr="00707347">
        <w:rPr>
          <w:rFonts w:ascii="Times New Roman" w:hAnsi="Times New Roman" w:cs="Times New Roman"/>
          <w:sz w:val="24"/>
        </w:rPr>
        <w:t>“Athens was indeed keener to fight than most of its allies, who soon began to resent their leader’s habits of campaigning year in, year out, rather than intermittently, as Sparta did.”</w:t>
      </w:r>
      <w:r w:rsidR="00707347">
        <w:rPr>
          <w:rStyle w:val="FootnoteReference"/>
          <w:rFonts w:ascii="Times New Roman" w:hAnsi="Times New Roman" w:cs="Times New Roman"/>
          <w:sz w:val="24"/>
        </w:rPr>
        <w:footnoteReference w:id="28"/>
      </w:r>
      <w:r w:rsidR="00707347">
        <w:rPr>
          <w:rFonts w:ascii="Times New Roman" w:hAnsi="Times New Roman" w:cs="Times New Roman"/>
          <w:sz w:val="24"/>
        </w:rPr>
        <w:t xml:space="preserve">, this suggests that Athens may have been so forceful when it came to funding their army and navy because of their desire to wage war on Persia, it also shows how the excessive nature of the campaigning that Athens did was not sustainable by the Delian league as a whole which, it could be argued, forced the Athenians to take the actions they did against their allies </w:t>
      </w:r>
      <w:r w:rsidR="00A60E1A">
        <w:rPr>
          <w:rFonts w:ascii="Times New Roman" w:hAnsi="Times New Roman" w:cs="Times New Roman"/>
          <w:sz w:val="24"/>
        </w:rPr>
        <w:t xml:space="preserve">due to perceived necessity, </w:t>
      </w:r>
    </w:p>
    <w:p w14:paraId="55284707" w14:textId="77777777" w:rsidR="008C4A56" w:rsidRDefault="00707347" w:rsidP="00B31745">
      <w:pPr>
        <w:spacing w:line="480" w:lineRule="auto"/>
        <w:rPr>
          <w:rFonts w:ascii="Times New Roman" w:hAnsi="Times New Roman" w:cs="Times New Roman"/>
          <w:sz w:val="24"/>
        </w:rPr>
      </w:pPr>
      <w:r w:rsidRPr="00CA752C">
        <w:rPr>
          <w:rFonts w:ascii="Times New Roman" w:hAnsi="Times New Roman" w:cs="Times New Roman"/>
          <w:sz w:val="24"/>
        </w:rPr>
        <w:t>As seen these actions by Athens sowed discontent amongst the allies</w:t>
      </w:r>
      <w:r w:rsidR="00CA752C" w:rsidRPr="00CA752C">
        <w:rPr>
          <w:rFonts w:ascii="Times New Roman" w:hAnsi="Times New Roman" w:cs="Times New Roman"/>
          <w:sz w:val="24"/>
        </w:rPr>
        <w:t>,</w:t>
      </w:r>
      <w:r w:rsidRPr="00CA752C">
        <w:rPr>
          <w:rFonts w:ascii="Times New Roman" w:hAnsi="Times New Roman" w:cs="Times New Roman"/>
          <w:sz w:val="24"/>
        </w:rPr>
        <w:t xml:space="preserve"> </w:t>
      </w:r>
      <w:r w:rsidR="00CA752C" w:rsidRPr="00CA752C">
        <w:rPr>
          <w:rFonts w:ascii="Times New Roman" w:hAnsi="Times New Roman" w:cs="Times New Roman"/>
          <w:sz w:val="24"/>
        </w:rPr>
        <w:t>w</w:t>
      </w:r>
      <w:r w:rsidR="000864F2" w:rsidRPr="00CA752C">
        <w:rPr>
          <w:rFonts w:ascii="Times New Roman" w:hAnsi="Times New Roman" w:cs="Times New Roman"/>
          <w:sz w:val="24"/>
        </w:rPr>
        <w:t xml:space="preserve">hen Thasos left the league and rebelled in c.465BC due to the threat to </w:t>
      </w:r>
      <w:r w:rsidR="000864F2" w:rsidRPr="00CA752C">
        <w:rPr>
          <w:rFonts w:ascii="Times New Roman" w:hAnsi="Times New Roman" w:cs="Times New Roman"/>
          <w:sz w:val="24"/>
        </w:rPr>
        <w:lastRenderedPageBreak/>
        <w:t>their mines on the mainland by the new Athenian colony Amphipolis,</w:t>
      </w:r>
      <w:r w:rsidR="00CA752C" w:rsidRPr="00CA752C">
        <w:rPr>
          <w:rFonts w:ascii="Times New Roman" w:hAnsi="Times New Roman" w:cs="Times New Roman"/>
          <w:sz w:val="24"/>
        </w:rPr>
        <w:t xml:space="preserve"> as mentioned earlier,</w:t>
      </w:r>
      <w:r w:rsidR="000864F2" w:rsidRPr="00CA752C">
        <w:rPr>
          <w:rFonts w:ascii="Times New Roman" w:hAnsi="Times New Roman" w:cs="Times New Roman"/>
          <w:sz w:val="24"/>
        </w:rPr>
        <w:t xml:space="preserve"> </w:t>
      </w:r>
      <w:r w:rsidR="00CA752C" w:rsidRPr="00CA752C">
        <w:rPr>
          <w:rFonts w:ascii="Times New Roman" w:hAnsi="Times New Roman" w:cs="Times New Roman"/>
          <w:sz w:val="24"/>
        </w:rPr>
        <w:t xml:space="preserve">the Athenians dispatched </w:t>
      </w:r>
      <w:r w:rsidR="000864F2" w:rsidRPr="00CA752C">
        <w:rPr>
          <w:rFonts w:ascii="Times New Roman" w:hAnsi="Times New Roman" w:cs="Times New Roman"/>
          <w:sz w:val="24"/>
        </w:rPr>
        <w:t xml:space="preserve">Cimon </w:t>
      </w:r>
      <w:r w:rsidR="00CA752C" w:rsidRPr="00CA752C">
        <w:rPr>
          <w:rFonts w:ascii="Times New Roman" w:hAnsi="Times New Roman" w:cs="Times New Roman"/>
          <w:sz w:val="24"/>
        </w:rPr>
        <w:t xml:space="preserve">who promptly defeated </w:t>
      </w:r>
      <w:r w:rsidR="000864F2" w:rsidRPr="00CA752C">
        <w:rPr>
          <w:rFonts w:ascii="Times New Roman" w:hAnsi="Times New Roman" w:cs="Times New Roman"/>
          <w:sz w:val="24"/>
        </w:rPr>
        <w:t>them at sea and once he had taken Thasos they were forced back in to the league, forced to pay a yearly sum to the ‘Delian League’ and lost any say they once had in the actions the league undertook.</w:t>
      </w:r>
      <w:r w:rsidR="000864F2">
        <w:rPr>
          <w:rStyle w:val="FootnoteReference"/>
          <w:rFonts w:ascii="Times New Roman" w:hAnsi="Times New Roman" w:cs="Times New Roman"/>
          <w:sz w:val="24"/>
        </w:rPr>
        <w:footnoteReference w:id="29"/>
      </w:r>
      <w:r w:rsidR="000864F2" w:rsidRPr="00CA752C">
        <w:rPr>
          <w:rFonts w:ascii="Times New Roman" w:hAnsi="Times New Roman" w:cs="Times New Roman"/>
          <w:sz w:val="24"/>
        </w:rPr>
        <w:t xml:space="preserve"> </w:t>
      </w:r>
      <w:proofErr w:type="spellStart"/>
      <w:r w:rsidR="00CA752C" w:rsidRPr="00CA752C">
        <w:rPr>
          <w:rFonts w:ascii="Times New Roman" w:hAnsi="Times New Roman" w:cs="Times New Roman"/>
          <w:sz w:val="24"/>
        </w:rPr>
        <w:t>Samons</w:t>
      </w:r>
      <w:proofErr w:type="spellEnd"/>
      <w:r w:rsidR="00CA752C" w:rsidRPr="00CA752C">
        <w:rPr>
          <w:rFonts w:ascii="Times New Roman" w:hAnsi="Times New Roman" w:cs="Times New Roman"/>
          <w:sz w:val="24"/>
        </w:rPr>
        <w:t xml:space="preserve"> mentions how</w:t>
      </w:r>
      <w:r w:rsidR="00CA752C">
        <w:rPr>
          <w:rFonts w:ascii="Times New Roman" w:hAnsi="Times New Roman" w:cs="Times New Roman"/>
          <w:sz w:val="24"/>
        </w:rPr>
        <w:t>, later</w:t>
      </w:r>
      <w:r w:rsidR="00CA752C" w:rsidRPr="00CA752C">
        <w:rPr>
          <w:rFonts w:ascii="Times New Roman" w:hAnsi="Times New Roman" w:cs="Times New Roman"/>
          <w:sz w:val="24"/>
        </w:rPr>
        <w:t xml:space="preserve"> in the early 440’s Athens was waging war on other Greeks yet making accommodations with the Persians, the complete opposite of what the Delian league was set up to do further showing Athens increasing control over the league and their desire to use the league as a way to increase Athens’ power in Greece rather than punish the Persians.</w:t>
      </w:r>
      <w:r w:rsidR="00CA752C">
        <w:rPr>
          <w:rStyle w:val="FootnoteReference"/>
          <w:rFonts w:ascii="Times New Roman" w:hAnsi="Times New Roman" w:cs="Times New Roman"/>
          <w:sz w:val="24"/>
        </w:rPr>
        <w:footnoteReference w:id="30"/>
      </w:r>
      <w:r w:rsidR="00CA752C" w:rsidRPr="00CA752C">
        <w:rPr>
          <w:rFonts w:ascii="Times New Roman" w:hAnsi="Times New Roman" w:cs="Times New Roman"/>
          <w:sz w:val="24"/>
        </w:rPr>
        <w:t xml:space="preserve"> This accommodation with the Persians did come however after a series of unsuccessful campaigns against them including the failed </w:t>
      </w:r>
      <w:r w:rsidR="00CA752C" w:rsidRPr="00CA752C">
        <w:rPr>
          <w:rFonts w:ascii="Times New Roman" w:hAnsi="Times New Roman" w:cs="Times New Roman"/>
          <w:sz w:val="24"/>
        </w:rPr>
        <w:lastRenderedPageBreak/>
        <w:t>invasion of Egypt. He goes on to argue that the idea of fighting two major wars simultaneously, with a great distance between the two theatres shows how aggressive the Athenians had become by the middle of the fifth century, this would only have strained the already tenuous relationships between Athens and the rest of the Delian league who were being forced in to wars that they likely did not want to be a part of but by this point had no choice.</w:t>
      </w:r>
      <w:r w:rsidR="00CA752C">
        <w:rPr>
          <w:rStyle w:val="FootnoteReference"/>
          <w:rFonts w:ascii="Times New Roman" w:hAnsi="Times New Roman" w:cs="Times New Roman"/>
          <w:sz w:val="24"/>
        </w:rPr>
        <w:footnoteReference w:id="31"/>
      </w:r>
      <w:r w:rsidR="00CA752C" w:rsidRPr="00CA752C">
        <w:rPr>
          <w:rFonts w:ascii="Times New Roman" w:hAnsi="Times New Roman" w:cs="Times New Roman"/>
          <w:sz w:val="24"/>
        </w:rPr>
        <w:t xml:space="preserve">    </w:t>
      </w:r>
      <w:r w:rsidR="008C4A56">
        <w:rPr>
          <w:rFonts w:ascii="Times New Roman" w:hAnsi="Times New Roman" w:cs="Times New Roman"/>
          <w:sz w:val="24"/>
        </w:rPr>
        <w:t>Thucydides explains that,</w:t>
      </w:r>
    </w:p>
    <w:p w14:paraId="0BF60BFD" w14:textId="128D404F" w:rsidR="00231B74" w:rsidRDefault="00A77EFE" w:rsidP="00B31745">
      <w:pPr>
        <w:spacing w:line="480" w:lineRule="auto"/>
        <w:rPr>
          <w:rFonts w:ascii="Times New Roman" w:hAnsi="Times New Roman" w:cs="Times New Roman"/>
          <w:sz w:val="24"/>
          <w:szCs w:val="24"/>
        </w:rPr>
      </w:pPr>
      <w:r w:rsidRPr="008C4A56">
        <w:rPr>
          <w:rFonts w:ascii="Times New Roman" w:hAnsi="Times New Roman" w:cs="Times New Roman"/>
          <w:sz w:val="24"/>
          <w:szCs w:val="24"/>
        </w:rPr>
        <w:t xml:space="preserve">“The chief reasons for these revolts were failures to produce the right amount of tribute or the right number of ships, and sometimes the refusal to produce any ships at all. For the Athenians insisted on obligations being exactly </w:t>
      </w:r>
      <w:proofErr w:type="gramStart"/>
      <w:r w:rsidRPr="008C4A56">
        <w:rPr>
          <w:rFonts w:ascii="Times New Roman" w:hAnsi="Times New Roman" w:cs="Times New Roman"/>
          <w:sz w:val="24"/>
          <w:szCs w:val="24"/>
        </w:rPr>
        <w:t>met, and</w:t>
      </w:r>
      <w:proofErr w:type="gramEnd"/>
      <w:r w:rsidRPr="008C4A56">
        <w:rPr>
          <w:rFonts w:ascii="Times New Roman" w:hAnsi="Times New Roman" w:cs="Times New Roman"/>
          <w:sz w:val="24"/>
          <w:szCs w:val="24"/>
        </w:rPr>
        <w:t xml:space="preserve"> made themselves unpopular by bringing the severest pressure to bear on allies who were not used to making sacrifices and did </w:t>
      </w:r>
      <w:r w:rsidRPr="008C4A56">
        <w:rPr>
          <w:rFonts w:ascii="Times New Roman" w:hAnsi="Times New Roman" w:cs="Times New Roman"/>
          <w:sz w:val="24"/>
          <w:szCs w:val="24"/>
        </w:rPr>
        <w:lastRenderedPageBreak/>
        <w:t xml:space="preserve">not want to make them. In other ways, too, the Athenians as rulers were no longer popular as they used to be: they bore more than their fair share of the actual fighting, but this made it all the easier for them to force back into the alliance any state that wanted to leave. </w:t>
      </w:r>
      <w:r w:rsidR="00292400" w:rsidRPr="008C4A56">
        <w:rPr>
          <w:rFonts w:ascii="Times New Roman" w:hAnsi="Times New Roman" w:cs="Times New Roman"/>
          <w:sz w:val="24"/>
          <w:szCs w:val="24"/>
        </w:rPr>
        <w:t xml:space="preserve">For this position it was the allies themselves who were to blame. Because of this reluctance of </w:t>
      </w:r>
      <w:r w:rsidR="00572BF9" w:rsidRPr="008C4A56">
        <w:rPr>
          <w:rFonts w:ascii="Times New Roman" w:hAnsi="Times New Roman" w:cs="Times New Roman"/>
          <w:sz w:val="24"/>
          <w:szCs w:val="24"/>
        </w:rPr>
        <w:t>theirs</w:t>
      </w:r>
      <w:r w:rsidR="00292400" w:rsidRPr="008C4A56">
        <w:rPr>
          <w:rFonts w:ascii="Times New Roman" w:hAnsi="Times New Roman" w:cs="Times New Roman"/>
          <w:sz w:val="24"/>
          <w:szCs w:val="24"/>
        </w:rPr>
        <w:t xml:space="preserve"> to face military service, most of them, to avoid serving abroad, had assessments made by which, instead of producing ships, they were to pay a corresponding sum of money. The result was that the Athenian navy grew </w:t>
      </w:r>
      <w:r w:rsidR="00572BF9" w:rsidRPr="008C4A56">
        <w:rPr>
          <w:rFonts w:ascii="Times New Roman" w:hAnsi="Times New Roman" w:cs="Times New Roman"/>
          <w:sz w:val="24"/>
          <w:szCs w:val="24"/>
        </w:rPr>
        <w:t>strong</w:t>
      </w:r>
      <w:r w:rsidR="00292400" w:rsidRPr="008C4A56">
        <w:rPr>
          <w:rFonts w:ascii="Times New Roman" w:hAnsi="Times New Roman" w:cs="Times New Roman"/>
          <w:sz w:val="24"/>
          <w:szCs w:val="24"/>
        </w:rPr>
        <w:t xml:space="preserve"> at </w:t>
      </w:r>
      <w:r w:rsidR="00572BF9" w:rsidRPr="008C4A56">
        <w:rPr>
          <w:rFonts w:ascii="Times New Roman" w:hAnsi="Times New Roman" w:cs="Times New Roman"/>
          <w:sz w:val="24"/>
          <w:szCs w:val="24"/>
        </w:rPr>
        <w:t>their</w:t>
      </w:r>
      <w:r w:rsidR="00292400" w:rsidRPr="008C4A56">
        <w:rPr>
          <w:rFonts w:ascii="Times New Roman" w:hAnsi="Times New Roman" w:cs="Times New Roman"/>
          <w:sz w:val="24"/>
          <w:szCs w:val="24"/>
        </w:rPr>
        <w:t xml:space="preserve"> expense, and when they revolted they always found themselves inadequately armed and inexperienced for war.</w:t>
      </w:r>
      <w:r w:rsidRPr="008C4A56">
        <w:rPr>
          <w:rFonts w:ascii="Times New Roman" w:hAnsi="Times New Roman" w:cs="Times New Roman"/>
          <w:sz w:val="24"/>
          <w:szCs w:val="24"/>
        </w:rPr>
        <w:t>”</w:t>
      </w:r>
      <w:r w:rsidR="00572BF9" w:rsidRPr="008C4A56">
        <w:rPr>
          <w:rStyle w:val="FootnoteReference"/>
          <w:rFonts w:ascii="Times New Roman" w:hAnsi="Times New Roman" w:cs="Times New Roman"/>
          <w:sz w:val="24"/>
          <w:szCs w:val="24"/>
        </w:rPr>
        <w:t xml:space="preserve"> </w:t>
      </w:r>
      <w:r w:rsidR="00572BF9" w:rsidRPr="0092280B">
        <w:rPr>
          <w:rStyle w:val="FootnoteReference"/>
          <w:rFonts w:ascii="Times New Roman" w:hAnsi="Times New Roman" w:cs="Times New Roman"/>
          <w:sz w:val="24"/>
          <w:szCs w:val="24"/>
        </w:rPr>
        <w:footnoteReference w:id="32"/>
      </w:r>
    </w:p>
    <w:p w14:paraId="7D55ED36" w14:textId="77777777" w:rsidR="00AE134B" w:rsidRDefault="00A43BC7" w:rsidP="00B31745">
      <w:pPr>
        <w:spacing w:line="480" w:lineRule="auto"/>
        <w:rPr>
          <w:rFonts w:ascii="Times New Roman" w:hAnsi="Times New Roman" w:cs="Times New Roman"/>
          <w:sz w:val="24"/>
        </w:rPr>
      </w:pPr>
      <w:r w:rsidRPr="00A00340">
        <w:rPr>
          <w:rFonts w:ascii="Times New Roman" w:hAnsi="Times New Roman" w:cs="Times New Roman"/>
          <w:sz w:val="24"/>
        </w:rPr>
        <w:t xml:space="preserve">This passage </w:t>
      </w:r>
      <w:r w:rsidR="00AC4FAC" w:rsidRPr="00A00340">
        <w:rPr>
          <w:rFonts w:ascii="Times New Roman" w:hAnsi="Times New Roman" w:cs="Times New Roman"/>
          <w:sz w:val="24"/>
        </w:rPr>
        <w:t xml:space="preserve">perfectly sums up the main issue the allies had with Athens, they had no ‘wiggle room’ when it came to the tribute, as far as Athens </w:t>
      </w:r>
      <w:r w:rsidR="00AC4FAC" w:rsidRPr="00A00340">
        <w:rPr>
          <w:rFonts w:ascii="Times New Roman" w:hAnsi="Times New Roman" w:cs="Times New Roman"/>
          <w:sz w:val="24"/>
        </w:rPr>
        <w:lastRenderedPageBreak/>
        <w:t>was concerned they paid or the tribute was to be taken by force.</w:t>
      </w:r>
      <w:r w:rsidR="00367E22" w:rsidRPr="00A00340">
        <w:rPr>
          <w:rFonts w:ascii="Times New Roman" w:hAnsi="Times New Roman" w:cs="Times New Roman"/>
          <w:sz w:val="24"/>
        </w:rPr>
        <w:t xml:space="preserve"> The longer this went on, the more the allies would not be able to afford the tribute, but by this point Athens had enough money and manpower to physically force the issue which they readily did on many occasions</w:t>
      </w:r>
      <w:r w:rsidR="00416C68" w:rsidRPr="00A00340">
        <w:rPr>
          <w:rFonts w:ascii="Times New Roman" w:hAnsi="Times New Roman" w:cs="Times New Roman"/>
          <w:sz w:val="24"/>
        </w:rPr>
        <w:t xml:space="preserve">, reducing the </w:t>
      </w:r>
      <w:r w:rsidR="003149CD" w:rsidRPr="00A00340">
        <w:rPr>
          <w:rFonts w:ascii="Times New Roman" w:hAnsi="Times New Roman" w:cs="Times New Roman"/>
          <w:sz w:val="24"/>
        </w:rPr>
        <w:t>ally’s</w:t>
      </w:r>
      <w:r w:rsidR="00416C68" w:rsidRPr="00A00340">
        <w:rPr>
          <w:rFonts w:ascii="Times New Roman" w:hAnsi="Times New Roman" w:cs="Times New Roman"/>
          <w:sz w:val="24"/>
        </w:rPr>
        <w:t xml:space="preserve"> ability to give tribute further in a vicious cycle.</w:t>
      </w:r>
      <w:r w:rsidR="003149CD" w:rsidRPr="00A00340">
        <w:rPr>
          <w:rFonts w:ascii="Times New Roman" w:hAnsi="Times New Roman" w:cs="Times New Roman"/>
          <w:sz w:val="24"/>
        </w:rPr>
        <w:t xml:space="preserve"> </w:t>
      </w:r>
      <w:r w:rsidR="005E51E1" w:rsidRPr="00A00340">
        <w:rPr>
          <w:rFonts w:ascii="Times New Roman" w:hAnsi="Times New Roman" w:cs="Times New Roman"/>
          <w:sz w:val="24"/>
        </w:rPr>
        <w:t xml:space="preserve">Taking away their say in the </w:t>
      </w:r>
      <w:r w:rsidR="009F7F4D" w:rsidRPr="00A00340">
        <w:rPr>
          <w:rFonts w:ascii="Times New Roman" w:hAnsi="Times New Roman" w:cs="Times New Roman"/>
          <w:sz w:val="24"/>
        </w:rPr>
        <w:t>Delian</w:t>
      </w:r>
      <w:r w:rsidR="005E51E1" w:rsidRPr="00A00340">
        <w:rPr>
          <w:rFonts w:ascii="Times New Roman" w:hAnsi="Times New Roman" w:cs="Times New Roman"/>
          <w:sz w:val="24"/>
        </w:rPr>
        <w:t xml:space="preserve"> league as well only brought </w:t>
      </w:r>
      <w:r w:rsidR="009F7F4D" w:rsidRPr="00A00340">
        <w:rPr>
          <w:rFonts w:ascii="Times New Roman" w:hAnsi="Times New Roman" w:cs="Times New Roman"/>
          <w:sz w:val="24"/>
        </w:rPr>
        <w:t>the league closer to becoming the Athenian empire</w:t>
      </w:r>
      <w:r w:rsidR="00416C68" w:rsidRPr="00A00340">
        <w:rPr>
          <w:rFonts w:ascii="Times New Roman" w:hAnsi="Times New Roman" w:cs="Times New Roman"/>
          <w:sz w:val="24"/>
        </w:rPr>
        <w:t xml:space="preserve"> </w:t>
      </w:r>
      <w:r w:rsidR="00855214" w:rsidRPr="00A00340">
        <w:rPr>
          <w:rFonts w:ascii="Times New Roman" w:hAnsi="Times New Roman" w:cs="Times New Roman"/>
          <w:sz w:val="24"/>
        </w:rPr>
        <w:t xml:space="preserve">and increasing the animosity felt towards the </w:t>
      </w:r>
      <w:r w:rsidR="00A00340" w:rsidRPr="00A00340">
        <w:rPr>
          <w:rFonts w:ascii="Times New Roman" w:hAnsi="Times New Roman" w:cs="Times New Roman"/>
          <w:sz w:val="24"/>
        </w:rPr>
        <w:t>Athenians</w:t>
      </w:r>
      <w:r w:rsidR="00855214" w:rsidRPr="00A00340">
        <w:rPr>
          <w:rFonts w:ascii="Times New Roman" w:hAnsi="Times New Roman" w:cs="Times New Roman"/>
          <w:sz w:val="24"/>
        </w:rPr>
        <w:t xml:space="preserve"> by those in and outside of the league. </w:t>
      </w:r>
      <w:r w:rsidR="00416C68" w:rsidRPr="00A00340">
        <w:rPr>
          <w:rFonts w:ascii="Times New Roman" w:hAnsi="Times New Roman" w:cs="Times New Roman"/>
          <w:sz w:val="24"/>
        </w:rPr>
        <w:t xml:space="preserve">Despite the breakdown of the ally’s rights and duties, and Athens becoming ever increasingly tyrannical in nature, Liddel argues that it was never the </w:t>
      </w:r>
      <w:r w:rsidR="003149CD" w:rsidRPr="00A00340">
        <w:rPr>
          <w:rFonts w:ascii="Times New Roman" w:hAnsi="Times New Roman" w:cs="Times New Roman"/>
          <w:sz w:val="24"/>
        </w:rPr>
        <w:t>long-term</w:t>
      </w:r>
      <w:r w:rsidR="00416C68" w:rsidRPr="00A00340">
        <w:rPr>
          <w:rFonts w:ascii="Times New Roman" w:hAnsi="Times New Roman" w:cs="Times New Roman"/>
          <w:sz w:val="24"/>
        </w:rPr>
        <w:t xml:space="preserve"> plan of Athens for it to go that way, that the change from Delian league to Athenian empire was almost a natural evolution that Athens did </w:t>
      </w:r>
      <w:r w:rsidR="00416C68" w:rsidRPr="00A00340">
        <w:rPr>
          <w:rFonts w:ascii="Times New Roman" w:hAnsi="Times New Roman" w:cs="Times New Roman"/>
          <w:sz w:val="24"/>
        </w:rPr>
        <w:lastRenderedPageBreak/>
        <w:t>not actively encourage in the beginning.</w:t>
      </w:r>
      <w:r w:rsidR="00416C68">
        <w:rPr>
          <w:rStyle w:val="FootnoteReference"/>
          <w:rFonts w:ascii="Times New Roman" w:hAnsi="Times New Roman" w:cs="Times New Roman"/>
          <w:sz w:val="24"/>
        </w:rPr>
        <w:footnoteReference w:id="33"/>
      </w:r>
      <w:r w:rsidR="00EB035B">
        <w:rPr>
          <w:rFonts w:ascii="Times New Roman" w:hAnsi="Times New Roman" w:cs="Times New Roman"/>
          <w:sz w:val="24"/>
        </w:rPr>
        <w:t xml:space="preserve"> While it may be true that Athens may not have join the Delian league with the intention of using it to build an empire, </w:t>
      </w:r>
      <w:r w:rsidR="00455754">
        <w:rPr>
          <w:rFonts w:ascii="Times New Roman" w:hAnsi="Times New Roman" w:cs="Times New Roman"/>
          <w:sz w:val="24"/>
        </w:rPr>
        <w:t xml:space="preserve">but </w:t>
      </w:r>
      <w:r w:rsidR="00EB035B">
        <w:rPr>
          <w:rFonts w:ascii="Times New Roman" w:hAnsi="Times New Roman" w:cs="Times New Roman"/>
          <w:sz w:val="24"/>
        </w:rPr>
        <w:t>it has been shown that it did not take long for the tyrannical nature of the Athenians to emerge suggesting that</w:t>
      </w:r>
      <w:r w:rsidR="00455754">
        <w:rPr>
          <w:rFonts w:ascii="Times New Roman" w:hAnsi="Times New Roman" w:cs="Times New Roman"/>
          <w:sz w:val="24"/>
        </w:rPr>
        <w:t xml:space="preserve"> </w:t>
      </w:r>
      <w:r w:rsidR="006D6ED1">
        <w:rPr>
          <w:rFonts w:ascii="Times New Roman" w:hAnsi="Times New Roman" w:cs="Times New Roman"/>
          <w:sz w:val="24"/>
        </w:rPr>
        <w:t xml:space="preserve">even if Liddel is correct in his argument </w:t>
      </w:r>
      <w:r w:rsidR="00004778">
        <w:rPr>
          <w:rFonts w:ascii="Times New Roman" w:hAnsi="Times New Roman" w:cs="Times New Roman"/>
          <w:sz w:val="24"/>
        </w:rPr>
        <w:t xml:space="preserve">the Athenian quickly learnt of the potential of their position at the head of the league and decided to use it to further their own goals rather than those of the league. </w:t>
      </w:r>
      <w:r w:rsidR="00EB035B">
        <w:rPr>
          <w:rFonts w:ascii="Times New Roman" w:hAnsi="Times New Roman" w:cs="Times New Roman"/>
          <w:sz w:val="24"/>
        </w:rPr>
        <w:t xml:space="preserve">  </w:t>
      </w:r>
    </w:p>
    <w:p w14:paraId="695EB16F" w14:textId="69D5E098" w:rsidR="00416C68" w:rsidRPr="00A00340" w:rsidRDefault="00AE134B" w:rsidP="00B31745">
      <w:pPr>
        <w:spacing w:line="480" w:lineRule="auto"/>
        <w:rPr>
          <w:rFonts w:ascii="Times New Roman" w:hAnsi="Times New Roman" w:cs="Times New Roman"/>
          <w:sz w:val="24"/>
        </w:rPr>
      </w:pPr>
      <w:r>
        <w:rPr>
          <w:rFonts w:ascii="Times New Roman" w:hAnsi="Times New Roman" w:cs="Times New Roman"/>
          <w:sz w:val="24"/>
        </w:rPr>
        <w:t xml:space="preserve">The final point in this chapter that needs to be made is how the Athenians think, or rather how Thucydides, thinks of </w:t>
      </w:r>
      <w:r w:rsidR="006E4B83">
        <w:rPr>
          <w:rFonts w:ascii="Times New Roman" w:hAnsi="Times New Roman" w:cs="Times New Roman"/>
          <w:sz w:val="24"/>
        </w:rPr>
        <w:t xml:space="preserve">their actions concerning the Delian league and the rise of Athenian imperialism during the Pentacontaetia. </w:t>
      </w:r>
      <w:r w:rsidR="00C50008">
        <w:rPr>
          <w:rFonts w:ascii="Times New Roman" w:hAnsi="Times New Roman" w:cs="Times New Roman"/>
          <w:sz w:val="24"/>
        </w:rPr>
        <w:t>One of Thucydides speeches, given just before the Peloponnesian war starts, given by the Athenians to the Spartans has this passage</w:t>
      </w:r>
      <w:r w:rsidR="00A70EC4">
        <w:rPr>
          <w:rFonts w:ascii="Times New Roman" w:hAnsi="Times New Roman" w:cs="Times New Roman"/>
          <w:sz w:val="24"/>
        </w:rPr>
        <w:t xml:space="preserve">, </w:t>
      </w:r>
      <w:r w:rsidR="00C50008">
        <w:rPr>
          <w:rFonts w:ascii="Times New Roman" w:hAnsi="Times New Roman" w:cs="Times New Roman"/>
          <w:sz w:val="24"/>
        </w:rPr>
        <w:t xml:space="preserve"> </w:t>
      </w:r>
      <w:r w:rsidR="006E4B83">
        <w:rPr>
          <w:rFonts w:ascii="Times New Roman" w:hAnsi="Times New Roman" w:cs="Times New Roman"/>
          <w:sz w:val="24"/>
        </w:rPr>
        <w:t xml:space="preserve"> </w:t>
      </w:r>
      <w:r>
        <w:rPr>
          <w:rFonts w:ascii="Times New Roman" w:hAnsi="Times New Roman" w:cs="Times New Roman"/>
          <w:sz w:val="24"/>
        </w:rPr>
        <w:t xml:space="preserve"> </w:t>
      </w:r>
      <w:r w:rsidR="00416C68" w:rsidRPr="00A00340">
        <w:rPr>
          <w:rFonts w:ascii="Times New Roman" w:hAnsi="Times New Roman" w:cs="Times New Roman"/>
          <w:sz w:val="24"/>
        </w:rPr>
        <w:t xml:space="preserve">    </w:t>
      </w:r>
    </w:p>
    <w:p w14:paraId="7321BAB3" w14:textId="3A4EFFC1" w:rsidR="00077D7A" w:rsidRPr="00A70EC4" w:rsidRDefault="00077D7A" w:rsidP="00B31745">
      <w:pPr>
        <w:spacing w:line="480" w:lineRule="auto"/>
        <w:rPr>
          <w:rFonts w:ascii="Times New Roman" w:hAnsi="Times New Roman" w:cs="Times New Roman"/>
          <w:sz w:val="24"/>
        </w:rPr>
      </w:pPr>
      <w:r w:rsidRPr="00A70EC4">
        <w:rPr>
          <w:rFonts w:ascii="Times New Roman" w:hAnsi="Times New Roman" w:cs="Times New Roman"/>
          <w:sz w:val="24"/>
        </w:rPr>
        <w:lastRenderedPageBreak/>
        <w:t>“</w:t>
      </w:r>
      <w:r w:rsidR="00DD02B8" w:rsidRPr="00A70EC4">
        <w:rPr>
          <w:rFonts w:ascii="Times New Roman" w:hAnsi="Times New Roman" w:cs="Times New Roman"/>
          <w:sz w:val="24"/>
        </w:rPr>
        <w:t xml:space="preserve">We did not gain this empire by force. It came to us at a time when you were unwilling to fight to the end against the Persians. At this time our allies came to us of their own accord and begged us to lead them. It was the actual course of events which first compelled us to increase our power to its present extent: fear of Persian was our chief motive, though afterwards we thought, too, of our own honour and our own interest. </w:t>
      </w:r>
      <w:proofErr w:type="gramStart"/>
      <w:r w:rsidR="00DD02B8" w:rsidRPr="00A70EC4">
        <w:rPr>
          <w:rFonts w:ascii="Times New Roman" w:hAnsi="Times New Roman" w:cs="Times New Roman"/>
          <w:sz w:val="24"/>
        </w:rPr>
        <w:t>Finally</w:t>
      </w:r>
      <w:proofErr w:type="gramEnd"/>
      <w:r w:rsidR="00DD02B8" w:rsidRPr="00A70EC4">
        <w:rPr>
          <w:rFonts w:ascii="Times New Roman" w:hAnsi="Times New Roman" w:cs="Times New Roman"/>
          <w:sz w:val="24"/>
        </w:rPr>
        <w:t xml:space="preserve"> there came a time when we were surrounded by enemies, when we had already crushed some revolts, when you had lost the friendly feelings that you used to have for u</w:t>
      </w:r>
      <w:r w:rsidR="00065B05" w:rsidRPr="00A70EC4">
        <w:rPr>
          <w:rFonts w:ascii="Times New Roman" w:hAnsi="Times New Roman" w:cs="Times New Roman"/>
          <w:sz w:val="24"/>
        </w:rPr>
        <w:t>s and had turned against us and begun to aro</w:t>
      </w:r>
      <w:r w:rsidR="00867270" w:rsidRPr="00A70EC4">
        <w:rPr>
          <w:rFonts w:ascii="Times New Roman" w:hAnsi="Times New Roman" w:cs="Times New Roman"/>
          <w:sz w:val="24"/>
        </w:rPr>
        <w:t>u</w:t>
      </w:r>
      <w:r w:rsidR="00065B05" w:rsidRPr="00A70EC4">
        <w:rPr>
          <w:rFonts w:ascii="Times New Roman" w:hAnsi="Times New Roman" w:cs="Times New Roman"/>
          <w:sz w:val="24"/>
        </w:rPr>
        <w:t xml:space="preserve">se our suspicion: at this point it was clearly no longer safe for us to risk letting our empire go, especially as any allies that left us would go over to you. And </w:t>
      </w:r>
      <w:r w:rsidR="00065B05" w:rsidRPr="00A70EC4">
        <w:rPr>
          <w:rFonts w:ascii="Times New Roman" w:hAnsi="Times New Roman" w:cs="Times New Roman"/>
          <w:sz w:val="24"/>
        </w:rPr>
        <w:lastRenderedPageBreak/>
        <w:t xml:space="preserve">when tremendous dangers are involved no one can be blamed for looking to his own </w:t>
      </w:r>
      <w:r w:rsidR="00867270" w:rsidRPr="00A70EC4">
        <w:rPr>
          <w:rFonts w:ascii="Times New Roman" w:hAnsi="Times New Roman" w:cs="Times New Roman"/>
          <w:sz w:val="24"/>
        </w:rPr>
        <w:t>interest</w:t>
      </w:r>
      <w:r w:rsidRPr="00A70EC4">
        <w:rPr>
          <w:rFonts w:ascii="Times New Roman" w:hAnsi="Times New Roman" w:cs="Times New Roman"/>
          <w:sz w:val="24"/>
        </w:rPr>
        <w:t>”</w:t>
      </w:r>
      <w:r>
        <w:rPr>
          <w:rStyle w:val="FootnoteReference"/>
          <w:rFonts w:ascii="Times New Roman" w:hAnsi="Times New Roman" w:cs="Times New Roman"/>
          <w:sz w:val="24"/>
        </w:rPr>
        <w:footnoteReference w:id="34"/>
      </w:r>
    </w:p>
    <w:p w14:paraId="763C62A7" w14:textId="5036DF57" w:rsidR="00474FA7" w:rsidRDefault="00152010" w:rsidP="00B31745">
      <w:pPr>
        <w:spacing w:line="480" w:lineRule="auto"/>
        <w:rPr>
          <w:rFonts w:ascii="Times New Roman" w:hAnsi="Times New Roman" w:cs="Times New Roman"/>
          <w:sz w:val="24"/>
        </w:rPr>
      </w:pPr>
      <w:r w:rsidRPr="00A70EC4">
        <w:rPr>
          <w:rFonts w:ascii="Times New Roman" w:hAnsi="Times New Roman" w:cs="Times New Roman"/>
          <w:sz w:val="24"/>
        </w:rPr>
        <w:t xml:space="preserve">There is a </w:t>
      </w:r>
      <w:r w:rsidR="00B55C11" w:rsidRPr="00A70EC4">
        <w:rPr>
          <w:rFonts w:ascii="Times New Roman" w:hAnsi="Times New Roman" w:cs="Times New Roman"/>
          <w:sz w:val="24"/>
        </w:rPr>
        <w:t>lot in this passage that is relevant to this dissertation</w:t>
      </w:r>
      <w:r w:rsidR="007B1973" w:rsidRPr="00A70EC4">
        <w:rPr>
          <w:rFonts w:ascii="Times New Roman" w:hAnsi="Times New Roman" w:cs="Times New Roman"/>
          <w:sz w:val="24"/>
        </w:rPr>
        <w:t>.</w:t>
      </w:r>
      <w:r w:rsidR="00B55C11" w:rsidRPr="00A70EC4">
        <w:rPr>
          <w:rFonts w:ascii="Times New Roman" w:hAnsi="Times New Roman" w:cs="Times New Roman"/>
          <w:sz w:val="24"/>
        </w:rPr>
        <w:t xml:space="preserve"> </w:t>
      </w:r>
      <w:r w:rsidR="007B1973" w:rsidRPr="00A70EC4">
        <w:rPr>
          <w:rFonts w:ascii="Times New Roman" w:hAnsi="Times New Roman" w:cs="Times New Roman"/>
          <w:sz w:val="24"/>
        </w:rPr>
        <w:t>T</w:t>
      </w:r>
      <w:r w:rsidR="00B55C11" w:rsidRPr="00A70EC4">
        <w:rPr>
          <w:rFonts w:ascii="Times New Roman" w:hAnsi="Times New Roman" w:cs="Times New Roman"/>
          <w:sz w:val="24"/>
        </w:rPr>
        <w:t xml:space="preserve">he Athenians claiming that they did not gain the empire by force has been shown to be only partially true as they took violent action against their own allies that wanted to leave the Delian league, forcing them to remain in the league without any say in the leagues actions anymore. This was repeated with other allies like Thasos showing that while the members of the Delian league may have voluntarily joined the Delian league, once in they were not allowed to leave and were forced to submit wholly to the will of Athens. </w:t>
      </w:r>
      <w:r w:rsidR="006E7A05" w:rsidRPr="00A70EC4">
        <w:rPr>
          <w:rFonts w:ascii="Times New Roman" w:hAnsi="Times New Roman" w:cs="Times New Roman"/>
          <w:sz w:val="24"/>
        </w:rPr>
        <w:t xml:space="preserve">The Athenians admit that their original intent </w:t>
      </w:r>
      <w:r w:rsidR="007B1973" w:rsidRPr="00A70EC4">
        <w:rPr>
          <w:rFonts w:ascii="Times New Roman" w:hAnsi="Times New Roman" w:cs="Times New Roman"/>
          <w:sz w:val="24"/>
        </w:rPr>
        <w:t xml:space="preserve">concerning the </w:t>
      </w:r>
      <w:r w:rsidR="007B1973" w:rsidRPr="00A70EC4">
        <w:rPr>
          <w:rFonts w:ascii="Times New Roman" w:hAnsi="Times New Roman" w:cs="Times New Roman"/>
          <w:sz w:val="24"/>
        </w:rPr>
        <w:lastRenderedPageBreak/>
        <w:t xml:space="preserve">Persians but follow it up with an admission of using their position of power for more selfish needs </w:t>
      </w:r>
      <w:r w:rsidR="00C27DEE" w:rsidRPr="00A70EC4">
        <w:rPr>
          <w:rFonts w:ascii="Times New Roman" w:hAnsi="Times New Roman" w:cs="Times New Roman"/>
          <w:sz w:val="24"/>
        </w:rPr>
        <w:t xml:space="preserve">rather than the needs of the league. This, as we have seen, happened gradually over the course of the Pentacontaetia including the dubious reasoning behind the invasion of Egypt. </w:t>
      </w:r>
      <w:r w:rsidR="00F275A8" w:rsidRPr="00A70EC4">
        <w:rPr>
          <w:rFonts w:ascii="Times New Roman" w:hAnsi="Times New Roman" w:cs="Times New Roman"/>
          <w:sz w:val="24"/>
        </w:rPr>
        <w:t xml:space="preserve">The Athenians final point of how they dare not release their grip on the Delian league through fear of reprisal show just how tyrannical the Athenians had become, they saw that war was coming and rather than ease tensions by restoring the </w:t>
      </w:r>
      <w:r w:rsidR="00C50144" w:rsidRPr="00A70EC4">
        <w:rPr>
          <w:rFonts w:ascii="Times New Roman" w:hAnsi="Times New Roman" w:cs="Times New Roman"/>
          <w:sz w:val="24"/>
        </w:rPr>
        <w:t>Delian</w:t>
      </w:r>
      <w:r w:rsidR="00F275A8" w:rsidRPr="00A70EC4">
        <w:rPr>
          <w:rFonts w:ascii="Times New Roman" w:hAnsi="Times New Roman" w:cs="Times New Roman"/>
          <w:sz w:val="24"/>
        </w:rPr>
        <w:t xml:space="preserve"> league</w:t>
      </w:r>
      <w:r w:rsidR="00C50144" w:rsidRPr="00A70EC4">
        <w:rPr>
          <w:rFonts w:ascii="Times New Roman" w:hAnsi="Times New Roman" w:cs="Times New Roman"/>
          <w:sz w:val="24"/>
        </w:rPr>
        <w:t xml:space="preserve"> to its original purpose and re-focus on attacking Persia they used the threat of war to cement their position of power and focus on controlling the Greeks.</w:t>
      </w:r>
      <w:r w:rsidR="00264C03">
        <w:rPr>
          <w:rFonts w:ascii="Times New Roman" w:hAnsi="Times New Roman" w:cs="Times New Roman"/>
          <w:sz w:val="24"/>
        </w:rPr>
        <w:t xml:space="preserve"> All this considered, Fine raises a good point that the Athenians did all of this so what happened to them during the Persian wars, the loss of Athens itself, would not happen again, and that they would be able to defend themselves rather than rely on the </w:t>
      </w:r>
      <w:r w:rsidR="00264C03">
        <w:rPr>
          <w:rFonts w:ascii="Times New Roman" w:hAnsi="Times New Roman" w:cs="Times New Roman"/>
          <w:sz w:val="24"/>
        </w:rPr>
        <w:lastRenderedPageBreak/>
        <w:t>Spartans and their allies</w:t>
      </w:r>
      <w:r w:rsidR="00E65FD9">
        <w:rPr>
          <w:rFonts w:ascii="Times New Roman" w:hAnsi="Times New Roman" w:cs="Times New Roman"/>
          <w:sz w:val="24"/>
        </w:rPr>
        <w:t>.</w:t>
      </w:r>
      <w:r w:rsidR="00E65FD9">
        <w:rPr>
          <w:rStyle w:val="FootnoteReference"/>
          <w:rFonts w:ascii="Times New Roman" w:hAnsi="Times New Roman" w:cs="Times New Roman"/>
          <w:sz w:val="24"/>
        </w:rPr>
        <w:footnoteReference w:id="35"/>
      </w:r>
      <w:r w:rsidR="00E65FD9">
        <w:rPr>
          <w:rFonts w:ascii="Times New Roman" w:hAnsi="Times New Roman" w:cs="Times New Roman"/>
          <w:sz w:val="24"/>
        </w:rPr>
        <w:t xml:space="preserve"> </w:t>
      </w:r>
      <w:r w:rsidR="00401262">
        <w:rPr>
          <w:rFonts w:ascii="Times New Roman" w:hAnsi="Times New Roman" w:cs="Times New Roman"/>
          <w:sz w:val="24"/>
        </w:rPr>
        <w:t xml:space="preserve">This shows that the Athenians intent from the start was one of increasing their defensive and offensive capabilities lest they fall victim to the Persians should they invade again, which at the time they must have thought likely.  </w:t>
      </w:r>
      <w:r w:rsidR="00C50144" w:rsidRPr="00A70EC4">
        <w:rPr>
          <w:rFonts w:ascii="Times New Roman" w:hAnsi="Times New Roman" w:cs="Times New Roman"/>
          <w:sz w:val="24"/>
        </w:rPr>
        <w:t xml:space="preserve"> </w:t>
      </w:r>
    </w:p>
    <w:p w14:paraId="499384D4" w14:textId="02E24D8D" w:rsidR="00F07920" w:rsidRPr="00A70EC4" w:rsidRDefault="00F07920" w:rsidP="00B31745">
      <w:pPr>
        <w:spacing w:line="480" w:lineRule="auto"/>
        <w:rPr>
          <w:rFonts w:ascii="Times New Roman" w:hAnsi="Times New Roman" w:cs="Times New Roman"/>
          <w:sz w:val="24"/>
        </w:rPr>
      </w:pPr>
      <w:r>
        <w:rPr>
          <w:rFonts w:ascii="Times New Roman" w:hAnsi="Times New Roman" w:cs="Times New Roman"/>
          <w:sz w:val="24"/>
        </w:rPr>
        <w:t xml:space="preserve">Overall, this chapter has shown how the Athenians abused their position of power within the Delian league and twisted the leagues aims to fit their own. </w:t>
      </w:r>
      <w:r w:rsidR="000E5129">
        <w:rPr>
          <w:rFonts w:ascii="Times New Roman" w:hAnsi="Times New Roman" w:cs="Times New Roman"/>
          <w:sz w:val="24"/>
        </w:rPr>
        <w:t xml:space="preserve">This is important to the main question of this dissertation as the context around the Delian leagues invasion of Egypt is necessary to truly understand the reasons behind that action and how it affected the outcome of the Peloponnesian war in more way than one, through antagonising Persia </w:t>
      </w:r>
      <w:r w:rsidR="000E7FB8">
        <w:rPr>
          <w:rFonts w:ascii="Times New Roman" w:hAnsi="Times New Roman" w:cs="Times New Roman"/>
          <w:sz w:val="24"/>
        </w:rPr>
        <w:t xml:space="preserve">and their allies in one fell swoop. </w:t>
      </w:r>
      <w:r w:rsidR="000E5129">
        <w:rPr>
          <w:rFonts w:ascii="Times New Roman" w:hAnsi="Times New Roman" w:cs="Times New Roman"/>
          <w:sz w:val="24"/>
        </w:rPr>
        <w:t xml:space="preserve"> </w:t>
      </w:r>
      <w:r>
        <w:rPr>
          <w:rFonts w:ascii="Times New Roman" w:hAnsi="Times New Roman" w:cs="Times New Roman"/>
          <w:sz w:val="24"/>
        </w:rPr>
        <w:t xml:space="preserve"> </w:t>
      </w:r>
    </w:p>
    <w:p w14:paraId="2ED1795A" w14:textId="77777777" w:rsidR="00A17855" w:rsidRDefault="00A17855" w:rsidP="00B31745">
      <w:pPr>
        <w:spacing w:line="480" w:lineRule="auto"/>
        <w:rPr>
          <w:rFonts w:ascii="Times New Roman" w:hAnsi="Times New Roman" w:cs="Times New Roman"/>
          <w:sz w:val="24"/>
          <w:u w:val="single"/>
        </w:rPr>
      </w:pPr>
    </w:p>
    <w:p w14:paraId="0C633706" w14:textId="77777777" w:rsidR="00A17855" w:rsidRDefault="00A17855" w:rsidP="00B31745">
      <w:pPr>
        <w:spacing w:line="480" w:lineRule="auto"/>
        <w:rPr>
          <w:rFonts w:ascii="Times New Roman" w:hAnsi="Times New Roman" w:cs="Times New Roman"/>
          <w:sz w:val="24"/>
          <w:u w:val="single"/>
        </w:rPr>
      </w:pPr>
    </w:p>
    <w:p w14:paraId="75312F81" w14:textId="77777777" w:rsidR="00A17855" w:rsidRDefault="00A17855" w:rsidP="00B31745">
      <w:pPr>
        <w:spacing w:line="480" w:lineRule="auto"/>
        <w:rPr>
          <w:rFonts w:ascii="Times New Roman" w:hAnsi="Times New Roman" w:cs="Times New Roman"/>
          <w:sz w:val="24"/>
          <w:u w:val="single"/>
        </w:rPr>
      </w:pPr>
    </w:p>
    <w:p w14:paraId="78C84D7B" w14:textId="77777777" w:rsidR="00A17855" w:rsidRDefault="00A17855" w:rsidP="00B31745">
      <w:pPr>
        <w:spacing w:line="480" w:lineRule="auto"/>
        <w:rPr>
          <w:rFonts w:ascii="Times New Roman" w:hAnsi="Times New Roman" w:cs="Times New Roman"/>
          <w:sz w:val="24"/>
          <w:u w:val="single"/>
        </w:rPr>
      </w:pPr>
    </w:p>
    <w:p w14:paraId="1B19A340" w14:textId="77777777" w:rsidR="004F66F8" w:rsidRDefault="004F66F8" w:rsidP="00A17855">
      <w:pPr>
        <w:spacing w:line="480" w:lineRule="auto"/>
        <w:jc w:val="center"/>
        <w:rPr>
          <w:rFonts w:ascii="Times New Roman" w:hAnsi="Times New Roman" w:cs="Times New Roman"/>
          <w:sz w:val="24"/>
          <w:u w:val="single"/>
        </w:rPr>
      </w:pPr>
    </w:p>
    <w:p w14:paraId="15B22BD8" w14:textId="77777777" w:rsidR="004F66F8" w:rsidRDefault="004F66F8" w:rsidP="00A17855">
      <w:pPr>
        <w:spacing w:line="480" w:lineRule="auto"/>
        <w:jc w:val="center"/>
        <w:rPr>
          <w:rFonts w:ascii="Times New Roman" w:hAnsi="Times New Roman" w:cs="Times New Roman"/>
          <w:sz w:val="24"/>
          <w:u w:val="single"/>
        </w:rPr>
      </w:pPr>
    </w:p>
    <w:p w14:paraId="551A6A2B" w14:textId="77777777" w:rsidR="004F66F8" w:rsidRDefault="004F66F8" w:rsidP="00A17855">
      <w:pPr>
        <w:spacing w:line="480" w:lineRule="auto"/>
        <w:jc w:val="center"/>
        <w:rPr>
          <w:rFonts w:ascii="Times New Roman" w:hAnsi="Times New Roman" w:cs="Times New Roman"/>
          <w:sz w:val="24"/>
          <w:u w:val="single"/>
        </w:rPr>
      </w:pPr>
    </w:p>
    <w:p w14:paraId="3783EB0E" w14:textId="77777777" w:rsidR="004F66F8" w:rsidRDefault="004F66F8" w:rsidP="00A17855">
      <w:pPr>
        <w:spacing w:line="480" w:lineRule="auto"/>
        <w:jc w:val="center"/>
        <w:rPr>
          <w:rFonts w:ascii="Times New Roman" w:hAnsi="Times New Roman" w:cs="Times New Roman"/>
          <w:sz w:val="24"/>
          <w:u w:val="single"/>
        </w:rPr>
      </w:pPr>
    </w:p>
    <w:p w14:paraId="7E5971DF" w14:textId="7167D5D9" w:rsidR="0081631D" w:rsidRDefault="0097366C" w:rsidP="00A17855">
      <w:pPr>
        <w:spacing w:line="480" w:lineRule="auto"/>
        <w:jc w:val="center"/>
        <w:rPr>
          <w:rFonts w:ascii="Times New Roman" w:hAnsi="Times New Roman" w:cs="Times New Roman"/>
          <w:sz w:val="24"/>
        </w:rPr>
      </w:pPr>
      <w:bookmarkStart w:id="0" w:name="_GoBack"/>
      <w:bookmarkEnd w:id="0"/>
      <w:r>
        <w:rPr>
          <w:rFonts w:ascii="Times New Roman" w:hAnsi="Times New Roman" w:cs="Times New Roman"/>
          <w:sz w:val="24"/>
          <w:u w:val="single"/>
        </w:rPr>
        <w:t>Issues with Thucydides and the Dating of the Invasion of Egypt by the Delian League</w:t>
      </w:r>
    </w:p>
    <w:p w14:paraId="1E08AD41" w14:textId="3FC2DD71" w:rsidR="00AF6336" w:rsidRDefault="00AF6336" w:rsidP="00B31745">
      <w:pPr>
        <w:spacing w:line="480" w:lineRule="auto"/>
        <w:rPr>
          <w:rFonts w:ascii="Times New Roman" w:hAnsi="Times New Roman" w:cs="Times New Roman"/>
          <w:sz w:val="24"/>
        </w:rPr>
      </w:pPr>
      <w:r>
        <w:rPr>
          <w:rFonts w:ascii="Times New Roman" w:hAnsi="Times New Roman" w:cs="Times New Roman"/>
          <w:sz w:val="24"/>
        </w:rPr>
        <w:t xml:space="preserve">This chapter will deal with the issues faced when using Thucydides and how the way he wrote his work affects our interpretation of events. The second part of this chapter will deal with dating the invasion of the Delian leagues invasion of Egypt and the general problems trying to date the events of the Pentacontaetia. </w:t>
      </w:r>
    </w:p>
    <w:p w14:paraId="5AD5047B" w14:textId="77777777" w:rsidR="00D676F1" w:rsidRDefault="00663848" w:rsidP="00B31745">
      <w:pPr>
        <w:spacing w:line="480" w:lineRule="auto"/>
        <w:rPr>
          <w:rFonts w:ascii="Times New Roman" w:hAnsi="Times New Roman" w:cs="Times New Roman"/>
          <w:sz w:val="24"/>
        </w:rPr>
      </w:pPr>
      <w:r w:rsidRPr="002E0FB0">
        <w:rPr>
          <w:rFonts w:ascii="Times New Roman" w:hAnsi="Times New Roman" w:cs="Times New Roman"/>
          <w:sz w:val="24"/>
        </w:rPr>
        <w:lastRenderedPageBreak/>
        <w:t xml:space="preserve">The opening book of Thucydides, of which this dissertation is most centred around, </w:t>
      </w:r>
      <w:r w:rsidR="00AA49AB" w:rsidRPr="002E0FB0">
        <w:rPr>
          <w:rFonts w:ascii="Times New Roman" w:hAnsi="Times New Roman" w:cs="Times New Roman"/>
          <w:sz w:val="24"/>
        </w:rPr>
        <w:t>is generally thought to have been written after the Peloponnesian war had ended.</w:t>
      </w:r>
      <w:r w:rsidR="00AA49AB">
        <w:rPr>
          <w:rStyle w:val="FootnoteReference"/>
          <w:rFonts w:ascii="Times New Roman" w:hAnsi="Times New Roman" w:cs="Times New Roman"/>
          <w:sz w:val="24"/>
        </w:rPr>
        <w:footnoteReference w:id="36"/>
      </w:r>
      <w:r w:rsidR="00AA49AB" w:rsidRPr="002E0FB0">
        <w:rPr>
          <w:rFonts w:ascii="Times New Roman" w:hAnsi="Times New Roman" w:cs="Times New Roman"/>
          <w:sz w:val="24"/>
        </w:rPr>
        <w:t xml:space="preserve"> </w:t>
      </w:r>
      <w:r w:rsidR="00046665" w:rsidRPr="002E0FB0">
        <w:rPr>
          <w:rFonts w:ascii="Times New Roman" w:hAnsi="Times New Roman" w:cs="Times New Roman"/>
          <w:sz w:val="24"/>
        </w:rPr>
        <w:t xml:space="preserve">This can be seen by the way in which Thucydides writes about the run-up to war and is clearly trying to establish the cause of the war and potential reasons for defeat. </w:t>
      </w:r>
      <w:r w:rsidR="00E10B43" w:rsidRPr="002E0FB0">
        <w:rPr>
          <w:rFonts w:ascii="Times New Roman" w:hAnsi="Times New Roman" w:cs="Times New Roman"/>
          <w:sz w:val="24"/>
        </w:rPr>
        <w:t xml:space="preserve">Thucydides uses the speeches to express his own thoughts and feelings on things that happened while following a very ‘scientific’ approach the rest of the </w:t>
      </w:r>
      <w:r w:rsidR="00E10B43" w:rsidRPr="002E0FB0">
        <w:rPr>
          <w:rFonts w:ascii="Times New Roman" w:hAnsi="Times New Roman" w:cs="Times New Roman"/>
          <w:i/>
          <w:sz w:val="24"/>
        </w:rPr>
        <w:t xml:space="preserve">Histories. </w:t>
      </w:r>
      <w:r w:rsidR="00166415" w:rsidRPr="002E0FB0">
        <w:rPr>
          <w:rFonts w:ascii="Times New Roman" w:hAnsi="Times New Roman" w:cs="Times New Roman"/>
          <w:sz w:val="24"/>
        </w:rPr>
        <w:t xml:space="preserve">When talking about Thucydides, </w:t>
      </w:r>
      <w:proofErr w:type="spellStart"/>
      <w:r w:rsidR="00166415" w:rsidRPr="002E0FB0">
        <w:rPr>
          <w:rFonts w:ascii="Times New Roman" w:hAnsi="Times New Roman" w:cs="Times New Roman"/>
          <w:sz w:val="24"/>
        </w:rPr>
        <w:t>Badian</w:t>
      </w:r>
      <w:proofErr w:type="spellEnd"/>
      <w:r w:rsidR="00166415" w:rsidRPr="002E0FB0">
        <w:rPr>
          <w:rFonts w:ascii="Times New Roman" w:hAnsi="Times New Roman" w:cs="Times New Roman"/>
          <w:sz w:val="24"/>
        </w:rPr>
        <w:t xml:space="preserve"> keeps referring to Thucydides’ work, or more specifically book 1, as ‘apologia’ which is something written in defence of your opinions or belief.</w:t>
      </w:r>
      <w:r w:rsidR="00166415">
        <w:rPr>
          <w:rStyle w:val="FootnoteReference"/>
          <w:rFonts w:ascii="Times New Roman" w:hAnsi="Times New Roman" w:cs="Times New Roman"/>
          <w:sz w:val="24"/>
        </w:rPr>
        <w:footnoteReference w:id="37"/>
      </w:r>
      <w:r w:rsidR="00166415" w:rsidRPr="002E0FB0">
        <w:rPr>
          <w:rFonts w:ascii="Times New Roman" w:hAnsi="Times New Roman" w:cs="Times New Roman"/>
          <w:sz w:val="24"/>
        </w:rPr>
        <w:t xml:space="preserve"> This idea that book 1 was written after the rest of the </w:t>
      </w:r>
      <w:r w:rsidR="00166415" w:rsidRPr="002E0FB0">
        <w:rPr>
          <w:rFonts w:ascii="Times New Roman" w:hAnsi="Times New Roman" w:cs="Times New Roman"/>
          <w:i/>
          <w:sz w:val="24"/>
        </w:rPr>
        <w:t xml:space="preserve">Histories </w:t>
      </w:r>
      <w:r w:rsidR="00166415" w:rsidRPr="002E0FB0">
        <w:rPr>
          <w:rFonts w:ascii="Times New Roman" w:hAnsi="Times New Roman" w:cs="Times New Roman"/>
          <w:sz w:val="24"/>
        </w:rPr>
        <w:t xml:space="preserve">shows that Thucydides, after the war had ended felt the need to add the events of the Pentacontaetia to his work in defence </w:t>
      </w:r>
      <w:r w:rsidR="00166415" w:rsidRPr="002E0FB0">
        <w:rPr>
          <w:rFonts w:ascii="Times New Roman" w:hAnsi="Times New Roman" w:cs="Times New Roman"/>
          <w:sz w:val="24"/>
        </w:rPr>
        <w:lastRenderedPageBreak/>
        <w:t xml:space="preserve">of Athens and the actions they took. This would explain the ‘truest cause’ of the war being Spartan fear of Athens’ empire, he tries to deflect some of the blame for the war, and the defeat, away from the Athenians. </w:t>
      </w:r>
      <w:r w:rsidR="00163075">
        <w:rPr>
          <w:rFonts w:ascii="Times New Roman" w:hAnsi="Times New Roman" w:cs="Times New Roman"/>
          <w:sz w:val="24"/>
        </w:rPr>
        <w:t xml:space="preserve">Other than establishing blame for the Peloponnesian war and Athens’ eventual defeat, Thucydides focused mostly on the balance of power in Greece. </w:t>
      </w:r>
      <w:proofErr w:type="spellStart"/>
      <w:r w:rsidR="002E0FB0" w:rsidRPr="00163075">
        <w:rPr>
          <w:rFonts w:ascii="Times New Roman" w:hAnsi="Times New Roman" w:cs="Times New Roman"/>
          <w:sz w:val="24"/>
        </w:rPr>
        <w:t>Cawkwell</w:t>
      </w:r>
      <w:r w:rsidR="008B7E8D">
        <w:rPr>
          <w:rFonts w:ascii="Times New Roman" w:hAnsi="Times New Roman" w:cs="Times New Roman"/>
          <w:sz w:val="24"/>
        </w:rPr>
        <w:t>s</w:t>
      </w:r>
      <w:proofErr w:type="spellEnd"/>
      <w:r w:rsidR="002E0FB0" w:rsidRPr="00163075">
        <w:rPr>
          <w:rFonts w:ascii="Times New Roman" w:hAnsi="Times New Roman" w:cs="Times New Roman"/>
          <w:sz w:val="24"/>
        </w:rPr>
        <w:t xml:space="preserve"> </w:t>
      </w:r>
      <w:r w:rsidR="008B7E8D" w:rsidRPr="00163075">
        <w:rPr>
          <w:rFonts w:ascii="Times New Roman" w:hAnsi="Times New Roman" w:cs="Times New Roman"/>
          <w:sz w:val="24"/>
        </w:rPr>
        <w:t>argum</w:t>
      </w:r>
      <w:r w:rsidR="008B7E8D">
        <w:rPr>
          <w:rFonts w:ascii="Times New Roman" w:hAnsi="Times New Roman" w:cs="Times New Roman"/>
          <w:sz w:val="24"/>
        </w:rPr>
        <w:t>ent</w:t>
      </w:r>
      <w:r w:rsidR="002E0FB0" w:rsidRPr="00163075">
        <w:rPr>
          <w:rFonts w:ascii="Times New Roman" w:hAnsi="Times New Roman" w:cs="Times New Roman"/>
          <w:sz w:val="24"/>
        </w:rPr>
        <w:t xml:space="preserve"> that Thucydides was mainly concerned with power, and how it was used wisely or squandered woefully</w:t>
      </w:r>
      <w:r w:rsidR="008B7E8D">
        <w:rPr>
          <w:rFonts w:ascii="Times New Roman" w:hAnsi="Times New Roman" w:cs="Times New Roman"/>
          <w:sz w:val="24"/>
        </w:rPr>
        <w:t xml:space="preserve"> supports the ideas so far presented in this section</w:t>
      </w:r>
      <w:r w:rsidR="002E0FB0" w:rsidRPr="00163075">
        <w:rPr>
          <w:rFonts w:ascii="Times New Roman" w:hAnsi="Times New Roman" w:cs="Times New Roman"/>
          <w:sz w:val="24"/>
        </w:rPr>
        <w:t>.</w:t>
      </w:r>
      <w:r w:rsidR="002E0FB0">
        <w:rPr>
          <w:rStyle w:val="FootnoteReference"/>
          <w:rFonts w:ascii="Times New Roman" w:hAnsi="Times New Roman" w:cs="Times New Roman"/>
          <w:sz w:val="24"/>
        </w:rPr>
        <w:footnoteReference w:id="38"/>
      </w:r>
      <w:r w:rsidR="002E0FB0" w:rsidRPr="00163075">
        <w:rPr>
          <w:rFonts w:ascii="Times New Roman" w:hAnsi="Times New Roman" w:cs="Times New Roman"/>
          <w:sz w:val="24"/>
        </w:rPr>
        <w:t xml:space="preserve"> This seems to fit what we have seen of the way in which Thucydides talks of his native Athens. Most of the section on the Pentacontaetia is focused on the actions of the Delian league and the affects the shifts in power, created by the Athenians, caused.</w:t>
      </w:r>
      <w:r w:rsidR="008B7E8D">
        <w:rPr>
          <w:rFonts w:ascii="Times New Roman" w:hAnsi="Times New Roman" w:cs="Times New Roman"/>
          <w:sz w:val="24"/>
        </w:rPr>
        <w:t xml:space="preserve"> </w:t>
      </w:r>
      <w:r w:rsidR="00F66912">
        <w:rPr>
          <w:rFonts w:ascii="Times New Roman" w:hAnsi="Times New Roman" w:cs="Times New Roman"/>
          <w:sz w:val="24"/>
        </w:rPr>
        <w:t xml:space="preserve">Having established </w:t>
      </w:r>
      <w:r w:rsidR="00E13DCA">
        <w:rPr>
          <w:rFonts w:ascii="Times New Roman" w:hAnsi="Times New Roman" w:cs="Times New Roman"/>
          <w:sz w:val="24"/>
        </w:rPr>
        <w:t xml:space="preserve">the motive behind writing book 1 and the concepts that </w:t>
      </w:r>
      <w:r w:rsidR="00E13DCA">
        <w:rPr>
          <w:rFonts w:ascii="Times New Roman" w:hAnsi="Times New Roman" w:cs="Times New Roman"/>
          <w:sz w:val="24"/>
        </w:rPr>
        <w:lastRenderedPageBreak/>
        <w:t xml:space="preserve">Thucydides mainly focus on we are left with a very important question, </w:t>
      </w:r>
      <w:r w:rsidR="002E0FB0" w:rsidRPr="00E13DCA">
        <w:rPr>
          <w:rFonts w:ascii="Times New Roman" w:hAnsi="Times New Roman" w:cs="Times New Roman"/>
          <w:sz w:val="24"/>
        </w:rPr>
        <w:t>“Did he tilt his account of the causes of the war in favour of Athens and to the disadvantage of Sparta?”</w:t>
      </w:r>
      <w:r w:rsidR="00E13DCA">
        <w:rPr>
          <w:rFonts w:ascii="Times New Roman" w:hAnsi="Times New Roman" w:cs="Times New Roman"/>
          <w:sz w:val="24"/>
        </w:rPr>
        <w:t>.</w:t>
      </w:r>
      <w:r w:rsidR="002E0FB0">
        <w:rPr>
          <w:rStyle w:val="FootnoteReference"/>
          <w:rFonts w:ascii="Times New Roman" w:hAnsi="Times New Roman" w:cs="Times New Roman"/>
          <w:sz w:val="24"/>
        </w:rPr>
        <w:footnoteReference w:id="39"/>
      </w:r>
      <w:r w:rsidR="00E13DCA">
        <w:rPr>
          <w:rFonts w:ascii="Times New Roman" w:hAnsi="Times New Roman" w:cs="Times New Roman"/>
          <w:sz w:val="24"/>
        </w:rPr>
        <w:t xml:space="preserve"> </w:t>
      </w:r>
      <w:r w:rsidR="00C35852">
        <w:rPr>
          <w:rFonts w:ascii="Times New Roman" w:hAnsi="Times New Roman" w:cs="Times New Roman"/>
          <w:sz w:val="24"/>
        </w:rPr>
        <w:t xml:space="preserve">The short answer to that question is yes, he did write more in favour Athens. A strong argument in support of this can </w:t>
      </w:r>
      <w:proofErr w:type="spellStart"/>
      <w:r w:rsidR="00C35852">
        <w:rPr>
          <w:rFonts w:ascii="Times New Roman" w:hAnsi="Times New Roman" w:cs="Times New Roman"/>
          <w:sz w:val="24"/>
        </w:rPr>
        <w:t>bee</w:t>
      </w:r>
      <w:proofErr w:type="spellEnd"/>
      <w:r w:rsidR="00C35852">
        <w:rPr>
          <w:rFonts w:ascii="Times New Roman" w:hAnsi="Times New Roman" w:cs="Times New Roman"/>
          <w:sz w:val="24"/>
        </w:rPr>
        <w:t xml:space="preserve"> seen in </w:t>
      </w:r>
      <w:proofErr w:type="spellStart"/>
      <w:r w:rsidR="00C35852">
        <w:rPr>
          <w:rFonts w:ascii="Times New Roman" w:hAnsi="Times New Roman" w:cs="Times New Roman"/>
          <w:sz w:val="24"/>
        </w:rPr>
        <w:t>Badians</w:t>
      </w:r>
      <w:proofErr w:type="spellEnd"/>
      <w:r w:rsidR="00C35852">
        <w:rPr>
          <w:rFonts w:ascii="Times New Roman" w:hAnsi="Times New Roman" w:cs="Times New Roman"/>
          <w:sz w:val="24"/>
        </w:rPr>
        <w:t xml:space="preserve"> work where he points out that, </w:t>
      </w:r>
      <w:r w:rsidR="00A12A30">
        <w:rPr>
          <w:rFonts w:ascii="Times New Roman" w:hAnsi="Times New Roman" w:cs="Times New Roman"/>
          <w:sz w:val="24"/>
        </w:rPr>
        <w:t>“We must never forget that Thucydides, although aiming to leave a work for eternity, was in the first instance writing for a public (and, in particular, an educated Athenian public) of his own day.”</w:t>
      </w:r>
      <w:r w:rsidR="00A12A30">
        <w:rPr>
          <w:rStyle w:val="FootnoteReference"/>
          <w:rFonts w:ascii="Times New Roman" w:hAnsi="Times New Roman" w:cs="Times New Roman"/>
          <w:sz w:val="24"/>
        </w:rPr>
        <w:footnoteReference w:id="40"/>
      </w:r>
      <w:r w:rsidR="00E10B43">
        <w:rPr>
          <w:rFonts w:ascii="Times New Roman" w:hAnsi="Times New Roman" w:cs="Times New Roman"/>
          <w:sz w:val="24"/>
        </w:rPr>
        <w:t xml:space="preserve"> </w:t>
      </w:r>
      <w:r w:rsidR="00B73996">
        <w:rPr>
          <w:rFonts w:ascii="Times New Roman" w:hAnsi="Times New Roman" w:cs="Times New Roman"/>
          <w:sz w:val="24"/>
        </w:rPr>
        <w:t xml:space="preserve">While the idea that he was leaving his work ‘for eternity’ does sound a little over dramatic, </w:t>
      </w:r>
      <w:proofErr w:type="spellStart"/>
      <w:r w:rsidR="00DF6552">
        <w:rPr>
          <w:rFonts w:ascii="Times New Roman" w:hAnsi="Times New Roman" w:cs="Times New Roman"/>
          <w:sz w:val="24"/>
        </w:rPr>
        <w:t>Badian</w:t>
      </w:r>
      <w:proofErr w:type="spellEnd"/>
      <w:r w:rsidR="00DF6552">
        <w:rPr>
          <w:rFonts w:ascii="Times New Roman" w:hAnsi="Times New Roman" w:cs="Times New Roman"/>
          <w:sz w:val="24"/>
        </w:rPr>
        <w:t xml:space="preserve"> does raise a good point, that his primary audience would have been educated Athenians for the most part, a lot of whom may have either fought or had a relative who was somehow involved in the Peloponnesian war. This actually </w:t>
      </w:r>
      <w:r w:rsidR="00DF6552">
        <w:rPr>
          <w:rFonts w:ascii="Times New Roman" w:hAnsi="Times New Roman" w:cs="Times New Roman"/>
          <w:sz w:val="24"/>
        </w:rPr>
        <w:lastRenderedPageBreak/>
        <w:t>helps us in a way as it means that while he was likely to put and Athenian slant on certain events, he still had to be as accurate as possible as people would have known if he outright lied</w:t>
      </w:r>
      <w:r w:rsidR="008B7327">
        <w:rPr>
          <w:rFonts w:ascii="Times New Roman" w:hAnsi="Times New Roman" w:cs="Times New Roman"/>
          <w:sz w:val="24"/>
        </w:rPr>
        <w:t xml:space="preserve"> or exaggerated too much. </w:t>
      </w:r>
      <w:r w:rsidR="00D464C3">
        <w:rPr>
          <w:rFonts w:ascii="Times New Roman" w:hAnsi="Times New Roman" w:cs="Times New Roman"/>
          <w:sz w:val="24"/>
        </w:rPr>
        <w:t>This makes him if anything a more reliable source as we can at least safely assume that everything he claims to have happened and why, must at least have a kernel of truth in there.</w:t>
      </w:r>
      <w:r w:rsidR="00EA72F5">
        <w:rPr>
          <w:rFonts w:ascii="Times New Roman" w:hAnsi="Times New Roman" w:cs="Times New Roman"/>
          <w:sz w:val="24"/>
        </w:rPr>
        <w:t xml:space="preserve"> Overall</w:t>
      </w:r>
      <w:r w:rsidR="0002665A">
        <w:rPr>
          <w:rFonts w:ascii="Times New Roman" w:hAnsi="Times New Roman" w:cs="Times New Roman"/>
          <w:sz w:val="24"/>
        </w:rPr>
        <w:t xml:space="preserve">, it can be difficult to trust Thucydides’ account of the Pentacontaetia as the clearly has bias and writes it after Athens lost the war so there would be an element of trying to explain how things happened once he knew the outcome which could have led him to altering certain events to fit the narrative rather than adjust the narrative to fit the facts. </w:t>
      </w:r>
    </w:p>
    <w:p w14:paraId="6318DEA0" w14:textId="77777777" w:rsidR="004C7112" w:rsidRDefault="00D676F1" w:rsidP="00B31745">
      <w:pPr>
        <w:spacing w:line="480" w:lineRule="auto"/>
        <w:rPr>
          <w:rFonts w:ascii="Times New Roman" w:hAnsi="Times New Roman" w:cs="Times New Roman"/>
          <w:sz w:val="24"/>
        </w:rPr>
      </w:pPr>
      <w:r>
        <w:rPr>
          <w:rFonts w:ascii="Times New Roman" w:hAnsi="Times New Roman" w:cs="Times New Roman"/>
          <w:sz w:val="24"/>
        </w:rPr>
        <w:t xml:space="preserve">The use of language in Thucydides can be seen to betray his own feelings on </w:t>
      </w:r>
      <w:r w:rsidR="00CB08AB">
        <w:rPr>
          <w:rFonts w:ascii="Times New Roman" w:hAnsi="Times New Roman" w:cs="Times New Roman"/>
          <w:sz w:val="24"/>
        </w:rPr>
        <w:t>certain events. This can be seen when he write</w:t>
      </w:r>
      <w:r w:rsidR="007F6FFC">
        <w:rPr>
          <w:rFonts w:ascii="Times New Roman" w:hAnsi="Times New Roman" w:cs="Times New Roman"/>
          <w:sz w:val="24"/>
        </w:rPr>
        <w:t>s</w:t>
      </w:r>
      <w:r w:rsidR="00CB08AB">
        <w:rPr>
          <w:rFonts w:ascii="Times New Roman" w:hAnsi="Times New Roman" w:cs="Times New Roman"/>
          <w:sz w:val="24"/>
        </w:rPr>
        <w:t xml:space="preserve"> about </w:t>
      </w:r>
      <w:r w:rsidR="002B18B8" w:rsidRPr="00CB08AB">
        <w:rPr>
          <w:rFonts w:ascii="Times New Roman" w:hAnsi="Times New Roman" w:cs="Times New Roman"/>
          <w:sz w:val="24"/>
        </w:rPr>
        <w:t>Naxos</w:t>
      </w:r>
      <w:r w:rsidR="00CB08AB">
        <w:rPr>
          <w:rFonts w:ascii="Times New Roman" w:hAnsi="Times New Roman" w:cs="Times New Roman"/>
          <w:sz w:val="24"/>
        </w:rPr>
        <w:t xml:space="preserve"> rebellion </w:t>
      </w:r>
      <w:r w:rsidR="00CB08AB">
        <w:rPr>
          <w:rFonts w:ascii="Times New Roman" w:hAnsi="Times New Roman" w:cs="Times New Roman"/>
          <w:sz w:val="24"/>
        </w:rPr>
        <w:lastRenderedPageBreak/>
        <w:t>from the Delian league and how they were</w:t>
      </w:r>
      <w:r w:rsidR="002B18B8" w:rsidRPr="00CB08AB">
        <w:rPr>
          <w:rFonts w:ascii="Times New Roman" w:hAnsi="Times New Roman" w:cs="Times New Roman"/>
          <w:sz w:val="24"/>
        </w:rPr>
        <w:t xml:space="preserve"> “enslaved contrary to established usage”</w:t>
      </w:r>
      <w:r w:rsidR="002B18B8">
        <w:rPr>
          <w:rStyle w:val="FootnoteReference"/>
          <w:rFonts w:ascii="Times New Roman" w:hAnsi="Times New Roman" w:cs="Times New Roman"/>
          <w:sz w:val="24"/>
        </w:rPr>
        <w:footnoteReference w:id="41"/>
      </w:r>
      <w:r w:rsidR="002B18B8" w:rsidRPr="00CB08AB">
        <w:rPr>
          <w:rFonts w:ascii="Times New Roman" w:hAnsi="Times New Roman" w:cs="Times New Roman"/>
          <w:sz w:val="24"/>
        </w:rPr>
        <w:t xml:space="preserve">, </w:t>
      </w:r>
      <w:r w:rsidR="001941D5">
        <w:rPr>
          <w:rFonts w:ascii="Times New Roman" w:hAnsi="Times New Roman" w:cs="Times New Roman"/>
          <w:sz w:val="24"/>
        </w:rPr>
        <w:t>a possible</w:t>
      </w:r>
      <w:r w:rsidR="002B18B8" w:rsidRPr="00CB08AB">
        <w:rPr>
          <w:rFonts w:ascii="Times New Roman" w:hAnsi="Times New Roman" w:cs="Times New Roman"/>
          <w:sz w:val="24"/>
        </w:rPr>
        <w:t xml:space="preserve"> issue with the argument put forward by Jones </w:t>
      </w:r>
      <w:r w:rsidR="001941D5">
        <w:rPr>
          <w:rFonts w:ascii="Times New Roman" w:hAnsi="Times New Roman" w:cs="Times New Roman"/>
          <w:sz w:val="24"/>
        </w:rPr>
        <w:t>could be</w:t>
      </w:r>
      <w:r w:rsidR="002B18B8" w:rsidRPr="00CB08AB">
        <w:rPr>
          <w:rFonts w:ascii="Times New Roman" w:hAnsi="Times New Roman" w:cs="Times New Roman"/>
          <w:sz w:val="24"/>
        </w:rPr>
        <w:t xml:space="preserve"> that they are working from an older translation,</w:t>
      </w:r>
      <w:r w:rsidR="001941D5">
        <w:rPr>
          <w:rFonts w:ascii="Times New Roman" w:hAnsi="Times New Roman" w:cs="Times New Roman"/>
          <w:sz w:val="24"/>
        </w:rPr>
        <w:t xml:space="preserve"> however,</w:t>
      </w:r>
      <w:r w:rsidR="002B18B8" w:rsidRPr="00CB08AB">
        <w:rPr>
          <w:rFonts w:ascii="Times New Roman" w:hAnsi="Times New Roman" w:cs="Times New Roman"/>
          <w:sz w:val="24"/>
        </w:rPr>
        <w:t xml:space="preserve"> the same passage in a later translation </w:t>
      </w:r>
      <w:r w:rsidR="001941D5">
        <w:rPr>
          <w:rFonts w:ascii="Times New Roman" w:hAnsi="Times New Roman" w:cs="Times New Roman"/>
          <w:sz w:val="24"/>
        </w:rPr>
        <w:t>has the same language used,</w:t>
      </w:r>
      <w:r w:rsidR="002B18B8" w:rsidRPr="00CB08AB">
        <w:rPr>
          <w:rFonts w:ascii="Times New Roman" w:hAnsi="Times New Roman" w:cs="Times New Roman"/>
          <w:sz w:val="24"/>
        </w:rPr>
        <w:t xml:space="preserve"> </w:t>
      </w:r>
      <w:r w:rsidR="0003609F" w:rsidRPr="00CB08AB">
        <w:rPr>
          <w:rFonts w:ascii="Times New Roman" w:hAnsi="Times New Roman" w:cs="Times New Roman"/>
          <w:sz w:val="24"/>
        </w:rPr>
        <w:t>describ</w:t>
      </w:r>
      <w:r w:rsidR="001941D5">
        <w:rPr>
          <w:rFonts w:ascii="Times New Roman" w:hAnsi="Times New Roman" w:cs="Times New Roman"/>
          <w:sz w:val="24"/>
        </w:rPr>
        <w:t xml:space="preserve">ing </w:t>
      </w:r>
      <w:r w:rsidR="0003609F" w:rsidRPr="00CB08AB">
        <w:rPr>
          <w:rFonts w:ascii="Times New Roman" w:hAnsi="Times New Roman" w:cs="Times New Roman"/>
          <w:sz w:val="24"/>
        </w:rPr>
        <w:t>Naxos as being enslaved.</w:t>
      </w:r>
      <w:r w:rsidR="0003609F">
        <w:rPr>
          <w:rStyle w:val="FootnoteReference"/>
          <w:rFonts w:ascii="Times New Roman" w:hAnsi="Times New Roman" w:cs="Times New Roman"/>
          <w:sz w:val="24"/>
        </w:rPr>
        <w:footnoteReference w:id="42"/>
      </w:r>
      <w:r w:rsidR="002B18B8" w:rsidRPr="00CB08AB">
        <w:rPr>
          <w:rFonts w:ascii="Times New Roman" w:hAnsi="Times New Roman" w:cs="Times New Roman"/>
          <w:sz w:val="24"/>
        </w:rPr>
        <w:t xml:space="preserve"> </w:t>
      </w:r>
      <w:r w:rsidR="00693DAB" w:rsidRPr="007F6FFC">
        <w:rPr>
          <w:rFonts w:ascii="Times New Roman" w:hAnsi="Times New Roman" w:cs="Times New Roman"/>
          <w:sz w:val="24"/>
        </w:rPr>
        <w:t xml:space="preserve">Grundy also references the harshness of the language used in Thucydides </w:t>
      </w:r>
      <w:r w:rsidR="00717480" w:rsidRPr="007F6FFC">
        <w:rPr>
          <w:rFonts w:ascii="Times New Roman" w:hAnsi="Times New Roman" w:cs="Times New Roman"/>
          <w:sz w:val="24"/>
        </w:rPr>
        <w:t>when referring to allied revolts, such as Naxos, arguing that it is Thucydides’ own feeling on the matter coming through and the disapproval of the actions undertaken during this period.</w:t>
      </w:r>
      <w:r w:rsidR="00717480">
        <w:rPr>
          <w:rStyle w:val="FootnoteReference"/>
          <w:rFonts w:ascii="Times New Roman" w:hAnsi="Times New Roman" w:cs="Times New Roman"/>
          <w:sz w:val="24"/>
        </w:rPr>
        <w:footnoteReference w:id="43"/>
      </w:r>
      <w:r w:rsidR="007F6FFC">
        <w:rPr>
          <w:rFonts w:ascii="Times New Roman" w:hAnsi="Times New Roman" w:cs="Times New Roman"/>
          <w:sz w:val="24"/>
        </w:rPr>
        <w:t xml:space="preserve"> </w:t>
      </w:r>
      <w:r w:rsidR="002F745D">
        <w:rPr>
          <w:rFonts w:ascii="Times New Roman" w:hAnsi="Times New Roman" w:cs="Times New Roman"/>
          <w:sz w:val="24"/>
        </w:rPr>
        <w:t xml:space="preserve">The suggestion that </w:t>
      </w:r>
      <w:r w:rsidR="00914094" w:rsidRPr="007F6FFC">
        <w:rPr>
          <w:rFonts w:ascii="Times New Roman" w:hAnsi="Times New Roman" w:cs="Times New Roman"/>
          <w:sz w:val="24"/>
        </w:rPr>
        <w:t xml:space="preserve">Thucydides, in order to </w:t>
      </w:r>
      <w:r w:rsidR="000F2575" w:rsidRPr="007F6FFC">
        <w:rPr>
          <w:rFonts w:ascii="Times New Roman" w:hAnsi="Times New Roman" w:cs="Times New Roman"/>
          <w:sz w:val="24"/>
        </w:rPr>
        <w:t xml:space="preserve">show his </w:t>
      </w:r>
      <w:r w:rsidR="009B1CE6">
        <w:rPr>
          <w:rFonts w:ascii="Times New Roman" w:hAnsi="Times New Roman" w:cs="Times New Roman"/>
          <w:sz w:val="24"/>
        </w:rPr>
        <w:t>own opinions</w:t>
      </w:r>
      <w:r w:rsidR="000F2575" w:rsidRPr="007F6FFC">
        <w:rPr>
          <w:rFonts w:ascii="Times New Roman" w:hAnsi="Times New Roman" w:cs="Times New Roman"/>
          <w:sz w:val="24"/>
        </w:rPr>
        <w:t xml:space="preserve">, put speeches in to the mouths of Athenians to show what he believes to be their true sentiment, stripping away “rhetorical claptrap” giving us in </w:t>
      </w:r>
      <w:r w:rsidR="000F2575" w:rsidRPr="007F6FFC">
        <w:rPr>
          <w:rFonts w:ascii="Times New Roman" w:hAnsi="Times New Roman" w:cs="Times New Roman"/>
          <w:sz w:val="24"/>
        </w:rPr>
        <w:lastRenderedPageBreak/>
        <w:t xml:space="preserve">essence his opinion on Athens and </w:t>
      </w:r>
      <w:r w:rsidR="009B1CE6">
        <w:rPr>
          <w:rFonts w:ascii="Times New Roman" w:hAnsi="Times New Roman" w:cs="Times New Roman"/>
          <w:sz w:val="24"/>
        </w:rPr>
        <w:t>Athens’</w:t>
      </w:r>
      <w:r w:rsidR="000F2575" w:rsidRPr="007F6FFC">
        <w:rPr>
          <w:rFonts w:ascii="Times New Roman" w:hAnsi="Times New Roman" w:cs="Times New Roman"/>
          <w:sz w:val="24"/>
        </w:rPr>
        <w:t xml:space="preserve"> behaviour during this time.</w:t>
      </w:r>
      <w:r w:rsidR="000F2575">
        <w:rPr>
          <w:rStyle w:val="FootnoteReference"/>
          <w:rFonts w:ascii="Times New Roman" w:hAnsi="Times New Roman" w:cs="Times New Roman"/>
          <w:sz w:val="24"/>
        </w:rPr>
        <w:footnoteReference w:id="44"/>
      </w:r>
      <w:r w:rsidR="009B1CE6">
        <w:rPr>
          <w:rFonts w:ascii="Times New Roman" w:hAnsi="Times New Roman" w:cs="Times New Roman"/>
          <w:sz w:val="24"/>
        </w:rPr>
        <w:t xml:space="preserve"> </w:t>
      </w:r>
      <w:r w:rsidR="00331F50">
        <w:rPr>
          <w:rFonts w:ascii="Times New Roman" w:hAnsi="Times New Roman" w:cs="Times New Roman"/>
          <w:sz w:val="24"/>
        </w:rPr>
        <w:t xml:space="preserve">This same principle can be applied to the language he uses when describing certain events, where Naxos is concerned Thucydides clearly did not approve of the actions taken by Athens as he would have likely seen them as factoring in to the long term problems faced by Athens where the allies were concerned. </w:t>
      </w:r>
      <w:r w:rsidR="00522850">
        <w:rPr>
          <w:rFonts w:ascii="Times New Roman" w:hAnsi="Times New Roman" w:cs="Times New Roman"/>
          <w:sz w:val="24"/>
        </w:rPr>
        <w:t xml:space="preserve">With him having wrote book 1 after the end of the war, he had the benefit of hindsight, he could see where Athens went </w:t>
      </w:r>
      <w:r w:rsidR="00A02089">
        <w:rPr>
          <w:rFonts w:ascii="Times New Roman" w:hAnsi="Times New Roman" w:cs="Times New Roman"/>
          <w:sz w:val="24"/>
        </w:rPr>
        <w:t>wrong,</w:t>
      </w:r>
      <w:r w:rsidR="00522850">
        <w:rPr>
          <w:rFonts w:ascii="Times New Roman" w:hAnsi="Times New Roman" w:cs="Times New Roman"/>
          <w:sz w:val="24"/>
        </w:rPr>
        <w:t xml:space="preserve"> and this does come across in the narrative and the speeches in book 1. </w:t>
      </w:r>
      <w:r w:rsidR="00886AEC" w:rsidRPr="00A02089">
        <w:rPr>
          <w:rFonts w:ascii="Times New Roman" w:hAnsi="Times New Roman" w:cs="Times New Roman"/>
          <w:sz w:val="24"/>
        </w:rPr>
        <w:t>As with all of Thucydides speeches, th</w:t>
      </w:r>
      <w:r w:rsidR="00A02089">
        <w:rPr>
          <w:rFonts w:ascii="Times New Roman" w:hAnsi="Times New Roman" w:cs="Times New Roman"/>
          <w:sz w:val="24"/>
        </w:rPr>
        <w:t xml:space="preserve">ey are </w:t>
      </w:r>
      <w:r w:rsidR="00886AEC" w:rsidRPr="00A02089">
        <w:rPr>
          <w:rFonts w:ascii="Times New Roman" w:hAnsi="Times New Roman" w:cs="Times New Roman"/>
          <w:sz w:val="24"/>
        </w:rPr>
        <w:t xml:space="preserve">more of an approximation of what would have been said and more reflects what Thucydides thought of Athens and their treatment of the Delian league in the Pentacontaetia. These opinions can bee seen in other parts of Thucydides’ work as will be </w:t>
      </w:r>
      <w:r w:rsidR="00886AEC" w:rsidRPr="00A02089">
        <w:rPr>
          <w:rFonts w:ascii="Times New Roman" w:hAnsi="Times New Roman" w:cs="Times New Roman"/>
          <w:sz w:val="24"/>
        </w:rPr>
        <w:lastRenderedPageBreak/>
        <w:t xml:space="preserve">seen. </w:t>
      </w:r>
      <w:r w:rsidR="00A02089">
        <w:rPr>
          <w:rFonts w:ascii="Times New Roman" w:hAnsi="Times New Roman" w:cs="Times New Roman"/>
          <w:sz w:val="24"/>
        </w:rPr>
        <w:t>Jones goes as far as to say that</w:t>
      </w:r>
      <w:r w:rsidR="00782BEC">
        <w:rPr>
          <w:rFonts w:ascii="Times New Roman" w:hAnsi="Times New Roman" w:cs="Times New Roman"/>
          <w:sz w:val="24"/>
        </w:rPr>
        <w:t xml:space="preserve">, </w:t>
      </w:r>
      <w:r w:rsidR="00886AEC" w:rsidRPr="00A02089">
        <w:rPr>
          <w:rFonts w:ascii="Times New Roman" w:hAnsi="Times New Roman" w:cs="Times New Roman"/>
          <w:sz w:val="24"/>
        </w:rPr>
        <w:t>“His view was that Athens was universally hated by her allies or subjects, who were held down by fear or force only”</w:t>
      </w:r>
      <w:r w:rsidR="00886AEC">
        <w:rPr>
          <w:rStyle w:val="FootnoteReference"/>
          <w:rFonts w:ascii="Times New Roman" w:hAnsi="Times New Roman" w:cs="Times New Roman"/>
          <w:sz w:val="24"/>
        </w:rPr>
        <w:footnoteReference w:id="45"/>
      </w:r>
      <w:r w:rsidR="00886AEC" w:rsidRPr="00A02089">
        <w:rPr>
          <w:rFonts w:ascii="Times New Roman" w:hAnsi="Times New Roman" w:cs="Times New Roman"/>
          <w:sz w:val="24"/>
        </w:rPr>
        <w:t xml:space="preserve"> </w:t>
      </w:r>
    </w:p>
    <w:p w14:paraId="620FBDB1" w14:textId="474064C1" w:rsidR="00954F96" w:rsidRPr="004C7112" w:rsidRDefault="002E0FB0" w:rsidP="00B31745">
      <w:pPr>
        <w:spacing w:line="480" w:lineRule="auto"/>
        <w:rPr>
          <w:rFonts w:ascii="Times New Roman" w:hAnsi="Times New Roman" w:cs="Times New Roman"/>
          <w:sz w:val="24"/>
        </w:rPr>
      </w:pPr>
      <w:r w:rsidRPr="004C7112">
        <w:rPr>
          <w:rFonts w:ascii="Times New Roman" w:hAnsi="Times New Roman" w:cs="Times New Roman"/>
          <w:sz w:val="24"/>
        </w:rPr>
        <w:t xml:space="preserve"> </w:t>
      </w:r>
      <w:r w:rsidR="007A31E0" w:rsidRPr="004C7112">
        <w:rPr>
          <w:rFonts w:ascii="Times New Roman" w:hAnsi="Times New Roman" w:cs="Times New Roman"/>
          <w:sz w:val="24"/>
        </w:rPr>
        <w:t xml:space="preserve">“Thucydides’ </w:t>
      </w:r>
      <w:r w:rsidR="001A5231" w:rsidRPr="004C7112">
        <w:rPr>
          <w:rFonts w:ascii="Times New Roman" w:hAnsi="Times New Roman" w:cs="Times New Roman"/>
          <w:i/>
          <w:sz w:val="24"/>
        </w:rPr>
        <w:t xml:space="preserve">History </w:t>
      </w:r>
      <w:r w:rsidR="001A5231" w:rsidRPr="004C7112">
        <w:rPr>
          <w:rFonts w:ascii="Times New Roman" w:hAnsi="Times New Roman" w:cs="Times New Roman"/>
          <w:sz w:val="24"/>
        </w:rPr>
        <w:t>is a subtle and complex work of art, in which both the speeches (more obviously) and the narrative (less obviously) are composed according to rhetorical principles, that is to say in accordance with techniques and rules originally developed for the purposes of forensic persuasion.</w:t>
      </w:r>
      <w:r w:rsidR="007A31E0" w:rsidRPr="004C7112">
        <w:rPr>
          <w:rFonts w:ascii="Times New Roman" w:hAnsi="Times New Roman" w:cs="Times New Roman"/>
          <w:sz w:val="24"/>
        </w:rPr>
        <w:t>”</w:t>
      </w:r>
      <w:r w:rsidR="001A5231">
        <w:rPr>
          <w:rStyle w:val="FootnoteReference"/>
          <w:rFonts w:ascii="Times New Roman" w:hAnsi="Times New Roman" w:cs="Times New Roman"/>
          <w:sz w:val="24"/>
        </w:rPr>
        <w:footnoteReference w:id="46"/>
      </w:r>
      <w:r w:rsidR="00FC548A" w:rsidRPr="004C7112">
        <w:rPr>
          <w:rFonts w:ascii="Times New Roman" w:hAnsi="Times New Roman" w:cs="Times New Roman"/>
          <w:sz w:val="24"/>
        </w:rPr>
        <w:t xml:space="preserve"> </w:t>
      </w:r>
      <w:r w:rsidR="00F25E29" w:rsidRPr="004C7112">
        <w:rPr>
          <w:rFonts w:ascii="Times New Roman" w:hAnsi="Times New Roman" w:cs="Times New Roman"/>
          <w:sz w:val="24"/>
        </w:rPr>
        <w:t>This</w:t>
      </w:r>
      <w:r w:rsidR="00F82855" w:rsidRPr="004C7112">
        <w:rPr>
          <w:rFonts w:ascii="Times New Roman" w:hAnsi="Times New Roman" w:cs="Times New Roman"/>
          <w:sz w:val="24"/>
        </w:rPr>
        <w:t>,</w:t>
      </w:r>
      <w:r w:rsidR="00F25E29" w:rsidRPr="004C7112">
        <w:rPr>
          <w:rFonts w:ascii="Times New Roman" w:hAnsi="Times New Roman" w:cs="Times New Roman"/>
          <w:sz w:val="24"/>
        </w:rPr>
        <w:t xml:space="preserve"> </w:t>
      </w:r>
      <w:r w:rsidR="00F82855" w:rsidRPr="004C7112">
        <w:rPr>
          <w:rFonts w:ascii="Times New Roman" w:hAnsi="Times New Roman" w:cs="Times New Roman"/>
          <w:sz w:val="24"/>
        </w:rPr>
        <w:t xml:space="preserve">sums up one of the main issues with Thucydides perfectly. His work </w:t>
      </w:r>
      <w:r w:rsidR="002A18C5" w:rsidRPr="004C7112">
        <w:rPr>
          <w:rFonts w:ascii="Times New Roman" w:hAnsi="Times New Roman" w:cs="Times New Roman"/>
          <w:sz w:val="24"/>
        </w:rPr>
        <w:t xml:space="preserve">is not entirely informative, it is not </w:t>
      </w:r>
      <w:r w:rsidR="00A00BEC" w:rsidRPr="004C7112">
        <w:rPr>
          <w:rFonts w:ascii="Times New Roman" w:hAnsi="Times New Roman" w:cs="Times New Roman"/>
          <w:sz w:val="24"/>
        </w:rPr>
        <w:t>a long list of facts</w:t>
      </w:r>
      <w:r w:rsidR="002A18C5" w:rsidRPr="004C7112">
        <w:rPr>
          <w:rFonts w:ascii="Times New Roman" w:hAnsi="Times New Roman" w:cs="Times New Roman"/>
          <w:sz w:val="24"/>
        </w:rPr>
        <w:t xml:space="preserve"> that are beyond reproach, his histories are a rhetoric designed to </w:t>
      </w:r>
      <w:r w:rsidR="006043B3" w:rsidRPr="004C7112">
        <w:rPr>
          <w:rFonts w:ascii="Times New Roman" w:hAnsi="Times New Roman" w:cs="Times New Roman"/>
          <w:sz w:val="24"/>
        </w:rPr>
        <w:t xml:space="preserve">inform the reader of what Thucydides considers to be important and above all else </w:t>
      </w:r>
      <w:r w:rsidR="006043B3" w:rsidRPr="004C7112">
        <w:rPr>
          <w:rFonts w:ascii="Times New Roman" w:hAnsi="Times New Roman" w:cs="Times New Roman"/>
          <w:sz w:val="24"/>
        </w:rPr>
        <w:lastRenderedPageBreak/>
        <w:t xml:space="preserve">does not include the things he does not wish to reveal. </w:t>
      </w:r>
      <w:r w:rsidR="00453FA9" w:rsidRPr="004C7112">
        <w:rPr>
          <w:rFonts w:ascii="Times New Roman" w:hAnsi="Times New Roman" w:cs="Times New Roman"/>
          <w:sz w:val="24"/>
        </w:rPr>
        <w:t xml:space="preserve">This is what makes </w:t>
      </w:r>
      <w:r w:rsidR="005F0805" w:rsidRPr="004C7112">
        <w:rPr>
          <w:rFonts w:ascii="Times New Roman" w:hAnsi="Times New Roman" w:cs="Times New Roman"/>
          <w:sz w:val="24"/>
        </w:rPr>
        <w:t xml:space="preserve">studying the Pentacontaetia so difficult, you </w:t>
      </w:r>
      <w:proofErr w:type="spellStart"/>
      <w:r w:rsidR="005F0805" w:rsidRPr="004C7112">
        <w:rPr>
          <w:rFonts w:ascii="Times New Roman" w:hAnsi="Times New Roman" w:cs="Times New Roman"/>
          <w:sz w:val="24"/>
        </w:rPr>
        <w:t>can not</w:t>
      </w:r>
      <w:proofErr w:type="spellEnd"/>
      <w:r w:rsidR="005F0805" w:rsidRPr="004C7112">
        <w:rPr>
          <w:rFonts w:ascii="Times New Roman" w:hAnsi="Times New Roman" w:cs="Times New Roman"/>
          <w:sz w:val="24"/>
        </w:rPr>
        <w:t xml:space="preserve"> trust Thucydides but there are no other ancient sources that cover this period that are any better, if fact some are worse</w:t>
      </w:r>
      <w:r w:rsidR="008E4344">
        <w:rPr>
          <w:rFonts w:ascii="Times New Roman" w:hAnsi="Times New Roman" w:cs="Times New Roman"/>
          <w:sz w:val="24"/>
        </w:rPr>
        <w:t>,</w:t>
      </w:r>
      <w:r w:rsidR="005F0805" w:rsidRPr="004C7112">
        <w:rPr>
          <w:rFonts w:ascii="Times New Roman" w:hAnsi="Times New Roman" w:cs="Times New Roman"/>
          <w:sz w:val="24"/>
        </w:rPr>
        <w:t xml:space="preserve"> as we </w:t>
      </w:r>
      <w:r w:rsidR="00A742B3">
        <w:rPr>
          <w:rFonts w:ascii="Times New Roman" w:hAnsi="Times New Roman" w:cs="Times New Roman"/>
          <w:sz w:val="24"/>
        </w:rPr>
        <w:t>will</w:t>
      </w:r>
      <w:r w:rsidR="005F0805" w:rsidRPr="004C7112">
        <w:rPr>
          <w:rFonts w:ascii="Times New Roman" w:hAnsi="Times New Roman" w:cs="Times New Roman"/>
          <w:sz w:val="24"/>
        </w:rPr>
        <w:t xml:space="preserve"> see</w:t>
      </w:r>
      <w:r w:rsidR="00A742B3">
        <w:rPr>
          <w:rFonts w:ascii="Times New Roman" w:hAnsi="Times New Roman" w:cs="Times New Roman"/>
          <w:sz w:val="24"/>
        </w:rPr>
        <w:t xml:space="preserve"> next</w:t>
      </w:r>
      <w:r w:rsidR="005F0805" w:rsidRPr="004C7112">
        <w:rPr>
          <w:rFonts w:ascii="Times New Roman" w:hAnsi="Times New Roman" w:cs="Times New Roman"/>
          <w:sz w:val="24"/>
        </w:rPr>
        <w:t xml:space="preserve">. </w:t>
      </w:r>
      <w:proofErr w:type="spellStart"/>
      <w:r w:rsidR="003F0E9A" w:rsidRPr="004C7112">
        <w:rPr>
          <w:rFonts w:ascii="Times New Roman" w:hAnsi="Times New Roman" w:cs="Times New Roman"/>
          <w:sz w:val="24"/>
        </w:rPr>
        <w:t>Hornblower</w:t>
      </w:r>
      <w:proofErr w:type="spellEnd"/>
      <w:r w:rsidR="003F0E9A" w:rsidRPr="004C7112">
        <w:rPr>
          <w:rFonts w:ascii="Times New Roman" w:hAnsi="Times New Roman" w:cs="Times New Roman"/>
          <w:sz w:val="24"/>
        </w:rPr>
        <w:t xml:space="preserve"> describes this sentiment best in the quote, “Thucydides’ statement of the ‘truest cause’ is brief and clear, but not amplified in the kind of detail we would like, or rather with the level of detail we would like</w:t>
      </w:r>
      <w:r w:rsidR="00B16C24" w:rsidRPr="004C7112">
        <w:rPr>
          <w:rFonts w:ascii="Times New Roman" w:hAnsi="Times New Roman" w:cs="Times New Roman"/>
          <w:sz w:val="24"/>
        </w:rPr>
        <w:t>.</w:t>
      </w:r>
      <w:r w:rsidR="003F0E9A" w:rsidRPr="004C7112">
        <w:rPr>
          <w:rFonts w:ascii="Times New Roman" w:hAnsi="Times New Roman" w:cs="Times New Roman"/>
          <w:sz w:val="24"/>
        </w:rPr>
        <w:t>”</w:t>
      </w:r>
      <w:r w:rsidR="00B16C24">
        <w:rPr>
          <w:rStyle w:val="FootnoteReference"/>
          <w:rFonts w:ascii="Times New Roman" w:hAnsi="Times New Roman" w:cs="Times New Roman"/>
          <w:sz w:val="24"/>
        </w:rPr>
        <w:footnoteReference w:id="47"/>
      </w:r>
      <w:r w:rsidR="005F0805" w:rsidRPr="004C7112">
        <w:rPr>
          <w:rFonts w:ascii="Times New Roman" w:hAnsi="Times New Roman" w:cs="Times New Roman"/>
          <w:sz w:val="24"/>
        </w:rPr>
        <w:t xml:space="preserve">   </w:t>
      </w:r>
    </w:p>
    <w:p w14:paraId="171985D9" w14:textId="15F07FA5" w:rsidR="00380906" w:rsidRPr="00CB3D41" w:rsidRDefault="003F6D43" w:rsidP="00B31745">
      <w:pPr>
        <w:spacing w:line="480" w:lineRule="auto"/>
        <w:rPr>
          <w:rFonts w:ascii="Times New Roman" w:hAnsi="Times New Roman" w:cs="Times New Roman"/>
          <w:sz w:val="44"/>
        </w:rPr>
      </w:pPr>
      <w:r>
        <w:rPr>
          <w:rFonts w:ascii="Times New Roman" w:hAnsi="Times New Roman" w:cs="Times New Roman"/>
          <w:sz w:val="24"/>
        </w:rPr>
        <w:t xml:space="preserve">The dating of the Pentacontaetia has been debated for a very long time, not much progress has been made as there is no way to prove anything as you wither believe Thucydides when he gives a date, or you do not and are left with even less reliable sources like Diodorus. </w:t>
      </w:r>
      <w:r w:rsidR="00D01FBB">
        <w:rPr>
          <w:rFonts w:ascii="Times New Roman" w:hAnsi="Times New Roman" w:cs="Times New Roman"/>
          <w:sz w:val="24"/>
          <w:szCs w:val="14"/>
        </w:rPr>
        <w:t>“</w:t>
      </w:r>
      <w:r w:rsidR="003F0079" w:rsidRPr="00D01FBB">
        <w:rPr>
          <w:rFonts w:ascii="Times New Roman" w:hAnsi="Times New Roman" w:cs="Times New Roman"/>
          <w:sz w:val="24"/>
          <w:szCs w:val="14"/>
        </w:rPr>
        <w:t xml:space="preserve">The true chronology of the </w:t>
      </w:r>
      <w:proofErr w:type="spellStart"/>
      <w:r w:rsidR="003F0079" w:rsidRPr="00D01FBB">
        <w:rPr>
          <w:rFonts w:ascii="Times New Roman" w:hAnsi="Times New Roman" w:cs="Times New Roman"/>
          <w:sz w:val="24"/>
          <w:szCs w:val="14"/>
        </w:rPr>
        <w:t>Pentekontaetia</w:t>
      </w:r>
      <w:proofErr w:type="spellEnd"/>
      <w:r w:rsidR="003F0079" w:rsidRPr="00D01FBB">
        <w:rPr>
          <w:rFonts w:ascii="Times New Roman" w:hAnsi="Times New Roman" w:cs="Times New Roman"/>
          <w:sz w:val="24"/>
          <w:szCs w:val="14"/>
        </w:rPr>
        <w:t xml:space="preserve"> is difficult, perhaps impossible, to establish</w:t>
      </w:r>
      <w:r w:rsidR="00D01FBB">
        <w:rPr>
          <w:rFonts w:ascii="Times New Roman" w:hAnsi="Times New Roman" w:cs="Times New Roman"/>
          <w:sz w:val="24"/>
          <w:szCs w:val="14"/>
        </w:rPr>
        <w:t xml:space="preserve"> </w:t>
      </w:r>
      <w:r w:rsidR="003F0079" w:rsidRPr="00D01FBB">
        <w:rPr>
          <w:rFonts w:ascii="Times New Roman" w:hAnsi="Times New Roman" w:cs="Times New Roman"/>
          <w:sz w:val="24"/>
          <w:szCs w:val="14"/>
        </w:rPr>
        <w:lastRenderedPageBreak/>
        <w:t>conclusively</w:t>
      </w:r>
      <w:r w:rsidR="00D01FBB">
        <w:rPr>
          <w:rFonts w:ascii="Times New Roman" w:hAnsi="Times New Roman" w:cs="Times New Roman"/>
          <w:sz w:val="24"/>
          <w:szCs w:val="14"/>
        </w:rPr>
        <w:t>.”</w:t>
      </w:r>
      <w:r w:rsidR="00D01FBB">
        <w:rPr>
          <w:rStyle w:val="FootnoteReference"/>
          <w:rFonts w:ascii="Times New Roman" w:hAnsi="Times New Roman" w:cs="Times New Roman"/>
          <w:sz w:val="24"/>
          <w:szCs w:val="14"/>
        </w:rPr>
        <w:footnoteReference w:id="48"/>
      </w:r>
      <w:r w:rsidR="00643328">
        <w:rPr>
          <w:rFonts w:ascii="Times New Roman" w:hAnsi="Times New Roman" w:cs="Times New Roman"/>
          <w:sz w:val="24"/>
          <w:szCs w:val="14"/>
        </w:rPr>
        <w:t xml:space="preserve"> </w:t>
      </w:r>
      <w:r w:rsidR="00DD4646">
        <w:rPr>
          <w:rFonts w:ascii="Times New Roman" w:hAnsi="Times New Roman" w:cs="Times New Roman"/>
          <w:sz w:val="24"/>
          <w:szCs w:val="14"/>
        </w:rPr>
        <w:t xml:space="preserve">This sentiment shows why it is only realistically possible to date major events of the Pentacontaetia to within a few years at best. </w:t>
      </w:r>
      <w:r w:rsidR="00316283" w:rsidRPr="00AE2D40">
        <w:rPr>
          <w:rFonts w:ascii="Times New Roman" w:hAnsi="Times New Roman" w:cs="Times New Roman"/>
          <w:sz w:val="24"/>
        </w:rPr>
        <w:t xml:space="preserve">Thucydides is the only near contemporary source that reports on the Pentacontaetia and even </w:t>
      </w:r>
      <w:r w:rsidR="002B462E" w:rsidRPr="00AE2D40">
        <w:rPr>
          <w:rFonts w:ascii="Times New Roman" w:hAnsi="Times New Roman" w:cs="Times New Roman"/>
          <w:sz w:val="24"/>
        </w:rPr>
        <w:t>then,</w:t>
      </w:r>
      <w:r w:rsidR="00316283" w:rsidRPr="00AE2D40">
        <w:rPr>
          <w:rFonts w:ascii="Times New Roman" w:hAnsi="Times New Roman" w:cs="Times New Roman"/>
          <w:sz w:val="24"/>
        </w:rPr>
        <w:t xml:space="preserve"> his treatment on it very brief considering the importance the events that took place during that </w:t>
      </w:r>
      <w:r w:rsidR="008625CD" w:rsidRPr="00AE2D40">
        <w:rPr>
          <w:rFonts w:ascii="Times New Roman" w:hAnsi="Times New Roman" w:cs="Times New Roman"/>
          <w:sz w:val="24"/>
        </w:rPr>
        <w:t>fifty-year</w:t>
      </w:r>
      <w:r w:rsidR="00316283" w:rsidRPr="00AE2D40">
        <w:rPr>
          <w:rFonts w:ascii="Times New Roman" w:hAnsi="Times New Roman" w:cs="Times New Roman"/>
          <w:sz w:val="24"/>
        </w:rPr>
        <w:t xml:space="preserve"> period</w:t>
      </w:r>
      <w:r w:rsidR="00AE2D40">
        <w:rPr>
          <w:rFonts w:ascii="Times New Roman" w:hAnsi="Times New Roman" w:cs="Times New Roman"/>
          <w:sz w:val="24"/>
        </w:rPr>
        <w:t xml:space="preserve">. </w:t>
      </w:r>
      <w:r w:rsidR="008625CD" w:rsidRPr="00AE2D40">
        <w:rPr>
          <w:rFonts w:ascii="Times New Roman" w:hAnsi="Times New Roman" w:cs="Times New Roman"/>
          <w:sz w:val="24"/>
        </w:rPr>
        <w:t>Despite this he is our best source</w:t>
      </w:r>
      <w:r w:rsidR="00967DD9" w:rsidRPr="00AE2D40">
        <w:rPr>
          <w:rFonts w:ascii="Times New Roman" w:hAnsi="Times New Roman" w:cs="Times New Roman"/>
          <w:sz w:val="24"/>
        </w:rPr>
        <w:t xml:space="preserve"> on the Pentacontaetia. </w:t>
      </w:r>
      <w:r w:rsidR="005E09C2" w:rsidRPr="00CB3D41">
        <w:rPr>
          <w:rFonts w:ascii="Times New Roman" w:hAnsi="Times New Roman" w:cs="Times New Roman"/>
          <w:sz w:val="24"/>
        </w:rPr>
        <w:t>Diodorus</w:t>
      </w:r>
      <w:r w:rsidR="00CB3D41">
        <w:rPr>
          <w:rFonts w:ascii="Times New Roman" w:hAnsi="Times New Roman" w:cs="Times New Roman"/>
          <w:sz w:val="24"/>
        </w:rPr>
        <w:t xml:space="preserve"> also</w:t>
      </w:r>
      <w:r w:rsidR="005E09C2" w:rsidRPr="00CB3D41">
        <w:rPr>
          <w:rFonts w:ascii="Times New Roman" w:hAnsi="Times New Roman" w:cs="Times New Roman"/>
          <w:sz w:val="24"/>
        </w:rPr>
        <w:t xml:space="preserve"> covers the Pentacontaetia</w:t>
      </w:r>
      <w:r w:rsidR="001F5B8A" w:rsidRPr="00CB3D41">
        <w:rPr>
          <w:rFonts w:ascii="Times New Roman" w:hAnsi="Times New Roman" w:cs="Times New Roman"/>
          <w:sz w:val="24"/>
        </w:rPr>
        <w:t xml:space="preserve"> but his dating system is questionable</w:t>
      </w:r>
      <w:r w:rsidR="00C153A0" w:rsidRPr="00CB3D41">
        <w:rPr>
          <w:rFonts w:ascii="Times New Roman" w:hAnsi="Times New Roman" w:cs="Times New Roman"/>
          <w:sz w:val="24"/>
        </w:rPr>
        <w:t xml:space="preserve">, when recounting the later years of Themistocles’ </w:t>
      </w:r>
      <w:r w:rsidR="007F77B0" w:rsidRPr="00CB3D41">
        <w:rPr>
          <w:rFonts w:ascii="Times New Roman" w:hAnsi="Times New Roman" w:cs="Times New Roman"/>
          <w:sz w:val="24"/>
        </w:rPr>
        <w:t>life,</w:t>
      </w:r>
      <w:r w:rsidR="00C153A0" w:rsidRPr="00CB3D41">
        <w:rPr>
          <w:rFonts w:ascii="Times New Roman" w:hAnsi="Times New Roman" w:cs="Times New Roman"/>
          <w:sz w:val="24"/>
        </w:rPr>
        <w:t xml:space="preserve"> he gives a date at the start of the section, 471BC, then proceeds to cover approximately a </w:t>
      </w:r>
      <w:r w:rsidR="00012355" w:rsidRPr="00CB3D41">
        <w:rPr>
          <w:rFonts w:ascii="Times New Roman" w:hAnsi="Times New Roman" w:cs="Times New Roman"/>
          <w:sz w:val="24"/>
        </w:rPr>
        <w:t>twenty-year</w:t>
      </w:r>
      <w:r w:rsidR="00C153A0" w:rsidRPr="00CB3D41">
        <w:rPr>
          <w:rFonts w:ascii="Times New Roman" w:hAnsi="Times New Roman" w:cs="Times New Roman"/>
          <w:sz w:val="24"/>
        </w:rPr>
        <w:t xml:space="preserve"> period which no more dates </w:t>
      </w:r>
      <w:r w:rsidR="001F5B8A" w:rsidRPr="00CB3D41">
        <w:rPr>
          <w:rFonts w:ascii="Times New Roman" w:hAnsi="Times New Roman" w:cs="Times New Roman"/>
          <w:sz w:val="24"/>
        </w:rPr>
        <w:t>which does nothing to help in the dating of the period.</w:t>
      </w:r>
      <w:r w:rsidR="00DF4CEF">
        <w:rPr>
          <w:rStyle w:val="FootnoteReference"/>
          <w:rFonts w:ascii="Times New Roman" w:hAnsi="Times New Roman" w:cs="Times New Roman"/>
          <w:sz w:val="24"/>
        </w:rPr>
        <w:footnoteReference w:id="49"/>
      </w:r>
      <w:r w:rsidR="001F5B8A" w:rsidRPr="00CB3D41">
        <w:rPr>
          <w:rFonts w:ascii="Times New Roman" w:hAnsi="Times New Roman" w:cs="Times New Roman"/>
          <w:sz w:val="24"/>
        </w:rPr>
        <w:t xml:space="preserve"> </w:t>
      </w:r>
      <w:r w:rsidR="00012355" w:rsidRPr="00CB3D41">
        <w:rPr>
          <w:rFonts w:ascii="Times New Roman" w:hAnsi="Times New Roman" w:cs="Times New Roman"/>
          <w:sz w:val="24"/>
        </w:rPr>
        <w:t xml:space="preserve">This is just one example of the poor dating system employed by </w:t>
      </w:r>
      <w:r w:rsidR="00012355" w:rsidRPr="00CB3D41">
        <w:rPr>
          <w:rFonts w:ascii="Times New Roman" w:hAnsi="Times New Roman" w:cs="Times New Roman"/>
          <w:sz w:val="24"/>
        </w:rPr>
        <w:lastRenderedPageBreak/>
        <w:t>Diodorus severely limiting the usefulness and validity of his work, especially when it comes to trying to accurately date events.</w:t>
      </w:r>
      <w:r w:rsidR="00CB3D41">
        <w:rPr>
          <w:rFonts w:ascii="Times New Roman" w:hAnsi="Times New Roman" w:cs="Times New Roman"/>
          <w:sz w:val="24"/>
        </w:rPr>
        <w:t xml:space="preserve"> Plutarch is a bit better for dating but he only</w:t>
      </w:r>
      <w:r w:rsidR="00830BA7" w:rsidRPr="00CB3D41">
        <w:rPr>
          <w:rFonts w:ascii="Times New Roman" w:hAnsi="Times New Roman" w:cs="Times New Roman"/>
          <w:sz w:val="24"/>
        </w:rPr>
        <w:t xml:space="preserve"> dates some things</w:t>
      </w:r>
      <w:r w:rsidR="006104FF">
        <w:rPr>
          <w:rFonts w:ascii="Times New Roman" w:hAnsi="Times New Roman" w:cs="Times New Roman"/>
          <w:sz w:val="24"/>
        </w:rPr>
        <w:t>. Plutarch</w:t>
      </w:r>
      <w:r w:rsidR="00830BA7" w:rsidRPr="00CB3D41">
        <w:rPr>
          <w:rFonts w:ascii="Times New Roman" w:hAnsi="Times New Roman" w:cs="Times New Roman"/>
          <w:sz w:val="24"/>
        </w:rPr>
        <w:t xml:space="preserve"> writes biographies to show the characters and morals at p</w:t>
      </w:r>
      <w:r w:rsidR="005829A7" w:rsidRPr="00CB3D41">
        <w:rPr>
          <w:rFonts w:ascii="Times New Roman" w:hAnsi="Times New Roman" w:cs="Times New Roman"/>
          <w:sz w:val="24"/>
        </w:rPr>
        <w:t>lay</w:t>
      </w:r>
      <w:r w:rsidR="00830BA7" w:rsidRPr="00CB3D41">
        <w:rPr>
          <w:rFonts w:ascii="Times New Roman" w:hAnsi="Times New Roman" w:cs="Times New Roman"/>
          <w:sz w:val="24"/>
        </w:rPr>
        <w:t xml:space="preserve"> during certain events so complete accuracy as to the </w:t>
      </w:r>
      <w:r w:rsidR="006104FF">
        <w:rPr>
          <w:rFonts w:ascii="Times New Roman" w:hAnsi="Times New Roman" w:cs="Times New Roman"/>
          <w:sz w:val="24"/>
        </w:rPr>
        <w:t>‘</w:t>
      </w:r>
      <w:r w:rsidR="00830BA7" w:rsidRPr="00CB3D41">
        <w:rPr>
          <w:rFonts w:ascii="Times New Roman" w:hAnsi="Times New Roman" w:cs="Times New Roman"/>
          <w:sz w:val="24"/>
        </w:rPr>
        <w:t>when</w:t>
      </w:r>
      <w:r w:rsidR="006104FF">
        <w:rPr>
          <w:rFonts w:ascii="Times New Roman" w:hAnsi="Times New Roman" w:cs="Times New Roman"/>
          <w:sz w:val="24"/>
        </w:rPr>
        <w:t>’</w:t>
      </w:r>
      <w:r w:rsidR="00830BA7" w:rsidRPr="00CB3D41">
        <w:rPr>
          <w:rFonts w:ascii="Times New Roman" w:hAnsi="Times New Roman" w:cs="Times New Roman"/>
          <w:sz w:val="24"/>
        </w:rPr>
        <w:t xml:space="preserve"> is not something he is particularly known </w:t>
      </w:r>
      <w:r w:rsidR="00CE4531" w:rsidRPr="00CB3D41">
        <w:rPr>
          <w:rFonts w:ascii="Times New Roman" w:hAnsi="Times New Roman" w:cs="Times New Roman"/>
          <w:sz w:val="24"/>
        </w:rPr>
        <w:t>for</w:t>
      </w:r>
      <w:r w:rsidR="006104FF">
        <w:rPr>
          <w:rFonts w:ascii="Times New Roman" w:hAnsi="Times New Roman" w:cs="Times New Roman"/>
          <w:sz w:val="24"/>
        </w:rPr>
        <w:t>, it is not the main aim of his work to recount events in the same way a historian would</w:t>
      </w:r>
      <w:r w:rsidR="00CE4531" w:rsidRPr="00CB3D41">
        <w:rPr>
          <w:rFonts w:ascii="Times New Roman" w:hAnsi="Times New Roman" w:cs="Times New Roman"/>
          <w:sz w:val="24"/>
        </w:rPr>
        <w:t>;</w:t>
      </w:r>
      <w:r w:rsidR="005829A7" w:rsidRPr="00CB3D41">
        <w:rPr>
          <w:rFonts w:ascii="Times New Roman" w:hAnsi="Times New Roman" w:cs="Times New Roman"/>
          <w:sz w:val="24"/>
        </w:rPr>
        <w:t xml:space="preserve"> </w:t>
      </w:r>
      <w:r w:rsidR="00CE4531" w:rsidRPr="00CB3D41">
        <w:rPr>
          <w:rFonts w:ascii="Times New Roman" w:hAnsi="Times New Roman" w:cs="Times New Roman"/>
          <w:sz w:val="24"/>
        </w:rPr>
        <w:t>therefore,</w:t>
      </w:r>
      <w:r w:rsidR="005829A7" w:rsidRPr="00CB3D41">
        <w:rPr>
          <w:rFonts w:ascii="Times New Roman" w:hAnsi="Times New Roman" w:cs="Times New Roman"/>
          <w:sz w:val="24"/>
        </w:rPr>
        <w:t xml:space="preserve"> his usefulness is limited for this chapter. </w:t>
      </w:r>
    </w:p>
    <w:p w14:paraId="494E6EBC" w14:textId="77777777" w:rsidR="001E15D3" w:rsidRDefault="00C1728F" w:rsidP="00B31745">
      <w:pPr>
        <w:spacing w:line="480" w:lineRule="auto"/>
        <w:rPr>
          <w:rFonts w:ascii="Times New Roman" w:hAnsi="Times New Roman" w:cs="Times New Roman"/>
          <w:sz w:val="24"/>
        </w:rPr>
      </w:pPr>
      <w:r>
        <w:rPr>
          <w:rFonts w:ascii="Times New Roman" w:hAnsi="Times New Roman" w:cs="Times New Roman"/>
          <w:sz w:val="24"/>
        </w:rPr>
        <w:t xml:space="preserve">As to the invasion of Egypt by the Delian league specifically, </w:t>
      </w:r>
      <w:proofErr w:type="spellStart"/>
      <w:r w:rsidR="00132975" w:rsidRPr="00C1728F">
        <w:rPr>
          <w:rFonts w:ascii="Times New Roman" w:hAnsi="Times New Roman" w:cs="Times New Roman"/>
          <w:sz w:val="24"/>
        </w:rPr>
        <w:t>Samons</w:t>
      </w:r>
      <w:proofErr w:type="spellEnd"/>
      <w:r w:rsidR="00132975" w:rsidRPr="00C1728F">
        <w:rPr>
          <w:rFonts w:ascii="Times New Roman" w:hAnsi="Times New Roman" w:cs="Times New Roman"/>
          <w:sz w:val="24"/>
        </w:rPr>
        <w:t xml:space="preserve"> dates the invasion a</w:t>
      </w:r>
      <w:r w:rsidR="001D60D0" w:rsidRPr="00C1728F">
        <w:rPr>
          <w:rFonts w:ascii="Times New Roman" w:hAnsi="Times New Roman" w:cs="Times New Roman"/>
          <w:sz w:val="24"/>
        </w:rPr>
        <w:t>s</w:t>
      </w:r>
      <w:r w:rsidR="00132975" w:rsidRPr="00C1728F">
        <w:rPr>
          <w:rFonts w:ascii="Times New Roman" w:hAnsi="Times New Roman" w:cs="Times New Roman"/>
          <w:sz w:val="24"/>
        </w:rPr>
        <w:t xml:space="preserve"> happening at the same time as the first Peloponnesian war in around 460BC, this would indicate that the Delian league was at war with the Spartans at the same time as they were campaigning against the Persians.</w:t>
      </w:r>
      <w:r w:rsidR="00132975">
        <w:rPr>
          <w:rStyle w:val="FootnoteReference"/>
          <w:rFonts w:ascii="Times New Roman" w:hAnsi="Times New Roman" w:cs="Times New Roman"/>
          <w:sz w:val="24"/>
        </w:rPr>
        <w:footnoteReference w:id="50"/>
      </w:r>
      <w:proofErr w:type="spellStart"/>
      <w:r w:rsidR="009C02F7" w:rsidRPr="002B7CBD">
        <w:rPr>
          <w:rFonts w:ascii="Times New Roman" w:hAnsi="Times New Roman" w:cs="Times New Roman"/>
          <w:sz w:val="24"/>
        </w:rPr>
        <w:t>Libourel</w:t>
      </w:r>
      <w:proofErr w:type="spellEnd"/>
      <w:r w:rsidR="001D60D0" w:rsidRPr="002B7CBD">
        <w:rPr>
          <w:rFonts w:ascii="Times New Roman" w:hAnsi="Times New Roman" w:cs="Times New Roman"/>
          <w:sz w:val="24"/>
        </w:rPr>
        <w:t xml:space="preserve"> also seems to favour the date of 460BC as </w:t>
      </w:r>
      <w:r w:rsidR="001D60D0" w:rsidRPr="002B7CBD">
        <w:rPr>
          <w:rFonts w:ascii="Times New Roman" w:hAnsi="Times New Roman" w:cs="Times New Roman"/>
          <w:sz w:val="24"/>
        </w:rPr>
        <w:lastRenderedPageBreak/>
        <w:t>the start of the invasion of Egypt</w:t>
      </w:r>
      <w:r w:rsidR="00885725" w:rsidRPr="002B7CBD">
        <w:rPr>
          <w:rFonts w:ascii="Times New Roman" w:hAnsi="Times New Roman" w:cs="Times New Roman"/>
          <w:sz w:val="24"/>
        </w:rPr>
        <w:t xml:space="preserve"> ending in disaster in 454BC</w:t>
      </w:r>
      <w:r w:rsidR="001D60D0" w:rsidRPr="002B7CBD">
        <w:rPr>
          <w:rFonts w:ascii="Times New Roman" w:hAnsi="Times New Roman" w:cs="Times New Roman"/>
          <w:sz w:val="24"/>
        </w:rPr>
        <w:t>.</w:t>
      </w:r>
      <w:r w:rsidR="0072262E">
        <w:rPr>
          <w:rStyle w:val="FootnoteReference"/>
          <w:rFonts w:ascii="Times New Roman" w:hAnsi="Times New Roman" w:cs="Times New Roman"/>
          <w:sz w:val="24"/>
        </w:rPr>
        <w:footnoteReference w:id="51"/>
      </w:r>
      <w:r w:rsidR="001D60D0" w:rsidRPr="002B7CBD">
        <w:rPr>
          <w:rFonts w:ascii="Times New Roman" w:hAnsi="Times New Roman" w:cs="Times New Roman"/>
          <w:sz w:val="24"/>
        </w:rPr>
        <w:t xml:space="preserve">  </w:t>
      </w:r>
      <w:r w:rsidR="00804382" w:rsidRPr="002B7CBD">
        <w:rPr>
          <w:rFonts w:ascii="Times New Roman" w:hAnsi="Times New Roman" w:cs="Times New Roman"/>
          <w:sz w:val="24"/>
        </w:rPr>
        <w:t>Robinson also supports this dating.</w:t>
      </w:r>
      <w:r w:rsidR="00804382">
        <w:rPr>
          <w:rStyle w:val="FootnoteReference"/>
          <w:rFonts w:ascii="Times New Roman" w:hAnsi="Times New Roman" w:cs="Times New Roman"/>
          <w:sz w:val="24"/>
        </w:rPr>
        <w:footnoteReference w:id="52"/>
      </w:r>
      <w:r w:rsidR="00F30B98">
        <w:rPr>
          <w:rFonts w:ascii="Times New Roman" w:hAnsi="Times New Roman" w:cs="Times New Roman"/>
          <w:sz w:val="24"/>
        </w:rPr>
        <w:t xml:space="preserve"> </w:t>
      </w:r>
      <w:r w:rsidR="00C41FA6">
        <w:rPr>
          <w:rFonts w:ascii="Times New Roman" w:hAnsi="Times New Roman" w:cs="Times New Roman"/>
          <w:sz w:val="24"/>
        </w:rPr>
        <w:t>Thucydides states how the invasion lasted 6 years in total and his dating is general considered relatively accurate for this particular event.</w:t>
      </w:r>
      <w:r w:rsidR="00C41FA6">
        <w:rPr>
          <w:rStyle w:val="FootnoteReference"/>
          <w:rFonts w:ascii="Times New Roman" w:hAnsi="Times New Roman" w:cs="Times New Roman"/>
          <w:sz w:val="24"/>
        </w:rPr>
        <w:footnoteReference w:id="53"/>
      </w:r>
      <w:r w:rsidR="00C41FA6" w:rsidRPr="001E15D3">
        <w:rPr>
          <w:rFonts w:ascii="Times New Roman" w:hAnsi="Times New Roman" w:cs="Times New Roman"/>
          <w:sz w:val="24"/>
        </w:rPr>
        <w:t xml:space="preserve">The main issue when it comes to dating the Delian leagues invasion of Egypt is that other than Thucydides, there is no one else who covers this period in as much detail, which is saying a lot when you consider how vaguely </w:t>
      </w:r>
      <w:r w:rsidR="00D21D80" w:rsidRPr="001E15D3">
        <w:rPr>
          <w:rFonts w:ascii="Times New Roman" w:hAnsi="Times New Roman" w:cs="Times New Roman"/>
          <w:sz w:val="24"/>
        </w:rPr>
        <w:t xml:space="preserve">Thucydides covers it. </w:t>
      </w:r>
      <w:r w:rsidR="00F949EF" w:rsidRPr="001E15D3">
        <w:rPr>
          <w:rFonts w:ascii="Times New Roman" w:hAnsi="Times New Roman" w:cs="Times New Roman"/>
          <w:sz w:val="24"/>
        </w:rPr>
        <w:t xml:space="preserve">later historians, like Diodorus, are simply not reliable enough with their dates to challenge Thucydides’ dating, which is surprising considering that they would have used Thucydides in their own works. This means that since there is so little information on the dating for this period that can be trusted to be accurate, a </w:t>
      </w:r>
      <w:r w:rsidR="00F949EF" w:rsidRPr="001E15D3">
        <w:rPr>
          <w:rFonts w:ascii="Times New Roman" w:hAnsi="Times New Roman" w:cs="Times New Roman"/>
          <w:sz w:val="24"/>
        </w:rPr>
        <w:lastRenderedPageBreak/>
        <w:t xml:space="preserve">certain amount of assumptions must be made on approximate dating of events such as the Delian leagues invasion of Egypt. </w:t>
      </w:r>
    </w:p>
    <w:p w14:paraId="02B707D3" w14:textId="198ECF89" w:rsidR="008D29FB" w:rsidRPr="003410E3" w:rsidRDefault="001E15D3" w:rsidP="00B31745">
      <w:pPr>
        <w:spacing w:line="480" w:lineRule="auto"/>
        <w:rPr>
          <w:rFonts w:ascii="Times New Roman" w:hAnsi="Times New Roman" w:cs="Times New Roman"/>
          <w:sz w:val="44"/>
        </w:rPr>
      </w:pPr>
      <w:r>
        <w:rPr>
          <w:rFonts w:ascii="Times New Roman" w:hAnsi="Times New Roman" w:cs="Times New Roman"/>
          <w:sz w:val="24"/>
        </w:rPr>
        <w:t xml:space="preserve">As can be seen, the reoccurring theme of this chapter is that regardless of how reliable Thucydides is, he is the only cotemporary source that we have for this period meaning that we have to use him. With book 1 being written after the war had ended, it is clear that Thucydides wrote it as a way to highlight why he thought Athens lost the war and, to a certain degree, assign blame </w:t>
      </w:r>
      <w:r w:rsidR="001E3D9D">
        <w:rPr>
          <w:rFonts w:ascii="Times New Roman" w:hAnsi="Times New Roman" w:cs="Times New Roman"/>
          <w:sz w:val="24"/>
        </w:rPr>
        <w:t>b</w:t>
      </w:r>
      <w:r>
        <w:rPr>
          <w:rFonts w:ascii="Times New Roman" w:hAnsi="Times New Roman" w:cs="Times New Roman"/>
          <w:sz w:val="24"/>
        </w:rPr>
        <w:t xml:space="preserve">y showing the horrendous treatment of the Delian league by Athens.     </w:t>
      </w:r>
      <w:r w:rsidR="00F949EF" w:rsidRPr="001E15D3">
        <w:rPr>
          <w:rFonts w:ascii="Times New Roman" w:hAnsi="Times New Roman" w:cs="Times New Roman"/>
          <w:sz w:val="24"/>
        </w:rPr>
        <w:t xml:space="preserve"> </w:t>
      </w:r>
    </w:p>
    <w:p w14:paraId="50EE2B85" w14:textId="77777777" w:rsidR="007D6E80" w:rsidRDefault="007D6E80" w:rsidP="007D6E80">
      <w:pPr>
        <w:spacing w:line="480" w:lineRule="auto"/>
        <w:jc w:val="center"/>
        <w:rPr>
          <w:rFonts w:ascii="Times New Roman" w:hAnsi="Times New Roman" w:cs="Times New Roman"/>
          <w:sz w:val="24"/>
          <w:u w:val="single"/>
        </w:rPr>
      </w:pPr>
    </w:p>
    <w:p w14:paraId="4BF99DB7" w14:textId="77777777" w:rsidR="007D6E80" w:rsidRDefault="007D6E80" w:rsidP="007D6E80">
      <w:pPr>
        <w:spacing w:line="480" w:lineRule="auto"/>
        <w:jc w:val="center"/>
        <w:rPr>
          <w:rFonts w:ascii="Times New Roman" w:hAnsi="Times New Roman" w:cs="Times New Roman"/>
          <w:sz w:val="24"/>
          <w:u w:val="single"/>
        </w:rPr>
      </w:pPr>
    </w:p>
    <w:p w14:paraId="08DDED9E" w14:textId="77777777" w:rsidR="007D6E80" w:rsidRDefault="007D6E80" w:rsidP="007D6E80">
      <w:pPr>
        <w:spacing w:line="480" w:lineRule="auto"/>
        <w:jc w:val="center"/>
        <w:rPr>
          <w:rFonts w:ascii="Times New Roman" w:hAnsi="Times New Roman" w:cs="Times New Roman"/>
          <w:sz w:val="24"/>
          <w:u w:val="single"/>
        </w:rPr>
      </w:pPr>
    </w:p>
    <w:p w14:paraId="7D286BB3" w14:textId="77777777" w:rsidR="007D6E80" w:rsidRDefault="007D6E80" w:rsidP="007D6E80">
      <w:pPr>
        <w:spacing w:line="480" w:lineRule="auto"/>
        <w:jc w:val="center"/>
        <w:rPr>
          <w:rFonts w:ascii="Times New Roman" w:hAnsi="Times New Roman" w:cs="Times New Roman"/>
          <w:sz w:val="24"/>
          <w:u w:val="single"/>
        </w:rPr>
      </w:pPr>
    </w:p>
    <w:p w14:paraId="546BFE3B" w14:textId="77777777" w:rsidR="007D6E80" w:rsidRDefault="007D6E80" w:rsidP="007D6E80">
      <w:pPr>
        <w:spacing w:line="480" w:lineRule="auto"/>
        <w:jc w:val="center"/>
        <w:rPr>
          <w:rFonts w:ascii="Times New Roman" w:hAnsi="Times New Roman" w:cs="Times New Roman"/>
          <w:sz w:val="24"/>
          <w:u w:val="single"/>
        </w:rPr>
      </w:pPr>
    </w:p>
    <w:p w14:paraId="2E38F97E" w14:textId="77777777" w:rsidR="007D6E80" w:rsidRDefault="007D6E80" w:rsidP="007D6E80">
      <w:pPr>
        <w:spacing w:line="480" w:lineRule="auto"/>
        <w:jc w:val="center"/>
        <w:rPr>
          <w:rFonts w:ascii="Times New Roman" w:hAnsi="Times New Roman" w:cs="Times New Roman"/>
          <w:sz w:val="24"/>
          <w:u w:val="single"/>
        </w:rPr>
      </w:pPr>
    </w:p>
    <w:p w14:paraId="4BAD77D6" w14:textId="77777777" w:rsidR="007D6E80" w:rsidRDefault="007D6E80" w:rsidP="007D6E80">
      <w:pPr>
        <w:spacing w:line="480" w:lineRule="auto"/>
        <w:jc w:val="center"/>
        <w:rPr>
          <w:rFonts w:ascii="Times New Roman" w:hAnsi="Times New Roman" w:cs="Times New Roman"/>
          <w:sz w:val="24"/>
          <w:u w:val="single"/>
        </w:rPr>
      </w:pPr>
    </w:p>
    <w:p w14:paraId="6D972EF1" w14:textId="77777777" w:rsidR="007D6E80" w:rsidRDefault="007D6E80" w:rsidP="007D6E80">
      <w:pPr>
        <w:spacing w:line="480" w:lineRule="auto"/>
        <w:jc w:val="center"/>
        <w:rPr>
          <w:rFonts w:ascii="Times New Roman" w:hAnsi="Times New Roman" w:cs="Times New Roman"/>
          <w:sz w:val="24"/>
          <w:u w:val="single"/>
        </w:rPr>
      </w:pPr>
    </w:p>
    <w:p w14:paraId="3D5DAE73" w14:textId="77777777" w:rsidR="007D6E80" w:rsidRDefault="007D6E80" w:rsidP="007D6E80">
      <w:pPr>
        <w:spacing w:line="480" w:lineRule="auto"/>
        <w:jc w:val="center"/>
        <w:rPr>
          <w:rFonts w:ascii="Times New Roman" w:hAnsi="Times New Roman" w:cs="Times New Roman"/>
          <w:sz w:val="24"/>
          <w:u w:val="single"/>
        </w:rPr>
      </w:pPr>
    </w:p>
    <w:p w14:paraId="153F6911" w14:textId="77777777" w:rsidR="007D6E80" w:rsidRDefault="007D6E80" w:rsidP="007D6E80">
      <w:pPr>
        <w:spacing w:line="480" w:lineRule="auto"/>
        <w:jc w:val="center"/>
        <w:rPr>
          <w:rFonts w:ascii="Times New Roman" w:hAnsi="Times New Roman" w:cs="Times New Roman"/>
          <w:sz w:val="24"/>
          <w:u w:val="single"/>
        </w:rPr>
      </w:pPr>
    </w:p>
    <w:p w14:paraId="0A078474" w14:textId="77777777" w:rsidR="007D6E80" w:rsidRDefault="007D6E80" w:rsidP="007D6E80">
      <w:pPr>
        <w:spacing w:line="480" w:lineRule="auto"/>
        <w:jc w:val="center"/>
        <w:rPr>
          <w:rFonts w:ascii="Times New Roman" w:hAnsi="Times New Roman" w:cs="Times New Roman"/>
          <w:sz w:val="24"/>
          <w:u w:val="single"/>
        </w:rPr>
      </w:pPr>
    </w:p>
    <w:p w14:paraId="570BC73B" w14:textId="77777777" w:rsidR="007D6E80" w:rsidRDefault="007D6E80" w:rsidP="007D6E80">
      <w:pPr>
        <w:spacing w:line="480" w:lineRule="auto"/>
        <w:jc w:val="center"/>
        <w:rPr>
          <w:rFonts w:ascii="Times New Roman" w:hAnsi="Times New Roman" w:cs="Times New Roman"/>
          <w:sz w:val="24"/>
          <w:u w:val="single"/>
        </w:rPr>
      </w:pPr>
    </w:p>
    <w:p w14:paraId="2D99B8E8" w14:textId="77777777" w:rsidR="007D6E80" w:rsidRDefault="007D6E80" w:rsidP="007D6E80">
      <w:pPr>
        <w:spacing w:line="480" w:lineRule="auto"/>
        <w:jc w:val="center"/>
        <w:rPr>
          <w:rFonts w:ascii="Times New Roman" w:hAnsi="Times New Roman" w:cs="Times New Roman"/>
          <w:sz w:val="24"/>
          <w:u w:val="single"/>
        </w:rPr>
      </w:pPr>
    </w:p>
    <w:p w14:paraId="1A8D0C4A" w14:textId="77777777" w:rsidR="007D6E80" w:rsidRDefault="007D6E80" w:rsidP="007D6E80">
      <w:pPr>
        <w:spacing w:line="480" w:lineRule="auto"/>
        <w:jc w:val="center"/>
        <w:rPr>
          <w:rFonts w:ascii="Times New Roman" w:hAnsi="Times New Roman" w:cs="Times New Roman"/>
          <w:sz w:val="24"/>
          <w:u w:val="single"/>
        </w:rPr>
      </w:pPr>
    </w:p>
    <w:p w14:paraId="69276B29" w14:textId="77777777" w:rsidR="007D6E80" w:rsidRDefault="007D6E80" w:rsidP="007D6E80">
      <w:pPr>
        <w:spacing w:line="480" w:lineRule="auto"/>
        <w:jc w:val="center"/>
        <w:rPr>
          <w:rFonts w:ascii="Times New Roman" w:hAnsi="Times New Roman" w:cs="Times New Roman"/>
          <w:sz w:val="24"/>
          <w:u w:val="single"/>
        </w:rPr>
      </w:pPr>
    </w:p>
    <w:p w14:paraId="16B4A5B1" w14:textId="301D2529" w:rsidR="00EF58CD" w:rsidRDefault="0081631D" w:rsidP="007D6E80">
      <w:pPr>
        <w:spacing w:line="480" w:lineRule="auto"/>
        <w:jc w:val="center"/>
        <w:rPr>
          <w:rFonts w:ascii="Times New Roman" w:hAnsi="Times New Roman" w:cs="Times New Roman"/>
          <w:sz w:val="24"/>
          <w:u w:val="single"/>
        </w:rPr>
      </w:pPr>
      <w:r>
        <w:rPr>
          <w:rFonts w:ascii="Times New Roman" w:hAnsi="Times New Roman" w:cs="Times New Roman"/>
          <w:sz w:val="24"/>
          <w:u w:val="single"/>
        </w:rPr>
        <w:lastRenderedPageBreak/>
        <w:t>Reason for the invasion</w:t>
      </w:r>
    </w:p>
    <w:p w14:paraId="5B2B01B3" w14:textId="32AFAFAE" w:rsidR="006519ED" w:rsidRDefault="006519ED" w:rsidP="00B31745">
      <w:pPr>
        <w:spacing w:line="480" w:lineRule="auto"/>
        <w:rPr>
          <w:rFonts w:ascii="Times New Roman" w:hAnsi="Times New Roman" w:cs="Times New Roman"/>
          <w:sz w:val="24"/>
        </w:rPr>
      </w:pPr>
      <w:r w:rsidRPr="006519ED">
        <w:rPr>
          <w:rFonts w:ascii="Times New Roman" w:hAnsi="Times New Roman" w:cs="Times New Roman"/>
          <w:sz w:val="24"/>
        </w:rPr>
        <w:t>This chapter will explore the possible reasons for the invasion of Egypt by the Delian league in c.460BC.</w:t>
      </w:r>
      <w:r>
        <w:rPr>
          <w:rFonts w:ascii="Times New Roman" w:hAnsi="Times New Roman" w:cs="Times New Roman"/>
          <w:sz w:val="24"/>
        </w:rPr>
        <w:t xml:space="preserve"> </w:t>
      </w:r>
      <w:r w:rsidR="009C7B26">
        <w:rPr>
          <w:rFonts w:ascii="Times New Roman" w:hAnsi="Times New Roman" w:cs="Times New Roman"/>
          <w:sz w:val="24"/>
        </w:rPr>
        <w:t xml:space="preserve">Thucydides does not clearly say why the Athenians decided to help the rebelling Egyptians, it </w:t>
      </w:r>
      <w:r w:rsidR="000E3FC0">
        <w:rPr>
          <w:rFonts w:ascii="Times New Roman" w:hAnsi="Times New Roman" w:cs="Times New Roman"/>
          <w:sz w:val="24"/>
        </w:rPr>
        <w:t>is however safe</w:t>
      </w:r>
      <w:r w:rsidR="0093588A">
        <w:rPr>
          <w:rFonts w:ascii="Times New Roman" w:hAnsi="Times New Roman" w:cs="Times New Roman"/>
          <w:sz w:val="24"/>
        </w:rPr>
        <w:t xml:space="preserve"> to assume that the anti-Persian sentiment that the Delian league was founded on played a part in the decision making. The prospects of what they could gain from having a free Egypt that owed its freedom to the league would likely have crossed their minds too as well as other </w:t>
      </w:r>
      <w:r w:rsidR="00AB36BF">
        <w:rPr>
          <w:rFonts w:ascii="Times New Roman" w:hAnsi="Times New Roman" w:cs="Times New Roman"/>
          <w:sz w:val="24"/>
        </w:rPr>
        <w:t>long-term</w:t>
      </w:r>
      <w:r w:rsidR="0093588A">
        <w:rPr>
          <w:rFonts w:ascii="Times New Roman" w:hAnsi="Times New Roman" w:cs="Times New Roman"/>
          <w:sz w:val="24"/>
        </w:rPr>
        <w:t xml:space="preserve"> benefits which will be discussed in this chapter.   </w:t>
      </w:r>
    </w:p>
    <w:p w14:paraId="07DDC81D" w14:textId="58C4028E" w:rsidR="00E546DD" w:rsidRDefault="00017637" w:rsidP="00B31745">
      <w:pPr>
        <w:spacing w:line="480" w:lineRule="auto"/>
        <w:rPr>
          <w:rFonts w:ascii="Times New Roman" w:hAnsi="Times New Roman" w:cs="Times New Roman"/>
          <w:sz w:val="24"/>
          <w:u w:val="single"/>
        </w:rPr>
      </w:pPr>
      <w:r>
        <w:rPr>
          <w:rFonts w:ascii="Times New Roman" w:hAnsi="Times New Roman" w:cs="Times New Roman"/>
          <w:sz w:val="24"/>
        </w:rPr>
        <w:t>The obvious cause to start with is</w:t>
      </w:r>
      <w:r w:rsidR="00B7619D">
        <w:rPr>
          <w:rFonts w:ascii="Times New Roman" w:hAnsi="Times New Roman" w:cs="Times New Roman"/>
          <w:sz w:val="24"/>
        </w:rPr>
        <w:t xml:space="preserve">, going by the original purpose of the Delian league, is the one that contains the strongest anti-Persia sentiment. Even though Thucydides does not explicitly state this, some reading around the Delian league makes clear the main purpose behind the league, </w:t>
      </w:r>
      <w:r w:rsidR="00B7619D">
        <w:rPr>
          <w:rFonts w:ascii="Times New Roman" w:hAnsi="Times New Roman" w:cs="Times New Roman"/>
          <w:sz w:val="24"/>
        </w:rPr>
        <w:lastRenderedPageBreak/>
        <w:t xml:space="preserve">as discussed in chapter 1. </w:t>
      </w:r>
      <w:r w:rsidR="00394256">
        <w:rPr>
          <w:rFonts w:ascii="Times New Roman" w:hAnsi="Times New Roman" w:cs="Times New Roman"/>
          <w:sz w:val="24"/>
        </w:rPr>
        <w:t xml:space="preserve">It all started when </w:t>
      </w:r>
      <w:proofErr w:type="spellStart"/>
      <w:r w:rsidR="00A02C86">
        <w:rPr>
          <w:rFonts w:ascii="Times New Roman" w:hAnsi="Times New Roman" w:cs="Times New Roman"/>
          <w:sz w:val="24"/>
        </w:rPr>
        <w:t>Inaros</w:t>
      </w:r>
      <w:proofErr w:type="spellEnd"/>
      <w:r w:rsidR="00A02C86">
        <w:rPr>
          <w:rFonts w:ascii="Times New Roman" w:hAnsi="Times New Roman" w:cs="Times New Roman"/>
          <w:sz w:val="24"/>
        </w:rPr>
        <w:t xml:space="preserve">, King of the Libyans, organised </w:t>
      </w:r>
      <w:r w:rsidR="00401261">
        <w:rPr>
          <w:rFonts w:ascii="Times New Roman" w:hAnsi="Times New Roman" w:cs="Times New Roman"/>
          <w:sz w:val="24"/>
        </w:rPr>
        <w:t>an</w:t>
      </w:r>
      <w:r w:rsidR="00A02C86">
        <w:rPr>
          <w:rFonts w:ascii="Times New Roman" w:hAnsi="Times New Roman" w:cs="Times New Roman"/>
          <w:sz w:val="24"/>
        </w:rPr>
        <w:t xml:space="preserve"> Egyptian revolt and after taking over part of Egypt, he asked the Athenians for help.</w:t>
      </w:r>
      <w:r w:rsidR="00A02C86">
        <w:rPr>
          <w:rStyle w:val="FootnoteReference"/>
          <w:rFonts w:ascii="Times New Roman" w:hAnsi="Times New Roman" w:cs="Times New Roman"/>
          <w:sz w:val="24"/>
        </w:rPr>
        <w:footnoteReference w:id="54"/>
      </w:r>
      <w:r w:rsidR="00A02C86">
        <w:rPr>
          <w:rFonts w:ascii="Times New Roman" w:hAnsi="Times New Roman" w:cs="Times New Roman"/>
          <w:sz w:val="24"/>
        </w:rPr>
        <w:t xml:space="preserve"> The Athenians, currently on campaign against the Persians in Cyprus supposedly abandoned that campaign and sailed to Egypt with both the Athenian and the allied Delian leagues ships</w:t>
      </w:r>
      <w:r w:rsidR="009243FF">
        <w:rPr>
          <w:rFonts w:ascii="Times New Roman" w:hAnsi="Times New Roman" w:cs="Times New Roman"/>
          <w:sz w:val="24"/>
        </w:rPr>
        <w:t>, a number Thucydides puts at 200 triremes.</w:t>
      </w:r>
      <w:r w:rsidR="009243FF">
        <w:rPr>
          <w:rStyle w:val="FootnoteReference"/>
          <w:rFonts w:ascii="Times New Roman" w:hAnsi="Times New Roman" w:cs="Times New Roman"/>
          <w:sz w:val="24"/>
        </w:rPr>
        <w:footnoteReference w:id="55"/>
      </w:r>
      <w:r w:rsidR="00A02C86">
        <w:rPr>
          <w:rFonts w:ascii="Times New Roman" w:hAnsi="Times New Roman" w:cs="Times New Roman"/>
          <w:sz w:val="24"/>
        </w:rPr>
        <w:t xml:space="preserve"> </w:t>
      </w:r>
      <w:r w:rsidR="00401261">
        <w:rPr>
          <w:rFonts w:ascii="Times New Roman" w:hAnsi="Times New Roman" w:cs="Times New Roman"/>
          <w:sz w:val="24"/>
        </w:rPr>
        <w:t>This rebellion was triggered by the d</w:t>
      </w:r>
      <w:r w:rsidR="00E52079" w:rsidRPr="00401261">
        <w:rPr>
          <w:rFonts w:ascii="Times New Roman" w:hAnsi="Times New Roman" w:cs="Times New Roman"/>
          <w:sz w:val="24"/>
        </w:rPr>
        <w:t>eath of Xerxes and general instability in Persia,</w:t>
      </w:r>
      <w:r w:rsidR="00401261">
        <w:rPr>
          <w:rFonts w:ascii="Times New Roman" w:hAnsi="Times New Roman" w:cs="Times New Roman"/>
          <w:sz w:val="24"/>
        </w:rPr>
        <w:t xml:space="preserve"> and</w:t>
      </w:r>
      <w:r w:rsidR="00E52079" w:rsidRPr="00401261">
        <w:rPr>
          <w:rFonts w:ascii="Times New Roman" w:hAnsi="Times New Roman" w:cs="Times New Roman"/>
          <w:sz w:val="24"/>
        </w:rPr>
        <w:t xml:space="preserve"> offers of land and wealth in exchange for help</w:t>
      </w:r>
      <w:r w:rsidR="00401261">
        <w:rPr>
          <w:rFonts w:ascii="Times New Roman" w:hAnsi="Times New Roman" w:cs="Times New Roman"/>
          <w:sz w:val="24"/>
        </w:rPr>
        <w:t xml:space="preserve"> in rebelling was all the incentive the </w:t>
      </w:r>
      <w:r w:rsidR="00CA4444" w:rsidRPr="00401261">
        <w:rPr>
          <w:rFonts w:ascii="Times New Roman" w:hAnsi="Times New Roman" w:cs="Times New Roman"/>
          <w:sz w:val="24"/>
        </w:rPr>
        <w:t>Athen</w:t>
      </w:r>
      <w:r w:rsidR="00401261">
        <w:rPr>
          <w:rFonts w:ascii="Times New Roman" w:hAnsi="Times New Roman" w:cs="Times New Roman"/>
          <w:sz w:val="24"/>
        </w:rPr>
        <w:t>ians needed to</w:t>
      </w:r>
      <w:r w:rsidR="00CA4444" w:rsidRPr="00401261">
        <w:rPr>
          <w:rFonts w:ascii="Times New Roman" w:hAnsi="Times New Roman" w:cs="Times New Roman"/>
          <w:sz w:val="24"/>
        </w:rPr>
        <w:t xml:space="preserve"> help to humble the Persians and potentially bring the Egyptians in as a new ally.</w:t>
      </w:r>
      <w:r w:rsidR="00CA4444">
        <w:rPr>
          <w:rStyle w:val="FootnoteReference"/>
          <w:rFonts w:ascii="Times New Roman" w:hAnsi="Times New Roman" w:cs="Times New Roman"/>
          <w:sz w:val="24"/>
        </w:rPr>
        <w:footnoteReference w:id="56"/>
      </w:r>
      <w:r w:rsidR="0008776A">
        <w:rPr>
          <w:rFonts w:ascii="Times New Roman" w:hAnsi="Times New Roman" w:cs="Times New Roman"/>
          <w:sz w:val="24"/>
        </w:rPr>
        <w:t xml:space="preserve"> Littman tells us that, </w:t>
      </w:r>
      <w:r w:rsidR="00066D4D" w:rsidRPr="0008776A">
        <w:rPr>
          <w:rFonts w:ascii="Times New Roman" w:hAnsi="Times New Roman" w:cs="Times New Roman"/>
          <w:sz w:val="24"/>
          <w:szCs w:val="16"/>
        </w:rPr>
        <w:t xml:space="preserve">“Seeing this as an opportunity, the Athenians aided the revolt in Egypt with a fleet of 200 ships. </w:t>
      </w:r>
      <w:r w:rsidR="00066D4D" w:rsidRPr="0008776A">
        <w:rPr>
          <w:rFonts w:ascii="Times New Roman" w:hAnsi="Times New Roman" w:cs="Times New Roman"/>
          <w:sz w:val="24"/>
          <w:szCs w:val="16"/>
        </w:rPr>
        <w:lastRenderedPageBreak/>
        <w:t>By 459 B.C. the rebels with Athenian help had captured Memphis, the capital of Lower Egypt, and only a small portion of Egypt remained in Persian hands.”</w:t>
      </w:r>
      <w:r w:rsidR="00066D4D">
        <w:rPr>
          <w:rStyle w:val="FootnoteReference"/>
          <w:rFonts w:ascii="Times New Roman" w:hAnsi="Times New Roman" w:cs="Times New Roman"/>
          <w:sz w:val="24"/>
          <w:szCs w:val="16"/>
        </w:rPr>
        <w:footnoteReference w:id="57"/>
      </w:r>
      <w:r w:rsidR="00066D4D" w:rsidRPr="0008776A">
        <w:rPr>
          <w:rFonts w:ascii="Times New Roman" w:hAnsi="Times New Roman" w:cs="Times New Roman"/>
          <w:sz w:val="24"/>
          <w:szCs w:val="16"/>
        </w:rPr>
        <w:t xml:space="preserve"> </w:t>
      </w:r>
      <w:r w:rsidR="009D61A6">
        <w:rPr>
          <w:rFonts w:ascii="Times New Roman" w:hAnsi="Times New Roman" w:cs="Times New Roman"/>
          <w:sz w:val="24"/>
          <w:szCs w:val="16"/>
        </w:rPr>
        <w:t xml:space="preserve">If we accept the figure of 200 ships, which will be debated in the next chapter, this shows a massive undertaking by the Delian league. </w:t>
      </w:r>
      <w:r w:rsidR="00D741BB">
        <w:rPr>
          <w:rFonts w:ascii="Times New Roman" w:hAnsi="Times New Roman" w:cs="Times New Roman"/>
          <w:sz w:val="24"/>
          <w:szCs w:val="16"/>
        </w:rPr>
        <w:t xml:space="preserve">Whatever reason they had for wanting to help the Egyptians gain their freedom, they were willing to throw themselves fully in to the conflict showing that this was very important to them.  </w:t>
      </w:r>
    </w:p>
    <w:p w14:paraId="0BC97B9A" w14:textId="0C554D30" w:rsidR="005D734B" w:rsidRPr="00E546DD" w:rsidRDefault="000328C7" w:rsidP="00B31745">
      <w:pPr>
        <w:spacing w:line="480" w:lineRule="auto"/>
        <w:rPr>
          <w:rFonts w:ascii="Times New Roman" w:hAnsi="Times New Roman" w:cs="Times New Roman"/>
          <w:sz w:val="24"/>
          <w:u w:val="single"/>
        </w:rPr>
      </w:pPr>
      <w:r w:rsidRPr="00E546DD">
        <w:rPr>
          <w:rFonts w:ascii="Times New Roman" w:hAnsi="Times New Roman" w:cs="Times New Roman"/>
          <w:sz w:val="24"/>
        </w:rPr>
        <w:t xml:space="preserve">There is an interesting argument made by Littman </w:t>
      </w:r>
      <w:r w:rsidR="00E546DD" w:rsidRPr="00E546DD">
        <w:rPr>
          <w:rFonts w:ascii="Times New Roman" w:hAnsi="Times New Roman" w:cs="Times New Roman"/>
          <w:sz w:val="24"/>
        </w:rPr>
        <w:t>in</w:t>
      </w:r>
      <w:r w:rsidRPr="00E546DD">
        <w:rPr>
          <w:rFonts w:ascii="Times New Roman" w:hAnsi="Times New Roman" w:cs="Times New Roman"/>
          <w:sz w:val="24"/>
        </w:rPr>
        <w:t xml:space="preserve"> which the city of </w:t>
      </w:r>
      <w:proofErr w:type="spellStart"/>
      <w:r w:rsidRPr="00E546DD">
        <w:rPr>
          <w:rFonts w:ascii="Times New Roman" w:hAnsi="Times New Roman" w:cs="Times New Roman"/>
          <w:sz w:val="24"/>
        </w:rPr>
        <w:t>Dor</w:t>
      </w:r>
      <w:proofErr w:type="spellEnd"/>
      <w:r w:rsidRPr="00E546DD">
        <w:rPr>
          <w:rFonts w:ascii="Times New Roman" w:hAnsi="Times New Roman" w:cs="Times New Roman"/>
          <w:sz w:val="24"/>
        </w:rPr>
        <w:t xml:space="preserve">, on the coast of </w:t>
      </w:r>
      <w:r w:rsidR="00014C4E" w:rsidRPr="00E546DD">
        <w:rPr>
          <w:rFonts w:ascii="Times New Roman" w:hAnsi="Times New Roman" w:cs="Times New Roman"/>
          <w:sz w:val="24"/>
        </w:rPr>
        <w:t>Judah, which is thought to have been on the Athenian tribute list for 454BC.</w:t>
      </w:r>
      <w:r w:rsidR="00014C4E">
        <w:rPr>
          <w:rStyle w:val="FootnoteReference"/>
          <w:rFonts w:ascii="Times New Roman" w:hAnsi="Times New Roman" w:cs="Times New Roman"/>
          <w:sz w:val="24"/>
        </w:rPr>
        <w:footnoteReference w:id="58"/>
      </w:r>
      <w:r w:rsidR="008B317A" w:rsidRPr="00E546DD">
        <w:rPr>
          <w:rFonts w:ascii="Times New Roman" w:hAnsi="Times New Roman" w:cs="Times New Roman"/>
          <w:sz w:val="24"/>
        </w:rPr>
        <w:t xml:space="preserve"> This would mean that by the end of the campaign </w:t>
      </w:r>
      <w:r w:rsidR="008B317A" w:rsidRPr="00E546DD">
        <w:rPr>
          <w:rFonts w:ascii="Times New Roman" w:hAnsi="Times New Roman" w:cs="Times New Roman"/>
          <w:sz w:val="24"/>
        </w:rPr>
        <w:lastRenderedPageBreak/>
        <w:t xml:space="preserve">in Egypt, the Athenians had either further in to Persia or had sent a </w:t>
      </w:r>
      <w:r w:rsidR="00EF7AFC" w:rsidRPr="00E546DD">
        <w:rPr>
          <w:rFonts w:ascii="Times New Roman" w:hAnsi="Times New Roman" w:cs="Times New Roman"/>
          <w:sz w:val="24"/>
        </w:rPr>
        <w:t>separate</w:t>
      </w:r>
      <w:r w:rsidR="008B317A" w:rsidRPr="00E546DD">
        <w:rPr>
          <w:rFonts w:ascii="Times New Roman" w:hAnsi="Times New Roman" w:cs="Times New Roman"/>
          <w:sz w:val="24"/>
        </w:rPr>
        <w:t xml:space="preserve"> force </w:t>
      </w:r>
      <w:r w:rsidR="00EF7AFC" w:rsidRPr="00E546DD">
        <w:rPr>
          <w:rFonts w:ascii="Times New Roman" w:hAnsi="Times New Roman" w:cs="Times New Roman"/>
          <w:sz w:val="24"/>
        </w:rPr>
        <w:t xml:space="preserve">to take the city of </w:t>
      </w:r>
      <w:proofErr w:type="spellStart"/>
      <w:r w:rsidR="00EF7AFC" w:rsidRPr="00E546DD">
        <w:rPr>
          <w:rFonts w:ascii="Times New Roman" w:hAnsi="Times New Roman" w:cs="Times New Roman"/>
          <w:sz w:val="24"/>
        </w:rPr>
        <w:t>Dor</w:t>
      </w:r>
      <w:proofErr w:type="spellEnd"/>
      <w:r w:rsidR="00EF7AFC" w:rsidRPr="00E546DD">
        <w:rPr>
          <w:rFonts w:ascii="Times New Roman" w:hAnsi="Times New Roman" w:cs="Times New Roman"/>
          <w:sz w:val="24"/>
        </w:rPr>
        <w:t xml:space="preserve"> and force it in to the Delian league. </w:t>
      </w:r>
      <w:r w:rsidR="007962BF" w:rsidRPr="00E546DD">
        <w:rPr>
          <w:rFonts w:ascii="Times New Roman" w:hAnsi="Times New Roman" w:cs="Times New Roman"/>
          <w:sz w:val="24"/>
        </w:rPr>
        <w:t>This can be seen through the Persian reaction to the Athenian invasion where they allowed the Jews to return to Jerusalem, knowing that they would defend it as Jerusalem was a key stronghold in that area.</w:t>
      </w:r>
      <w:r w:rsidR="007962BF">
        <w:rPr>
          <w:rStyle w:val="FootnoteReference"/>
          <w:rFonts w:ascii="Times New Roman" w:hAnsi="Times New Roman" w:cs="Times New Roman"/>
          <w:sz w:val="24"/>
        </w:rPr>
        <w:footnoteReference w:id="59"/>
      </w:r>
      <w:r w:rsidR="00BF6A54" w:rsidRPr="00E546DD">
        <w:rPr>
          <w:rFonts w:ascii="Times New Roman" w:hAnsi="Times New Roman" w:cs="Times New Roman"/>
          <w:sz w:val="24"/>
        </w:rPr>
        <w:t xml:space="preserve"> Ezra, the leader of the Jews, was sent not only to pacify the population of Jerusalem so they did not rebel or aid the Athenians in any way, but also to rebuild the walls and be prepared to defend the city.</w:t>
      </w:r>
      <w:r w:rsidR="00BF6A54">
        <w:rPr>
          <w:rStyle w:val="FootnoteReference"/>
          <w:rFonts w:ascii="Times New Roman" w:hAnsi="Times New Roman" w:cs="Times New Roman"/>
          <w:sz w:val="24"/>
        </w:rPr>
        <w:footnoteReference w:id="60"/>
      </w:r>
      <w:r w:rsidR="008F33FB" w:rsidRPr="00E546DD">
        <w:rPr>
          <w:rFonts w:ascii="Times New Roman" w:hAnsi="Times New Roman" w:cs="Times New Roman"/>
          <w:sz w:val="24"/>
        </w:rPr>
        <w:t xml:space="preserve"> The Book of Ezra describes the attempted rebuilding of the walls and the idea of quelling a rebellious population.</w:t>
      </w:r>
      <w:r w:rsidR="008F33FB">
        <w:rPr>
          <w:rStyle w:val="FootnoteReference"/>
          <w:rFonts w:ascii="Times New Roman" w:hAnsi="Times New Roman" w:cs="Times New Roman"/>
          <w:sz w:val="24"/>
        </w:rPr>
        <w:footnoteReference w:id="61"/>
      </w:r>
      <w:r w:rsidR="00697394" w:rsidRPr="00E546DD">
        <w:rPr>
          <w:rFonts w:ascii="Times New Roman" w:hAnsi="Times New Roman" w:cs="Times New Roman"/>
          <w:sz w:val="24"/>
        </w:rPr>
        <w:t xml:space="preserve"> All of this seems to suggest that the Athenians may have been planning to strike at Jerusalem in an effort to cut of</w:t>
      </w:r>
      <w:r w:rsidR="003A5D33">
        <w:rPr>
          <w:rFonts w:ascii="Times New Roman" w:hAnsi="Times New Roman" w:cs="Times New Roman"/>
          <w:sz w:val="24"/>
        </w:rPr>
        <w:t>f</w:t>
      </w:r>
      <w:r w:rsidR="00697394" w:rsidRPr="00E546DD">
        <w:rPr>
          <w:rFonts w:ascii="Times New Roman" w:hAnsi="Times New Roman" w:cs="Times New Roman"/>
          <w:sz w:val="24"/>
        </w:rPr>
        <w:t xml:space="preserve"> Persian support to </w:t>
      </w:r>
      <w:r w:rsidR="00697394" w:rsidRPr="00E546DD">
        <w:rPr>
          <w:rFonts w:ascii="Times New Roman" w:hAnsi="Times New Roman" w:cs="Times New Roman"/>
          <w:sz w:val="24"/>
        </w:rPr>
        <w:lastRenderedPageBreak/>
        <w:t>their troops in Egypt, and while this is all conjecture with little proof</w:t>
      </w:r>
      <w:r w:rsidR="00467F1E" w:rsidRPr="00E546DD">
        <w:rPr>
          <w:rFonts w:ascii="Times New Roman" w:hAnsi="Times New Roman" w:cs="Times New Roman"/>
          <w:sz w:val="24"/>
        </w:rPr>
        <w:t xml:space="preserve"> of Athenian intent</w:t>
      </w:r>
      <w:r w:rsidR="008C5515" w:rsidRPr="00E546DD">
        <w:rPr>
          <w:rFonts w:ascii="Times New Roman" w:hAnsi="Times New Roman" w:cs="Times New Roman"/>
          <w:sz w:val="24"/>
        </w:rPr>
        <w:t>,</w:t>
      </w:r>
      <w:r w:rsidR="00697394" w:rsidRPr="00E546DD">
        <w:rPr>
          <w:rFonts w:ascii="Times New Roman" w:hAnsi="Times New Roman" w:cs="Times New Roman"/>
          <w:sz w:val="24"/>
        </w:rPr>
        <w:t xml:space="preserve"> it does make logical sense</w:t>
      </w:r>
      <w:r w:rsidR="00250494" w:rsidRPr="00E546DD">
        <w:rPr>
          <w:rFonts w:ascii="Times New Roman" w:hAnsi="Times New Roman" w:cs="Times New Roman"/>
          <w:sz w:val="24"/>
        </w:rPr>
        <w:t xml:space="preserve"> considering that by 454BC the invasion </w:t>
      </w:r>
      <w:r w:rsidR="000E13BC" w:rsidRPr="00E546DD">
        <w:rPr>
          <w:rFonts w:ascii="Times New Roman" w:hAnsi="Times New Roman" w:cs="Times New Roman"/>
          <w:sz w:val="24"/>
        </w:rPr>
        <w:t>was not far from failing</w:t>
      </w:r>
      <w:r w:rsidR="003A5D33">
        <w:rPr>
          <w:rFonts w:ascii="Times New Roman" w:hAnsi="Times New Roman" w:cs="Times New Roman"/>
          <w:sz w:val="24"/>
        </w:rPr>
        <w:t xml:space="preserve"> (if we use </w:t>
      </w:r>
      <w:proofErr w:type="spellStart"/>
      <w:r w:rsidR="003A5D33">
        <w:rPr>
          <w:rFonts w:ascii="Times New Roman" w:hAnsi="Times New Roman" w:cs="Times New Roman"/>
          <w:sz w:val="24"/>
        </w:rPr>
        <w:t>Littmans</w:t>
      </w:r>
      <w:proofErr w:type="spellEnd"/>
      <w:r w:rsidR="003A5D33">
        <w:rPr>
          <w:rFonts w:ascii="Times New Roman" w:hAnsi="Times New Roman" w:cs="Times New Roman"/>
          <w:sz w:val="24"/>
        </w:rPr>
        <w:t xml:space="preserve"> dating of the conflict)</w:t>
      </w:r>
      <w:r w:rsidR="00467F1E" w:rsidRPr="00E546DD">
        <w:rPr>
          <w:rFonts w:ascii="Times New Roman" w:hAnsi="Times New Roman" w:cs="Times New Roman"/>
          <w:sz w:val="24"/>
        </w:rPr>
        <w:t xml:space="preserve"> and the Persian reaction shows that they feared an Athenian attempt on Jerusalem</w:t>
      </w:r>
      <w:r w:rsidR="00DC29C5" w:rsidRPr="00E546DD">
        <w:rPr>
          <w:rFonts w:ascii="Times New Roman" w:hAnsi="Times New Roman" w:cs="Times New Roman"/>
          <w:sz w:val="24"/>
        </w:rPr>
        <w:t xml:space="preserve"> showing that there must be something to the argument.</w:t>
      </w:r>
      <w:r w:rsidR="001B67B0">
        <w:rPr>
          <w:rFonts w:ascii="Times New Roman" w:hAnsi="Times New Roman" w:cs="Times New Roman"/>
          <w:sz w:val="24"/>
        </w:rPr>
        <w:t xml:space="preserve"> </w:t>
      </w:r>
      <w:r w:rsidR="006944BA">
        <w:rPr>
          <w:rFonts w:ascii="Times New Roman" w:hAnsi="Times New Roman" w:cs="Times New Roman"/>
          <w:sz w:val="24"/>
        </w:rPr>
        <w:t xml:space="preserve">It terms of this dissertation, this series of events does lend to the idea that the Athenians were thinking beyond the Egyptian rebellion to a more </w:t>
      </w:r>
      <w:r w:rsidR="00895A59">
        <w:rPr>
          <w:rFonts w:ascii="Times New Roman" w:hAnsi="Times New Roman" w:cs="Times New Roman"/>
          <w:sz w:val="24"/>
        </w:rPr>
        <w:t>long-term</w:t>
      </w:r>
      <w:r w:rsidR="006944BA">
        <w:rPr>
          <w:rFonts w:ascii="Times New Roman" w:hAnsi="Times New Roman" w:cs="Times New Roman"/>
          <w:sz w:val="24"/>
        </w:rPr>
        <w:t xml:space="preserve"> conflict with </w:t>
      </w:r>
      <w:r w:rsidR="0037353C">
        <w:rPr>
          <w:rFonts w:ascii="Times New Roman" w:hAnsi="Times New Roman" w:cs="Times New Roman"/>
          <w:sz w:val="24"/>
        </w:rPr>
        <w:t>Persia</w:t>
      </w:r>
      <w:r w:rsidR="006F5C4D">
        <w:rPr>
          <w:rFonts w:ascii="Times New Roman" w:hAnsi="Times New Roman" w:cs="Times New Roman"/>
          <w:sz w:val="24"/>
        </w:rPr>
        <w:t xml:space="preserve">, or maybe they wanted to cut the Persians </w:t>
      </w:r>
      <w:r w:rsidR="00895A59">
        <w:rPr>
          <w:rFonts w:ascii="Times New Roman" w:hAnsi="Times New Roman" w:cs="Times New Roman"/>
          <w:sz w:val="24"/>
        </w:rPr>
        <w:t>off,</w:t>
      </w:r>
      <w:r w:rsidR="006F5C4D">
        <w:rPr>
          <w:rFonts w:ascii="Times New Roman" w:hAnsi="Times New Roman" w:cs="Times New Roman"/>
          <w:sz w:val="24"/>
        </w:rPr>
        <w:t xml:space="preserve"> so it would be easier for Athens to fill the power vacuum and take over Egypt themselves</w:t>
      </w:r>
      <w:r w:rsidR="00895A59">
        <w:rPr>
          <w:rFonts w:ascii="Times New Roman" w:hAnsi="Times New Roman" w:cs="Times New Roman"/>
          <w:sz w:val="24"/>
        </w:rPr>
        <w:t xml:space="preserve">. This is pure speculation on what the Athenians may or may not have been planning, and there is no hint of such a plan in Thucydides, but the suggestions made by the </w:t>
      </w:r>
      <w:r w:rsidR="00895A59" w:rsidRPr="00895A59">
        <w:rPr>
          <w:rFonts w:ascii="Times New Roman" w:hAnsi="Times New Roman" w:cs="Times New Roman"/>
          <w:i/>
          <w:sz w:val="24"/>
        </w:rPr>
        <w:t>Book of Ezra</w:t>
      </w:r>
      <w:r w:rsidR="006944BA">
        <w:rPr>
          <w:rFonts w:ascii="Times New Roman" w:hAnsi="Times New Roman" w:cs="Times New Roman"/>
          <w:sz w:val="24"/>
        </w:rPr>
        <w:t xml:space="preserve"> </w:t>
      </w:r>
      <w:r w:rsidR="00895A59">
        <w:rPr>
          <w:rFonts w:ascii="Times New Roman" w:hAnsi="Times New Roman" w:cs="Times New Roman"/>
          <w:sz w:val="24"/>
        </w:rPr>
        <w:t>are hard to ignore, the Persian were reaction to something, unfortunately we can only guess as to what from the context of the</w:t>
      </w:r>
      <w:r w:rsidR="00F21469">
        <w:rPr>
          <w:rFonts w:ascii="Times New Roman" w:hAnsi="Times New Roman" w:cs="Times New Roman"/>
          <w:sz w:val="24"/>
        </w:rPr>
        <w:t xml:space="preserve"> situation and</w:t>
      </w:r>
      <w:r w:rsidR="00895A59">
        <w:rPr>
          <w:rFonts w:ascii="Times New Roman" w:hAnsi="Times New Roman" w:cs="Times New Roman"/>
          <w:sz w:val="24"/>
        </w:rPr>
        <w:t xml:space="preserve"> times.</w:t>
      </w:r>
      <w:r w:rsidR="00DC29C5" w:rsidRPr="00E546DD">
        <w:rPr>
          <w:rFonts w:ascii="Times New Roman" w:hAnsi="Times New Roman" w:cs="Times New Roman"/>
          <w:sz w:val="24"/>
        </w:rPr>
        <w:t xml:space="preserve"> </w:t>
      </w:r>
      <w:r w:rsidR="000E13BC" w:rsidRPr="00895A59">
        <w:rPr>
          <w:rFonts w:ascii="Times New Roman" w:hAnsi="Times New Roman" w:cs="Times New Roman"/>
          <w:sz w:val="24"/>
          <w:u w:val="single"/>
        </w:rPr>
        <w:t xml:space="preserve"> </w:t>
      </w:r>
    </w:p>
    <w:p w14:paraId="7FFA8AE0" w14:textId="6C2E16C3" w:rsidR="00017637" w:rsidRPr="0099290F" w:rsidRDefault="00796ACA" w:rsidP="00B31745">
      <w:pPr>
        <w:spacing w:line="480" w:lineRule="auto"/>
        <w:rPr>
          <w:rFonts w:ascii="Times New Roman" w:hAnsi="Times New Roman" w:cs="Times New Roman"/>
          <w:sz w:val="40"/>
          <w:u w:val="single"/>
        </w:rPr>
      </w:pPr>
      <w:r w:rsidRPr="0099290F">
        <w:rPr>
          <w:rFonts w:ascii="Times New Roman" w:hAnsi="Times New Roman" w:cs="Times New Roman"/>
          <w:sz w:val="24"/>
        </w:rPr>
        <w:lastRenderedPageBreak/>
        <w:t>All of this shows that the Athenians clearly did want Egypt to gain its independence from Persia as that would have been a crippling blow to the Persians</w:t>
      </w:r>
      <w:r w:rsidR="00857421" w:rsidRPr="0099290F">
        <w:rPr>
          <w:rFonts w:ascii="Times New Roman" w:hAnsi="Times New Roman" w:cs="Times New Roman"/>
          <w:sz w:val="24"/>
        </w:rPr>
        <w:t xml:space="preserve">, not to mention the amount of booty they would have claimed in Egypt. </w:t>
      </w:r>
      <w:r w:rsidR="006922A2" w:rsidRPr="0099290F">
        <w:rPr>
          <w:rFonts w:ascii="Times New Roman" w:hAnsi="Times New Roman" w:cs="Times New Roman"/>
          <w:sz w:val="24"/>
        </w:rPr>
        <w:t xml:space="preserve">This does tie in to the rest of this chapter where other motives are discussed as they all revolve around Egypt being free of Persia. </w:t>
      </w:r>
      <w:r w:rsidR="00B64A15" w:rsidRPr="0099290F">
        <w:rPr>
          <w:rFonts w:ascii="Times New Roman" w:hAnsi="Times New Roman" w:cs="Times New Roman"/>
          <w:sz w:val="24"/>
        </w:rPr>
        <w:t>Cimon planned on campaigning again in Cyprus and Egypt years after the failed invasion showing that the first invasion was not simply to aid the rebelling Egyptians but for other reasons.</w:t>
      </w:r>
      <w:r w:rsidR="00127110">
        <w:rPr>
          <w:rStyle w:val="FootnoteReference"/>
          <w:rFonts w:ascii="Times New Roman" w:hAnsi="Times New Roman" w:cs="Times New Roman"/>
          <w:sz w:val="24"/>
        </w:rPr>
        <w:footnoteReference w:id="62"/>
      </w:r>
      <w:r w:rsidR="00E6243F" w:rsidRPr="0099290F">
        <w:rPr>
          <w:rFonts w:ascii="Times New Roman" w:hAnsi="Times New Roman" w:cs="Times New Roman"/>
          <w:sz w:val="24"/>
        </w:rPr>
        <w:t xml:space="preserve"> This was in response to the Persians sending a fleet to Cyprus, but Plutarchs inclusion of Egypt as a place for campaigning</w:t>
      </w:r>
      <w:r w:rsidR="00CB36BC" w:rsidRPr="0099290F">
        <w:rPr>
          <w:rFonts w:ascii="Times New Roman" w:hAnsi="Times New Roman" w:cs="Times New Roman"/>
          <w:sz w:val="24"/>
        </w:rPr>
        <w:t xml:space="preserve"> despite no </w:t>
      </w:r>
      <w:r w:rsidR="006C283F" w:rsidRPr="0099290F">
        <w:rPr>
          <w:rFonts w:ascii="Times New Roman" w:hAnsi="Times New Roman" w:cs="Times New Roman"/>
          <w:sz w:val="24"/>
        </w:rPr>
        <w:t>named</w:t>
      </w:r>
      <w:r w:rsidR="00CB36BC" w:rsidRPr="0099290F">
        <w:rPr>
          <w:rFonts w:ascii="Times New Roman" w:hAnsi="Times New Roman" w:cs="Times New Roman"/>
          <w:sz w:val="24"/>
        </w:rPr>
        <w:t xml:space="preserve"> reason</w:t>
      </w:r>
      <w:r w:rsidR="006C283F" w:rsidRPr="0099290F">
        <w:rPr>
          <w:rFonts w:ascii="Times New Roman" w:hAnsi="Times New Roman" w:cs="Times New Roman"/>
          <w:sz w:val="24"/>
        </w:rPr>
        <w:t xml:space="preserve"> or such </w:t>
      </w:r>
      <w:r w:rsidR="00017637" w:rsidRPr="0099290F">
        <w:rPr>
          <w:rFonts w:ascii="Times New Roman" w:hAnsi="Times New Roman" w:cs="Times New Roman"/>
          <w:sz w:val="24"/>
        </w:rPr>
        <w:t>an</w:t>
      </w:r>
      <w:r w:rsidR="006C283F" w:rsidRPr="0099290F">
        <w:rPr>
          <w:rFonts w:ascii="Times New Roman" w:hAnsi="Times New Roman" w:cs="Times New Roman"/>
          <w:sz w:val="24"/>
        </w:rPr>
        <w:t xml:space="preserve"> invasion</w:t>
      </w:r>
      <w:r w:rsidR="00CB36BC" w:rsidRPr="0099290F">
        <w:rPr>
          <w:rFonts w:ascii="Times New Roman" w:hAnsi="Times New Roman" w:cs="Times New Roman"/>
          <w:sz w:val="24"/>
        </w:rPr>
        <w:t xml:space="preserve"> is interesting</w:t>
      </w:r>
      <w:r w:rsidR="006C283F" w:rsidRPr="0099290F">
        <w:rPr>
          <w:rFonts w:ascii="Times New Roman" w:hAnsi="Times New Roman" w:cs="Times New Roman"/>
          <w:sz w:val="24"/>
        </w:rPr>
        <w:t xml:space="preserve">, the rebellion had failed so they were not trying to liberate the Egyptians. </w:t>
      </w:r>
      <w:r w:rsidR="006C283F" w:rsidRPr="0099290F">
        <w:rPr>
          <w:rFonts w:ascii="Times New Roman" w:hAnsi="Times New Roman" w:cs="Times New Roman"/>
          <w:sz w:val="24"/>
        </w:rPr>
        <w:lastRenderedPageBreak/>
        <w:t xml:space="preserve">Another invasion would have </w:t>
      </w:r>
      <w:r w:rsidR="00305556">
        <w:rPr>
          <w:rFonts w:ascii="Times New Roman" w:hAnsi="Times New Roman" w:cs="Times New Roman"/>
          <w:sz w:val="24"/>
        </w:rPr>
        <w:t xml:space="preserve">potentially </w:t>
      </w:r>
      <w:r w:rsidR="006C283F" w:rsidRPr="0099290F">
        <w:rPr>
          <w:rFonts w:ascii="Times New Roman" w:hAnsi="Times New Roman" w:cs="Times New Roman"/>
          <w:sz w:val="24"/>
        </w:rPr>
        <w:t>had different goals</w:t>
      </w:r>
      <w:r w:rsidR="00305556">
        <w:rPr>
          <w:rFonts w:ascii="Times New Roman" w:hAnsi="Times New Roman" w:cs="Times New Roman"/>
          <w:sz w:val="24"/>
        </w:rPr>
        <w:t>, or maybe they were planning to incite another rebellion.</w:t>
      </w:r>
    </w:p>
    <w:p w14:paraId="23EE0808" w14:textId="77777777" w:rsidR="00102F78" w:rsidRDefault="00536B07" w:rsidP="00B31745">
      <w:pPr>
        <w:spacing w:line="480" w:lineRule="auto"/>
        <w:rPr>
          <w:rFonts w:ascii="Times New Roman" w:hAnsi="Times New Roman" w:cs="Times New Roman"/>
          <w:sz w:val="24"/>
          <w:u w:val="single"/>
        </w:rPr>
      </w:pPr>
      <w:r w:rsidRPr="004C6030">
        <w:rPr>
          <w:rFonts w:ascii="Times New Roman" w:hAnsi="Times New Roman" w:cs="Times New Roman"/>
          <w:sz w:val="24"/>
        </w:rPr>
        <w:t xml:space="preserve">While the Delian leagues </w:t>
      </w:r>
      <w:r w:rsidR="00BF1557" w:rsidRPr="004C6030">
        <w:rPr>
          <w:rFonts w:ascii="Times New Roman" w:hAnsi="Times New Roman" w:cs="Times New Roman"/>
          <w:sz w:val="24"/>
        </w:rPr>
        <w:t xml:space="preserve">attempt to liberate Egypt from under the yoke of Persia failed it is worth asking what </w:t>
      </w:r>
      <w:r w:rsidR="00AB36BF" w:rsidRPr="004C6030">
        <w:rPr>
          <w:rFonts w:ascii="Times New Roman" w:hAnsi="Times New Roman" w:cs="Times New Roman"/>
          <w:sz w:val="24"/>
        </w:rPr>
        <w:t>they would</w:t>
      </w:r>
      <w:r w:rsidR="00BF1557" w:rsidRPr="004C6030">
        <w:rPr>
          <w:rFonts w:ascii="Times New Roman" w:hAnsi="Times New Roman" w:cs="Times New Roman"/>
          <w:sz w:val="24"/>
        </w:rPr>
        <w:t xml:space="preserve"> have gained had it succeeded.</w:t>
      </w:r>
      <w:r w:rsidR="00FD0AFA" w:rsidRPr="004C6030">
        <w:rPr>
          <w:rFonts w:ascii="Times New Roman" w:hAnsi="Times New Roman" w:cs="Times New Roman"/>
          <w:sz w:val="24"/>
        </w:rPr>
        <w:t xml:space="preserve"> </w:t>
      </w:r>
      <w:proofErr w:type="spellStart"/>
      <w:r w:rsidR="00B54F26" w:rsidRPr="004C6030">
        <w:rPr>
          <w:rFonts w:ascii="Times New Roman" w:hAnsi="Times New Roman" w:cs="Times New Roman"/>
          <w:sz w:val="24"/>
        </w:rPr>
        <w:t>Samons</w:t>
      </w:r>
      <w:proofErr w:type="spellEnd"/>
      <w:r w:rsidR="00B54F26" w:rsidRPr="004C6030">
        <w:rPr>
          <w:rFonts w:ascii="Times New Roman" w:hAnsi="Times New Roman" w:cs="Times New Roman"/>
          <w:sz w:val="24"/>
        </w:rPr>
        <w:t xml:space="preserve"> suggests that they Athenians sent support to the rebels in Egypt because if they succeeded they could exploit the sudden power vacuum that would have been created in the rich Egyptian territory.</w:t>
      </w:r>
      <w:r w:rsidR="00B54F26">
        <w:rPr>
          <w:rStyle w:val="FootnoteReference"/>
          <w:rFonts w:ascii="Times New Roman" w:hAnsi="Times New Roman" w:cs="Times New Roman"/>
          <w:sz w:val="24"/>
        </w:rPr>
        <w:footnoteReference w:id="63"/>
      </w:r>
      <w:r w:rsidR="00EA6485">
        <w:rPr>
          <w:rFonts w:ascii="Times New Roman" w:hAnsi="Times New Roman" w:cs="Times New Roman"/>
          <w:sz w:val="24"/>
        </w:rPr>
        <w:t xml:space="preserve"> This link with the argument put forward by Littman earlier in the chapter where he suggested the existence of a long-term plan by the Delian league that extended beyond Egypt.</w:t>
      </w:r>
      <w:r w:rsidR="00B54F26" w:rsidRPr="004C6030">
        <w:rPr>
          <w:rFonts w:ascii="Times New Roman" w:hAnsi="Times New Roman" w:cs="Times New Roman"/>
          <w:sz w:val="24"/>
        </w:rPr>
        <w:t xml:space="preserve"> </w:t>
      </w:r>
      <w:r w:rsidR="00306DED" w:rsidRPr="004C6030">
        <w:rPr>
          <w:rFonts w:ascii="Times New Roman" w:hAnsi="Times New Roman" w:cs="Times New Roman"/>
          <w:sz w:val="24"/>
        </w:rPr>
        <w:t xml:space="preserve">This would have been a very powerful motivator for the Athenians as gaining control of Egypt, or even just part of it, would have given them access to incredible riches and the possibilities of </w:t>
      </w:r>
      <w:r w:rsidR="00306DED" w:rsidRPr="004C6030">
        <w:rPr>
          <w:rFonts w:ascii="Times New Roman" w:hAnsi="Times New Roman" w:cs="Times New Roman"/>
          <w:sz w:val="24"/>
        </w:rPr>
        <w:lastRenderedPageBreak/>
        <w:t xml:space="preserve">Egypt joining the Delian League (or rather the Athenian Empire by this point). </w:t>
      </w:r>
    </w:p>
    <w:p w14:paraId="35EB62C6" w14:textId="5698186E" w:rsidR="00807353" w:rsidRPr="00102F78" w:rsidRDefault="0037274E" w:rsidP="00B31745">
      <w:pPr>
        <w:spacing w:line="480" w:lineRule="auto"/>
        <w:rPr>
          <w:rFonts w:ascii="Times New Roman" w:hAnsi="Times New Roman" w:cs="Times New Roman"/>
          <w:sz w:val="24"/>
          <w:u w:val="single"/>
        </w:rPr>
      </w:pPr>
      <w:r w:rsidRPr="00102F78">
        <w:rPr>
          <w:rFonts w:ascii="Times New Roman" w:hAnsi="Times New Roman" w:cs="Times New Roman"/>
          <w:sz w:val="24"/>
        </w:rPr>
        <w:t>Diodorus states that the ambassadors sent to Athens promised that, “if they should liberate the Egyptians, he would give them a share in the kingdom and grant them favours many times greater than the good service they had rendered.”</w:t>
      </w:r>
      <w:r>
        <w:rPr>
          <w:rStyle w:val="FootnoteReference"/>
          <w:rFonts w:ascii="Times New Roman" w:hAnsi="Times New Roman" w:cs="Times New Roman"/>
          <w:sz w:val="24"/>
        </w:rPr>
        <w:footnoteReference w:id="64"/>
      </w:r>
      <w:r w:rsidR="00306DED" w:rsidRPr="00102F78">
        <w:rPr>
          <w:rFonts w:ascii="Times New Roman" w:hAnsi="Times New Roman" w:cs="Times New Roman"/>
          <w:sz w:val="24"/>
        </w:rPr>
        <w:t xml:space="preserve"> </w:t>
      </w:r>
      <w:r w:rsidR="004E5E78" w:rsidRPr="00102F78">
        <w:rPr>
          <w:rFonts w:ascii="Times New Roman" w:hAnsi="Times New Roman" w:cs="Times New Roman"/>
          <w:sz w:val="24"/>
        </w:rPr>
        <w:t xml:space="preserve">This passage does support the idea that the Athenians got involved for less than altruistic reasons and that they had received a firm offer of payment in return for their assistance. </w:t>
      </w:r>
      <w:r w:rsidR="006C5323" w:rsidRPr="00102F78">
        <w:rPr>
          <w:rFonts w:ascii="Times New Roman" w:hAnsi="Times New Roman" w:cs="Times New Roman"/>
          <w:sz w:val="24"/>
        </w:rPr>
        <w:t xml:space="preserve">However, since Thucydides does not mention </w:t>
      </w:r>
      <w:r w:rsidR="00DF2BC3" w:rsidRPr="00102F78">
        <w:rPr>
          <w:rFonts w:ascii="Times New Roman" w:hAnsi="Times New Roman" w:cs="Times New Roman"/>
          <w:sz w:val="24"/>
        </w:rPr>
        <w:t xml:space="preserve">this offer it is unclear as to where Diodorus found that information, it seems more likely that he has made an assumption that the Egyptians made such an offer which would be the logical conclusion as to why the Athenians risked helping them but also </w:t>
      </w:r>
      <w:r w:rsidR="00EA1042" w:rsidRPr="00102F78">
        <w:rPr>
          <w:rFonts w:ascii="Times New Roman" w:hAnsi="Times New Roman" w:cs="Times New Roman"/>
          <w:sz w:val="24"/>
        </w:rPr>
        <w:t xml:space="preserve">makes it </w:t>
      </w:r>
      <w:r w:rsidR="00EA1042" w:rsidRPr="00102F78">
        <w:rPr>
          <w:rFonts w:ascii="Times New Roman" w:hAnsi="Times New Roman" w:cs="Times New Roman"/>
          <w:sz w:val="24"/>
        </w:rPr>
        <w:lastRenderedPageBreak/>
        <w:t>less reliable</w:t>
      </w:r>
      <w:r w:rsidR="004316B6" w:rsidRPr="00102F78">
        <w:rPr>
          <w:rFonts w:ascii="Times New Roman" w:hAnsi="Times New Roman" w:cs="Times New Roman"/>
          <w:sz w:val="24"/>
        </w:rPr>
        <w:t>, although some modern scholars such as Fine do tend to agree with this as it does make sense.</w:t>
      </w:r>
      <w:r w:rsidR="004316B6">
        <w:rPr>
          <w:rStyle w:val="FootnoteReference"/>
          <w:rFonts w:ascii="Times New Roman" w:hAnsi="Times New Roman" w:cs="Times New Roman"/>
          <w:sz w:val="24"/>
        </w:rPr>
        <w:footnoteReference w:id="65"/>
      </w:r>
      <w:r w:rsidR="0043536F" w:rsidRPr="00102F78">
        <w:rPr>
          <w:rFonts w:ascii="Times New Roman" w:hAnsi="Times New Roman" w:cs="Times New Roman"/>
          <w:sz w:val="24"/>
        </w:rPr>
        <w:t xml:space="preserve"> Gaining territory in Egypt would have meant a few things, first and foremost, the ability to have a naval base in that region would have massively increased the Athenian sphere of influence as well as giving them somewhere from which strikes against</w:t>
      </w:r>
      <w:r w:rsidR="0031498C" w:rsidRPr="00102F78">
        <w:rPr>
          <w:rFonts w:ascii="Times New Roman" w:hAnsi="Times New Roman" w:cs="Times New Roman"/>
          <w:sz w:val="24"/>
        </w:rPr>
        <w:t xml:space="preserve"> a newly weakened,</w:t>
      </w:r>
      <w:r w:rsidR="0043536F" w:rsidRPr="00102F78">
        <w:rPr>
          <w:rFonts w:ascii="Times New Roman" w:hAnsi="Times New Roman" w:cs="Times New Roman"/>
          <w:sz w:val="24"/>
        </w:rPr>
        <w:t xml:space="preserve"> Persia would be easier.</w:t>
      </w:r>
      <w:r w:rsidR="0031498C" w:rsidRPr="00102F78">
        <w:rPr>
          <w:rFonts w:ascii="Times New Roman" w:hAnsi="Times New Roman" w:cs="Times New Roman"/>
          <w:sz w:val="24"/>
        </w:rPr>
        <w:t xml:space="preserve"> It would have also meant that they had access to the </w:t>
      </w:r>
      <w:r w:rsidR="00612C70" w:rsidRPr="00102F78">
        <w:rPr>
          <w:rFonts w:ascii="Times New Roman" w:hAnsi="Times New Roman" w:cs="Times New Roman"/>
          <w:sz w:val="24"/>
        </w:rPr>
        <w:t>abundant grain supply of the Nile Valley giving them a new source of food</w:t>
      </w:r>
      <w:r w:rsidR="00807353" w:rsidRPr="00102F78">
        <w:rPr>
          <w:rFonts w:ascii="Times New Roman" w:hAnsi="Times New Roman" w:cs="Times New Roman"/>
          <w:sz w:val="24"/>
        </w:rPr>
        <w:t xml:space="preserve"> which will be discussed in the next paragraph. </w:t>
      </w:r>
    </w:p>
    <w:p w14:paraId="4BA782CA" w14:textId="1B90A9B0" w:rsidR="0038428C" w:rsidRPr="000B2E60" w:rsidRDefault="00964DAE" w:rsidP="00B31745">
      <w:pPr>
        <w:spacing w:line="480" w:lineRule="auto"/>
        <w:rPr>
          <w:rFonts w:ascii="Times New Roman" w:hAnsi="Times New Roman" w:cs="Times New Roman"/>
          <w:sz w:val="24"/>
          <w:u w:val="single"/>
        </w:rPr>
      </w:pPr>
      <w:r w:rsidRPr="002C7D2B">
        <w:rPr>
          <w:rFonts w:ascii="Times New Roman" w:hAnsi="Times New Roman" w:cs="Times New Roman"/>
          <w:sz w:val="24"/>
        </w:rPr>
        <w:t xml:space="preserve">One of the most important things when it comes to running an empire, as Athens was essentially doing by the time of the invasion of Egypt, is food supply. </w:t>
      </w:r>
      <w:r w:rsidR="00D95E5A" w:rsidRPr="002C7D2B">
        <w:rPr>
          <w:rFonts w:ascii="Times New Roman" w:hAnsi="Times New Roman" w:cs="Times New Roman"/>
          <w:sz w:val="24"/>
        </w:rPr>
        <w:t xml:space="preserve">If the Delian leagues attempts </w:t>
      </w:r>
      <w:r w:rsidR="008F703F" w:rsidRPr="002C7D2B">
        <w:rPr>
          <w:rFonts w:ascii="Times New Roman" w:hAnsi="Times New Roman" w:cs="Times New Roman"/>
          <w:sz w:val="24"/>
        </w:rPr>
        <w:t xml:space="preserve">to liberate Egypt had been successful, the league would likely never have gone hungry again, not with such </w:t>
      </w:r>
      <w:r w:rsidR="008F703F" w:rsidRPr="002C7D2B">
        <w:rPr>
          <w:rFonts w:ascii="Times New Roman" w:hAnsi="Times New Roman" w:cs="Times New Roman"/>
          <w:sz w:val="24"/>
        </w:rPr>
        <w:lastRenderedPageBreak/>
        <w:t xml:space="preserve">access to the ‘breadbasket of the Mediterranean’. </w:t>
      </w:r>
      <w:r w:rsidR="00E87C68" w:rsidRPr="002C7D2B">
        <w:rPr>
          <w:rFonts w:ascii="Times New Roman" w:hAnsi="Times New Roman" w:cs="Times New Roman"/>
          <w:sz w:val="24"/>
        </w:rPr>
        <w:t xml:space="preserve">As Grundy puts it, </w:t>
      </w:r>
      <w:r w:rsidR="0021287C" w:rsidRPr="002C7D2B">
        <w:rPr>
          <w:rFonts w:ascii="Times New Roman" w:hAnsi="Times New Roman" w:cs="Times New Roman"/>
          <w:sz w:val="24"/>
        </w:rPr>
        <w:t>“</w:t>
      </w:r>
      <w:r w:rsidR="00FB5B97" w:rsidRPr="002C7D2B">
        <w:rPr>
          <w:rFonts w:ascii="Times New Roman" w:hAnsi="Times New Roman" w:cs="Times New Roman"/>
          <w:sz w:val="24"/>
        </w:rPr>
        <w:t xml:space="preserve">The question was now the control of the sources of supply; and that was one of the main problems which Attica set herself to solve in the </w:t>
      </w:r>
      <w:proofErr w:type="spellStart"/>
      <w:r w:rsidR="00FB5B97" w:rsidRPr="002C7D2B">
        <w:rPr>
          <w:rFonts w:ascii="Times New Roman" w:hAnsi="Times New Roman" w:cs="Times New Roman"/>
          <w:sz w:val="24"/>
        </w:rPr>
        <w:t>pentakontaetia</w:t>
      </w:r>
      <w:proofErr w:type="spellEnd"/>
      <w:r w:rsidR="0021287C" w:rsidRPr="002C7D2B">
        <w:rPr>
          <w:rFonts w:ascii="Times New Roman" w:hAnsi="Times New Roman" w:cs="Times New Roman"/>
          <w:sz w:val="24"/>
        </w:rPr>
        <w:t>”</w:t>
      </w:r>
      <w:r w:rsidR="00FB5B97">
        <w:rPr>
          <w:rStyle w:val="FootnoteReference"/>
          <w:rFonts w:ascii="Times New Roman" w:hAnsi="Times New Roman" w:cs="Times New Roman"/>
          <w:sz w:val="24"/>
        </w:rPr>
        <w:footnoteReference w:id="66"/>
      </w:r>
      <w:r w:rsidR="00F430B0" w:rsidRPr="002C7D2B">
        <w:rPr>
          <w:rFonts w:ascii="Times New Roman" w:hAnsi="Times New Roman" w:cs="Times New Roman"/>
          <w:sz w:val="24"/>
        </w:rPr>
        <w:t xml:space="preserve"> While this does not directly suggest the possible ways in which Athens could have gain more food it is hard to imagine that invading Egypt with the intention to free them from Persian rule, where the Spartans would not, </w:t>
      </w:r>
      <w:r w:rsidR="00CD7A4B" w:rsidRPr="002C7D2B">
        <w:rPr>
          <w:rFonts w:ascii="Times New Roman" w:hAnsi="Times New Roman" w:cs="Times New Roman"/>
          <w:sz w:val="24"/>
        </w:rPr>
        <w:t>was not done without the thought of what Athens would gain from Egypt being free and owing them. Egypt was well known for the amount of grain they produced and access to it through trade between Athens and Egypt would have solved all of their grain supply issues</w:t>
      </w:r>
      <w:r w:rsidR="005E6F5F" w:rsidRPr="002C7D2B">
        <w:rPr>
          <w:rFonts w:ascii="Times New Roman" w:hAnsi="Times New Roman" w:cs="Times New Roman"/>
          <w:sz w:val="24"/>
        </w:rPr>
        <w:t xml:space="preserve"> highlighting one possible reason for the Athenian invasion of Egypt, just not the reason</w:t>
      </w:r>
      <w:r w:rsidR="00A018D6" w:rsidRPr="002C7D2B">
        <w:rPr>
          <w:rFonts w:ascii="Times New Roman" w:hAnsi="Times New Roman" w:cs="Times New Roman"/>
          <w:sz w:val="24"/>
        </w:rPr>
        <w:t>s</w:t>
      </w:r>
      <w:r w:rsidR="005E6F5F" w:rsidRPr="002C7D2B">
        <w:rPr>
          <w:rFonts w:ascii="Times New Roman" w:hAnsi="Times New Roman" w:cs="Times New Roman"/>
          <w:sz w:val="24"/>
        </w:rPr>
        <w:t xml:space="preserve"> the Athenians</w:t>
      </w:r>
      <w:r w:rsidR="00A018D6" w:rsidRPr="002C7D2B">
        <w:rPr>
          <w:rFonts w:ascii="Times New Roman" w:hAnsi="Times New Roman" w:cs="Times New Roman"/>
          <w:sz w:val="24"/>
        </w:rPr>
        <w:t xml:space="preserve"> may have officially</w:t>
      </w:r>
      <w:r w:rsidR="005E6F5F" w:rsidRPr="002C7D2B">
        <w:rPr>
          <w:rFonts w:ascii="Times New Roman" w:hAnsi="Times New Roman" w:cs="Times New Roman"/>
          <w:sz w:val="24"/>
        </w:rPr>
        <w:t xml:space="preserve"> claimed. </w:t>
      </w:r>
      <w:r w:rsidR="00A14D66" w:rsidRPr="002C7D2B">
        <w:rPr>
          <w:rFonts w:ascii="Times New Roman" w:hAnsi="Times New Roman" w:cs="Times New Roman"/>
          <w:sz w:val="24"/>
        </w:rPr>
        <w:t xml:space="preserve">“Athens was to </w:t>
      </w:r>
      <w:r w:rsidR="00A14D66" w:rsidRPr="002C7D2B">
        <w:rPr>
          <w:rFonts w:ascii="Times New Roman" w:hAnsi="Times New Roman" w:cs="Times New Roman"/>
          <w:sz w:val="24"/>
        </w:rPr>
        <w:lastRenderedPageBreak/>
        <w:t>rich and also too powerful to fear grain shortages: if and when needed, grain could be obtained by very many different sources.”</w:t>
      </w:r>
      <w:r w:rsidR="00A14D66">
        <w:rPr>
          <w:rStyle w:val="FootnoteReference"/>
          <w:rFonts w:ascii="Times New Roman" w:hAnsi="Times New Roman" w:cs="Times New Roman"/>
          <w:sz w:val="24"/>
        </w:rPr>
        <w:footnoteReference w:id="67"/>
      </w:r>
      <w:r w:rsidR="00307C5E" w:rsidRPr="002C7D2B">
        <w:rPr>
          <w:rFonts w:ascii="Times New Roman" w:hAnsi="Times New Roman" w:cs="Times New Roman"/>
          <w:sz w:val="24"/>
        </w:rPr>
        <w:t xml:space="preserve"> This quote refers to Athens at the end of the Pentacontaetia, showing that by the time of the Peloponnesian war starting Athens had solved its grain issues. While they may not have succeeded, the decision to aid the Egyptians must have been reached after they realised how much they could gain if they succeeded</w:t>
      </w:r>
      <w:r w:rsidR="003568E3" w:rsidRPr="002C7D2B">
        <w:rPr>
          <w:rFonts w:ascii="Times New Roman" w:hAnsi="Times New Roman" w:cs="Times New Roman"/>
          <w:sz w:val="24"/>
        </w:rPr>
        <w:t xml:space="preserve">, especially in grain. </w:t>
      </w:r>
      <w:r w:rsidR="00307C5E" w:rsidRPr="002C7D2B">
        <w:rPr>
          <w:rFonts w:ascii="Times New Roman" w:hAnsi="Times New Roman" w:cs="Times New Roman"/>
          <w:sz w:val="24"/>
        </w:rPr>
        <w:t xml:space="preserve">   </w:t>
      </w:r>
    </w:p>
    <w:p w14:paraId="5CF72F00" w14:textId="204FF4D9" w:rsidR="00063FB4" w:rsidRDefault="00A938A8" w:rsidP="00B31745">
      <w:pPr>
        <w:spacing w:line="480" w:lineRule="auto"/>
        <w:rPr>
          <w:rFonts w:ascii="Times New Roman" w:hAnsi="Times New Roman" w:cs="Times New Roman"/>
          <w:sz w:val="24"/>
          <w:u w:val="single"/>
        </w:rPr>
      </w:pPr>
      <w:r w:rsidRPr="00A938A8">
        <w:rPr>
          <w:rFonts w:ascii="Times New Roman" w:hAnsi="Times New Roman" w:cs="Times New Roman"/>
          <w:sz w:val="24"/>
        </w:rPr>
        <w:t xml:space="preserve">The Delian leagues invasion of Egypt is an example of Thucydides telling of an event from the Pentacontaetia and what happened but not why. As we have seen, Thucydides wrote the very brief overview of the Pentacontaetia after the war had ended and it is hard to imagine he covers everything of importance that happened in those fifty years, because of this, the </w:t>
      </w:r>
      <w:r w:rsidRPr="00A938A8">
        <w:rPr>
          <w:rFonts w:ascii="Times New Roman" w:hAnsi="Times New Roman" w:cs="Times New Roman"/>
          <w:sz w:val="24"/>
        </w:rPr>
        <w:lastRenderedPageBreak/>
        <w:t xml:space="preserve">Delian leagues invasion of Egypt can be viewed as a highly significant event as it was important enough to warrant a few pages of text in book 1 of the </w:t>
      </w:r>
      <w:r w:rsidRPr="00A938A8">
        <w:rPr>
          <w:rFonts w:ascii="Times New Roman" w:hAnsi="Times New Roman" w:cs="Times New Roman"/>
          <w:i/>
          <w:sz w:val="24"/>
        </w:rPr>
        <w:t xml:space="preserve">Histories. </w:t>
      </w:r>
      <w:r w:rsidRPr="00A938A8">
        <w:rPr>
          <w:rFonts w:ascii="Times New Roman" w:hAnsi="Times New Roman" w:cs="Times New Roman"/>
          <w:sz w:val="24"/>
        </w:rPr>
        <w:t>So, while Thucydides may not explicitly give a reason behind the Delian leagues invasion of Egypt, we can assume that it is of some importance in relation to the outcome of the Peloponnesian war simply because Thucydides chose to include it as a historically relevant event.</w:t>
      </w:r>
      <w:r w:rsidR="00D14AD8">
        <w:rPr>
          <w:rFonts w:ascii="Times New Roman" w:hAnsi="Times New Roman" w:cs="Times New Roman"/>
          <w:sz w:val="24"/>
        </w:rPr>
        <w:t xml:space="preserve"> </w:t>
      </w:r>
      <w:r w:rsidR="00A815C7">
        <w:rPr>
          <w:rFonts w:ascii="Times New Roman" w:hAnsi="Times New Roman" w:cs="Times New Roman"/>
          <w:sz w:val="24"/>
        </w:rPr>
        <w:t xml:space="preserve">Whatever the real reason behind the Delian leagues decision to invade Egypt in support of a rebellion was, at the end of the day they invaded and entered in to a </w:t>
      </w:r>
      <w:r w:rsidR="00C94DE0">
        <w:rPr>
          <w:rFonts w:ascii="Times New Roman" w:hAnsi="Times New Roman" w:cs="Times New Roman"/>
          <w:sz w:val="24"/>
        </w:rPr>
        <w:t>six-year</w:t>
      </w:r>
      <w:r w:rsidR="00A815C7">
        <w:rPr>
          <w:rFonts w:ascii="Times New Roman" w:hAnsi="Times New Roman" w:cs="Times New Roman"/>
          <w:sz w:val="24"/>
        </w:rPr>
        <w:t xml:space="preserve"> long conflict with the Persian which would have long lasting consequences as we will come to see.  </w:t>
      </w:r>
      <w:r w:rsidRPr="00A938A8">
        <w:rPr>
          <w:rFonts w:ascii="Times New Roman" w:hAnsi="Times New Roman" w:cs="Times New Roman"/>
          <w:sz w:val="24"/>
        </w:rPr>
        <w:t xml:space="preserve">  </w:t>
      </w:r>
      <w:r w:rsidRPr="00A938A8">
        <w:rPr>
          <w:rFonts w:ascii="Times New Roman" w:hAnsi="Times New Roman" w:cs="Times New Roman"/>
          <w:i/>
          <w:sz w:val="24"/>
        </w:rPr>
        <w:t xml:space="preserve">    </w:t>
      </w:r>
      <w:r w:rsidRPr="00A938A8">
        <w:rPr>
          <w:rFonts w:ascii="Times New Roman" w:hAnsi="Times New Roman" w:cs="Times New Roman"/>
          <w:sz w:val="24"/>
        </w:rPr>
        <w:t xml:space="preserve">  </w:t>
      </w:r>
    </w:p>
    <w:p w14:paraId="45C5D827" w14:textId="77777777" w:rsidR="007D6E80" w:rsidRDefault="007D6E80" w:rsidP="007D6E80">
      <w:pPr>
        <w:spacing w:line="480" w:lineRule="auto"/>
        <w:jc w:val="center"/>
        <w:rPr>
          <w:rFonts w:ascii="Times New Roman" w:hAnsi="Times New Roman" w:cs="Times New Roman"/>
          <w:sz w:val="24"/>
          <w:u w:val="single"/>
        </w:rPr>
      </w:pPr>
    </w:p>
    <w:p w14:paraId="38A7D9AD" w14:textId="77777777" w:rsidR="007D6E80" w:rsidRDefault="007D6E80" w:rsidP="007D6E80">
      <w:pPr>
        <w:spacing w:line="480" w:lineRule="auto"/>
        <w:jc w:val="center"/>
        <w:rPr>
          <w:rFonts w:ascii="Times New Roman" w:hAnsi="Times New Roman" w:cs="Times New Roman"/>
          <w:sz w:val="24"/>
          <w:u w:val="single"/>
        </w:rPr>
      </w:pPr>
    </w:p>
    <w:p w14:paraId="042FE830" w14:textId="77777777" w:rsidR="007D6E80" w:rsidRDefault="007D6E80" w:rsidP="007D6E80">
      <w:pPr>
        <w:spacing w:line="480" w:lineRule="auto"/>
        <w:jc w:val="center"/>
        <w:rPr>
          <w:rFonts w:ascii="Times New Roman" w:hAnsi="Times New Roman" w:cs="Times New Roman"/>
          <w:sz w:val="24"/>
          <w:u w:val="single"/>
        </w:rPr>
      </w:pPr>
    </w:p>
    <w:p w14:paraId="2457E7FE" w14:textId="77777777" w:rsidR="007D6E80" w:rsidRDefault="007D6E80" w:rsidP="007D6E80">
      <w:pPr>
        <w:spacing w:line="480" w:lineRule="auto"/>
        <w:jc w:val="center"/>
        <w:rPr>
          <w:rFonts w:ascii="Times New Roman" w:hAnsi="Times New Roman" w:cs="Times New Roman"/>
          <w:sz w:val="24"/>
          <w:u w:val="single"/>
        </w:rPr>
      </w:pPr>
    </w:p>
    <w:p w14:paraId="51435D92" w14:textId="77777777" w:rsidR="007D6E80" w:rsidRDefault="007D6E80" w:rsidP="007D6E80">
      <w:pPr>
        <w:spacing w:line="480" w:lineRule="auto"/>
        <w:jc w:val="center"/>
        <w:rPr>
          <w:rFonts w:ascii="Times New Roman" w:hAnsi="Times New Roman" w:cs="Times New Roman"/>
          <w:sz w:val="24"/>
          <w:u w:val="single"/>
        </w:rPr>
      </w:pPr>
    </w:p>
    <w:p w14:paraId="0C599061" w14:textId="77777777" w:rsidR="007D6E80" w:rsidRDefault="007D6E80" w:rsidP="007D6E80">
      <w:pPr>
        <w:spacing w:line="480" w:lineRule="auto"/>
        <w:jc w:val="center"/>
        <w:rPr>
          <w:rFonts w:ascii="Times New Roman" w:hAnsi="Times New Roman" w:cs="Times New Roman"/>
          <w:sz w:val="24"/>
          <w:u w:val="single"/>
        </w:rPr>
      </w:pPr>
    </w:p>
    <w:p w14:paraId="3EAE7023" w14:textId="77777777" w:rsidR="007D6E80" w:rsidRDefault="007D6E80" w:rsidP="007D6E80">
      <w:pPr>
        <w:spacing w:line="480" w:lineRule="auto"/>
        <w:jc w:val="center"/>
        <w:rPr>
          <w:rFonts w:ascii="Times New Roman" w:hAnsi="Times New Roman" w:cs="Times New Roman"/>
          <w:sz w:val="24"/>
          <w:u w:val="single"/>
        </w:rPr>
      </w:pPr>
    </w:p>
    <w:p w14:paraId="315AB0B5" w14:textId="77777777" w:rsidR="007D6E80" w:rsidRDefault="007D6E80" w:rsidP="007D6E80">
      <w:pPr>
        <w:spacing w:line="480" w:lineRule="auto"/>
        <w:jc w:val="center"/>
        <w:rPr>
          <w:rFonts w:ascii="Times New Roman" w:hAnsi="Times New Roman" w:cs="Times New Roman"/>
          <w:sz w:val="24"/>
          <w:u w:val="single"/>
        </w:rPr>
      </w:pPr>
    </w:p>
    <w:p w14:paraId="67623053" w14:textId="77777777" w:rsidR="007D6E80" w:rsidRDefault="007D6E80" w:rsidP="007D6E80">
      <w:pPr>
        <w:spacing w:line="480" w:lineRule="auto"/>
        <w:jc w:val="center"/>
        <w:rPr>
          <w:rFonts w:ascii="Times New Roman" w:hAnsi="Times New Roman" w:cs="Times New Roman"/>
          <w:sz w:val="24"/>
          <w:u w:val="single"/>
        </w:rPr>
      </w:pPr>
    </w:p>
    <w:p w14:paraId="32D35C7E" w14:textId="77777777" w:rsidR="007D6E80" w:rsidRDefault="007D6E80" w:rsidP="007D6E80">
      <w:pPr>
        <w:spacing w:line="480" w:lineRule="auto"/>
        <w:jc w:val="center"/>
        <w:rPr>
          <w:rFonts w:ascii="Times New Roman" w:hAnsi="Times New Roman" w:cs="Times New Roman"/>
          <w:sz w:val="24"/>
          <w:u w:val="single"/>
        </w:rPr>
      </w:pPr>
    </w:p>
    <w:p w14:paraId="3F0AE936" w14:textId="77777777" w:rsidR="007D6E80" w:rsidRDefault="007D6E80" w:rsidP="007D6E80">
      <w:pPr>
        <w:spacing w:line="480" w:lineRule="auto"/>
        <w:jc w:val="center"/>
        <w:rPr>
          <w:rFonts w:ascii="Times New Roman" w:hAnsi="Times New Roman" w:cs="Times New Roman"/>
          <w:sz w:val="24"/>
          <w:u w:val="single"/>
        </w:rPr>
      </w:pPr>
    </w:p>
    <w:p w14:paraId="72E4CEDD" w14:textId="77777777" w:rsidR="007D6E80" w:rsidRDefault="007D6E80" w:rsidP="007D6E80">
      <w:pPr>
        <w:spacing w:line="480" w:lineRule="auto"/>
        <w:jc w:val="center"/>
        <w:rPr>
          <w:rFonts w:ascii="Times New Roman" w:hAnsi="Times New Roman" w:cs="Times New Roman"/>
          <w:sz w:val="24"/>
          <w:u w:val="single"/>
        </w:rPr>
      </w:pPr>
    </w:p>
    <w:p w14:paraId="22C62290" w14:textId="77777777" w:rsidR="007D6E80" w:rsidRDefault="007D6E80" w:rsidP="007D6E80">
      <w:pPr>
        <w:spacing w:line="480" w:lineRule="auto"/>
        <w:jc w:val="center"/>
        <w:rPr>
          <w:rFonts w:ascii="Times New Roman" w:hAnsi="Times New Roman" w:cs="Times New Roman"/>
          <w:sz w:val="24"/>
          <w:u w:val="single"/>
        </w:rPr>
      </w:pPr>
    </w:p>
    <w:p w14:paraId="0101667B" w14:textId="77777777" w:rsidR="007D6E80" w:rsidRDefault="007D6E80" w:rsidP="007D6E80">
      <w:pPr>
        <w:spacing w:line="480" w:lineRule="auto"/>
        <w:jc w:val="center"/>
        <w:rPr>
          <w:rFonts w:ascii="Times New Roman" w:hAnsi="Times New Roman" w:cs="Times New Roman"/>
          <w:sz w:val="24"/>
          <w:u w:val="single"/>
        </w:rPr>
      </w:pPr>
    </w:p>
    <w:p w14:paraId="7F2919D5" w14:textId="77777777" w:rsidR="007D6E80" w:rsidRDefault="007D6E80" w:rsidP="007D6E80">
      <w:pPr>
        <w:spacing w:line="480" w:lineRule="auto"/>
        <w:jc w:val="center"/>
        <w:rPr>
          <w:rFonts w:ascii="Times New Roman" w:hAnsi="Times New Roman" w:cs="Times New Roman"/>
          <w:sz w:val="24"/>
          <w:u w:val="single"/>
        </w:rPr>
      </w:pPr>
    </w:p>
    <w:p w14:paraId="7CC0C25F" w14:textId="77777777" w:rsidR="007D6E80" w:rsidRDefault="007D6E80" w:rsidP="007D6E80">
      <w:pPr>
        <w:spacing w:line="480" w:lineRule="auto"/>
        <w:jc w:val="center"/>
        <w:rPr>
          <w:rFonts w:ascii="Times New Roman" w:hAnsi="Times New Roman" w:cs="Times New Roman"/>
          <w:sz w:val="24"/>
          <w:u w:val="single"/>
        </w:rPr>
      </w:pPr>
    </w:p>
    <w:p w14:paraId="7F06021E" w14:textId="77777777" w:rsidR="007D6E80" w:rsidRDefault="007D6E80" w:rsidP="007D6E80">
      <w:pPr>
        <w:spacing w:line="480" w:lineRule="auto"/>
        <w:jc w:val="center"/>
        <w:rPr>
          <w:rFonts w:ascii="Times New Roman" w:hAnsi="Times New Roman" w:cs="Times New Roman"/>
          <w:sz w:val="24"/>
          <w:u w:val="single"/>
        </w:rPr>
      </w:pPr>
    </w:p>
    <w:p w14:paraId="33887FFB" w14:textId="77777777" w:rsidR="007D6E80" w:rsidRDefault="007D6E80" w:rsidP="007D6E80">
      <w:pPr>
        <w:spacing w:line="480" w:lineRule="auto"/>
        <w:jc w:val="center"/>
        <w:rPr>
          <w:rFonts w:ascii="Times New Roman" w:hAnsi="Times New Roman" w:cs="Times New Roman"/>
          <w:sz w:val="24"/>
          <w:u w:val="single"/>
        </w:rPr>
      </w:pPr>
    </w:p>
    <w:p w14:paraId="7C31C6FD" w14:textId="248C4039" w:rsidR="0081631D" w:rsidRDefault="0081631D" w:rsidP="007D6E80">
      <w:pPr>
        <w:spacing w:line="480" w:lineRule="auto"/>
        <w:jc w:val="center"/>
        <w:rPr>
          <w:rFonts w:ascii="Times New Roman" w:hAnsi="Times New Roman" w:cs="Times New Roman"/>
          <w:sz w:val="24"/>
        </w:rPr>
      </w:pPr>
      <w:r>
        <w:rPr>
          <w:rFonts w:ascii="Times New Roman" w:hAnsi="Times New Roman" w:cs="Times New Roman"/>
          <w:sz w:val="24"/>
          <w:u w:val="single"/>
        </w:rPr>
        <w:t>Events of the invasion</w:t>
      </w:r>
    </w:p>
    <w:p w14:paraId="11B0532A" w14:textId="3EDCB942" w:rsidR="00E078DC" w:rsidRPr="00E078DC" w:rsidRDefault="00F46BC2" w:rsidP="00B31745">
      <w:pPr>
        <w:spacing w:line="480" w:lineRule="auto"/>
        <w:rPr>
          <w:rFonts w:ascii="Times New Roman" w:hAnsi="Times New Roman" w:cs="Times New Roman"/>
          <w:sz w:val="24"/>
        </w:rPr>
      </w:pPr>
      <w:r>
        <w:rPr>
          <w:rFonts w:ascii="Times New Roman" w:hAnsi="Times New Roman" w:cs="Times New Roman"/>
          <w:sz w:val="24"/>
        </w:rPr>
        <w:t>This chapter will look at the events of the invasion itself, from beginning to end, and dissect the individual events that may have had long lasting ramifications as well as looking at some events that do not appear to be true, or at least exaggerated.</w:t>
      </w:r>
    </w:p>
    <w:p w14:paraId="6A8B4427" w14:textId="195505CF" w:rsidR="00B31215" w:rsidRDefault="00063FB4" w:rsidP="00B31745">
      <w:pPr>
        <w:spacing w:line="480" w:lineRule="auto"/>
        <w:rPr>
          <w:rFonts w:ascii="Times New Roman" w:hAnsi="Times New Roman" w:cs="Times New Roman"/>
          <w:sz w:val="24"/>
        </w:rPr>
      </w:pPr>
      <w:r w:rsidRPr="000D2F1F">
        <w:rPr>
          <w:rFonts w:ascii="Times New Roman" w:hAnsi="Times New Roman" w:cs="Times New Roman"/>
          <w:sz w:val="24"/>
        </w:rPr>
        <w:t xml:space="preserve">“At first the Athenians were masters of Egypt, and the king of Persia sent to Sparta a Persian named </w:t>
      </w:r>
      <w:proofErr w:type="spellStart"/>
      <w:r w:rsidRPr="000D2F1F">
        <w:rPr>
          <w:rFonts w:ascii="Times New Roman" w:hAnsi="Times New Roman" w:cs="Times New Roman"/>
          <w:sz w:val="24"/>
        </w:rPr>
        <w:t>Megabazus</w:t>
      </w:r>
      <w:proofErr w:type="spellEnd"/>
      <w:r w:rsidRPr="000D2F1F">
        <w:rPr>
          <w:rFonts w:ascii="Times New Roman" w:hAnsi="Times New Roman" w:cs="Times New Roman"/>
          <w:sz w:val="24"/>
        </w:rPr>
        <w:t xml:space="preserve"> with money to bribe the Spartans to invade Attica and so force the Athenians to recall their fleet from </w:t>
      </w:r>
      <w:r w:rsidRPr="000D2F1F">
        <w:rPr>
          <w:rFonts w:ascii="Times New Roman" w:hAnsi="Times New Roman" w:cs="Times New Roman"/>
          <w:sz w:val="24"/>
        </w:rPr>
        <w:lastRenderedPageBreak/>
        <w:t>Egypt.”</w:t>
      </w:r>
      <w:r>
        <w:rPr>
          <w:rStyle w:val="FootnoteReference"/>
          <w:rFonts w:ascii="Times New Roman" w:hAnsi="Times New Roman" w:cs="Times New Roman"/>
          <w:sz w:val="24"/>
        </w:rPr>
        <w:footnoteReference w:id="68"/>
      </w:r>
      <w:r w:rsidR="00532D1E" w:rsidRPr="000D2F1F">
        <w:rPr>
          <w:rFonts w:ascii="Times New Roman" w:hAnsi="Times New Roman" w:cs="Times New Roman"/>
          <w:sz w:val="24"/>
        </w:rPr>
        <w:t xml:space="preserve"> </w:t>
      </w:r>
      <w:r w:rsidR="00C7032F" w:rsidRPr="000D2F1F">
        <w:rPr>
          <w:rFonts w:ascii="Times New Roman" w:hAnsi="Times New Roman" w:cs="Times New Roman"/>
          <w:sz w:val="24"/>
        </w:rPr>
        <w:t>This raises the question, if this invasion happened during the first Peloponnesian war, Sparta would already have been in conflict with Athens so why would the Persians need to attempt to bribe the Spartans</w:t>
      </w:r>
      <w:r w:rsidR="000E0039" w:rsidRPr="000D2F1F">
        <w:rPr>
          <w:rFonts w:ascii="Times New Roman" w:hAnsi="Times New Roman" w:cs="Times New Roman"/>
          <w:sz w:val="24"/>
        </w:rPr>
        <w:t xml:space="preserve"> in to invading the land of the people they are at war with? </w:t>
      </w:r>
      <w:r w:rsidR="008B6048" w:rsidRPr="000D2F1F">
        <w:rPr>
          <w:rFonts w:ascii="Times New Roman" w:hAnsi="Times New Roman" w:cs="Times New Roman"/>
          <w:sz w:val="24"/>
        </w:rPr>
        <w:t>It seems unlikely that the Persians did not know what was transpiring in Greece at this time</w:t>
      </w:r>
      <w:r w:rsidR="004769BA" w:rsidRPr="000D2F1F">
        <w:rPr>
          <w:rFonts w:ascii="Times New Roman" w:hAnsi="Times New Roman" w:cs="Times New Roman"/>
          <w:sz w:val="24"/>
        </w:rPr>
        <w:t xml:space="preserve"> so why attempt the bribe, it makes no sense. Also, if the first Peloponnesian war and the Delian leagues invasion of Egypt did happen simultaneously, then how does the leagues navy cope. They supposedly had between 200</w:t>
      </w:r>
      <w:r w:rsidR="004769BA">
        <w:rPr>
          <w:rStyle w:val="FootnoteReference"/>
          <w:rFonts w:ascii="Times New Roman" w:hAnsi="Times New Roman" w:cs="Times New Roman"/>
          <w:sz w:val="24"/>
        </w:rPr>
        <w:footnoteReference w:id="69"/>
      </w:r>
      <w:r w:rsidR="004769BA" w:rsidRPr="000D2F1F">
        <w:rPr>
          <w:rFonts w:ascii="Times New Roman" w:hAnsi="Times New Roman" w:cs="Times New Roman"/>
          <w:sz w:val="24"/>
        </w:rPr>
        <w:t xml:space="preserve"> and 300</w:t>
      </w:r>
      <w:r w:rsidR="004769BA">
        <w:rPr>
          <w:rStyle w:val="FootnoteReference"/>
          <w:rFonts w:ascii="Times New Roman" w:hAnsi="Times New Roman" w:cs="Times New Roman"/>
          <w:sz w:val="24"/>
        </w:rPr>
        <w:footnoteReference w:id="70"/>
      </w:r>
      <w:r w:rsidR="004769BA" w:rsidRPr="000D2F1F">
        <w:rPr>
          <w:rFonts w:ascii="Times New Roman" w:hAnsi="Times New Roman" w:cs="Times New Roman"/>
          <w:sz w:val="24"/>
        </w:rPr>
        <w:t xml:space="preserve"> ships engaged in Egypt, </w:t>
      </w:r>
      <w:r w:rsidR="001C5F67" w:rsidRPr="000D2F1F">
        <w:rPr>
          <w:rFonts w:ascii="Times New Roman" w:hAnsi="Times New Roman" w:cs="Times New Roman"/>
          <w:sz w:val="24"/>
        </w:rPr>
        <w:t xml:space="preserve">yet years later only 134 triremes for the </w:t>
      </w:r>
      <w:r w:rsidR="006E04DD" w:rsidRPr="000D2F1F">
        <w:rPr>
          <w:rFonts w:ascii="Times New Roman" w:hAnsi="Times New Roman" w:cs="Times New Roman"/>
          <w:sz w:val="24"/>
        </w:rPr>
        <w:t>Sicilian</w:t>
      </w:r>
      <w:r w:rsidR="001C5F67" w:rsidRPr="000D2F1F">
        <w:rPr>
          <w:rFonts w:ascii="Times New Roman" w:hAnsi="Times New Roman" w:cs="Times New Roman"/>
          <w:sz w:val="24"/>
        </w:rPr>
        <w:t xml:space="preserve"> expedition</w:t>
      </w:r>
      <w:r w:rsidR="006E04DD" w:rsidRPr="000D2F1F">
        <w:rPr>
          <w:rFonts w:ascii="Times New Roman" w:hAnsi="Times New Roman" w:cs="Times New Roman"/>
          <w:sz w:val="24"/>
        </w:rPr>
        <w:t>.</w:t>
      </w:r>
      <w:r w:rsidR="006E04DD">
        <w:rPr>
          <w:rStyle w:val="FootnoteReference"/>
          <w:rFonts w:ascii="Times New Roman" w:hAnsi="Times New Roman" w:cs="Times New Roman"/>
          <w:sz w:val="24"/>
        </w:rPr>
        <w:footnoteReference w:id="71"/>
      </w:r>
      <w:r w:rsidR="004769BA" w:rsidRPr="000D2F1F">
        <w:rPr>
          <w:rFonts w:ascii="Times New Roman" w:hAnsi="Times New Roman" w:cs="Times New Roman"/>
          <w:sz w:val="24"/>
        </w:rPr>
        <w:t xml:space="preserve"> </w:t>
      </w:r>
      <w:r w:rsidR="00F46CDC" w:rsidRPr="000D2F1F">
        <w:rPr>
          <w:rFonts w:ascii="Times New Roman" w:hAnsi="Times New Roman" w:cs="Times New Roman"/>
          <w:sz w:val="24"/>
        </w:rPr>
        <w:t xml:space="preserve">Now while the war had been going on for a long time by 415BC, it is hard to imagine that the Athenian navy </w:t>
      </w:r>
      <w:r w:rsidR="00F46CDC" w:rsidRPr="000D2F1F">
        <w:rPr>
          <w:rFonts w:ascii="Times New Roman" w:hAnsi="Times New Roman" w:cs="Times New Roman"/>
          <w:sz w:val="24"/>
        </w:rPr>
        <w:lastRenderedPageBreak/>
        <w:t xml:space="preserve">was bigger in 460BC to the extent that they could afford to fight a war at home while they had up to 300 ships in Egypt. </w:t>
      </w:r>
      <w:r w:rsidR="00A345AA" w:rsidRPr="000D2F1F">
        <w:rPr>
          <w:rFonts w:ascii="Times New Roman" w:hAnsi="Times New Roman" w:cs="Times New Roman"/>
          <w:sz w:val="24"/>
        </w:rPr>
        <w:t>Thucydides does not make any sense in this section, he goes beyond the realms of believability and contradicts himself in places.</w:t>
      </w:r>
      <w:r w:rsidR="00E75376">
        <w:rPr>
          <w:rFonts w:ascii="Times New Roman" w:hAnsi="Times New Roman" w:cs="Times New Roman"/>
          <w:sz w:val="24"/>
        </w:rPr>
        <w:t xml:space="preserve"> </w:t>
      </w:r>
      <w:r w:rsidR="00165410">
        <w:rPr>
          <w:rFonts w:ascii="Times New Roman" w:hAnsi="Times New Roman" w:cs="Times New Roman"/>
          <w:sz w:val="24"/>
        </w:rPr>
        <w:t>Towards the end of the conflict a relief force of 50 ships was sent and then destroyed by the Persians, as Fine points out, “A literal reading of his account implies that the original 200 ships and the subsequent 50, with a total force of some 50,000 men, were almost entirely wiped out.”</w:t>
      </w:r>
      <w:r w:rsidR="00165410">
        <w:rPr>
          <w:rStyle w:val="FootnoteReference"/>
          <w:rFonts w:ascii="Times New Roman" w:hAnsi="Times New Roman" w:cs="Times New Roman"/>
          <w:sz w:val="24"/>
        </w:rPr>
        <w:footnoteReference w:id="72"/>
      </w:r>
      <w:r w:rsidR="003B1E0D" w:rsidRPr="000D2F1F">
        <w:rPr>
          <w:rFonts w:ascii="Times New Roman" w:hAnsi="Times New Roman" w:cs="Times New Roman"/>
          <w:sz w:val="24"/>
        </w:rPr>
        <w:t xml:space="preserve"> </w:t>
      </w:r>
      <w:r w:rsidR="00F27270">
        <w:rPr>
          <w:rFonts w:ascii="Times New Roman" w:hAnsi="Times New Roman" w:cs="Times New Roman"/>
          <w:sz w:val="24"/>
        </w:rPr>
        <w:t xml:space="preserve">It seems impossible that if these numbers are accurate that Athens could have survived, for surely if it had been weakened so much, those allies that wanted out of the Delian league would have done so at that opportunity, but as far as we know that did not </w:t>
      </w:r>
      <w:r w:rsidR="00F27270">
        <w:rPr>
          <w:rFonts w:ascii="Times New Roman" w:hAnsi="Times New Roman" w:cs="Times New Roman"/>
          <w:sz w:val="24"/>
        </w:rPr>
        <w:lastRenderedPageBreak/>
        <w:t xml:space="preserve">happen. </w:t>
      </w:r>
      <w:r w:rsidR="00EC742D">
        <w:rPr>
          <w:rFonts w:ascii="Times New Roman" w:hAnsi="Times New Roman" w:cs="Times New Roman"/>
          <w:sz w:val="24"/>
        </w:rPr>
        <w:t xml:space="preserve">It is far more likely that Thucydides has greatly exaggerated these numbers and that the disaster was not as catastrophic as he claims.  </w:t>
      </w:r>
      <w:r w:rsidR="00F27270">
        <w:rPr>
          <w:rFonts w:ascii="Times New Roman" w:hAnsi="Times New Roman" w:cs="Times New Roman"/>
          <w:sz w:val="24"/>
        </w:rPr>
        <w:t xml:space="preserve"> </w:t>
      </w:r>
      <w:r w:rsidR="00A345AA" w:rsidRPr="000D2F1F">
        <w:rPr>
          <w:rFonts w:ascii="Times New Roman" w:hAnsi="Times New Roman" w:cs="Times New Roman"/>
          <w:sz w:val="24"/>
        </w:rPr>
        <w:t xml:space="preserve"> </w:t>
      </w:r>
      <w:r w:rsidR="00C7032F" w:rsidRPr="000D2F1F">
        <w:rPr>
          <w:rFonts w:ascii="Times New Roman" w:hAnsi="Times New Roman" w:cs="Times New Roman"/>
          <w:sz w:val="24"/>
        </w:rPr>
        <w:t xml:space="preserve"> </w:t>
      </w:r>
    </w:p>
    <w:p w14:paraId="697BEE09" w14:textId="62CE00DD" w:rsidR="00C91928" w:rsidRDefault="00783D00" w:rsidP="00B31745">
      <w:pPr>
        <w:spacing w:line="480" w:lineRule="auto"/>
        <w:rPr>
          <w:rFonts w:ascii="Times New Roman" w:hAnsi="Times New Roman" w:cs="Times New Roman"/>
          <w:sz w:val="24"/>
        </w:rPr>
      </w:pPr>
      <w:r>
        <w:rPr>
          <w:rFonts w:ascii="Times New Roman" w:hAnsi="Times New Roman" w:cs="Times New Roman"/>
          <w:sz w:val="24"/>
        </w:rPr>
        <w:t>One of the first things Athens did one in Egypt was to sail down the Nile and take Memphis</w:t>
      </w:r>
      <w:r w:rsidR="00605B78">
        <w:rPr>
          <w:rFonts w:ascii="Times New Roman" w:hAnsi="Times New Roman" w:cs="Times New Roman"/>
          <w:sz w:val="24"/>
        </w:rPr>
        <w:t>,</w:t>
      </w:r>
      <w:r w:rsidR="00F0468F">
        <w:rPr>
          <w:rFonts w:ascii="Times New Roman" w:hAnsi="Times New Roman" w:cs="Times New Roman"/>
          <w:sz w:val="24"/>
        </w:rPr>
        <w:t xml:space="preserve"> from here they had great success in driving the Persians out of Egypt,</w:t>
      </w:r>
      <w:r w:rsidR="00605B78">
        <w:rPr>
          <w:rFonts w:ascii="Times New Roman" w:hAnsi="Times New Roman" w:cs="Times New Roman"/>
          <w:sz w:val="24"/>
        </w:rPr>
        <w:t xml:space="preserve"> </w:t>
      </w:r>
      <w:r w:rsidR="00A72F83">
        <w:rPr>
          <w:rFonts w:ascii="Times New Roman" w:hAnsi="Times New Roman" w:cs="Times New Roman"/>
          <w:sz w:val="24"/>
        </w:rPr>
        <w:t>the Persian kin</w:t>
      </w:r>
      <w:r w:rsidR="00F0468F">
        <w:rPr>
          <w:rFonts w:ascii="Times New Roman" w:hAnsi="Times New Roman" w:cs="Times New Roman"/>
          <w:sz w:val="24"/>
        </w:rPr>
        <w:t>g having received word of the Athenians success</w:t>
      </w:r>
      <w:r w:rsidR="00A72F83">
        <w:rPr>
          <w:rFonts w:ascii="Times New Roman" w:hAnsi="Times New Roman" w:cs="Times New Roman"/>
          <w:sz w:val="24"/>
        </w:rPr>
        <w:t xml:space="preserve"> </w:t>
      </w:r>
      <w:r w:rsidR="00F0468F">
        <w:rPr>
          <w:rFonts w:ascii="Times New Roman" w:hAnsi="Times New Roman" w:cs="Times New Roman"/>
          <w:sz w:val="24"/>
        </w:rPr>
        <w:t xml:space="preserve">sent a large </w:t>
      </w:r>
      <w:r w:rsidR="00613693">
        <w:rPr>
          <w:rFonts w:ascii="Times New Roman" w:hAnsi="Times New Roman" w:cs="Times New Roman"/>
          <w:sz w:val="24"/>
        </w:rPr>
        <w:t xml:space="preserve">force to retake Egypt under </w:t>
      </w:r>
      <w:proofErr w:type="spellStart"/>
      <w:r w:rsidR="00613693">
        <w:rPr>
          <w:rFonts w:ascii="Times New Roman" w:hAnsi="Times New Roman" w:cs="Times New Roman"/>
          <w:sz w:val="24"/>
        </w:rPr>
        <w:t>Megabazus</w:t>
      </w:r>
      <w:proofErr w:type="spellEnd"/>
      <w:r w:rsidR="00613693">
        <w:rPr>
          <w:rFonts w:ascii="Times New Roman" w:hAnsi="Times New Roman" w:cs="Times New Roman"/>
          <w:sz w:val="24"/>
        </w:rPr>
        <w:t xml:space="preserve"> (not the same one as sent to Sparta).</w:t>
      </w:r>
      <w:r w:rsidR="00613693">
        <w:rPr>
          <w:rStyle w:val="FootnoteReference"/>
          <w:rFonts w:ascii="Times New Roman" w:hAnsi="Times New Roman" w:cs="Times New Roman"/>
          <w:sz w:val="24"/>
        </w:rPr>
        <w:footnoteReference w:id="73"/>
      </w:r>
      <w:r w:rsidR="00F0468F">
        <w:rPr>
          <w:rFonts w:ascii="Times New Roman" w:hAnsi="Times New Roman" w:cs="Times New Roman"/>
          <w:sz w:val="24"/>
        </w:rPr>
        <w:t xml:space="preserve"> </w:t>
      </w:r>
      <w:r w:rsidR="00BE03A6">
        <w:rPr>
          <w:rFonts w:ascii="Times New Roman" w:hAnsi="Times New Roman" w:cs="Times New Roman"/>
          <w:sz w:val="24"/>
        </w:rPr>
        <w:t>The Persians then</w:t>
      </w:r>
      <w:r w:rsidR="00E47467">
        <w:rPr>
          <w:rFonts w:ascii="Times New Roman" w:hAnsi="Times New Roman" w:cs="Times New Roman"/>
          <w:sz w:val="24"/>
        </w:rPr>
        <w:t xml:space="preserve"> defeated the Egyptians and their allies,</w:t>
      </w:r>
      <w:r w:rsidR="00BE03A6">
        <w:rPr>
          <w:rFonts w:ascii="Times New Roman" w:hAnsi="Times New Roman" w:cs="Times New Roman"/>
          <w:sz w:val="24"/>
        </w:rPr>
        <w:t xml:space="preserve"> drove the </w:t>
      </w:r>
      <w:r w:rsidR="00E47467">
        <w:rPr>
          <w:rFonts w:ascii="Times New Roman" w:hAnsi="Times New Roman" w:cs="Times New Roman"/>
          <w:sz w:val="24"/>
        </w:rPr>
        <w:t>Hellenes</w:t>
      </w:r>
      <w:r w:rsidR="00BE03A6">
        <w:rPr>
          <w:rFonts w:ascii="Times New Roman" w:hAnsi="Times New Roman" w:cs="Times New Roman"/>
          <w:sz w:val="24"/>
        </w:rPr>
        <w:t xml:space="preserve"> out of Memphis and</w:t>
      </w:r>
      <w:r w:rsidR="00E47467">
        <w:rPr>
          <w:rFonts w:ascii="Times New Roman" w:hAnsi="Times New Roman" w:cs="Times New Roman"/>
          <w:sz w:val="24"/>
        </w:rPr>
        <w:t xml:space="preserve"> forced them back to the island of </w:t>
      </w:r>
      <w:proofErr w:type="spellStart"/>
      <w:r w:rsidR="00E47467">
        <w:rPr>
          <w:rFonts w:ascii="Times New Roman" w:hAnsi="Times New Roman" w:cs="Times New Roman"/>
          <w:sz w:val="24"/>
        </w:rPr>
        <w:t>Prosopitis</w:t>
      </w:r>
      <w:proofErr w:type="spellEnd"/>
      <w:r w:rsidR="00E47467">
        <w:rPr>
          <w:rFonts w:ascii="Times New Roman" w:hAnsi="Times New Roman" w:cs="Times New Roman"/>
          <w:sz w:val="24"/>
        </w:rPr>
        <w:t xml:space="preserve"> where they were put under siege.</w:t>
      </w:r>
      <w:r w:rsidR="00E47467">
        <w:rPr>
          <w:rStyle w:val="FootnoteReference"/>
          <w:rFonts w:ascii="Times New Roman" w:hAnsi="Times New Roman" w:cs="Times New Roman"/>
          <w:sz w:val="24"/>
        </w:rPr>
        <w:footnoteReference w:id="74"/>
      </w:r>
      <w:r w:rsidR="00E47467">
        <w:rPr>
          <w:rFonts w:ascii="Times New Roman" w:hAnsi="Times New Roman" w:cs="Times New Roman"/>
          <w:sz w:val="24"/>
        </w:rPr>
        <w:t xml:space="preserve"> </w:t>
      </w:r>
      <w:r w:rsidR="00D60E71">
        <w:rPr>
          <w:rFonts w:ascii="Times New Roman" w:hAnsi="Times New Roman" w:cs="Times New Roman"/>
          <w:sz w:val="24"/>
        </w:rPr>
        <w:t xml:space="preserve">The siege lasted eighteen months until the Persian diverted the water and were able to assault the island by land, leaving the Delian leagues ships high and dry </w:t>
      </w:r>
      <w:r w:rsidR="00D60E71">
        <w:rPr>
          <w:rFonts w:ascii="Times New Roman" w:hAnsi="Times New Roman" w:cs="Times New Roman"/>
          <w:sz w:val="24"/>
        </w:rPr>
        <w:lastRenderedPageBreak/>
        <w:t>and bringing the rebellion to a swift end.</w:t>
      </w:r>
      <w:r w:rsidR="00D60E71">
        <w:rPr>
          <w:rStyle w:val="FootnoteReference"/>
          <w:rFonts w:ascii="Times New Roman" w:hAnsi="Times New Roman" w:cs="Times New Roman"/>
          <w:sz w:val="24"/>
        </w:rPr>
        <w:footnoteReference w:id="75"/>
      </w:r>
      <w:r w:rsidR="00D60E71">
        <w:rPr>
          <w:rFonts w:ascii="Times New Roman" w:hAnsi="Times New Roman" w:cs="Times New Roman"/>
          <w:sz w:val="24"/>
        </w:rPr>
        <w:t xml:space="preserve"> </w:t>
      </w:r>
      <w:r w:rsidR="00BE03A6">
        <w:rPr>
          <w:rFonts w:ascii="Times New Roman" w:hAnsi="Times New Roman" w:cs="Times New Roman"/>
          <w:sz w:val="24"/>
        </w:rPr>
        <w:t xml:space="preserve"> </w:t>
      </w:r>
      <w:r w:rsidR="00167CCF">
        <w:rPr>
          <w:rFonts w:ascii="Times New Roman" w:hAnsi="Times New Roman" w:cs="Times New Roman"/>
          <w:sz w:val="24"/>
        </w:rPr>
        <w:t xml:space="preserve">The relief force </w:t>
      </w:r>
      <w:r w:rsidR="00043D1A">
        <w:rPr>
          <w:rFonts w:ascii="Times New Roman" w:hAnsi="Times New Roman" w:cs="Times New Roman"/>
          <w:sz w:val="24"/>
        </w:rPr>
        <w:t>of fifty triremes arrived having no idea of what had happened and were quickly destroyed.</w:t>
      </w:r>
      <w:r w:rsidR="00043D1A">
        <w:rPr>
          <w:rStyle w:val="FootnoteReference"/>
          <w:rFonts w:ascii="Times New Roman" w:hAnsi="Times New Roman" w:cs="Times New Roman"/>
          <w:sz w:val="24"/>
        </w:rPr>
        <w:footnoteReference w:id="76"/>
      </w:r>
      <w:r w:rsidR="00BE03A6">
        <w:rPr>
          <w:rFonts w:ascii="Times New Roman" w:hAnsi="Times New Roman" w:cs="Times New Roman"/>
          <w:sz w:val="24"/>
        </w:rPr>
        <w:t xml:space="preserve"> </w:t>
      </w:r>
      <w:proofErr w:type="spellStart"/>
      <w:r w:rsidR="005F69B2">
        <w:rPr>
          <w:rFonts w:ascii="Times New Roman" w:hAnsi="Times New Roman" w:cs="Times New Roman"/>
          <w:sz w:val="24"/>
        </w:rPr>
        <w:t>Hornblower</w:t>
      </w:r>
      <w:proofErr w:type="spellEnd"/>
      <w:r w:rsidR="005F69B2">
        <w:rPr>
          <w:rFonts w:ascii="Times New Roman" w:hAnsi="Times New Roman" w:cs="Times New Roman"/>
          <w:sz w:val="24"/>
        </w:rPr>
        <w:t xml:space="preserve"> puts simply how the Persians inflicted a massing defeat on the </w:t>
      </w:r>
      <w:r w:rsidR="00FE5255">
        <w:rPr>
          <w:rFonts w:ascii="Times New Roman" w:hAnsi="Times New Roman" w:cs="Times New Roman"/>
          <w:sz w:val="24"/>
        </w:rPr>
        <w:t>Delian league even going as far to call it the ‘Athenian Vietnam’.</w:t>
      </w:r>
      <w:r w:rsidR="00FE5255">
        <w:rPr>
          <w:rStyle w:val="FootnoteReference"/>
          <w:rFonts w:ascii="Times New Roman" w:hAnsi="Times New Roman" w:cs="Times New Roman"/>
          <w:sz w:val="24"/>
        </w:rPr>
        <w:footnoteReference w:id="77"/>
      </w:r>
      <w:r w:rsidR="005F69B2">
        <w:rPr>
          <w:rFonts w:ascii="Times New Roman" w:hAnsi="Times New Roman" w:cs="Times New Roman"/>
          <w:sz w:val="24"/>
        </w:rPr>
        <w:t xml:space="preserve"> </w:t>
      </w:r>
      <w:r w:rsidR="00407D43">
        <w:rPr>
          <w:rFonts w:ascii="Times New Roman" w:hAnsi="Times New Roman" w:cs="Times New Roman"/>
          <w:sz w:val="24"/>
        </w:rPr>
        <w:t xml:space="preserve">With the apparent determination to regain Egypt as quickly as possible, the Persians reveal just how important Egypt was to them. </w:t>
      </w:r>
      <w:r w:rsidR="00461CD9">
        <w:rPr>
          <w:rFonts w:ascii="Times New Roman" w:hAnsi="Times New Roman" w:cs="Times New Roman"/>
          <w:sz w:val="24"/>
        </w:rPr>
        <w:t>This can also be seen during the conquest of Persia by Alexander the Great, rather than head straight for the heart of the empire, he takes Egypt first, knowing its value, both strategic and economic to the Persians.</w:t>
      </w:r>
      <w:r w:rsidR="00CC3925">
        <w:rPr>
          <w:rFonts w:ascii="Times New Roman" w:hAnsi="Times New Roman" w:cs="Times New Roman"/>
          <w:sz w:val="24"/>
        </w:rPr>
        <w:t xml:space="preserve"> </w:t>
      </w:r>
      <w:r w:rsidR="00DF76BF">
        <w:rPr>
          <w:rFonts w:ascii="Times New Roman" w:hAnsi="Times New Roman" w:cs="Times New Roman"/>
          <w:sz w:val="24"/>
        </w:rPr>
        <w:t>This temporary loss of Egypt by the Persians</w:t>
      </w:r>
      <w:r w:rsidR="00D90CE8">
        <w:rPr>
          <w:rFonts w:ascii="Times New Roman" w:hAnsi="Times New Roman" w:cs="Times New Roman"/>
          <w:sz w:val="24"/>
        </w:rPr>
        <w:t xml:space="preserve"> can but put mainly down to support of the Delian league as Egypt had rebelled many time</w:t>
      </w:r>
      <w:r w:rsidR="00467AB9">
        <w:rPr>
          <w:rFonts w:ascii="Times New Roman" w:hAnsi="Times New Roman" w:cs="Times New Roman"/>
          <w:sz w:val="24"/>
        </w:rPr>
        <w:t>s</w:t>
      </w:r>
      <w:r w:rsidR="00D90CE8">
        <w:rPr>
          <w:rFonts w:ascii="Times New Roman" w:hAnsi="Times New Roman" w:cs="Times New Roman"/>
          <w:sz w:val="24"/>
        </w:rPr>
        <w:t xml:space="preserve"> before and they </w:t>
      </w:r>
      <w:r w:rsidR="00D90CE8">
        <w:rPr>
          <w:rFonts w:ascii="Times New Roman" w:hAnsi="Times New Roman" w:cs="Times New Roman"/>
          <w:sz w:val="24"/>
        </w:rPr>
        <w:lastRenderedPageBreak/>
        <w:t>always were crushed swiftly, and despite losing again, they held off the Persians for six years.</w:t>
      </w:r>
      <w:r w:rsidR="00D90CE8">
        <w:rPr>
          <w:rStyle w:val="FootnoteReference"/>
          <w:rFonts w:ascii="Times New Roman" w:hAnsi="Times New Roman" w:cs="Times New Roman"/>
          <w:sz w:val="24"/>
        </w:rPr>
        <w:footnoteReference w:id="78"/>
      </w:r>
      <w:r w:rsidR="00467AB9">
        <w:rPr>
          <w:rFonts w:ascii="Times New Roman" w:hAnsi="Times New Roman" w:cs="Times New Roman"/>
          <w:sz w:val="24"/>
        </w:rPr>
        <w:t xml:space="preserve"> The actions of the Delian league no doubt cost the Persians greatly</w:t>
      </w:r>
      <w:r w:rsidR="00ED0553">
        <w:rPr>
          <w:rFonts w:ascii="Times New Roman" w:hAnsi="Times New Roman" w:cs="Times New Roman"/>
          <w:sz w:val="24"/>
        </w:rPr>
        <w:t>, forever making them an enemy of Persia, more so than they had once been because this time the Greeks had been the attackers and had struck at the most vi</w:t>
      </w:r>
      <w:r w:rsidR="009C49D7">
        <w:rPr>
          <w:rFonts w:ascii="Times New Roman" w:hAnsi="Times New Roman" w:cs="Times New Roman"/>
          <w:sz w:val="24"/>
        </w:rPr>
        <w:t>t</w:t>
      </w:r>
      <w:r w:rsidR="00ED0553">
        <w:rPr>
          <w:rFonts w:ascii="Times New Roman" w:hAnsi="Times New Roman" w:cs="Times New Roman"/>
          <w:sz w:val="24"/>
        </w:rPr>
        <w:t xml:space="preserve">al part of the empire. </w:t>
      </w:r>
      <w:r w:rsidR="004675EA">
        <w:rPr>
          <w:rFonts w:ascii="Times New Roman" w:hAnsi="Times New Roman" w:cs="Times New Roman"/>
          <w:sz w:val="24"/>
        </w:rPr>
        <w:t xml:space="preserve">In the next chapter, we will see the full extent </w:t>
      </w:r>
      <w:r w:rsidR="00C93104">
        <w:rPr>
          <w:rFonts w:ascii="Times New Roman" w:hAnsi="Times New Roman" w:cs="Times New Roman"/>
          <w:sz w:val="24"/>
        </w:rPr>
        <w:t>of the consequences that the Delian leagues invasion of Egypt had on the outcome of the Peloponnesian war.</w:t>
      </w:r>
      <w:r w:rsidR="00CA7170">
        <w:rPr>
          <w:rFonts w:ascii="Times New Roman" w:hAnsi="Times New Roman" w:cs="Times New Roman"/>
          <w:sz w:val="24"/>
        </w:rPr>
        <w:t xml:space="preserve"> One thing that came out of the disaster though was that by the time the </w:t>
      </w:r>
      <w:r w:rsidR="00722688">
        <w:rPr>
          <w:rFonts w:ascii="Times New Roman" w:hAnsi="Times New Roman" w:cs="Times New Roman"/>
          <w:sz w:val="24"/>
        </w:rPr>
        <w:t>Peloponnesian</w:t>
      </w:r>
      <w:r w:rsidR="00CA7170">
        <w:rPr>
          <w:rFonts w:ascii="Times New Roman" w:hAnsi="Times New Roman" w:cs="Times New Roman"/>
          <w:sz w:val="24"/>
        </w:rPr>
        <w:t xml:space="preserve"> war broke out, </w:t>
      </w:r>
      <w:r w:rsidR="00722688">
        <w:rPr>
          <w:rFonts w:ascii="Times New Roman" w:hAnsi="Times New Roman" w:cs="Times New Roman"/>
          <w:sz w:val="24"/>
        </w:rPr>
        <w:t>Pericles</w:t>
      </w:r>
      <w:r w:rsidR="00CA7170">
        <w:rPr>
          <w:rFonts w:ascii="Times New Roman" w:hAnsi="Times New Roman" w:cs="Times New Roman"/>
          <w:sz w:val="24"/>
        </w:rPr>
        <w:t xml:space="preserve"> had </w:t>
      </w:r>
      <w:r w:rsidR="003A4568">
        <w:rPr>
          <w:rFonts w:ascii="Times New Roman" w:hAnsi="Times New Roman" w:cs="Times New Roman"/>
          <w:sz w:val="24"/>
        </w:rPr>
        <w:t>adopted a policy of only fighting one war at a time.</w:t>
      </w:r>
      <w:r w:rsidR="003A4568">
        <w:rPr>
          <w:rStyle w:val="FootnoteReference"/>
          <w:rFonts w:ascii="Times New Roman" w:hAnsi="Times New Roman" w:cs="Times New Roman"/>
          <w:sz w:val="24"/>
        </w:rPr>
        <w:footnoteReference w:id="79"/>
      </w:r>
      <w:r w:rsidR="00C93104">
        <w:rPr>
          <w:rFonts w:ascii="Times New Roman" w:hAnsi="Times New Roman" w:cs="Times New Roman"/>
          <w:sz w:val="24"/>
        </w:rPr>
        <w:t xml:space="preserve"> </w:t>
      </w:r>
      <w:r w:rsidR="00461CD9">
        <w:rPr>
          <w:rFonts w:ascii="Times New Roman" w:hAnsi="Times New Roman" w:cs="Times New Roman"/>
          <w:sz w:val="24"/>
        </w:rPr>
        <w:t xml:space="preserve"> </w:t>
      </w:r>
      <w:r w:rsidR="00407D43">
        <w:rPr>
          <w:rFonts w:ascii="Times New Roman" w:hAnsi="Times New Roman" w:cs="Times New Roman"/>
          <w:sz w:val="24"/>
        </w:rPr>
        <w:t xml:space="preserve"> </w:t>
      </w:r>
    </w:p>
    <w:p w14:paraId="1403F940" w14:textId="0BEF8F31" w:rsidR="004E3120" w:rsidRPr="00C0261D" w:rsidRDefault="00E93290" w:rsidP="00B31745">
      <w:pPr>
        <w:spacing w:line="480" w:lineRule="auto"/>
        <w:rPr>
          <w:rFonts w:ascii="Times New Roman" w:hAnsi="Times New Roman" w:cs="Times New Roman"/>
          <w:sz w:val="24"/>
        </w:rPr>
      </w:pPr>
      <w:r>
        <w:rPr>
          <w:rFonts w:ascii="Times New Roman" w:hAnsi="Times New Roman" w:cs="Times New Roman"/>
          <w:sz w:val="24"/>
        </w:rPr>
        <w:lastRenderedPageBreak/>
        <w:t xml:space="preserve">After the death of Cimon, the Athenians made peace with the Persians which was known as the Peace of </w:t>
      </w:r>
      <w:proofErr w:type="spellStart"/>
      <w:r>
        <w:rPr>
          <w:rFonts w:ascii="Times New Roman" w:hAnsi="Times New Roman" w:cs="Times New Roman"/>
          <w:sz w:val="24"/>
        </w:rPr>
        <w:t>Callias</w:t>
      </w:r>
      <w:proofErr w:type="spellEnd"/>
      <w:r>
        <w:rPr>
          <w:rFonts w:ascii="Times New Roman" w:hAnsi="Times New Roman" w:cs="Times New Roman"/>
          <w:sz w:val="24"/>
        </w:rPr>
        <w:t>.</w:t>
      </w:r>
      <w:r>
        <w:rPr>
          <w:rStyle w:val="FootnoteReference"/>
          <w:rFonts w:ascii="Times New Roman" w:hAnsi="Times New Roman" w:cs="Times New Roman"/>
          <w:sz w:val="24"/>
        </w:rPr>
        <w:footnoteReference w:id="80"/>
      </w:r>
      <w:r w:rsidR="00980F2F">
        <w:rPr>
          <w:rFonts w:ascii="Times New Roman" w:hAnsi="Times New Roman" w:cs="Times New Roman"/>
          <w:sz w:val="24"/>
        </w:rPr>
        <w:t xml:space="preserve"> It is thought that this peace with the enemy of the Delian league is one of the major factors in ‘rebranding’ the Delian league, pushing it ever closer to becoming the Athenian empire. It was after the peace that the treasury was </w:t>
      </w:r>
      <w:r w:rsidR="004D2508">
        <w:rPr>
          <w:rFonts w:ascii="Times New Roman" w:hAnsi="Times New Roman" w:cs="Times New Roman"/>
          <w:sz w:val="24"/>
        </w:rPr>
        <w:t>moved,</w:t>
      </w:r>
      <w:r w:rsidR="00980F2F">
        <w:rPr>
          <w:rFonts w:ascii="Times New Roman" w:hAnsi="Times New Roman" w:cs="Times New Roman"/>
          <w:sz w:val="24"/>
        </w:rPr>
        <w:t xml:space="preserve"> and the leagues actions took on a very pro-Athens view, rather than the anti-Persian ideals it was founded on. </w:t>
      </w:r>
      <w:proofErr w:type="spellStart"/>
      <w:r w:rsidR="009D26A5">
        <w:rPr>
          <w:rFonts w:ascii="Times New Roman" w:hAnsi="Times New Roman" w:cs="Times New Roman"/>
          <w:sz w:val="24"/>
        </w:rPr>
        <w:t>Samons</w:t>
      </w:r>
      <w:proofErr w:type="spellEnd"/>
      <w:r w:rsidR="009D26A5">
        <w:rPr>
          <w:rFonts w:ascii="Times New Roman" w:hAnsi="Times New Roman" w:cs="Times New Roman"/>
          <w:sz w:val="24"/>
        </w:rPr>
        <w:t xml:space="preserve"> mentions that the Athenians, not long after the disaster in</w:t>
      </w:r>
      <w:r w:rsidR="004D2508">
        <w:rPr>
          <w:rFonts w:ascii="Times New Roman" w:hAnsi="Times New Roman" w:cs="Times New Roman"/>
          <w:sz w:val="24"/>
        </w:rPr>
        <w:t xml:space="preserve"> Egypt they planned to go to war with Persia again in Cyprus and Egypt, possible to regain some honour and reaffirm their purpose as the Delian league.</w:t>
      </w:r>
      <w:r w:rsidR="004D2508">
        <w:rPr>
          <w:rStyle w:val="FootnoteReference"/>
          <w:rFonts w:ascii="Times New Roman" w:hAnsi="Times New Roman" w:cs="Times New Roman"/>
          <w:sz w:val="24"/>
        </w:rPr>
        <w:footnoteReference w:id="81"/>
      </w:r>
      <w:r w:rsidR="004D2508">
        <w:rPr>
          <w:rFonts w:ascii="Times New Roman" w:hAnsi="Times New Roman" w:cs="Times New Roman"/>
          <w:sz w:val="24"/>
        </w:rPr>
        <w:t xml:space="preserve"> </w:t>
      </w:r>
      <w:r w:rsidR="00D32078">
        <w:rPr>
          <w:rFonts w:ascii="Times New Roman" w:hAnsi="Times New Roman" w:cs="Times New Roman"/>
          <w:sz w:val="24"/>
        </w:rPr>
        <w:t xml:space="preserve">This second attack in quick succession led to the death of Cimon, despite Athenian victories, re-establishing Athens and the Delian league as a credible threat to Persia again and </w:t>
      </w:r>
      <w:r w:rsidR="00D32078">
        <w:rPr>
          <w:rFonts w:ascii="Times New Roman" w:hAnsi="Times New Roman" w:cs="Times New Roman"/>
          <w:sz w:val="24"/>
        </w:rPr>
        <w:lastRenderedPageBreak/>
        <w:t xml:space="preserve">culminating in the Peace of </w:t>
      </w:r>
      <w:proofErr w:type="spellStart"/>
      <w:r w:rsidR="00D32078">
        <w:rPr>
          <w:rFonts w:ascii="Times New Roman" w:hAnsi="Times New Roman" w:cs="Times New Roman"/>
          <w:sz w:val="24"/>
        </w:rPr>
        <w:t>Callais</w:t>
      </w:r>
      <w:proofErr w:type="spellEnd"/>
      <w:r w:rsidR="00D32078">
        <w:rPr>
          <w:rFonts w:ascii="Times New Roman" w:hAnsi="Times New Roman" w:cs="Times New Roman"/>
          <w:sz w:val="24"/>
        </w:rPr>
        <w:t xml:space="preserve"> which ended hostilities between the Delian league and Persia.</w:t>
      </w:r>
      <w:r w:rsidR="00D32078">
        <w:rPr>
          <w:rStyle w:val="FootnoteReference"/>
          <w:rFonts w:ascii="Times New Roman" w:hAnsi="Times New Roman" w:cs="Times New Roman"/>
          <w:sz w:val="24"/>
        </w:rPr>
        <w:footnoteReference w:id="82"/>
      </w:r>
      <w:r w:rsidR="003C7A62">
        <w:rPr>
          <w:rFonts w:ascii="Times New Roman" w:hAnsi="Times New Roman" w:cs="Times New Roman"/>
          <w:sz w:val="24"/>
        </w:rPr>
        <w:t xml:space="preserve"> </w:t>
      </w:r>
      <w:r w:rsidR="00B0427E">
        <w:rPr>
          <w:rFonts w:ascii="Times New Roman" w:hAnsi="Times New Roman" w:cs="Times New Roman"/>
          <w:sz w:val="24"/>
        </w:rPr>
        <w:t xml:space="preserve">There is no mention of the Peace of </w:t>
      </w:r>
      <w:proofErr w:type="spellStart"/>
      <w:r w:rsidR="00B0427E">
        <w:rPr>
          <w:rFonts w:ascii="Times New Roman" w:hAnsi="Times New Roman" w:cs="Times New Roman"/>
          <w:sz w:val="24"/>
        </w:rPr>
        <w:t>Callais</w:t>
      </w:r>
      <w:proofErr w:type="spellEnd"/>
      <w:r w:rsidR="00B0427E">
        <w:rPr>
          <w:rFonts w:ascii="Times New Roman" w:hAnsi="Times New Roman" w:cs="Times New Roman"/>
          <w:sz w:val="24"/>
        </w:rPr>
        <w:t xml:space="preserve"> in Thucydides or any sources other than Diodorus leading to many scholars doubting its existence. </w:t>
      </w:r>
      <w:r w:rsidR="00576D25">
        <w:rPr>
          <w:rFonts w:ascii="Times New Roman" w:hAnsi="Times New Roman" w:cs="Times New Roman"/>
          <w:sz w:val="24"/>
        </w:rPr>
        <w:t xml:space="preserve">The only thing that can be known is that after the time when the peace was supposedly made, the conflicts between the Delian league and Persia stopped, pointing to the existence of a treaty of some kind. The Peace of </w:t>
      </w:r>
      <w:proofErr w:type="spellStart"/>
      <w:r w:rsidR="00576D25">
        <w:rPr>
          <w:rFonts w:ascii="Times New Roman" w:hAnsi="Times New Roman" w:cs="Times New Roman"/>
          <w:sz w:val="24"/>
        </w:rPr>
        <w:t>Callais</w:t>
      </w:r>
      <w:proofErr w:type="spellEnd"/>
      <w:r w:rsidR="00576D25">
        <w:rPr>
          <w:rFonts w:ascii="Times New Roman" w:hAnsi="Times New Roman" w:cs="Times New Roman"/>
          <w:sz w:val="24"/>
        </w:rPr>
        <w:t xml:space="preserve">, if it existed, almost certainly led to the other members of the Delian league becoming incensed with Athens and leading to more rebellions, such as </w:t>
      </w:r>
      <w:r w:rsidR="008B1C2C">
        <w:rPr>
          <w:rFonts w:ascii="Times New Roman" w:hAnsi="Times New Roman" w:cs="Times New Roman"/>
          <w:sz w:val="24"/>
        </w:rPr>
        <w:t xml:space="preserve">when Samos rebelled, </w:t>
      </w:r>
      <w:r w:rsidR="00D63669">
        <w:rPr>
          <w:rFonts w:ascii="Times New Roman" w:hAnsi="Times New Roman" w:cs="Times New Roman"/>
          <w:sz w:val="24"/>
        </w:rPr>
        <w:t xml:space="preserve">it could be argued that this was the first truly imperialistic action taken by Athens that can not be argued away or twisted to fit the Delian leagues goals. </w:t>
      </w:r>
      <w:r w:rsidR="00576D25">
        <w:rPr>
          <w:rFonts w:ascii="Times New Roman" w:hAnsi="Times New Roman" w:cs="Times New Roman"/>
          <w:sz w:val="24"/>
        </w:rPr>
        <w:t xml:space="preserve">   </w:t>
      </w:r>
      <w:r w:rsidR="00B0427E">
        <w:rPr>
          <w:rFonts w:ascii="Times New Roman" w:hAnsi="Times New Roman" w:cs="Times New Roman"/>
          <w:sz w:val="24"/>
        </w:rPr>
        <w:t xml:space="preserve"> </w:t>
      </w:r>
      <w:r w:rsidR="00D32078">
        <w:rPr>
          <w:rFonts w:ascii="Times New Roman" w:hAnsi="Times New Roman" w:cs="Times New Roman"/>
          <w:sz w:val="24"/>
        </w:rPr>
        <w:t xml:space="preserve">   </w:t>
      </w:r>
      <w:r w:rsidR="004D2508">
        <w:rPr>
          <w:rFonts w:ascii="Times New Roman" w:hAnsi="Times New Roman" w:cs="Times New Roman"/>
          <w:sz w:val="24"/>
        </w:rPr>
        <w:t xml:space="preserve"> </w:t>
      </w:r>
      <w:r w:rsidR="009D26A5">
        <w:rPr>
          <w:rFonts w:ascii="Times New Roman" w:hAnsi="Times New Roman" w:cs="Times New Roman"/>
          <w:sz w:val="24"/>
        </w:rPr>
        <w:t xml:space="preserve"> </w:t>
      </w:r>
    </w:p>
    <w:p w14:paraId="77D34026" w14:textId="77777777" w:rsidR="007D6E80" w:rsidRDefault="007D6E80" w:rsidP="00B31745">
      <w:pPr>
        <w:spacing w:line="480" w:lineRule="auto"/>
        <w:rPr>
          <w:rFonts w:ascii="Times New Roman" w:hAnsi="Times New Roman" w:cs="Times New Roman"/>
          <w:sz w:val="24"/>
          <w:u w:val="single"/>
        </w:rPr>
      </w:pPr>
    </w:p>
    <w:p w14:paraId="01FC6CEE" w14:textId="77777777" w:rsidR="007D6E80" w:rsidRDefault="007D6E80" w:rsidP="00B31745">
      <w:pPr>
        <w:spacing w:line="480" w:lineRule="auto"/>
        <w:rPr>
          <w:rFonts w:ascii="Times New Roman" w:hAnsi="Times New Roman" w:cs="Times New Roman"/>
          <w:sz w:val="24"/>
          <w:u w:val="single"/>
        </w:rPr>
      </w:pPr>
    </w:p>
    <w:p w14:paraId="270D6E6B" w14:textId="77777777" w:rsidR="007D6E80" w:rsidRDefault="007D6E80" w:rsidP="00B31745">
      <w:pPr>
        <w:spacing w:line="480" w:lineRule="auto"/>
        <w:rPr>
          <w:rFonts w:ascii="Times New Roman" w:hAnsi="Times New Roman" w:cs="Times New Roman"/>
          <w:sz w:val="24"/>
          <w:u w:val="single"/>
        </w:rPr>
      </w:pPr>
    </w:p>
    <w:p w14:paraId="60251BA1" w14:textId="77777777" w:rsidR="007D6E80" w:rsidRDefault="007D6E80" w:rsidP="00B31745">
      <w:pPr>
        <w:spacing w:line="480" w:lineRule="auto"/>
        <w:rPr>
          <w:rFonts w:ascii="Times New Roman" w:hAnsi="Times New Roman" w:cs="Times New Roman"/>
          <w:sz w:val="24"/>
          <w:u w:val="single"/>
        </w:rPr>
      </w:pPr>
    </w:p>
    <w:p w14:paraId="7E08726A" w14:textId="77777777" w:rsidR="007D6E80" w:rsidRDefault="007D6E80" w:rsidP="00B31745">
      <w:pPr>
        <w:spacing w:line="480" w:lineRule="auto"/>
        <w:rPr>
          <w:rFonts w:ascii="Times New Roman" w:hAnsi="Times New Roman" w:cs="Times New Roman"/>
          <w:sz w:val="24"/>
          <w:u w:val="single"/>
        </w:rPr>
      </w:pPr>
    </w:p>
    <w:p w14:paraId="7B90A436" w14:textId="77777777" w:rsidR="007D6E80" w:rsidRDefault="007D6E80" w:rsidP="00B31745">
      <w:pPr>
        <w:spacing w:line="480" w:lineRule="auto"/>
        <w:rPr>
          <w:rFonts w:ascii="Times New Roman" w:hAnsi="Times New Roman" w:cs="Times New Roman"/>
          <w:sz w:val="24"/>
          <w:u w:val="single"/>
        </w:rPr>
      </w:pPr>
    </w:p>
    <w:p w14:paraId="3AC5218E" w14:textId="77777777" w:rsidR="007D6E80" w:rsidRDefault="007D6E80" w:rsidP="00B31745">
      <w:pPr>
        <w:spacing w:line="480" w:lineRule="auto"/>
        <w:rPr>
          <w:rFonts w:ascii="Times New Roman" w:hAnsi="Times New Roman" w:cs="Times New Roman"/>
          <w:sz w:val="24"/>
          <w:u w:val="single"/>
        </w:rPr>
      </w:pPr>
    </w:p>
    <w:p w14:paraId="52932408" w14:textId="77777777" w:rsidR="007D6E80" w:rsidRDefault="007D6E80" w:rsidP="00B31745">
      <w:pPr>
        <w:spacing w:line="480" w:lineRule="auto"/>
        <w:rPr>
          <w:rFonts w:ascii="Times New Roman" w:hAnsi="Times New Roman" w:cs="Times New Roman"/>
          <w:sz w:val="24"/>
          <w:u w:val="single"/>
        </w:rPr>
      </w:pPr>
    </w:p>
    <w:p w14:paraId="578BD80B" w14:textId="77777777" w:rsidR="007D6E80" w:rsidRDefault="007D6E80" w:rsidP="00B31745">
      <w:pPr>
        <w:spacing w:line="480" w:lineRule="auto"/>
        <w:rPr>
          <w:rFonts w:ascii="Times New Roman" w:hAnsi="Times New Roman" w:cs="Times New Roman"/>
          <w:sz w:val="24"/>
          <w:u w:val="single"/>
        </w:rPr>
      </w:pPr>
    </w:p>
    <w:p w14:paraId="38592C62" w14:textId="77777777" w:rsidR="007D6E80" w:rsidRDefault="007D6E80" w:rsidP="00B31745">
      <w:pPr>
        <w:spacing w:line="480" w:lineRule="auto"/>
        <w:rPr>
          <w:rFonts w:ascii="Times New Roman" w:hAnsi="Times New Roman" w:cs="Times New Roman"/>
          <w:sz w:val="24"/>
          <w:u w:val="single"/>
        </w:rPr>
      </w:pPr>
    </w:p>
    <w:p w14:paraId="6F986CE1" w14:textId="77777777" w:rsidR="007D6E80" w:rsidRDefault="007D6E80" w:rsidP="00B31745">
      <w:pPr>
        <w:spacing w:line="480" w:lineRule="auto"/>
        <w:rPr>
          <w:rFonts w:ascii="Times New Roman" w:hAnsi="Times New Roman" w:cs="Times New Roman"/>
          <w:sz w:val="24"/>
          <w:u w:val="single"/>
        </w:rPr>
      </w:pPr>
    </w:p>
    <w:p w14:paraId="2221544E" w14:textId="77777777" w:rsidR="007D6E80" w:rsidRDefault="007D6E80" w:rsidP="00B31745">
      <w:pPr>
        <w:spacing w:line="480" w:lineRule="auto"/>
        <w:rPr>
          <w:rFonts w:ascii="Times New Roman" w:hAnsi="Times New Roman" w:cs="Times New Roman"/>
          <w:sz w:val="24"/>
          <w:u w:val="single"/>
        </w:rPr>
      </w:pPr>
    </w:p>
    <w:p w14:paraId="25700228" w14:textId="77777777" w:rsidR="007D6E80" w:rsidRDefault="007D6E80" w:rsidP="00B31745">
      <w:pPr>
        <w:spacing w:line="480" w:lineRule="auto"/>
        <w:rPr>
          <w:rFonts w:ascii="Times New Roman" w:hAnsi="Times New Roman" w:cs="Times New Roman"/>
          <w:sz w:val="24"/>
          <w:u w:val="single"/>
        </w:rPr>
      </w:pPr>
    </w:p>
    <w:p w14:paraId="5118DC10" w14:textId="77777777" w:rsidR="007D6E80" w:rsidRDefault="007D6E80" w:rsidP="00B31745">
      <w:pPr>
        <w:spacing w:line="480" w:lineRule="auto"/>
        <w:rPr>
          <w:rFonts w:ascii="Times New Roman" w:hAnsi="Times New Roman" w:cs="Times New Roman"/>
          <w:sz w:val="24"/>
          <w:u w:val="single"/>
        </w:rPr>
      </w:pPr>
    </w:p>
    <w:p w14:paraId="5F30E95F" w14:textId="77777777" w:rsidR="007D6E80" w:rsidRDefault="007D6E80" w:rsidP="00B31745">
      <w:pPr>
        <w:spacing w:line="480" w:lineRule="auto"/>
        <w:rPr>
          <w:rFonts w:ascii="Times New Roman" w:hAnsi="Times New Roman" w:cs="Times New Roman"/>
          <w:sz w:val="24"/>
          <w:u w:val="single"/>
        </w:rPr>
      </w:pPr>
    </w:p>
    <w:p w14:paraId="2BDA63C3" w14:textId="77777777" w:rsidR="007D6E80" w:rsidRDefault="007D6E80" w:rsidP="00B31745">
      <w:pPr>
        <w:spacing w:line="480" w:lineRule="auto"/>
        <w:rPr>
          <w:rFonts w:ascii="Times New Roman" w:hAnsi="Times New Roman" w:cs="Times New Roman"/>
          <w:sz w:val="24"/>
          <w:u w:val="single"/>
        </w:rPr>
      </w:pPr>
    </w:p>
    <w:p w14:paraId="301927EC" w14:textId="7275CA2F" w:rsidR="007916A1" w:rsidRDefault="007916A1" w:rsidP="007D6E80">
      <w:pPr>
        <w:spacing w:line="480" w:lineRule="auto"/>
        <w:jc w:val="center"/>
        <w:rPr>
          <w:rFonts w:ascii="Times New Roman" w:hAnsi="Times New Roman" w:cs="Times New Roman"/>
          <w:sz w:val="24"/>
        </w:rPr>
      </w:pPr>
      <w:r>
        <w:rPr>
          <w:rFonts w:ascii="Times New Roman" w:hAnsi="Times New Roman" w:cs="Times New Roman"/>
          <w:sz w:val="24"/>
          <w:u w:val="single"/>
        </w:rPr>
        <w:t>A</w:t>
      </w:r>
      <w:r w:rsidR="0081631D">
        <w:rPr>
          <w:rFonts w:ascii="Times New Roman" w:hAnsi="Times New Roman" w:cs="Times New Roman"/>
          <w:sz w:val="24"/>
          <w:u w:val="single"/>
        </w:rPr>
        <w:t>ffect the failed invasion had on the Peloponnesian war</w:t>
      </w:r>
    </w:p>
    <w:p w14:paraId="33988228" w14:textId="3A36CBC0" w:rsidR="0043611A" w:rsidRPr="00D460C3" w:rsidRDefault="00907289" w:rsidP="00B31745">
      <w:pPr>
        <w:spacing w:line="480" w:lineRule="auto"/>
        <w:rPr>
          <w:rFonts w:ascii="Times New Roman" w:hAnsi="Times New Roman" w:cs="Times New Roman"/>
          <w:sz w:val="24"/>
          <w:u w:val="single"/>
        </w:rPr>
      </w:pPr>
      <w:r w:rsidRPr="00D460C3">
        <w:rPr>
          <w:rFonts w:ascii="Times New Roman" w:hAnsi="Times New Roman" w:cs="Times New Roman"/>
          <w:sz w:val="24"/>
        </w:rPr>
        <w:t>Throughout the Peloponnesian war</w:t>
      </w:r>
      <w:r w:rsidR="002867CB" w:rsidRPr="00D460C3">
        <w:rPr>
          <w:rFonts w:ascii="Times New Roman" w:hAnsi="Times New Roman" w:cs="Times New Roman"/>
          <w:sz w:val="24"/>
        </w:rPr>
        <w:t xml:space="preserve"> </w:t>
      </w:r>
      <w:r w:rsidR="008538B6" w:rsidRPr="00D460C3">
        <w:rPr>
          <w:rFonts w:ascii="Times New Roman" w:hAnsi="Times New Roman" w:cs="Times New Roman"/>
          <w:sz w:val="24"/>
        </w:rPr>
        <w:t xml:space="preserve">the ‘allies’ of Athens kept rebelling from their control, meaning that Athens kept having to deal with rebellions as well as fighting a war. </w:t>
      </w:r>
      <w:r w:rsidR="00D460C3">
        <w:rPr>
          <w:rFonts w:ascii="Times New Roman" w:hAnsi="Times New Roman" w:cs="Times New Roman"/>
          <w:sz w:val="24"/>
        </w:rPr>
        <w:t xml:space="preserve">Couple this with the threat of Persia ever looming and the eventual support they did give to Sparta and it is easy to see why Athens lost the Peloponnesian war. But to what extent did the events of the </w:t>
      </w:r>
      <w:r w:rsidR="003F248F">
        <w:rPr>
          <w:rFonts w:ascii="Times New Roman" w:hAnsi="Times New Roman" w:cs="Times New Roman"/>
          <w:sz w:val="24"/>
        </w:rPr>
        <w:t xml:space="preserve">Pentacontaetia, specifically the Delian leagues failed invasion of Egypt, </w:t>
      </w:r>
      <w:r w:rsidR="00D460C3">
        <w:rPr>
          <w:rFonts w:ascii="Times New Roman" w:hAnsi="Times New Roman" w:cs="Times New Roman"/>
          <w:sz w:val="24"/>
        </w:rPr>
        <w:t>have to do with this loss</w:t>
      </w:r>
      <w:r w:rsidR="003F248F">
        <w:rPr>
          <w:rFonts w:ascii="Times New Roman" w:hAnsi="Times New Roman" w:cs="Times New Roman"/>
          <w:sz w:val="24"/>
        </w:rPr>
        <w:t>?</w:t>
      </w:r>
      <w:r w:rsidR="00121C5E">
        <w:rPr>
          <w:rFonts w:ascii="Times New Roman" w:hAnsi="Times New Roman" w:cs="Times New Roman"/>
          <w:sz w:val="24"/>
        </w:rPr>
        <w:t xml:space="preserve"> This chapter aims to discuss those ramifications and answer the main question set by this dissertation. </w:t>
      </w:r>
      <w:r w:rsidR="003F248F">
        <w:rPr>
          <w:rFonts w:ascii="Times New Roman" w:hAnsi="Times New Roman" w:cs="Times New Roman"/>
          <w:sz w:val="24"/>
        </w:rPr>
        <w:t xml:space="preserve"> </w:t>
      </w:r>
      <w:r w:rsidR="00D460C3">
        <w:rPr>
          <w:rFonts w:ascii="Times New Roman" w:hAnsi="Times New Roman" w:cs="Times New Roman"/>
          <w:sz w:val="24"/>
        </w:rPr>
        <w:t xml:space="preserve">  </w:t>
      </w:r>
    </w:p>
    <w:p w14:paraId="0D00A3FD" w14:textId="6916715E" w:rsidR="00375511" w:rsidRPr="00024B0B" w:rsidRDefault="005C47FA" w:rsidP="00B31745">
      <w:pPr>
        <w:spacing w:line="480" w:lineRule="auto"/>
        <w:rPr>
          <w:rFonts w:ascii="Times New Roman" w:hAnsi="Times New Roman" w:cs="Times New Roman"/>
          <w:sz w:val="24"/>
          <w:u w:val="single"/>
        </w:rPr>
      </w:pPr>
      <w:r w:rsidRPr="006E3BB7">
        <w:rPr>
          <w:rFonts w:ascii="Times New Roman" w:hAnsi="Times New Roman" w:cs="Times New Roman"/>
          <w:sz w:val="24"/>
        </w:rPr>
        <w:lastRenderedPageBreak/>
        <w:t xml:space="preserve">After word reached Athens of the destruction of the Sicilian expedition panic spread through the city, they had lost so much that was irreplaceable. This gave some of the former allies within the Delian league, now </w:t>
      </w:r>
      <w:r w:rsidR="00982A7A" w:rsidRPr="006E3BB7">
        <w:rPr>
          <w:rFonts w:ascii="Times New Roman" w:hAnsi="Times New Roman" w:cs="Times New Roman"/>
          <w:sz w:val="24"/>
        </w:rPr>
        <w:t xml:space="preserve">more like </w:t>
      </w:r>
      <w:r w:rsidR="004C114E" w:rsidRPr="006E3BB7">
        <w:rPr>
          <w:rFonts w:ascii="Times New Roman" w:hAnsi="Times New Roman" w:cs="Times New Roman"/>
          <w:sz w:val="24"/>
        </w:rPr>
        <w:t xml:space="preserve">unwilling vassals to the Athenians, a chance to rebel with more possibility of success. </w:t>
      </w:r>
      <w:r w:rsidR="001B4E02" w:rsidRPr="006E3BB7">
        <w:rPr>
          <w:rFonts w:ascii="Times New Roman" w:hAnsi="Times New Roman" w:cs="Times New Roman"/>
          <w:sz w:val="24"/>
        </w:rPr>
        <w:t xml:space="preserve">In quick </w:t>
      </w:r>
      <w:r w:rsidR="00E3317D" w:rsidRPr="006E3BB7">
        <w:rPr>
          <w:rFonts w:ascii="Times New Roman" w:hAnsi="Times New Roman" w:cs="Times New Roman"/>
          <w:sz w:val="24"/>
        </w:rPr>
        <w:t>succession</w:t>
      </w:r>
      <w:r w:rsidR="001B4E02" w:rsidRPr="006E3BB7">
        <w:rPr>
          <w:rFonts w:ascii="Times New Roman" w:hAnsi="Times New Roman" w:cs="Times New Roman"/>
          <w:sz w:val="24"/>
        </w:rPr>
        <w:t xml:space="preserve">, and with the support of King Agis of Sparta, Chios, Lesbos and </w:t>
      </w:r>
      <w:r w:rsidR="00E3317D" w:rsidRPr="006E3BB7">
        <w:rPr>
          <w:rFonts w:ascii="Times New Roman" w:hAnsi="Times New Roman" w:cs="Times New Roman"/>
          <w:sz w:val="24"/>
        </w:rPr>
        <w:t xml:space="preserve">the </w:t>
      </w:r>
      <w:proofErr w:type="spellStart"/>
      <w:r w:rsidR="00E3317D" w:rsidRPr="006E3BB7">
        <w:rPr>
          <w:rFonts w:ascii="Times New Roman" w:hAnsi="Times New Roman" w:cs="Times New Roman"/>
          <w:sz w:val="24"/>
        </w:rPr>
        <w:t>Erythraeans</w:t>
      </w:r>
      <w:proofErr w:type="spellEnd"/>
      <w:r w:rsidR="00E3317D" w:rsidRPr="006E3BB7">
        <w:rPr>
          <w:rFonts w:ascii="Times New Roman" w:hAnsi="Times New Roman" w:cs="Times New Roman"/>
          <w:sz w:val="24"/>
        </w:rPr>
        <w:t xml:space="preserve"> all rebelled from Athens </w:t>
      </w:r>
      <w:r w:rsidR="0009110E" w:rsidRPr="006E3BB7">
        <w:rPr>
          <w:rFonts w:ascii="Times New Roman" w:hAnsi="Times New Roman" w:cs="Times New Roman"/>
          <w:sz w:val="24"/>
        </w:rPr>
        <w:t>showing that the discontent that had been there from back when it was still the Delian league and now that Athens had been immeasurably weakened by the failure of the Sicilian expedition, they had found their opportunity to gain their freedom, going as far as to offer their support against Athens should they succeed.</w:t>
      </w:r>
      <w:r w:rsidR="0009110E">
        <w:rPr>
          <w:rStyle w:val="FootnoteReference"/>
          <w:rFonts w:ascii="Times New Roman" w:hAnsi="Times New Roman" w:cs="Times New Roman"/>
          <w:sz w:val="24"/>
        </w:rPr>
        <w:footnoteReference w:id="83"/>
      </w:r>
      <w:r w:rsidR="00B204C7" w:rsidRPr="006E3BB7">
        <w:rPr>
          <w:rFonts w:ascii="Times New Roman" w:hAnsi="Times New Roman" w:cs="Times New Roman"/>
          <w:sz w:val="24"/>
        </w:rPr>
        <w:t xml:space="preserve"> They did not succeed but it shows how given the opportunity, many of the former allies of the Athenians were </w:t>
      </w:r>
      <w:r w:rsidR="00B204C7" w:rsidRPr="006E3BB7">
        <w:rPr>
          <w:rFonts w:ascii="Times New Roman" w:hAnsi="Times New Roman" w:cs="Times New Roman"/>
          <w:sz w:val="24"/>
        </w:rPr>
        <w:lastRenderedPageBreak/>
        <w:t xml:space="preserve">willing to rebel against them </w:t>
      </w:r>
      <w:r w:rsidR="005C2ADA" w:rsidRPr="006E3BB7">
        <w:rPr>
          <w:rFonts w:ascii="Times New Roman" w:hAnsi="Times New Roman" w:cs="Times New Roman"/>
          <w:sz w:val="24"/>
        </w:rPr>
        <w:t>after years of living under the tyranny of Athens</w:t>
      </w:r>
      <w:r w:rsidR="00084B25" w:rsidRPr="006E3BB7">
        <w:rPr>
          <w:rFonts w:ascii="Times New Roman" w:hAnsi="Times New Roman" w:cs="Times New Roman"/>
          <w:sz w:val="24"/>
        </w:rPr>
        <w:t>, the nature of which was discussed in chapter 2.</w:t>
      </w:r>
      <w:r w:rsidR="00AA3F98" w:rsidRPr="00024B0B">
        <w:rPr>
          <w:rFonts w:ascii="Times New Roman" w:hAnsi="Times New Roman" w:cs="Times New Roman"/>
          <w:sz w:val="24"/>
        </w:rPr>
        <w:t xml:space="preserve">To what extent though, did the invasion of Egypt by the Delian league have on these events? </w:t>
      </w:r>
      <w:r w:rsidR="00D30AC1" w:rsidRPr="00024B0B">
        <w:rPr>
          <w:rFonts w:ascii="Times New Roman" w:hAnsi="Times New Roman" w:cs="Times New Roman"/>
          <w:sz w:val="24"/>
        </w:rPr>
        <w:t>By itself, probably not much, but it was an example of Athens’ tyrannical nature emerging, after the disaster in Egypt they moved the treasury from Delos to Athens as was mentioned earlie</w:t>
      </w:r>
      <w:r w:rsidR="00D72BC9" w:rsidRPr="00024B0B">
        <w:rPr>
          <w:rFonts w:ascii="Times New Roman" w:hAnsi="Times New Roman" w:cs="Times New Roman"/>
          <w:sz w:val="24"/>
        </w:rPr>
        <w:t xml:space="preserve">r. When the allies thought back to when Athens became tyrannical they are likely to have thought of the campaign in Egypt as a turning point from a demanding leader of an alliance to a controlling, merciless tyrant leading to rebellions later whenever Athens showed any sign of weakness like after the Sicilian expeditions failure. </w:t>
      </w:r>
      <w:r w:rsidR="00566E15" w:rsidRPr="00024B0B">
        <w:rPr>
          <w:rFonts w:ascii="Times New Roman" w:hAnsi="Times New Roman" w:cs="Times New Roman"/>
          <w:sz w:val="24"/>
        </w:rPr>
        <w:t>“the Athenian fleet was powerless to prevent a number of rebellions and defections within the Athenian naval alliance.”</w:t>
      </w:r>
      <w:r w:rsidR="00110386">
        <w:rPr>
          <w:rStyle w:val="FootnoteReference"/>
          <w:rFonts w:ascii="Times New Roman" w:hAnsi="Times New Roman" w:cs="Times New Roman"/>
          <w:sz w:val="24"/>
        </w:rPr>
        <w:footnoteReference w:id="84"/>
      </w:r>
      <w:r w:rsidR="00F50576" w:rsidRPr="00024B0B">
        <w:rPr>
          <w:rFonts w:ascii="Times New Roman" w:hAnsi="Times New Roman" w:cs="Times New Roman"/>
          <w:sz w:val="24"/>
        </w:rPr>
        <w:t xml:space="preserve"> </w:t>
      </w:r>
      <w:r w:rsidR="00F50576" w:rsidRPr="00024B0B">
        <w:rPr>
          <w:rFonts w:ascii="Times New Roman" w:hAnsi="Times New Roman" w:cs="Times New Roman"/>
          <w:sz w:val="24"/>
        </w:rPr>
        <w:lastRenderedPageBreak/>
        <w:t>Cartledge follows this be saying how the Athenians could not keep control of places like Chios and Thasos, but did regain Euboea, with Samos remaining staunchly loyal.</w:t>
      </w:r>
      <w:r w:rsidR="00F50576">
        <w:rPr>
          <w:rStyle w:val="FootnoteReference"/>
          <w:rFonts w:ascii="Times New Roman" w:hAnsi="Times New Roman" w:cs="Times New Roman"/>
          <w:sz w:val="24"/>
        </w:rPr>
        <w:footnoteReference w:id="85"/>
      </w:r>
      <w:r w:rsidR="00F50576" w:rsidRPr="00024B0B">
        <w:rPr>
          <w:rFonts w:ascii="Times New Roman" w:hAnsi="Times New Roman" w:cs="Times New Roman"/>
          <w:sz w:val="24"/>
        </w:rPr>
        <w:t xml:space="preserve"> </w:t>
      </w:r>
      <w:r w:rsidR="00184F22" w:rsidRPr="00024B0B">
        <w:rPr>
          <w:rFonts w:ascii="Times New Roman" w:hAnsi="Times New Roman" w:cs="Times New Roman"/>
          <w:sz w:val="24"/>
        </w:rPr>
        <w:t xml:space="preserve">This shows how far the </w:t>
      </w:r>
      <w:r w:rsidR="001348A3">
        <w:rPr>
          <w:rFonts w:ascii="Times New Roman" w:hAnsi="Times New Roman" w:cs="Times New Roman"/>
          <w:sz w:val="24"/>
        </w:rPr>
        <w:t>e</w:t>
      </w:r>
      <w:r w:rsidR="00184F22" w:rsidRPr="00024B0B">
        <w:rPr>
          <w:rFonts w:ascii="Times New Roman" w:hAnsi="Times New Roman" w:cs="Times New Roman"/>
          <w:sz w:val="24"/>
        </w:rPr>
        <w:t xml:space="preserve">xtent of the rebellions went, Athens lost many of the Aegean island and cities of Ionia to rebellions. Samos was only as loyal as they were due to a </w:t>
      </w:r>
      <w:r w:rsidR="009C2EE1" w:rsidRPr="00024B0B">
        <w:rPr>
          <w:rFonts w:ascii="Times New Roman" w:hAnsi="Times New Roman" w:cs="Times New Roman"/>
          <w:sz w:val="24"/>
        </w:rPr>
        <w:t>“militant pro-Athenian democracy”.</w:t>
      </w:r>
      <w:r w:rsidR="009C2EE1">
        <w:rPr>
          <w:rStyle w:val="FootnoteReference"/>
          <w:rFonts w:ascii="Times New Roman" w:hAnsi="Times New Roman" w:cs="Times New Roman"/>
          <w:sz w:val="24"/>
        </w:rPr>
        <w:footnoteReference w:id="86"/>
      </w:r>
      <w:r w:rsidR="002004AC" w:rsidRPr="00024B0B">
        <w:rPr>
          <w:rFonts w:ascii="Times New Roman" w:hAnsi="Times New Roman" w:cs="Times New Roman"/>
          <w:sz w:val="24"/>
        </w:rPr>
        <w:t xml:space="preserve"> </w:t>
      </w:r>
      <w:proofErr w:type="spellStart"/>
      <w:r w:rsidR="003C5E88" w:rsidRPr="00024B0B">
        <w:rPr>
          <w:rFonts w:ascii="Times New Roman" w:hAnsi="Times New Roman" w:cs="Times New Roman"/>
          <w:sz w:val="24"/>
        </w:rPr>
        <w:t>Cawkwell</w:t>
      </w:r>
      <w:proofErr w:type="spellEnd"/>
      <w:r w:rsidR="003C5E88" w:rsidRPr="00024B0B">
        <w:rPr>
          <w:rFonts w:ascii="Times New Roman" w:hAnsi="Times New Roman" w:cs="Times New Roman"/>
          <w:sz w:val="24"/>
        </w:rPr>
        <w:t xml:space="preserve"> discusses the argument about why Samos remained loyal and comes to the conclusion that loyalty, in this case, was only maintained because the alternative was worse, “If ‘popularity’ means that the alternatives to Athenian rule were nastier and so the subject states acquiesced, to say that the Athenian empire was popular is not saying much”.</w:t>
      </w:r>
      <w:r w:rsidR="003C5E88">
        <w:rPr>
          <w:rStyle w:val="FootnoteReference"/>
          <w:rFonts w:ascii="Times New Roman" w:hAnsi="Times New Roman" w:cs="Times New Roman"/>
          <w:sz w:val="24"/>
        </w:rPr>
        <w:footnoteReference w:id="87"/>
      </w:r>
      <w:r w:rsidR="003C5E88" w:rsidRPr="00024B0B">
        <w:rPr>
          <w:rFonts w:ascii="Times New Roman" w:hAnsi="Times New Roman" w:cs="Times New Roman"/>
          <w:sz w:val="24"/>
        </w:rPr>
        <w:t xml:space="preserve"> </w:t>
      </w:r>
      <w:r w:rsidR="00184F22" w:rsidRPr="00024B0B">
        <w:rPr>
          <w:rFonts w:ascii="Times New Roman" w:hAnsi="Times New Roman" w:cs="Times New Roman"/>
          <w:sz w:val="24"/>
        </w:rPr>
        <w:t xml:space="preserve"> </w:t>
      </w:r>
      <w:r w:rsidR="00D30AC1" w:rsidRPr="00024B0B">
        <w:rPr>
          <w:rFonts w:ascii="Times New Roman" w:hAnsi="Times New Roman" w:cs="Times New Roman"/>
          <w:sz w:val="24"/>
        </w:rPr>
        <w:t xml:space="preserve"> </w:t>
      </w:r>
      <w:r w:rsidR="0009110E" w:rsidRPr="00024B0B">
        <w:rPr>
          <w:rFonts w:ascii="Times New Roman" w:hAnsi="Times New Roman" w:cs="Times New Roman"/>
          <w:sz w:val="24"/>
        </w:rPr>
        <w:t xml:space="preserve"> </w:t>
      </w:r>
    </w:p>
    <w:p w14:paraId="07B61DE1" w14:textId="0E603104" w:rsidR="005A2E05" w:rsidRPr="009D73E1" w:rsidRDefault="009D73E1" w:rsidP="00B31745">
      <w:pPr>
        <w:spacing w:line="480" w:lineRule="auto"/>
        <w:rPr>
          <w:rFonts w:ascii="Times New Roman" w:hAnsi="Times New Roman" w:cs="Times New Roman"/>
          <w:sz w:val="24"/>
        </w:rPr>
      </w:pPr>
      <w:r>
        <w:rPr>
          <w:rFonts w:ascii="Times New Roman" w:hAnsi="Times New Roman" w:cs="Times New Roman"/>
          <w:sz w:val="24"/>
        </w:rPr>
        <w:lastRenderedPageBreak/>
        <w:t xml:space="preserve">Towards the end of the war, the period known as the Decelean war, the Persian started to openly support Sparta by sending them money and resources so that they may finally be able to challenge and even defeat the Athenians in a naval engagement. </w:t>
      </w:r>
      <w:r w:rsidR="0028442C">
        <w:rPr>
          <w:rFonts w:ascii="Times New Roman" w:hAnsi="Times New Roman" w:cs="Times New Roman"/>
          <w:sz w:val="24"/>
        </w:rPr>
        <w:t xml:space="preserve">This coupled with the </w:t>
      </w:r>
      <w:r w:rsidR="00996623">
        <w:rPr>
          <w:rFonts w:ascii="Times New Roman" w:hAnsi="Times New Roman" w:cs="Times New Roman"/>
          <w:sz w:val="24"/>
        </w:rPr>
        <w:t xml:space="preserve">appointment of Lysander is ultimately what led to the downfall of Athens. </w:t>
      </w:r>
      <w:r>
        <w:rPr>
          <w:rFonts w:ascii="Times New Roman" w:hAnsi="Times New Roman" w:cs="Times New Roman"/>
          <w:sz w:val="24"/>
        </w:rPr>
        <w:t xml:space="preserve">  </w:t>
      </w:r>
    </w:p>
    <w:p w14:paraId="5C4EFA1F" w14:textId="00B67F32" w:rsidR="000A2857" w:rsidRPr="004C6B29" w:rsidRDefault="000A2857" w:rsidP="00B31745">
      <w:pPr>
        <w:spacing w:line="480" w:lineRule="auto"/>
        <w:rPr>
          <w:rFonts w:ascii="Times New Roman" w:hAnsi="Times New Roman" w:cs="Times New Roman"/>
          <w:sz w:val="24"/>
          <w:u w:val="single"/>
        </w:rPr>
      </w:pPr>
      <w:r w:rsidRPr="001D6385">
        <w:rPr>
          <w:rFonts w:ascii="Times New Roman" w:hAnsi="Times New Roman" w:cs="Times New Roman"/>
          <w:sz w:val="24"/>
        </w:rPr>
        <w:t>Cartledge describes 407BC as having the beginnings of a “crucial combination”.</w:t>
      </w:r>
      <w:r>
        <w:rPr>
          <w:rStyle w:val="FootnoteReference"/>
          <w:rFonts w:ascii="Times New Roman" w:hAnsi="Times New Roman" w:cs="Times New Roman"/>
          <w:sz w:val="24"/>
        </w:rPr>
        <w:footnoteReference w:id="88"/>
      </w:r>
      <w:r w:rsidRPr="001D6385">
        <w:rPr>
          <w:rFonts w:ascii="Times New Roman" w:hAnsi="Times New Roman" w:cs="Times New Roman"/>
          <w:sz w:val="24"/>
        </w:rPr>
        <w:t xml:space="preserve"> This combination of Lysander, famed Spartan admiral, Cyrus and the Persian King would, through their alliance, bring about the end of the Peloponnesian war and the Athenian Empire with it.</w:t>
      </w:r>
      <w:r w:rsidR="00797113" w:rsidRPr="001D6385">
        <w:rPr>
          <w:rFonts w:ascii="Times New Roman" w:hAnsi="Times New Roman" w:cs="Times New Roman"/>
          <w:sz w:val="24"/>
        </w:rPr>
        <w:t xml:space="preserve"> </w:t>
      </w:r>
      <w:r w:rsidR="001D54F4" w:rsidRPr="001D6385">
        <w:rPr>
          <w:rFonts w:ascii="Times New Roman" w:hAnsi="Times New Roman" w:cs="Times New Roman"/>
          <w:sz w:val="24"/>
        </w:rPr>
        <w:t>T</w:t>
      </w:r>
      <w:r w:rsidR="00E84212" w:rsidRPr="001D6385">
        <w:rPr>
          <w:rFonts w:ascii="Times New Roman" w:hAnsi="Times New Roman" w:cs="Times New Roman"/>
          <w:sz w:val="24"/>
        </w:rPr>
        <w:t xml:space="preserve">he Persians and Spartans </w:t>
      </w:r>
      <w:r w:rsidR="001D54F4" w:rsidRPr="001D6385">
        <w:rPr>
          <w:rFonts w:ascii="Times New Roman" w:hAnsi="Times New Roman" w:cs="Times New Roman"/>
          <w:sz w:val="24"/>
        </w:rPr>
        <w:t>were not known for their ability to get along and work together, quite the opposite before the Peloponnesian war helped in making them strange bedfellows</w:t>
      </w:r>
      <w:r w:rsidR="00307F6F" w:rsidRPr="001D6385">
        <w:rPr>
          <w:rFonts w:ascii="Times New Roman" w:hAnsi="Times New Roman" w:cs="Times New Roman"/>
          <w:sz w:val="24"/>
        </w:rPr>
        <w:t xml:space="preserve">, there is a reason the Peloponnesian war is sometimes </w:t>
      </w:r>
      <w:r w:rsidR="00307F6F" w:rsidRPr="001D6385">
        <w:rPr>
          <w:rFonts w:ascii="Times New Roman" w:hAnsi="Times New Roman" w:cs="Times New Roman"/>
          <w:sz w:val="24"/>
        </w:rPr>
        <w:lastRenderedPageBreak/>
        <w:t xml:space="preserve">referred to as ‘a war like no other’. </w:t>
      </w:r>
      <w:r w:rsidR="00F83A9A" w:rsidRPr="001D6385">
        <w:rPr>
          <w:rFonts w:ascii="Times New Roman" w:hAnsi="Times New Roman" w:cs="Times New Roman"/>
          <w:sz w:val="24"/>
        </w:rPr>
        <w:t xml:space="preserve">The putting aside of difference between Sparta and Persia shows two things, how I need of help the Spartans were and how much the Persians wanted the Athenians removed as a threat. </w:t>
      </w:r>
      <w:proofErr w:type="spellStart"/>
      <w:r w:rsidR="00C95D0E" w:rsidRPr="001D6385">
        <w:rPr>
          <w:rFonts w:ascii="Times New Roman" w:hAnsi="Times New Roman" w:cs="Times New Roman"/>
          <w:sz w:val="24"/>
        </w:rPr>
        <w:t>Hornblower</w:t>
      </w:r>
      <w:proofErr w:type="spellEnd"/>
      <w:r w:rsidR="00C95D0E" w:rsidRPr="001D6385">
        <w:rPr>
          <w:rFonts w:ascii="Times New Roman" w:hAnsi="Times New Roman" w:cs="Times New Roman"/>
          <w:sz w:val="24"/>
        </w:rPr>
        <w:t xml:space="preserve"> argues that the Persians aided the Spartans towards the end of the war in return for Sparta’s abandonment of any claims they had on Asia Minor.</w:t>
      </w:r>
      <w:r w:rsidR="00C95D0E">
        <w:rPr>
          <w:rStyle w:val="FootnoteReference"/>
          <w:rFonts w:ascii="Times New Roman" w:hAnsi="Times New Roman" w:cs="Times New Roman"/>
          <w:sz w:val="24"/>
        </w:rPr>
        <w:footnoteReference w:id="89"/>
      </w:r>
      <w:r w:rsidR="00C95D0E" w:rsidRPr="001D6385">
        <w:rPr>
          <w:rFonts w:ascii="Times New Roman" w:hAnsi="Times New Roman" w:cs="Times New Roman"/>
          <w:sz w:val="24"/>
        </w:rPr>
        <w:t xml:space="preserve"> This suggests that the Persians got involved mainly to secure themselves from future conflict with Sparta over Asia Minor rather than revenge on Athens for their actions during the Pentacontaetia including their attempted assistance of the Egyptian revolt of c.460BC. However, the Persian desire for revenge can not be discounted as the simple act of allying themselves with the Spartans, the leaders of the united Greeks that once defeated the Persians, shows what the were willing to do </w:t>
      </w:r>
      <w:r w:rsidR="00C95D0E" w:rsidRPr="001D6385">
        <w:rPr>
          <w:rFonts w:ascii="Times New Roman" w:hAnsi="Times New Roman" w:cs="Times New Roman"/>
          <w:sz w:val="24"/>
        </w:rPr>
        <w:lastRenderedPageBreak/>
        <w:t>to rid themselves of the Athenian threat as Sparta once the last Persian invasion was over was content to leave Persia alone</w:t>
      </w:r>
      <w:r w:rsidR="000A1437" w:rsidRPr="001D6385">
        <w:rPr>
          <w:rFonts w:ascii="Times New Roman" w:hAnsi="Times New Roman" w:cs="Times New Roman"/>
          <w:sz w:val="24"/>
        </w:rPr>
        <w:t xml:space="preserve">, they may have believed that should Sparta win they would continue that policy. </w:t>
      </w:r>
      <w:r w:rsidR="00C95D0E" w:rsidRPr="001D6385">
        <w:rPr>
          <w:rFonts w:ascii="Times New Roman" w:hAnsi="Times New Roman" w:cs="Times New Roman"/>
          <w:sz w:val="24"/>
        </w:rPr>
        <w:t xml:space="preserve"> </w:t>
      </w:r>
    </w:p>
    <w:p w14:paraId="317B4205" w14:textId="77777777" w:rsidR="00961BEF" w:rsidRDefault="001E43B3" w:rsidP="00B31745">
      <w:pPr>
        <w:spacing w:line="480" w:lineRule="auto"/>
        <w:rPr>
          <w:rFonts w:ascii="Times New Roman" w:hAnsi="Times New Roman" w:cs="Times New Roman"/>
          <w:sz w:val="24"/>
        </w:rPr>
      </w:pPr>
      <w:r>
        <w:rPr>
          <w:rFonts w:ascii="Times New Roman" w:hAnsi="Times New Roman" w:cs="Times New Roman"/>
          <w:sz w:val="24"/>
        </w:rPr>
        <w:t>Diodorus tells us that,</w:t>
      </w:r>
      <w:r w:rsidR="000A2857" w:rsidRPr="00784948">
        <w:rPr>
          <w:rFonts w:ascii="Times New Roman" w:hAnsi="Times New Roman" w:cs="Times New Roman"/>
          <w:sz w:val="24"/>
        </w:rPr>
        <w:t xml:space="preserve"> </w:t>
      </w:r>
      <w:r w:rsidR="00766BFF" w:rsidRPr="00784948">
        <w:rPr>
          <w:rFonts w:ascii="Times New Roman" w:hAnsi="Times New Roman" w:cs="Times New Roman"/>
          <w:sz w:val="24"/>
        </w:rPr>
        <w:t>“</w:t>
      </w:r>
      <w:r w:rsidR="00BA3725" w:rsidRPr="00784948">
        <w:rPr>
          <w:rFonts w:ascii="Times New Roman" w:hAnsi="Times New Roman" w:cs="Times New Roman"/>
          <w:sz w:val="24"/>
        </w:rPr>
        <w:t xml:space="preserve">After these events had taken place, the allies of the Athenians, because of the defeats they had suffered in Sicily as well as the estranged relations of the commanders, revolted to the </w:t>
      </w:r>
      <w:r w:rsidR="004F7BE2" w:rsidRPr="00784948">
        <w:rPr>
          <w:rFonts w:ascii="Times New Roman" w:hAnsi="Times New Roman" w:cs="Times New Roman"/>
          <w:sz w:val="24"/>
        </w:rPr>
        <w:t>L</w:t>
      </w:r>
      <w:r w:rsidR="00BA3725" w:rsidRPr="00784948">
        <w:rPr>
          <w:rFonts w:ascii="Times New Roman" w:hAnsi="Times New Roman" w:cs="Times New Roman"/>
          <w:sz w:val="24"/>
        </w:rPr>
        <w:t>acedaemonians</w:t>
      </w:r>
      <w:r w:rsidR="004F7BE2" w:rsidRPr="00784948">
        <w:rPr>
          <w:rFonts w:ascii="Times New Roman" w:hAnsi="Times New Roman" w:cs="Times New Roman"/>
          <w:sz w:val="24"/>
        </w:rPr>
        <w:t xml:space="preserve">, and since Darius, the king of the Persians, was an ally of the Lacedaemonians, Pharnabazus, who had military command of the regions bordering on the sea, supplied money to the Lacedaemonians; </w:t>
      </w:r>
      <w:r w:rsidR="000E0934" w:rsidRPr="00784948">
        <w:rPr>
          <w:rFonts w:ascii="Times New Roman" w:hAnsi="Times New Roman" w:cs="Times New Roman"/>
          <w:sz w:val="24"/>
        </w:rPr>
        <w:t>and he also summoned the three hundred triremes supplied by Phoenicia, having in mind to dispatch them to the aid of the Lacedaemonians.</w:t>
      </w:r>
      <w:r w:rsidR="00766BFF" w:rsidRPr="00784948">
        <w:rPr>
          <w:rFonts w:ascii="Times New Roman" w:hAnsi="Times New Roman" w:cs="Times New Roman"/>
          <w:sz w:val="24"/>
        </w:rPr>
        <w:t>”</w:t>
      </w:r>
      <w:r w:rsidR="00766BFF">
        <w:rPr>
          <w:rStyle w:val="FootnoteReference"/>
          <w:rFonts w:ascii="Times New Roman" w:hAnsi="Times New Roman" w:cs="Times New Roman"/>
          <w:sz w:val="24"/>
        </w:rPr>
        <w:footnoteReference w:id="90"/>
      </w:r>
      <w:r>
        <w:rPr>
          <w:rFonts w:ascii="Times New Roman" w:hAnsi="Times New Roman" w:cs="Times New Roman"/>
          <w:sz w:val="24"/>
        </w:rPr>
        <w:t xml:space="preserve"> </w:t>
      </w:r>
      <w:r w:rsidR="00E270B5" w:rsidRPr="001E43B3">
        <w:rPr>
          <w:rFonts w:ascii="Times New Roman" w:hAnsi="Times New Roman" w:cs="Times New Roman"/>
          <w:sz w:val="24"/>
        </w:rPr>
        <w:t xml:space="preserve">Xenophon tells us </w:t>
      </w:r>
      <w:r w:rsidR="00E270B5" w:rsidRPr="001E43B3">
        <w:rPr>
          <w:rFonts w:ascii="Times New Roman" w:hAnsi="Times New Roman" w:cs="Times New Roman"/>
          <w:sz w:val="24"/>
        </w:rPr>
        <w:lastRenderedPageBreak/>
        <w:t>of Lysander going to the son of the Persian king, Cyrus, and asking for money, to which Cyrus says how, “all the money supplied by the king had been already spent, and indeed a great deal more besides, and he gave him an account of the sums that each of the admirals had received.”</w:t>
      </w:r>
      <w:r w:rsidR="00E270B5">
        <w:rPr>
          <w:rStyle w:val="FootnoteReference"/>
          <w:rFonts w:ascii="Times New Roman" w:hAnsi="Times New Roman" w:cs="Times New Roman"/>
          <w:sz w:val="24"/>
        </w:rPr>
        <w:footnoteReference w:id="91"/>
      </w:r>
      <w:r w:rsidR="00E270B5" w:rsidRPr="001E43B3">
        <w:rPr>
          <w:rFonts w:ascii="Times New Roman" w:hAnsi="Times New Roman" w:cs="Times New Roman"/>
          <w:sz w:val="24"/>
        </w:rPr>
        <w:t xml:space="preserve"> Xenophon follows this by explaining how the Persians did give the Spartans more money which was promptly used by Lysander to pay off his admirals what he owed them.</w:t>
      </w:r>
      <w:r w:rsidR="00E270B5">
        <w:rPr>
          <w:rStyle w:val="FootnoteReference"/>
          <w:rFonts w:ascii="Times New Roman" w:hAnsi="Times New Roman" w:cs="Times New Roman"/>
          <w:sz w:val="24"/>
        </w:rPr>
        <w:footnoteReference w:id="92"/>
      </w:r>
      <w:r w:rsidR="00A37F03" w:rsidRPr="001E43B3">
        <w:rPr>
          <w:rFonts w:ascii="Times New Roman" w:hAnsi="Times New Roman" w:cs="Times New Roman"/>
          <w:sz w:val="24"/>
        </w:rPr>
        <w:t xml:space="preserve"> This clearly shows the Persian giving support to the Spartans in their war against the Athenians, it also shows how the Spartans needed that money for their navy which allowed them to compete with Athens’ naval superiority. </w:t>
      </w:r>
      <w:r w:rsidR="00C0574D" w:rsidRPr="001E43B3">
        <w:rPr>
          <w:rFonts w:ascii="Times New Roman" w:hAnsi="Times New Roman" w:cs="Times New Roman"/>
          <w:sz w:val="24"/>
        </w:rPr>
        <w:t xml:space="preserve">Lysander, the leader of the spartan navy, </w:t>
      </w:r>
      <w:r w:rsidR="00132825" w:rsidRPr="001E43B3">
        <w:rPr>
          <w:rFonts w:ascii="Times New Roman" w:hAnsi="Times New Roman" w:cs="Times New Roman"/>
          <w:sz w:val="24"/>
        </w:rPr>
        <w:t xml:space="preserve">is claimed to have become close with Cyrus to the point that when Lysanders term was up and he was replaced as head of the Spartan navy, </w:t>
      </w:r>
      <w:r w:rsidR="00132825" w:rsidRPr="001E43B3">
        <w:rPr>
          <w:rFonts w:ascii="Times New Roman" w:hAnsi="Times New Roman" w:cs="Times New Roman"/>
          <w:sz w:val="24"/>
        </w:rPr>
        <w:lastRenderedPageBreak/>
        <w:t xml:space="preserve">he returned the unspent money to Cyrus who subsequently refused to give it to his replacement, </w:t>
      </w:r>
      <w:proofErr w:type="spellStart"/>
      <w:r w:rsidR="00132825" w:rsidRPr="001E43B3">
        <w:rPr>
          <w:rFonts w:ascii="Times New Roman" w:hAnsi="Times New Roman" w:cs="Times New Roman"/>
          <w:sz w:val="24"/>
        </w:rPr>
        <w:t>Callicratidas</w:t>
      </w:r>
      <w:proofErr w:type="spellEnd"/>
      <w:r w:rsidR="00132825" w:rsidRPr="001E43B3">
        <w:rPr>
          <w:rFonts w:ascii="Times New Roman" w:hAnsi="Times New Roman" w:cs="Times New Roman"/>
          <w:sz w:val="24"/>
        </w:rPr>
        <w:t xml:space="preserve"> who was then forced to raise tribute from the Peloponnesian league which was successful but at the same time does not compare to the potential wealth of Persia.</w:t>
      </w:r>
      <w:r w:rsidR="00A43986">
        <w:rPr>
          <w:rStyle w:val="FootnoteReference"/>
          <w:rFonts w:ascii="Times New Roman" w:hAnsi="Times New Roman" w:cs="Times New Roman"/>
          <w:sz w:val="24"/>
        </w:rPr>
        <w:footnoteReference w:id="93"/>
      </w:r>
      <w:r w:rsidR="00132825" w:rsidRPr="001E43B3">
        <w:rPr>
          <w:rFonts w:ascii="Times New Roman" w:hAnsi="Times New Roman" w:cs="Times New Roman"/>
          <w:sz w:val="24"/>
        </w:rPr>
        <w:t xml:space="preserve"> </w:t>
      </w:r>
      <w:r w:rsidR="00A43986" w:rsidRPr="001E43B3">
        <w:rPr>
          <w:rFonts w:ascii="Times New Roman" w:hAnsi="Times New Roman" w:cs="Times New Roman"/>
          <w:sz w:val="24"/>
        </w:rPr>
        <w:t>It was not until Lysander was reinstated that Persian money began to glow in to Sparta again. This is relevant because it shows a few different things. Firstly</w:t>
      </w:r>
      <w:r w:rsidR="00E55C54" w:rsidRPr="001E43B3">
        <w:rPr>
          <w:rFonts w:ascii="Times New Roman" w:hAnsi="Times New Roman" w:cs="Times New Roman"/>
          <w:sz w:val="24"/>
        </w:rPr>
        <w:t xml:space="preserve">, it shows that </w:t>
      </w:r>
      <w:r w:rsidR="00170944" w:rsidRPr="001E43B3">
        <w:rPr>
          <w:rFonts w:ascii="Times New Roman" w:hAnsi="Times New Roman" w:cs="Times New Roman"/>
          <w:sz w:val="24"/>
        </w:rPr>
        <w:t xml:space="preserve">relations between Sparta and Persia were good because of the apparent friendship between Lysander and Cyrus. Their mutual dislike of Athens only strengthening their alliance. </w:t>
      </w:r>
      <w:r w:rsidR="00AD6798" w:rsidRPr="001E43B3">
        <w:rPr>
          <w:rFonts w:ascii="Times New Roman" w:hAnsi="Times New Roman" w:cs="Times New Roman"/>
          <w:sz w:val="24"/>
        </w:rPr>
        <w:t xml:space="preserve">Secondly, if the Persians were hell bent on getting revenge on the Athenians for their actions during the Pentacontaetia, why would they cease supporting Sparta because they changed admirals, </w:t>
      </w:r>
      <w:r w:rsidR="00A6369C" w:rsidRPr="001E43B3">
        <w:rPr>
          <w:rFonts w:ascii="Times New Roman" w:hAnsi="Times New Roman" w:cs="Times New Roman"/>
          <w:sz w:val="24"/>
        </w:rPr>
        <w:t xml:space="preserve">it they really wanted to hurt the Athenians </w:t>
      </w:r>
      <w:r w:rsidR="00F6495A" w:rsidRPr="001E43B3">
        <w:rPr>
          <w:rFonts w:ascii="Times New Roman" w:hAnsi="Times New Roman" w:cs="Times New Roman"/>
          <w:sz w:val="24"/>
        </w:rPr>
        <w:t>surely,</w:t>
      </w:r>
      <w:r w:rsidR="00A6369C" w:rsidRPr="001E43B3">
        <w:rPr>
          <w:rFonts w:ascii="Times New Roman" w:hAnsi="Times New Roman" w:cs="Times New Roman"/>
          <w:sz w:val="24"/>
        </w:rPr>
        <w:t xml:space="preserve"> they </w:t>
      </w:r>
      <w:r w:rsidR="00A6369C" w:rsidRPr="001E43B3">
        <w:rPr>
          <w:rFonts w:ascii="Times New Roman" w:hAnsi="Times New Roman" w:cs="Times New Roman"/>
          <w:sz w:val="24"/>
        </w:rPr>
        <w:lastRenderedPageBreak/>
        <w:t xml:space="preserve">would have continued support regardless of who they were personally giving the money to. </w:t>
      </w:r>
      <w:r w:rsidR="007D4E40" w:rsidRPr="001E43B3">
        <w:rPr>
          <w:rFonts w:ascii="Times New Roman" w:hAnsi="Times New Roman" w:cs="Times New Roman"/>
          <w:sz w:val="24"/>
        </w:rPr>
        <w:t xml:space="preserve">The leader of a Persian satrap </w:t>
      </w:r>
      <w:r w:rsidR="00B272C7" w:rsidRPr="001E43B3">
        <w:rPr>
          <w:rFonts w:ascii="Times New Roman" w:hAnsi="Times New Roman" w:cs="Times New Roman"/>
          <w:sz w:val="24"/>
        </w:rPr>
        <w:t xml:space="preserve">called </w:t>
      </w:r>
      <w:proofErr w:type="spellStart"/>
      <w:r w:rsidR="00B272C7" w:rsidRPr="001E43B3">
        <w:rPr>
          <w:rFonts w:ascii="Times New Roman" w:hAnsi="Times New Roman" w:cs="Times New Roman"/>
          <w:sz w:val="24"/>
        </w:rPr>
        <w:t>Tissaphernes</w:t>
      </w:r>
      <w:proofErr w:type="spellEnd"/>
      <w:r w:rsidR="00B272C7" w:rsidRPr="001E43B3">
        <w:rPr>
          <w:rFonts w:ascii="Times New Roman" w:hAnsi="Times New Roman" w:cs="Times New Roman"/>
          <w:sz w:val="24"/>
        </w:rPr>
        <w:t xml:space="preserve"> had promised to help the Peloponnesians, this was because the Athenians were causing issues for the Persians. They were stopping them from exacting tribute in certain areas which </w:t>
      </w:r>
      <w:r w:rsidR="00CF7170" w:rsidRPr="001E43B3">
        <w:rPr>
          <w:rFonts w:ascii="Times New Roman" w:hAnsi="Times New Roman" w:cs="Times New Roman"/>
          <w:sz w:val="24"/>
        </w:rPr>
        <w:t xml:space="preserve">caused risk to </w:t>
      </w:r>
      <w:proofErr w:type="spellStart"/>
      <w:r w:rsidR="00CF7170" w:rsidRPr="001E43B3">
        <w:rPr>
          <w:rFonts w:ascii="Times New Roman" w:hAnsi="Times New Roman" w:cs="Times New Roman"/>
          <w:sz w:val="24"/>
        </w:rPr>
        <w:t>Tissaphenes</w:t>
      </w:r>
      <w:proofErr w:type="spellEnd"/>
      <w:r w:rsidR="00CF7170" w:rsidRPr="001E43B3">
        <w:rPr>
          <w:rFonts w:ascii="Times New Roman" w:hAnsi="Times New Roman" w:cs="Times New Roman"/>
          <w:sz w:val="24"/>
        </w:rPr>
        <w:t xml:space="preserve"> </w:t>
      </w:r>
      <w:r w:rsidR="00313ACB" w:rsidRPr="001E43B3">
        <w:rPr>
          <w:rFonts w:ascii="Times New Roman" w:hAnsi="Times New Roman" w:cs="Times New Roman"/>
          <w:sz w:val="24"/>
        </w:rPr>
        <w:t>who was responsible for collecting the tribute in the areas affected.</w:t>
      </w:r>
      <w:r w:rsidR="00313ACB">
        <w:rPr>
          <w:rStyle w:val="FootnoteReference"/>
          <w:rFonts w:ascii="Times New Roman" w:hAnsi="Times New Roman" w:cs="Times New Roman"/>
          <w:sz w:val="24"/>
        </w:rPr>
        <w:footnoteReference w:id="94"/>
      </w:r>
      <w:r w:rsidR="00B272C7" w:rsidRPr="001E43B3">
        <w:rPr>
          <w:rFonts w:ascii="Times New Roman" w:hAnsi="Times New Roman" w:cs="Times New Roman"/>
          <w:sz w:val="24"/>
        </w:rPr>
        <w:t xml:space="preserve"> </w:t>
      </w:r>
      <w:r w:rsidR="003700F1" w:rsidRPr="001E43B3">
        <w:rPr>
          <w:rFonts w:ascii="Times New Roman" w:hAnsi="Times New Roman" w:cs="Times New Roman"/>
          <w:sz w:val="24"/>
        </w:rPr>
        <w:t xml:space="preserve">Thucydides places this event at the start of a section titled “Beginning of Persian Intervention” suggesting that this was but the start of Persian support for Sparta and that thing were only going to </w:t>
      </w:r>
      <w:r w:rsidR="007810F2" w:rsidRPr="001E43B3">
        <w:rPr>
          <w:rFonts w:ascii="Times New Roman" w:hAnsi="Times New Roman" w:cs="Times New Roman"/>
          <w:sz w:val="24"/>
        </w:rPr>
        <w:t>g</w:t>
      </w:r>
      <w:r w:rsidR="003700F1" w:rsidRPr="001E43B3">
        <w:rPr>
          <w:rFonts w:ascii="Times New Roman" w:hAnsi="Times New Roman" w:cs="Times New Roman"/>
          <w:sz w:val="24"/>
        </w:rPr>
        <w:t>et worse for the Athenians.</w:t>
      </w:r>
      <w:r w:rsidR="007810F2">
        <w:rPr>
          <w:rStyle w:val="FootnoteReference"/>
          <w:rFonts w:ascii="Times New Roman" w:hAnsi="Times New Roman" w:cs="Times New Roman"/>
          <w:sz w:val="24"/>
        </w:rPr>
        <w:footnoteReference w:id="95"/>
      </w:r>
      <w:r w:rsidR="00B272C7" w:rsidRPr="001E43B3">
        <w:rPr>
          <w:rFonts w:ascii="Times New Roman" w:hAnsi="Times New Roman" w:cs="Times New Roman"/>
          <w:sz w:val="24"/>
        </w:rPr>
        <w:t xml:space="preserve"> </w:t>
      </w:r>
      <w:proofErr w:type="spellStart"/>
      <w:r w:rsidR="00DF7E78" w:rsidRPr="001E43B3">
        <w:rPr>
          <w:rFonts w:ascii="Times New Roman" w:hAnsi="Times New Roman" w:cs="Times New Roman"/>
          <w:sz w:val="24"/>
        </w:rPr>
        <w:t>Hornblower</w:t>
      </w:r>
      <w:proofErr w:type="spellEnd"/>
      <w:r w:rsidR="00DF7E78" w:rsidRPr="001E43B3">
        <w:rPr>
          <w:rFonts w:ascii="Times New Roman" w:hAnsi="Times New Roman" w:cs="Times New Roman"/>
          <w:sz w:val="24"/>
        </w:rPr>
        <w:t xml:space="preserve"> describes these new Persian policies as distinctly anti-Athenian</w:t>
      </w:r>
      <w:r w:rsidR="00821C02" w:rsidRPr="001E43B3">
        <w:rPr>
          <w:rFonts w:ascii="Times New Roman" w:hAnsi="Times New Roman" w:cs="Times New Roman"/>
          <w:sz w:val="24"/>
        </w:rPr>
        <w:t xml:space="preserve">, very much like the old Delian leagues goals were anti-Persian, </w:t>
      </w:r>
      <w:r w:rsidR="00286B8B" w:rsidRPr="001E43B3">
        <w:rPr>
          <w:rFonts w:ascii="Times New Roman" w:hAnsi="Times New Roman" w:cs="Times New Roman"/>
          <w:sz w:val="24"/>
        </w:rPr>
        <w:t xml:space="preserve">it can be interpreted as the Persian finally seeing their opportunity for revenge </w:t>
      </w:r>
      <w:r w:rsidR="00286B8B" w:rsidRPr="001E43B3">
        <w:rPr>
          <w:rFonts w:ascii="Times New Roman" w:hAnsi="Times New Roman" w:cs="Times New Roman"/>
          <w:sz w:val="24"/>
        </w:rPr>
        <w:lastRenderedPageBreak/>
        <w:t>against the Athenians for all the trouble they caused them during the Pentacontaetia.</w:t>
      </w:r>
    </w:p>
    <w:p w14:paraId="30529019" w14:textId="5EFA533D" w:rsidR="0035645E" w:rsidRPr="001E43B3" w:rsidRDefault="00961BEF" w:rsidP="00B31745">
      <w:pPr>
        <w:spacing w:line="480" w:lineRule="auto"/>
        <w:rPr>
          <w:rFonts w:ascii="Times New Roman" w:hAnsi="Times New Roman" w:cs="Times New Roman"/>
          <w:sz w:val="24"/>
        </w:rPr>
      </w:pPr>
      <w:r>
        <w:rPr>
          <w:rFonts w:ascii="Times New Roman" w:hAnsi="Times New Roman" w:cs="Times New Roman"/>
          <w:sz w:val="24"/>
        </w:rPr>
        <w:t xml:space="preserve">Overall, it can be seen clearly that the actions of the Delian league during the Pentacontaetia, long before the war started, had a massive impact on the outcome of the Peloponnesian war. </w:t>
      </w:r>
      <w:r w:rsidR="006B0959">
        <w:rPr>
          <w:rFonts w:ascii="Times New Roman" w:hAnsi="Times New Roman" w:cs="Times New Roman"/>
          <w:sz w:val="24"/>
        </w:rPr>
        <w:t xml:space="preserve">Their worsening treatment of their Delian league allies eventually came back to haunt them as they faced rebellion after rebellion, especially after major military setbacks and the antagonising of Persia culminating in the failed attempt to liberate Egypt left relations between the two in such a bad place that when asked by the Spartans for aid, they gave it happily to </w:t>
      </w:r>
      <w:r w:rsidR="00B9278B">
        <w:rPr>
          <w:rFonts w:ascii="Times New Roman" w:hAnsi="Times New Roman" w:cs="Times New Roman"/>
          <w:sz w:val="24"/>
        </w:rPr>
        <w:t xml:space="preserve">one of the biggest thorns in Persia’s side just to be rid of Athens.  </w:t>
      </w:r>
      <w:r w:rsidR="006B0959">
        <w:rPr>
          <w:rFonts w:ascii="Times New Roman" w:hAnsi="Times New Roman" w:cs="Times New Roman"/>
          <w:sz w:val="24"/>
        </w:rPr>
        <w:t xml:space="preserve"> </w:t>
      </w:r>
      <w:r>
        <w:rPr>
          <w:rFonts w:ascii="Times New Roman" w:hAnsi="Times New Roman" w:cs="Times New Roman"/>
          <w:sz w:val="24"/>
        </w:rPr>
        <w:t xml:space="preserve">  </w:t>
      </w:r>
      <w:r w:rsidR="00286B8B" w:rsidRPr="001E43B3">
        <w:rPr>
          <w:rFonts w:ascii="Times New Roman" w:hAnsi="Times New Roman" w:cs="Times New Roman"/>
          <w:sz w:val="24"/>
        </w:rPr>
        <w:t xml:space="preserve"> </w:t>
      </w:r>
    </w:p>
    <w:p w14:paraId="627E3D3E" w14:textId="77777777" w:rsidR="002233D4" w:rsidRDefault="002233D4" w:rsidP="002233D4">
      <w:pPr>
        <w:spacing w:line="480" w:lineRule="auto"/>
        <w:jc w:val="center"/>
        <w:rPr>
          <w:rFonts w:ascii="Times New Roman" w:hAnsi="Times New Roman" w:cs="Times New Roman"/>
          <w:sz w:val="24"/>
          <w:u w:val="single"/>
        </w:rPr>
      </w:pPr>
    </w:p>
    <w:p w14:paraId="4B114781" w14:textId="77777777" w:rsidR="002233D4" w:rsidRDefault="002233D4" w:rsidP="002233D4">
      <w:pPr>
        <w:spacing w:line="480" w:lineRule="auto"/>
        <w:jc w:val="center"/>
        <w:rPr>
          <w:rFonts w:ascii="Times New Roman" w:hAnsi="Times New Roman" w:cs="Times New Roman"/>
          <w:sz w:val="24"/>
          <w:u w:val="single"/>
        </w:rPr>
      </w:pPr>
    </w:p>
    <w:p w14:paraId="65B9D64E" w14:textId="77777777" w:rsidR="002233D4" w:rsidRDefault="002233D4" w:rsidP="002233D4">
      <w:pPr>
        <w:spacing w:line="480" w:lineRule="auto"/>
        <w:jc w:val="center"/>
        <w:rPr>
          <w:rFonts w:ascii="Times New Roman" w:hAnsi="Times New Roman" w:cs="Times New Roman"/>
          <w:sz w:val="24"/>
          <w:u w:val="single"/>
        </w:rPr>
      </w:pPr>
    </w:p>
    <w:p w14:paraId="561298FB" w14:textId="77777777" w:rsidR="002233D4" w:rsidRDefault="002233D4" w:rsidP="002233D4">
      <w:pPr>
        <w:spacing w:line="480" w:lineRule="auto"/>
        <w:jc w:val="center"/>
        <w:rPr>
          <w:rFonts w:ascii="Times New Roman" w:hAnsi="Times New Roman" w:cs="Times New Roman"/>
          <w:sz w:val="24"/>
          <w:u w:val="single"/>
        </w:rPr>
      </w:pPr>
    </w:p>
    <w:p w14:paraId="320EFD25" w14:textId="77777777" w:rsidR="002233D4" w:rsidRDefault="002233D4" w:rsidP="002233D4">
      <w:pPr>
        <w:spacing w:line="480" w:lineRule="auto"/>
        <w:jc w:val="center"/>
        <w:rPr>
          <w:rFonts w:ascii="Times New Roman" w:hAnsi="Times New Roman" w:cs="Times New Roman"/>
          <w:sz w:val="24"/>
          <w:u w:val="single"/>
        </w:rPr>
      </w:pPr>
    </w:p>
    <w:p w14:paraId="4B078C36" w14:textId="77777777" w:rsidR="002233D4" w:rsidRDefault="002233D4" w:rsidP="002233D4">
      <w:pPr>
        <w:spacing w:line="480" w:lineRule="auto"/>
        <w:jc w:val="center"/>
        <w:rPr>
          <w:rFonts w:ascii="Times New Roman" w:hAnsi="Times New Roman" w:cs="Times New Roman"/>
          <w:sz w:val="24"/>
          <w:u w:val="single"/>
        </w:rPr>
      </w:pPr>
    </w:p>
    <w:p w14:paraId="7C3919A4" w14:textId="77777777" w:rsidR="002233D4" w:rsidRDefault="002233D4" w:rsidP="002233D4">
      <w:pPr>
        <w:spacing w:line="480" w:lineRule="auto"/>
        <w:jc w:val="center"/>
        <w:rPr>
          <w:rFonts w:ascii="Times New Roman" w:hAnsi="Times New Roman" w:cs="Times New Roman"/>
          <w:sz w:val="24"/>
          <w:u w:val="single"/>
        </w:rPr>
      </w:pPr>
    </w:p>
    <w:p w14:paraId="5F3DFCD2" w14:textId="77777777" w:rsidR="002233D4" w:rsidRDefault="002233D4" w:rsidP="002233D4">
      <w:pPr>
        <w:spacing w:line="480" w:lineRule="auto"/>
        <w:jc w:val="center"/>
        <w:rPr>
          <w:rFonts w:ascii="Times New Roman" w:hAnsi="Times New Roman" w:cs="Times New Roman"/>
          <w:sz w:val="24"/>
          <w:u w:val="single"/>
        </w:rPr>
      </w:pPr>
    </w:p>
    <w:p w14:paraId="1F616EE4" w14:textId="77777777" w:rsidR="002233D4" w:rsidRDefault="002233D4" w:rsidP="002233D4">
      <w:pPr>
        <w:spacing w:line="480" w:lineRule="auto"/>
        <w:jc w:val="center"/>
        <w:rPr>
          <w:rFonts w:ascii="Times New Roman" w:hAnsi="Times New Roman" w:cs="Times New Roman"/>
          <w:sz w:val="24"/>
          <w:u w:val="single"/>
        </w:rPr>
      </w:pPr>
    </w:p>
    <w:p w14:paraId="12FC6BD6" w14:textId="6818EDA3" w:rsidR="007916A1" w:rsidRPr="0081631D" w:rsidRDefault="007916A1" w:rsidP="002233D4">
      <w:pPr>
        <w:spacing w:line="480" w:lineRule="auto"/>
        <w:jc w:val="center"/>
        <w:rPr>
          <w:rFonts w:ascii="Times New Roman" w:hAnsi="Times New Roman" w:cs="Times New Roman"/>
          <w:sz w:val="24"/>
          <w:u w:val="single"/>
        </w:rPr>
      </w:pPr>
      <w:r>
        <w:rPr>
          <w:rFonts w:ascii="Times New Roman" w:hAnsi="Times New Roman" w:cs="Times New Roman"/>
          <w:sz w:val="24"/>
          <w:u w:val="single"/>
        </w:rPr>
        <w:t>Conclusion</w:t>
      </w:r>
    </w:p>
    <w:p w14:paraId="0FE3CE03" w14:textId="77777777" w:rsidR="00291926" w:rsidRDefault="00CD45F7" w:rsidP="00B31745">
      <w:pPr>
        <w:spacing w:line="480" w:lineRule="auto"/>
        <w:rPr>
          <w:rFonts w:ascii="Times New Roman" w:hAnsi="Times New Roman" w:cs="Times New Roman"/>
          <w:sz w:val="24"/>
        </w:rPr>
      </w:pPr>
      <w:r>
        <w:rPr>
          <w:rFonts w:ascii="Times New Roman" w:hAnsi="Times New Roman" w:cs="Times New Roman"/>
          <w:sz w:val="24"/>
        </w:rPr>
        <w:t xml:space="preserve">In conclusion, </w:t>
      </w:r>
      <w:r w:rsidR="00565479">
        <w:rPr>
          <w:rFonts w:ascii="Times New Roman" w:hAnsi="Times New Roman" w:cs="Times New Roman"/>
          <w:sz w:val="24"/>
        </w:rPr>
        <w:t xml:space="preserve">we saw that the reasons for the invasion of Egypt by the Delian league </w:t>
      </w:r>
      <w:r w:rsidR="00BB50E2">
        <w:rPr>
          <w:rFonts w:ascii="Times New Roman" w:hAnsi="Times New Roman" w:cs="Times New Roman"/>
          <w:sz w:val="24"/>
        </w:rPr>
        <w:t>were a combination of many factors, both anti-Persian and pro-Athenian.</w:t>
      </w:r>
      <w:r w:rsidR="0053383D">
        <w:rPr>
          <w:rFonts w:ascii="Times New Roman" w:hAnsi="Times New Roman" w:cs="Times New Roman"/>
          <w:sz w:val="24"/>
        </w:rPr>
        <w:t xml:space="preserve"> The invasion itself led to alienation of allies and antagonising the beast that was the Persian empire, two actions that proved very </w:t>
      </w:r>
      <w:r w:rsidR="0053383D">
        <w:rPr>
          <w:rFonts w:ascii="Times New Roman" w:hAnsi="Times New Roman" w:cs="Times New Roman"/>
          <w:sz w:val="24"/>
        </w:rPr>
        <w:lastRenderedPageBreak/>
        <w:t>unwise as they led to the ultimate defeat of the Athenians during the Peloponnesian war.</w:t>
      </w:r>
    </w:p>
    <w:p w14:paraId="2E0BD246" w14:textId="77777777" w:rsidR="005F31CB" w:rsidRDefault="00291926" w:rsidP="00B31745">
      <w:pPr>
        <w:spacing w:line="480" w:lineRule="auto"/>
        <w:rPr>
          <w:rFonts w:ascii="Times New Roman" w:hAnsi="Times New Roman" w:cs="Times New Roman"/>
          <w:sz w:val="24"/>
        </w:rPr>
      </w:pPr>
      <w:r>
        <w:rPr>
          <w:rFonts w:ascii="Times New Roman" w:hAnsi="Times New Roman" w:cs="Times New Roman"/>
          <w:sz w:val="24"/>
        </w:rPr>
        <w:t xml:space="preserve">In the opening chapters we saw the formation of the Delian league and the ideals </w:t>
      </w:r>
      <w:r w:rsidR="00490FEC">
        <w:rPr>
          <w:rFonts w:ascii="Times New Roman" w:hAnsi="Times New Roman" w:cs="Times New Roman"/>
          <w:sz w:val="24"/>
        </w:rPr>
        <w:t>a</w:t>
      </w:r>
      <w:r>
        <w:rPr>
          <w:rFonts w:ascii="Times New Roman" w:hAnsi="Times New Roman" w:cs="Times New Roman"/>
          <w:sz w:val="24"/>
        </w:rPr>
        <w:t>nd principles it stood for like equality amongst allies and a united front against the threat of Persia</w:t>
      </w:r>
      <w:r w:rsidR="00490FEC">
        <w:rPr>
          <w:rFonts w:ascii="Times New Roman" w:hAnsi="Times New Roman" w:cs="Times New Roman"/>
          <w:sz w:val="24"/>
        </w:rPr>
        <w:t xml:space="preserve"> with the goal of liberating all Greeks that they be free of Persian rule. </w:t>
      </w:r>
      <w:r w:rsidR="00E940EA">
        <w:rPr>
          <w:rFonts w:ascii="Times New Roman" w:hAnsi="Times New Roman" w:cs="Times New Roman"/>
          <w:sz w:val="24"/>
        </w:rPr>
        <w:t xml:space="preserve">We saw how the Athenians managed to corrupt this </w:t>
      </w:r>
      <w:r w:rsidR="00A54EC9">
        <w:rPr>
          <w:rFonts w:ascii="Times New Roman" w:hAnsi="Times New Roman" w:cs="Times New Roman"/>
          <w:sz w:val="24"/>
        </w:rPr>
        <w:t>well-meaning</w:t>
      </w:r>
      <w:r w:rsidR="00E940EA">
        <w:rPr>
          <w:rFonts w:ascii="Times New Roman" w:hAnsi="Times New Roman" w:cs="Times New Roman"/>
          <w:sz w:val="24"/>
        </w:rPr>
        <w:t xml:space="preserve"> organisation in to a tool for its own purpose through force and coercion, enslaving those allies that either did not keep up payments of tribute or wished to leave. </w:t>
      </w:r>
      <w:r w:rsidR="00A54EC9">
        <w:rPr>
          <w:rFonts w:ascii="Times New Roman" w:hAnsi="Times New Roman" w:cs="Times New Roman"/>
          <w:sz w:val="24"/>
        </w:rPr>
        <w:t>The appalling treatment of their allies by Athens comes across in the sources in an almost apologetic manner as with the benefit of hindsight, the Athenians could see the mistakes they had made</w:t>
      </w:r>
      <w:r w:rsidR="005B0824">
        <w:rPr>
          <w:rFonts w:ascii="Times New Roman" w:hAnsi="Times New Roman" w:cs="Times New Roman"/>
          <w:sz w:val="24"/>
        </w:rPr>
        <w:t xml:space="preserve"> that led to their defeat. </w:t>
      </w:r>
    </w:p>
    <w:p w14:paraId="16433BF5" w14:textId="79F14622" w:rsidR="00CD45F7" w:rsidRDefault="005F31CB" w:rsidP="00B31745">
      <w:pPr>
        <w:spacing w:line="480" w:lineRule="auto"/>
        <w:rPr>
          <w:rFonts w:ascii="Times New Roman" w:hAnsi="Times New Roman" w:cs="Times New Roman"/>
          <w:sz w:val="24"/>
        </w:rPr>
      </w:pPr>
      <w:r>
        <w:rPr>
          <w:rFonts w:ascii="Times New Roman" w:hAnsi="Times New Roman" w:cs="Times New Roman"/>
          <w:sz w:val="24"/>
        </w:rPr>
        <w:lastRenderedPageBreak/>
        <w:t xml:space="preserve">The work of Thucydides and the dating of the invasion of the Delian leagues invasion of Egypt was then discussed, as well as the issues with the dating of the Pentacontaetia in general. </w:t>
      </w:r>
      <w:r w:rsidR="00D35A71">
        <w:rPr>
          <w:rFonts w:ascii="Times New Roman" w:hAnsi="Times New Roman" w:cs="Times New Roman"/>
          <w:sz w:val="24"/>
        </w:rPr>
        <w:t xml:space="preserve">We saw how </w:t>
      </w:r>
      <w:r w:rsidR="00673E29">
        <w:rPr>
          <w:rFonts w:ascii="Times New Roman" w:hAnsi="Times New Roman" w:cs="Times New Roman"/>
          <w:sz w:val="24"/>
        </w:rPr>
        <w:t xml:space="preserve">the time in which Thucydides wrote book 1 of his </w:t>
      </w:r>
      <w:r w:rsidR="00673E29">
        <w:rPr>
          <w:rFonts w:ascii="Times New Roman" w:hAnsi="Times New Roman" w:cs="Times New Roman"/>
          <w:i/>
          <w:sz w:val="24"/>
        </w:rPr>
        <w:t xml:space="preserve">Histories </w:t>
      </w:r>
      <w:r w:rsidR="00673E29">
        <w:rPr>
          <w:rFonts w:ascii="Times New Roman" w:hAnsi="Times New Roman" w:cs="Times New Roman"/>
          <w:sz w:val="24"/>
        </w:rPr>
        <w:t xml:space="preserve">affected what he wrote as by the end of the war, when book 1 was written, they had </w:t>
      </w:r>
      <w:r w:rsidR="00D22013">
        <w:rPr>
          <w:rFonts w:ascii="Times New Roman" w:hAnsi="Times New Roman" w:cs="Times New Roman"/>
          <w:sz w:val="24"/>
        </w:rPr>
        <w:t>lost,</w:t>
      </w:r>
      <w:r w:rsidR="00673E29">
        <w:rPr>
          <w:rFonts w:ascii="Times New Roman" w:hAnsi="Times New Roman" w:cs="Times New Roman"/>
          <w:sz w:val="24"/>
        </w:rPr>
        <w:t xml:space="preserve"> and Thucydides decided to add the prelude to war to his work to try and explain how their defeat had to come to pass and how they had, through various actions, brought it on themselves.</w:t>
      </w:r>
      <w:r w:rsidR="00A54EC9">
        <w:rPr>
          <w:rFonts w:ascii="Times New Roman" w:hAnsi="Times New Roman" w:cs="Times New Roman"/>
          <w:sz w:val="24"/>
        </w:rPr>
        <w:t xml:space="preserve"> </w:t>
      </w:r>
      <w:r w:rsidR="00D22013">
        <w:rPr>
          <w:rFonts w:ascii="Times New Roman" w:hAnsi="Times New Roman" w:cs="Times New Roman"/>
          <w:sz w:val="24"/>
        </w:rPr>
        <w:t xml:space="preserve">It was established that the Pentacontaetia can not be accurately dated to within a couple of years due to limited sources on the period and reliability issues with those sources that exist.  </w:t>
      </w:r>
      <w:r w:rsidR="00A54EC9">
        <w:rPr>
          <w:rFonts w:ascii="Times New Roman" w:hAnsi="Times New Roman" w:cs="Times New Roman"/>
          <w:sz w:val="24"/>
        </w:rPr>
        <w:t xml:space="preserve"> </w:t>
      </w:r>
      <w:r w:rsidR="00E940EA">
        <w:rPr>
          <w:rFonts w:ascii="Times New Roman" w:hAnsi="Times New Roman" w:cs="Times New Roman"/>
          <w:sz w:val="24"/>
        </w:rPr>
        <w:t xml:space="preserve"> </w:t>
      </w:r>
      <w:r w:rsidR="00291926">
        <w:rPr>
          <w:rFonts w:ascii="Times New Roman" w:hAnsi="Times New Roman" w:cs="Times New Roman"/>
          <w:sz w:val="24"/>
        </w:rPr>
        <w:t xml:space="preserve">  </w:t>
      </w:r>
      <w:r w:rsidR="0053383D">
        <w:rPr>
          <w:rFonts w:ascii="Times New Roman" w:hAnsi="Times New Roman" w:cs="Times New Roman"/>
          <w:sz w:val="24"/>
        </w:rPr>
        <w:t xml:space="preserve"> </w:t>
      </w:r>
      <w:r w:rsidR="00BB50E2">
        <w:rPr>
          <w:rFonts w:ascii="Times New Roman" w:hAnsi="Times New Roman" w:cs="Times New Roman"/>
          <w:sz w:val="24"/>
        </w:rPr>
        <w:t xml:space="preserve">  </w:t>
      </w:r>
      <w:r w:rsidR="00565479">
        <w:rPr>
          <w:rFonts w:ascii="Times New Roman" w:hAnsi="Times New Roman" w:cs="Times New Roman"/>
          <w:sz w:val="24"/>
        </w:rPr>
        <w:t xml:space="preserve"> </w:t>
      </w:r>
    </w:p>
    <w:p w14:paraId="3B79BAF1" w14:textId="77777777" w:rsidR="00585B91" w:rsidRDefault="00710E4B" w:rsidP="00B31745">
      <w:pPr>
        <w:spacing w:line="480" w:lineRule="auto"/>
        <w:rPr>
          <w:rFonts w:ascii="Times New Roman" w:hAnsi="Times New Roman" w:cs="Times New Roman"/>
          <w:sz w:val="24"/>
        </w:rPr>
      </w:pPr>
      <w:r>
        <w:rPr>
          <w:rFonts w:ascii="Times New Roman" w:hAnsi="Times New Roman" w:cs="Times New Roman"/>
          <w:sz w:val="24"/>
        </w:rPr>
        <w:t xml:space="preserve">We then saw the potential reasons for the invasion of Egypt by the Delian league, reasons like revenge on Persia and the potential benefits </w:t>
      </w:r>
      <w:r w:rsidR="003D2450">
        <w:rPr>
          <w:rFonts w:ascii="Times New Roman" w:hAnsi="Times New Roman" w:cs="Times New Roman"/>
          <w:sz w:val="24"/>
        </w:rPr>
        <w:t>that</w:t>
      </w:r>
      <w:r>
        <w:rPr>
          <w:rFonts w:ascii="Times New Roman" w:hAnsi="Times New Roman" w:cs="Times New Roman"/>
          <w:sz w:val="24"/>
        </w:rPr>
        <w:t xml:space="preserve"> a free Egypt </w:t>
      </w:r>
      <w:r w:rsidR="003D2450">
        <w:rPr>
          <w:rFonts w:ascii="Times New Roman" w:hAnsi="Times New Roman" w:cs="Times New Roman"/>
          <w:sz w:val="24"/>
        </w:rPr>
        <w:t xml:space="preserve">would have for the Athenians. </w:t>
      </w:r>
      <w:r w:rsidR="000D761C">
        <w:rPr>
          <w:rFonts w:ascii="Times New Roman" w:hAnsi="Times New Roman" w:cs="Times New Roman"/>
          <w:sz w:val="24"/>
        </w:rPr>
        <w:t xml:space="preserve">In the decision made to take part in </w:t>
      </w:r>
      <w:r w:rsidR="000D761C">
        <w:rPr>
          <w:rFonts w:ascii="Times New Roman" w:hAnsi="Times New Roman" w:cs="Times New Roman"/>
          <w:sz w:val="24"/>
        </w:rPr>
        <w:lastRenderedPageBreak/>
        <w:t xml:space="preserve">aiding the Egyptian rebellion they anger some of their own allies as well as making an even greater enemy in Persia by attempting to take the most vital part of the Persian empire away from them. </w:t>
      </w:r>
      <w:r w:rsidR="001D2A39">
        <w:rPr>
          <w:rFonts w:ascii="Times New Roman" w:hAnsi="Times New Roman" w:cs="Times New Roman"/>
          <w:sz w:val="24"/>
        </w:rPr>
        <w:t>There was also the potential threat of a greater invasion of Persia by the Athenians if the Egyptian campaign had gone well that was uncovered which, if it existed, would have cause even more anger on the part of the Persians as the threat was to the whole, not just to one satrap, despite the value of the satr</w:t>
      </w:r>
      <w:r w:rsidR="00585B91">
        <w:rPr>
          <w:rFonts w:ascii="Times New Roman" w:hAnsi="Times New Roman" w:cs="Times New Roman"/>
          <w:sz w:val="24"/>
        </w:rPr>
        <w:t>a</w:t>
      </w:r>
      <w:r w:rsidR="001D2A39">
        <w:rPr>
          <w:rFonts w:ascii="Times New Roman" w:hAnsi="Times New Roman" w:cs="Times New Roman"/>
          <w:sz w:val="24"/>
        </w:rPr>
        <w:t>p in question.</w:t>
      </w:r>
    </w:p>
    <w:p w14:paraId="381C92B1" w14:textId="27B3E48E" w:rsidR="00710E4B" w:rsidRDefault="00585B91" w:rsidP="00B31745">
      <w:pPr>
        <w:spacing w:line="480" w:lineRule="auto"/>
        <w:rPr>
          <w:rFonts w:ascii="Times New Roman" w:hAnsi="Times New Roman" w:cs="Times New Roman"/>
          <w:sz w:val="24"/>
        </w:rPr>
      </w:pPr>
      <w:r>
        <w:rPr>
          <w:rFonts w:ascii="Times New Roman" w:hAnsi="Times New Roman" w:cs="Times New Roman"/>
          <w:sz w:val="24"/>
        </w:rPr>
        <w:t>The events of the invasion were then discussed to see how the outcome of the invasion affected things and we found that the disastrous loss the Delian league suffered may not have been as bad as Thucydides makes it out to be. The number of ships that he claimed were sent and subsequently lost is ludicrous</w:t>
      </w:r>
      <w:r w:rsidR="00A57EDB">
        <w:rPr>
          <w:rFonts w:ascii="Times New Roman" w:hAnsi="Times New Roman" w:cs="Times New Roman"/>
          <w:sz w:val="24"/>
        </w:rPr>
        <w:t xml:space="preserve"> as it seems impossible that the Delian league would ever </w:t>
      </w:r>
      <w:r w:rsidR="00A57EDB">
        <w:rPr>
          <w:rFonts w:ascii="Times New Roman" w:hAnsi="Times New Roman" w:cs="Times New Roman"/>
          <w:sz w:val="24"/>
        </w:rPr>
        <w:lastRenderedPageBreak/>
        <w:t xml:space="preserve">have continued to expand like they did after taking so many casualties. </w:t>
      </w:r>
      <w:r w:rsidR="00F8492D">
        <w:rPr>
          <w:rFonts w:ascii="Times New Roman" w:hAnsi="Times New Roman" w:cs="Times New Roman"/>
          <w:sz w:val="24"/>
        </w:rPr>
        <w:t xml:space="preserve">Regardless, the following peace between Athens and Persia, sometimes known as the Peace of </w:t>
      </w:r>
      <w:proofErr w:type="spellStart"/>
      <w:r w:rsidR="00F8492D">
        <w:rPr>
          <w:rFonts w:ascii="Times New Roman" w:hAnsi="Times New Roman" w:cs="Times New Roman"/>
          <w:sz w:val="24"/>
        </w:rPr>
        <w:t>Callais</w:t>
      </w:r>
      <w:proofErr w:type="spellEnd"/>
      <w:r w:rsidR="00F8492D">
        <w:rPr>
          <w:rFonts w:ascii="Times New Roman" w:hAnsi="Times New Roman" w:cs="Times New Roman"/>
          <w:sz w:val="24"/>
        </w:rPr>
        <w:t xml:space="preserve">, greatly angered the Delian league allies of Athens as that peace meant that their main goal was now unachievable. This, alongside the moving of the treasury from Delos to Athens can be seen as two acts of tyranny that marked the end of the Delian league and the beginning of the Athenian empire, forever damaging relations with those polies that were allies, willing or not, with Athens which as we saw would eventually cost them the Peloponnesian war.  </w:t>
      </w:r>
      <w:r>
        <w:rPr>
          <w:rFonts w:ascii="Times New Roman" w:hAnsi="Times New Roman" w:cs="Times New Roman"/>
          <w:sz w:val="24"/>
        </w:rPr>
        <w:t xml:space="preserve"> </w:t>
      </w:r>
    </w:p>
    <w:p w14:paraId="08064C23" w14:textId="77777777" w:rsidR="004C6B29" w:rsidRDefault="0049144B" w:rsidP="00B31745">
      <w:pPr>
        <w:spacing w:line="480" w:lineRule="auto"/>
        <w:rPr>
          <w:rFonts w:ascii="Times New Roman" w:hAnsi="Times New Roman" w:cs="Times New Roman"/>
          <w:sz w:val="24"/>
        </w:rPr>
      </w:pPr>
      <w:r>
        <w:rPr>
          <w:rFonts w:ascii="Times New Roman" w:hAnsi="Times New Roman" w:cs="Times New Roman"/>
          <w:sz w:val="24"/>
        </w:rPr>
        <w:t>Finally</w:t>
      </w:r>
      <w:r w:rsidR="0009732B">
        <w:rPr>
          <w:rFonts w:ascii="Times New Roman" w:hAnsi="Times New Roman" w:cs="Times New Roman"/>
          <w:sz w:val="24"/>
        </w:rPr>
        <w:t>,</w:t>
      </w:r>
      <w:r>
        <w:rPr>
          <w:rFonts w:ascii="Times New Roman" w:hAnsi="Times New Roman" w:cs="Times New Roman"/>
          <w:sz w:val="24"/>
        </w:rPr>
        <w:t xml:space="preserve"> the long terms </w:t>
      </w:r>
      <w:r w:rsidR="0009732B">
        <w:rPr>
          <w:rFonts w:ascii="Times New Roman" w:hAnsi="Times New Roman" w:cs="Times New Roman"/>
          <w:sz w:val="24"/>
        </w:rPr>
        <w:t>effects</w:t>
      </w:r>
      <w:r>
        <w:rPr>
          <w:rFonts w:ascii="Times New Roman" w:hAnsi="Times New Roman" w:cs="Times New Roman"/>
          <w:sz w:val="24"/>
        </w:rPr>
        <w:t xml:space="preserve"> of the failed support of the Egyptian revolt were </w:t>
      </w:r>
      <w:r w:rsidR="00605589">
        <w:rPr>
          <w:rFonts w:ascii="Times New Roman" w:hAnsi="Times New Roman" w:cs="Times New Roman"/>
          <w:sz w:val="24"/>
        </w:rPr>
        <w:t xml:space="preserve">then </w:t>
      </w:r>
      <w:r>
        <w:rPr>
          <w:rFonts w:ascii="Times New Roman" w:hAnsi="Times New Roman" w:cs="Times New Roman"/>
          <w:sz w:val="24"/>
        </w:rPr>
        <w:t>analysed</w:t>
      </w:r>
      <w:r w:rsidR="00605589">
        <w:rPr>
          <w:rFonts w:ascii="Times New Roman" w:hAnsi="Times New Roman" w:cs="Times New Roman"/>
          <w:sz w:val="24"/>
        </w:rPr>
        <w:t xml:space="preserve"> in an attempt to answer the question set by this dissertation, how did the Delian leagues invasion of Egypt affect the outcome of the Peloponnesian war? </w:t>
      </w:r>
      <w:r w:rsidR="009866E5">
        <w:rPr>
          <w:rFonts w:ascii="Times New Roman" w:hAnsi="Times New Roman" w:cs="Times New Roman"/>
          <w:sz w:val="24"/>
        </w:rPr>
        <w:t xml:space="preserve">The abuse of power by the Athenians over their </w:t>
      </w:r>
      <w:r w:rsidR="009866E5">
        <w:rPr>
          <w:rFonts w:ascii="Times New Roman" w:hAnsi="Times New Roman" w:cs="Times New Roman"/>
          <w:sz w:val="24"/>
        </w:rPr>
        <w:lastRenderedPageBreak/>
        <w:t xml:space="preserve">supposed allies finally came around to haunt them as any time the Athenians appeared weak, allies rebelled. This happened time and time again and even though Athens usual managed to put them down, some slipped through their fingers and the constant fighting with allies as well as the war against Sparta took an ineffable toll on the Athenians. </w:t>
      </w:r>
      <w:r w:rsidR="00D93E71">
        <w:rPr>
          <w:rFonts w:ascii="Times New Roman" w:hAnsi="Times New Roman" w:cs="Times New Roman"/>
          <w:sz w:val="24"/>
        </w:rPr>
        <w:t xml:space="preserve">This in addition to the support Sparta gained from Persia toward the ed of the war was the death knell for the Athenian empire as the alliance between Persia and Sparta made a formidable </w:t>
      </w:r>
      <w:r w:rsidR="00592DDC">
        <w:rPr>
          <w:rFonts w:ascii="Times New Roman" w:hAnsi="Times New Roman" w:cs="Times New Roman"/>
          <w:sz w:val="24"/>
        </w:rPr>
        <w:t xml:space="preserve">team, with spartan warriors and Persian money. As rich as the Athenians may have become, they could not out spend Persia. </w:t>
      </w:r>
      <w:r w:rsidR="004C6B29">
        <w:rPr>
          <w:rFonts w:ascii="Times New Roman" w:hAnsi="Times New Roman" w:cs="Times New Roman"/>
          <w:sz w:val="24"/>
        </w:rPr>
        <w:t xml:space="preserve">All of this eventually led to the final defeat of the Athenians and the end to a war like no other. </w:t>
      </w:r>
    </w:p>
    <w:p w14:paraId="371492E2" w14:textId="77777777" w:rsidR="00976D2A" w:rsidRDefault="004C6B29" w:rsidP="00B31745">
      <w:pPr>
        <w:spacing w:line="480" w:lineRule="auto"/>
        <w:rPr>
          <w:rFonts w:ascii="Times New Roman" w:hAnsi="Times New Roman" w:cs="Times New Roman"/>
          <w:sz w:val="24"/>
        </w:rPr>
      </w:pPr>
      <w:r>
        <w:rPr>
          <w:rFonts w:ascii="Times New Roman" w:hAnsi="Times New Roman" w:cs="Times New Roman"/>
          <w:sz w:val="24"/>
        </w:rPr>
        <w:t xml:space="preserve">Overall, it has been shown that the Delian leagues invasion of Egypt and the greater issues that both surrounded and followed it culminated in </w:t>
      </w:r>
      <w:r>
        <w:rPr>
          <w:rFonts w:ascii="Times New Roman" w:hAnsi="Times New Roman" w:cs="Times New Roman"/>
          <w:sz w:val="24"/>
        </w:rPr>
        <w:lastRenderedPageBreak/>
        <w:t>Athens los</w:t>
      </w:r>
      <w:r w:rsidR="00BF591D">
        <w:rPr>
          <w:rFonts w:ascii="Times New Roman" w:hAnsi="Times New Roman" w:cs="Times New Roman"/>
          <w:sz w:val="24"/>
        </w:rPr>
        <w:t>s</w:t>
      </w:r>
      <w:r>
        <w:rPr>
          <w:rFonts w:ascii="Times New Roman" w:hAnsi="Times New Roman" w:cs="Times New Roman"/>
          <w:sz w:val="24"/>
        </w:rPr>
        <w:t xml:space="preserve"> of the Peloponnesian war.</w:t>
      </w:r>
      <w:r w:rsidR="00BF591D">
        <w:rPr>
          <w:rFonts w:ascii="Times New Roman" w:hAnsi="Times New Roman" w:cs="Times New Roman"/>
          <w:sz w:val="24"/>
        </w:rPr>
        <w:t xml:space="preserve"> Whether these factors aided more in the hastening of their defeat more or less than other factors like the internal politics of Athens, the problems with the Periclean strategy or plague is up for debate, but it is safe to say that it definitely had an impact on the outcome of the Peloponnesian war. </w:t>
      </w:r>
    </w:p>
    <w:p w14:paraId="181B3438" w14:textId="77777777" w:rsidR="002233D4" w:rsidRDefault="002233D4" w:rsidP="00B31745">
      <w:pPr>
        <w:spacing w:line="480" w:lineRule="auto"/>
        <w:rPr>
          <w:rFonts w:ascii="Times New Roman" w:hAnsi="Times New Roman" w:cs="Times New Roman"/>
          <w:sz w:val="28"/>
          <w:u w:val="single"/>
        </w:rPr>
      </w:pPr>
    </w:p>
    <w:p w14:paraId="65A2CF0F" w14:textId="77777777" w:rsidR="002233D4" w:rsidRDefault="002233D4" w:rsidP="00B31745">
      <w:pPr>
        <w:spacing w:line="480" w:lineRule="auto"/>
        <w:rPr>
          <w:rFonts w:ascii="Times New Roman" w:hAnsi="Times New Roman" w:cs="Times New Roman"/>
          <w:sz w:val="28"/>
          <w:u w:val="single"/>
        </w:rPr>
      </w:pPr>
    </w:p>
    <w:p w14:paraId="1EFFB866" w14:textId="77777777" w:rsidR="002233D4" w:rsidRDefault="002233D4" w:rsidP="00B31745">
      <w:pPr>
        <w:spacing w:line="480" w:lineRule="auto"/>
        <w:rPr>
          <w:rFonts w:ascii="Times New Roman" w:hAnsi="Times New Roman" w:cs="Times New Roman"/>
          <w:sz w:val="28"/>
          <w:u w:val="single"/>
        </w:rPr>
      </w:pPr>
    </w:p>
    <w:p w14:paraId="0A71FC1C" w14:textId="77777777" w:rsidR="002233D4" w:rsidRDefault="002233D4" w:rsidP="00B31745">
      <w:pPr>
        <w:spacing w:line="480" w:lineRule="auto"/>
        <w:rPr>
          <w:rFonts w:ascii="Times New Roman" w:hAnsi="Times New Roman" w:cs="Times New Roman"/>
          <w:sz w:val="28"/>
          <w:u w:val="single"/>
        </w:rPr>
      </w:pPr>
    </w:p>
    <w:p w14:paraId="50D77EB8" w14:textId="77777777" w:rsidR="002233D4" w:rsidRDefault="002233D4" w:rsidP="00B31745">
      <w:pPr>
        <w:spacing w:line="480" w:lineRule="auto"/>
        <w:rPr>
          <w:rFonts w:ascii="Times New Roman" w:hAnsi="Times New Roman" w:cs="Times New Roman"/>
          <w:sz w:val="28"/>
          <w:u w:val="single"/>
        </w:rPr>
      </w:pPr>
    </w:p>
    <w:p w14:paraId="0AC8C440" w14:textId="77777777" w:rsidR="002233D4" w:rsidRDefault="002233D4" w:rsidP="00B31745">
      <w:pPr>
        <w:spacing w:line="480" w:lineRule="auto"/>
        <w:rPr>
          <w:rFonts w:ascii="Times New Roman" w:hAnsi="Times New Roman" w:cs="Times New Roman"/>
          <w:sz w:val="28"/>
          <w:u w:val="single"/>
        </w:rPr>
      </w:pPr>
    </w:p>
    <w:p w14:paraId="302E593D" w14:textId="77777777" w:rsidR="002233D4" w:rsidRDefault="002233D4" w:rsidP="00B31745">
      <w:pPr>
        <w:spacing w:line="480" w:lineRule="auto"/>
        <w:rPr>
          <w:rFonts w:ascii="Times New Roman" w:hAnsi="Times New Roman" w:cs="Times New Roman"/>
          <w:sz w:val="28"/>
          <w:u w:val="single"/>
        </w:rPr>
      </w:pPr>
    </w:p>
    <w:p w14:paraId="2938B447" w14:textId="77777777" w:rsidR="002233D4" w:rsidRDefault="002233D4" w:rsidP="00B31745">
      <w:pPr>
        <w:spacing w:line="480" w:lineRule="auto"/>
        <w:rPr>
          <w:rFonts w:ascii="Times New Roman" w:hAnsi="Times New Roman" w:cs="Times New Roman"/>
          <w:sz w:val="28"/>
          <w:u w:val="single"/>
        </w:rPr>
      </w:pPr>
    </w:p>
    <w:p w14:paraId="71D3817E" w14:textId="77777777" w:rsidR="002233D4" w:rsidRDefault="002233D4" w:rsidP="00B31745">
      <w:pPr>
        <w:spacing w:line="480" w:lineRule="auto"/>
        <w:rPr>
          <w:rFonts w:ascii="Times New Roman" w:hAnsi="Times New Roman" w:cs="Times New Roman"/>
          <w:sz w:val="28"/>
          <w:u w:val="single"/>
        </w:rPr>
      </w:pPr>
    </w:p>
    <w:p w14:paraId="72B16EA3" w14:textId="77777777" w:rsidR="002233D4" w:rsidRDefault="002233D4" w:rsidP="00B31745">
      <w:pPr>
        <w:spacing w:line="480" w:lineRule="auto"/>
        <w:rPr>
          <w:rFonts w:ascii="Times New Roman" w:hAnsi="Times New Roman" w:cs="Times New Roman"/>
          <w:sz w:val="28"/>
          <w:u w:val="single"/>
        </w:rPr>
      </w:pPr>
    </w:p>
    <w:p w14:paraId="2B53C6D0" w14:textId="5A1BAC64" w:rsidR="00976D2A" w:rsidRDefault="00976D2A" w:rsidP="00B31745">
      <w:pPr>
        <w:spacing w:line="480" w:lineRule="auto"/>
        <w:rPr>
          <w:rFonts w:ascii="Times New Roman" w:hAnsi="Times New Roman" w:cs="Times New Roman"/>
          <w:sz w:val="28"/>
          <w:u w:val="single"/>
        </w:rPr>
      </w:pPr>
      <w:r w:rsidRPr="00733733">
        <w:rPr>
          <w:rFonts w:ascii="Times New Roman" w:hAnsi="Times New Roman" w:cs="Times New Roman"/>
          <w:sz w:val="28"/>
          <w:u w:val="single"/>
        </w:rPr>
        <w:t>Bibliography</w:t>
      </w:r>
    </w:p>
    <w:p w14:paraId="47FEE3D1" w14:textId="77777777" w:rsidR="00976D2A" w:rsidRDefault="00976D2A" w:rsidP="00B31745">
      <w:pPr>
        <w:spacing w:line="480" w:lineRule="auto"/>
        <w:rPr>
          <w:rFonts w:ascii="Times New Roman" w:hAnsi="Times New Roman" w:cs="Times New Roman"/>
          <w:sz w:val="28"/>
          <w:u w:val="single"/>
        </w:rPr>
      </w:pPr>
      <w:r>
        <w:rPr>
          <w:rFonts w:ascii="Times New Roman" w:hAnsi="Times New Roman" w:cs="Times New Roman"/>
          <w:sz w:val="28"/>
          <w:u w:val="single"/>
        </w:rPr>
        <w:t>Ancient Sources</w:t>
      </w:r>
    </w:p>
    <w:p w14:paraId="1876A2FE" w14:textId="77777777" w:rsidR="00976D2A" w:rsidRDefault="00976D2A" w:rsidP="00B31745">
      <w:pPr>
        <w:spacing w:line="480" w:lineRule="auto"/>
        <w:rPr>
          <w:rFonts w:ascii="Times New Roman" w:hAnsi="Times New Roman" w:cs="Times New Roman"/>
          <w:sz w:val="24"/>
        </w:rPr>
      </w:pPr>
      <w:r w:rsidRPr="00852C94">
        <w:rPr>
          <w:rFonts w:ascii="Times New Roman" w:hAnsi="Times New Roman" w:cs="Times New Roman"/>
          <w:sz w:val="24"/>
        </w:rPr>
        <w:t xml:space="preserve">Diodorus, </w:t>
      </w:r>
      <w:r w:rsidRPr="00852C94">
        <w:rPr>
          <w:rFonts w:ascii="Times New Roman" w:hAnsi="Times New Roman" w:cs="Times New Roman"/>
          <w:i/>
          <w:sz w:val="24"/>
        </w:rPr>
        <w:t xml:space="preserve">The Historical Library of Diodorus the Sicilian in Forty Books. </w:t>
      </w:r>
      <w:r w:rsidRPr="00852C94">
        <w:rPr>
          <w:rFonts w:ascii="Times New Roman" w:hAnsi="Times New Roman" w:cs="Times New Roman"/>
          <w:sz w:val="24"/>
        </w:rPr>
        <w:t xml:space="preserve">G. Laurén (ed.).2014. Sophron Editor. (No place of Publication) </w:t>
      </w:r>
    </w:p>
    <w:p w14:paraId="1A57AA7D" w14:textId="77777777" w:rsidR="00976D2A" w:rsidRPr="00D23FDF" w:rsidRDefault="00976D2A" w:rsidP="00B31745">
      <w:pPr>
        <w:spacing w:line="480" w:lineRule="auto"/>
        <w:rPr>
          <w:rFonts w:ascii="Times New Roman" w:hAnsi="Times New Roman" w:cs="Times New Roman"/>
          <w:sz w:val="24"/>
        </w:rPr>
      </w:pPr>
      <w:r>
        <w:rPr>
          <w:rFonts w:ascii="Times New Roman" w:hAnsi="Times New Roman" w:cs="Times New Roman"/>
          <w:sz w:val="24"/>
        </w:rPr>
        <w:t xml:space="preserve">Plutarch, </w:t>
      </w:r>
      <w:r>
        <w:rPr>
          <w:rFonts w:ascii="Times New Roman" w:hAnsi="Times New Roman" w:cs="Times New Roman"/>
          <w:i/>
          <w:sz w:val="24"/>
        </w:rPr>
        <w:t xml:space="preserve">Greek Lives. </w:t>
      </w:r>
      <w:r>
        <w:rPr>
          <w:rFonts w:ascii="Times New Roman" w:hAnsi="Times New Roman" w:cs="Times New Roman"/>
          <w:sz w:val="24"/>
        </w:rPr>
        <w:t>R. Waterfield (trans.). 1998. Oxford: Oxford University Press.</w:t>
      </w:r>
    </w:p>
    <w:p w14:paraId="30344A70" w14:textId="77777777" w:rsidR="00976D2A" w:rsidRPr="00852C94" w:rsidRDefault="00976D2A" w:rsidP="00B31745">
      <w:pPr>
        <w:spacing w:line="480" w:lineRule="auto"/>
        <w:rPr>
          <w:rFonts w:ascii="Times New Roman" w:hAnsi="Times New Roman" w:cs="Times New Roman"/>
          <w:sz w:val="24"/>
        </w:rPr>
      </w:pPr>
      <w:r w:rsidRPr="00852C94">
        <w:rPr>
          <w:rFonts w:ascii="Times New Roman" w:hAnsi="Times New Roman" w:cs="Times New Roman"/>
          <w:sz w:val="24"/>
        </w:rPr>
        <w:lastRenderedPageBreak/>
        <w:t xml:space="preserve">Thucydides, </w:t>
      </w:r>
      <w:r w:rsidRPr="00852C94">
        <w:rPr>
          <w:rFonts w:ascii="Times New Roman" w:hAnsi="Times New Roman" w:cs="Times New Roman"/>
          <w:i/>
          <w:sz w:val="24"/>
        </w:rPr>
        <w:t xml:space="preserve">History of the Peloponnesian War. </w:t>
      </w:r>
      <w:r w:rsidRPr="00852C94">
        <w:rPr>
          <w:rFonts w:ascii="Times New Roman" w:hAnsi="Times New Roman" w:cs="Times New Roman"/>
          <w:sz w:val="24"/>
        </w:rPr>
        <w:t xml:space="preserve">Rex Warner (trans.). 1972. London: Penguin.  </w:t>
      </w:r>
    </w:p>
    <w:p w14:paraId="61187A09" w14:textId="77777777" w:rsidR="00976D2A" w:rsidRDefault="00976D2A" w:rsidP="00B31745">
      <w:pPr>
        <w:spacing w:line="480" w:lineRule="auto"/>
        <w:rPr>
          <w:rFonts w:ascii="Times New Roman" w:hAnsi="Times New Roman" w:cs="Times New Roman"/>
          <w:sz w:val="24"/>
        </w:rPr>
      </w:pPr>
      <w:r w:rsidRPr="00852C94">
        <w:rPr>
          <w:rFonts w:ascii="Times New Roman" w:hAnsi="Times New Roman" w:cs="Times New Roman"/>
          <w:sz w:val="24"/>
        </w:rPr>
        <w:t xml:space="preserve">Xenophon, </w:t>
      </w:r>
      <w:r w:rsidRPr="00852C94">
        <w:rPr>
          <w:rFonts w:ascii="Times New Roman" w:hAnsi="Times New Roman" w:cs="Times New Roman"/>
          <w:i/>
          <w:sz w:val="24"/>
        </w:rPr>
        <w:t xml:space="preserve">A History of My Times. </w:t>
      </w:r>
      <w:r w:rsidRPr="00852C94">
        <w:rPr>
          <w:rFonts w:ascii="Times New Roman" w:hAnsi="Times New Roman" w:cs="Times New Roman"/>
          <w:sz w:val="24"/>
        </w:rPr>
        <w:t xml:space="preserve">Rex Warner (trans.). 1979. London: Penguin.  </w:t>
      </w:r>
    </w:p>
    <w:p w14:paraId="030E92D3" w14:textId="77777777" w:rsidR="00976D2A" w:rsidRPr="00733733" w:rsidRDefault="00976D2A" w:rsidP="00B31745">
      <w:pPr>
        <w:spacing w:line="480" w:lineRule="auto"/>
        <w:rPr>
          <w:rFonts w:ascii="Times New Roman" w:hAnsi="Times New Roman" w:cs="Times New Roman"/>
          <w:sz w:val="24"/>
        </w:rPr>
      </w:pPr>
    </w:p>
    <w:p w14:paraId="61235D2D" w14:textId="77777777" w:rsidR="00976D2A" w:rsidRDefault="00976D2A" w:rsidP="00B31745">
      <w:pPr>
        <w:spacing w:line="480" w:lineRule="auto"/>
        <w:rPr>
          <w:rFonts w:ascii="Times New Roman" w:hAnsi="Times New Roman" w:cs="Times New Roman"/>
          <w:sz w:val="28"/>
          <w:u w:val="single"/>
        </w:rPr>
      </w:pPr>
      <w:r>
        <w:rPr>
          <w:rFonts w:ascii="Times New Roman" w:hAnsi="Times New Roman" w:cs="Times New Roman"/>
          <w:sz w:val="28"/>
          <w:u w:val="single"/>
        </w:rPr>
        <w:t xml:space="preserve">Modern Sources </w:t>
      </w:r>
    </w:p>
    <w:p w14:paraId="24BA6DDB" w14:textId="77777777" w:rsidR="00976D2A" w:rsidRPr="00A358A6" w:rsidRDefault="00976D2A" w:rsidP="00B31745">
      <w:pPr>
        <w:spacing w:line="480" w:lineRule="auto"/>
        <w:rPr>
          <w:rFonts w:ascii="Times New Roman" w:hAnsi="Times New Roman" w:cs="Times New Roman"/>
          <w:i/>
          <w:sz w:val="24"/>
        </w:rPr>
      </w:pPr>
      <w:proofErr w:type="spellStart"/>
      <w:r>
        <w:rPr>
          <w:rFonts w:ascii="Times New Roman" w:hAnsi="Times New Roman" w:cs="Times New Roman"/>
          <w:sz w:val="24"/>
        </w:rPr>
        <w:t>Badian</w:t>
      </w:r>
      <w:proofErr w:type="spellEnd"/>
      <w:r>
        <w:rPr>
          <w:rFonts w:ascii="Times New Roman" w:hAnsi="Times New Roman" w:cs="Times New Roman"/>
          <w:sz w:val="24"/>
        </w:rPr>
        <w:t xml:space="preserve">, E. 1993. </w:t>
      </w:r>
      <w:r>
        <w:rPr>
          <w:rFonts w:ascii="Times New Roman" w:hAnsi="Times New Roman" w:cs="Times New Roman"/>
          <w:i/>
          <w:sz w:val="24"/>
        </w:rPr>
        <w:t xml:space="preserve">From Plataea to Potidaea: Studies in the History and Historiography of the Pentacontaetia. </w:t>
      </w:r>
      <w:r>
        <w:rPr>
          <w:rFonts w:ascii="Times New Roman" w:hAnsi="Times New Roman" w:cs="Times New Roman"/>
          <w:sz w:val="24"/>
        </w:rPr>
        <w:t xml:space="preserve">London: John Hopkins University Press. </w:t>
      </w:r>
      <w:r>
        <w:rPr>
          <w:rFonts w:ascii="Times New Roman" w:hAnsi="Times New Roman" w:cs="Times New Roman"/>
          <w:i/>
          <w:sz w:val="24"/>
        </w:rPr>
        <w:t xml:space="preserve"> </w:t>
      </w:r>
    </w:p>
    <w:p w14:paraId="1F152142" w14:textId="77777777" w:rsidR="00976D2A" w:rsidRDefault="00976D2A" w:rsidP="00B31745">
      <w:pPr>
        <w:spacing w:line="480" w:lineRule="auto"/>
        <w:rPr>
          <w:rFonts w:ascii="Times New Roman" w:hAnsi="Times New Roman" w:cs="Times New Roman"/>
          <w:sz w:val="24"/>
        </w:rPr>
      </w:pPr>
      <w:r>
        <w:rPr>
          <w:rFonts w:ascii="Times New Roman" w:hAnsi="Times New Roman" w:cs="Times New Roman"/>
          <w:sz w:val="24"/>
        </w:rPr>
        <w:t xml:space="preserve">Barnes, T. D. 1970. ‘Origen, Aquila, and Eusebius’, </w:t>
      </w:r>
      <w:r>
        <w:rPr>
          <w:rFonts w:ascii="Times New Roman" w:hAnsi="Times New Roman" w:cs="Times New Roman"/>
          <w:i/>
          <w:sz w:val="24"/>
        </w:rPr>
        <w:t xml:space="preserve">Harvard Studies in Classical Philology. </w:t>
      </w:r>
      <w:r>
        <w:rPr>
          <w:rFonts w:ascii="Times New Roman" w:hAnsi="Times New Roman" w:cs="Times New Roman"/>
          <w:sz w:val="24"/>
        </w:rPr>
        <w:t xml:space="preserve">Vol.74, 313-316. </w:t>
      </w:r>
    </w:p>
    <w:p w14:paraId="08A9AB62" w14:textId="77777777" w:rsidR="00976D2A" w:rsidRPr="00B05573" w:rsidRDefault="00976D2A" w:rsidP="00B31745">
      <w:pPr>
        <w:spacing w:line="480" w:lineRule="auto"/>
        <w:rPr>
          <w:rFonts w:ascii="Times New Roman" w:hAnsi="Times New Roman" w:cs="Times New Roman"/>
          <w:sz w:val="24"/>
        </w:rPr>
      </w:pPr>
      <w:proofErr w:type="spellStart"/>
      <w:r>
        <w:rPr>
          <w:rFonts w:ascii="Times New Roman" w:hAnsi="Times New Roman" w:cs="Times New Roman"/>
          <w:sz w:val="24"/>
        </w:rPr>
        <w:lastRenderedPageBreak/>
        <w:t>Braund</w:t>
      </w:r>
      <w:proofErr w:type="spellEnd"/>
      <w:r>
        <w:rPr>
          <w:rFonts w:ascii="Times New Roman" w:hAnsi="Times New Roman" w:cs="Times New Roman"/>
          <w:sz w:val="24"/>
        </w:rPr>
        <w:t xml:space="preserve">, D. 2007. ‘Black Sea Grain for Athens? From Herodotus to Demosthenes’ </w:t>
      </w:r>
      <w:hyperlink r:id="rId9" w:history="1">
        <w:r w:rsidRPr="00CD77A2">
          <w:rPr>
            <w:rStyle w:val="Hyperlink"/>
            <w:rFonts w:ascii="Times New Roman" w:hAnsi="Times New Roman" w:cs="Times New Roman"/>
            <w:sz w:val="24"/>
          </w:rPr>
          <w:t>http://www.pontos.dk/publications/books/bss-6-files/bss6_03_braund</w:t>
        </w:r>
      </w:hyperlink>
      <w:r>
        <w:rPr>
          <w:rFonts w:ascii="Times New Roman" w:hAnsi="Times New Roman" w:cs="Times New Roman"/>
          <w:sz w:val="24"/>
        </w:rPr>
        <w:t xml:space="preserve"> </w:t>
      </w:r>
    </w:p>
    <w:p w14:paraId="7020903C" w14:textId="77777777" w:rsidR="00976D2A" w:rsidRPr="004C40B1" w:rsidRDefault="00976D2A" w:rsidP="00B31745">
      <w:pPr>
        <w:spacing w:line="480" w:lineRule="auto"/>
        <w:rPr>
          <w:rFonts w:ascii="Times New Roman" w:hAnsi="Times New Roman" w:cs="Times New Roman"/>
          <w:sz w:val="24"/>
          <w:szCs w:val="24"/>
        </w:rPr>
      </w:pPr>
      <w:r>
        <w:rPr>
          <w:rFonts w:ascii="Times New Roman" w:hAnsi="Times New Roman" w:cs="Times New Roman"/>
          <w:sz w:val="24"/>
        </w:rPr>
        <w:t>Brunt, P. A. 1953. ‘The Hellenic League Against Persia’</w:t>
      </w:r>
      <w:r w:rsidRPr="004C40B1">
        <w:rPr>
          <w:rFonts w:ascii="Times New Roman" w:hAnsi="Times New Roman" w:cs="Times New Roman"/>
          <w:i/>
          <w:sz w:val="24"/>
        </w:rPr>
        <w:t xml:space="preserve">, </w:t>
      </w:r>
      <w:r w:rsidRPr="004C40B1">
        <w:rPr>
          <w:rFonts w:ascii="Times New Roman" w:hAnsi="Times New Roman" w:cs="Times New Roman"/>
          <w:i/>
          <w:color w:val="000000"/>
          <w:sz w:val="24"/>
          <w:szCs w:val="24"/>
        </w:rPr>
        <w:t xml:space="preserve">Historia: </w:t>
      </w:r>
      <w:proofErr w:type="spellStart"/>
      <w:r w:rsidRPr="004C40B1">
        <w:rPr>
          <w:rFonts w:ascii="Times New Roman" w:hAnsi="Times New Roman" w:cs="Times New Roman"/>
          <w:i/>
          <w:color w:val="000000"/>
          <w:sz w:val="24"/>
          <w:szCs w:val="24"/>
        </w:rPr>
        <w:t>Zeitschrift</w:t>
      </w:r>
      <w:proofErr w:type="spellEnd"/>
      <w:r w:rsidRPr="004C40B1">
        <w:rPr>
          <w:rFonts w:ascii="Times New Roman" w:hAnsi="Times New Roman" w:cs="Times New Roman"/>
          <w:i/>
          <w:color w:val="000000"/>
          <w:sz w:val="24"/>
          <w:szCs w:val="24"/>
        </w:rPr>
        <w:t xml:space="preserve"> </w:t>
      </w:r>
      <w:proofErr w:type="spellStart"/>
      <w:r w:rsidRPr="004C40B1">
        <w:rPr>
          <w:rFonts w:ascii="Times New Roman" w:hAnsi="Times New Roman" w:cs="Times New Roman"/>
          <w:i/>
          <w:color w:val="000000"/>
          <w:sz w:val="24"/>
          <w:szCs w:val="24"/>
        </w:rPr>
        <w:t>für</w:t>
      </w:r>
      <w:proofErr w:type="spellEnd"/>
      <w:r w:rsidRPr="004C40B1">
        <w:rPr>
          <w:rFonts w:ascii="Times New Roman" w:hAnsi="Times New Roman" w:cs="Times New Roman"/>
          <w:i/>
          <w:color w:val="000000"/>
          <w:sz w:val="24"/>
          <w:szCs w:val="24"/>
        </w:rPr>
        <w:t xml:space="preserve"> Alte </w:t>
      </w:r>
      <w:proofErr w:type="spellStart"/>
      <w:r w:rsidRPr="004C40B1">
        <w:rPr>
          <w:rFonts w:ascii="Times New Roman" w:hAnsi="Times New Roman" w:cs="Times New Roman"/>
          <w:i/>
          <w:color w:val="000000"/>
          <w:sz w:val="24"/>
          <w:szCs w:val="24"/>
        </w:rPr>
        <w:t>Geschichte</w:t>
      </w:r>
      <w:proofErr w:type="spellEnd"/>
      <w:r w:rsidRPr="004C40B1">
        <w:rPr>
          <w:rFonts w:ascii="Times New Roman" w:hAnsi="Times New Roman" w:cs="Times New Roman"/>
          <w:i/>
          <w:color w:val="000000"/>
          <w:sz w:val="24"/>
          <w:szCs w:val="24"/>
        </w:rPr>
        <w:t>.</w:t>
      </w:r>
      <w:r w:rsidRPr="004C40B1">
        <w:rPr>
          <w:rFonts w:ascii="Times New Roman" w:hAnsi="Times New Roman" w:cs="Times New Roman"/>
          <w:color w:val="000000"/>
          <w:sz w:val="24"/>
          <w:szCs w:val="24"/>
        </w:rPr>
        <w:t xml:space="preserve"> Vol.2, 135-16</w:t>
      </w:r>
      <w:r>
        <w:rPr>
          <w:rFonts w:ascii="Times New Roman" w:hAnsi="Times New Roman" w:cs="Times New Roman"/>
          <w:color w:val="000000"/>
          <w:sz w:val="24"/>
          <w:szCs w:val="24"/>
        </w:rPr>
        <w:t xml:space="preserve">. </w:t>
      </w:r>
    </w:p>
    <w:p w14:paraId="2C4A527F" w14:textId="77777777" w:rsidR="00976D2A" w:rsidRDefault="00976D2A" w:rsidP="00B31745">
      <w:pPr>
        <w:spacing w:line="480" w:lineRule="auto"/>
        <w:rPr>
          <w:rFonts w:ascii="Times New Roman" w:hAnsi="Times New Roman" w:cs="Times New Roman"/>
          <w:sz w:val="24"/>
        </w:rPr>
      </w:pPr>
      <w:r w:rsidRPr="00852C94">
        <w:rPr>
          <w:rFonts w:ascii="Times New Roman" w:hAnsi="Times New Roman" w:cs="Times New Roman"/>
          <w:sz w:val="24"/>
        </w:rPr>
        <w:t xml:space="preserve">Cartledge, P. 2003. </w:t>
      </w:r>
      <w:r w:rsidRPr="00852C94">
        <w:rPr>
          <w:rFonts w:ascii="Times New Roman" w:hAnsi="Times New Roman" w:cs="Times New Roman"/>
          <w:i/>
          <w:sz w:val="24"/>
        </w:rPr>
        <w:t xml:space="preserve">The Spartans: An Epic History. </w:t>
      </w:r>
      <w:r w:rsidRPr="00852C94">
        <w:rPr>
          <w:rFonts w:ascii="Times New Roman" w:hAnsi="Times New Roman" w:cs="Times New Roman"/>
          <w:sz w:val="24"/>
        </w:rPr>
        <w:t xml:space="preserve">London: Pan Books. </w:t>
      </w:r>
    </w:p>
    <w:p w14:paraId="3A4B9FFD" w14:textId="77777777" w:rsidR="00976D2A" w:rsidRPr="006E6BE3" w:rsidRDefault="00976D2A" w:rsidP="00B31745">
      <w:pPr>
        <w:spacing w:line="480" w:lineRule="auto"/>
        <w:rPr>
          <w:rFonts w:ascii="Times New Roman" w:hAnsi="Times New Roman" w:cs="Times New Roman"/>
          <w:i/>
          <w:sz w:val="24"/>
        </w:rPr>
      </w:pPr>
      <w:proofErr w:type="spellStart"/>
      <w:r>
        <w:rPr>
          <w:rFonts w:ascii="Times New Roman" w:hAnsi="Times New Roman" w:cs="Times New Roman"/>
          <w:sz w:val="24"/>
        </w:rPr>
        <w:t>Caspari</w:t>
      </w:r>
      <w:proofErr w:type="spellEnd"/>
      <w:r>
        <w:rPr>
          <w:rFonts w:ascii="Times New Roman" w:hAnsi="Times New Roman" w:cs="Times New Roman"/>
          <w:sz w:val="24"/>
        </w:rPr>
        <w:t xml:space="preserve">, M. O. B. 1913. ‘On the Egyptian Expedition of 459-4 B.C’, </w:t>
      </w:r>
      <w:r>
        <w:rPr>
          <w:rFonts w:ascii="Times New Roman" w:hAnsi="Times New Roman" w:cs="Times New Roman"/>
          <w:i/>
          <w:sz w:val="24"/>
        </w:rPr>
        <w:t xml:space="preserve">The Classical Quarterly. </w:t>
      </w:r>
      <w:r>
        <w:rPr>
          <w:rFonts w:ascii="Times New Roman" w:hAnsi="Times New Roman" w:cs="Times New Roman"/>
          <w:sz w:val="24"/>
        </w:rPr>
        <w:t xml:space="preserve">Vol.7, 198-201. </w:t>
      </w:r>
      <w:r>
        <w:rPr>
          <w:rFonts w:ascii="Times New Roman" w:hAnsi="Times New Roman" w:cs="Times New Roman"/>
          <w:i/>
          <w:sz w:val="24"/>
        </w:rPr>
        <w:t xml:space="preserve"> </w:t>
      </w:r>
    </w:p>
    <w:p w14:paraId="02457C30" w14:textId="77777777" w:rsidR="00976D2A" w:rsidRDefault="00976D2A" w:rsidP="00B31745">
      <w:pPr>
        <w:spacing w:line="480" w:lineRule="auto"/>
        <w:rPr>
          <w:rFonts w:ascii="Times New Roman" w:hAnsi="Times New Roman" w:cs="Times New Roman"/>
          <w:sz w:val="24"/>
        </w:rPr>
      </w:pPr>
      <w:proofErr w:type="spellStart"/>
      <w:r>
        <w:rPr>
          <w:rFonts w:ascii="Times New Roman" w:hAnsi="Times New Roman" w:cs="Times New Roman"/>
          <w:sz w:val="24"/>
        </w:rPr>
        <w:t>Cawkwell</w:t>
      </w:r>
      <w:proofErr w:type="spellEnd"/>
      <w:r>
        <w:rPr>
          <w:rFonts w:ascii="Times New Roman" w:hAnsi="Times New Roman" w:cs="Times New Roman"/>
          <w:sz w:val="24"/>
        </w:rPr>
        <w:t xml:space="preserve">, G. 1997. </w:t>
      </w:r>
      <w:r>
        <w:rPr>
          <w:rFonts w:ascii="Times New Roman" w:hAnsi="Times New Roman" w:cs="Times New Roman"/>
          <w:i/>
          <w:sz w:val="24"/>
        </w:rPr>
        <w:t xml:space="preserve">Thucydides and the Peloponnesian War. </w:t>
      </w:r>
      <w:r>
        <w:rPr>
          <w:rFonts w:ascii="Times New Roman" w:hAnsi="Times New Roman" w:cs="Times New Roman"/>
          <w:sz w:val="24"/>
        </w:rPr>
        <w:t xml:space="preserve">London: Routledge. </w:t>
      </w:r>
    </w:p>
    <w:p w14:paraId="3EB9F7A8" w14:textId="77777777" w:rsidR="00976D2A" w:rsidRPr="00D27F6E" w:rsidRDefault="00976D2A" w:rsidP="00B31745">
      <w:pPr>
        <w:spacing w:line="480" w:lineRule="auto"/>
        <w:rPr>
          <w:rFonts w:ascii="Times New Roman" w:hAnsi="Times New Roman" w:cs="Times New Roman"/>
          <w:i/>
          <w:sz w:val="24"/>
        </w:rPr>
      </w:pPr>
      <w:r>
        <w:rPr>
          <w:rFonts w:ascii="Times New Roman" w:hAnsi="Times New Roman" w:cs="Times New Roman"/>
          <w:sz w:val="24"/>
        </w:rPr>
        <w:t xml:space="preserve">Fine, J. V. A. 1983. </w:t>
      </w:r>
      <w:r>
        <w:rPr>
          <w:rFonts w:ascii="Times New Roman" w:hAnsi="Times New Roman" w:cs="Times New Roman"/>
          <w:i/>
          <w:sz w:val="24"/>
        </w:rPr>
        <w:t xml:space="preserve">The Ancient Greeks: A Critical History. </w:t>
      </w:r>
      <w:r>
        <w:rPr>
          <w:rFonts w:ascii="Times New Roman" w:hAnsi="Times New Roman" w:cs="Times New Roman"/>
          <w:sz w:val="24"/>
        </w:rPr>
        <w:t xml:space="preserve">London: Harvard University Press. </w:t>
      </w:r>
      <w:r>
        <w:rPr>
          <w:rFonts w:ascii="Times New Roman" w:hAnsi="Times New Roman" w:cs="Times New Roman"/>
          <w:i/>
          <w:sz w:val="24"/>
        </w:rPr>
        <w:t xml:space="preserve"> </w:t>
      </w:r>
    </w:p>
    <w:p w14:paraId="7F5EC70A" w14:textId="77777777" w:rsidR="00976D2A" w:rsidRDefault="00976D2A" w:rsidP="00B31745">
      <w:pPr>
        <w:spacing w:line="480" w:lineRule="auto"/>
        <w:rPr>
          <w:rFonts w:ascii="Times New Roman" w:hAnsi="Times New Roman" w:cs="Times New Roman"/>
          <w:sz w:val="24"/>
          <w:szCs w:val="24"/>
        </w:rPr>
      </w:pPr>
      <w:r w:rsidRPr="00852C94">
        <w:rPr>
          <w:rFonts w:ascii="Times New Roman" w:hAnsi="Times New Roman" w:cs="Times New Roman"/>
          <w:sz w:val="24"/>
          <w:szCs w:val="24"/>
        </w:rPr>
        <w:lastRenderedPageBreak/>
        <w:t xml:space="preserve">Gaebel, R. E. 2002. </w:t>
      </w:r>
      <w:r w:rsidRPr="00852C94">
        <w:rPr>
          <w:rFonts w:ascii="Times New Roman" w:hAnsi="Times New Roman" w:cs="Times New Roman"/>
          <w:i/>
          <w:sz w:val="24"/>
          <w:szCs w:val="24"/>
        </w:rPr>
        <w:t xml:space="preserve">Cavalry Operations in the Ancient Greek World. </w:t>
      </w:r>
      <w:r w:rsidRPr="00852C94">
        <w:rPr>
          <w:rFonts w:ascii="Times New Roman" w:hAnsi="Times New Roman" w:cs="Times New Roman"/>
          <w:sz w:val="24"/>
          <w:szCs w:val="24"/>
        </w:rPr>
        <w:t xml:space="preserve">Norman: University of Oklahoma Press. </w:t>
      </w:r>
    </w:p>
    <w:p w14:paraId="7206C7C3" w14:textId="77777777" w:rsidR="00976D2A" w:rsidRPr="00DD41CC" w:rsidRDefault="00976D2A" w:rsidP="00B31745">
      <w:pPr>
        <w:spacing w:line="480" w:lineRule="auto"/>
        <w:rPr>
          <w:rFonts w:ascii="Times New Roman" w:hAnsi="Times New Roman" w:cs="Times New Roman"/>
          <w:sz w:val="24"/>
          <w:szCs w:val="24"/>
        </w:rPr>
      </w:pPr>
      <w:r>
        <w:rPr>
          <w:rFonts w:ascii="Times New Roman" w:hAnsi="Times New Roman" w:cs="Times New Roman"/>
          <w:sz w:val="24"/>
          <w:szCs w:val="24"/>
        </w:rPr>
        <w:t xml:space="preserve">Grundy, G. B. 1948. </w:t>
      </w:r>
      <w:r>
        <w:rPr>
          <w:rFonts w:ascii="Times New Roman" w:hAnsi="Times New Roman" w:cs="Times New Roman"/>
          <w:i/>
          <w:sz w:val="24"/>
          <w:szCs w:val="24"/>
        </w:rPr>
        <w:t xml:space="preserve">Thucydides and the History of His Age. </w:t>
      </w:r>
      <w:r>
        <w:rPr>
          <w:rFonts w:ascii="Times New Roman" w:eastAsia="Times New Roman" w:hAnsi="Times New Roman" w:cs="Times New Roman"/>
          <w:sz w:val="24"/>
        </w:rPr>
        <w:t xml:space="preserve">Oxford: Basil Blackwell. </w:t>
      </w:r>
      <w:r>
        <w:rPr>
          <w:rFonts w:ascii="Times New Roman" w:hAnsi="Times New Roman" w:cs="Times New Roman"/>
          <w:i/>
          <w:sz w:val="24"/>
          <w:szCs w:val="24"/>
        </w:rPr>
        <w:t xml:space="preserve"> </w:t>
      </w:r>
      <w:r w:rsidRPr="00852C94">
        <w:rPr>
          <w:rFonts w:ascii="Times New Roman" w:hAnsi="Times New Roman" w:cs="Times New Roman"/>
          <w:i/>
          <w:sz w:val="24"/>
          <w:szCs w:val="24"/>
        </w:rPr>
        <w:t xml:space="preserve"> </w:t>
      </w:r>
      <w:r w:rsidRPr="00852C94">
        <w:rPr>
          <w:rFonts w:ascii="Times New Roman" w:hAnsi="Times New Roman" w:cs="Times New Roman"/>
          <w:i/>
          <w:sz w:val="24"/>
        </w:rPr>
        <w:t xml:space="preserve"> </w:t>
      </w:r>
    </w:p>
    <w:p w14:paraId="092A6ADF" w14:textId="77777777" w:rsidR="00976D2A" w:rsidRDefault="00976D2A" w:rsidP="00B31745">
      <w:pPr>
        <w:spacing w:line="480" w:lineRule="auto"/>
        <w:rPr>
          <w:rFonts w:ascii="Times New Roman" w:eastAsia="Times New Roman" w:hAnsi="Times New Roman" w:cs="Times New Roman"/>
          <w:sz w:val="24"/>
        </w:rPr>
      </w:pPr>
      <w:proofErr w:type="spellStart"/>
      <w:r w:rsidRPr="00852C94">
        <w:rPr>
          <w:rFonts w:ascii="Times New Roman" w:eastAsia="Times New Roman" w:hAnsi="Times New Roman" w:cs="Times New Roman"/>
          <w:sz w:val="24"/>
        </w:rPr>
        <w:t>Hornblower</w:t>
      </w:r>
      <w:proofErr w:type="spellEnd"/>
      <w:r w:rsidRPr="00852C94">
        <w:rPr>
          <w:rFonts w:ascii="Times New Roman" w:eastAsia="Times New Roman" w:hAnsi="Times New Roman" w:cs="Times New Roman"/>
          <w:sz w:val="24"/>
        </w:rPr>
        <w:t xml:space="preserve">, S. 2011. </w:t>
      </w:r>
      <w:r w:rsidRPr="00852C94">
        <w:rPr>
          <w:rFonts w:ascii="Times New Roman" w:eastAsia="Times New Roman" w:hAnsi="Times New Roman" w:cs="Times New Roman"/>
          <w:i/>
          <w:sz w:val="24"/>
        </w:rPr>
        <w:t>The Greek World 479-323 BC</w:t>
      </w:r>
      <w:r w:rsidRPr="00852C94">
        <w:rPr>
          <w:rFonts w:ascii="Times New Roman" w:eastAsia="Times New Roman" w:hAnsi="Times New Roman" w:cs="Times New Roman"/>
          <w:sz w:val="24"/>
        </w:rPr>
        <w:t xml:space="preserve">. Oxon: Routledge. </w:t>
      </w:r>
    </w:p>
    <w:p w14:paraId="3B529732" w14:textId="77777777" w:rsidR="00976D2A" w:rsidRDefault="00976D2A" w:rsidP="00B31745">
      <w:pPr>
        <w:spacing w:line="480" w:lineRule="auto"/>
        <w:rPr>
          <w:rFonts w:ascii="Times New Roman" w:hAnsi="Times New Roman" w:cs="Times New Roman"/>
          <w:color w:val="000000"/>
          <w:sz w:val="24"/>
          <w:szCs w:val="24"/>
        </w:rPr>
      </w:pPr>
      <w:r>
        <w:rPr>
          <w:rFonts w:ascii="Times New Roman" w:eastAsia="Times New Roman" w:hAnsi="Times New Roman" w:cs="Times New Roman"/>
          <w:sz w:val="24"/>
        </w:rPr>
        <w:t xml:space="preserve">Jackson, A. H. 1969. ‘The Original Purpose of the Delia League’, </w:t>
      </w:r>
      <w:r w:rsidRPr="004C40B1">
        <w:rPr>
          <w:rFonts w:ascii="Times New Roman" w:hAnsi="Times New Roman" w:cs="Times New Roman"/>
          <w:i/>
          <w:color w:val="000000"/>
          <w:sz w:val="24"/>
          <w:szCs w:val="24"/>
        </w:rPr>
        <w:t xml:space="preserve">Historia: </w:t>
      </w:r>
      <w:proofErr w:type="spellStart"/>
      <w:r w:rsidRPr="004C40B1">
        <w:rPr>
          <w:rFonts w:ascii="Times New Roman" w:hAnsi="Times New Roman" w:cs="Times New Roman"/>
          <w:i/>
          <w:color w:val="000000"/>
          <w:sz w:val="24"/>
          <w:szCs w:val="24"/>
        </w:rPr>
        <w:t>Zeitschrift</w:t>
      </w:r>
      <w:proofErr w:type="spellEnd"/>
      <w:r w:rsidRPr="004C40B1">
        <w:rPr>
          <w:rFonts w:ascii="Times New Roman" w:hAnsi="Times New Roman" w:cs="Times New Roman"/>
          <w:i/>
          <w:color w:val="000000"/>
          <w:sz w:val="24"/>
          <w:szCs w:val="24"/>
        </w:rPr>
        <w:t xml:space="preserve"> </w:t>
      </w:r>
      <w:proofErr w:type="spellStart"/>
      <w:r w:rsidRPr="004C40B1">
        <w:rPr>
          <w:rFonts w:ascii="Times New Roman" w:hAnsi="Times New Roman" w:cs="Times New Roman"/>
          <w:i/>
          <w:color w:val="000000"/>
          <w:sz w:val="24"/>
          <w:szCs w:val="24"/>
        </w:rPr>
        <w:t>für</w:t>
      </w:r>
      <w:proofErr w:type="spellEnd"/>
      <w:r w:rsidRPr="004C40B1">
        <w:rPr>
          <w:rFonts w:ascii="Times New Roman" w:hAnsi="Times New Roman" w:cs="Times New Roman"/>
          <w:i/>
          <w:color w:val="000000"/>
          <w:sz w:val="24"/>
          <w:szCs w:val="24"/>
        </w:rPr>
        <w:t xml:space="preserve"> Alte </w:t>
      </w:r>
      <w:proofErr w:type="spellStart"/>
      <w:r w:rsidRPr="004C40B1">
        <w:rPr>
          <w:rFonts w:ascii="Times New Roman" w:hAnsi="Times New Roman" w:cs="Times New Roman"/>
          <w:i/>
          <w:color w:val="000000"/>
          <w:sz w:val="24"/>
          <w:szCs w:val="24"/>
        </w:rPr>
        <w:t>Geschichte</w:t>
      </w:r>
      <w:proofErr w:type="spellEnd"/>
      <w:r>
        <w:rPr>
          <w:rFonts w:ascii="Times New Roman" w:hAnsi="Times New Roman" w:cs="Times New Roman"/>
          <w:i/>
          <w:color w:val="000000"/>
          <w:sz w:val="24"/>
          <w:szCs w:val="24"/>
        </w:rPr>
        <w:t xml:space="preserve">. </w:t>
      </w:r>
      <w:r>
        <w:rPr>
          <w:rFonts w:ascii="Times New Roman" w:hAnsi="Times New Roman" w:cs="Times New Roman"/>
          <w:color w:val="000000"/>
          <w:sz w:val="24"/>
          <w:szCs w:val="24"/>
        </w:rPr>
        <w:t xml:space="preserve">Vol.18, 12-16. </w:t>
      </w:r>
    </w:p>
    <w:p w14:paraId="6A7F3D1E" w14:textId="5CD07ADC" w:rsidR="00976D2A" w:rsidRPr="0048094A" w:rsidRDefault="00976D2A" w:rsidP="00B31745">
      <w:pPr>
        <w:spacing w:line="48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Jewish Virtual Library: A Project of AICE. </w:t>
      </w:r>
      <w:r>
        <w:rPr>
          <w:rFonts w:ascii="Times New Roman" w:hAnsi="Times New Roman" w:cs="Times New Roman"/>
          <w:i/>
          <w:color w:val="000000"/>
          <w:sz w:val="24"/>
          <w:szCs w:val="24"/>
        </w:rPr>
        <w:t>‘</w:t>
      </w:r>
      <w:r>
        <w:rPr>
          <w:rFonts w:ascii="Times New Roman" w:hAnsi="Times New Roman" w:cs="Times New Roman"/>
          <w:color w:val="000000"/>
          <w:sz w:val="24"/>
          <w:szCs w:val="24"/>
        </w:rPr>
        <w:t xml:space="preserve">The Book of Ezra’ 1998. </w:t>
      </w:r>
      <w:hyperlink r:id="rId10" w:history="1">
        <w:r w:rsidRPr="00CD77A2">
          <w:rPr>
            <w:rStyle w:val="Hyperlink"/>
            <w:rFonts w:ascii="Times New Roman" w:hAnsi="Times New Roman" w:cs="Times New Roman"/>
            <w:sz w:val="24"/>
            <w:szCs w:val="24"/>
          </w:rPr>
          <w:t>http://www.jewishvirtuallibrary.org/ezra-chapter-4</w:t>
        </w:r>
      </w:hyperlink>
      <w:r>
        <w:rPr>
          <w:rFonts w:ascii="Times New Roman" w:hAnsi="Times New Roman" w:cs="Times New Roman"/>
          <w:color w:val="000000"/>
          <w:sz w:val="24"/>
          <w:szCs w:val="24"/>
        </w:rPr>
        <w:t xml:space="preserve"> [Accessed </w:t>
      </w:r>
      <w:r>
        <w:rPr>
          <w:rFonts w:ascii="Times New Roman" w:hAnsi="Times New Roman" w:cs="Times New Roman"/>
          <w:color w:val="000000"/>
          <w:sz w:val="24"/>
          <w:szCs w:val="24"/>
        </w:rPr>
        <w:fldChar w:fldCharType="begin"/>
      </w:r>
      <w:r>
        <w:rPr>
          <w:rFonts w:ascii="Times New Roman" w:hAnsi="Times New Roman" w:cs="Times New Roman"/>
          <w:color w:val="000000"/>
          <w:sz w:val="24"/>
          <w:szCs w:val="24"/>
        </w:rPr>
        <w:instrText xml:space="preserve"> DATE \@ "dd/MM/yyyy" </w:instrText>
      </w:r>
      <w:r>
        <w:rPr>
          <w:rFonts w:ascii="Times New Roman" w:hAnsi="Times New Roman" w:cs="Times New Roman"/>
          <w:color w:val="000000"/>
          <w:sz w:val="24"/>
          <w:szCs w:val="24"/>
        </w:rPr>
        <w:fldChar w:fldCharType="separate"/>
      </w:r>
      <w:r w:rsidR="004F66F8">
        <w:rPr>
          <w:rFonts w:ascii="Times New Roman" w:hAnsi="Times New Roman" w:cs="Times New Roman"/>
          <w:noProof/>
          <w:color w:val="000000"/>
          <w:sz w:val="24"/>
          <w:szCs w:val="24"/>
        </w:rPr>
        <w:t>18/05/2018</w:t>
      </w:r>
      <w:r>
        <w:rPr>
          <w:rFonts w:ascii="Times New Roman" w:hAnsi="Times New Roman" w:cs="Times New Roman"/>
          <w:color w:val="000000"/>
          <w:sz w:val="24"/>
          <w:szCs w:val="24"/>
        </w:rPr>
        <w:fldChar w:fldCharType="end"/>
      </w:r>
      <w:r>
        <w:rPr>
          <w:rFonts w:ascii="Times New Roman" w:hAnsi="Times New Roman" w:cs="Times New Roman"/>
          <w:color w:val="000000"/>
          <w:sz w:val="24"/>
          <w:szCs w:val="24"/>
        </w:rPr>
        <w:t>]</w:t>
      </w:r>
    </w:p>
    <w:p w14:paraId="2E588D94" w14:textId="77777777" w:rsidR="00976D2A" w:rsidRPr="002425D4" w:rsidRDefault="00976D2A" w:rsidP="00B31745">
      <w:pPr>
        <w:spacing w:line="480" w:lineRule="auto"/>
        <w:rPr>
          <w:rFonts w:ascii="Times New Roman" w:eastAsia="Times New Roman" w:hAnsi="Times New Roman" w:cs="Times New Roman"/>
          <w:sz w:val="24"/>
        </w:rPr>
      </w:pPr>
      <w:r>
        <w:rPr>
          <w:rFonts w:ascii="Times New Roman" w:eastAsia="Times New Roman" w:hAnsi="Times New Roman" w:cs="Times New Roman"/>
          <w:sz w:val="24"/>
        </w:rPr>
        <w:t xml:space="preserve">Jones, A. H. M. 1957. </w:t>
      </w:r>
      <w:r>
        <w:rPr>
          <w:rFonts w:ascii="Times New Roman" w:eastAsia="Times New Roman" w:hAnsi="Times New Roman" w:cs="Times New Roman"/>
          <w:i/>
          <w:sz w:val="24"/>
        </w:rPr>
        <w:t xml:space="preserve">Athenian Democracy. </w:t>
      </w:r>
      <w:r>
        <w:rPr>
          <w:rFonts w:ascii="Times New Roman" w:eastAsia="Times New Roman" w:hAnsi="Times New Roman" w:cs="Times New Roman"/>
          <w:sz w:val="24"/>
        </w:rPr>
        <w:t xml:space="preserve">Oxford: Basil Blackwell. </w:t>
      </w:r>
    </w:p>
    <w:p w14:paraId="163C2CE7" w14:textId="77777777" w:rsidR="00976D2A" w:rsidRPr="0085554A" w:rsidRDefault="00976D2A" w:rsidP="00B31745">
      <w:pPr>
        <w:spacing w:line="480" w:lineRule="auto"/>
        <w:rPr>
          <w:rFonts w:ascii="Times New Roman" w:eastAsia="Times New Roman" w:hAnsi="Times New Roman" w:cs="Times New Roman"/>
          <w:sz w:val="24"/>
        </w:rPr>
      </w:pPr>
      <w:r>
        <w:rPr>
          <w:rFonts w:ascii="Times New Roman" w:eastAsia="Times New Roman" w:hAnsi="Times New Roman" w:cs="Times New Roman"/>
          <w:sz w:val="24"/>
        </w:rPr>
        <w:t xml:space="preserve">Larsen, J. A. O. 1940. ‘The Constitution and Original Purpose of the Delian League’, </w:t>
      </w:r>
      <w:r>
        <w:rPr>
          <w:rFonts w:ascii="Times New Roman" w:eastAsia="Times New Roman" w:hAnsi="Times New Roman" w:cs="Times New Roman"/>
          <w:i/>
          <w:sz w:val="24"/>
        </w:rPr>
        <w:t xml:space="preserve">Harvard Studies in Classical Philology, </w:t>
      </w:r>
      <w:r>
        <w:rPr>
          <w:rFonts w:ascii="Times New Roman" w:eastAsia="Times New Roman" w:hAnsi="Times New Roman" w:cs="Times New Roman"/>
          <w:sz w:val="24"/>
        </w:rPr>
        <w:t xml:space="preserve">Vol.51, 175-213. </w:t>
      </w:r>
    </w:p>
    <w:p w14:paraId="1D934DFF" w14:textId="77777777" w:rsidR="00976D2A" w:rsidRDefault="00976D2A" w:rsidP="00B31745">
      <w:pPr>
        <w:spacing w:line="480" w:lineRule="auto"/>
        <w:rPr>
          <w:rFonts w:ascii="Times New Roman" w:hAnsi="Times New Roman" w:cs="Times New Roman"/>
          <w:color w:val="000000"/>
          <w:sz w:val="24"/>
          <w:szCs w:val="24"/>
        </w:rPr>
      </w:pPr>
      <w:proofErr w:type="spellStart"/>
      <w:r>
        <w:rPr>
          <w:rFonts w:ascii="Times New Roman" w:eastAsia="Times New Roman" w:hAnsi="Times New Roman" w:cs="Times New Roman"/>
          <w:sz w:val="24"/>
        </w:rPr>
        <w:lastRenderedPageBreak/>
        <w:t>Libourel</w:t>
      </w:r>
      <w:proofErr w:type="spellEnd"/>
      <w:r>
        <w:rPr>
          <w:rFonts w:ascii="Times New Roman" w:eastAsia="Times New Roman" w:hAnsi="Times New Roman" w:cs="Times New Roman"/>
          <w:sz w:val="24"/>
        </w:rPr>
        <w:t xml:space="preserve">, J. M.  1971. ‘The Athenian Disaster in Egypt’, </w:t>
      </w:r>
      <w:r w:rsidRPr="008C7E42">
        <w:rPr>
          <w:rFonts w:ascii="Times New Roman" w:hAnsi="Times New Roman" w:cs="Times New Roman"/>
          <w:i/>
          <w:color w:val="000000"/>
          <w:sz w:val="24"/>
          <w:szCs w:val="24"/>
        </w:rPr>
        <w:t>The American Journal of Philology</w:t>
      </w:r>
      <w:r w:rsidRPr="008C7E42">
        <w:rPr>
          <w:rFonts w:ascii="Times New Roman" w:hAnsi="Times New Roman" w:cs="Times New Roman"/>
          <w:color w:val="000000"/>
          <w:sz w:val="24"/>
          <w:szCs w:val="24"/>
        </w:rPr>
        <w:t>, Vol. 92, 605-615</w:t>
      </w:r>
      <w:r>
        <w:rPr>
          <w:rFonts w:ascii="Times New Roman" w:hAnsi="Times New Roman" w:cs="Times New Roman"/>
          <w:color w:val="000000"/>
          <w:sz w:val="24"/>
          <w:szCs w:val="24"/>
        </w:rPr>
        <w:t xml:space="preserve">. </w:t>
      </w:r>
    </w:p>
    <w:p w14:paraId="3723EC54" w14:textId="77777777" w:rsidR="00976D2A" w:rsidRDefault="00976D2A" w:rsidP="00B31745">
      <w:pPr>
        <w:spacing w:line="48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Littman, R. J. 1995. ‘Athens, Persia and the Book of Ezra’, </w:t>
      </w:r>
      <w:r w:rsidRPr="00A112A4">
        <w:rPr>
          <w:rFonts w:ascii="Times New Roman" w:hAnsi="Times New Roman" w:cs="Times New Roman"/>
          <w:i/>
          <w:color w:val="000000"/>
          <w:sz w:val="24"/>
          <w:szCs w:val="24"/>
        </w:rPr>
        <w:t>Transactions of the American Philological Association (1974-2014)</w:t>
      </w:r>
      <w:r w:rsidRPr="00A112A4">
        <w:rPr>
          <w:rFonts w:ascii="Times New Roman" w:hAnsi="Times New Roman" w:cs="Times New Roman"/>
          <w:color w:val="000000"/>
          <w:sz w:val="24"/>
          <w:szCs w:val="24"/>
        </w:rPr>
        <w:t>, Vol. 125, 251-259</w:t>
      </w:r>
      <w:r>
        <w:rPr>
          <w:rFonts w:ascii="Times New Roman" w:hAnsi="Times New Roman" w:cs="Times New Roman"/>
          <w:color w:val="000000"/>
          <w:sz w:val="24"/>
          <w:szCs w:val="24"/>
        </w:rPr>
        <w:t xml:space="preserve">. </w:t>
      </w:r>
    </w:p>
    <w:p w14:paraId="782E314C" w14:textId="77777777" w:rsidR="00976D2A" w:rsidRDefault="00976D2A" w:rsidP="00B31745">
      <w:pPr>
        <w:spacing w:line="480" w:lineRule="auto"/>
        <w:rPr>
          <w:rFonts w:ascii="Times New Roman" w:hAnsi="Times New Roman" w:cs="Times New Roman"/>
          <w:color w:val="000000"/>
          <w:sz w:val="24"/>
          <w:szCs w:val="24"/>
        </w:rPr>
      </w:pPr>
      <w:proofErr w:type="spellStart"/>
      <w:r>
        <w:rPr>
          <w:rFonts w:ascii="Times New Roman" w:hAnsi="Times New Roman" w:cs="Times New Roman"/>
          <w:color w:val="000000"/>
          <w:sz w:val="24"/>
          <w:szCs w:val="24"/>
        </w:rPr>
        <w:t>Meiggs</w:t>
      </w:r>
      <w:proofErr w:type="spellEnd"/>
      <w:r>
        <w:rPr>
          <w:rFonts w:ascii="Times New Roman" w:hAnsi="Times New Roman" w:cs="Times New Roman"/>
          <w:color w:val="000000"/>
          <w:sz w:val="24"/>
          <w:szCs w:val="24"/>
        </w:rPr>
        <w:t xml:space="preserve">, R. 1943. ‘The Growth of Athenian Imperialism’, </w:t>
      </w:r>
      <w:r>
        <w:rPr>
          <w:rFonts w:ascii="Times New Roman" w:hAnsi="Times New Roman" w:cs="Times New Roman"/>
          <w:i/>
          <w:color w:val="000000"/>
          <w:sz w:val="24"/>
          <w:szCs w:val="24"/>
        </w:rPr>
        <w:t xml:space="preserve">The Journal of Hellenic Studies. </w:t>
      </w:r>
      <w:r>
        <w:rPr>
          <w:rFonts w:ascii="Times New Roman" w:hAnsi="Times New Roman" w:cs="Times New Roman"/>
          <w:color w:val="000000"/>
          <w:sz w:val="24"/>
          <w:szCs w:val="24"/>
        </w:rPr>
        <w:t xml:space="preserve">Vol.63, 21-34. </w:t>
      </w:r>
    </w:p>
    <w:p w14:paraId="1F262832" w14:textId="77777777" w:rsidR="00976D2A" w:rsidRPr="001E3F75" w:rsidRDefault="00976D2A" w:rsidP="00B31745">
      <w:pPr>
        <w:spacing w:line="480" w:lineRule="auto"/>
        <w:rPr>
          <w:rFonts w:ascii="Times New Roman" w:hAnsi="Times New Roman" w:cs="Times New Roman"/>
          <w:sz w:val="24"/>
          <w:szCs w:val="24"/>
        </w:rPr>
      </w:pPr>
      <w:proofErr w:type="spellStart"/>
      <w:r w:rsidRPr="001E3F75">
        <w:rPr>
          <w:rFonts w:ascii="Times New Roman" w:hAnsi="Times New Roman" w:cs="Times New Roman"/>
          <w:color w:val="000000"/>
          <w:sz w:val="24"/>
          <w:szCs w:val="24"/>
        </w:rPr>
        <w:t>Naiden</w:t>
      </w:r>
      <w:proofErr w:type="spellEnd"/>
      <w:r w:rsidRPr="001E3F75">
        <w:rPr>
          <w:rFonts w:ascii="Times New Roman" w:hAnsi="Times New Roman" w:cs="Times New Roman"/>
          <w:color w:val="000000"/>
          <w:sz w:val="24"/>
          <w:szCs w:val="24"/>
        </w:rPr>
        <w:t xml:space="preserve"> F. S. 2009. ‘Spartan Naval Performance in the Decelean War, 413-404 BCE’, </w:t>
      </w:r>
      <w:r w:rsidRPr="001E3F75">
        <w:rPr>
          <w:rFonts w:ascii="Times New Roman" w:hAnsi="Times New Roman" w:cs="Times New Roman"/>
          <w:i/>
          <w:color w:val="000000"/>
          <w:sz w:val="24"/>
          <w:szCs w:val="24"/>
        </w:rPr>
        <w:t xml:space="preserve">The Journal of Military History, </w:t>
      </w:r>
      <w:r w:rsidRPr="001E3F75">
        <w:rPr>
          <w:rFonts w:ascii="Times New Roman" w:hAnsi="Times New Roman" w:cs="Times New Roman"/>
          <w:color w:val="000000"/>
          <w:sz w:val="24"/>
          <w:szCs w:val="24"/>
        </w:rPr>
        <w:t>Volume 73, Number 3, July, pp. 729-744.</w:t>
      </w:r>
    </w:p>
    <w:p w14:paraId="15E0DC1C" w14:textId="77777777" w:rsidR="00976D2A" w:rsidRDefault="00976D2A" w:rsidP="00B31745">
      <w:pPr>
        <w:spacing w:line="480" w:lineRule="auto"/>
        <w:rPr>
          <w:rFonts w:ascii="Times New Roman" w:hAnsi="Times New Roman" w:cs="Times New Roman"/>
          <w:color w:val="000000"/>
          <w:sz w:val="24"/>
          <w:szCs w:val="24"/>
        </w:rPr>
      </w:pPr>
      <w:r>
        <w:rPr>
          <w:rFonts w:ascii="Times New Roman" w:eastAsia="Times New Roman" w:hAnsi="Times New Roman" w:cs="Times New Roman"/>
          <w:sz w:val="24"/>
          <w:szCs w:val="24"/>
        </w:rPr>
        <w:t xml:space="preserve">Ostwald, M. 2002. ‘Athens and </w:t>
      </w:r>
      <w:proofErr w:type="spellStart"/>
      <w:r>
        <w:rPr>
          <w:rFonts w:ascii="Times New Roman" w:eastAsia="Times New Roman" w:hAnsi="Times New Roman" w:cs="Times New Roman"/>
          <w:sz w:val="24"/>
          <w:szCs w:val="24"/>
        </w:rPr>
        <w:t>Chalkis</w:t>
      </w:r>
      <w:proofErr w:type="spellEnd"/>
      <w:r>
        <w:rPr>
          <w:rFonts w:ascii="Times New Roman" w:eastAsia="Times New Roman" w:hAnsi="Times New Roman" w:cs="Times New Roman"/>
          <w:sz w:val="24"/>
          <w:szCs w:val="24"/>
        </w:rPr>
        <w:t xml:space="preserve">: A Study in Imperial Control’, </w:t>
      </w:r>
      <w:r w:rsidRPr="00A66CB1">
        <w:rPr>
          <w:rFonts w:ascii="Times New Roman" w:hAnsi="Times New Roman" w:cs="Times New Roman"/>
          <w:i/>
          <w:color w:val="000000"/>
          <w:sz w:val="24"/>
          <w:szCs w:val="24"/>
        </w:rPr>
        <w:t>The Journal of Hellenic Studies</w:t>
      </w:r>
      <w:r w:rsidRPr="00A66CB1">
        <w:rPr>
          <w:rFonts w:ascii="Times New Roman" w:hAnsi="Times New Roman" w:cs="Times New Roman"/>
          <w:color w:val="000000"/>
          <w:sz w:val="24"/>
          <w:szCs w:val="24"/>
        </w:rPr>
        <w:t>, Vol. 122, 134-143</w:t>
      </w:r>
      <w:r>
        <w:rPr>
          <w:rFonts w:ascii="Times New Roman" w:hAnsi="Times New Roman" w:cs="Times New Roman"/>
          <w:color w:val="000000"/>
          <w:sz w:val="24"/>
          <w:szCs w:val="24"/>
        </w:rPr>
        <w:t xml:space="preserve">. </w:t>
      </w:r>
    </w:p>
    <w:p w14:paraId="6E68DEC2" w14:textId="77777777" w:rsidR="00976D2A" w:rsidRDefault="00976D2A" w:rsidP="00B31745">
      <w:pPr>
        <w:spacing w:line="480" w:lineRule="auto"/>
        <w:rPr>
          <w:rFonts w:ascii="Times New Roman" w:hAnsi="Times New Roman" w:cs="Times New Roman"/>
          <w:color w:val="000000"/>
          <w:sz w:val="24"/>
          <w:szCs w:val="24"/>
        </w:rPr>
      </w:pPr>
      <w:r w:rsidRPr="00212726">
        <w:rPr>
          <w:rFonts w:ascii="Times New Roman" w:hAnsi="Times New Roman" w:cs="Times New Roman"/>
          <w:color w:val="000000"/>
          <w:sz w:val="24"/>
          <w:szCs w:val="24"/>
        </w:rPr>
        <w:t xml:space="preserve">Powell C. A. 1980. ‘Athens' Difficulty Sparta's Opportunity: Causation and the Peloponnesian War’, </w:t>
      </w:r>
      <w:proofErr w:type="spellStart"/>
      <w:r w:rsidRPr="00212726">
        <w:rPr>
          <w:rFonts w:ascii="Times New Roman" w:hAnsi="Times New Roman" w:cs="Times New Roman"/>
          <w:i/>
          <w:color w:val="000000"/>
          <w:sz w:val="24"/>
          <w:szCs w:val="24"/>
        </w:rPr>
        <w:t>L'antiquité</w:t>
      </w:r>
      <w:proofErr w:type="spellEnd"/>
      <w:r w:rsidRPr="00212726">
        <w:rPr>
          <w:rFonts w:ascii="Times New Roman" w:hAnsi="Times New Roman" w:cs="Times New Roman"/>
          <w:i/>
          <w:color w:val="000000"/>
          <w:sz w:val="24"/>
          <w:szCs w:val="24"/>
        </w:rPr>
        <w:t xml:space="preserve"> </w:t>
      </w:r>
      <w:proofErr w:type="spellStart"/>
      <w:r w:rsidRPr="00212726">
        <w:rPr>
          <w:rFonts w:ascii="Times New Roman" w:hAnsi="Times New Roman" w:cs="Times New Roman"/>
          <w:i/>
          <w:color w:val="000000"/>
          <w:sz w:val="24"/>
          <w:szCs w:val="24"/>
        </w:rPr>
        <w:t>classique</w:t>
      </w:r>
      <w:proofErr w:type="spellEnd"/>
      <w:r w:rsidRPr="00212726">
        <w:rPr>
          <w:rFonts w:ascii="Times New Roman" w:hAnsi="Times New Roman" w:cs="Times New Roman"/>
          <w:i/>
          <w:color w:val="000000"/>
          <w:sz w:val="24"/>
          <w:szCs w:val="24"/>
        </w:rPr>
        <w:t>,</w:t>
      </w:r>
      <w:r w:rsidRPr="00212726">
        <w:rPr>
          <w:rFonts w:ascii="Times New Roman" w:hAnsi="Times New Roman" w:cs="Times New Roman"/>
          <w:color w:val="000000"/>
          <w:sz w:val="24"/>
          <w:szCs w:val="24"/>
        </w:rPr>
        <w:t xml:space="preserve"> Vol.49</w:t>
      </w:r>
      <w:r>
        <w:rPr>
          <w:rFonts w:ascii="Times New Roman" w:hAnsi="Times New Roman" w:cs="Times New Roman"/>
          <w:color w:val="000000"/>
          <w:sz w:val="24"/>
          <w:szCs w:val="24"/>
        </w:rPr>
        <w:t xml:space="preserve">, </w:t>
      </w:r>
      <w:r w:rsidRPr="00212726">
        <w:rPr>
          <w:rFonts w:ascii="Times New Roman" w:hAnsi="Times New Roman" w:cs="Times New Roman"/>
          <w:color w:val="000000"/>
          <w:sz w:val="24"/>
          <w:szCs w:val="24"/>
        </w:rPr>
        <w:t>87-114.</w:t>
      </w:r>
    </w:p>
    <w:p w14:paraId="4836A858" w14:textId="77777777" w:rsidR="00976D2A" w:rsidRDefault="00976D2A" w:rsidP="00B31745">
      <w:pPr>
        <w:spacing w:line="480" w:lineRule="auto"/>
        <w:rPr>
          <w:rFonts w:ascii="Times New Roman" w:hAnsi="Times New Roman" w:cs="Times New Roman"/>
          <w:color w:val="000000"/>
          <w:sz w:val="24"/>
          <w:szCs w:val="24"/>
        </w:rPr>
      </w:pPr>
      <w:proofErr w:type="spellStart"/>
      <w:r>
        <w:rPr>
          <w:rFonts w:ascii="Times New Roman" w:hAnsi="Times New Roman" w:cs="Times New Roman"/>
          <w:color w:val="000000"/>
          <w:sz w:val="24"/>
          <w:szCs w:val="24"/>
        </w:rPr>
        <w:lastRenderedPageBreak/>
        <w:t>Raubitschek</w:t>
      </w:r>
      <w:proofErr w:type="spellEnd"/>
      <w:r>
        <w:rPr>
          <w:rFonts w:ascii="Times New Roman" w:hAnsi="Times New Roman" w:cs="Times New Roman"/>
          <w:color w:val="000000"/>
          <w:sz w:val="24"/>
          <w:szCs w:val="24"/>
        </w:rPr>
        <w:t xml:space="preserve">, A. E. 1966. ‘The Peace Policy of Pericles’, </w:t>
      </w:r>
      <w:r>
        <w:rPr>
          <w:rFonts w:ascii="Times New Roman" w:hAnsi="Times New Roman" w:cs="Times New Roman"/>
          <w:i/>
          <w:color w:val="000000"/>
          <w:sz w:val="24"/>
          <w:szCs w:val="24"/>
        </w:rPr>
        <w:t xml:space="preserve">American Journal of Archaeology. </w:t>
      </w:r>
      <w:r>
        <w:rPr>
          <w:rFonts w:ascii="Times New Roman" w:hAnsi="Times New Roman" w:cs="Times New Roman"/>
          <w:color w:val="000000"/>
          <w:sz w:val="24"/>
          <w:szCs w:val="24"/>
        </w:rPr>
        <w:t xml:space="preserve">Vol.70, 37-41. </w:t>
      </w:r>
    </w:p>
    <w:p w14:paraId="73E51926" w14:textId="77777777" w:rsidR="00976D2A" w:rsidRPr="00986150" w:rsidRDefault="00976D2A" w:rsidP="00B31745">
      <w:pPr>
        <w:spacing w:line="48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Rawlings, H. R. 1977. ‘Thucydides on the Purpose of the Delian League’, </w:t>
      </w:r>
      <w:r>
        <w:rPr>
          <w:rFonts w:ascii="Times New Roman" w:hAnsi="Times New Roman" w:cs="Times New Roman"/>
          <w:i/>
          <w:color w:val="000000"/>
          <w:sz w:val="24"/>
          <w:szCs w:val="24"/>
        </w:rPr>
        <w:t xml:space="preserve">Phoenix. </w:t>
      </w:r>
      <w:r>
        <w:rPr>
          <w:rFonts w:ascii="Times New Roman" w:hAnsi="Times New Roman" w:cs="Times New Roman"/>
          <w:color w:val="000000"/>
          <w:sz w:val="24"/>
          <w:szCs w:val="24"/>
        </w:rPr>
        <w:t xml:space="preserve">Vol.31, 1-8. </w:t>
      </w:r>
    </w:p>
    <w:p w14:paraId="3702B733" w14:textId="77777777" w:rsidR="00976D2A" w:rsidRDefault="00976D2A" w:rsidP="00B31745">
      <w:pPr>
        <w:spacing w:line="48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Robinson, E. W. 1999. ‘Thucydidean Sieges, </w:t>
      </w:r>
      <w:proofErr w:type="spellStart"/>
      <w:r>
        <w:rPr>
          <w:rFonts w:ascii="Times New Roman" w:hAnsi="Times New Roman" w:cs="Times New Roman"/>
          <w:color w:val="000000"/>
          <w:sz w:val="24"/>
          <w:szCs w:val="24"/>
        </w:rPr>
        <w:t>Prosopitis</w:t>
      </w:r>
      <w:proofErr w:type="spellEnd"/>
      <w:r>
        <w:rPr>
          <w:rFonts w:ascii="Times New Roman" w:hAnsi="Times New Roman" w:cs="Times New Roman"/>
          <w:color w:val="000000"/>
          <w:sz w:val="24"/>
          <w:szCs w:val="24"/>
        </w:rPr>
        <w:t xml:space="preserve">, and the Hellenic Disaster in Egypt’, </w:t>
      </w:r>
      <w:r>
        <w:rPr>
          <w:rFonts w:ascii="Times New Roman" w:hAnsi="Times New Roman" w:cs="Times New Roman"/>
          <w:i/>
          <w:color w:val="000000"/>
          <w:sz w:val="24"/>
          <w:szCs w:val="24"/>
        </w:rPr>
        <w:t xml:space="preserve">Classical Antiquity. </w:t>
      </w:r>
      <w:r>
        <w:rPr>
          <w:rFonts w:ascii="Times New Roman" w:hAnsi="Times New Roman" w:cs="Times New Roman"/>
          <w:color w:val="000000"/>
          <w:sz w:val="24"/>
          <w:szCs w:val="24"/>
        </w:rPr>
        <w:t xml:space="preserve">Vol.18, 132-152. </w:t>
      </w:r>
    </w:p>
    <w:p w14:paraId="7E3AE4AF" w14:textId="77777777" w:rsidR="00976D2A" w:rsidRPr="00303E9A" w:rsidRDefault="00976D2A" w:rsidP="00B31745">
      <w:pPr>
        <w:spacing w:line="480" w:lineRule="auto"/>
        <w:rPr>
          <w:rFonts w:ascii="Times New Roman" w:hAnsi="Times New Roman" w:cs="Times New Roman"/>
          <w:i/>
          <w:color w:val="000000"/>
          <w:sz w:val="24"/>
          <w:szCs w:val="24"/>
        </w:rPr>
      </w:pPr>
      <w:proofErr w:type="spellStart"/>
      <w:r>
        <w:rPr>
          <w:rFonts w:ascii="Times New Roman" w:hAnsi="Times New Roman" w:cs="Times New Roman"/>
          <w:color w:val="000000"/>
          <w:sz w:val="24"/>
          <w:szCs w:val="24"/>
        </w:rPr>
        <w:t>Samons</w:t>
      </w:r>
      <w:proofErr w:type="spellEnd"/>
      <w:r>
        <w:rPr>
          <w:rFonts w:ascii="Times New Roman" w:hAnsi="Times New Roman" w:cs="Times New Roman"/>
          <w:color w:val="000000"/>
          <w:sz w:val="24"/>
          <w:szCs w:val="24"/>
        </w:rPr>
        <w:t xml:space="preserve">, L. J. 2016. </w:t>
      </w:r>
      <w:r>
        <w:rPr>
          <w:rFonts w:ascii="Times New Roman" w:hAnsi="Times New Roman" w:cs="Times New Roman"/>
          <w:i/>
          <w:color w:val="000000"/>
          <w:sz w:val="24"/>
          <w:szCs w:val="24"/>
        </w:rPr>
        <w:t xml:space="preserve">Pericles and the Conquest of History: A Political Biography. </w:t>
      </w:r>
      <w:r>
        <w:rPr>
          <w:rFonts w:ascii="Times New Roman" w:hAnsi="Times New Roman" w:cs="Times New Roman"/>
          <w:color w:val="000000"/>
          <w:sz w:val="24"/>
          <w:szCs w:val="24"/>
        </w:rPr>
        <w:t xml:space="preserve">Cambridge: Cambridge University Press. </w:t>
      </w:r>
      <w:r>
        <w:rPr>
          <w:rFonts w:ascii="Times New Roman" w:hAnsi="Times New Roman" w:cs="Times New Roman"/>
          <w:i/>
          <w:color w:val="000000"/>
          <w:sz w:val="24"/>
          <w:szCs w:val="24"/>
        </w:rPr>
        <w:t xml:space="preserve">  </w:t>
      </w:r>
    </w:p>
    <w:p w14:paraId="34640084" w14:textId="77777777" w:rsidR="00976D2A" w:rsidRDefault="00976D2A" w:rsidP="00B31745">
      <w:pPr>
        <w:spacing w:line="480" w:lineRule="auto"/>
        <w:rPr>
          <w:rFonts w:ascii="Times New Roman" w:hAnsi="Times New Roman" w:cs="Times New Roman"/>
          <w:color w:val="000000"/>
          <w:sz w:val="24"/>
          <w:szCs w:val="26"/>
        </w:rPr>
      </w:pPr>
      <w:r>
        <w:rPr>
          <w:rFonts w:ascii="Times New Roman" w:eastAsia="Times New Roman" w:hAnsi="Times New Roman" w:cs="Times New Roman"/>
          <w:sz w:val="24"/>
        </w:rPr>
        <w:t>Thompson, W. E. 1967. ‘</w:t>
      </w:r>
      <w:proofErr w:type="spellStart"/>
      <w:r w:rsidRPr="002B01CB">
        <w:rPr>
          <w:rFonts w:ascii="Times New Roman" w:eastAsia="Times New Roman" w:hAnsi="Times New Roman" w:cs="Times New Roman"/>
          <w:sz w:val="24"/>
        </w:rPr>
        <w:t>Andocides</w:t>
      </w:r>
      <w:proofErr w:type="spellEnd"/>
      <w:r w:rsidRPr="002B01CB">
        <w:rPr>
          <w:rFonts w:ascii="Times New Roman" w:eastAsia="Times New Roman" w:hAnsi="Times New Roman" w:cs="Times New Roman"/>
          <w:sz w:val="24"/>
        </w:rPr>
        <w:t xml:space="preserve"> and </w:t>
      </w:r>
      <w:proofErr w:type="spellStart"/>
      <w:r w:rsidRPr="002B01CB">
        <w:rPr>
          <w:rFonts w:ascii="Times New Roman" w:eastAsia="Times New Roman" w:hAnsi="Times New Roman" w:cs="Times New Roman"/>
          <w:sz w:val="24"/>
        </w:rPr>
        <w:t>Hellanicus</w:t>
      </w:r>
      <w:proofErr w:type="spellEnd"/>
      <w:r>
        <w:rPr>
          <w:rFonts w:ascii="Times New Roman" w:eastAsia="Times New Roman" w:hAnsi="Times New Roman" w:cs="Times New Roman"/>
          <w:sz w:val="24"/>
        </w:rPr>
        <w:t xml:space="preserve">’, </w:t>
      </w:r>
      <w:r w:rsidRPr="002B01CB">
        <w:rPr>
          <w:rFonts w:ascii="Times New Roman" w:hAnsi="Times New Roman" w:cs="Times New Roman"/>
          <w:i/>
          <w:color w:val="000000"/>
          <w:sz w:val="24"/>
          <w:szCs w:val="26"/>
        </w:rPr>
        <w:t>Transactions and Proceedings of the American Philological Association</w:t>
      </w:r>
      <w:r>
        <w:rPr>
          <w:rFonts w:ascii="Times New Roman" w:hAnsi="Times New Roman" w:cs="Times New Roman"/>
          <w:i/>
          <w:color w:val="000000"/>
          <w:sz w:val="24"/>
          <w:szCs w:val="26"/>
        </w:rPr>
        <w:t xml:space="preserve">. </w:t>
      </w:r>
      <w:r>
        <w:rPr>
          <w:rFonts w:ascii="Times New Roman" w:hAnsi="Times New Roman" w:cs="Times New Roman"/>
          <w:color w:val="000000"/>
          <w:sz w:val="24"/>
          <w:szCs w:val="26"/>
        </w:rPr>
        <w:t xml:space="preserve">Vol.68, 483-490. </w:t>
      </w:r>
    </w:p>
    <w:p w14:paraId="7B749401" w14:textId="77777777" w:rsidR="00976D2A" w:rsidRPr="00822F32" w:rsidRDefault="00976D2A" w:rsidP="00B31745">
      <w:pPr>
        <w:spacing w:line="480" w:lineRule="auto"/>
        <w:rPr>
          <w:rFonts w:ascii="Times New Roman" w:eastAsia="Times New Roman" w:hAnsi="Times New Roman" w:cs="Times New Roman"/>
          <w:i/>
        </w:rPr>
      </w:pPr>
      <w:proofErr w:type="spellStart"/>
      <w:r>
        <w:rPr>
          <w:rFonts w:ascii="Times New Roman" w:eastAsia="Times New Roman" w:hAnsi="Times New Roman" w:cs="Times New Roman"/>
        </w:rPr>
        <w:t>Unz</w:t>
      </w:r>
      <w:proofErr w:type="spellEnd"/>
      <w:r>
        <w:rPr>
          <w:rFonts w:ascii="Times New Roman" w:eastAsia="Times New Roman" w:hAnsi="Times New Roman" w:cs="Times New Roman"/>
        </w:rPr>
        <w:t xml:space="preserve">, R. K. 1986. ‘The Chronology of the </w:t>
      </w:r>
      <w:proofErr w:type="spellStart"/>
      <w:r>
        <w:rPr>
          <w:rFonts w:ascii="Times New Roman" w:eastAsia="Times New Roman" w:hAnsi="Times New Roman" w:cs="Times New Roman"/>
        </w:rPr>
        <w:t>Pentekontaetia</w:t>
      </w:r>
      <w:proofErr w:type="spellEnd"/>
      <w:r>
        <w:rPr>
          <w:rFonts w:ascii="Times New Roman" w:eastAsia="Times New Roman" w:hAnsi="Times New Roman" w:cs="Times New Roman"/>
        </w:rPr>
        <w:t xml:space="preserve">’, </w:t>
      </w:r>
      <w:r>
        <w:rPr>
          <w:rFonts w:ascii="Times New Roman" w:eastAsia="Times New Roman" w:hAnsi="Times New Roman" w:cs="Times New Roman"/>
          <w:i/>
        </w:rPr>
        <w:t xml:space="preserve">The Classical Quarterly. </w:t>
      </w:r>
      <w:r>
        <w:rPr>
          <w:rFonts w:ascii="Times New Roman" w:eastAsia="Times New Roman" w:hAnsi="Times New Roman" w:cs="Times New Roman"/>
        </w:rPr>
        <w:t xml:space="preserve">Vol.36, 68-85. </w:t>
      </w:r>
      <w:r>
        <w:rPr>
          <w:rFonts w:ascii="Times New Roman" w:eastAsia="Times New Roman" w:hAnsi="Times New Roman" w:cs="Times New Roman"/>
          <w:i/>
        </w:rPr>
        <w:t xml:space="preserve"> </w:t>
      </w:r>
    </w:p>
    <w:p w14:paraId="425ED237" w14:textId="77777777" w:rsidR="00976D2A" w:rsidRDefault="00976D2A" w:rsidP="00B31745">
      <w:pPr>
        <w:spacing w:line="480" w:lineRule="auto"/>
        <w:rPr>
          <w:rFonts w:ascii="Times New Roman" w:hAnsi="Times New Roman" w:cs="Times New Roman"/>
          <w:sz w:val="24"/>
          <w:shd w:val="clear" w:color="auto" w:fill="EEF4F9"/>
        </w:rPr>
      </w:pPr>
      <w:r w:rsidRPr="00852C94">
        <w:rPr>
          <w:rFonts w:ascii="Times New Roman" w:hAnsi="Times New Roman" w:cs="Times New Roman"/>
          <w:sz w:val="24"/>
          <w:shd w:val="clear" w:color="auto" w:fill="EEF4F9"/>
        </w:rPr>
        <w:lastRenderedPageBreak/>
        <w:t xml:space="preserve">van Wees, H. 2004. </w:t>
      </w:r>
      <w:r w:rsidRPr="00852C94">
        <w:rPr>
          <w:rFonts w:ascii="Times New Roman" w:hAnsi="Times New Roman" w:cs="Times New Roman"/>
          <w:i/>
          <w:sz w:val="24"/>
          <w:shd w:val="clear" w:color="auto" w:fill="EEF4F9"/>
        </w:rPr>
        <w:t>Greek Warfare: Myths and Realities</w:t>
      </w:r>
      <w:r w:rsidRPr="00852C94">
        <w:rPr>
          <w:rFonts w:ascii="Times New Roman" w:hAnsi="Times New Roman" w:cs="Times New Roman"/>
          <w:sz w:val="24"/>
          <w:shd w:val="clear" w:color="auto" w:fill="EEF4F9"/>
        </w:rPr>
        <w:t>. London: Duckworth.</w:t>
      </w:r>
    </w:p>
    <w:p w14:paraId="4AB35887" w14:textId="77777777" w:rsidR="00976D2A" w:rsidRPr="00923E36" w:rsidRDefault="00976D2A" w:rsidP="00B31745">
      <w:pPr>
        <w:spacing w:line="480" w:lineRule="auto"/>
        <w:rPr>
          <w:rFonts w:ascii="Times New Roman" w:hAnsi="Times New Roman" w:cs="Times New Roman"/>
          <w:sz w:val="24"/>
          <w:shd w:val="clear" w:color="auto" w:fill="EEF4F9"/>
        </w:rPr>
      </w:pPr>
      <w:proofErr w:type="spellStart"/>
      <w:r>
        <w:rPr>
          <w:rFonts w:ascii="Times New Roman" w:hAnsi="Times New Roman" w:cs="Times New Roman"/>
          <w:sz w:val="24"/>
          <w:shd w:val="clear" w:color="auto" w:fill="EEF4F9"/>
        </w:rPr>
        <w:t>WesterMann</w:t>
      </w:r>
      <w:proofErr w:type="spellEnd"/>
      <w:r>
        <w:rPr>
          <w:rFonts w:ascii="Times New Roman" w:hAnsi="Times New Roman" w:cs="Times New Roman"/>
          <w:sz w:val="24"/>
          <w:shd w:val="clear" w:color="auto" w:fill="EEF4F9"/>
        </w:rPr>
        <w:t xml:space="preserve">, W. L. 1925. ‘The Greek Exploitation of Egypt’, </w:t>
      </w:r>
      <w:r>
        <w:rPr>
          <w:rFonts w:ascii="Times New Roman" w:hAnsi="Times New Roman" w:cs="Times New Roman"/>
          <w:i/>
          <w:sz w:val="24"/>
          <w:shd w:val="clear" w:color="auto" w:fill="EEF4F9"/>
        </w:rPr>
        <w:t xml:space="preserve">Political Science Quarterly. </w:t>
      </w:r>
      <w:r>
        <w:rPr>
          <w:rFonts w:ascii="Times New Roman" w:hAnsi="Times New Roman" w:cs="Times New Roman"/>
          <w:sz w:val="24"/>
          <w:shd w:val="clear" w:color="auto" w:fill="EEF4F9"/>
        </w:rPr>
        <w:t xml:space="preserve">Vol.40. 517-539. </w:t>
      </w:r>
    </w:p>
    <w:p w14:paraId="5D5816FF" w14:textId="77777777" w:rsidR="00976D2A" w:rsidRPr="00852C94" w:rsidRDefault="00976D2A" w:rsidP="00B31745">
      <w:pPr>
        <w:pStyle w:val="Heading1"/>
        <w:shd w:val="clear" w:color="auto" w:fill="FFFFFF"/>
        <w:spacing w:before="0" w:beforeAutospacing="0" w:line="480" w:lineRule="auto"/>
        <w:rPr>
          <w:i/>
          <w:color w:val="111111"/>
        </w:rPr>
      </w:pPr>
      <w:r w:rsidRPr="00852C94">
        <w:rPr>
          <w:b w:val="0"/>
          <w:color w:val="000000"/>
          <w:sz w:val="24"/>
          <w:szCs w:val="18"/>
          <w:shd w:val="clear" w:color="auto" w:fill="EEF4F9"/>
        </w:rPr>
        <w:t xml:space="preserve">Worley, L. J. 1994. </w:t>
      </w:r>
      <w:proofErr w:type="spellStart"/>
      <w:r w:rsidRPr="00852C94">
        <w:rPr>
          <w:b w:val="0"/>
          <w:i/>
          <w:color w:val="000000"/>
          <w:sz w:val="24"/>
          <w:szCs w:val="18"/>
          <w:shd w:val="clear" w:color="auto" w:fill="EEF4F9"/>
        </w:rPr>
        <w:t>Hippeis</w:t>
      </w:r>
      <w:proofErr w:type="spellEnd"/>
      <w:r w:rsidRPr="00852C94">
        <w:rPr>
          <w:b w:val="0"/>
          <w:i/>
          <w:color w:val="000000"/>
          <w:sz w:val="24"/>
          <w:szCs w:val="18"/>
          <w:shd w:val="clear" w:color="auto" w:fill="EEF4F9"/>
        </w:rPr>
        <w:t>: The Cavalry of Ancient Greece</w:t>
      </w:r>
      <w:r w:rsidRPr="00852C94">
        <w:rPr>
          <w:b w:val="0"/>
          <w:color w:val="000000"/>
          <w:sz w:val="24"/>
          <w:szCs w:val="18"/>
          <w:shd w:val="clear" w:color="auto" w:fill="EEF4F9"/>
        </w:rPr>
        <w:t xml:space="preserve">. Oxford: Westview Press. </w:t>
      </w:r>
      <w:r w:rsidRPr="00852C94">
        <w:rPr>
          <w:b w:val="0"/>
          <w:i/>
          <w:color w:val="000000"/>
          <w:sz w:val="24"/>
          <w:szCs w:val="18"/>
          <w:shd w:val="clear" w:color="auto" w:fill="EEF4F9"/>
        </w:rPr>
        <w:t xml:space="preserve"> </w:t>
      </w:r>
    </w:p>
    <w:p w14:paraId="391E72A5" w14:textId="74CDAD73" w:rsidR="009B1FA3" w:rsidRPr="00210721" w:rsidRDefault="00976D2A" w:rsidP="00B31745">
      <w:pPr>
        <w:spacing w:line="480" w:lineRule="auto"/>
        <w:rPr>
          <w:rFonts w:cstheme="minorHAnsi"/>
          <w:sz w:val="24"/>
          <w:shd w:val="clear" w:color="auto" w:fill="EEF4F9"/>
        </w:rPr>
      </w:pPr>
      <w:r>
        <w:rPr>
          <w:rFonts w:cstheme="minorHAnsi"/>
          <w:sz w:val="24"/>
          <w:shd w:val="clear" w:color="auto" w:fill="EEF4F9"/>
        </w:rPr>
        <w:t xml:space="preserve">In J. Ma, N. </w:t>
      </w:r>
      <w:proofErr w:type="spellStart"/>
      <w:r>
        <w:rPr>
          <w:rFonts w:cstheme="minorHAnsi"/>
          <w:sz w:val="24"/>
          <w:shd w:val="clear" w:color="auto" w:fill="EEF4F9"/>
        </w:rPr>
        <w:t>Papazarkadas</w:t>
      </w:r>
      <w:proofErr w:type="spellEnd"/>
      <w:r>
        <w:rPr>
          <w:rFonts w:cstheme="minorHAnsi"/>
          <w:sz w:val="24"/>
          <w:shd w:val="clear" w:color="auto" w:fill="EEF4F9"/>
        </w:rPr>
        <w:t xml:space="preserve">, and R. Parker. (ed.), </w:t>
      </w:r>
      <w:r>
        <w:rPr>
          <w:rFonts w:cstheme="minorHAnsi"/>
          <w:i/>
          <w:sz w:val="24"/>
          <w:shd w:val="clear" w:color="auto" w:fill="EEF4F9"/>
        </w:rPr>
        <w:t xml:space="preserve">Interpreting the Athenian Empire. </w:t>
      </w:r>
      <w:r>
        <w:rPr>
          <w:rFonts w:cstheme="minorHAnsi"/>
          <w:sz w:val="24"/>
          <w:shd w:val="clear" w:color="auto" w:fill="EEF4F9"/>
        </w:rPr>
        <w:t>London: Bloomsbury.  Parker-intr</w:t>
      </w:r>
      <w:r w:rsidR="00210721">
        <w:rPr>
          <w:rFonts w:cstheme="minorHAnsi"/>
          <w:sz w:val="24"/>
          <w:shd w:val="clear" w:color="auto" w:fill="EEF4F9"/>
        </w:rPr>
        <w:t>o</w:t>
      </w:r>
    </w:p>
    <w:p w14:paraId="49AFE065" w14:textId="223F112E" w:rsidR="007C0371" w:rsidRPr="00210721" w:rsidRDefault="00BF591D" w:rsidP="00B31745">
      <w:pPr>
        <w:spacing w:line="480" w:lineRule="auto"/>
        <w:rPr>
          <w:rFonts w:ascii="Times New Roman" w:hAnsi="Times New Roman" w:cs="Times New Roman"/>
          <w:sz w:val="24"/>
        </w:rPr>
      </w:pPr>
      <w:r>
        <w:rPr>
          <w:rFonts w:ascii="Times New Roman" w:hAnsi="Times New Roman" w:cs="Times New Roman"/>
          <w:sz w:val="24"/>
        </w:rPr>
        <w:t xml:space="preserve">  </w:t>
      </w:r>
      <w:r w:rsidR="004C6B29">
        <w:rPr>
          <w:rFonts w:ascii="Times New Roman" w:hAnsi="Times New Roman" w:cs="Times New Roman"/>
          <w:sz w:val="24"/>
        </w:rPr>
        <w:t xml:space="preserve"> </w:t>
      </w:r>
    </w:p>
    <w:sectPr w:rsidR="007C0371" w:rsidRPr="00210721" w:rsidSect="0001440D">
      <w:head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BC622F" w14:textId="77777777" w:rsidR="00710E4B" w:rsidRDefault="00710E4B" w:rsidP="00CB66BC">
      <w:pPr>
        <w:spacing w:after="0" w:line="240" w:lineRule="auto"/>
      </w:pPr>
      <w:r>
        <w:separator/>
      </w:r>
    </w:p>
  </w:endnote>
  <w:endnote w:type="continuationSeparator" w:id="0">
    <w:p w14:paraId="6B567219" w14:textId="77777777" w:rsidR="00710E4B" w:rsidRDefault="00710E4B" w:rsidP="00CB66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CD0E44" w14:textId="77777777" w:rsidR="00710E4B" w:rsidRDefault="00710E4B" w:rsidP="00CB66BC">
      <w:pPr>
        <w:spacing w:after="0" w:line="240" w:lineRule="auto"/>
      </w:pPr>
      <w:r>
        <w:separator/>
      </w:r>
    </w:p>
  </w:footnote>
  <w:footnote w:type="continuationSeparator" w:id="0">
    <w:p w14:paraId="693EEBE9" w14:textId="77777777" w:rsidR="00710E4B" w:rsidRDefault="00710E4B" w:rsidP="00CB66BC">
      <w:pPr>
        <w:spacing w:after="0" w:line="240" w:lineRule="auto"/>
      </w:pPr>
      <w:r>
        <w:continuationSeparator/>
      </w:r>
    </w:p>
  </w:footnote>
  <w:footnote w:id="1">
    <w:p w14:paraId="0FC2AC4D" w14:textId="77777777" w:rsidR="00710E4B" w:rsidRDefault="00710E4B" w:rsidP="007C1ACC">
      <w:pPr>
        <w:pStyle w:val="FootnoteText"/>
      </w:pPr>
      <w:r>
        <w:rPr>
          <w:rStyle w:val="FootnoteReference"/>
        </w:rPr>
        <w:footnoteRef/>
      </w:r>
      <w:r>
        <w:t xml:space="preserve"> Fine 1983: 331</w:t>
      </w:r>
    </w:p>
  </w:footnote>
  <w:footnote w:id="2">
    <w:p w14:paraId="3A58C344" w14:textId="77777777" w:rsidR="00710E4B" w:rsidRDefault="00710E4B" w:rsidP="007C1ACC">
      <w:pPr>
        <w:pStyle w:val="FootnoteText"/>
      </w:pPr>
      <w:r>
        <w:rPr>
          <w:rStyle w:val="FootnoteReference"/>
        </w:rPr>
        <w:footnoteRef/>
      </w:r>
      <w:r>
        <w:t xml:space="preserve"> Fine 1983: 332</w:t>
      </w:r>
    </w:p>
  </w:footnote>
  <w:footnote w:id="3">
    <w:p w14:paraId="390EFFF1" w14:textId="77777777" w:rsidR="00710E4B" w:rsidRDefault="00710E4B" w:rsidP="003F199C">
      <w:pPr>
        <w:pStyle w:val="FootnoteText"/>
      </w:pPr>
      <w:r>
        <w:rPr>
          <w:rStyle w:val="FootnoteReference"/>
        </w:rPr>
        <w:footnoteRef/>
      </w:r>
      <w:r>
        <w:t xml:space="preserve"> Cartledge 2002: 131</w:t>
      </w:r>
    </w:p>
  </w:footnote>
  <w:footnote w:id="4">
    <w:p w14:paraId="7A53E786" w14:textId="77777777" w:rsidR="00710E4B" w:rsidRDefault="00710E4B" w:rsidP="00B622A9">
      <w:pPr>
        <w:pStyle w:val="FootnoteText"/>
      </w:pPr>
      <w:r>
        <w:rPr>
          <w:rStyle w:val="FootnoteReference"/>
        </w:rPr>
        <w:footnoteRef/>
      </w:r>
      <w:r>
        <w:t xml:space="preserve"> Cartledge 2002: 123</w:t>
      </w:r>
    </w:p>
  </w:footnote>
  <w:footnote w:id="5">
    <w:p w14:paraId="1DB5C47B" w14:textId="77777777" w:rsidR="00710E4B" w:rsidRDefault="00710E4B" w:rsidP="004A74C1">
      <w:pPr>
        <w:pStyle w:val="FootnoteText"/>
      </w:pPr>
      <w:r>
        <w:rPr>
          <w:rStyle w:val="FootnoteReference"/>
        </w:rPr>
        <w:footnoteRef/>
      </w:r>
      <w:r>
        <w:t xml:space="preserve"> Worley 1994: 59</w:t>
      </w:r>
    </w:p>
  </w:footnote>
  <w:footnote w:id="6">
    <w:p w14:paraId="286F1799" w14:textId="03C57DF0" w:rsidR="00710E4B" w:rsidRDefault="00710E4B">
      <w:pPr>
        <w:pStyle w:val="FootnoteText"/>
      </w:pPr>
      <w:r>
        <w:rPr>
          <w:rStyle w:val="FootnoteReference"/>
        </w:rPr>
        <w:footnoteRef/>
      </w:r>
      <w:r>
        <w:t xml:space="preserve"> </w:t>
      </w:r>
      <w:proofErr w:type="spellStart"/>
      <w:r>
        <w:t>Thuc</w:t>
      </w:r>
      <w:proofErr w:type="spellEnd"/>
      <w:r>
        <w:t>. 1.96</w:t>
      </w:r>
    </w:p>
  </w:footnote>
  <w:footnote w:id="7">
    <w:p w14:paraId="355AC54C" w14:textId="77777777" w:rsidR="00710E4B" w:rsidRDefault="00710E4B" w:rsidP="00B55FC6">
      <w:pPr>
        <w:pStyle w:val="FootnoteText"/>
      </w:pPr>
      <w:r>
        <w:rPr>
          <w:rStyle w:val="FootnoteReference"/>
        </w:rPr>
        <w:footnoteRef/>
      </w:r>
      <w:r>
        <w:t xml:space="preserve"> van Wees 2004: 14</w:t>
      </w:r>
    </w:p>
  </w:footnote>
  <w:footnote w:id="8">
    <w:p w14:paraId="7A9F60FE" w14:textId="77777777" w:rsidR="00710E4B" w:rsidRDefault="00710E4B" w:rsidP="00635C21">
      <w:pPr>
        <w:pStyle w:val="FootnoteText"/>
      </w:pPr>
      <w:r>
        <w:rPr>
          <w:rStyle w:val="FootnoteReference"/>
        </w:rPr>
        <w:footnoteRef/>
      </w:r>
      <w:r>
        <w:t xml:space="preserve"> van Wees 2004: 14</w:t>
      </w:r>
    </w:p>
  </w:footnote>
  <w:footnote w:id="9">
    <w:p w14:paraId="1D5BDE87" w14:textId="77777777" w:rsidR="00710E4B" w:rsidRDefault="00710E4B" w:rsidP="00692E91">
      <w:pPr>
        <w:pStyle w:val="FootnoteText"/>
      </w:pPr>
      <w:r>
        <w:rPr>
          <w:rStyle w:val="FootnoteReference"/>
        </w:rPr>
        <w:footnoteRef/>
      </w:r>
      <w:r>
        <w:t xml:space="preserve"> </w:t>
      </w:r>
      <w:proofErr w:type="spellStart"/>
      <w:r>
        <w:t>Raaflaub</w:t>
      </w:r>
      <w:proofErr w:type="spellEnd"/>
      <w:r>
        <w:t xml:space="preserve"> 2012: 93</w:t>
      </w:r>
    </w:p>
  </w:footnote>
  <w:footnote w:id="10">
    <w:p w14:paraId="7CE6D3CA" w14:textId="77777777" w:rsidR="00710E4B" w:rsidRDefault="00710E4B" w:rsidP="004F2C8B">
      <w:pPr>
        <w:pStyle w:val="FootnoteText"/>
      </w:pPr>
      <w:r>
        <w:rPr>
          <w:rStyle w:val="FootnoteReference"/>
        </w:rPr>
        <w:footnoteRef/>
      </w:r>
      <w:r>
        <w:t xml:space="preserve"> Parker 2012: 4</w:t>
      </w:r>
    </w:p>
  </w:footnote>
  <w:footnote w:id="11">
    <w:p w14:paraId="2818E5CD" w14:textId="77777777" w:rsidR="00710E4B" w:rsidRDefault="00710E4B" w:rsidP="00F8677D">
      <w:pPr>
        <w:pStyle w:val="FootnoteText"/>
      </w:pPr>
      <w:r>
        <w:rPr>
          <w:rStyle w:val="FootnoteReference"/>
        </w:rPr>
        <w:footnoteRef/>
      </w:r>
      <w:r>
        <w:t xml:space="preserve"> Liddel 2012: 18</w:t>
      </w:r>
    </w:p>
  </w:footnote>
  <w:footnote w:id="12">
    <w:p w14:paraId="64401258" w14:textId="77777777" w:rsidR="00710E4B" w:rsidRDefault="00710E4B" w:rsidP="00393B4A">
      <w:pPr>
        <w:pStyle w:val="FootnoteText"/>
      </w:pPr>
      <w:r>
        <w:rPr>
          <w:rStyle w:val="FootnoteReference"/>
        </w:rPr>
        <w:footnoteRef/>
      </w:r>
      <w:r>
        <w:t xml:space="preserve"> van Wees 2004: 126</w:t>
      </w:r>
    </w:p>
  </w:footnote>
  <w:footnote w:id="13">
    <w:p w14:paraId="4C527350" w14:textId="1665ABA2" w:rsidR="00710E4B" w:rsidRDefault="00710E4B">
      <w:pPr>
        <w:pStyle w:val="FootnoteText"/>
      </w:pPr>
      <w:r>
        <w:rPr>
          <w:rStyle w:val="FootnoteReference"/>
        </w:rPr>
        <w:footnoteRef/>
      </w:r>
      <w:r>
        <w:t xml:space="preserve"> </w:t>
      </w:r>
      <w:proofErr w:type="spellStart"/>
      <w:r>
        <w:t>Thuc</w:t>
      </w:r>
      <w:proofErr w:type="spellEnd"/>
      <w:r>
        <w:t>. 1.98</w:t>
      </w:r>
    </w:p>
  </w:footnote>
  <w:footnote w:id="14">
    <w:p w14:paraId="59EF63C3" w14:textId="2D8DA2B5" w:rsidR="00710E4B" w:rsidRDefault="00710E4B">
      <w:pPr>
        <w:pStyle w:val="FootnoteText"/>
      </w:pPr>
      <w:r>
        <w:rPr>
          <w:rStyle w:val="FootnoteReference"/>
        </w:rPr>
        <w:footnoteRef/>
      </w:r>
      <w:r>
        <w:t xml:space="preserve"> </w:t>
      </w:r>
      <w:proofErr w:type="spellStart"/>
      <w:r>
        <w:t>Thuc</w:t>
      </w:r>
      <w:proofErr w:type="spellEnd"/>
      <w:r>
        <w:t>. 1.98</w:t>
      </w:r>
    </w:p>
  </w:footnote>
  <w:footnote w:id="15">
    <w:p w14:paraId="31582123" w14:textId="324EB5CD" w:rsidR="00710E4B" w:rsidRDefault="00710E4B">
      <w:pPr>
        <w:pStyle w:val="FootnoteText"/>
      </w:pPr>
      <w:r>
        <w:rPr>
          <w:rStyle w:val="FootnoteReference"/>
        </w:rPr>
        <w:footnoteRef/>
      </w:r>
      <w:r>
        <w:t xml:space="preserve"> </w:t>
      </w:r>
      <w:proofErr w:type="spellStart"/>
      <w:r>
        <w:t>Thuc</w:t>
      </w:r>
      <w:proofErr w:type="spellEnd"/>
      <w:r>
        <w:t>. 1.98</w:t>
      </w:r>
    </w:p>
  </w:footnote>
  <w:footnote w:id="16">
    <w:p w14:paraId="0D645169" w14:textId="4B8BFEA6" w:rsidR="00710E4B" w:rsidRDefault="00710E4B">
      <w:pPr>
        <w:pStyle w:val="FootnoteText"/>
      </w:pPr>
      <w:r>
        <w:rPr>
          <w:rStyle w:val="FootnoteReference"/>
        </w:rPr>
        <w:footnoteRef/>
      </w:r>
      <w:r>
        <w:t xml:space="preserve"> Larsen 1940: 175</w:t>
      </w:r>
    </w:p>
  </w:footnote>
  <w:footnote w:id="17">
    <w:p w14:paraId="68C6BA47" w14:textId="559D2CD0" w:rsidR="00710E4B" w:rsidRDefault="00710E4B">
      <w:pPr>
        <w:pStyle w:val="FootnoteText"/>
      </w:pPr>
      <w:r>
        <w:rPr>
          <w:rStyle w:val="FootnoteReference"/>
        </w:rPr>
        <w:footnoteRef/>
      </w:r>
      <w:r>
        <w:t xml:space="preserve"> </w:t>
      </w:r>
      <w:proofErr w:type="spellStart"/>
      <w:r>
        <w:t>Raaflaub</w:t>
      </w:r>
      <w:proofErr w:type="spellEnd"/>
      <w:r>
        <w:t xml:space="preserve"> 2012: 98</w:t>
      </w:r>
    </w:p>
  </w:footnote>
  <w:footnote w:id="18">
    <w:p w14:paraId="78817993" w14:textId="77777777" w:rsidR="00710E4B" w:rsidRDefault="00710E4B" w:rsidP="00B622A9">
      <w:pPr>
        <w:pStyle w:val="FootnoteText"/>
      </w:pPr>
      <w:r>
        <w:rPr>
          <w:rStyle w:val="FootnoteReference"/>
        </w:rPr>
        <w:footnoteRef/>
      </w:r>
      <w:r>
        <w:t xml:space="preserve"> Fine 1983: 332-333</w:t>
      </w:r>
    </w:p>
  </w:footnote>
  <w:footnote w:id="19">
    <w:p w14:paraId="2C7FBAFC" w14:textId="77777777" w:rsidR="00710E4B" w:rsidRDefault="00710E4B" w:rsidP="004522F8">
      <w:pPr>
        <w:pStyle w:val="FootnoteText"/>
      </w:pPr>
      <w:r>
        <w:rPr>
          <w:rStyle w:val="FootnoteReference"/>
        </w:rPr>
        <w:footnoteRef/>
      </w:r>
      <w:r>
        <w:t xml:space="preserve"> Parker 2012: 4</w:t>
      </w:r>
    </w:p>
  </w:footnote>
  <w:footnote w:id="20">
    <w:p w14:paraId="63CB8DEC" w14:textId="360B6E54" w:rsidR="00710E4B" w:rsidRDefault="00710E4B">
      <w:pPr>
        <w:pStyle w:val="FootnoteText"/>
      </w:pPr>
      <w:r>
        <w:rPr>
          <w:rStyle w:val="FootnoteReference"/>
        </w:rPr>
        <w:footnoteRef/>
      </w:r>
      <w:r>
        <w:t xml:space="preserve"> Grundy 1948: 170</w:t>
      </w:r>
    </w:p>
  </w:footnote>
  <w:footnote w:id="21">
    <w:p w14:paraId="2F451826" w14:textId="77777777" w:rsidR="00710E4B" w:rsidRDefault="00710E4B" w:rsidP="006718C8">
      <w:pPr>
        <w:pStyle w:val="FootnoteText"/>
      </w:pPr>
      <w:r>
        <w:rPr>
          <w:rStyle w:val="FootnoteReference"/>
        </w:rPr>
        <w:footnoteRef/>
      </w:r>
      <w:r>
        <w:t xml:space="preserve"> Grundy 1948: 170</w:t>
      </w:r>
    </w:p>
  </w:footnote>
  <w:footnote w:id="22">
    <w:p w14:paraId="0D86AA2A" w14:textId="77777777" w:rsidR="00710E4B" w:rsidRDefault="00710E4B" w:rsidP="004D7765">
      <w:pPr>
        <w:pStyle w:val="FootnoteText"/>
      </w:pPr>
      <w:r>
        <w:rPr>
          <w:rStyle w:val="FootnoteReference"/>
        </w:rPr>
        <w:footnoteRef/>
      </w:r>
      <w:r>
        <w:t xml:space="preserve"> Cartledge 2002: 140</w:t>
      </w:r>
    </w:p>
  </w:footnote>
  <w:footnote w:id="23">
    <w:p w14:paraId="2D9CC9C0" w14:textId="7D8950FE" w:rsidR="00710E4B" w:rsidRDefault="00710E4B">
      <w:pPr>
        <w:pStyle w:val="FootnoteText"/>
      </w:pPr>
      <w:r>
        <w:rPr>
          <w:rStyle w:val="FootnoteReference"/>
        </w:rPr>
        <w:footnoteRef/>
      </w:r>
      <w:r>
        <w:t xml:space="preserve"> Gaebal 2002: 85-86</w:t>
      </w:r>
    </w:p>
  </w:footnote>
  <w:footnote w:id="24">
    <w:p w14:paraId="615826E6" w14:textId="776EDB75" w:rsidR="00710E4B" w:rsidRDefault="00710E4B">
      <w:pPr>
        <w:pStyle w:val="FootnoteText"/>
      </w:pPr>
      <w:r>
        <w:rPr>
          <w:rStyle w:val="FootnoteReference"/>
        </w:rPr>
        <w:footnoteRef/>
      </w:r>
      <w:r>
        <w:t xml:space="preserve"> van Wees 2004: 31</w:t>
      </w:r>
    </w:p>
  </w:footnote>
  <w:footnote w:id="25">
    <w:p w14:paraId="2650E0DE" w14:textId="1BB9A6D7" w:rsidR="00710E4B" w:rsidRPr="00A95F35" w:rsidRDefault="00710E4B">
      <w:pPr>
        <w:pStyle w:val="FootnoteText"/>
      </w:pPr>
      <w:r>
        <w:rPr>
          <w:rStyle w:val="FootnoteReference"/>
        </w:rPr>
        <w:footnoteRef/>
      </w:r>
      <w:r>
        <w:t xml:space="preserve"> Plut. </w:t>
      </w:r>
      <w:r>
        <w:rPr>
          <w:i/>
        </w:rPr>
        <w:t xml:space="preserve">Per. </w:t>
      </w:r>
      <w:r>
        <w:t>12</w:t>
      </w:r>
    </w:p>
  </w:footnote>
  <w:footnote w:id="26">
    <w:p w14:paraId="49F2CA57" w14:textId="77777777" w:rsidR="00710E4B" w:rsidRDefault="00710E4B" w:rsidP="005475CA">
      <w:pPr>
        <w:pStyle w:val="FootnoteText"/>
      </w:pPr>
      <w:r>
        <w:rPr>
          <w:rStyle w:val="FootnoteReference"/>
        </w:rPr>
        <w:footnoteRef/>
      </w:r>
      <w:r>
        <w:t xml:space="preserve"> Jones 1957: 6</w:t>
      </w:r>
    </w:p>
  </w:footnote>
  <w:footnote w:id="27">
    <w:p w14:paraId="024939E9" w14:textId="77777777" w:rsidR="00710E4B" w:rsidRDefault="00710E4B" w:rsidP="005475CA">
      <w:pPr>
        <w:pStyle w:val="FootnoteText"/>
      </w:pPr>
      <w:r>
        <w:rPr>
          <w:rStyle w:val="FootnoteReference"/>
        </w:rPr>
        <w:footnoteRef/>
      </w:r>
      <w:r>
        <w:t xml:space="preserve"> Jones 1957: 6-7</w:t>
      </w:r>
    </w:p>
  </w:footnote>
  <w:footnote w:id="28">
    <w:p w14:paraId="177CA099" w14:textId="77777777" w:rsidR="00710E4B" w:rsidRDefault="00710E4B" w:rsidP="00707347">
      <w:pPr>
        <w:pStyle w:val="FootnoteText"/>
      </w:pPr>
      <w:r>
        <w:rPr>
          <w:rStyle w:val="FootnoteReference"/>
        </w:rPr>
        <w:footnoteRef/>
      </w:r>
      <w:r>
        <w:t xml:space="preserve"> van Wees 2004: 15</w:t>
      </w:r>
    </w:p>
  </w:footnote>
  <w:footnote w:id="29">
    <w:p w14:paraId="4D180AD9" w14:textId="5E4CF5E8" w:rsidR="00710E4B" w:rsidRPr="000864F2" w:rsidRDefault="00710E4B">
      <w:pPr>
        <w:pStyle w:val="FootnoteText"/>
      </w:pPr>
      <w:r>
        <w:rPr>
          <w:rStyle w:val="FootnoteReference"/>
        </w:rPr>
        <w:footnoteRef/>
      </w:r>
      <w:r>
        <w:t xml:space="preserve"> Plut. </w:t>
      </w:r>
      <w:r>
        <w:rPr>
          <w:i/>
        </w:rPr>
        <w:t xml:space="preserve">Cim. </w:t>
      </w:r>
      <w:r>
        <w:t>14</w:t>
      </w:r>
    </w:p>
  </w:footnote>
  <w:footnote w:id="30">
    <w:p w14:paraId="1230E203" w14:textId="77777777" w:rsidR="00710E4B" w:rsidRDefault="00710E4B" w:rsidP="00CA752C">
      <w:pPr>
        <w:pStyle w:val="FootnoteText"/>
      </w:pPr>
      <w:r>
        <w:rPr>
          <w:rStyle w:val="FootnoteReference"/>
        </w:rPr>
        <w:footnoteRef/>
      </w:r>
      <w:r>
        <w:t xml:space="preserve"> </w:t>
      </w:r>
      <w:proofErr w:type="spellStart"/>
      <w:r>
        <w:t>Samons</w:t>
      </w:r>
      <w:proofErr w:type="spellEnd"/>
      <w:r>
        <w:t xml:space="preserve"> 2016: 104</w:t>
      </w:r>
    </w:p>
  </w:footnote>
  <w:footnote w:id="31">
    <w:p w14:paraId="785B3805" w14:textId="77777777" w:rsidR="00710E4B" w:rsidRDefault="00710E4B" w:rsidP="00CA752C">
      <w:pPr>
        <w:pStyle w:val="FootnoteText"/>
      </w:pPr>
      <w:r>
        <w:rPr>
          <w:rStyle w:val="FootnoteReference"/>
        </w:rPr>
        <w:footnoteRef/>
      </w:r>
      <w:r>
        <w:t xml:space="preserve"> </w:t>
      </w:r>
      <w:proofErr w:type="spellStart"/>
      <w:r>
        <w:t>Samons</w:t>
      </w:r>
      <w:proofErr w:type="spellEnd"/>
      <w:r>
        <w:t xml:space="preserve"> 2016: 106</w:t>
      </w:r>
    </w:p>
  </w:footnote>
  <w:footnote w:id="32">
    <w:p w14:paraId="77A4D96C" w14:textId="77777777" w:rsidR="00710E4B" w:rsidRDefault="00710E4B" w:rsidP="00572BF9">
      <w:pPr>
        <w:pStyle w:val="FootnoteText"/>
      </w:pPr>
      <w:r>
        <w:rPr>
          <w:rStyle w:val="FootnoteReference"/>
        </w:rPr>
        <w:footnoteRef/>
      </w:r>
      <w:r>
        <w:t xml:space="preserve"> </w:t>
      </w:r>
      <w:proofErr w:type="spellStart"/>
      <w:r>
        <w:t>Thuc</w:t>
      </w:r>
      <w:proofErr w:type="spellEnd"/>
      <w:r>
        <w:t>. 1.99</w:t>
      </w:r>
    </w:p>
  </w:footnote>
  <w:footnote w:id="33">
    <w:p w14:paraId="70C9F18C" w14:textId="77777777" w:rsidR="00710E4B" w:rsidRDefault="00710E4B" w:rsidP="00416C68">
      <w:pPr>
        <w:pStyle w:val="FootnoteText"/>
      </w:pPr>
      <w:r>
        <w:rPr>
          <w:rStyle w:val="FootnoteReference"/>
        </w:rPr>
        <w:footnoteRef/>
      </w:r>
      <w:r>
        <w:t xml:space="preserve"> Liddel 2012: 18</w:t>
      </w:r>
    </w:p>
  </w:footnote>
  <w:footnote w:id="34">
    <w:p w14:paraId="7833092F" w14:textId="4E93166D" w:rsidR="00710E4B" w:rsidRDefault="00710E4B">
      <w:pPr>
        <w:pStyle w:val="FootnoteText"/>
      </w:pPr>
      <w:r>
        <w:rPr>
          <w:rStyle w:val="FootnoteReference"/>
        </w:rPr>
        <w:footnoteRef/>
      </w:r>
      <w:r>
        <w:t xml:space="preserve"> </w:t>
      </w:r>
      <w:proofErr w:type="spellStart"/>
      <w:r>
        <w:t>Thuc</w:t>
      </w:r>
      <w:proofErr w:type="spellEnd"/>
      <w:r>
        <w:t>. 1.75 The Athenians to the Spartans in 432BC just before the outbreak of the Peloponnesian war.</w:t>
      </w:r>
    </w:p>
  </w:footnote>
  <w:footnote w:id="35">
    <w:p w14:paraId="1A08A5EB" w14:textId="4134C49D" w:rsidR="00710E4B" w:rsidRDefault="00710E4B">
      <w:pPr>
        <w:pStyle w:val="FootnoteText"/>
      </w:pPr>
      <w:r>
        <w:rPr>
          <w:rStyle w:val="FootnoteReference"/>
        </w:rPr>
        <w:footnoteRef/>
      </w:r>
      <w:r>
        <w:t xml:space="preserve"> Fine. 1983: 330</w:t>
      </w:r>
    </w:p>
  </w:footnote>
  <w:footnote w:id="36">
    <w:p w14:paraId="7969FAD4" w14:textId="57E3D7EB" w:rsidR="00710E4B" w:rsidRDefault="00710E4B">
      <w:pPr>
        <w:pStyle w:val="FootnoteText"/>
      </w:pPr>
      <w:r>
        <w:rPr>
          <w:rStyle w:val="FootnoteReference"/>
        </w:rPr>
        <w:footnoteRef/>
      </w:r>
      <w:r>
        <w:t xml:space="preserve"> </w:t>
      </w:r>
      <w:proofErr w:type="spellStart"/>
      <w:r>
        <w:t>Badian</w:t>
      </w:r>
      <w:proofErr w:type="spellEnd"/>
      <w:r>
        <w:t xml:space="preserve"> 1993: 125</w:t>
      </w:r>
    </w:p>
  </w:footnote>
  <w:footnote w:id="37">
    <w:p w14:paraId="2EFE8188" w14:textId="77777777" w:rsidR="00710E4B" w:rsidRDefault="00710E4B" w:rsidP="00166415">
      <w:pPr>
        <w:pStyle w:val="FootnoteText"/>
      </w:pPr>
      <w:r>
        <w:rPr>
          <w:rStyle w:val="FootnoteReference"/>
        </w:rPr>
        <w:footnoteRef/>
      </w:r>
      <w:r>
        <w:t xml:space="preserve"> </w:t>
      </w:r>
      <w:proofErr w:type="spellStart"/>
      <w:r>
        <w:t>Badian</w:t>
      </w:r>
      <w:proofErr w:type="spellEnd"/>
      <w:r>
        <w:t xml:space="preserve"> 1993: 128-132</w:t>
      </w:r>
    </w:p>
  </w:footnote>
  <w:footnote w:id="38">
    <w:p w14:paraId="6D800EA8" w14:textId="77777777" w:rsidR="00710E4B" w:rsidRDefault="00710E4B" w:rsidP="002E0FB0">
      <w:pPr>
        <w:pStyle w:val="FootnoteText"/>
      </w:pPr>
      <w:r>
        <w:rPr>
          <w:rStyle w:val="FootnoteReference"/>
        </w:rPr>
        <w:footnoteRef/>
      </w:r>
      <w:r>
        <w:t xml:space="preserve"> </w:t>
      </w:r>
      <w:proofErr w:type="spellStart"/>
      <w:r>
        <w:t>Cawkwell</w:t>
      </w:r>
      <w:proofErr w:type="spellEnd"/>
      <w:r>
        <w:t xml:space="preserve"> 1997: 19</w:t>
      </w:r>
    </w:p>
  </w:footnote>
  <w:footnote w:id="39">
    <w:p w14:paraId="64BF3DD6" w14:textId="77777777" w:rsidR="00710E4B" w:rsidRDefault="00710E4B" w:rsidP="002E0FB0">
      <w:pPr>
        <w:pStyle w:val="FootnoteText"/>
      </w:pPr>
      <w:r>
        <w:rPr>
          <w:rStyle w:val="FootnoteReference"/>
        </w:rPr>
        <w:footnoteRef/>
      </w:r>
      <w:r>
        <w:t xml:space="preserve"> </w:t>
      </w:r>
      <w:proofErr w:type="spellStart"/>
      <w:r>
        <w:t>Hornblower</w:t>
      </w:r>
      <w:proofErr w:type="spellEnd"/>
      <w:r>
        <w:t xml:space="preserve"> 2011: 108</w:t>
      </w:r>
    </w:p>
  </w:footnote>
  <w:footnote w:id="40">
    <w:p w14:paraId="19174CE2" w14:textId="3983BBF8" w:rsidR="00710E4B" w:rsidRDefault="00710E4B">
      <w:pPr>
        <w:pStyle w:val="FootnoteText"/>
      </w:pPr>
      <w:r>
        <w:rPr>
          <w:rStyle w:val="FootnoteReference"/>
        </w:rPr>
        <w:footnoteRef/>
      </w:r>
      <w:r>
        <w:t xml:space="preserve"> </w:t>
      </w:r>
      <w:proofErr w:type="spellStart"/>
      <w:r>
        <w:t>Badian</w:t>
      </w:r>
      <w:proofErr w:type="spellEnd"/>
      <w:r>
        <w:t xml:space="preserve"> 1993: 128</w:t>
      </w:r>
    </w:p>
  </w:footnote>
  <w:footnote w:id="41">
    <w:p w14:paraId="13579BCF" w14:textId="188352DD" w:rsidR="00710E4B" w:rsidRDefault="00710E4B">
      <w:pPr>
        <w:pStyle w:val="FootnoteText"/>
      </w:pPr>
      <w:r>
        <w:rPr>
          <w:rStyle w:val="FootnoteReference"/>
        </w:rPr>
        <w:footnoteRef/>
      </w:r>
      <w:r>
        <w:t xml:space="preserve"> Jones 1957: 64 quoting </w:t>
      </w:r>
      <w:proofErr w:type="spellStart"/>
      <w:r>
        <w:t>Thuc</w:t>
      </w:r>
      <w:proofErr w:type="spellEnd"/>
      <w:r>
        <w:t>. 1.98 (not the same translation as used in this dissertation)</w:t>
      </w:r>
    </w:p>
  </w:footnote>
  <w:footnote w:id="42">
    <w:p w14:paraId="5225C7FE" w14:textId="50DA3468" w:rsidR="00710E4B" w:rsidRDefault="00710E4B">
      <w:pPr>
        <w:pStyle w:val="FootnoteText"/>
      </w:pPr>
      <w:r>
        <w:rPr>
          <w:rStyle w:val="FootnoteReference"/>
        </w:rPr>
        <w:footnoteRef/>
      </w:r>
      <w:r>
        <w:t xml:space="preserve"> </w:t>
      </w:r>
      <w:proofErr w:type="spellStart"/>
      <w:r>
        <w:t>Thuc</w:t>
      </w:r>
      <w:proofErr w:type="spellEnd"/>
      <w:r>
        <w:t>. 1.98</w:t>
      </w:r>
    </w:p>
  </w:footnote>
  <w:footnote w:id="43">
    <w:p w14:paraId="6B6044DB" w14:textId="0870905E" w:rsidR="00710E4B" w:rsidRDefault="00710E4B">
      <w:pPr>
        <w:pStyle w:val="FootnoteText"/>
      </w:pPr>
      <w:r>
        <w:rPr>
          <w:rStyle w:val="FootnoteReference"/>
        </w:rPr>
        <w:footnoteRef/>
      </w:r>
      <w:r>
        <w:t xml:space="preserve"> Grundy 1948: 170</w:t>
      </w:r>
    </w:p>
  </w:footnote>
  <w:footnote w:id="44">
    <w:p w14:paraId="6BC0377D" w14:textId="74CE821B" w:rsidR="00710E4B" w:rsidRDefault="00710E4B">
      <w:pPr>
        <w:pStyle w:val="FootnoteText"/>
      </w:pPr>
      <w:r>
        <w:rPr>
          <w:rStyle w:val="FootnoteReference"/>
        </w:rPr>
        <w:footnoteRef/>
      </w:r>
      <w:r>
        <w:t xml:space="preserve"> Jones 1957: 67</w:t>
      </w:r>
    </w:p>
  </w:footnote>
  <w:footnote w:id="45">
    <w:p w14:paraId="52CD4DF3" w14:textId="77777777" w:rsidR="00710E4B" w:rsidRDefault="00710E4B" w:rsidP="00886AEC">
      <w:pPr>
        <w:pStyle w:val="FootnoteText"/>
      </w:pPr>
      <w:r>
        <w:rPr>
          <w:rStyle w:val="FootnoteReference"/>
        </w:rPr>
        <w:footnoteRef/>
      </w:r>
      <w:r>
        <w:t xml:space="preserve"> Jones 1957: 67 Jones is referring to Thucydides </w:t>
      </w:r>
    </w:p>
  </w:footnote>
  <w:footnote w:id="46">
    <w:p w14:paraId="236897E3" w14:textId="40938B74" w:rsidR="00710E4B" w:rsidRDefault="00710E4B">
      <w:pPr>
        <w:pStyle w:val="FootnoteText"/>
      </w:pPr>
      <w:r>
        <w:rPr>
          <w:rStyle w:val="FootnoteReference"/>
        </w:rPr>
        <w:footnoteRef/>
      </w:r>
      <w:r>
        <w:t xml:space="preserve"> </w:t>
      </w:r>
      <w:proofErr w:type="spellStart"/>
      <w:r>
        <w:t>Hornblower</w:t>
      </w:r>
      <w:proofErr w:type="spellEnd"/>
      <w:r>
        <w:t xml:space="preserve"> 2011: 108</w:t>
      </w:r>
    </w:p>
  </w:footnote>
  <w:footnote w:id="47">
    <w:p w14:paraId="52C5F694" w14:textId="28E14D7D" w:rsidR="00710E4B" w:rsidRDefault="00710E4B">
      <w:pPr>
        <w:pStyle w:val="FootnoteText"/>
      </w:pPr>
      <w:r>
        <w:rPr>
          <w:rStyle w:val="FootnoteReference"/>
        </w:rPr>
        <w:footnoteRef/>
      </w:r>
      <w:r>
        <w:t xml:space="preserve"> </w:t>
      </w:r>
      <w:proofErr w:type="spellStart"/>
      <w:r>
        <w:t>Hornblower</w:t>
      </w:r>
      <w:proofErr w:type="spellEnd"/>
      <w:r>
        <w:t xml:space="preserve"> 2011: 109</w:t>
      </w:r>
    </w:p>
  </w:footnote>
  <w:footnote w:id="48">
    <w:p w14:paraId="19A6CE6E" w14:textId="738250A9" w:rsidR="00710E4B" w:rsidRDefault="00710E4B">
      <w:pPr>
        <w:pStyle w:val="FootnoteText"/>
      </w:pPr>
      <w:r>
        <w:rPr>
          <w:rStyle w:val="FootnoteReference"/>
        </w:rPr>
        <w:footnoteRef/>
      </w:r>
      <w:r>
        <w:t xml:space="preserve"> </w:t>
      </w:r>
      <w:proofErr w:type="spellStart"/>
      <w:r>
        <w:t>Unz</w:t>
      </w:r>
      <w:proofErr w:type="spellEnd"/>
      <w:r>
        <w:t xml:space="preserve"> 1986: 68</w:t>
      </w:r>
    </w:p>
  </w:footnote>
  <w:footnote w:id="49">
    <w:p w14:paraId="525F5F90" w14:textId="5092AB3C" w:rsidR="00710E4B" w:rsidRDefault="00710E4B">
      <w:pPr>
        <w:pStyle w:val="FootnoteText"/>
      </w:pPr>
      <w:r>
        <w:rPr>
          <w:rStyle w:val="FootnoteReference"/>
        </w:rPr>
        <w:footnoteRef/>
      </w:r>
      <w:r>
        <w:t xml:space="preserve"> Dio. 11. 54-59 (Twenty years as a amount comes from Plutarchs dating of Themistocles’ death in the late 450’s. Plut. </w:t>
      </w:r>
      <w:r>
        <w:rPr>
          <w:i/>
        </w:rPr>
        <w:t xml:space="preserve">Them. </w:t>
      </w:r>
      <w:r>
        <w:t xml:space="preserve">31) </w:t>
      </w:r>
    </w:p>
  </w:footnote>
  <w:footnote w:id="50">
    <w:p w14:paraId="2163BD38" w14:textId="77777777" w:rsidR="00710E4B" w:rsidRDefault="00710E4B" w:rsidP="00132975">
      <w:pPr>
        <w:pStyle w:val="FootnoteText"/>
      </w:pPr>
      <w:r>
        <w:rPr>
          <w:rStyle w:val="FootnoteReference"/>
        </w:rPr>
        <w:footnoteRef/>
      </w:r>
      <w:r>
        <w:t xml:space="preserve"> </w:t>
      </w:r>
      <w:proofErr w:type="spellStart"/>
      <w:r>
        <w:t>Samons</w:t>
      </w:r>
      <w:proofErr w:type="spellEnd"/>
      <w:r>
        <w:t xml:space="preserve"> 2016: 103-104</w:t>
      </w:r>
    </w:p>
  </w:footnote>
  <w:footnote w:id="51">
    <w:p w14:paraId="1052F23E" w14:textId="1F21623E" w:rsidR="00710E4B" w:rsidRDefault="00710E4B">
      <w:pPr>
        <w:pStyle w:val="FootnoteText"/>
      </w:pPr>
      <w:r>
        <w:rPr>
          <w:rStyle w:val="FootnoteReference"/>
        </w:rPr>
        <w:footnoteRef/>
      </w:r>
      <w:r>
        <w:t xml:space="preserve"> </w:t>
      </w:r>
      <w:proofErr w:type="spellStart"/>
      <w:r>
        <w:t>Libourel</w:t>
      </w:r>
      <w:proofErr w:type="spellEnd"/>
      <w:r>
        <w:t xml:space="preserve"> 1971: 605</w:t>
      </w:r>
    </w:p>
  </w:footnote>
  <w:footnote w:id="52">
    <w:p w14:paraId="643B79DE" w14:textId="3F5297EA" w:rsidR="00710E4B" w:rsidRDefault="00710E4B">
      <w:pPr>
        <w:pStyle w:val="FootnoteText"/>
      </w:pPr>
      <w:r>
        <w:rPr>
          <w:rStyle w:val="FootnoteReference"/>
        </w:rPr>
        <w:footnoteRef/>
      </w:r>
      <w:r>
        <w:t xml:space="preserve"> Robinson 1999: 132</w:t>
      </w:r>
    </w:p>
  </w:footnote>
  <w:footnote w:id="53">
    <w:p w14:paraId="4F437E13" w14:textId="6CCA0EF8" w:rsidR="00710E4B" w:rsidRDefault="00710E4B">
      <w:pPr>
        <w:pStyle w:val="FootnoteText"/>
      </w:pPr>
      <w:r>
        <w:rPr>
          <w:rStyle w:val="FootnoteReference"/>
        </w:rPr>
        <w:footnoteRef/>
      </w:r>
      <w:r>
        <w:t xml:space="preserve"> </w:t>
      </w:r>
      <w:proofErr w:type="spellStart"/>
      <w:r>
        <w:t>Thuc</w:t>
      </w:r>
      <w:proofErr w:type="spellEnd"/>
      <w:r>
        <w:t>. 1.109-110</w:t>
      </w:r>
    </w:p>
  </w:footnote>
  <w:footnote w:id="54">
    <w:p w14:paraId="543CB6AC" w14:textId="0B1FDACB" w:rsidR="00710E4B" w:rsidRDefault="00710E4B">
      <w:pPr>
        <w:pStyle w:val="FootnoteText"/>
      </w:pPr>
      <w:r>
        <w:rPr>
          <w:rStyle w:val="FootnoteReference"/>
        </w:rPr>
        <w:footnoteRef/>
      </w:r>
      <w:r>
        <w:t xml:space="preserve"> </w:t>
      </w:r>
      <w:proofErr w:type="spellStart"/>
      <w:r>
        <w:t>Thuc</w:t>
      </w:r>
      <w:proofErr w:type="spellEnd"/>
      <w:r>
        <w:t>. 1.104</w:t>
      </w:r>
    </w:p>
  </w:footnote>
  <w:footnote w:id="55">
    <w:p w14:paraId="28EF791D" w14:textId="6ECB54AD" w:rsidR="00710E4B" w:rsidRDefault="00710E4B">
      <w:pPr>
        <w:pStyle w:val="FootnoteText"/>
      </w:pPr>
      <w:r>
        <w:rPr>
          <w:rStyle w:val="FootnoteReference"/>
        </w:rPr>
        <w:footnoteRef/>
      </w:r>
      <w:r>
        <w:t xml:space="preserve"> </w:t>
      </w:r>
      <w:proofErr w:type="spellStart"/>
      <w:r>
        <w:t>Thuc</w:t>
      </w:r>
      <w:proofErr w:type="spellEnd"/>
      <w:r>
        <w:t>. 1.104</w:t>
      </w:r>
    </w:p>
  </w:footnote>
  <w:footnote w:id="56">
    <w:p w14:paraId="70B2F72E" w14:textId="4D3F802C" w:rsidR="00710E4B" w:rsidRDefault="00710E4B">
      <w:pPr>
        <w:pStyle w:val="FootnoteText"/>
      </w:pPr>
      <w:r>
        <w:rPr>
          <w:rStyle w:val="FootnoteReference"/>
        </w:rPr>
        <w:footnoteRef/>
      </w:r>
      <w:r>
        <w:t xml:space="preserve"> Dio. 11.71</w:t>
      </w:r>
    </w:p>
  </w:footnote>
  <w:footnote w:id="57">
    <w:p w14:paraId="47DEAE5F" w14:textId="77777777" w:rsidR="00710E4B" w:rsidRDefault="00710E4B" w:rsidP="00066D4D">
      <w:pPr>
        <w:pStyle w:val="FootnoteText"/>
      </w:pPr>
      <w:r>
        <w:rPr>
          <w:rStyle w:val="FootnoteReference"/>
        </w:rPr>
        <w:footnoteRef/>
      </w:r>
      <w:r>
        <w:t xml:space="preserve"> Littman 1995: 252-253</w:t>
      </w:r>
    </w:p>
  </w:footnote>
  <w:footnote w:id="58">
    <w:p w14:paraId="4ED44C29" w14:textId="790B74CD" w:rsidR="00710E4B" w:rsidRDefault="00710E4B">
      <w:pPr>
        <w:pStyle w:val="FootnoteText"/>
      </w:pPr>
      <w:r>
        <w:rPr>
          <w:rStyle w:val="FootnoteReference"/>
        </w:rPr>
        <w:footnoteRef/>
      </w:r>
      <w:r>
        <w:t xml:space="preserve"> Littman 1995: 253 The date of 454BC does fall outside of this works established range for the conflict, although as explained in chapter 3, there is no way to be certain of any dating for the Pentacontaetia to within more than a few years so </w:t>
      </w:r>
      <w:proofErr w:type="spellStart"/>
      <w:r>
        <w:t>Littmans</w:t>
      </w:r>
      <w:proofErr w:type="spellEnd"/>
      <w:r>
        <w:t xml:space="preserve"> dating can still be considered valid. </w:t>
      </w:r>
    </w:p>
  </w:footnote>
  <w:footnote w:id="59">
    <w:p w14:paraId="093228BE" w14:textId="5B2EC63C" w:rsidR="00710E4B" w:rsidRDefault="00710E4B">
      <w:pPr>
        <w:pStyle w:val="FootnoteText"/>
      </w:pPr>
      <w:r>
        <w:rPr>
          <w:rStyle w:val="FootnoteReference"/>
        </w:rPr>
        <w:footnoteRef/>
      </w:r>
      <w:r>
        <w:t xml:space="preserve"> Littman 1995: 253</w:t>
      </w:r>
    </w:p>
  </w:footnote>
  <w:footnote w:id="60">
    <w:p w14:paraId="297E87D3" w14:textId="4B80087C" w:rsidR="00710E4B" w:rsidRDefault="00710E4B">
      <w:pPr>
        <w:pStyle w:val="FootnoteText"/>
      </w:pPr>
      <w:r>
        <w:rPr>
          <w:rStyle w:val="FootnoteReference"/>
        </w:rPr>
        <w:footnoteRef/>
      </w:r>
      <w:r>
        <w:t xml:space="preserve"> Littman 1995: 256-257</w:t>
      </w:r>
    </w:p>
  </w:footnote>
  <w:footnote w:id="61">
    <w:p w14:paraId="2877D97A" w14:textId="3FC88727" w:rsidR="00710E4B" w:rsidRDefault="00710E4B">
      <w:pPr>
        <w:pStyle w:val="FootnoteText"/>
      </w:pPr>
      <w:r>
        <w:rPr>
          <w:rStyle w:val="FootnoteReference"/>
        </w:rPr>
        <w:footnoteRef/>
      </w:r>
      <w:r>
        <w:t xml:space="preserve"> Ezra. 4.7-23</w:t>
      </w:r>
    </w:p>
  </w:footnote>
  <w:footnote w:id="62">
    <w:p w14:paraId="2F0B4572" w14:textId="70E565FC" w:rsidR="00710E4B" w:rsidRPr="00127110" w:rsidRDefault="00710E4B">
      <w:pPr>
        <w:pStyle w:val="FootnoteText"/>
      </w:pPr>
      <w:r>
        <w:rPr>
          <w:rStyle w:val="FootnoteReference"/>
        </w:rPr>
        <w:footnoteRef/>
      </w:r>
      <w:r>
        <w:t xml:space="preserve"> Plut. </w:t>
      </w:r>
      <w:r>
        <w:rPr>
          <w:i/>
        </w:rPr>
        <w:t xml:space="preserve">Cim. </w:t>
      </w:r>
      <w:r>
        <w:t>18</w:t>
      </w:r>
    </w:p>
  </w:footnote>
  <w:footnote w:id="63">
    <w:p w14:paraId="5625DC17" w14:textId="7746FF99" w:rsidR="00710E4B" w:rsidRDefault="00710E4B">
      <w:pPr>
        <w:pStyle w:val="FootnoteText"/>
      </w:pPr>
      <w:r>
        <w:rPr>
          <w:rStyle w:val="FootnoteReference"/>
        </w:rPr>
        <w:footnoteRef/>
      </w:r>
      <w:r>
        <w:t xml:space="preserve"> </w:t>
      </w:r>
      <w:proofErr w:type="spellStart"/>
      <w:r>
        <w:t>Samons</w:t>
      </w:r>
      <w:proofErr w:type="spellEnd"/>
      <w:r>
        <w:t xml:space="preserve"> 2016: 105</w:t>
      </w:r>
    </w:p>
  </w:footnote>
  <w:footnote w:id="64">
    <w:p w14:paraId="5D88F38C" w14:textId="524C510D" w:rsidR="00710E4B" w:rsidRDefault="00710E4B">
      <w:pPr>
        <w:pStyle w:val="FootnoteText"/>
      </w:pPr>
      <w:r>
        <w:rPr>
          <w:rStyle w:val="FootnoteReference"/>
        </w:rPr>
        <w:footnoteRef/>
      </w:r>
      <w:r>
        <w:t xml:space="preserve"> Dio. 11.71</w:t>
      </w:r>
    </w:p>
  </w:footnote>
  <w:footnote w:id="65">
    <w:p w14:paraId="62D402C2" w14:textId="5C588BFA" w:rsidR="00710E4B" w:rsidRDefault="00710E4B">
      <w:pPr>
        <w:pStyle w:val="FootnoteText"/>
      </w:pPr>
      <w:r>
        <w:rPr>
          <w:rStyle w:val="FootnoteReference"/>
        </w:rPr>
        <w:footnoteRef/>
      </w:r>
      <w:r>
        <w:t xml:space="preserve"> Fine 1983: 352</w:t>
      </w:r>
    </w:p>
  </w:footnote>
  <w:footnote w:id="66">
    <w:p w14:paraId="4C36BEC0" w14:textId="362CD90C" w:rsidR="00710E4B" w:rsidRDefault="00710E4B">
      <w:pPr>
        <w:pStyle w:val="FootnoteText"/>
      </w:pPr>
      <w:r>
        <w:rPr>
          <w:rStyle w:val="FootnoteReference"/>
        </w:rPr>
        <w:footnoteRef/>
      </w:r>
      <w:r>
        <w:t xml:space="preserve"> Grundy 1948: 161 The passage this quote is from is concerning food supplies for an ever-increasing populace in Athens. </w:t>
      </w:r>
    </w:p>
  </w:footnote>
  <w:footnote w:id="67">
    <w:p w14:paraId="117FB364" w14:textId="667704F9" w:rsidR="00710E4B" w:rsidRDefault="00710E4B">
      <w:pPr>
        <w:pStyle w:val="FootnoteText"/>
      </w:pPr>
      <w:r>
        <w:rPr>
          <w:rStyle w:val="FootnoteReference"/>
        </w:rPr>
        <w:footnoteRef/>
      </w:r>
      <w:r>
        <w:t xml:space="preserve"> </w:t>
      </w:r>
      <w:proofErr w:type="spellStart"/>
      <w:r>
        <w:t>Braund</w:t>
      </w:r>
      <w:proofErr w:type="spellEnd"/>
      <w:r>
        <w:t xml:space="preserve"> 2007: 42</w:t>
      </w:r>
    </w:p>
  </w:footnote>
  <w:footnote w:id="68">
    <w:p w14:paraId="37CE9997" w14:textId="7BB0F8FE" w:rsidR="00710E4B" w:rsidRDefault="00710E4B">
      <w:pPr>
        <w:pStyle w:val="FootnoteText"/>
      </w:pPr>
      <w:r>
        <w:rPr>
          <w:rStyle w:val="FootnoteReference"/>
        </w:rPr>
        <w:footnoteRef/>
      </w:r>
      <w:r>
        <w:t xml:space="preserve"> </w:t>
      </w:r>
      <w:proofErr w:type="spellStart"/>
      <w:r>
        <w:t>Thuc</w:t>
      </w:r>
      <w:proofErr w:type="spellEnd"/>
      <w:r>
        <w:t>. 1.109</w:t>
      </w:r>
    </w:p>
  </w:footnote>
  <w:footnote w:id="69">
    <w:p w14:paraId="15496E96" w14:textId="79A22A81" w:rsidR="00710E4B" w:rsidRDefault="00710E4B">
      <w:pPr>
        <w:pStyle w:val="FootnoteText"/>
      </w:pPr>
      <w:r>
        <w:rPr>
          <w:rStyle w:val="FootnoteReference"/>
        </w:rPr>
        <w:footnoteRef/>
      </w:r>
      <w:r>
        <w:t xml:space="preserve"> </w:t>
      </w:r>
      <w:proofErr w:type="spellStart"/>
      <w:r>
        <w:t>Thuc</w:t>
      </w:r>
      <w:proofErr w:type="spellEnd"/>
      <w:r>
        <w:t>. 1.104</w:t>
      </w:r>
    </w:p>
  </w:footnote>
  <w:footnote w:id="70">
    <w:p w14:paraId="73EF2033" w14:textId="77777777" w:rsidR="00710E4B" w:rsidRDefault="00710E4B" w:rsidP="004769BA">
      <w:pPr>
        <w:pStyle w:val="FootnoteText"/>
      </w:pPr>
      <w:r>
        <w:rPr>
          <w:rStyle w:val="FootnoteReference"/>
        </w:rPr>
        <w:footnoteRef/>
      </w:r>
      <w:r>
        <w:t xml:space="preserve"> Dio. 11.71</w:t>
      </w:r>
    </w:p>
  </w:footnote>
  <w:footnote w:id="71">
    <w:p w14:paraId="4995C1DD" w14:textId="2BF75C89" w:rsidR="00710E4B" w:rsidRDefault="00710E4B">
      <w:pPr>
        <w:pStyle w:val="FootnoteText"/>
      </w:pPr>
      <w:r>
        <w:rPr>
          <w:rStyle w:val="FootnoteReference"/>
        </w:rPr>
        <w:footnoteRef/>
      </w:r>
      <w:r>
        <w:t xml:space="preserve"> </w:t>
      </w:r>
      <w:proofErr w:type="spellStart"/>
      <w:r>
        <w:t>Thuc</w:t>
      </w:r>
      <w:proofErr w:type="spellEnd"/>
      <w:r>
        <w:t>. 6. 43</w:t>
      </w:r>
    </w:p>
  </w:footnote>
  <w:footnote w:id="72">
    <w:p w14:paraId="3B6BF924" w14:textId="64865C2F" w:rsidR="00710E4B" w:rsidRDefault="00710E4B">
      <w:pPr>
        <w:pStyle w:val="FootnoteText"/>
      </w:pPr>
      <w:r>
        <w:rPr>
          <w:rStyle w:val="FootnoteReference"/>
        </w:rPr>
        <w:footnoteRef/>
      </w:r>
      <w:r>
        <w:t xml:space="preserve"> Fine 1983: 357</w:t>
      </w:r>
    </w:p>
  </w:footnote>
  <w:footnote w:id="73">
    <w:p w14:paraId="16F563A7" w14:textId="16A701C7" w:rsidR="00710E4B" w:rsidRDefault="00710E4B">
      <w:pPr>
        <w:pStyle w:val="FootnoteText"/>
      </w:pPr>
      <w:r>
        <w:rPr>
          <w:rStyle w:val="FootnoteReference"/>
        </w:rPr>
        <w:footnoteRef/>
      </w:r>
      <w:r>
        <w:t xml:space="preserve"> </w:t>
      </w:r>
      <w:proofErr w:type="spellStart"/>
      <w:r>
        <w:t>Thuc</w:t>
      </w:r>
      <w:proofErr w:type="spellEnd"/>
      <w:r>
        <w:t>. 1.109</w:t>
      </w:r>
    </w:p>
  </w:footnote>
  <w:footnote w:id="74">
    <w:p w14:paraId="0588E326" w14:textId="232BF59A" w:rsidR="00710E4B" w:rsidRDefault="00710E4B">
      <w:pPr>
        <w:pStyle w:val="FootnoteText"/>
      </w:pPr>
      <w:r>
        <w:rPr>
          <w:rStyle w:val="FootnoteReference"/>
        </w:rPr>
        <w:footnoteRef/>
      </w:r>
      <w:r>
        <w:t xml:space="preserve"> </w:t>
      </w:r>
      <w:proofErr w:type="spellStart"/>
      <w:r>
        <w:t>Thuc</w:t>
      </w:r>
      <w:proofErr w:type="spellEnd"/>
      <w:r>
        <w:t>. 1.109-110</w:t>
      </w:r>
    </w:p>
  </w:footnote>
  <w:footnote w:id="75">
    <w:p w14:paraId="21C14B23" w14:textId="73B8DA80" w:rsidR="00710E4B" w:rsidRDefault="00710E4B">
      <w:pPr>
        <w:pStyle w:val="FootnoteText"/>
      </w:pPr>
      <w:r>
        <w:rPr>
          <w:rStyle w:val="FootnoteReference"/>
        </w:rPr>
        <w:footnoteRef/>
      </w:r>
      <w:r>
        <w:t xml:space="preserve"> </w:t>
      </w:r>
      <w:proofErr w:type="spellStart"/>
      <w:r>
        <w:t>Thuc</w:t>
      </w:r>
      <w:proofErr w:type="spellEnd"/>
      <w:r>
        <w:t>. 1.109-110</w:t>
      </w:r>
    </w:p>
  </w:footnote>
  <w:footnote w:id="76">
    <w:p w14:paraId="46149448" w14:textId="1E27CC33" w:rsidR="00710E4B" w:rsidRDefault="00710E4B">
      <w:pPr>
        <w:pStyle w:val="FootnoteText"/>
      </w:pPr>
      <w:r>
        <w:rPr>
          <w:rStyle w:val="FootnoteReference"/>
        </w:rPr>
        <w:footnoteRef/>
      </w:r>
      <w:r>
        <w:t xml:space="preserve"> </w:t>
      </w:r>
      <w:proofErr w:type="spellStart"/>
      <w:r>
        <w:t>Thuc</w:t>
      </w:r>
      <w:proofErr w:type="spellEnd"/>
      <w:r>
        <w:t>. 1.110</w:t>
      </w:r>
    </w:p>
  </w:footnote>
  <w:footnote w:id="77">
    <w:p w14:paraId="2A4C6D8B" w14:textId="291846FF" w:rsidR="00710E4B" w:rsidRDefault="00710E4B">
      <w:pPr>
        <w:pStyle w:val="FootnoteText"/>
      </w:pPr>
      <w:r>
        <w:rPr>
          <w:rStyle w:val="FootnoteReference"/>
        </w:rPr>
        <w:footnoteRef/>
      </w:r>
      <w:r>
        <w:t xml:space="preserve"> </w:t>
      </w:r>
      <w:proofErr w:type="spellStart"/>
      <w:r>
        <w:t>Hornblower</w:t>
      </w:r>
      <w:proofErr w:type="spellEnd"/>
      <w:r>
        <w:t xml:space="preserve"> 2011: 69</w:t>
      </w:r>
    </w:p>
  </w:footnote>
  <w:footnote w:id="78">
    <w:p w14:paraId="6B4DCFAB" w14:textId="343071EB" w:rsidR="00710E4B" w:rsidRDefault="00710E4B">
      <w:pPr>
        <w:pStyle w:val="FootnoteText"/>
      </w:pPr>
      <w:r>
        <w:rPr>
          <w:rStyle w:val="FootnoteReference"/>
        </w:rPr>
        <w:footnoteRef/>
      </w:r>
      <w:r>
        <w:t xml:space="preserve"> </w:t>
      </w:r>
      <w:proofErr w:type="spellStart"/>
      <w:r>
        <w:t>Hornblower</w:t>
      </w:r>
      <w:proofErr w:type="spellEnd"/>
      <w:r>
        <w:t xml:space="preserve"> 2011: 68-69</w:t>
      </w:r>
    </w:p>
  </w:footnote>
  <w:footnote w:id="79">
    <w:p w14:paraId="21AC4F79" w14:textId="1C5B6272" w:rsidR="00710E4B" w:rsidRDefault="00710E4B">
      <w:pPr>
        <w:pStyle w:val="FootnoteText"/>
      </w:pPr>
      <w:r>
        <w:rPr>
          <w:rStyle w:val="FootnoteReference"/>
        </w:rPr>
        <w:footnoteRef/>
      </w:r>
      <w:r>
        <w:t xml:space="preserve"> </w:t>
      </w:r>
      <w:proofErr w:type="spellStart"/>
      <w:r>
        <w:t>Samons</w:t>
      </w:r>
      <w:proofErr w:type="spellEnd"/>
      <w:r>
        <w:t xml:space="preserve"> 2016: 105</w:t>
      </w:r>
    </w:p>
  </w:footnote>
  <w:footnote w:id="80">
    <w:p w14:paraId="4FA66C6E" w14:textId="5AE3C734" w:rsidR="00710E4B" w:rsidRDefault="00710E4B">
      <w:pPr>
        <w:pStyle w:val="FootnoteText"/>
      </w:pPr>
      <w:r>
        <w:rPr>
          <w:rStyle w:val="FootnoteReference"/>
        </w:rPr>
        <w:footnoteRef/>
      </w:r>
      <w:r>
        <w:t xml:space="preserve"> </w:t>
      </w:r>
      <w:proofErr w:type="spellStart"/>
      <w:r>
        <w:t>Raubitschek</w:t>
      </w:r>
      <w:proofErr w:type="spellEnd"/>
      <w:r>
        <w:t xml:space="preserve"> 1966: 37</w:t>
      </w:r>
    </w:p>
  </w:footnote>
  <w:footnote w:id="81">
    <w:p w14:paraId="7F4EC99F" w14:textId="2B285879" w:rsidR="00710E4B" w:rsidRDefault="00710E4B">
      <w:pPr>
        <w:pStyle w:val="FootnoteText"/>
      </w:pPr>
      <w:r>
        <w:rPr>
          <w:rStyle w:val="FootnoteReference"/>
        </w:rPr>
        <w:footnoteRef/>
      </w:r>
      <w:r>
        <w:t xml:space="preserve"> </w:t>
      </w:r>
      <w:proofErr w:type="spellStart"/>
      <w:r>
        <w:t>Samon</w:t>
      </w:r>
      <w:proofErr w:type="spellEnd"/>
      <w:r>
        <w:t xml:space="preserve"> 2016: 110-111</w:t>
      </w:r>
    </w:p>
  </w:footnote>
  <w:footnote w:id="82">
    <w:p w14:paraId="73F9D8CB" w14:textId="659CA51A" w:rsidR="00710E4B" w:rsidRDefault="00710E4B">
      <w:pPr>
        <w:pStyle w:val="FootnoteText"/>
      </w:pPr>
      <w:r>
        <w:rPr>
          <w:rStyle w:val="FootnoteReference"/>
        </w:rPr>
        <w:footnoteRef/>
      </w:r>
      <w:r>
        <w:t xml:space="preserve"> </w:t>
      </w:r>
      <w:proofErr w:type="spellStart"/>
      <w:r>
        <w:t>Samon</w:t>
      </w:r>
      <w:proofErr w:type="spellEnd"/>
      <w:r>
        <w:t xml:space="preserve"> 2016: 111</w:t>
      </w:r>
    </w:p>
  </w:footnote>
  <w:footnote w:id="83">
    <w:p w14:paraId="02D37883" w14:textId="0D169164" w:rsidR="00710E4B" w:rsidRDefault="00710E4B">
      <w:pPr>
        <w:pStyle w:val="FootnoteText"/>
      </w:pPr>
      <w:r>
        <w:rPr>
          <w:rStyle w:val="FootnoteReference"/>
        </w:rPr>
        <w:footnoteRef/>
      </w:r>
      <w:r>
        <w:t xml:space="preserve"> </w:t>
      </w:r>
      <w:proofErr w:type="spellStart"/>
      <w:r>
        <w:t>Thuc</w:t>
      </w:r>
      <w:proofErr w:type="spellEnd"/>
      <w:r>
        <w:t>. 8.3-5</w:t>
      </w:r>
    </w:p>
  </w:footnote>
  <w:footnote w:id="84">
    <w:p w14:paraId="649F4509" w14:textId="6E5C4C47" w:rsidR="00710E4B" w:rsidRDefault="00710E4B">
      <w:pPr>
        <w:pStyle w:val="FootnoteText"/>
      </w:pPr>
      <w:r>
        <w:rPr>
          <w:rStyle w:val="FootnoteReference"/>
        </w:rPr>
        <w:footnoteRef/>
      </w:r>
      <w:r>
        <w:t xml:space="preserve"> Cartledge 2002: 182</w:t>
      </w:r>
    </w:p>
  </w:footnote>
  <w:footnote w:id="85">
    <w:p w14:paraId="36F2C4F9" w14:textId="7368EDB6" w:rsidR="00710E4B" w:rsidRDefault="00710E4B">
      <w:pPr>
        <w:pStyle w:val="FootnoteText"/>
      </w:pPr>
      <w:r>
        <w:rPr>
          <w:rStyle w:val="FootnoteReference"/>
        </w:rPr>
        <w:footnoteRef/>
      </w:r>
      <w:r>
        <w:t xml:space="preserve"> Cartledge 2002: 182</w:t>
      </w:r>
    </w:p>
  </w:footnote>
  <w:footnote w:id="86">
    <w:p w14:paraId="59818AA4" w14:textId="09499FD6" w:rsidR="00710E4B" w:rsidRDefault="00710E4B">
      <w:pPr>
        <w:pStyle w:val="FootnoteText"/>
      </w:pPr>
      <w:r>
        <w:rPr>
          <w:rStyle w:val="FootnoteReference"/>
        </w:rPr>
        <w:footnoteRef/>
      </w:r>
      <w:r>
        <w:t xml:space="preserve"> Cartledge 2002: 182</w:t>
      </w:r>
    </w:p>
  </w:footnote>
  <w:footnote w:id="87">
    <w:p w14:paraId="38A6E71E" w14:textId="59190EEA" w:rsidR="00710E4B" w:rsidRDefault="00710E4B">
      <w:pPr>
        <w:pStyle w:val="FootnoteText"/>
      </w:pPr>
      <w:r>
        <w:rPr>
          <w:rStyle w:val="FootnoteReference"/>
        </w:rPr>
        <w:footnoteRef/>
      </w:r>
      <w:r>
        <w:t xml:space="preserve"> </w:t>
      </w:r>
      <w:proofErr w:type="spellStart"/>
      <w:r>
        <w:t>Cawkwell</w:t>
      </w:r>
      <w:proofErr w:type="spellEnd"/>
      <w:r>
        <w:t xml:space="preserve"> 1997: 99</w:t>
      </w:r>
    </w:p>
  </w:footnote>
  <w:footnote w:id="88">
    <w:p w14:paraId="5CDE627C" w14:textId="77777777" w:rsidR="00710E4B" w:rsidRDefault="00710E4B" w:rsidP="000A2857">
      <w:pPr>
        <w:pStyle w:val="FootnoteText"/>
      </w:pPr>
      <w:r>
        <w:rPr>
          <w:rStyle w:val="FootnoteReference"/>
        </w:rPr>
        <w:footnoteRef/>
      </w:r>
      <w:r>
        <w:t xml:space="preserve"> Cartledge 2002: 182</w:t>
      </w:r>
    </w:p>
  </w:footnote>
  <w:footnote w:id="89">
    <w:p w14:paraId="3C36CF6A" w14:textId="77777777" w:rsidR="00710E4B" w:rsidRDefault="00710E4B" w:rsidP="00C95D0E">
      <w:pPr>
        <w:pStyle w:val="FootnoteText"/>
      </w:pPr>
      <w:r>
        <w:rPr>
          <w:rStyle w:val="FootnoteReference"/>
        </w:rPr>
        <w:footnoteRef/>
      </w:r>
      <w:r>
        <w:t xml:space="preserve"> </w:t>
      </w:r>
      <w:proofErr w:type="spellStart"/>
      <w:r>
        <w:t>Hornblower</w:t>
      </w:r>
      <w:proofErr w:type="spellEnd"/>
      <w:r>
        <w:t xml:space="preserve"> 2011: 188</w:t>
      </w:r>
    </w:p>
  </w:footnote>
  <w:footnote w:id="90">
    <w:p w14:paraId="6CC3A7EB" w14:textId="148D2CAF" w:rsidR="00710E4B" w:rsidRDefault="00710E4B">
      <w:pPr>
        <w:pStyle w:val="FootnoteText"/>
      </w:pPr>
      <w:r>
        <w:rPr>
          <w:rStyle w:val="FootnoteReference"/>
        </w:rPr>
        <w:footnoteRef/>
      </w:r>
      <w:r>
        <w:t xml:space="preserve"> Dio. 13. 36 The events Diodorus is referencing are the Sicilian expeditions failure and the subsequent naval troubles faced by the Athenians due to issues with the Admirals.</w:t>
      </w:r>
    </w:p>
  </w:footnote>
  <w:footnote w:id="91">
    <w:p w14:paraId="0D22899B" w14:textId="77777777" w:rsidR="00710E4B" w:rsidRPr="00E31DBF" w:rsidRDefault="00710E4B" w:rsidP="00E270B5">
      <w:pPr>
        <w:pStyle w:val="FootnoteText"/>
      </w:pPr>
      <w:r>
        <w:rPr>
          <w:rStyle w:val="FootnoteReference"/>
        </w:rPr>
        <w:footnoteRef/>
      </w:r>
      <w:r>
        <w:t xml:space="preserve"> Xen. </w:t>
      </w:r>
      <w:r>
        <w:rPr>
          <w:i/>
        </w:rPr>
        <w:t xml:space="preserve">Hell. </w:t>
      </w:r>
      <w:r>
        <w:t>2.1.11</w:t>
      </w:r>
    </w:p>
  </w:footnote>
  <w:footnote w:id="92">
    <w:p w14:paraId="2BAB2DCC" w14:textId="71F2EE42" w:rsidR="00710E4B" w:rsidRDefault="00710E4B">
      <w:pPr>
        <w:pStyle w:val="FootnoteText"/>
      </w:pPr>
      <w:r>
        <w:rPr>
          <w:rStyle w:val="FootnoteReference"/>
        </w:rPr>
        <w:footnoteRef/>
      </w:r>
      <w:r>
        <w:t xml:space="preserve"> Xen. </w:t>
      </w:r>
      <w:r>
        <w:rPr>
          <w:i/>
        </w:rPr>
        <w:t xml:space="preserve">Hell. </w:t>
      </w:r>
      <w:r>
        <w:t>2.1.11-12</w:t>
      </w:r>
    </w:p>
  </w:footnote>
  <w:footnote w:id="93">
    <w:p w14:paraId="3EB8829E" w14:textId="134B08D3" w:rsidR="00710E4B" w:rsidRDefault="00710E4B">
      <w:pPr>
        <w:pStyle w:val="FootnoteText"/>
      </w:pPr>
      <w:r>
        <w:rPr>
          <w:rStyle w:val="FootnoteReference"/>
        </w:rPr>
        <w:footnoteRef/>
      </w:r>
      <w:r>
        <w:t xml:space="preserve"> Fine 1983: 516</w:t>
      </w:r>
    </w:p>
  </w:footnote>
  <w:footnote w:id="94">
    <w:p w14:paraId="30D0E4F6" w14:textId="24BC16C2" w:rsidR="00710E4B" w:rsidRDefault="00710E4B">
      <w:pPr>
        <w:pStyle w:val="FootnoteText"/>
      </w:pPr>
      <w:r>
        <w:rPr>
          <w:rStyle w:val="FootnoteReference"/>
        </w:rPr>
        <w:footnoteRef/>
      </w:r>
      <w:r>
        <w:t xml:space="preserve"> </w:t>
      </w:r>
      <w:proofErr w:type="spellStart"/>
      <w:r>
        <w:t>Hornblower</w:t>
      </w:r>
      <w:proofErr w:type="spellEnd"/>
      <w:r>
        <w:t xml:space="preserve"> 2011: 180</w:t>
      </w:r>
    </w:p>
  </w:footnote>
  <w:footnote w:id="95">
    <w:p w14:paraId="3BE0042C" w14:textId="60021A18" w:rsidR="00710E4B" w:rsidRDefault="00710E4B">
      <w:pPr>
        <w:pStyle w:val="FootnoteText"/>
      </w:pPr>
      <w:r>
        <w:rPr>
          <w:rStyle w:val="FootnoteReference"/>
        </w:rPr>
        <w:footnoteRef/>
      </w:r>
      <w:r>
        <w:t xml:space="preserve"> </w:t>
      </w:r>
      <w:proofErr w:type="spellStart"/>
      <w:r>
        <w:t>Thuc</w:t>
      </w:r>
      <w:proofErr w:type="spellEnd"/>
      <w:r>
        <w:t>. 8. 5-6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500732343"/>
      <w:docPartObj>
        <w:docPartGallery w:val="Page Numbers (Top of Page)"/>
        <w:docPartUnique/>
      </w:docPartObj>
    </w:sdtPr>
    <w:sdtEndPr>
      <w:rPr>
        <w:b/>
        <w:bCs/>
        <w:noProof/>
        <w:color w:val="auto"/>
        <w:spacing w:val="0"/>
      </w:rPr>
    </w:sdtEndPr>
    <w:sdtContent>
      <w:p w14:paraId="47018D1E" w14:textId="1D9FDCC6" w:rsidR="0001440D" w:rsidRDefault="0001440D">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0BAD3757" w14:textId="77777777" w:rsidR="0001440D" w:rsidRDefault="000144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3A68C0"/>
    <w:multiLevelType w:val="hybridMultilevel"/>
    <w:tmpl w:val="B3B82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834EE3"/>
    <w:multiLevelType w:val="hybridMultilevel"/>
    <w:tmpl w:val="B29C8814"/>
    <w:lvl w:ilvl="0" w:tplc="F200AA2A">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245EFF"/>
    <w:multiLevelType w:val="hybridMultilevel"/>
    <w:tmpl w:val="1A8CDA40"/>
    <w:lvl w:ilvl="0" w:tplc="8D6A955C">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AE2BD9"/>
    <w:multiLevelType w:val="hybridMultilevel"/>
    <w:tmpl w:val="CC068130"/>
    <w:lvl w:ilvl="0" w:tplc="C054F91E">
      <w:start w:val="1"/>
      <w:numFmt w:val="bullet"/>
      <w:lvlText w:val=""/>
      <w:lvlJc w:val="left"/>
      <w:pPr>
        <w:ind w:left="780" w:hanging="360"/>
      </w:pPr>
      <w:rPr>
        <w:rFonts w:ascii="Symbol" w:hAnsi="Symbol" w:hint="default"/>
        <w:sz w:val="24"/>
        <w:szCs w:val="24"/>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3F821B28"/>
    <w:multiLevelType w:val="hybridMultilevel"/>
    <w:tmpl w:val="19227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9F0688"/>
    <w:multiLevelType w:val="hybridMultilevel"/>
    <w:tmpl w:val="2AE4F316"/>
    <w:lvl w:ilvl="0" w:tplc="C054F91E">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5C63AF"/>
    <w:multiLevelType w:val="hybridMultilevel"/>
    <w:tmpl w:val="1634285A"/>
    <w:lvl w:ilvl="0" w:tplc="C054F91E">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C7C6331"/>
    <w:multiLevelType w:val="hybridMultilevel"/>
    <w:tmpl w:val="2CC6F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431836"/>
    <w:multiLevelType w:val="hybridMultilevel"/>
    <w:tmpl w:val="1E3C38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4"/>
  </w:num>
  <w:num w:numId="5">
    <w:abstractNumId w:val="5"/>
  </w:num>
  <w:num w:numId="6">
    <w:abstractNumId w:val="6"/>
  </w:num>
  <w:num w:numId="7">
    <w:abstractNumId w:val="3"/>
  </w:num>
  <w:num w:numId="8">
    <w:abstractNumId w:val="7"/>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7226"/>
    <w:rsid w:val="00004778"/>
    <w:rsid w:val="00005A9F"/>
    <w:rsid w:val="00006565"/>
    <w:rsid w:val="00006B06"/>
    <w:rsid w:val="00012355"/>
    <w:rsid w:val="0001440D"/>
    <w:rsid w:val="00014C4E"/>
    <w:rsid w:val="00017637"/>
    <w:rsid w:val="00024B0B"/>
    <w:rsid w:val="00024E1E"/>
    <w:rsid w:val="0002665A"/>
    <w:rsid w:val="00027B9A"/>
    <w:rsid w:val="00030D00"/>
    <w:rsid w:val="000317D7"/>
    <w:rsid w:val="000328B2"/>
    <w:rsid w:val="000328C7"/>
    <w:rsid w:val="000354D7"/>
    <w:rsid w:val="0003609F"/>
    <w:rsid w:val="000424C6"/>
    <w:rsid w:val="00043D1A"/>
    <w:rsid w:val="00044BE7"/>
    <w:rsid w:val="00045800"/>
    <w:rsid w:val="00046665"/>
    <w:rsid w:val="00046BBD"/>
    <w:rsid w:val="00046E7E"/>
    <w:rsid w:val="00063FB4"/>
    <w:rsid w:val="00065B05"/>
    <w:rsid w:val="00066D4D"/>
    <w:rsid w:val="000719D9"/>
    <w:rsid w:val="00073607"/>
    <w:rsid w:val="00077D7A"/>
    <w:rsid w:val="00084B25"/>
    <w:rsid w:val="00086298"/>
    <w:rsid w:val="000864F2"/>
    <w:rsid w:val="00087084"/>
    <w:rsid w:val="0008776A"/>
    <w:rsid w:val="0009110E"/>
    <w:rsid w:val="0009732B"/>
    <w:rsid w:val="000A0065"/>
    <w:rsid w:val="000A1437"/>
    <w:rsid w:val="000A21FB"/>
    <w:rsid w:val="000A2857"/>
    <w:rsid w:val="000A3379"/>
    <w:rsid w:val="000A7C4B"/>
    <w:rsid w:val="000B2641"/>
    <w:rsid w:val="000B2E60"/>
    <w:rsid w:val="000C3F8D"/>
    <w:rsid w:val="000C5B8A"/>
    <w:rsid w:val="000D0323"/>
    <w:rsid w:val="000D2B51"/>
    <w:rsid w:val="000D2F1F"/>
    <w:rsid w:val="000D761C"/>
    <w:rsid w:val="000D7C11"/>
    <w:rsid w:val="000E0039"/>
    <w:rsid w:val="000E0934"/>
    <w:rsid w:val="000E13BC"/>
    <w:rsid w:val="000E2CEE"/>
    <w:rsid w:val="000E3FC0"/>
    <w:rsid w:val="000E5129"/>
    <w:rsid w:val="000E7FB8"/>
    <w:rsid w:val="000F2575"/>
    <w:rsid w:val="000F3F95"/>
    <w:rsid w:val="00102F78"/>
    <w:rsid w:val="00110386"/>
    <w:rsid w:val="001119D3"/>
    <w:rsid w:val="001134C2"/>
    <w:rsid w:val="00115A9F"/>
    <w:rsid w:val="001209CD"/>
    <w:rsid w:val="00121C5E"/>
    <w:rsid w:val="0012201B"/>
    <w:rsid w:val="001254FC"/>
    <w:rsid w:val="00127110"/>
    <w:rsid w:val="00132613"/>
    <w:rsid w:val="00132825"/>
    <w:rsid w:val="00132975"/>
    <w:rsid w:val="001348A3"/>
    <w:rsid w:val="00135EB2"/>
    <w:rsid w:val="001403C1"/>
    <w:rsid w:val="00146BCC"/>
    <w:rsid w:val="00152010"/>
    <w:rsid w:val="00155D31"/>
    <w:rsid w:val="00163075"/>
    <w:rsid w:val="00165410"/>
    <w:rsid w:val="00166415"/>
    <w:rsid w:val="00167CCF"/>
    <w:rsid w:val="00170944"/>
    <w:rsid w:val="00171819"/>
    <w:rsid w:val="00172AB3"/>
    <w:rsid w:val="00177E29"/>
    <w:rsid w:val="00180195"/>
    <w:rsid w:val="00184F22"/>
    <w:rsid w:val="001941D5"/>
    <w:rsid w:val="00195733"/>
    <w:rsid w:val="001A0CF3"/>
    <w:rsid w:val="001A1A31"/>
    <w:rsid w:val="001A5231"/>
    <w:rsid w:val="001A7B50"/>
    <w:rsid w:val="001B1D79"/>
    <w:rsid w:val="001B29BA"/>
    <w:rsid w:val="001B39CB"/>
    <w:rsid w:val="001B4E02"/>
    <w:rsid w:val="001B67B0"/>
    <w:rsid w:val="001C5F67"/>
    <w:rsid w:val="001D2A39"/>
    <w:rsid w:val="001D54F4"/>
    <w:rsid w:val="001D60D0"/>
    <w:rsid w:val="001D6385"/>
    <w:rsid w:val="001D7502"/>
    <w:rsid w:val="001E15D3"/>
    <w:rsid w:val="001E3D9D"/>
    <w:rsid w:val="001E43B3"/>
    <w:rsid w:val="001E4F1A"/>
    <w:rsid w:val="001E763B"/>
    <w:rsid w:val="001E7E3F"/>
    <w:rsid w:val="001F3998"/>
    <w:rsid w:val="001F5B8A"/>
    <w:rsid w:val="001F5F3D"/>
    <w:rsid w:val="002004AC"/>
    <w:rsid w:val="0020190B"/>
    <w:rsid w:val="00203119"/>
    <w:rsid w:val="00210721"/>
    <w:rsid w:val="00211009"/>
    <w:rsid w:val="0021287C"/>
    <w:rsid w:val="00217159"/>
    <w:rsid w:val="002233D4"/>
    <w:rsid w:val="002268BC"/>
    <w:rsid w:val="002273EA"/>
    <w:rsid w:val="00230F02"/>
    <w:rsid w:val="00231B74"/>
    <w:rsid w:val="00250494"/>
    <w:rsid w:val="00257209"/>
    <w:rsid w:val="002604DF"/>
    <w:rsid w:val="00264C03"/>
    <w:rsid w:val="00271A0A"/>
    <w:rsid w:val="00272509"/>
    <w:rsid w:val="00273640"/>
    <w:rsid w:val="00276DD4"/>
    <w:rsid w:val="0028442C"/>
    <w:rsid w:val="00285349"/>
    <w:rsid w:val="002867CB"/>
    <w:rsid w:val="00286B8B"/>
    <w:rsid w:val="00291926"/>
    <w:rsid w:val="00292400"/>
    <w:rsid w:val="002A18C5"/>
    <w:rsid w:val="002A51BB"/>
    <w:rsid w:val="002A5BEE"/>
    <w:rsid w:val="002B18B8"/>
    <w:rsid w:val="002B462E"/>
    <w:rsid w:val="002B6305"/>
    <w:rsid w:val="002B6709"/>
    <w:rsid w:val="002B7CBD"/>
    <w:rsid w:val="002C437E"/>
    <w:rsid w:val="002C7D2B"/>
    <w:rsid w:val="002D5B39"/>
    <w:rsid w:val="002E0FB0"/>
    <w:rsid w:val="002E1271"/>
    <w:rsid w:val="002E34D5"/>
    <w:rsid w:val="002E568D"/>
    <w:rsid w:val="002E67C5"/>
    <w:rsid w:val="002F39D1"/>
    <w:rsid w:val="002F745D"/>
    <w:rsid w:val="003000C1"/>
    <w:rsid w:val="003038F4"/>
    <w:rsid w:val="00303C34"/>
    <w:rsid w:val="00305556"/>
    <w:rsid w:val="00306DED"/>
    <w:rsid w:val="00307C5E"/>
    <w:rsid w:val="00307F6F"/>
    <w:rsid w:val="00313ACB"/>
    <w:rsid w:val="0031498C"/>
    <w:rsid w:val="003149CD"/>
    <w:rsid w:val="00316283"/>
    <w:rsid w:val="003213C1"/>
    <w:rsid w:val="00331F50"/>
    <w:rsid w:val="003356B0"/>
    <w:rsid w:val="003410E3"/>
    <w:rsid w:val="0034188F"/>
    <w:rsid w:val="003440EF"/>
    <w:rsid w:val="00350F63"/>
    <w:rsid w:val="00355D46"/>
    <w:rsid w:val="0035641F"/>
    <w:rsid w:val="0035645E"/>
    <w:rsid w:val="003568E3"/>
    <w:rsid w:val="0036417B"/>
    <w:rsid w:val="003655D2"/>
    <w:rsid w:val="00367E22"/>
    <w:rsid w:val="003700F1"/>
    <w:rsid w:val="0037274E"/>
    <w:rsid w:val="0037353C"/>
    <w:rsid w:val="00375511"/>
    <w:rsid w:val="00380906"/>
    <w:rsid w:val="003819BA"/>
    <w:rsid w:val="0038428C"/>
    <w:rsid w:val="00384E27"/>
    <w:rsid w:val="00386264"/>
    <w:rsid w:val="003929B5"/>
    <w:rsid w:val="00393B4A"/>
    <w:rsid w:val="00394256"/>
    <w:rsid w:val="003A2BFC"/>
    <w:rsid w:val="003A4568"/>
    <w:rsid w:val="003A5D33"/>
    <w:rsid w:val="003A68F6"/>
    <w:rsid w:val="003B1E0D"/>
    <w:rsid w:val="003C01D4"/>
    <w:rsid w:val="003C5E88"/>
    <w:rsid w:val="003C6F40"/>
    <w:rsid w:val="003C7A62"/>
    <w:rsid w:val="003D2450"/>
    <w:rsid w:val="003D301D"/>
    <w:rsid w:val="003D3B07"/>
    <w:rsid w:val="003D583F"/>
    <w:rsid w:val="003D7113"/>
    <w:rsid w:val="003E78D5"/>
    <w:rsid w:val="003F0079"/>
    <w:rsid w:val="003F0E9A"/>
    <w:rsid w:val="003F199C"/>
    <w:rsid w:val="003F248F"/>
    <w:rsid w:val="003F442F"/>
    <w:rsid w:val="003F6D43"/>
    <w:rsid w:val="003F7F53"/>
    <w:rsid w:val="004008CA"/>
    <w:rsid w:val="00401261"/>
    <w:rsid w:val="00401262"/>
    <w:rsid w:val="00407D43"/>
    <w:rsid w:val="00413201"/>
    <w:rsid w:val="00416C68"/>
    <w:rsid w:val="00421F1F"/>
    <w:rsid w:val="00423F3D"/>
    <w:rsid w:val="0043016D"/>
    <w:rsid w:val="004313BA"/>
    <w:rsid w:val="004315A2"/>
    <w:rsid w:val="004316B6"/>
    <w:rsid w:val="0043536F"/>
    <w:rsid w:val="0043611A"/>
    <w:rsid w:val="00440AD7"/>
    <w:rsid w:val="00441358"/>
    <w:rsid w:val="004522F8"/>
    <w:rsid w:val="004525CF"/>
    <w:rsid w:val="00453FA9"/>
    <w:rsid w:val="00455754"/>
    <w:rsid w:val="00456550"/>
    <w:rsid w:val="00461C23"/>
    <w:rsid w:val="00461CD9"/>
    <w:rsid w:val="00465971"/>
    <w:rsid w:val="0046660F"/>
    <w:rsid w:val="004675EA"/>
    <w:rsid w:val="00467AB9"/>
    <w:rsid w:val="00467CE1"/>
    <w:rsid w:val="00467F1E"/>
    <w:rsid w:val="004715CC"/>
    <w:rsid w:val="00474FA7"/>
    <w:rsid w:val="004769BA"/>
    <w:rsid w:val="00490FEC"/>
    <w:rsid w:val="0049144B"/>
    <w:rsid w:val="00493121"/>
    <w:rsid w:val="004933E3"/>
    <w:rsid w:val="004A37C0"/>
    <w:rsid w:val="004A74C1"/>
    <w:rsid w:val="004A77A5"/>
    <w:rsid w:val="004B115A"/>
    <w:rsid w:val="004C084A"/>
    <w:rsid w:val="004C114E"/>
    <w:rsid w:val="004C1546"/>
    <w:rsid w:val="004C6030"/>
    <w:rsid w:val="004C6B29"/>
    <w:rsid w:val="004C7112"/>
    <w:rsid w:val="004D0BB7"/>
    <w:rsid w:val="004D2486"/>
    <w:rsid w:val="004D2508"/>
    <w:rsid w:val="004D690A"/>
    <w:rsid w:val="004D722B"/>
    <w:rsid w:val="004D7765"/>
    <w:rsid w:val="004E0151"/>
    <w:rsid w:val="004E3120"/>
    <w:rsid w:val="004E5C8C"/>
    <w:rsid w:val="004E5E78"/>
    <w:rsid w:val="004F2C8B"/>
    <w:rsid w:val="004F66F8"/>
    <w:rsid w:val="004F7BE2"/>
    <w:rsid w:val="00505F76"/>
    <w:rsid w:val="00512FEE"/>
    <w:rsid w:val="00514D95"/>
    <w:rsid w:val="00522850"/>
    <w:rsid w:val="0052289F"/>
    <w:rsid w:val="005236F6"/>
    <w:rsid w:val="00523C08"/>
    <w:rsid w:val="005258AB"/>
    <w:rsid w:val="00527548"/>
    <w:rsid w:val="00532D1E"/>
    <w:rsid w:val="0053383D"/>
    <w:rsid w:val="00536B07"/>
    <w:rsid w:val="0054019E"/>
    <w:rsid w:val="005475CA"/>
    <w:rsid w:val="00552DD7"/>
    <w:rsid w:val="00552E9F"/>
    <w:rsid w:val="005533BD"/>
    <w:rsid w:val="005602FD"/>
    <w:rsid w:val="00565479"/>
    <w:rsid w:val="00566E15"/>
    <w:rsid w:val="00572BF9"/>
    <w:rsid w:val="00576D25"/>
    <w:rsid w:val="00581E3E"/>
    <w:rsid w:val="005829A7"/>
    <w:rsid w:val="00585B91"/>
    <w:rsid w:val="00587E6B"/>
    <w:rsid w:val="00592DDC"/>
    <w:rsid w:val="00593607"/>
    <w:rsid w:val="005966AD"/>
    <w:rsid w:val="005A2400"/>
    <w:rsid w:val="005A2E05"/>
    <w:rsid w:val="005A5292"/>
    <w:rsid w:val="005A5FC9"/>
    <w:rsid w:val="005A6C5E"/>
    <w:rsid w:val="005A7E50"/>
    <w:rsid w:val="005A7F4C"/>
    <w:rsid w:val="005B06FD"/>
    <w:rsid w:val="005B0824"/>
    <w:rsid w:val="005B33CC"/>
    <w:rsid w:val="005B348D"/>
    <w:rsid w:val="005C2ADA"/>
    <w:rsid w:val="005C4437"/>
    <w:rsid w:val="005C47FA"/>
    <w:rsid w:val="005C532F"/>
    <w:rsid w:val="005D5FA3"/>
    <w:rsid w:val="005D734B"/>
    <w:rsid w:val="005E09C2"/>
    <w:rsid w:val="005E51E1"/>
    <w:rsid w:val="005E6F5F"/>
    <w:rsid w:val="005F0805"/>
    <w:rsid w:val="005F31CB"/>
    <w:rsid w:val="005F5D80"/>
    <w:rsid w:val="005F69B2"/>
    <w:rsid w:val="006043B3"/>
    <w:rsid w:val="00605589"/>
    <w:rsid w:val="00605B78"/>
    <w:rsid w:val="00605BBB"/>
    <w:rsid w:val="00606CA9"/>
    <w:rsid w:val="006104FF"/>
    <w:rsid w:val="00611E5E"/>
    <w:rsid w:val="00612C70"/>
    <w:rsid w:val="00613693"/>
    <w:rsid w:val="0061459C"/>
    <w:rsid w:val="006161F5"/>
    <w:rsid w:val="00617EAD"/>
    <w:rsid w:val="00624744"/>
    <w:rsid w:val="00635C21"/>
    <w:rsid w:val="00641F92"/>
    <w:rsid w:val="00643328"/>
    <w:rsid w:val="00643907"/>
    <w:rsid w:val="00646232"/>
    <w:rsid w:val="006519ED"/>
    <w:rsid w:val="00654860"/>
    <w:rsid w:val="00656DD6"/>
    <w:rsid w:val="00661540"/>
    <w:rsid w:val="00663848"/>
    <w:rsid w:val="006718C8"/>
    <w:rsid w:val="00673E29"/>
    <w:rsid w:val="00676FFE"/>
    <w:rsid w:val="00686BFE"/>
    <w:rsid w:val="006921E8"/>
    <w:rsid w:val="006922A2"/>
    <w:rsid w:val="006922B9"/>
    <w:rsid w:val="00692E91"/>
    <w:rsid w:val="00693DAB"/>
    <w:rsid w:val="006944BA"/>
    <w:rsid w:val="00695142"/>
    <w:rsid w:val="00696DA5"/>
    <w:rsid w:val="00697394"/>
    <w:rsid w:val="006A0BC0"/>
    <w:rsid w:val="006A1F31"/>
    <w:rsid w:val="006A2961"/>
    <w:rsid w:val="006A69FD"/>
    <w:rsid w:val="006B0959"/>
    <w:rsid w:val="006B3886"/>
    <w:rsid w:val="006B57D5"/>
    <w:rsid w:val="006C283F"/>
    <w:rsid w:val="006C3A74"/>
    <w:rsid w:val="006C5323"/>
    <w:rsid w:val="006C5E65"/>
    <w:rsid w:val="006C6B87"/>
    <w:rsid w:val="006D1FBC"/>
    <w:rsid w:val="006D203A"/>
    <w:rsid w:val="006D428B"/>
    <w:rsid w:val="006D6ED1"/>
    <w:rsid w:val="006E04DD"/>
    <w:rsid w:val="006E3BB7"/>
    <w:rsid w:val="006E4B83"/>
    <w:rsid w:val="006E4F0E"/>
    <w:rsid w:val="006E786E"/>
    <w:rsid w:val="006E7A05"/>
    <w:rsid w:val="006F46EC"/>
    <w:rsid w:val="006F5C4D"/>
    <w:rsid w:val="007005A2"/>
    <w:rsid w:val="00702302"/>
    <w:rsid w:val="00704797"/>
    <w:rsid w:val="00706FF0"/>
    <w:rsid w:val="00707347"/>
    <w:rsid w:val="007100CF"/>
    <w:rsid w:val="00710E4B"/>
    <w:rsid w:val="00711D8D"/>
    <w:rsid w:val="00713192"/>
    <w:rsid w:val="00715F0B"/>
    <w:rsid w:val="00717480"/>
    <w:rsid w:val="0072262E"/>
    <w:rsid w:val="00722688"/>
    <w:rsid w:val="00730AA1"/>
    <w:rsid w:val="00733733"/>
    <w:rsid w:val="007407BE"/>
    <w:rsid w:val="00741DE3"/>
    <w:rsid w:val="00744320"/>
    <w:rsid w:val="007462B6"/>
    <w:rsid w:val="00747CFC"/>
    <w:rsid w:val="00751DFF"/>
    <w:rsid w:val="00762FDB"/>
    <w:rsid w:val="00763801"/>
    <w:rsid w:val="00766BFF"/>
    <w:rsid w:val="007810F2"/>
    <w:rsid w:val="00782126"/>
    <w:rsid w:val="00782BEC"/>
    <w:rsid w:val="00783D00"/>
    <w:rsid w:val="00784948"/>
    <w:rsid w:val="00786491"/>
    <w:rsid w:val="00786F8E"/>
    <w:rsid w:val="007916A1"/>
    <w:rsid w:val="0079402D"/>
    <w:rsid w:val="0079460D"/>
    <w:rsid w:val="007962BF"/>
    <w:rsid w:val="00796ACA"/>
    <w:rsid w:val="00797113"/>
    <w:rsid w:val="007A2636"/>
    <w:rsid w:val="007A31E0"/>
    <w:rsid w:val="007A5D32"/>
    <w:rsid w:val="007B1973"/>
    <w:rsid w:val="007B2C34"/>
    <w:rsid w:val="007B49A8"/>
    <w:rsid w:val="007C0371"/>
    <w:rsid w:val="007C1ACC"/>
    <w:rsid w:val="007C5275"/>
    <w:rsid w:val="007C618D"/>
    <w:rsid w:val="007D4E40"/>
    <w:rsid w:val="007D6BD4"/>
    <w:rsid w:val="007D6E80"/>
    <w:rsid w:val="007E2552"/>
    <w:rsid w:val="007F4095"/>
    <w:rsid w:val="007F6FFC"/>
    <w:rsid w:val="007F72A4"/>
    <w:rsid w:val="007F764D"/>
    <w:rsid w:val="007F77B0"/>
    <w:rsid w:val="00802578"/>
    <w:rsid w:val="00804382"/>
    <w:rsid w:val="00807353"/>
    <w:rsid w:val="0081090D"/>
    <w:rsid w:val="00811BF3"/>
    <w:rsid w:val="0081631D"/>
    <w:rsid w:val="00821C02"/>
    <w:rsid w:val="00827683"/>
    <w:rsid w:val="00830BA7"/>
    <w:rsid w:val="00835FD3"/>
    <w:rsid w:val="008538B6"/>
    <w:rsid w:val="00855214"/>
    <w:rsid w:val="00857421"/>
    <w:rsid w:val="00862150"/>
    <w:rsid w:val="008625CD"/>
    <w:rsid w:val="0086385A"/>
    <w:rsid w:val="00867270"/>
    <w:rsid w:val="0087404F"/>
    <w:rsid w:val="00875559"/>
    <w:rsid w:val="008822FC"/>
    <w:rsid w:val="0088399B"/>
    <w:rsid w:val="00885725"/>
    <w:rsid w:val="00886A5B"/>
    <w:rsid w:val="00886AEC"/>
    <w:rsid w:val="00891EE4"/>
    <w:rsid w:val="00891FA9"/>
    <w:rsid w:val="00895A59"/>
    <w:rsid w:val="008A09E6"/>
    <w:rsid w:val="008A4355"/>
    <w:rsid w:val="008B06CC"/>
    <w:rsid w:val="008B1C2C"/>
    <w:rsid w:val="008B317A"/>
    <w:rsid w:val="008B6048"/>
    <w:rsid w:val="008B622D"/>
    <w:rsid w:val="008B7327"/>
    <w:rsid w:val="008B7E8D"/>
    <w:rsid w:val="008C4A56"/>
    <w:rsid w:val="008C5515"/>
    <w:rsid w:val="008D29FB"/>
    <w:rsid w:val="008D5A53"/>
    <w:rsid w:val="008D6CE0"/>
    <w:rsid w:val="008E21F4"/>
    <w:rsid w:val="008E3421"/>
    <w:rsid w:val="008E4344"/>
    <w:rsid w:val="008F33FB"/>
    <w:rsid w:val="008F5709"/>
    <w:rsid w:val="008F703F"/>
    <w:rsid w:val="00907289"/>
    <w:rsid w:val="009077FB"/>
    <w:rsid w:val="00910FAD"/>
    <w:rsid w:val="00912758"/>
    <w:rsid w:val="00914094"/>
    <w:rsid w:val="00917654"/>
    <w:rsid w:val="00917CA2"/>
    <w:rsid w:val="00917CE8"/>
    <w:rsid w:val="0092280B"/>
    <w:rsid w:val="00923222"/>
    <w:rsid w:val="009243FF"/>
    <w:rsid w:val="009253A7"/>
    <w:rsid w:val="0092700E"/>
    <w:rsid w:val="009301F2"/>
    <w:rsid w:val="00932BF1"/>
    <w:rsid w:val="0093588A"/>
    <w:rsid w:val="00936162"/>
    <w:rsid w:val="0095361F"/>
    <w:rsid w:val="00954F96"/>
    <w:rsid w:val="00954FBE"/>
    <w:rsid w:val="00957327"/>
    <w:rsid w:val="00961622"/>
    <w:rsid w:val="00961BEF"/>
    <w:rsid w:val="00964DAE"/>
    <w:rsid w:val="00967DD9"/>
    <w:rsid w:val="0097351A"/>
    <w:rsid w:val="0097366C"/>
    <w:rsid w:val="00975484"/>
    <w:rsid w:val="00976D2A"/>
    <w:rsid w:val="00980F2F"/>
    <w:rsid w:val="00982A7A"/>
    <w:rsid w:val="009866E5"/>
    <w:rsid w:val="00991BF6"/>
    <w:rsid w:val="0099290F"/>
    <w:rsid w:val="00993724"/>
    <w:rsid w:val="00993AD3"/>
    <w:rsid w:val="00995B72"/>
    <w:rsid w:val="00996623"/>
    <w:rsid w:val="009B1CE6"/>
    <w:rsid w:val="009B1FA3"/>
    <w:rsid w:val="009C02F7"/>
    <w:rsid w:val="009C22F8"/>
    <w:rsid w:val="009C2EE1"/>
    <w:rsid w:val="009C49D7"/>
    <w:rsid w:val="009C5654"/>
    <w:rsid w:val="009C7B26"/>
    <w:rsid w:val="009D26A5"/>
    <w:rsid w:val="009D370D"/>
    <w:rsid w:val="009D5054"/>
    <w:rsid w:val="009D61A6"/>
    <w:rsid w:val="009D73E1"/>
    <w:rsid w:val="009E4530"/>
    <w:rsid w:val="009F19D4"/>
    <w:rsid w:val="009F569C"/>
    <w:rsid w:val="009F5888"/>
    <w:rsid w:val="009F771C"/>
    <w:rsid w:val="009F7F4D"/>
    <w:rsid w:val="00A00340"/>
    <w:rsid w:val="00A00AC7"/>
    <w:rsid w:val="00A00BEC"/>
    <w:rsid w:val="00A018D6"/>
    <w:rsid w:val="00A01D1C"/>
    <w:rsid w:val="00A02089"/>
    <w:rsid w:val="00A02AE6"/>
    <w:rsid w:val="00A02C86"/>
    <w:rsid w:val="00A12A30"/>
    <w:rsid w:val="00A14D66"/>
    <w:rsid w:val="00A17855"/>
    <w:rsid w:val="00A234F9"/>
    <w:rsid w:val="00A345AA"/>
    <w:rsid w:val="00A37F03"/>
    <w:rsid w:val="00A40B25"/>
    <w:rsid w:val="00A43986"/>
    <w:rsid w:val="00A43BC7"/>
    <w:rsid w:val="00A4744B"/>
    <w:rsid w:val="00A512D4"/>
    <w:rsid w:val="00A52BB2"/>
    <w:rsid w:val="00A54EC9"/>
    <w:rsid w:val="00A56D2B"/>
    <w:rsid w:val="00A576F1"/>
    <w:rsid w:val="00A57EDB"/>
    <w:rsid w:val="00A60E1A"/>
    <w:rsid w:val="00A6369C"/>
    <w:rsid w:val="00A65DC0"/>
    <w:rsid w:val="00A70EC4"/>
    <w:rsid w:val="00A72F83"/>
    <w:rsid w:val="00A742B3"/>
    <w:rsid w:val="00A77EFE"/>
    <w:rsid w:val="00A815C7"/>
    <w:rsid w:val="00A861C4"/>
    <w:rsid w:val="00A92EC4"/>
    <w:rsid w:val="00A938A8"/>
    <w:rsid w:val="00A950D7"/>
    <w:rsid w:val="00A95168"/>
    <w:rsid w:val="00A95F35"/>
    <w:rsid w:val="00A972CE"/>
    <w:rsid w:val="00AA1BC8"/>
    <w:rsid w:val="00AA3F98"/>
    <w:rsid w:val="00AA49AB"/>
    <w:rsid w:val="00AA6F63"/>
    <w:rsid w:val="00AB36BF"/>
    <w:rsid w:val="00AC24B8"/>
    <w:rsid w:val="00AC3446"/>
    <w:rsid w:val="00AC4FAC"/>
    <w:rsid w:val="00AD0D8F"/>
    <w:rsid w:val="00AD1056"/>
    <w:rsid w:val="00AD2F60"/>
    <w:rsid w:val="00AD3677"/>
    <w:rsid w:val="00AD6798"/>
    <w:rsid w:val="00AE134B"/>
    <w:rsid w:val="00AE2D40"/>
    <w:rsid w:val="00AE6DEB"/>
    <w:rsid w:val="00AF6336"/>
    <w:rsid w:val="00AF6535"/>
    <w:rsid w:val="00B03352"/>
    <w:rsid w:val="00B0427E"/>
    <w:rsid w:val="00B07EA2"/>
    <w:rsid w:val="00B115E7"/>
    <w:rsid w:val="00B16C24"/>
    <w:rsid w:val="00B204C7"/>
    <w:rsid w:val="00B272C7"/>
    <w:rsid w:val="00B31215"/>
    <w:rsid w:val="00B31745"/>
    <w:rsid w:val="00B34B44"/>
    <w:rsid w:val="00B4571D"/>
    <w:rsid w:val="00B516CA"/>
    <w:rsid w:val="00B54F26"/>
    <w:rsid w:val="00B55C11"/>
    <w:rsid w:val="00B55FC6"/>
    <w:rsid w:val="00B622A9"/>
    <w:rsid w:val="00B64A15"/>
    <w:rsid w:val="00B73996"/>
    <w:rsid w:val="00B74B55"/>
    <w:rsid w:val="00B7619D"/>
    <w:rsid w:val="00B82608"/>
    <w:rsid w:val="00B83A79"/>
    <w:rsid w:val="00B83C14"/>
    <w:rsid w:val="00B9278B"/>
    <w:rsid w:val="00BA3725"/>
    <w:rsid w:val="00BA3F1D"/>
    <w:rsid w:val="00BA5BF1"/>
    <w:rsid w:val="00BA7A76"/>
    <w:rsid w:val="00BB2F57"/>
    <w:rsid w:val="00BB3C10"/>
    <w:rsid w:val="00BB50E2"/>
    <w:rsid w:val="00BB7E58"/>
    <w:rsid w:val="00BC0224"/>
    <w:rsid w:val="00BC2556"/>
    <w:rsid w:val="00BC2A57"/>
    <w:rsid w:val="00BD259A"/>
    <w:rsid w:val="00BD3C2C"/>
    <w:rsid w:val="00BD420F"/>
    <w:rsid w:val="00BD656D"/>
    <w:rsid w:val="00BD6620"/>
    <w:rsid w:val="00BD72DD"/>
    <w:rsid w:val="00BE03A6"/>
    <w:rsid w:val="00BF1557"/>
    <w:rsid w:val="00BF2A6F"/>
    <w:rsid w:val="00BF3BC6"/>
    <w:rsid w:val="00BF591D"/>
    <w:rsid w:val="00BF6A54"/>
    <w:rsid w:val="00C0261D"/>
    <w:rsid w:val="00C03508"/>
    <w:rsid w:val="00C03631"/>
    <w:rsid w:val="00C03E80"/>
    <w:rsid w:val="00C0574D"/>
    <w:rsid w:val="00C1290A"/>
    <w:rsid w:val="00C13B35"/>
    <w:rsid w:val="00C153A0"/>
    <w:rsid w:val="00C1728F"/>
    <w:rsid w:val="00C1792A"/>
    <w:rsid w:val="00C27DEE"/>
    <w:rsid w:val="00C35852"/>
    <w:rsid w:val="00C36A05"/>
    <w:rsid w:val="00C41FA6"/>
    <w:rsid w:val="00C42864"/>
    <w:rsid w:val="00C44460"/>
    <w:rsid w:val="00C50008"/>
    <w:rsid w:val="00C50144"/>
    <w:rsid w:val="00C50CF5"/>
    <w:rsid w:val="00C60663"/>
    <w:rsid w:val="00C61316"/>
    <w:rsid w:val="00C7032F"/>
    <w:rsid w:val="00C76E4A"/>
    <w:rsid w:val="00C81B79"/>
    <w:rsid w:val="00C83651"/>
    <w:rsid w:val="00C83EDD"/>
    <w:rsid w:val="00C84268"/>
    <w:rsid w:val="00C91928"/>
    <w:rsid w:val="00C92E9C"/>
    <w:rsid w:val="00C93104"/>
    <w:rsid w:val="00C93B3F"/>
    <w:rsid w:val="00C94DE0"/>
    <w:rsid w:val="00C95D0E"/>
    <w:rsid w:val="00CA4444"/>
    <w:rsid w:val="00CA7170"/>
    <w:rsid w:val="00CA752C"/>
    <w:rsid w:val="00CB0103"/>
    <w:rsid w:val="00CB08AB"/>
    <w:rsid w:val="00CB36BC"/>
    <w:rsid w:val="00CB3D41"/>
    <w:rsid w:val="00CB5C2E"/>
    <w:rsid w:val="00CB66BC"/>
    <w:rsid w:val="00CB6A1C"/>
    <w:rsid w:val="00CC3925"/>
    <w:rsid w:val="00CC563C"/>
    <w:rsid w:val="00CC6202"/>
    <w:rsid w:val="00CC7226"/>
    <w:rsid w:val="00CD074B"/>
    <w:rsid w:val="00CD45F7"/>
    <w:rsid w:val="00CD5A3E"/>
    <w:rsid w:val="00CD790C"/>
    <w:rsid w:val="00CD7A4B"/>
    <w:rsid w:val="00CE4531"/>
    <w:rsid w:val="00CE7979"/>
    <w:rsid w:val="00CF7170"/>
    <w:rsid w:val="00D00881"/>
    <w:rsid w:val="00D01FBB"/>
    <w:rsid w:val="00D072A8"/>
    <w:rsid w:val="00D07B2C"/>
    <w:rsid w:val="00D1131B"/>
    <w:rsid w:val="00D133E2"/>
    <w:rsid w:val="00D14AD8"/>
    <w:rsid w:val="00D21078"/>
    <w:rsid w:val="00D21D80"/>
    <w:rsid w:val="00D22013"/>
    <w:rsid w:val="00D30AC1"/>
    <w:rsid w:val="00D32078"/>
    <w:rsid w:val="00D35A71"/>
    <w:rsid w:val="00D402FE"/>
    <w:rsid w:val="00D42B95"/>
    <w:rsid w:val="00D42D9C"/>
    <w:rsid w:val="00D43096"/>
    <w:rsid w:val="00D460C3"/>
    <w:rsid w:val="00D464C3"/>
    <w:rsid w:val="00D50417"/>
    <w:rsid w:val="00D52AA7"/>
    <w:rsid w:val="00D578D8"/>
    <w:rsid w:val="00D60E71"/>
    <w:rsid w:val="00D63439"/>
    <w:rsid w:val="00D63669"/>
    <w:rsid w:val="00D656A0"/>
    <w:rsid w:val="00D676F1"/>
    <w:rsid w:val="00D70097"/>
    <w:rsid w:val="00D72BC9"/>
    <w:rsid w:val="00D741BB"/>
    <w:rsid w:val="00D756A1"/>
    <w:rsid w:val="00D80E4B"/>
    <w:rsid w:val="00D8321F"/>
    <w:rsid w:val="00D900E6"/>
    <w:rsid w:val="00D90CE8"/>
    <w:rsid w:val="00D93E71"/>
    <w:rsid w:val="00D95E5A"/>
    <w:rsid w:val="00DA4F65"/>
    <w:rsid w:val="00DA517E"/>
    <w:rsid w:val="00DB0C1C"/>
    <w:rsid w:val="00DB4423"/>
    <w:rsid w:val="00DC29C5"/>
    <w:rsid w:val="00DD02B8"/>
    <w:rsid w:val="00DD1DD1"/>
    <w:rsid w:val="00DD4646"/>
    <w:rsid w:val="00DE3425"/>
    <w:rsid w:val="00DF00D0"/>
    <w:rsid w:val="00DF1E0A"/>
    <w:rsid w:val="00DF2BC3"/>
    <w:rsid w:val="00DF4CEF"/>
    <w:rsid w:val="00DF6552"/>
    <w:rsid w:val="00DF748D"/>
    <w:rsid w:val="00DF76BF"/>
    <w:rsid w:val="00DF7E78"/>
    <w:rsid w:val="00E078DC"/>
    <w:rsid w:val="00E10B43"/>
    <w:rsid w:val="00E10CBA"/>
    <w:rsid w:val="00E124AB"/>
    <w:rsid w:val="00E13DCA"/>
    <w:rsid w:val="00E15C21"/>
    <w:rsid w:val="00E24CB0"/>
    <w:rsid w:val="00E270B5"/>
    <w:rsid w:val="00E31DBF"/>
    <w:rsid w:val="00E326A1"/>
    <w:rsid w:val="00E3317D"/>
    <w:rsid w:val="00E33380"/>
    <w:rsid w:val="00E363C3"/>
    <w:rsid w:val="00E46103"/>
    <w:rsid w:val="00E47467"/>
    <w:rsid w:val="00E52079"/>
    <w:rsid w:val="00E52D64"/>
    <w:rsid w:val="00E5445D"/>
    <w:rsid w:val="00E546DD"/>
    <w:rsid w:val="00E55C54"/>
    <w:rsid w:val="00E5640D"/>
    <w:rsid w:val="00E6243F"/>
    <w:rsid w:val="00E6270D"/>
    <w:rsid w:val="00E62859"/>
    <w:rsid w:val="00E65FD9"/>
    <w:rsid w:val="00E70519"/>
    <w:rsid w:val="00E73818"/>
    <w:rsid w:val="00E75376"/>
    <w:rsid w:val="00E76074"/>
    <w:rsid w:val="00E7614F"/>
    <w:rsid w:val="00E76E99"/>
    <w:rsid w:val="00E84212"/>
    <w:rsid w:val="00E87C68"/>
    <w:rsid w:val="00E93290"/>
    <w:rsid w:val="00E940EA"/>
    <w:rsid w:val="00E94182"/>
    <w:rsid w:val="00EA1042"/>
    <w:rsid w:val="00EA11D8"/>
    <w:rsid w:val="00EA2C65"/>
    <w:rsid w:val="00EA52B8"/>
    <w:rsid w:val="00EA6485"/>
    <w:rsid w:val="00EA72F5"/>
    <w:rsid w:val="00EB035B"/>
    <w:rsid w:val="00EB0E3B"/>
    <w:rsid w:val="00EB1B37"/>
    <w:rsid w:val="00EB2615"/>
    <w:rsid w:val="00EC27C5"/>
    <w:rsid w:val="00EC5D5A"/>
    <w:rsid w:val="00EC742D"/>
    <w:rsid w:val="00ED0553"/>
    <w:rsid w:val="00ED0754"/>
    <w:rsid w:val="00ED69AE"/>
    <w:rsid w:val="00ED7BF4"/>
    <w:rsid w:val="00EF58CD"/>
    <w:rsid w:val="00EF6A41"/>
    <w:rsid w:val="00EF7AFC"/>
    <w:rsid w:val="00F0195F"/>
    <w:rsid w:val="00F02DEB"/>
    <w:rsid w:val="00F032BA"/>
    <w:rsid w:val="00F0468F"/>
    <w:rsid w:val="00F04A9A"/>
    <w:rsid w:val="00F04DF9"/>
    <w:rsid w:val="00F06F1A"/>
    <w:rsid w:val="00F07920"/>
    <w:rsid w:val="00F127F5"/>
    <w:rsid w:val="00F21469"/>
    <w:rsid w:val="00F25E29"/>
    <w:rsid w:val="00F267F8"/>
    <w:rsid w:val="00F27270"/>
    <w:rsid w:val="00F275A8"/>
    <w:rsid w:val="00F30B98"/>
    <w:rsid w:val="00F430B0"/>
    <w:rsid w:val="00F440AC"/>
    <w:rsid w:val="00F45A9D"/>
    <w:rsid w:val="00F46BC2"/>
    <w:rsid w:val="00F46CDC"/>
    <w:rsid w:val="00F50576"/>
    <w:rsid w:val="00F52AA2"/>
    <w:rsid w:val="00F617D5"/>
    <w:rsid w:val="00F6495A"/>
    <w:rsid w:val="00F665CE"/>
    <w:rsid w:val="00F66912"/>
    <w:rsid w:val="00F670D8"/>
    <w:rsid w:val="00F71E84"/>
    <w:rsid w:val="00F7444D"/>
    <w:rsid w:val="00F808FE"/>
    <w:rsid w:val="00F81FD9"/>
    <w:rsid w:val="00F82855"/>
    <w:rsid w:val="00F82FBF"/>
    <w:rsid w:val="00F83A9A"/>
    <w:rsid w:val="00F8492D"/>
    <w:rsid w:val="00F8677D"/>
    <w:rsid w:val="00F949EF"/>
    <w:rsid w:val="00FA011B"/>
    <w:rsid w:val="00FA7128"/>
    <w:rsid w:val="00FB5B97"/>
    <w:rsid w:val="00FC05D7"/>
    <w:rsid w:val="00FC07DD"/>
    <w:rsid w:val="00FC548A"/>
    <w:rsid w:val="00FC6F45"/>
    <w:rsid w:val="00FD010A"/>
    <w:rsid w:val="00FD0AFA"/>
    <w:rsid w:val="00FE080F"/>
    <w:rsid w:val="00FE5255"/>
    <w:rsid w:val="00FF4C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0CF319"/>
  <w15:chartTrackingRefBased/>
  <w15:docId w15:val="{6C878A20-02B5-4E12-864E-F60B36ACDE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976D2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29FB"/>
    <w:pPr>
      <w:ind w:left="720"/>
      <w:contextualSpacing/>
    </w:pPr>
  </w:style>
  <w:style w:type="paragraph" w:styleId="FootnoteText">
    <w:name w:val="footnote text"/>
    <w:basedOn w:val="Normal"/>
    <w:link w:val="FootnoteTextChar"/>
    <w:uiPriority w:val="99"/>
    <w:semiHidden/>
    <w:unhideWhenUsed/>
    <w:rsid w:val="00CB66B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B66BC"/>
    <w:rPr>
      <w:sz w:val="20"/>
      <w:szCs w:val="20"/>
    </w:rPr>
  </w:style>
  <w:style w:type="character" w:styleId="FootnoteReference">
    <w:name w:val="footnote reference"/>
    <w:basedOn w:val="DefaultParagraphFont"/>
    <w:uiPriority w:val="99"/>
    <w:semiHidden/>
    <w:unhideWhenUsed/>
    <w:rsid w:val="00CB66BC"/>
    <w:rPr>
      <w:vertAlign w:val="superscript"/>
    </w:rPr>
  </w:style>
  <w:style w:type="character" w:customStyle="1" w:styleId="Heading1Char">
    <w:name w:val="Heading 1 Char"/>
    <w:basedOn w:val="DefaultParagraphFont"/>
    <w:link w:val="Heading1"/>
    <w:uiPriority w:val="9"/>
    <w:rsid w:val="00976D2A"/>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976D2A"/>
    <w:rPr>
      <w:color w:val="0563C1" w:themeColor="hyperlink"/>
      <w:u w:val="single"/>
    </w:rPr>
  </w:style>
  <w:style w:type="paragraph" w:styleId="Header">
    <w:name w:val="header"/>
    <w:basedOn w:val="Normal"/>
    <w:link w:val="HeaderChar"/>
    <w:uiPriority w:val="99"/>
    <w:unhideWhenUsed/>
    <w:rsid w:val="000144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440D"/>
  </w:style>
  <w:style w:type="paragraph" w:styleId="Footer">
    <w:name w:val="footer"/>
    <w:basedOn w:val="Normal"/>
    <w:link w:val="FooterChar"/>
    <w:uiPriority w:val="99"/>
    <w:unhideWhenUsed/>
    <w:rsid w:val="000144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440D"/>
  </w:style>
  <w:style w:type="paragraph" w:styleId="NoSpacing">
    <w:name w:val="No Spacing"/>
    <w:link w:val="NoSpacingChar"/>
    <w:uiPriority w:val="1"/>
    <w:qFormat/>
    <w:rsid w:val="0001440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1440D"/>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8196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www.jewishvirtuallibrary.org/ezra-chapter-4" TargetMode="External"/><Relationship Id="rId4" Type="http://schemas.openxmlformats.org/officeDocument/2006/relationships/webSettings" Target="webSettings.xml"/><Relationship Id="rId9" Type="http://schemas.openxmlformats.org/officeDocument/2006/relationships/hyperlink" Target="http://www.pontos.dk/publications/books/bss-6-files/bss6_03_braund"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92A57336808496FB2988ABBAEDDCEA3"/>
        <w:category>
          <w:name w:val="General"/>
          <w:gallery w:val="placeholder"/>
        </w:category>
        <w:types>
          <w:type w:val="bbPlcHdr"/>
        </w:types>
        <w:behaviors>
          <w:behavior w:val="content"/>
        </w:behaviors>
        <w:guid w:val="{7171EB36-2740-4817-B55E-391565050EF7}"/>
      </w:docPartPr>
      <w:docPartBody>
        <w:p w:rsidR="00000000" w:rsidRDefault="009C4DE7" w:rsidP="009C4DE7">
          <w:pPr>
            <w:pStyle w:val="E92A57336808496FB2988ABBAEDDCEA3"/>
          </w:pPr>
          <w:r>
            <w:rPr>
              <w:rFonts w:asciiTheme="majorHAnsi" w:eastAsiaTheme="majorEastAsia" w:hAnsiTheme="majorHAnsi" w:cstheme="majorBidi"/>
              <w:caps/>
              <w:color w:val="4472C4" w:themeColor="accent1"/>
              <w:sz w:val="80"/>
              <w:szCs w:val="80"/>
            </w:rPr>
            <w:t>[Document title]</w:t>
          </w:r>
        </w:p>
      </w:docPartBody>
    </w:docPart>
    <w:docPart>
      <w:docPartPr>
        <w:name w:val="AC32C95D991844BAA44B31FC5765A023"/>
        <w:category>
          <w:name w:val="General"/>
          <w:gallery w:val="placeholder"/>
        </w:category>
        <w:types>
          <w:type w:val="bbPlcHdr"/>
        </w:types>
        <w:behaviors>
          <w:behavior w:val="content"/>
        </w:behaviors>
        <w:guid w:val="{D7A3EE89-8B29-4B89-9BD1-46F13F60CB60}"/>
      </w:docPartPr>
      <w:docPartBody>
        <w:p w:rsidR="00000000" w:rsidRDefault="009C4DE7" w:rsidP="009C4DE7">
          <w:pPr>
            <w:pStyle w:val="AC32C95D991844BAA44B31FC5765A02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DE7"/>
    <w:rsid w:val="009C4D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92A57336808496FB2988ABBAEDDCEA3">
    <w:name w:val="E92A57336808496FB2988ABBAEDDCEA3"/>
    <w:rsid w:val="009C4DE7"/>
  </w:style>
  <w:style w:type="paragraph" w:customStyle="1" w:styleId="AC32C95D991844BAA44B31FC5765A023">
    <w:name w:val="AC32C95D991844BAA44B31FC5765A023"/>
    <w:rsid w:val="009C4DE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44</Pages>
  <Words>10867</Words>
  <Characters>61947</Characters>
  <Application>Microsoft Office Word</Application>
  <DocSecurity>0</DocSecurity>
  <Lines>516</Lines>
  <Paragraphs>145</Paragraphs>
  <ScaleCrop>false</ScaleCrop>
  <HeadingPairs>
    <vt:vector size="2" baseType="variant">
      <vt:variant>
        <vt:lpstr>Title</vt:lpstr>
      </vt:variant>
      <vt:variant>
        <vt:i4>1</vt:i4>
      </vt:variant>
    </vt:vector>
  </HeadingPairs>
  <TitlesOfParts>
    <vt:vector size="1" baseType="lpstr">
      <vt:lpstr>The Invasion of egypt by the delian league and the affect it had on the outcome of the peloponnesian war</vt:lpstr>
    </vt:vector>
  </TitlesOfParts>
  <Company/>
  <LinksUpToDate>false</LinksUpToDate>
  <CharactersWithSpaces>72669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Invasion of egypt by the delian league and the affect it had on the outcome of the peloponnesian war</dc:title>
  <dc:subject>Christopher Westlake</dc:subject>
  <dc:creator>Christopher Westlake (1301705)</dc:creator>
  <cp:keywords/>
  <dc:description/>
  <cp:lastModifiedBy>Christopher Westlake (1301705)</cp:lastModifiedBy>
  <cp:revision>2</cp:revision>
  <dcterms:created xsi:type="dcterms:W3CDTF">2018-05-18T11:57:00Z</dcterms:created>
  <dcterms:modified xsi:type="dcterms:W3CDTF">2018-05-18T11:57:00Z</dcterms:modified>
</cp:coreProperties>
</file>