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7C93" w:rsidRDefault="000F7C93" w:rsidP="00F71DA8">
      <w:pPr>
        <w:spacing w:line="480" w:lineRule="auto"/>
        <w:rPr>
          <w:sz w:val="36"/>
          <w:szCs w:val="36"/>
        </w:rPr>
      </w:pPr>
      <w:proofErr w:type="spellStart"/>
      <w:r>
        <w:rPr>
          <w:sz w:val="36"/>
          <w:szCs w:val="36"/>
        </w:rPr>
        <w:t>Siwan</w:t>
      </w:r>
      <w:proofErr w:type="spellEnd"/>
      <w:r>
        <w:rPr>
          <w:sz w:val="36"/>
          <w:szCs w:val="36"/>
        </w:rPr>
        <w:t xml:space="preserve"> Thomas</w:t>
      </w:r>
    </w:p>
    <w:p w:rsidR="000F7C93" w:rsidRDefault="000F7C93" w:rsidP="00F71DA8">
      <w:pPr>
        <w:spacing w:line="480" w:lineRule="auto"/>
        <w:rPr>
          <w:sz w:val="36"/>
          <w:szCs w:val="36"/>
        </w:rPr>
      </w:pPr>
      <w:r>
        <w:rPr>
          <w:sz w:val="36"/>
          <w:szCs w:val="36"/>
        </w:rPr>
        <w:t>1702379</w:t>
      </w:r>
    </w:p>
    <w:p w:rsidR="000F7C93" w:rsidRDefault="000F7C93" w:rsidP="00F71DA8">
      <w:pPr>
        <w:spacing w:line="480" w:lineRule="auto"/>
        <w:rPr>
          <w:sz w:val="36"/>
          <w:szCs w:val="36"/>
        </w:rPr>
      </w:pPr>
      <w:r>
        <w:rPr>
          <w:sz w:val="36"/>
          <w:szCs w:val="36"/>
        </w:rPr>
        <w:t>Surface Pattern Design</w:t>
      </w:r>
    </w:p>
    <w:p w:rsidR="000F7C93" w:rsidRDefault="000F7C93" w:rsidP="00F71DA8">
      <w:pPr>
        <w:spacing w:line="480" w:lineRule="auto"/>
        <w:rPr>
          <w:sz w:val="36"/>
          <w:szCs w:val="36"/>
        </w:rPr>
      </w:pPr>
      <w:r>
        <w:rPr>
          <w:sz w:val="36"/>
          <w:szCs w:val="36"/>
        </w:rPr>
        <w:t xml:space="preserve">M4X01559 C </w:t>
      </w:r>
    </w:p>
    <w:p w:rsidR="000F7C93" w:rsidRDefault="000F7C93" w:rsidP="00F71DA8">
      <w:pPr>
        <w:spacing w:line="480" w:lineRule="auto"/>
        <w:rPr>
          <w:sz w:val="36"/>
          <w:szCs w:val="36"/>
        </w:rPr>
      </w:pPr>
      <w:r>
        <w:rPr>
          <w:sz w:val="36"/>
          <w:szCs w:val="36"/>
        </w:rPr>
        <w:t>Gwenllian Beynon</w:t>
      </w:r>
    </w:p>
    <w:p w:rsidR="000F7C93" w:rsidRDefault="00C968E3" w:rsidP="00F71DA8">
      <w:pPr>
        <w:spacing w:line="480" w:lineRule="auto"/>
        <w:rPr>
          <w:sz w:val="36"/>
          <w:szCs w:val="36"/>
        </w:rPr>
      </w:pPr>
      <w:r>
        <w:rPr>
          <w:sz w:val="36"/>
          <w:szCs w:val="36"/>
        </w:rPr>
        <w:t>1302</w:t>
      </w:r>
      <w:bookmarkStart w:id="0" w:name="_GoBack"/>
      <w:bookmarkEnd w:id="0"/>
    </w:p>
    <w:p w:rsidR="000F7C93" w:rsidRDefault="000F7C93" w:rsidP="00F71DA8">
      <w:pPr>
        <w:spacing w:line="480" w:lineRule="auto"/>
        <w:rPr>
          <w:sz w:val="36"/>
          <w:szCs w:val="36"/>
        </w:rPr>
      </w:pPr>
    </w:p>
    <w:p w:rsidR="000F7C93" w:rsidRDefault="000F7C93" w:rsidP="000F7C93">
      <w:pPr>
        <w:spacing w:line="276" w:lineRule="auto"/>
      </w:pPr>
      <w:r>
        <w:br w:type="page"/>
      </w:r>
    </w:p>
    <w:p w:rsidR="00F03A5A" w:rsidRDefault="00954EE9" w:rsidP="00FE37BA">
      <w:pPr>
        <w:spacing w:line="360" w:lineRule="auto"/>
      </w:pPr>
      <w:r>
        <w:rPr>
          <w:rFonts w:ascii="Calibri" w:eastAsia="Times New Roman" w:hAnsi="Calibri" w:cs="Times New Roman"/>
          <w:noProof/>
          <w:color w:val="000000"/>
          <w:sz w:val="25"/>
          <w:szCs w:val="25"/>
          <w:lang w:val="en-US"/>
        </w:rPr>
        <w:lastRenderedPageBreak/>
        <mc:AlternateContent>
          <mc:Choice Requires="wps">
            <w:drawing>
              <wp:anchor distT="0" distB="0" distL="114300" distR="114300" simplePos="0" relativeHeight="251684864" behindDoc="0" locked="0" layoutInCell="1" allowOverlap="1">
                <wp:simplePos x="0" y="0"/>
                <wp:positionH relativeFrom="column">
                  <wp:posOffset>2899064</wp:posOffset>
                </wp:positionH>
                <wp:positionV relativeFrom="paragraph">
                  <wp:posOffset>-727364</wp:posOffset>
                </wp:positionV>
                <wp:extent cx="3252354" cy="3491346"/>
                <wp:effectExtent l="0" t="0" r="0" b="1270"/>
                <wp:wrapNone/>
                <wp:docPr id="21" name="Text Box 21"/>
                <wp:cNvGraphicFramePr/>
                <a:graphic xmlns:a="http://schemas.openxmlformats.org/drawingml/2006/main">
                  <a:graphicData uri="http://schemas.microsoft.com/office/word/2010/wordprocessingShape">
                    <wps:wsp>
                      <wps:cNvSpPr txBox="1"/>
                      <wps:spPr>
                        <a:xfrm>
                          <a:off x="0" y="0"/>
                          <a:ext cx="3252354" cy="3491346"/>
                        </a:xfrm>
                        <a:prstGeom prst="rect">
                          <a:avLst/>
                        </a:prstGeom>
                        <a:solidFill>
                          <a:schemeClr val="lt1"/>
                        </a:solidFill>
                        <a:ln w="6350">
                          <a:noFill/>
                        </a:ln>
                      </wps:spPr>
                      <wps:txbx>
                        <w:txbxContent>
                          <w:p w:rsidR="00954EE9" w:rsidRDefault="00954EE9">
                            <w:pPr>
                              <w:rPr>
                                <w:sz w:val="32"/>
                                <w:szCs w:val="32"/>
                                <w:u w:val="single"/>
                              </w:rPr>
                            </w:pPr>
                            <w:r w:rsidRPr="00954EE9">
                              <w:rPr>
                                <w:sz w:val="32"/>
                                <w:szCs w:val="32"/>
                                <w:u w:val="single"/>
                              </w:rPr>
                              <w:t>Theme</w:t>
                            </w:r>
                          </w:p>
                          <w:p w:rsidR="00954EE9" w:rsidRDefault="00954EE9">
                            <w:pPr>
                              <w:rPr>
                                <w:sz w:val="32"/>
                                <w:szCs w:val="32"/>
                                <w:u w:val="single"/>
                              </w:rPr>
                            </w:pPr>
                          </w:p>
                          <w:p w:rsidR="00954EE9" w:rsidRPr="00954EE9" w:rsidRDefault="00954EE9" w:rsidP="00954EE9">
                            <w:pPr>
                              <w:pStyle w:val="ListParagraph"/>
                              <w:numPr>
                                <w:ilvl w:val="0"/>
                                <w:numId w:val="7"/>
                              </w:numPr>
                              <w:rPr>
                                <w:color w:val="000000" w:themeColor="text1"/>
                              </w:rPr>
                            </w:pPr>
                            <w:r w:rsidRPr="00954EE9">
                              <w:rPr>
                                <w:color w:val="000000" w:themeColor="text1"/>
                              </w:rPr>
                              <w:t>Does a place depend on human existence to exist?</w:t>
                            </w:r>
                          </w:p>
                          <w:p w:rsidR="00954EE9" w:rsidRPr="003A1DA1" w:rsidRDefault="00954EE9" w:rsidP="00954EE9">
                            <w:pPr>
                              <w:pStyle w:val="ListParagraph"/>
                              <w:numPr>
                                <w:ilvl w:val="0"/>
                                <w:numId w:val="7"/>
                              </w:numPr>
                              <w:rPr>
                                <w:color w:val="0070C0"/>
                              </w:rPr>
                            </w:pPr>
                            <w:r>
                              <w:rPr>
                                <w:color w:val="000000" w:themeColor="text1"/>
                              </w:rPr>
                              <w:t xml:space="preserve">Yi </w:t>
                            </w:r>
                            <w:proofErr w:type="spellStart"/>
                            <w:r>
                              <w:rPr>
                                <w:color w:val="000000" w:themeColor="text1"/>
                              </w:rPr>
                              <w:t>Fuan</w:t>
                            </w:r>
                            <w:proofErr w:type="spellEnd"/>
                            <w:r>
                              <w:rPr>
                                <w:color w:val="000000" w:themeColor="text1"/>
                              </w:rPr>
                              <w:t xml:space="preserve"> Tuan (1977:161) – </w:t>
                            </w:r>
                            <w:r w:rsidRPr="003A1DA1">
                              <w:rPr>
                                <w:color w:val="FF0000"/>
                              </w:rPr>
                              <w:t>‘</w:t>
                            </w:r>
                            <w:r w:rsidRPr="003A1DA1">
                              <w:rPr>
                                <w:color w:val="0070C0"/>
                              </w:rPr>
                              <w:t>place is whatever stable object catches our attention’</w:t>
                            </w:r>
                          </w:p>
                          <w:p w:rsidR="00954EE9" w:rsidRDefault="00954EE9" w:rsidP="00954EE9">
                            <w:pPr>
                              <w:pStyle w:val="ListParagraph"/>
                              <w:numPr>
                                <w:ilvl w:val="0"/>
                                <w:numId w:val="7"/>
                              </w:numPr>
                              <w:rPr>
                                <w:color w:val="000000" w:themeColor="text1"/>
                              </w:rPr>
                            </w:pPr>
                            <w:r>
                              <w:rPr>
                                <w:color w:val="000000" w:themeColor="text1"/>
                              </w:rPr>
                              <w:t xml:space="preserve">Places only exist due to human involvement/experiences. </w:t>
                            </w:r>
                          </w:p>
                          <w:p w:rsidR="00954EE9" w:rsidRDefault="003A1DA1" w:rsidP="00954EE9">
                            <w:pPr>
                              <w:pStyle w:val="ListParagraph"/>
                              <w:numPr>
                                <w:ilvl w:val="0"/>
                                <w:numId w:val="7"/>
                              </w:numPr>
                              <w:rPr>
                                <w:color w:val="000000" w:themeColor="text1"/>
                              </w:rPr>
                            </w:pPr>
                            <w:r>
                              <w:rPr>
                                <w:color w:val="000000" w:themeColor="text1"/>
                              </w:rPr>
                              <w:t>Loses definition</w:t>
                            </w:r>
                          </w:p>
                          <w:p w:rsidR="003A1DA1" w:rsidRDefault="003A1DA1" w:rsidP="00954EE9">
                            <w:pPr>
                              <w:pStyle w:val="ListParagraph"/>
                              <w:numPr>
                                <w:ilvl w:val="0"/>
                                <w:numId w:val="7"/>
                              </w:numPr>
                              <w:rPr>
                                <w:color w:val="000000" w:themeColor="text1"/>
                              </w:rPr>
                            </w:pPr>
                            <w:r>
                              <w:rPr>
                                <w:color w:val="000000" w:themeColor="text1"/>
                              </w:rPr>
                              <w:t>Does globalised development ruin what makes a place a place?</w:t>
                            </w:r>
                          </w:p>
                          <w:p w:rsidR="003A1DA1" w:rsidRPr="00954EE9" w:rsidRDefault="003A1DA1" w:rsidP="00954EE9">
                            <w:pPr>
                              <w:pStyle w:val="ListParagraph"/>
                              <w:numPr>
                                <w:ilvl w:val="0"/>
                                <w:numId w:val="7"/>
                              </w:numPr>
                              <w:rPr>
                                <w:color w:val="000000" w:themeColor="text1"/>
                              </w:rPr>
                            </w:pPr>
                            <w:r>
                              <w:rPr>
                                <w:color w:val="000000" w:themeColor="text1"/>
                              </w:rPr>
                              <w:t xml:space="preserve">Mike </w:t>
                            </w:r>
                            <w:proofErr w:type="spellStart"/>
                            <w:r>
                              <w:rPr>
                                <w:color w:val="000000" w:themeColor="text1"/>
                              </w:rPr>
                              <w:t>Crang</w:t>
                            </w:r>
                            <w:proofErr w:type="spellEnd"/>
                            <w:r>
                              <w:rPr>
                                <w:color w:val="000000" w:themeColor="text1"/>
                              </w:rPr>
                              <w:t xml:space="preserve"> ‘</w:t>
                            </w:r>
                            <w:r w:rsidRPr="003A1DA1">
                              <w:rPr>
                                <w:color w:val="0070C0"/>
                              </w:rPr>
                              <w:t xml:space="preserve">While modern technology creates material affluence it endangers the affective aspects of place’ </w:t>
                            </w:r>
                            <w:r>
                              <w:rPr>
                                <w:color w:val="000000" w:themeColor="text1"/>
                              </w:rPr>
                              <w:t>1998 p.103</w:t>
                            </w:r>
                          </w:p>
                          <w:p w:rsidR="00954EE9" w:rsidRPr="00954EE9" w:rsidRDefault="00954EE9" w:rsidP="00954EE9">
                            <w:pPr>
                              <w:pStyle w:val="ListParagraph"/>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margin-left:228.25pt;margin-top:-57.25pt;width:256.1pt;height:274.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" fillcolor="white [3201]" stroked="f" strokeweight=".5pt">
                <v:textbox>
                  <w:txbxContent>
                    <w:p w:rsidR="00954EE9" w:rsidRDefault="00954EE9">
                      <w:pPr>
                        <w:rPr>
                          <w:sz w:val="32"/>
                          <w:szCs w:val="32"/>
                          <w:u w:val="single"/>
                        </w:rPr>
                      </w:pPr>
                      <w:r w:rsidRPr="00954EE9">
                        <w:rPr>
                          <w:sz w:val="32"/>
                          <w:szCs w:val="32"/>
                          <w:u w:val="single"/>
                        </w:rPr>
                        <w:t>Theme</w:t>
                      </w:r>
                    </w:p>
                    <w:p w:rsidR="00954EE9" w:rsidRDefault="00954EE9">
                      <w:pPr>
                        <w:rPr>
                          <w:sz w:val="32"/>
                          <w:szCs w:val="32"/>
                          <w:u w:val="single"/>
                        </w:rPr>
                      </w:pPr>
                    </w:p>
                    <w:p w:rsidR="00954EE9" w:rsidRPr="00954EE9" w:rsidRDefault="00954EE9" w:rsidP="00954EE9">
                      <w:pPr>
                        <w:pStyle w:val="ListParagraph"/>
                        <w:numPr>
                          <w:ilvl w:val="0"/>
                          <w:numId w:val="7"/>
                        </w:numPr>
                        <w:rPr>
                          <w:color w:val="000000" w:themeColor="text1"/>
                        </w:rPr>
                      </w:pPr>
                      <w:r w:rsidRPr="00954EE9">
                        <w:rPr>
                          <w:color w:val="000000" w:themeColor="text1"/>
                        </w:rPr>
                        <w:t>Does a place depend on human existence to exist?</w:t>
                      </w:r>
                    </w:p>
                    <w:p w:rsidR="00954EE9" w:rsidRPr="003A1DA1" w:rsidRDefault="00954EE9" w:rsidP="00954EE9">
                      <w:pPr>
                        <w:pStyle w:val="ListParagraph"/>
                        <w:numPr>
                          <w:ilvl w:val="0"/>
                          <w:numId w:val="7"/>
                        </w:numPr>
                        <w:rPr>
                          <w:color w:val="0070C0"/>
                        </w:rPr>
                      </w:pPr>
                      <w:r>
                        <w:rPr>
                          <w:color w:val="000000" w:themeColor="text1"/>
                        </w:rPr>
                        <w:t xml:space="preserve">Yi </w:t>
                      </w:r>
                      <w:proofErr w:type="spellStart"/>
                      <w:r>
                        <w:rPr>
                          <w:color w:val="000000" w:themeColor="text1"/>
                        </w:rPr>
                        <w:t>Fuan</w:t>
                      </w:r>
                      <w:proofErr w:type="spellEnd"/>
                      <w:r>
                        <w:rPr>
                          <w:color w:val="000000" w:themeColor="text1"/>
                        </w:rPr>
                        <w:t xml:space="preserve"> Tuan (1977:161) – </w:t>
                      </w:r>
                      <w:r w:rsidRPr="003A1DA1">
                        <w:rPr>
                          <w:color w:val="FF0000"/>
                        </w:rPr>
                        <w:t>‘</w:t>
                      </w:r>
                      <w:r w:rsidRPr="003A1DA1">
                        <w:rPr>
                          <w:color w:val="0070C0"/>
                        </w:rPr>
                        <w:t>place is whatever stable object catches our attention’</w:t>
                      </w:r>
                    </w:p>
                    <w:p w:rsidR="00954EE9" w:rsidRDefault="00954EE9" w:rsidP="00954EE9">
                      <w:pPr>
                        <w:pStyle w:val="ListParagraph"/>
                        <w:numPr>
                          <w:ilvl w:val="0"/>
                          <w:numId w:val="7"/>
                        </w:numPr>
                        <w:rPr>
                          <w:color w:val="000000" w:themeColor="text1"/>
                        </w:rPr>
                      </w:pPr>
                      <w:r>
                        <w:rPr>
                          <w:color w:val="000000" w:themeColor="text1"/>
                        </w:rPr>
                        <w:t xml:space="preserve">Places only exist due to human involvement/experiences. </w:t>
                      </w:r>
                    </w:p>
                    <w:p w:rsidR="00954EE9" w:rsidRDefault="003A1DA1" w:rsidP="00954EE9">
                      <w:pPr>
                        <w:pStyle w:val="ListParagraph"/>
                        <w:numPr>
                          <w:ilvl w:val="0"/>
                          <w:numId w:val="7"/>
                        </w:numPr>
                        <w:rPr>
                          <w:color w:val="000000" w:themeColor="text1"/>
                        </w:rPr>
                      </w:pPr>
                      <w:r>
                        <w:rPr>
                          <w:color w:val="000000" w:themeColor="text1"/>
                        </w:rPr>
                        <w:t>Loses definition</w:t>
                      </w:r>
                    </w:p>
                    <w:p w:rsidR="003A1DA1" w:rsidRDefault="003A1DA1" w:rsidP="00954EE9">
                      <w:pPr>
                        <w:pStyle w:val="ListParagraph"/>
                        <w:numPr>
                          <w:ilvl w:val="0"/>
                          <w:numId w:val="7"/>
                        </w:numPr>
                        <w:rPr>
                          <w:color w:val="000000" w:themeColor="text1"/>
                        </w:rPr>
                      </w:pPr>
                      <w:r>
                        <w:rPr>
                          <w:color w:val="000000" w:themeColor="text1"/>
                        </w:rPr>
                        <w:t>Does globalised development ruin what makes a place a place?</w:t>
                      </w:r>
                    </w:p>
                    <w:p w:rsidR="003A1DA1" w:rsidRPr="00954EE9" w:rsidRDefault="003A1DA1" w:rsidP="00954EE9">
                      <w:pPr>
                        <w:pStyle w:val="ListParagraph"/>
                        <w:numPr>
                          <w:ilvl w:val="0"/>
                          <w:numId w:val="7"/>
                        </w:numPr>
                        <w:rPr>
                          <w:color w:val="000000" w:themeColor="text1"/>
                        </w:rPr>
                      </w:pPr>
                      <w:r>
                        <w:rPr>
                          <w:color w:val="000000" w:themeColor="text1"/>
                        </w:rPr>
                        <w:t xml:space="preserve">Mike </w:t>
                      </w:r>
                      <w:proofErr w:type="spellStart"/>
                      <w:r>
                        <w:rPr>
                          <w:color w:val="000000" w:themeColor="text1"/>
                        </w:rPr>
                        <w:t>Crang</w:t>
                      </w:r>
                      <w:proofErr w:type="spellEnd"/>
                      <w:r>
                        <w:rPr>
                          <w:color w:val="000000" w:themeColor="text1"/>
                        </w:rPr>
                        <w:t xml:space="preserve"> ‘</w:t>
                      </w:r>
                      <w:r w:rsidRPr="003A1DA1">
                        <w:rPr>
                          <w:color w:val="0070C0"/>
                        </w:rPr>
                        <w:t xml:space="preserve">While modern technology creates material affluence it endangers the affective aspects of place’ </w:t>
                      </w:r>
                      <w:r>
                        <w:rPr>
                          <w:color w:val="000000" w:themeColor="text1"/>
                        </w:rPr>
                        <w:t>1998 p.103</w:t>
                      </w:r>
                    </w:p>
                    <w:p w:rsidR="00954EE9" w:rsidRPr="00954EE9" w:rsidRDefault="00954EE9" w:rsidP="00954EE9">
                      <w:pPr>
                        <w:pStyle w:val="ListParagraph"/>
                        <w:rPr>
                          <w:color w:val="000000" w:themeColor="text1"/>
                        </w:rPr>
                      </w:pPr>
                    </w:p>
                  </w:txbxContent>
                </v:textbox>
              </v:shape>
            </w:pict>
          </mc:Fallback>
        </mc:AlternateContent>
      </w:r>
      <w:r w:rsidR="00F71DA8">
        <w:rPr>
          <w:rFonts w:ascii="Calibri" w:eastAsia="Times New Roman" w:hAnsi="Calibri" w:cs="Times New Roman"/>
          <w:noProof/>
          <w:color w:val="000000"/>
          <w:sz w:val="25"/>
          <w:szCs w:val="25"/>
          <w:lang w:val="en-US"/>
        </w:rPr>
        <mc:AlternateContent>
          <mc:Choice Requires="wps">
            <w:drawing>
              <wp:anchor distT="0" distB="0" distL="114300" distR="114300" simplePos="0" relativeHeight="251679744" behindDoc="0" locked="0" layoutInCell="1" allowOverlap="1">
                <wp:simplePos x="0" y="0"/>
                <wp:positionH relativeFrom="column">
                  <wp:posOffset>-654627</wp:posOffset>
                </wp:positionH>
                <wp:positionV relativeFrom="paragraph">
                  <wp:posOffset>-623455</wp:posOffset>
                </wp:positionV>
                <wp:extent cx="3283527" cy="1818410"/>
                <wp:effectExtent l="0" t="0" r="6350" b="0"/>
                <wp:wrapNone/>
                <wp:docPr id="18" name="Text Box 18"/>
                <wp:cNvGraphicFramePr/>
                <a:graphic xmlns:a="http://schemas.openxmlformats.org/drawingml/2006/main">
                  <a:graphicData uri="http://schemas.microsoft.com/office/word/2010/wordprocessingShape">
                    <wps:wsp>
                      <wps:cNvSpPr txBox="1"/>
                      <wps:spPr>
                        <a:xfrm>
                          <a:off x="0" y="0"/>
                          <a:ext cx="3283527" cy="1818410"/>
                        </a:xfrm>
                        <a:prstGeom prst="rect">
                          <a:avLst/>
                        </a:prstGeom>
                        <a:solidFill>
                          <a:schemeClr val="lt1"/>
                        </a:solidFill>
                        <a:ln w="6350">
                          <a:noFill/>
                        </a:ln>
                      </wps:spPr>
                      <wps:txbx>
                        <w:txbxContent>
                          <w:p w:rsidR="00F71DA8" w:rsidRPr="00FE3A8B" w:rsidRDefault="00F71DA8">
                            <w:pPr>
                              <w:rPr>
                                <w:sz w:val="32"/>
                                <w:szCs w:val="32"/>
                                <w:u w:val="single"/>
                              </w:rPr>
                            </w:pPr>
                            <w:r w:rsidRPr="00FE3A8B">
                              <w:rPr>
                                <w:sz w:val="32"/>
                                <w:szCs w:val="32"/>
                                <w:u w:val="single"/>
                              </w:rPr>
                              <w:t>Ways of Perceiving – John Berger</w:t>
                            </w:r>
                          </w:p>
                          <w:p w:rsidR="00F71DA8" w:rsidRPr="00F71DA8" w:rsidRDefault="00F71DA8"/>
                          <w:p w:rsidR="00F71DA8" w:rsidRDefault="00954EE9" w:rsidP="00F71DA8">
                            <w:pPr>
                              <w:pStyle w:val="ListParagraph"/>
                              <w:numPr>
                                <w:ilvl w:val="0"/>
                                <w:numId w:val="4"/>
                              </w:numPr>
                            </w:pPr>
                            <w:r>
                              <w:t>Dealing the perception of how people see things</w:t>
                            </w:r>
                          </w:p>
                          <w:p w:rsidR="00954EE9" w:rsidRDefault="00954EE9" w:rsidP="00F71DA8">
                            <w:pPr>
                              <w:pStyle w:val="ListParagraph"/>
                              <w:numPr>
                                <w:ilvl w:val="0"/>
                                <w:numId w:val="4"/>
                              </w:numPr>
                            </w:pPr>
                            <w:r>
                              <w:t>Able to change this by questioning and challenging the viewers</w:t>
                            </w:r>
                          </w:p>
                          <w:p w:rsidR="00954EE9" w:rsidRPr="00F71DA8" w:rsidRDefault="00954EE9" w:rsidP="00F71DA8">
                            <w:pPr>
                              <w:pStyle w:val="ListParagraph"/>
                              <w:numPr>
                                <w:ilvl w:val="0"/>
                                <w:numId w:val="4"/>
                              </w:numPr>
                            </w:pPr>
                            <w:r>
                              <w:t>‘</w:t>
                            </w:r>
                            <w:r w:rsidRPr="00954EE9">
                              <w:rPr>
                                <w:color w:val="0070C0"/>
                              </w:rPr>
                              <w:t xml:space="preserve">we only see what we look at. To look is an act of choice’ </w:t>
                            </w:r>
                            <w:r>
                              <w:rPr>
                                <w:i/>
                              </w:rPr>
                              <w:t xml:space="preserve">Ways of Seeing </w:t>
                            </w:r>
                            <w:r>
                              <w:t>1972 p.8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27" type="#_x0000_t202" style="position:absolute;margin-left:-51.55pt;margin-top:-49.1pt;width:258.55pt;height:143.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" fillcolor="white [3201]" stroked="f" strokeweight=".5pt">
                <v:textbox>
                  <w:txbxContent>
                    <w:p w:rsidR="00F71DA8" w:rsidRPr="00FE3A8B" w:rsidRDefault="00F71DA8">
                      <w:pPr>
                        <w:rPr>
                          <w:sz w:val="32"/>
                          <w:szCs w:val="32"/>
                          <w:u w:val="single"/>
                        </w:rPr>
                      </w:pPr>
                      <w:r w:rsidRPr="00FE3A8B">
                        <w:rPr>
                          <w:sz w:val="32"/>
                          <w:szCs w:val="32"/>
                          <w:u w:val="single"/>
                        </w:rPr>
                        <w:t>Ways of Perceiving – John Berger</w:t>
                      </w:r>
                    </w:p>
                    <w:p w:rsidR="00F71DA8" w:rsidRPr="00F71DA8" w:rsidRDefault="00F71DA8"/>
                    <w:p w:rsidR="00F71DA8" w:rsidRDefault="00954EE9" w:rsidP="00F71DA8">
                      <w:pPr>
                        <w:pStyle w:val="ListParagraph"/>
                        <w:numPr>
                          <w:ilvl w:val="0"/>
                          <w:numId w:val="4"/>
                        </w:numPr>
                      </w:pPr>
                      <w:r>
                        <w:t>Dealing the perception of how people see things</w:t>
                      </w:r>
                    </w:p>
                    <w:p w:rsidR="00954EE9" w:rsidRDefault="00954EE9" w:rsidP="00F71DA8">
                      <w:pPr>
                        <w:pStyle w:val="ListParagraph"/>
                        <w:numPr>
                          <w:ilvl w:val="0"/>
                          <w:numId w:val="4"/>
                        </w:numPr>
                      </w:pPr>
                      <w:r>
                        <w:t>Able to change this by questioning and challenging the viewers</w:t>
                      </w:r>
                    </w:p>
                    <w:p w:rsidR="00954EE9" w:rsidRPr="00F71DA8" w:rsidRDefault="00954EE9" w:rsidP="00F71DA8">
                      <w:pPr>
                        <w:pStyle w:val="ListParagraph"/>
                        <w:numPr>
                          <w:ilvl w:val="0"/>
                          <w:numId w:val="4"/>
                        </w:numPr>
                      </w:pPr>
                      <w:r>
                        <w:t>‘</w:t>
                      </w:r>
                      <w:r w:rsidRPr="00954EE9">
                        <w:rPr>
                          <w:color w:val="0070C0"/>
                        </w:rPr>
                        <w:t xml:space="preserve">we only see what we look at. To look is an act of choice’ </w:t>
                      </w:r>
                      <w:r>
                        <w:rPr>
                          <w:i/>
                        </w:rPr>
                        <w:t xml:space="preserve">Ways of Seeing </w:t>
                      </w:r>
                      <w:r>
                        <w:t>1972 p.8</w:t>
                      </w:r>
                    </w:p>
                  </w:txbxContent>
                </v:textbox>
              </v:shape>
            </w:pict>
          </mc:Fallback>
        </mc:AlternateContent>
      </w:r>
    </w:p>
    <w:p w:rsidR="00CC374D" w:rsidRDefault="00CC374D" w:rsidP="00CC374D"/>
    <w:p w:rsidR="00F03A5A" w:rsidRDefault="003A1DA1">
      <w:r w:rsidRPr="00BF4117">
        <w:rPr>
          <w:rFonts w:ascii="Calibri" w:eastAsia="Times New Roman" w:hAnsi="Calibri" w:cs="Times New Roman"/>
          <w:color w:val="000000"/>
          <w:sz w:val="25"/>
          <w:szCs w:val="25"/>
          <w:lang w:val="en-US"/>
        </w:rPr>
        <w:drawing>
          <wp:anchor distT="0" distB="0" distL="114300" distR="114300" simplePos="0" relativeHeight="251660288" behindDoc="0" locked="0" layoutInCell="1" allowOverlap="1" wp14:anchorId="6ECBD5D8">
            <wp:simplePos x="0" y="0"/>
            <wp:positionH relativeFrom="column">
              <wp:posOffset>2689745</wp:posOffset>
            </wp:positionH>
            <wp:positionV relativeFrom="page">
              <wp:posOffset>7624215</wp:posOffset>
            </wp:positionV>
            <wp:extent cx="3835400" cy="27559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35400" cy="2755900"/>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Times New Roman" w:hAnsi="Calibri" w:cs="Times New Roman"/>
          <w:noProof/>
          <w:color w:val="000000"/>
          <w:sz w:val="25"/>
          <w:szCs w:val="25"/>
          <w:lang w:val="en-US"/>
        </w:rPr>
        <mc:AlternateContent>
          <mc:Choice Requires="wps">
            <w:drawing>
              <wp:anchor distT="0" distB="0" distL="114300" distR="114300" simplePos="0" relativeHeight="251662336" behindDoc="0" locked="0" layoutInCell="1" allowOverlap="1">
                <wp:simplePos x="0" y="0"/>
                <wp:positionH relativeFrom="column">
                  <wp:posOffset>3014576</wp:posOffset>
                </wp:positionH>
                <wp:positionV relativeFrom="paragraph">
                  <wp:posOffset>5758410</wp:posOffset>
                </wp:positionV>
                <wp:extent cx="3345873" cy="488372"/>
                <wp:effectExtent l="0" t="0" r="6985" b="6985"/>
                <wp:wrapNone/>
                <wp:docPr id="4" name="Text Box 4"/>
                <wp:cNvGraphicFramePr/>
                <a:graphic xmlns:a="http://schemas.openxmlformats.org/drawingml/2006/main">
                  <a:graphicData uri="http://schemas.microsoft.com/office/word/2010/wordprocessingShape">
                    <wps:wsp>
                      <wps:cNvSpPr txBox="1"/>
                      <wps:spPr>
                        <a:xfrm>
                          <a:off x="0" y="0"/>
                          <a:ext cx="3345873" cy="488372"/>
                        </a:xfrm>
                        <a:prstGeom prst="rect">
                          <a:avLst/>
                        </a:prstGeom>
                        <a:solidFill>
                          <a:schemeClr val="lt1"/>
                        </a:solidFill>
                        <a:ln w="6350">
                          <a:solidFill>
                            <a:schemeClr val="bg1"/>
                          </a:solidFill>
                        </a:ln>
                      </wps:spPr>
                      <wps:txbx>
                        <w:txbxContent>
                          <w:p w:rsidR="00BF4117" w:rsidRPr="00F71DA8" w:rsidRDefault="00BF4117">
                            <w:pPr>
                              <w:rPr>
                                <w:sz w:val="32"/>
                                <w:szCs w:val="32"/>
                                <w:u w:val="single"/>
                              </w:rPr>
                            </w:pPr>
                            <w:r w:rsidRPr="00F71DA8">
                              <w:rPr>
                                <w:sz w:val="32"/>
                                <w:szCs w:val="32"/>
                                <w:u w:val="single"/>
                              </w:rPr>
                              <w:t xml:space="preserve">Floor Plan of the Imagined Exhibition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margin-left:237.35pt;margin-top:453.4pt;width:263.45pt;height:38.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" fillcolor="white [3201]" strokecolor="white [3212]" strokeweight=".5pt">
                <v:textbox>
                  <w:txbxContent>
                    <w:p w:rsidR="00BF4117" w:rsidRPr="00F71DA8" w:rsidRDefault="00BF4117">
                      <w:pPr>
                        <w:rPr>
                          <w:sz w:val="32"/>
                          <w:szCs w:val="32"/>
                          <w:u w:val="single"/>
                        </w:rPr>
                      </w:pPr>
                      <w:r w:rsidRPr="00F71DA8">
                        <w:rPr>
                          <w:sz w:val="32"/>
                          <w:szCs w:val="32"/>
                          <w:u w:val="single"/>
                        </w:rPr>
                        <w:t xml:space="preserve">Floor Plan of the Imagined Exhibition </w:t>
                      </w:r>
                    </w:p>
                  </w:txbxContent>
                </v:textbox>
              </v:shape>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2628900</wp:posOffset>
                </wp:positionH>
                <wp:positionV relativeFrom="paragraph">
                  <wp:posOffset>1862744</wp:posOffset>
                </wp:positionV>
                <wp:extent cx="602673" cy="1111827"/>
                <wp:effectExtent l="0" t="25400" r="32385" b="19050"/>
                <wp:wrapNone/>
                <wp:docPr id="22" name="Straight Arrow Connector 22"/>
                <wp:cNvGraphicFramePr/>
                <a:graphic xmlns:a="http://schemas.openxmlformats.org/drawingml/2006/main">
                  <a:graphicData uri="http://schemas.microsoft.com/office/word/2010/wordprocessingShape">
                    <wps:wsp>
                      <wps:cNvCnPr/>
                      <wps:spPr>
                        <a:xfrm flipV="1">
                          <a:off x="0" y="0"/>
                          <a:ext cx="602673" cy="111182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DC8A429" id="_x0000_t32" coordsize="21600,21600" o:spt="32" o:oned="t" path="m,l21600,21600e" filled="f">
                <v:path arrowok="t" fillok="f" o:connecttype="none"/>
                <o:lock v:ext="edit" shapetype="t"/>
              </v:shapetype>
              <v:shape id="Straight Arrow Connector 22" o:spid="_x0000_s1026" type="#_x0000_t32" style="position:absolute;margin-left:207pt;margin-top:146.65pt;width:47.45pt;height:87.55pt;flip: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" strokecolor="black [3213]" strokeweight=".5pt">
                <v:stroke endarrow="block" joinstyle="miter"/>
              </v:shape>
            </w:pict>
          </mc:Fallback>
        </mc:AlternateContent>
      </w:r>
      <w:r w:rsidR="00954EE9">
        <w:rPr>
          <w:noProof/>
        </w:rPr>
        <mc:AlternateContent>
          <mc:Choice Requires="wps">
            <w:drawing>
              <wp:anchor distT="0" distB="0" distL="114300" distR="114300" simplePos="0" relativeHeight="251659264" behindDoc="0" locked="0" layoutInCell="1" allowOverlap="1" wp14:anchorId="2FB4EF82" wp14:editId="4B551A5A">
                <wp:simplePos x="0" y="0"/>
                <wp:positionH relativeFrom="column">
                  <wp:posOffset>1341928</wp:posOffset>
                </wp:positionH>
                <wp:positionV relativeFrom="paragraph">
                  <wp:posOffset>3133725</wp:posOffset>
                </wp:positionV>
                <wp:extent cx="2402987" cy="1429971"/>
                <wp:effectExtent l="0" t="0" r="0" b="0"/>
                <wp:wrapNone/>
                <wp:docPr id="1" name="Text Box 1"/>
                <wp:cNvGraphicFramePr/>
                <a:graphic xmlns:a="http://schemas.openxmlformats.org/drawingml/2006/main">
                  <a:graphicData uri="http://schemas.microsoft.com/office/word/2010/wordprocessingShape">
                    <wps:wsp>
                      <wps:cNvSpPr txBox="1"/>
                      <wps:spPr>
                        <a:xfrm>
                          <a:off x="0" y="0"/>
                          <a:ext cx="2402987" cy="1429971"/>
                        </a:xfrm>
                        <a:prstGeom prst="rect">
                          <a:avLst/>
                        </a:prstGeom>
                        <a:noFill/>
                        <a:ln>
                          <a:noFill/>
                        </a:ln>
                      </wps:spPr>
                      <wps:txbx>
                        <w:txbxContent>
                          <w:p w:rsidR="00F03A5A" w:rsidRPr="00F71DA8" w:rsidRDefault="00F71DA8" w:rsidP="00F71DA8">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1DA8">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RELATIONSHIP BETWEEN PEOPLE AND </w:t>
                            </w:r>
                            <w:r w:rsidR="00F03A5A" w:rsidRPr="00F71DA8">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PLACE</w:t>
                            </w:r>
                            <w:r w:rsidRPr="00F71DA8">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4EF82" id="Text Box 1" o:spid="_x0000_s1029" type="#_x0000_t202" style="position:absolute;margin-left:105.65pt;margin-top:246.75pt;width:189.2pt;height:11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" filled="f" stroked="f">
                <v:fill o:detectmouseclick="t"/>
                <v:textbox>
                  <w:txbxContent>
                    <w:p w:rsidR="00F03A5A" w:rsidRPr="00F71DA8" w:rsidRDefault="00F71DA8" w:rsidP="00F71DA8">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1DA8">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RELATIONSHIP BETWEEN PEOPLE AND </w:t>
                      </w:r>
                      <w:r w:rsidR="00F03A5A" w:rsidRPr="00F71DA8">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PLACE</w:t>
                      </w:r>
                      <w:r w:rsidRPr="00F71DA8">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txbxContent>
                </v:textbox>
              </v:shape>
            </w:pict>
          </mc:Fallback>
        </mc:AlternateContent>
      </w:r>
      <w:r w:rsidR="00954EE9">
        <w:rPr>
          <w:rFonts w:ascii="Calibri" w:eastAsia="Times New Roman" w:hAnsi="Calibri" w:cs="Times New Roman"/>
          <w:noProof/>
          <w:color w:val="000000"/>
          <w:sz w:val="25"/>
          <w:szCs w:val="25"/>
          <w:lang w:val="en-US"/>
        </w:rPr>
        <mc:AlternateContent>
          <mc:Choice Requires="wps">
            <w:drawing>
              <wp:anchor distT="0" distB="0" distL="114300" distR="114300" simplePos="0" relativeHeight="251676672" behindDoc="0" locked="0" layoutInCell="1" allowOverlap="1">
                <wp:simplePos x="0" y="0"/>
                <wp:positionH relativeFrom="column">
                  <wp:posOffset>-331412</wp:posOffset>
                </wp:positionH>
                <wp:positionV relativeFrom="paragraph">
                  <wp:posOffset>6651798</wp:posOffset>
                </wp:positionV>
                <wp:extent cx="2857500" cy="2140527"/>
                <wp:effectExtent l="0" t="0" r="0" b="6350"/>
                <wp:wrapNone/>
                <wp:docPr id="16" name="Text Box 16"/>
                <wp:cNvGraphicFramePr/>
                <a:graphic xmlns:a="http://schemas.openxmlformats.org/drawingml/2006/main">
                  <a:graphicData uri="http://schemas.microsoft.com/office/word/2010/wordprocessingShape">
                    <wps:wsp>
                      <wps:cNvSpPr txBox="1"/>
                      <wps:spPr>
                        <a:xfrm>
                          <a:off x="0" y="0"/>
                          <a:ext cx="2857500" cy="2140527"/>
                        </a:xfrm>
                        <a:prstGeom prst="rect">
                          <a:avLst/>
                        </a:prstGeom>
                        <a:solidFill>
                          <a:schemeClr val="lt1"/>
                        </a:solidFill>
                        <a:ln w="6350">
                          <a:noFill/>
                        </a:ln>
                      </wps:spPr>
                      <wps:txbx>
                        <w:txbxContent>
                          <w:p w:rsidR="00F71DA8" w:rsidRDefault="00F71DA8">
                            <w:pPr>
                              <w:rPr>
                                <w:sz w:val="32"/>
                                <w:szCs w:val="32"/>
                                <w:u w:val="single"/>
                              </w:rPr>
                            </w:pPr>
                            <w:r w:rsidRPr="00F71DA8">
                              <w:rPr>
                                <w:sz w:val="32"/>
                                <w:szCs w:val="32"/>
                                <w:u w:val="single"/>
                              </w:rPr>
                              <w:t>Bedwyr Williams</w:t>
                            </w:r>
                          </w:p>
                          <w:p w:rsidR="00F71DA8" w:rsidRDefault="00F71DA8" w:rsidP="00F71DA8">
                            <w:pPr>
                              <w:rPr>
                                <w:u w:val="single"/>
                              </w:rPr>
                            </w:pPr>
                          </w:p>
                          <w:p w:rsidR="00F71DA8" w:rsidRPr="00954EE9" w:rsidRDefault="00F71DA8" w:rsidP="00F71DA8">
                            <w:pPr>
                              <w:pStyle w:val="ListParagraph"/>
                              <w:numPr>
                                <w:ilvl w:val="0"/>
                                <w:numId w:val="3"/>
                              </w:numPr>
                              <w:rPr>
                                <w:color w:val="FF0000"/>
                                <w:u w:val="single"/>
                              </w:rPr>
                            </w:pPr>
                            <w:r w:rsidRPr="00954EE9">
                              <w:rPr>
                                <w:b/>
                                <w:color w:val="FF0000"/>
                              </w:rPr>
                              <w:t>TYRRAU MAWR 2016</w:t>
                            </w:r>
                          </w:p>
                          <w:p w:rsidR="00F71DA8" w:rsidRPr="00F71DA8" w:rsidRDefault="00F71DA8" w:rsidP="00F71DA8">
                            <w:pPr>
                              <w:pStyle w:val="ListParagraph"/>
                              <w:numPr>
                                <w:ilvl w:val="0"/>
                                <w:numId w:val="3"/>
                              </w:numPr>
                              <w:rPr>
                                <w:u w:val="single"/>
                              </w:rPr>
                            </w:pPr>
                            <w:r>
                              <w:t xml:space="preserve">Created a digital projection of a fictional mega city in </w:t>
                            </w:r>
                            <w:proofErr w:type="spellStart"/>
                            <w:r>
                              <w:t>Cadair</w:t>
                            </w:r>
                            <w:proofErr w:type="spellEnd"/>
                            <w:r>
                              <w:t xml:space="preserve"> Idris.</w:t>
                            </w:r>
                          </w:p>
                          <w:p w:rsidR="00F71DA8" w:rsidRPr="00F71DA8" w:rsidRDefault="00F71DA8" w:rsidP="00F71DA8">
                            <w:pPr>
                              <w:pStyle w:val="ListParagraph"/>
                              <w:numPr>
                                <w:ilvl w:val="0"/>
                                <w:numId w:val="3"/>
                              </w:numPr>
                              <w:rPr>
                                <w:u w:val="single"/>
                              </w:rPr>
                            </w:pPr>
                            <w:r>
                              <w:t>Is this place considered more of a place now due to human experience?</w:t>
                            </w:r>
                          </w:p>
                          <w:p w:rsidR="00F71DA8" w:rsidRPr="00F71DA8" w:rsidRDefault="00F71DA8" w:rsidP="00F71DA8">
                            <w:pPr>
                              <w:pStyle w:val="ListParagraph"/>
                              <w:numPr>
                                <w:ilvl w:val="0"/>
                                <w:numId w:val="3"/>
                              </w:numPr>
                              <w:rPr>
                                <w:u w:val="single"/>
                              </w:rPr>
                            </w:pPr>
                            <w:r>
                              <w:t>Globalisation’s impact on natural places.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0" type="#_x0000_t202" style="position:absolute;margin-left:-26.1pt;margin-top:523.75pt;width:225pt;height:168.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" fillcolor="white [3201]" stroked="f" strokeweight=".5pt">
                <v:textbox>
                  <w:txbxContent>
                    <w:p w:rsidR="00F71DA8" w:rsidRDefault="00F71DA8">
                      <w:pPr>
                        <w:rPr>
                          <w:sz w:val="32"/>
                          <w:szCs w:val="32"/>
                          <w:u w:val="single"/>
                        </w:rPr>
                      </w:pPr>
                      <w:r w:rsidRPr="00F71DA8">
                        <w:rPr>
                          <w:sz w:val="32"/>
                          <w:szCs w:val="32"/>
                          <w:u w:val="single"/>
                        </w:rPr>
                        <w:t>Bedwyr Williams</w:t>
                      </w:r>
                    </w:p>
                    <w:p w:rsidR="00F71DA8" w:rsidRDefault="00F71DA8" w:rsidP="00F71DA8">
                      <w:pPr>
                        <w:rPr>
                          <w:u w:val="single"/>
                        </w:rPr>
                      </w:pPr>
                    </w:p>
                    <w:p w:rsidR="00F71DA8" w:rsidRPr="00954EE9" w:rsidRDefault="00F71DA8" w:rsidP="00F71DA8">
                      <w:pPr>
                        <w:pStyle w:val="ListParagraph"/>
                        <w:numPr>
                          <w:ilvl w:val="0"/>
                          <w:numId w:val="3"/>
                        </w:numPr>
                        <w:rPr>
                          <w:color w:val="FF0000"/>
                          <w:u w:val="single"/>
                        </w:rPr>
                      </w:pPr>
                      <w:r w:rsidRPr="00954EE9">
                        <w:rPr>
                          <w:b/>
                          <w:color w:val="FF0000"/>
                        </w:rPr>
                        <w:t>TYRRAU MAWR 2016</w:t>
                      </w:r>
                    </w:p>
                    <w:p w:rsidR="00F71DA8" w:rsidRPr="00F71DA8" w:rsidRDefault="00F71DA8" w:rsidP="00F71DA8">
                      <w:pPr>
                        <w:pStyle w:val="ListParagraph"/>
                        <w:numPr>
                          <w:ilvl w:val="0"/>
                          <w:numId w:val="3"/>
                        </w:numPr>
                        <w:rPr>
                          <w:u w:val="single"/>
                        </w:rPr>
                      </w:pPr>
                      <w:r>
                        <w:t xml:space="preserve">Created a digital projection of a fictional mega city in </w:t>
                      </w:r>
                      <w:proofErr w:type="spellStart"/>
                      <w:r>
                        <w:t>Cadair</w:t>
                      </w:r>
                      <w:proofErr w:type="spellEnd"/>
                      <w:r>
                        <w:t xml:space="preserve"> Idris.</w:t>
                      </w:r>
                    </w:p>
                    <w:p w:rsidR="00F71DA8" w:rsidRPr="00F71DA8" w:rsidRDefault="00F71DA8" w:rsidP="00F71DA8">
                      <w:pPr>
                        <w:pStyle w:val="ListParagraph"/>
                        <w:numPr>
                          <w:ilvl w:val="0"/>
                          <w:numId w:val="3"/>
                        </w:numPr>
                        <w:rPr>
                          <w:u w:val="single"/>
                        </w:rPr>
                      </w:pPr>
                      <w:r>
                        <w:t>Is this place considered more of a place now due to human experience?</w:t>
                      </w:r>
                    </w:p>
                    <w:p w:rsidR="00F71DA8" w:rsidRPr="00F71DA8" w:rsidRDefault="00F71DA8" w:rsidP="00F71DA8">
                      <w:pPr>
                        <w:pStyle w:val="ListParagraph"/>
                        <w:numPr>
                          <w:ilvl w:val="0"/>
                          <w:numId w:val="3"/>
                        </w:numPr>
                        <w:rPr>
                          <w:u w:val="single"/>
                        </w:rPr>
                      </w:pPr>
                      <w:r>
                        <w:t>Globalisation’s impact on natural places.</w:t>
                      </w:r>
                    </w:p>
                  </w:txbxContent>
                </v:textbox>
              </v:shape>
            </w:pict>
          </mc:Fallback>
        </mc:AlternateContent>
      </w:r>
      <w:r w:rsidR="00954EE9">
        <w:rPr>
          <w:rFonts w:ascii="Calibri" w:eastAsia="Times New Roman" w:hAnsi="Calibri" w:cs="Times New Roman"/>
          <w:noProof/>
          <w:color w:val="000000"/>
          <w:sz w:val="25"/>
          <w:szCs w:val="25"/>
          <w:lang w:val="en-US"/>
        </w:rPr>
        <mc:AlternateContent>
          <mc:Choice Requires="wps">
            <w:drawing>
              <wp:anchor distT="0" distB="0" distL="114300" distR="114300" simplePos="0" relativeHeight="251682816" behindDoc="0" locked="0" layoutInCell="1" allowOverlap="1">
                <wp:simplePos x="0" y="0"/>
                <wp:positionH relativeFrom="column">
                  <wp:posOffset>-768350</wp:posOffset>
                </wp:positionH>
                <wp:positionV relativeFrom="paragraph">
                  <wp:posOffset>1197610</wp:posOffset>
                </wp:positionV>
                <wp:extent cx="1797627" cy="5049982"/>
                <wp:effectExtent l="0" t="0" r="6350" b="5080"/>
                <wp:wrapNone/>
                <wp:docPr id="20" name="Text Box 20"/>
                <wp:cNvGraphicFramePr/>
                <a:graphic xmlns:a="http://schemas.openxmlformats.org/drawingml/2006/main">
                  <a:graphicData uri="http://schemas.microsoft.com/office/word/2010/wordprocessingShape">
                    <wps:wsp>
                      <wps:cNvSpPr txBox="1"/>
                      <wps:spPr>
                        <a:xfrm>
                          <a:off x="0" y="0"/>
                          <a:ext cx="1797627" cy="5049982"/>
                        </a:xfrm>
                        <a:prstGeom prst="rect">
                          <a:avLst/>
                        </a:prstGeom>
                        <a:solidFill>
                          <a:schemeClr val="lt1"/>
                        </a:solidFill>
                        <a:ln w="6350">
                          <a:noFill/>
                        </a:ln>
                      </wps:spPr>
                      <wps:txbx>
                        <w:txbxContent>
                          <w:p w:rsidR="00954EE9" w:rsidRPr="00954EE9" w:rsidRDefault="00954EE9">
                            <w:pPr>
                              <w:rPr>
                                <w:sz w:val="32"/>
                                <w:szCs w:val="32"/>
                                <w:u w:val="single"/>
                              </w:rPr>
                            </w:pPr>
                            <w:r w:rsidRPr="00954EE9">
                              <w:rPr>
                                <w:sz w:val="32"/>
                                <w:szCs w:val="32"/>
                                <w:u w:val="single"/>
                              </w:rPr>
                              <w:t>Location</w:t>
                            </w:r>
                          </w:p>
                          <w:p w:rsidR="00954EE9" w:rsidRPr="00954EE9" w:rsidRDefault="00954EE9" w:rsidP="00954EE9">
                            <w:r w:rsidRPr="00954EE9">
                              <w:t xml:space="preserve"> </w:t>
                            </w:r>
                          </w:p>
                          <w:p w:rsidR="00954EE9" w:rsidRPr="00954EE9" w:rsidRDefault="00954EE9" w:rsidP="00954EE9">
                            <w:pPr>
                              <w:pStyle w:val="ListParagraph"/>
                              <w:numPr>
                                <w:ilvl w:val="0"/>
                                <w:numId w:val="6"/>
                              </w:numPr>
                            </w:pPr>
                            <w:r>
                              <w:t>Turbine Hall, Tate Modern – Frances Morris ‘</w:t>
                            </w:r>
                            <w:r w:rsidRPr="00954EE9">
                              <w:rPr>
                                <w:color w:val="0070C0"/>
                              </w:rPr>
                              <w:t>a hugely significant space; awe inspiring in its scale</w:t>
                            </w:r>
                            <w:r>
                              <w:t>’</w:t>
                            </w:r>
                            <w:r>
                              <w:t xml:space="preserve"> </w:t>
                            </w:r>
                            <w:r>
                              <w:rPr>
                                <w:i/>
                              </w:rPr>
                              <w:t>Tate.</w:t>
                            </w:r>
                          </w:p>
                          <w:p w:rsidR="00954EE9" w:rsidRDefault="00954EE9" w:rsidP="00954EE9">
                            <w:pPr>
                              <w:pStyle w:val="ListParagraph"/>
                              <w:numPr>
                                <w:ilvl w:val="0"/>
                                <w:numId w:val="6"/>
                              </w:numPr>
                            </w:pPr>
                            <w:r>
                              <w:t>Taking it out of context and placing it amongst the Preseli Mountains, like Bedwyr Williams</w:t>
                            </w:r>
                          </w:p>
                          <w:p w:rsidR="00954EE9" w:rsidRDefault="00954EE9" w:rsidP="00954EE9">
                            <w:pPr>
                              <w:pStyle w:val="ListParagraph"/>
                              <w:numPr>
                                <w:ilvl w:val="0"/>
                                <w:numId w:val="6"/>
                              </w:numPr>
                            </w:pPr>
                            <w:r w:rsidRPr="00954EE9">
                              <w:rPr>
                                <w:b/>
                                <w:color w:val="FF0000"/>
                              </w:rPr>
                              <w:t xml:space="preserve">Prada Marfa </w:t>
                            </w:r>
                            <w:r>
                              <w:rPr>
                                <w:b/>
                              </w:rPr>
                              <w:t xml:space="preserve">– </w:t>
                            </w:r>
                            <w:r>
                              <w:t>pop architectural land art project – dealing with the idea of consumerism/globalisation</w:t>
                            </w:r>
                          </w:p>
                          <w:p w:rsidR="00954EE9" w:rsidRPr="00954EE9" w:rsidRDefault="00954EE9" w:rsidP="00954EE9">
                            <w:pPr>
                              <w:pStyle w:val="ListParagraph"/>
                              <w:numPr>
                                <w:ilvl w:val="0"/>
                                <w:numId w:val="6"/>
                              </w:numPr>
                            </w:pPr>
                            <w:r>
                              <w:t>People unknowingly leaving their mark = grass.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1" type="#_x0000_t202" style="position:absolute;margin-left:-60.5pt;margin-top:94.3pt;width:141.55pt;height:397.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" fillcolor="white [3201]" stroked="f" strokeweight=".5pt">
                <v:textbox>
                  <w:txbxContent>
                    <w:p w:rsidR="00954EE9" w:rsidRPr="00954EE9" w:rsidRDefault="00954EE9">
                      <w:pPr>
                        <w:rPr>
                          <w:sz w:val="32"/>
                          <w:szCs w:val="32"/>
                          <w:u w:val="single"/>
                        </w:rPr>
                      </w:pPr>
                      <w:r w:rsidRPr="00954EE9">
                        <w:rPr>
                          <w:sz w:val="32"/>
                          <w:szCs w:val="32"/>
                          <w:u w:val="single"/>
                        </w:rPr>
                        <w:t>Location</w:t>
                      </w:r>
                    </w:p>
                    <w:p w:rsidR="00954EE9" w:rsidRPr="00954EE9" w:rsidRDefault="00954EE9" w:rsidP="00954EE9">
                      <w:r w:rsidRPr="00954EE9">
                        <w:t xml:space="preserve"> </w:t>
                      </w:r>
                    </w:p>
                    <w:p w:rsidR="00954EE9" w:rsidRPr="00954EE9" w:rsidRDefault="00954EE9" w:rsidP="00954EE9">
                      <w:pPr>
                        <w:pStyle w:val="ListParagraph"/>
                        <w:numPr>
                          <w:ilvl w:val="0"/>
                          <w:numId w:val="6"/>
                        </w:numPr>
                      </w:pPr>
                      <w:r>
                        <w:t>Turbine Hall, Tate Modern – Frances Morris ‘</w:t>
                      </w:r>
                      <w:r w:rsidRPr="00954EE9">
                        <w:rPr>
                          <w:color w:val="0070C0"/>
                        </w:rPr>
                        <w:t>a hugely significant space; awe inspiring in its scale</w:t>
                      </w:r>
                      <w:r>
                        <w:t>’</w:t>
                      </w:r>
                      <w:r>
                        <w:t xml:space="preserve"> </w:t>
                      </w:r>
                      <w:r>
                        <w:rPr>
                          <w:i/>
                        </w:rPr>
                        <w:t>Tate.</w:t>
                      </w:r>
                    </w:p>
                    <w:p w:rsidR="00954EE9" w:rsidRDefault="00954EE9" w:rsidP="00954EE9">
                      <w:pPr>
                        <w:pStyle w:val="ListParagraph"/>
                        <w:numPr>
                          <w:ilvl w:val="0"/>
                          <w:numId w:val="6"/>
                        </w:numPr>
                      </w:pPr>
                      <w:r>
                        <w:t>Taking it out of context and placing it amongst the Preseli Mountains, like Bedwyr Williams</w:t>
                      </w:r>
                    </w:p>
                    <w:p w:rsidR="00954EE9" w:rsidRDefault="00954EE9" w:rsidP="00954EE9">
                      <w:pPr>
                        <w:pStyle w:val="ListParagraph"/>
                        <w:numPr>
                          <w:ilvl w:val="0"/>
                          <w:numId w:val="6"/>
                        </w:numPr>
                      </w:pPr>
                      <w:r w:rsidRPr="00954EE9">
                        <w:rPr>
                          <w:b/>
                          <w:color w:val="FF0000"/>
                        </w:rPr>
                        <w:t xml:space="preserve">Prada Marfa </w:t>
                      </w:r>
                      <w:r>
                        <w:rPr>
                          <w:b/>
                        </w:rPr>
                        <w:t xml:space="preserve">– </w:t>
                      </w:r>
                      <w:r>
                        <w:t>pop architectural land art project – dealing with the idea of consumerism/globalisation</w:t>
                      </w:r>
                    </w:p>
                    <w:p w:rsidR="00954EE9" w:rsidRPr="00954EE9" w:rsidRDefault="00954EE9" w:rsidP="00954EE9">
                      <w:pPr>
                        <w:pStyle w:val="ListParagraph"/>
                        <w:numPr>
                          <w:ilvl w:val="0"/>
                          <w:numId w:val="6"/>
                        </w:numPr>
                      </w:pPr>
                      <w:r>
                        <w:t>People unknowingly leaving their mark = grass.</w:t>
                      </w:r>
                    </w:p>
                  </w:txbxContent>
                </v:textbox>
              </v:shape>
            </w:pict>
          </mc:Fallback>
        </mc:AlternateContent>
      </w:r>
      <w:r w:rsidR="00954EE9">
        <w:rPr>
          <w:rFonts w:ascii="Calibri" w:eastAsia="Times New Roman" w:hAnsi="Calibri" w:cs="Times New Roman"/>
          <w:noProof/>
          <w:color w:val="000000"/>
          <w:sz w:val="25"/>
          <w:szCs w:val="25"/>
          <w:lang w:val="en-US"/>
        </w:rPr>
        <mc:AlternateContent>
          <mc:Choice Requires="wps">
            <w:drawing>
              <wp:anchor distT="0" distB="0" distL="114300" distR="114300" simplePos="0" relativeHeight="251671552" behindDoc="0" locked="0" layoutInCell="1" allowOverlap="1">
                <wp:simplePos x="0" y="0"/>
                <wp:positionH relativeFrom="column">
                  <wp:posOffset>3677862</wp:posOffset>
                </wp:positionH>
                <wp:positionV relativeFrom="paragraph">
                  <wp:posOffset>2420043</wp:posOffset>
                </wp:positionV>
                <wp:extent cx="2906279" cy="3266209"/>
                <wp:effectExtent l="0" t="0" r="2540" b="0"/>
                <wp:wrapNone/>
                <wp:docPr id="12" name="Text Box 12"/>
                <wp:cNvGraphicFramePr/>
                <a:graphic xmlns:a="http://schemas.openxmlformats.org/drawingml/2006/main">
                  <a:graphicData uri="http://schemas.microsoft.com/office/word/2010/wordprocessingShape">
                    <wps:wsp>
                      <wps:cNvSpPr txBox="1"/>
                      <wps:spPr>
                        <a:xfrm>
                          <a:off x="0" y="0"/>
                          <a:ext cx="2906279" cy="3266209"/>
                        </a:xfrm>
                        <a:prstGeom prst="rect">
                          <a:avLst/>
                        </a:prstGeom>
                        <a:solidFill>
                          <a:schemeClr val="lt1"/>
                        </a:solidFill>
                        <a:ln w="6350">
                          <a:noFill/>
                        </a:ln>
                      </wps:spPr>
                      <wps:txbx>
                        <w:txbxContent>
                          <w:p w:rsidR="00F71DA8" w:rsidRDefault="00F71DA8">
                            <w:pPr>
                              <w:rPr>
                                <w:sz w:val="32"/>
                                <w:szCs w:val="32"/>
                                <w:u w:val="single"/>
                              </w:rPr>
                            </w:pPr>
                            <w:r w:rsidRPr="00F71DA8">
                              <w:rPr>
                                <w:sz w:val="32"/>
                                <w:szCs w:val="32"/>
                                <w:u w:val="single"/>
                              </w:rPr>
                              <w:t xml:space="preserve">Richard Long </w:t>
                            </w:r>
                          </w:p>
                          <w:p w:rsidR="00F71DA8" w:rsidRDefault="00F71DA8"/>
                          <w:p w:rsidR="00F71DA8" w:rsidRPr="00954EE9" w:rsidRDefault="00F71DA8" w:rsidP="00F71DA8">
                            <w:pPr>
                              <w:pStyle w:val="ListParagraph"/>
                              <w:numPr>
                                <w:ilvl w:val="0"/>
                                <w:numId w:val="1"/>
                              </w:numPr>
                              <w:rPr>
                                <w:b/>
                                <w:color w:val="FF0000"/>
                              </w:rPr>
                            </w:pPr>
                            <w:r w:rsidRPr="00954EE9">
                              <w:rPr>
                                <w:b/>
                                <w:color w:val="FF0000"/>
                              </w:rPr>
                              <w:t>BOYHOOD LINE 2015</w:t>
                            </w:r>
                          </w:p>
                          <w:p w:rsidR="00F71DA8" w:rsidRDefault="00F71DA8" w:rsidP="00F71DA8">
                            <w:pPr>
                              <w:pStyle w:val="ListParagraph"/>
                              <w:numPr>
                                <w:ilvl w:val="0"/>
                                <w:numId w:val="1"/>
                              </w:numPr>
                            </w:pPr>
                            <w:r>
                              <w:t xml:space="preserve">Creating marks / lines by walking across landscapes. </w:t>
                            </w:r>
                          </w:p>
                          <w:p w:rsidR="00F71DA8" w:rsidRDefault="00F71DA8" w:rsidP="00F71DA8">
                            <w:pPr>
                              <w:pStyle w:val="ListParagraph"/>
                              <w:numPr>
                                <w:ilvl w:val="0"/>
                                <w:numId w:val="1"/>
                              </w:numPr>
                            </w:pPr>
                            <w:r>
                              <w:t xml:space="preserve">Marking the fact that he has been there. </w:t>
                            </w:r>
                          </w:p>
                          <w:p w:rsidR="00F71DA8" w:rsidRDefault="00F71DA8" w:rsidP="00F71DA8">
                            <w:pPr>
                              <w:pStyle w:val="ListParagraph"/>
                              <w:numPr>
                                <w:ilvl w:val="0"/>
                                <w:numId w:val="1"/>
                              </w:numPr>
                            </w:pPr>
                            <w:r>
                              <w:t>Exploring the idea that everyone does this subconsciously.</w:t>
                            </w:r>
                          </w:p>
                          <w:p w:rsidR="00F71DA8" w:rsidRPr="00F71DA8" w:rsidRDefault="00F71DA8" w:rsidP="00F71DA8">
                            <w:pPr>
                              <w:pStyle w:val="ListParagraph"/>
                              <w:numPr>
                                <w:ilvl w:val="0"/>
                                <w:numId w:val="1"/>
                              </w:numPr>
                            </w:pPr>
                            <w:r w:rsidRPr="00954EE9">
                              <w:rPr>
                                <w:color w:val="0070C0"/>
                              </w:rPr>
                              <w:t xml:space="preserve">‘to walk in a straight line is the easiest thing a human being can do to put his mark on a place’ </w:t>
                            </w:r>
                            <w:r>
                              <w:t>= is it more of a place now before human involvement?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2" type="#_x0000_t202" style="position:absolute;margin-left:289.6pt;margin-top:190.55pt;width:228.85pt;height:257.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" fillcolor="white [3201]" stroked="f" strokeweight=".5pt">
                <v:textbox>
                  <w:txbxContent>
                    <w:p w:rsidR="00F71DA8" w:rsidRDefault="00F71DA8">
                      <w:pPr>
                        <w:rPr>
                          <w:sz w:val="32"/>
                          <w:szCs w:val="32"/>
                          <w:u w:val="single"/>
                        </w:rPr>
                      </w:pPr>
                      <w:r w:rsidRPr="00F71DA8">
                        <w:rPr>
                          <w:sz w:val="32"/>
                          <w:szCs w:val="32"/>
                          <w:u w:val="single"/>
                        </w:rPr>
                        <w:t xml:space="preserve">Richard Long </w:t>
                      </w:r>
                    </w:p>
                    <w:p w:rsidR="00F71DA8" w:rsidRDefault="00F71DA8"/>
                    <w:p w:rsidR="00F71DA8" w:rsidRPr="00954EE9" w:rsidRDefault="00F71DA8" w:rsidP="00F71DA8">
                      <w:pPr>
                        <w:pStyle w:val="ListParagraph"/>
                        <w:numPr>
                          <w:ilvl w:val="0"/>
                          <w:numId w:val="1"/>
                        </w:numPr>
                        <w:rPr>
                          <w:b/>
                          <w:color w:val="FF0000"/>
                        </w:rPr>
                      </w:pPr>
                      <w:r w:rsidRPr="00954EE9">
                        <w:rPr>
                          <w:b/>
                          <w:color w:val="FF0000"/>
                        </w:rPr>
                        <w:t>BOYHOOD LINE 2015</w:t>
                      </w:r>
                    </w:p>
                    <w:p w:rsidR="00F71DA8" w:rsidRDefault="00F71DA8" w:rsidP="00F71DA8">
                      <w:pPr>
                        <w:pStyle w:val="ListParagraph"/>
                        <w:numPr>
                          <w:ilvl w:val="0"/>
                          <w:numId w:val="1"/>
                        </w:numPr>
                      </w:pPr>
                      <w:r>
                        <w:t xml:space="preserve">Creating marks / lines by walking across landscapes. </w:t>
                      </w:r>
                    </w:p>
                    <w:p w:rsidR="00F71DA8" w:rsidRDefault="00F71DA8" w:rsidP="00F71DA8">
                      <w:pPr>
                        <w:pStyle w:val="ListParagraph"/>
                        <w:numPr>
                          <w:ilvl w:val="0"/>
                          <w:numId w:val="1"/>
                        </w:numPr>
                      </w:pPr>
                      <w:r>
                        <w:t xml:space="preserve">Marking the fact that he has been there. </w:t>
                      </w:r>
                    </w:p>
                    <w:p w:rsidR="00F71DA8" w:rsidRDefault="00F71DA8" w:rsidP="00F71DA8">
                      <w:pPr>
                        <w:pStyle w:val="ListParagraph"/>
                        <w:numPr>
                          <w:ilvl w:val="0"/>
                          <w:numId w:val="1"/>
                        </w:numPr>
                      </w:pPr>
                      <w:r>
                        <w:t>Exploring the idea that everyone does this subconsciously.</w:t>
                      </w:r>
                    </w:p>
                    <w:p w:rsidR="00F71DA8" w:rsidRPr="00F71DA8" w:rsidRDefault="00F71DA8" w:rsidP="00F71DA8">
                      <w:pPr>
                        <w:pStyle w:val="ListParagraph"/>
                        <w:numPr>
                          <w:ilvl w:val="0"/>
                          <w:numId w:val="1"/>
                        </w:numPr>
                      </w:pPr>
                      <w:r w:rsidRPr="00954EE9">
                        <w:rPr>
                          <w:color w:val="0070C0"/>
                        </w:rPr>
                        <w:t xml:space="preserve">‘to walk in a straight line is the easiest thing a human being can do to put his mark on a place’ </w:t>
                      </w:r>
                      <w:r>
                        <w:t>= is it more of a place now before human involvement?</w:t>
                      </w:r>
                    </w:p>
                  </w:txbxContent>
                </v:textbox>
              </v:shape>
            </w:pict>
          </mc:Fallback>
        </mc:AlternateContent>
      </w:r>
      <w:r w:rsidR="00954EE9">
        <w:rPr>
          <w:rFonts w:ascii="Calibri" w:eastAsia="Times New Roman" w:hAnsi="Calibri" w:cs="Times New Roman"/>
          <w:noProof/>
          <w:color w:val="000000"/>
          <w:sz w:val="25"/>
          <w:szCs w:val="25"/>
          <w:lang w:val="en-US"/>
        </w:rPr>
        <mc:AlternateContent>
          <mc:Choice Requires="wps">
            <w:drawing>
              <wp:anchor distT="0" distB="0" distL="114300" distR="114300" simplePos="0" relativeHeight="251683840" behindDoc="0" locked="0" layoutInCell="1" allowOverlap="1">
                <wp:simplePos x="0" y="0"/>
                <wp:positionH relativeFrom="column">
                  <wp:posOffset>851708</wp:posOffset>
                </wp:positionH>
                <wp:positionV relativeFrom="paragraph">
                  <wp:posOffset>3545667</wp:posOffset>
                </wp:positionV>
                <wp:extent cx="716973" cy="0"/>
                <wp:effectExtent l="25400" t="63500" r="0" b="76200"/>
                <wp:wrapNone/>
                <wp:docPr id="19" name="Straight Arrow Connector 19"/>
                <wp:cNvGraphicFramePr/>
                <a:graphic xmlns:a="http://schemas.openxmlformats.org/drawingml/2006/main">
                  <a:graphicData uri="http://schemas.microsoft.com/office/word/2010/wordprocessingShape">
                    <wps:wsp>
                      <wps:cNvCnPr/>
                      <wps:spPr>
                        <a:xfrm flipH="1">
                          <a:off x="0" y="0"/>
                          <a:ext cx="716973"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1C28A3" id="Straight Arrow Connector 19" o:spid="_x0000_s1026" type="#_x0000_t32" style="position:absolute;margin-left:67.05pt;margin-top:279.2pt;width:56.45pt;height:0;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" strokecolor="black [3213]" strokeweight=".5pt">
                <v:stroke endarrow="block" joinstyle="miter"/>
              </v:shape>
            </w:pict>
          </mc:Fallback>
        </mc:AlternateContent>
      </w:r>
      <w:r w:rsidR="00F71DA8">
        <w:rPr>
          <w:rFonts w:ascii="Calibri" w:eastAsia="Times New Roman" w:hAnsi="Calibri" w:cs="Times New Roman"/>
          <w:noProof/>
          <w:color w:val="000000"/>
          <w:sz w:val="25"/>
          <w:szCs w:val="25"/>
          <w:lang w:val="en-US"/>
        </w:rPr>
        <mc:AlternateContent>
          <mc:Choice Requires="wps">
            <w:drawing>
              <wp:anchor distT="0" distB="0" distL="114300" distR="114300" simplePos="0" relativeHeight="251680768" behindDoc="0" locked="0" layoutInCell="1" allowOverlap="1">
                <wp:simplePos x="0" y="0"/>
                <wp:positionH relativeFrom="column">
                  <wp:posOffset>1474874</wp:posOffset>
                </wp:positionH>
                <wp:positionV relativeFrom="paragraph">
                  <wp:posOffset>636559</wp:posOffset>
                </wp:positionV>
                <wp:extent cx="425508" cy="2493818"/>
                <wp:effectExtent l="50800" t="25400" r="19050" b="8255"/>
                <wp:wrapNone/>
                <wp:docPr id="17" name="Straight Arrow Connector 17"/>
                <wp:cNvGraphicFramePr/>
                <a:graphic xmlns:a="http://schemas.openxmlformats.org/drawingml/2006/main">
                  <a:graphicData uri="http://schemas.microsoft.com/office/word/2010/wordprocessingShape">
                    <wps:wsp>
                      <wps:cNvCnPr/>
                      <wps:spPr>
                        <a:xfrm flipH="1" flipV="1">
                          <a:off x="0" y="0"/>
                          <a:ext cx="425508" cy="249381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47E736" id="Straight Arrow Connector 17" o:spid="_x0000_s1026" type="#_x0000_t32" style="position:absolute;margin-left:116.15pt;margin-top:50.1pt;width:33.5pt;height:196.35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" strokecolor="black [3213]" strokeweight=".5pt">
                <v:stroke endarrow="block" joinstyle="miter"/>
              </v:shape>
            </w:pict>
          </mc:Fallback>
        </mc:AlternateContent>
      </w:r>
      <w:r w:rsidR="00F71DA8">
        <w:rPr>
          <w:rFonts w:ascii="Calibri" w:eastAsia="Times New Roman" w:hAnsi="Calibri" w:cs="Times New Roman"/>
          <w:noProof/>
          <w:color w:val="000000"/>
          <w:sz w:val="25"/>
          <w:szCs w:val="25"/>
          <w:lang w:val="en-US"/>
        </w:rPr>
        <mc:AlternateContent>
          <mc:Choice Requires="wps">
            <w:drawing>
              <wp:anchor distT="0" distB="0" distL="114300" distR="114300" simplePos="0" relativeHeight="251677696" behindDoc="0" locked="0" layoutInCell="1" allowOverlap="1">
                <wp:simplePos x="0" y="0"/>
                <wp:positionH relativeFrom="column">
                  <wp:posOffset>1340426</wp:posOffset>
                </wp:positionH>
                <wp:positionV relativeFrom="paragraph">
                  <wp:posOffset>4387734</wp:posOffset>
                </wp:positionV>
                <wp:extent cx="675352" cy="1974215"/>
                <wp:effectExtent l="38100" t="0" r="23495" b="32385"/>
                <wp:wrapNone/>
                <wp:docPr id="14" name="Straight Arrow Connector 14"/>
                <wp:cNvGraphicFramePr/>
                <a:graphic xmlns:a="http://schemas.openxmlformats.org/drawingml/2006/main">
                  <a:graphicData uri="http://schemas.microsoft.com/office/word/2010/wordprocessingShape">
                    <wps:wsp>
                      <wps:cNvCnPr/>
                      <wps:spPr>
                        <a:xfrm flipH="1">
                          <a:off x="0" y="0"/>
                          <a:ext cx="675352" cy="197421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AF5053" id="Straight Arrow Connector 14" o:spid="_x0000_s1026" type="#_x0000_t32" style="position:absolute;margin-left:105.55pt;margin-top:345.5pt;width:53.2pt;height:155.4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" strokecolor="black [3213]" strokeweight=".5pt">
                <v:stroke endarrow="block" joinstyle="miter"/>
              </v:shape>
            </w:pict>
          </mc:Fallback>
        </mc:AlternateContent>
      </w:r>
      <w:r w:rsidR="00F71DA8">
        <w:rPr>
          <w:rFonts w:ascii="Calibri" w:eastAsia="Times New Roman" w:hAnsi="Calibri" w:cs="Times New Roman"/>
          <w:noProof/>
          <w:color w:val="000000"/>
          <w:sz w:val="25"/>
          <w:szCs w:val="25"/>
          <w:lang w:val="en-US"/>
        </w:rPr>
        <mc:AlternateContent>
          <mc:Choice Requires="wps">
            <w:drawing>
              <wp:anchor distT="0" distB="0" distL="114300" distR="114300" simplePos="0" relativeHeight="251661312" behindDoc="0" locked="0" layoutInCell="1" allowOverlap="1">
                <wp:simplePos x="0" y="0"/>
                <wp:positionH relativeFrom="column">
                  <wp:posOffset>2904144</wp:posOffset>
                </wp:positionH>
                <wp:positionV relativeFrom="paragraph">
                  <wp:posOffset>4390678</wp:posOffset>
                </wp:positionV>
                <wp:extent cx="462338" cy="1298863"/>
                <wp:effectExtent l="0" t="0" r="45720" b="34925"/>
                <wp:wrapNone/>
                <wp:docPr id="3" name="Straight Arrow Connector 3"/>
                <wp:cNvGraphicFramePr/>
                <a:graphic xmlns:a="http://schemas.openxmlformats.org/drawingml/2006/main">
                  <a:graphicData uri="http://schemas.microsoft.com/office/word/2010/wordprocessingShape">
                    <wps:wsp>
                      <wps:cNvCnPr/>
                      <wps:spPr>
                        <a:xfrm>
                          <a:off x="0" y="0"/>
                          <a:ext cx="462338" cy="129886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1DB012" id="Straight Arrow Connector 3" o:spid="_x0000_s1026" type="#_x0000_t32" style="position:absolute;margin-left:228.65pt;margin-top:345.7pt;width:36.4pt;height:10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" strokecolor="black [3213]" strokeweight=".5pt">
                <v:stroke endarrow="block" joinstyle="miter"/>
              </v:shape>
            </w:pict>
          </mc:Fallback>
        </mc:AlternateContent>
      </w:r>
      <w:r w:rsidR="00F71DA8">
        <w:rPr>
          <w:rFonts w:ascii="Calibri" w:eastAsia="Times New Roman" w:hAnsi="Calibri" w:cs="Times New Roman"/>
          <w:noProof/>
          <w:color w:val="000000"/>
          <w:sz w:val="25"/>
          <w:szCs w:val="25"/>
          <w:lang w:val="en-US"/>
        </w:rPr>
        <mc:AlternateContent>
          <mc:Choice Requires="wps">
            <w:drawing>
              <wp:anchor distT="0" distB="0" distL="114300" distR="114300" simplePos="0" relativeHeight="251672576" behindDoc="0" locked="0" layoutInCell="1" allowOverlap="1">
                <wp:simplePos x="0" y="0"/>
                <wp:positionH relativeFrom="column">
                  <wp:posOffset>3878349</wp:posOffset>
                </wp:positionH>
                <wp:positionV relativeFrom="paragraph">
                  <wp:posOffset>3733106</wp:posOffset>
                </wp:positionV>
                <wp:extent cx="273050" cy="72737"/>
                <wp:effectExtent l="0" t="38100" r="6350" b="16510"/>
                <wp:wrapNone/>
                <wp:docPr id="5" name="Straight Arrow Connector 5"/>
                <wp:cNvGraphicFramePr/>
                <a:graphic xmlns:a="http://schemas.openxmlformats.org/drawingml/2006/main">
                  <a:graphicData uri="http://schemas.microsoft.com/office/word/2010/wordprocessingShape">
                    <wps:wsp>
                      <wps:cNvCnPr/>
                      <wps:spPr>
                        <a:xfrm flipV="1">
                          <a:off x="0" y="0"/>
                          <a:ext cx="273050" cy="7273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79A01C" id="Straight Arrow Connector 5" o:spid="_x0000_s1026" type="#_x0000_t32" style="position:absolute;margin-left:305.4pt;margin-top:293.95pt;width:21.5pt;height:5.7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" strokecolor="black [3213]" strokeweight=".5pt">
                <v:stroke endarrow="block" joinstyle="miter"/>
              </v:shape>
            </w:pict>
          </mc:Fallback>
        </mc:AlternateContent>
      </w:r>
      <w:r w:rsidR="00F03A5A">
        <w:br w:type="page"/>
      </w:r>
    </w:p>
    <w:p w:rsidR="00F71DA8" w:rsidRDefault="00F71DA8" w:rsidP="0054234B">
      <w:pPr>
        <w:spacing w:line="360" w:lineRule="auto"/>
        <w:rPr>
          <w:u w:val="single"/>
        </w:rPr>
      </w:pPr>
      <w:r w:rsidRPr="00F71DA8">
        <w:rPr>
          <w:u w:val="single"/>
        </w:rPr>
        <w:lastRenderedPageBreak/>
        <w:t>Ways of Perceiving – The Relationship between People and Places</w:t>
      </w:r>
    </w:p>
    <w:p w:rsidR="00F71DA8" w:rsidRPr="00F71DA8" w:rsidRDefault="00F71DA8" w:rsidP="0054234B">
      <w:pPr>
        <w:spacing w:line="360" w:lineRule="auto"/>
        <w:rPr>
          <w:u w:val="single"/>
        </w:rPr>
      </w:pPr>
    </w:p>
    <w:p w:rsidR="00AF7F1B" w:rsidRDefault="002C0CC0" w:rsidP="00F71DA8">
      <w:pPr>
        <w:spacing w:line="360" w:lineRule="auto"/>
      </w:pPr>
      <w:r>
        <w:t>T</w:t>
      </w:r>
      <w:r w:rsidR="00D77C18">
        <w:t xml:space="preserve">he imagined exhibition </w:t>
      </w:r>
      <w:r>
        <w:t>will explore the theme of the relationship between people and places. Do</w:t>
      </w:r>
      <w:r w:rsidR="0054234B">
        <w:t xml:space="preserve">es a human’s presence make a place </w:t>
      </w:r>
      <w:r>
        <w:t xml:space="preserve">exist? </w:t>
      </w:r>
      <w:r w:rsidR="00BC60D0">
        <w:t xml:space="preserve">In order to fully explore this theme, </w:t>
      </w:r>
      <w:r w:rsidR="00FE37BA">
        <w:t xml:space="preserve">past ideas from key thinkers </w:t>
      </w:r>
      <w:r w:rsidR="00327620">
        <w:t xml:space="preserve">such as </w:t>
      </w:r>
      <w:r w:rsidR="00BC60D0">
        <w:t>John Berger, Doreen Massey</w:t>
      </w:r>
      <w:r w:rsidR="00327620">
        <w:t xml:space="preserve"> and Yi- Fun Tuan </w:t>
      </w:r>
      <w:r w:rsidR="00BC60D0">
        <w:t>will be used and manipulated</w:t>
      </w:r>
      <w:r w:rsidR="00FE37BA">
        <w:t xml:space="preserve"> into contemp</w:t>
      </w:r>
      <w:r w:rsidR="00095DEF">
        <w:t>orary ideas</w:t>
      </w:r>
      <w:r w:rsidR="00327620">
        <w:t xml:space="preserve"> </w:t>
      </w:r>
      <w:r w:rsidR="00BC60D0">
        <w:t xml:space="preserve">that </w:t>
      </w:r>
      <w:r w:rsidR="00327620">
        <w:t>will make the imaginary exhibition relevant to now.</w:t>
      </w:r>
      <w:r w:rsidR="00BC60D0">
        <w:t xml:space="preserve"> Additionally, i</w:t>
      </w:r>
      <w:r w:rsidR="00327620">
        <w:t>ncluding contemporary and conceptual artists such as Bedwyr Williams</w:t>
      </w:r>
      <w:r w:rsidR="00AF7F1B">
        <w:t xml:space="preserve"> and Richard Long will</w:t>
      </w:r>
      <w:r w:rsidR="00BC60D0">
        <w:t xml:space="preserve"> challenge the audience with how they perceive the idea of place within the concepts of art, design and socio geography.</w:t>
      </w:r>
      <w:r w:rsidR="00427C8E">
        <w:t xml:space="preserve"> Geography has the ability to communicate with different disciplines and artists to open up </w:t>
      </w:r>
      <w:r w:rsidR="005B6CB8">
        <w:t xml:space="preserve">the conversation between natural and human sciences </w:t>
      </w:r>
      <w:r w:rsidR="00C968E3">
        <w:t>in regard to</w:t>
      </w:r>
      <w:r w:rsidR="005B6CB8">
        <w:t xml:space="preserve"> place</w:t>
      </w:r>
      <w:r w:rsidR="00C968E3">
        <w:t>s</w:t>
      </w:r>
      <w:r w:rsidR="005B6CB8">
        <w:t>.</w:t>
      </w:r>
    </w:p>
    <w:p w:rsidR="00AF7F1B" w:rsidRDefault="00AF7F1B" w:rsidP="00F71DA8">
      <w:pPr>
        <w:spacing w:line="360" w:lineRule="auto"/>
      </w:pPr>
    </w:p>
    <w:p w:rsidR="00427C8E" w:rsidRDefault="00AF7F1B" w:rsidP="00F71DA8">
      <w:pPr>
        <w:spacing w:line="360" w:lineRule="auto"/>
      </w:pPr>
      <w:r>
        <w:t xml:space="preserve"> Place is no longer defined as a geographical location or region, instead it is now ‘reinterpreted as an experimental and social phenomenon’ Norton (274:2000). Contemporarily, ‘the concept of place informs studies of the sense of belonging to’ Norton (274:2000). Stating that places are reliant on human experiences and involvement to </w:t>
      </w:r>
      <w:r w:rsidR="005B6CB8">
        <w:t>exist.</w:t>
      </w:r>
      <w:r>
        <w:t xml:space="preserve"> Many geographers such as Edward </w:t>
      </w:r>
      <w:proofErr w:type="spellStart"/>
      <w:r>
        <w:t>Relph</w:t>
      </w:r>
      <w:proofErr w:type="spellEnd"/>
      <w:r>
        <w:t xml:space="preserve"> and Yi- Fun Tuan argue ‘that people do not live in a framework of geometric relationships but a world of meaning’</w:t>
      </w:r>
      <w:r w:rsidR="00427C8E">
        <w:t xml:space="preserve"> Hubbard et al (5:2004) Indicating that </w:t>
      </w:r>
      <w:r>
        <w:t>place is an empirical idea, which has a r</w:t>
      </w:r>
      <w:r w:rsidR="00427C8E">
        <w:t xml:space="preserve">eality dependent on human life, without human experience places would lose definition. Yi- Fun Tuan’s work focused on people’s emotional attachment to places, saying ‘Place is whatever stable objects catches our attention’ Tuan (161: 1977), implying that places do rely on human experience to exist. </w:t>
      </w:r>
    </w:p>
    <w:p w:rsidR="00427C8E" w:rsidRDefault="00427C8E" w:rsidP="00F71DA8">
      <w:pPr>
        <w:spacing w:line="360" w:lineRule="auto"/>
      </w:pPr>
    </w:p>
    <w:p w:rsidR="001446C4" w:rsidRDefault="00427C8E" w:rsidP="0054234B">
      <w:pPr>
        <w:spacing w:line="360" w:lineRule="auto"/>
      </w:pPr>
      <w:r>
        <w:t xml:space="preserve">Additionally, as well as effecting places spiritually and spiritually, people have a materialistic effect on places too. </w:t>
      </w:r>
      <w:r w:rsidR="005155E9">
        <w:t xml:space="preserve">Globalisation is </w:t>
      </w:r>
      <w:r w:rsidR="005B6CB8">
        <w:t xml:space="preserve">also </w:t>
      </w:r>
      <w:r w:rsidR="005155E9">
        <w:t>an example of human involvement on places, it ‘is central to discussions of the contemporary political and economic worlds’ Norton (4:2000), making</w:t>
      </w:r>
      <w:r w:rsidR="00C91A06">
        <w:t xml:space="preserve"> it </w:t>
      </w:r>
      <w:r>
        <w:t>a relevant topic today. According to Oxford Dictionary, globalisation is ‘the</w:t>
      </w:r>
      <w:r w:rsidR="005B6CB8">
        <w:t xml:space="preserve"> process</w:t>
      </w:r>
      <w:r>
        <w:t xml:space="preserve"> </w:t>
      </w:r>
      <w:r w:rsidR="005B6CB8">
        <w:t xml:space="preserve">of development of international influence on an international scale’. </w:t>
      </w:r>
      <w:r w:rsidR="00C968E3">
        <w:t>Development</w:t>
      </w:r>
      <w:r w:rsidR="005B6CB8">
        <w:t xml:space="preserve"> and intrusion on this rate could destroy what makes a place a place, the sense of the place. </w:t>
      </w:r>
      <w:r w:rsidR="00C968E3">
        <w:t>By Investigating</w:t>
      </w:r>
      <w:r w:rsidR="00383DAE">
        <w:t xml:space="preserve"> into cultural geography and socio geo</w:t>
      </w:r>
      <w:r w:rsidR="00C968E3">
        <w:t>graphy, it’s clear that c</w:t>
      </w:r>
      <w:r w:rsidR="00383DAE">
        <w:t>ultural geography ‘is concerned with making sense of people and the places that they occupy’ Norton (3:2000)</w:t>
      </w:r>
      <w:r w:rsidR="00C968E3">
        <w:t>. Whereas globalisation is a threat to due to the fact that the</w:t>
      </w:r>
      <w:r w:rsidR="00093532">
        <w:t xml:space="preserve"> “modern world </w:t>
      </w:r>
      <w:r w:rsidR="00093532">
        <w:lastRenderedPageBreak/>
        <w:t xml:space="preserve">involves the erosion of place specificity through global for us and a consequent impoverishment of human variety and experience” </w:t>
      </w:r>
      <w:proofErr w:type="spellStart"/>
      <w:r w:rsidR="00093532">
        <w:t>Crang</w:t>
      </w:r>
      <w:proofErr w:type="spellEnd"/>
      <w:r w:rsidR="00093532">
        <w:t xml:space="preserve"> (100: 1998)</w:t>
      </w:r>
      <w:r w:rsidR="00C968E3">
        <w:t>. The imagined exhibition will explore these themes.</w:t>
      </w:r>
    </w:p>
    <w:p w:rsidR="00EE0D1E" w:rsidRDefault="00EE0D1E" w:rsidP="0054234B">
      <w:pPr>
        <w:spacing w:line="360" w:lineRule="auto"/>
      </w:pPr>
    </w:p>
    <w:p w:rsidR="007F79AC" w:rsidRPr="00D92EA5" w:rsidRDefault="00326DFD" w:rsidP="0054234B">
      <w:pPr>
        <w:spacing w:line="360" w:lineRule="auto"/>
      </w:pPr>
      <w:r>
        <w:t>The imagined exhibition will deal</w:t>
      </w:r>
      <w:r w:rsidR="0061561F">
        <w:t xml:space="preserve"> with the perception of how people se</w:t>
      </w:r>
      <w:r w:rsidR="00FB4713">
        <w:t>e things</w:t>
      </w:r>
      <w:r w:rsidR="00EE0D1E">
        <w:t xml:space="preserve">. </w:t>
      </w:r>
      <w:r w:rsidR="00FB4713">
        <w:t xml:space="preserve"> </w:t>
      </w:r>
      <w:r w:rsidR="00EE0D1E">
        <w:t xml:space="preserve">John Berger states in his book </w:t>
      </w:r>
      <w:r w:rsidR="00EE0D1E">
        <w:rPr>
          <w:i/>
        </w:rPr>
        <w:t>Ways of Seeing</w:t>
      </w:r>
      <w:r w:rsidR="00EE0D1E">
        <w:t xml:space="preserve"> that ‘the way we see things is affected by what we know or what we believe in (</w:t>
      </w:r>
      <w:r w:rsidR="00EE0D1E">
        <w:t>8:1972</w:t>
      </w:r>
      <w:r w:rsidR="00EE0D1E">
        <w:t xml:space="preserve">). </w:t>
      </w:r>
      <w:r w:rsidR="002555A3">
        <w:t>By including influential and contextual artwork by Bedwyr Williams and Richard Long in the exhibition, not only will the audience question their existing knowledge, but they will also gain a new understanding of the undertaking theme. This will ensure that the viewers will change the way they see things through changing the way they think and for them not to ‘only see what we look at’ Berger (8:1972).</w:t>
      </w:r>
    </w:p>
    <w:p w:rsidR="003A62A1" w:rsidRDefault="003A62A1" w:rsidP="0054234B">
      <w:pPr>
        <w:spacing w:line="360" w:lineRule="auto"/>
      </w:pPr>
    </w:p>
    <w:p w:rsidR="00326DFD" w:rsidRDefault="005B6CB8" w:rsidP="0054234B">
      <w:pPr>
        <w:spacing w:line="360" w:lineRule="auto"/>
      </w:pPr>
      <w:r>
        <w:rPr>
          <w:rFonts w:ascii="Helvetica" w:hAnsi="Helvetica" w:cs="Helvetica"/>
          <w:noProof/>
          <w:lang w:val="en-US"/>
        </w:rPr>
        <mc:AlternateContent>
          <mc:Choice Requires="wps">
            <w:drawing>
              <wp:anchor distT="0" distB="0" distL="114300" distR="114300" simplePos="0" relativeHeight="251686912" behindDoc="0" locked="0" layoutInCell="1" allowOverlap="1">
                <wp:simplePos x="0" y="0"/>
                <wp:positionH relativeFrom="column">
                  <wp:posOffset>3223260</wp:posOffset>
                </wp:positionH>
                <wp:positionV relativeFrom="paragraph">
                  <wp:posOffset>5528310</wp:posOffset>
                </wp:positionV>
                <wp:extent cx="2130136" cy="654627"/>
                <wp:effectExtent l="0" t="0" r="3810" b="6350"/>
                <wp:wrapNone/>
                <wp:docPr id="23" name="Text Box 23"/>
                <wp:cNvGraphicFramePr/>
                <a:graphic xmlns:a="http://schemas.openxmlformats.org/drawingml/2006/main">
                  <a:graphicData uri="http://schemas.microsoft.com/office/word/2010/wordprocessingShape">
                    <wps:wsp>
                      <wps:cNvSpPr txBox="1"/>
                      <wps:spPr>
                        <a:xfrm>
                          <a:off x="0" y="0"/>
                          <a:ext cx="2130136" cy="654627"/>
                        </a:xfrm>
                        <a:prstGeom prst="rect">
                          <a:avLst/>
                        </a:prstGeom>
                        <a:solidFill>
                          <a:schemeClr val="lt1"/>
                        </a:solidFill>
                        <a:ln w="6350">
                          <a:noFill/>
                        </a:ln>
                      </wps:spPr>
                      <wps:txbx>
                        <w:txbxContent>
                          <w:p w:rsidR="00E124F0" w:rsidRPr="00E124F0" w:rsidRDefault="005B6CB8">
                            <w:r>
                              <w:t>Figure 1 -</w:t>
                            </w:r>
                            <w:r w:rsidR="00E124F0">
                              <w:t xml:space="preserve">Bedwyr Williams: </w:t>
                            </w:r>
                            <w:proofErr w:type="spellStart"/>
                            <w:r w:rsidR="00E124F0">
                              <w:rPr>
                                <w:i/>
                              </w:rPr>
                              <w:t>Tyrrau</w:t>
                            </w:r>
                            <w:proofErr w:type="spellEnd"/>
                            <w:r w:rsidR="00E124F0">
                              <w:rPr>
                                <w:i/>
                              </w:rPr>
                              <w:t xml:space="preserve"> </w:t>
                            </w:r>
                            <w:proofErr w:type="spellStart"/>
                            <w:r w:rsidR="00E124F0">
                              <w:rPr>
                                <w:i/>
                              </w:rPr>
                              <w:t>Mawr</w:t>
                            </w:r>
                            <w:proofErr w:type="spellEnd"/>
                            <w:r w:rsidR="00E124F0">
                              <w:rPr>
                                <w:i/>
                              </w:rPr>
                              <w:t xml:space="preserve"> </w:t>
                            </w:r>
                            <w:r w:rsidR="00E124F0">
                              <w:t>(2016). Photographed by Polly Thomas.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3" o:spid="_x0000_s1033" type="#_x0000_t202" style="position:absolute;margin-left:253.8pt;margin-top:435.3pt;width:167.75pt;height:51.5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" fillcolor="white [3201]" stroked="f" strokeweight=".5pt">
                <v:textbox>
                  <w:txbxContent>
                    <w:p w:rsidR="00E124F0" w:rsidRPr="00E124F0" w:rsidRDefault="005B6CB8">
                      <w:r>
                        <w:t>Figure 1 -</w:t>
                      </w:r>
                      <w:r w:rsidR="00E124F0">
                        <w:t xml:space="preserve">Bedwyr Williams: </w:t>
                      </w:r>
                      <w:proofErr w:type="spellStart"/>
                      <w:r w:rsidR="00E124F0">
                        <w:rPr>
                          <w:i/>
                        </w:rPr>
                        <w:t>Tyrrau</w:t>
                      </w:r>
                      <w:proofErr w:type="spellEnd"/>
                      <w:r w:rsidR="00E124F0">
                        <w:rPr>
                          <w:i/>
                        </w:rPr>
                        <w:t xml:space="preserve"> </w:t>
                      </w:r>
                      <w:proofErr w:type="spellStart"/>
                      <w:r w:rsidR="00E124F0">
                        <w:rPr>
                          <w:i/>
                        </w:rPr>
                        <w:t>Mawr</w:t>
                      </w:r>
                      <w:proofErr w:type="spellEnd"/>
                      <w:r w:rsidR="00E124F0">
                        <w:rPr>
                          <w:i/>
                        </w:rPr>
                        <w:t xml:space="preserve"> </w:t>
                      </w:r>
                      <w:r w:rsidR="00E124F0">
                        <w:t>(2016). Photographed by Polly Thomas.</w:t>
                      </w:r>
                    </w:p>
                  </w:txbxContent>
                </v:textbox>
              </v:shape>
            </w:pict>
          </mc:Fallback>
        </mc:AlternateContent>
      </w:r>
      <w:r>
        <w:rPr>
          <w:rFonts w:ascii="Helvetica" w:hAnsi="Helvetica" w:cs="Helvetica"/>
          <w:noProof/>
          <w:lang w:val="en-US"/>
        </w:rPr>
        <w:drawing>
          <wp:anchor distT="0" distB="0" distL="114300" distR="114300" simplePos="0" relativeHeight="251667456" behindDoc="0" locked="0" layoutInCell="1" allowOverlap="1" wp14:anchorId="34F3A73D">
            <wp:simplePos x="0" y="0"/>
            <wp:positionH relativeFrom="column">
              <wp:posOffset>61595</wp:posOffset>
            </wp:positionH>
            <wp:positionV relativeFrom="page">
              <wp:posOffset>8370227</wp:posOffset>
            </wp:positionV>
            <wp:extent cx="3048000" cy="198501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48000" cy="1985010"/>
                    </a:xfrm>
                    <a:prstGeom prst="rect">
                      <a:avLst/>
                    </a:prstGeom>
                    <a:noFill/>
                    <a:ln>
                      <a:noFill/>
                    </a:ln>
                  </pic:spPr>
                </pic:pic>
              </a:graphicData>
            </a:graphic>
            <wp14:sizeRelH relativeFrom="page">
              <wp14:pctWidth>0</wp14:pctWidth>
            </wp14:sizeRelH>
            <wp14:sizeRelV relativeFrom="page">
              <wp14:pctHeight>0</wp14:pctHeight>
            </wp14:sizeRelV>
          </wp:anchor>
        </w:drawing>
      </w:r>
      <w:r w:rsidR="009E7EDF">
        <w:t xml:space="preserve">One of the artworks included in the imagined exhibition is </w:t>
      </w:r>
      <w:r w:rsidR="0027283F">
        <w:t xml:space="preserve">Bedwyr Williams’s </w:t>
      </w:r>
      <w:proofErr w:type="spellStart"/>
      <w:r w:rsidR="0027283F" w:rsidRPr="003A62A1">
        <w:rPr>
          <w:i/>
        </w:rPr>
        <w:t>Tyrrau</w:t>
      </w:r>
      <w:proofErr w:type="spellEnd"/>
      <w:r w:rsidR="0027283F" w:rsidRPr="003A62A1">
        <w:rPr>
          <w:i/>
        </w:rPr>
        <w:t xml:space="preserve"> </w:t>
      </w:r>
      <w:proofErr w:type="spellStart"/>
      <w:r w:rsidR="0027283F" w:rsidRPr="003A62A1">
        <w:rPr>
          <w:i/>
        </w:rPr>
        <w:t>Mawr</w:t>
      </w:r>
      <w:proofErr w:type="spellEnd"/>
      <w:r w:rsidR="0027283F">
        <w:t xml:space="preserve"> </w:t>
      </w:r>
      <w:r w:rsidR="009E7EDF">
        <w:t xml:space="preserve">(2016). It is a </w:t>
      </w:r>
      <w:r w:rsidR="003838BE">
        <w:t xml:space="preserve">digital projection </w:t>
      </w:r>
      <w:r w:rsidR="009E7EDF">
        <w:t xml:space="preserve">that </w:t>
      </w:r>
      <w:r w:rsidR="003838BE">
        <w:t xml:space="preserve">‘imagines a futuristic city set in the mountainsides of </w:t>
      </w:r>
      <w:proofErr w:type="spellStart"/>
      <w:r w:rsidR="003838BE">
        <w:t>Cadair</w:t>
      </w:r>
      <w:proofErr w:type="spellEnd"/>
      <w:r w:rsidR="003838BE">
        <w:t xml:space="preserve"> Idris’ </w:t>
      </w:r>
      <w:r w:rsidR="009E7EDF">
        <w:t>(North Wales),</w:t>
      </w:r>
      <w:r w:rsidR="003838BE">
        <w:t xml:space="preserve"> Deacon (2016)</w:t>
      </w:r>
      <w:r w:rsidR="001446C4">
        <w:t>.</w:t>
      </w:r>
      <w:r w:rsidR="00D92EA5">
        <w:t xml:space="preserve"> </w:t>
      </w:r>
      <w:r w:rsidR="003838BE">
        <w:t xml:space="preserve">The Wales Online article quotes Williams as </w:t>
      </w:r>
      <w:r w:rsidR="00C91A06">
        <w:t xml:space="preserve">he </w:t>
      </w:r>
      <w:r w:rsidR="009E7EDF">
        <w:t xml:space="preserve">states </w:t>
      </w:r>
      <w:r w:rsidR="003838BE">
        <w:t>the idea f</w:t>
      </w:r>
      <w:r w:rsidR="009E7EDF">
        <w:t>or</w:t>
      </w:r>
      <w:r w:rsidR="003838BE">
        <w:t xml:space="preserve"> the piece came when he ‘thought about what would happen if you moved a million people into a city where there’s no tradition, in a place like Wales that is obsessed with tradition’</w:t>
      </w:r>
      <w:r w:rsidR="009E7EDF">
        <w:t xml:space="preserve">. </w:t>
      </w:r>
      <w:r w:rsidR="00DC573B">
        <w:t xml:space="preserve">The artwork is a critique of the mega ‘cities in China and the Middle </w:t>
      </w:r>
      <w:r w:rsidR="00326DFD">
        <w:t>East</w:t>
      </w:r>
      <w:r w:rsidR="00DC573B">
        <w:t xml:space="preserve"> that just pop up so quickly’ Deacon (2016).</w:t>
      </w:r>
      <w:r w:rsidR="009E7EDF" w:rsidRPr="009E7EDF">
        <w:t xml:space="preserve"> </w:t>
      </w:r>
      <w:r w:rsidR="009E7EDF">
        <w:t xml:space="preserve">It can be argued that it is a social and environmental </w:t>
      </w:r>
      <w:r w:rsidR="009E7EDF">
        <w:t xml:space="preserve">experiment by Williams to </w:t>
      </w:r>
      <w:r w:rsidR="00C91A06">
        <w:t>en</w:t>
      </w:r>
      <w:r w:rsidR="009E7EDF">
        <w:t>vision what effects modern urban development may have on a place like</w:t>
      </w:r>
      <w:r w:rsidR="00DC573B">
        <w:t xml:space="preserve"> </w:t>
      </w:r>
      <w:proofErr w:type="spellStart"/>
      <w:r w:rsidR="00DC573B">
        <w:t>Cadair</w:t>
      </w:r>
      <w:proofErr w:type="spellEnd"/>
      <w:r w:rsidR="00DC573B">
        <w:t xml:space="preserve"> I</w:t>
      </w:r>
      <w:r w:rsidR="009E7EDF">
        <w:t xml:space="preserve">dris. It is described as a </w:t>
      </w:r>
      <w:r w:rsidR="00DC573B">
        <w:t xml:space="preserve">‘rugged summits, glacial lakes and a mossy wooded gorge cover over 450 hectares of breathing taking landscape’ with no human population </w:t>
      </w:r>
      <w:r w:rsidR="009E7EDF">
        <w:t>by the</w:t>
      </w:r>
      <w:r w:rsidR="00DC573B">
        <w:t xml:space="preserve"> website </w:t>
      </w:r>
      <w:r w:rsidR="00DC573B">
        <w:t xml:space="preserve">Visit Mid Wales (2017). </w:t>
      </w:r>
      <w:r w:rsidR="009E7EDF">
        <w:t xml:space="preserve">With this knowledge it is clear </w:t>
      </w:r>
      <w:r w:rsidR="00E124F0">
        <w:t>this work addresses the theme of human’s effects on a place through globalisation.</w:t>
      </w:r>
      <w:r w:rsidR="00C91A06">
        <w:t xml:space="preserve"> ‘While modern technology creates material affluence it endangers the affective aspects of places’ </w:t>
      </w:r>
      <w:proofErr w:type="spellStart"/>
      <w:r w:rsidR="00C91A06">
        <w:t>Crang</w:t>
      </w:r>
      <w:proofErr w:type="spellEnd"/>
      <w:r w:rsidR="00C91A06">
        <w:t xml:space="preserve"> (104: 1998</w:t>
      </w:r>
      <w:r w:rsidR="00E124F0">
        <w:t xml:space="preserve">). Within the developed and globalised world cities and spaces like this ‘may well destroy a sense of place’ </w:t>
      </w:r>
      <w:proofErr w:type="spellStart"/>
      <w:r w:rsidR="00E124F0">
        <w:t>Crang</w:t>
      </w:r>
      <w:proofErr w:type="spellEnd"/>
      <w:r w:rsidR="00E124F0">
        <w:t xml:space="preserve"> (106: 1998), This </w:t>
      </w:r>
      <w:r w:rsidR="00E124F0">
        <w:lastRenderedPageBreak/>
        <w:t>highlights the importance of including</w:t>
      </w:r>
      <w:r w:rsidR="00D92EA5">
        <w:t xml:space="preserve"> Bedwyr Williams in the exhibition as </w:t>
      </w:r>
      <w:proofErr w:type="spellStart"/>
      <w:r w:rsidR="00D92EA5">
        <w:rPr>
          <w:i/>
        </w:rPr>
        <w:t>Tyrrau</w:t>
      </w:r>
      <w:proofErr w:type="spellEnd"/>
      <w:r w:rsidR="00D92EA5">
        <w:rPr>
          <w:i/>
        </w:rPr>
        <w:t xml:space="preserve"> </w:t>
      </w:r>
      <w:proofErr w:type="spellStart"/>
      <w:r w:rsidR="00D92EA5">
        <w:rPr>
          <w:i/>
        </w:rPr>
        <w:t>Mawr</w:t>
      </w:r>
      <w:proofErr w:type="spellEnd"/>
      <w:r w:rsidR="00D92EA5">
        <w:rPr>
          <w:i/>
        </w:rPr>
        <w:t xml:space="preserve"> </w:t>
      </w:r>
      <w:r w:rsidR="00D92EA5">
        <w:t>is a look into the future.</w:t>
      </w:r>
    </w:p>
    <w:p w:rsidR="0067600E" w:rsidRDefault="0067600E" w:rsidP="00C43667">
      <w:pPr>
        <w:spacing w:line="360" w:lineRule="auto"/>
      </w:pPr>
    </w:p>
    <w:p w:rsidR="00682260" w:rsidRPr="008F2504" w:rsidRDefault="00682260" w:rsidP="00C43667">
      <w:pPr>
        <w:spacing w:line="360" w:lineRule="auto"/>
      </w:pPr>
      <w:r>
        <w:rPr>
          <w:rFonts w:ascii="Helvetica" w:hAnsi="Helvetica" w:cs="Helvetica"/>
          <w:noProof/>
          <w:lang w:val="en-US"/>
        </w:rPr>
        <w:drawing>
          <wp:anchor distT="0" distB="0" distL="114300" distR="114300" simplePos="0" relativeHeight="251669504" behindDoc="0" locked="0" layoutInCell="1" allowOverlap="1">
            <wp:simplePos x="0" y="0"/>
            <wp:positionH relativeFrom="column">
              <wp:posOffset>-55266</wp:posOffset>
            </wp:positionH>
            <wp:positionV relativeFrom="page">
              <wp:posOffset>5202055</wp:posOffset>
            </wp:positionV>
            <wp:extent cx="3595312" cy="2399559"/>
            <wp:effectExtent l="0" t="0" r="0" b="1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5312" cy="2399559"/>
                    </a:xfrm>
                    <a:prstGeom prst="rect">
                      <a:avLst/>
                    </a:prstGeom>
                    <a:noFill/>
                    <a:ln>
                      <a:noFill/>
                    </a:ln>
                  </pic:spPr>
                </pic:pic>
              </a:graphicData>
            </a:graphic>
            <wp14:sizeRelH relativeFrom="page">
              <wp14:pctWidth>0</wp14:pctWidth>
            </wp14:sizeRelH>
            <wp14:sizeRelV relativeFrom="page">
              <wp14:pctHeight>0</wp14:pctHeight>
            </wp14:sizeRelV>
          </wp:anchor>
        </w:drawing>
      </w:r>
      <w:r w:rsidR="00EE0D1E">
        <w:rPr>
          <w:i/>
        </w:rPr>
        <w:t xml:space="preserve">A Boyhood Line </w:t>
      </w:r>
      <w:r w:rsidR="00EE0D1E">
        <w:t xml:space="preserve">(2015) is </w:t>
      </w:r>
      <w:r w:rsidR="00E124F0">
        <w:t>also</w:t>
      </w:r>
      <w:r w:rsidR="00EE0D1E">
        <w:t xml:space="preserve"> included in the imagined exhibition</w:t>
      </w:r>
      <w:r w:rsidR="00E124F0">
        <w:t xml:space="preserve">. It is </w:t>
      </w:r>
      <w:r w:rsidR="00EE0D1E">
        <w:t xml:space="preserve">land </w:t>
      </w:r>
      <w:r w:rsidR="00E124F0">
        <w:t xml:space="preserve">art made by the </w:t>
      </w:r>
      <w:r w:rsidR="00EE0D1E">
        <w:t xml:space="preserve">artist Richard Long. </w:t>
      </w:r>
      <w:r>
        <w:t xml:space="preserve">He makes art by walking in landscapes, making lines and marks to mark the fact he has been there. </w:t>
      </w:r>
      <w:proofErr w:type="spellStart"/>
      <w:r>
        <w:t>Moorhouse</w:t>
      </w:r>
      <w:proofErr w:type="spellEnd"/>
      <w:r>
        <w:t xml:space="preserve"> (7:2002) states ‘to walk a line is the easiest thing a human being can do to put his mark on a place’. This is an example of physical interventions that people have with the landscape</w:t>
      </w:r>
      <w:r>
        <w:t>, represented by a straight man-made line</w:t>
      </w:r>
      <w:r>
        <w:t xml:space="preserve">. </w:t>
      </w:r>
      <w:r w:rsidR="0067600E">
        <w:t>According to the websi</w:t>
      </w:r>
      <w:r>
        <w:t xml:space="preserve">te </w:t>
      </w:r>
      <w:proofErr w:type="spellStart"/>
      <w:r>
        <w:t>Arnolfini</w:t>
      </w:r>
      <w:proofErr w:type="spellEnd"/>
      <w:r>
        <w:t xml:space="preserve">, the </w:t>
      </w:r>
      <w:r>
        <w:rPr>
          <w:i/>
        </w:rPr>
        <w:t xml:space="preserve">Boyhood Line </w:t>
      </w:r>
      <w:r>
        <w:t>was</w:t>
      </w:r>
      <w:r w:rsidR="0067600E">
        <w:t xml:space="preserve"> made from</w:t>
      </w:r>
      <w:r>
        <w:t xml:space="preserve"> </w:t>
      </w:r>
      <w:r w:rsidR="0067600E">
        <w:t xml:space="preserve">white limestone </w:t>
      </w:r>
      <w:r>
        <w:t>centred on a footpath. The path had been formed after people were ‘instinctively following the same path and establishing an unplanned path through the grass’ (2015). This implies that everyday people unknowingly and subconsciously put their mark on the place.</w:t>
      </w:r>
      <w:r w:rsidR="0067600E">
        <w:t xml:space="preserve"> </w:t>
      </w:r>
      <w:r>
        <w:t xml:space="preserve">Knowing this, the floor of the exhibition will be made out of grass to portray the marks human’s make unknowingly on places.  </w:t>
      </w:r>
      <w:r w:rsidR="0067600E">
        <w:t xml:space="preserve">It is a </w:t>
      </w:r>
      <w:r w:rsidR="00C43667">
        <w:t>human presence</w:t>
      </w:r>
      <w:r>
        <w:t>,</w:t>
      </w:r>
      <w:r w:rsidRPr="00682260">
        <w:t xml:space="preserve"> </w:t>
      </w:r>
      <w:r>
        <w:t xml:space="preserve">‘shared in the sense that the meaning of place can be communicated to others’ </w:t>
      </w:r>
      <w:r>
        <w:t>Norton (274:2000).</w:t>
      </w:r>
    </w:p>
    <w:p w:rsidR="00650DB3" w:rsidRDefault="00650DB3" w:rsidP="0054234B">
      <w:pPr>
        <w:spacing w:line="360" w:lineRule="auto"/>
        <w:rPr>
          <w:u w:val="single"/>
        </w:rPr>
      </w:pPr>
    </w:p>
    <w:p w:rsidR="00D81A51" w:rsidRDefault="00D81A51" w:rsidP="00B67F1E">
      <w:pPr>
        <w:spacing w:line="360" w:lineRule="auto"/>
      </w:pPr>
    </w:p>
    <w:p w:rsidR="00D81A51" w:rsidRDefault="00D81A51" w:rsidP="00B67F1E">
      <w:pPr>
        <w:spacing w:line="360" w:lineRule="auto"/>
      </w:pPr>
    </w:p>
    <w:p w:rsidR="00D81A51" w:rsidRDefault="00D81A51" w:rsidP="00B67F1E">
      <w:pPr>
        <w:spacing w:line="360" w:lineRule="auto"/>
      </w:pPr>
    </w:p>
    <w:p w:rsidR="00D81A51" w:rsidRDefault="00D81A51" w:rsidP="00B67F1E">
      <w:pPr>
        <w:spacing w:line="360" w:lineRule="auto"/>
      </w:pPr>
    </w:p>
    <w:p w:rsidR="00D81A51" w:rsidRDefault="00D81A51" w:rsidP="00B67F1E">
      <w:pPr>
        <w:spacing w:line="360" w:lineRule="auto"/>
      </w:pPr>
    </w:p>
    <w:p w:rsidR="00D81A51" w:rsidRDefault="00D81A51" w:rsidP="00B67F1E">
      <w:pPr>
        <w:spacing w:line="360" w:lineRule="auto"/>
      </w:pPr>
    </w:p>
    <w:p w:rsidR="00D81A51" w:rsidRDefault="00D81A51" w:rsidP="00B67F1E">
      <w:pPr>
        <w:spacing w:line="360" w:lineRule="auto"/>
      </w:pPr>
    </w:p>
    <w:p w:rsidR="00D81A51" w:rsidRDefault="00D81A51" w:rsidP="00B67F1E">
      <w:pPr>
        <w:spacing w:line="360" w:lineRule="auto"/>
      </w:pPr>
    </w:p>
    <w:p w:rsidR="00D81A51" w:rsidRDefault="00D81A51" w:rsidP="00B67F1E">
      <w:pPr>
        <w:spacing w:line="360" w:lineRule="auto"/>
      </w:pPr>
      <w:r>
        <w:rPr>
          <w:noProof/>
        </w:rPr>
        <mc:AlternateContent>
          <mc:Choice Requires="wps">
            <w:drawing>
              <wp:anchor distT="0" distB="0" distL="114300" distR="114300" simplePos="0" relativeHeight="251670528" behindDoc="0" locked="0" layoutInCell="1" allowOverlap="1">
                <wp:simplePos x="0" y="0"/>
                <wp:positionH relativeFrom="column">
                  <wp:posOffset>164123</wp:posOffset>
                </wp:positionH>
                <wp:positionV relativeFrom="paragraph">
                  <wp:posOffset>146978</wp:posOffset>
                </wp:positionV>
                <wp:extent cx="2708031" cy="445477"/>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708031" cy="445477"/>
                        </a:xfrm>
                        <a:prstGeom prst="rect">
                          <a:avLst/>
                        </a:prstGeom>
                        <a:solidFill>
                          <a:schemeClr val="lt1"/>
                        </a:solidFill>
                        <a:ln w="6350">
                          <a:noFill/>
                        </a:ln>
                      </wps:spPr>
                      <wps:txbx>
                        <w:txbxContent>
                          <w:p w:rsidR="00D81A51" w:rsidRPr="00D81A51" w:rsidRDefault="005B6CB8">
                            <w:r>
                              <w:t xml:space="preserve">Figure 2 - </w:t>
                            </w:r>
                            <w:r w:rsidR="00D81A51">
                              <w:t xml:space="preserve">Richard Long: </w:t>
                            </w:r>
                            <w:r w:rsidR="00D81A51">
                              <w:rPr>
                                <w:i/>
                              </w:rPr>
                              <w:t xml:space="preserve">A Boyhood Line </w:t>
                            </w:r>
                            <w:r w:rsidR="00FE3A8B">
                              <w:t>(2015). Photographed by M</w:t>
                            </w:r>
                            <w:r w:rsidR="00D81A51">
                              <w:t>ax McClure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o:spid="_x0000_s1034" type="#_x0000_t202" style="position:absolute;margin-left:12.9pt;margin-top:11.55pt;width:213.25pt;height:35.1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" fillcolor="white [3201]" stroked="f" strokeweight=".5pt">
                <v:textbox>
                  <w:txbxContent>
                    <w:p w:rsidR="00D81A51" w:rsidRPr="00D81A51" w:rsidRDefault="005B6CB8">
                      <w:r>
                        <w:t xml:space="preserve">Figure 2 - </w:t>
                      </w:r>
                      <w:r w:rsidR="00D81A51">
                        <w:t xml:space="preserve">Richard Long: </w:t>
                      </w:r>
                      <w:r w:rsidR="00D81A51">
                        <w:rPr>
                          <w:i/>
                        </w:rPr>
                        <w:t xml:space="preserve">A Boyhood Line </w:t>
                      </w:r>
                      <w:r w:rsidR="00FE3A8B">
                        <w:t>(2015). Photographed by M</w:t>
                      </w:r>
                      <w:r w:rsidR="00D81A51">
                        <w:t>ax McClure</w:t>
                      </w:r>
                    </w:p>
                  </w:txbxContent>
                </v:textbox>
              </v:shape>
            </w:pict>
          </mc:Fallback>
        </mc:AlternateContent>
      </w:r>
    </w:p>
    <w:p w:rsidR="00D81A51" w:rsidRDefault="00D81A51" w:rsidP="00B67F1E">
      <w:pPr>
        <w:spacing w:line="360" w:lineRule="auto"/>
      </w:pPr>
    </w:p>
    <w:p w:rsidR="00D81A51" w:rsidRDefault="00D81A51" w:rsidP="00B67F1E">
      <w:pPr>
        <w:spacing w:line="360" w:lineRule="auto"/>
      </w:pPr>
    </w:p>
    <w:p w:rsidR="00B67F1E" w:rsidRDefault="00D92EA5" w:rsidP="00B67F1E">
      <w:pPr>
        <w:spacing w:line="360" w:lineRule="auto"/>
      </w:pPr>
      <w:r>
        <w:t>The</w:t>
      </w:r>
      <w:r w:rsidR="00FB4713">
        <w:t>se artworks will be showcased in an</w:t>
      </w:r>
      <w:r>
        <w:t xml:space="preserve"> exhibition </w:t>
      </w:r>
      <w:r w:rsidR="00FB4713">
        <w:t xml:space="preserve">that </w:t>
      </w:r>
      <w:r>
        <w:t xml:space="preserve">will be held </w:t>
      </w:r>
      <w:r w:rsidR="00FB4713">
        <w:t>at the</w:t>
      </w:r>
      <w:r w:rsidR="00391C60">
        <w:t xml:space="preserve"> Tate Modern</w:t>
      </w:r>
      <w:r w:rsidR="00FB4713">
        <w:t xml:space="preserve">. </w:t>
      </w:r>
      <w:r w:rsidR="00B16C6F">
        <w:rPr>
          <w:i/>
        </w:rPr>
        <w:t xml:space="preserve">Lonely Planet (2017) </w:t>
      </w:r>
      <w:r w:rsidR="00B16C6F">
        <w:t>describes the location as an ‘</w:t>
      </w:r>
      <w:r w:rsidR="00C91A06">
        <w:t xml:space="preserve">outstanding modern and </w:t>
      </w:r>
      <w:r w:rsidR="00682260">
        <w:t>contemporary art</w:t>
      </w:r>
      <w:r w:rsidR="00B16C6F">
        <w:t xml:space="preserve"> gallery’</w:t>
      </w:r>
      <w:r w:rsidR="00C91A06">
        <w:t>. Having said this, d</w:t>
      </w:r>
      <w:r w:rsidR="00FB18CC">
        <w:t xml:space="preserve">ue to the </w:t>
      </w:r>
      <w:r w:rsidR="00FB4713">
        <w:t xml:space="preserve">large </w:t>
      </w:r>
      <w:r w:rsidR="00FB18CC">
        <w:t xml:space="preserve">size of the </w:t>
      </w:r>
      <w:r w:rsidR="00FB4713">
        <w:t>building,</w:t>
      </w:r>
      <w:r w:rsidR="00FB18CC">
        <w:t xml:space="preserve"> the exhibition </w:t>
      </w:r>
      <w:r w:rsidR="00FB4713">
        <w:t xml:space="preserve">will be taking place in Turbine Hall. </w:t>
      </w:r>
      <w:r w:rsidR="00E82CC1">
        <w:t>According</w:t>
      </w:r>
      <w:r w:rsidR="00EE0D1E">
        <w:t xml:space="preserve"> to</w:t>
      </w:r>
      <w:r w:rsidR="00E82CC1">
        <w:t xml:space="preserve"> the </w:t>
      </w:r>
      <w:r w:rsidR="00E82CC1">
        <w:rPr>
          <w:i/>
        </w:rPr>
        <w:t>Tate</w:t>
      </w:r>
      <w:r w:rsidR="00B67F1E">
        <w:rPr>
          <w:i/>
        </w:rPr>
        <w:t xml:space="preserve"> </w:t>
      </w:r>
      <w:r w:rsidR="00B67F1E">
        <w:t>(2018)</w:t>
      </w:r>
      <w:r w:rsidR="00E82CC1">
        <w:rPr>
          <w:i/>
        </w:rPr>
        <w:t xml:space="preserve"> </w:t>
      </w:r>
      <w:r w:rsidR="00E82CC1">
        <w:t>website</w:t>
      </w:r>
      <w:r w:rsidR="00B67F1E">
        <w:t>, Frances Morris, director at the Tate Modern describes</w:t>
      </w:r>
      <w:r w:rsidR="00E82CC1">
        <w:t xml:space="preserve"> the Turbine Hall </w:t>
      </w:r>
      <w:r w:rsidR="00B67F1E">
        <w:t xml:space="preserve">as ‘a hugely significant space; awe inspiring in </w:t>
      </w:r>
      <w:r w:rsidR="00B67F1E">
        <w:lastRenderedPageBreak/>
        <w:t xml:space="preserve">its scale’. This will prove to be the ideal location for an </w:t>
      </w:r>
      <w:r w:rsidR="00B67F1E">
        <w:t xml:space="preserve">imagined exhibition </w:t>
      </w:r>
      <w:r w:rsidR="00C91A06">
        <w:t xml:space="preserve">with a </w:t>
      </w:r>
      <w:r w:rsidR="00B67F1E">
        <w:t xml:space="preserve">balance of </w:t>
      </w:r>
      <w:r w:rsidR="00C91A06">
        <w:t xml:space="preserve">aesthetically pleasing and conceptual artwork.  </w:t>
      </w:r>
      <w:r w:rsidR="00B67F1E">
        <w:t xml:space="preserve">Figure 4 shows the floor </w:t>
      </w:r>
      <w:r w:rsidR="00C91A06">
        <w:t xml:space="preserve">plan </w:t>
      </w:r>
      <w:r w:rsidR="00B67F1E">
        <w:t>of the imagined exhibition</w:t>
      </w:r>
      <w:r w:rsidR="00D81A51">
        <w:t xml:space="preserve"> which also includes the artworks of Jamie North and Marianne Kemp. These pieces are included in the exhibition to directly contrast the natural </w:t>
      </w:r>
      <w:r w:rsidR="00C91A06">
        <w:t xml:space="preserve">elements of </w:t>
      </w:r>
      <w:r w:rsidR="00682260">
        <w:t>places and the man-</w:t>
      </w:r>
      <w:r w:rsidR="00C91A06">
        <w:t>made effects of globalisation.</w:t>
      </w:r>
    </w:p>
    <w:p w:rsidR="00E82CC1" w:rsidRPr="00FB18CC" w:rsidRDefault="00682260" w:rsidP="00E82CC1">
      <w:pPr>
        <w:spacing w:line="360" w:lineRule="auto"/>
      </w:pPr>
      <w:r w:rsidRPr="00BF4117">
        <w:rPr>
          <w:rFonts w:ascii="Calibri" w:eastAsia="Times New Roman" w:hAnsi="Calibri" w:cs="Times New Roman"/>
          <w:color w:val="000000"/>
          <w:sz w:val="25"/>
          <w:szCs w:val="25"/>
          <w:lang w:val="en-US"/>
        </w:rPr>
        <w:drawing>
          <wp:anchor distT="0" distB="0" distL="114300" distR="114300" simplePos="0" relativeHeight="251665408" behindDoc="0" locked="0" layoutInCell="1" allowOverlap="1" wp14:anchorId="098A1DEC" wp14:editId="12AA9B43">
            <wp:simplePos x="0" y="0"/>
            <wp:positionH relativeFrom="column">
              <wp:posOffset>-34738</wp:posOffset>
            </wp:positionH>
            <wp:positionV relativeFrom="page">
              <wp:posOffset>2412365</wp:posOffset>
            </wp:positionV>
            <wp:extent cx="3481705" cy="2501265"/>
            <wp:effectExtent l="0" t="0" r="0"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81705" cy="2501265"/>
                    </a:xfrm>
                    <a:prstGeom prst="rect">
                      <a:avLst/>
                    </a:prstGeom>
                  </pic:spPr>
                </pic:pic>
              </a:graphicData>
            </a:graphic>
            <wp14:sizeRelH relativeFrom="page">
              <wp14:pctWidth>0</wp14:pctWidth>
            </wp14:sizeRelH>
            <wp14:sizeRelV relativeFrom="page">
              <wp14:pctHeight>0</wp14:pctHeight>
            </wp14:sizeRelV>
          </wp:anchor>
        </w:drawing>
      </w:r>
    </w:p>
    <w:p w:rsidR="00BA7953" w:rsidRDefault="00BA7953" w:rsidP="0054234B">
      <w:pPr>
        <w:spacing w:line="360" w:lineRule="auto"/>
        <w:rPr>
          <w:u w:val="single"/>
        </w:rPr>
      </w:pPr>
    </w:p>
    <w:p w:rsidR="00C43667" w:rsidRDefault="00C43667" w:rsidP="00E82CC1">
      <w:pPr>
        <w:spacing w:line="360" w:lineRule="auto"/>
      </w:pPr>
    </w:p>
    <w:p w:rsidR="00C43667" w:rsidRDefault="00C43667" w:rsidP="00E82CC1">
      <w:pPr>
        <w:spacing w:line="360" w:lineRule="auto"/>
      </w:pPr>
    </w:p>
    <w:p w:rsidR="00C43667" w:rsidRDefault="00C43667" w:rsidP="00E82CC1">
      <w:pPr>
        <w:spacing w:line="360" w:lineRule="auto"/>
      </w:pPr>
    </w:p>
    <w:p w:rsidR="00C43667" w:rsidRDefault="00C43667" w:rsidP="00E82CC1">
      <w:pPr>
        <w:spacing w:line="360" w:lineRule="auto"/>
      </w:pPr>
    </w:p>
    <w:p w:rsidR="00C91A06" w:rsidRDefault="00C91A06" w:rsidP="00E82CC1">
      <w:pPr>
        <w:spacing w:line="360" w:lineRule="auto"/>
      </w:pPr>
    </w:p>
    <w:p w:rsidR="00C91A06" w:rsidRDefault="00C91A06" w:rsidP="00E82CC1">
      <w:pPr>
        <w:spacing w:line="360" w:lineRule="auto"/>
      </w:pPr>
    </w:p>
    <w:p w:rsidR="00C91A06" w:rsidRDefault="00C91A06" w:rsidP="00E82CC1">
      <w:pPr>
        <w:spacing w:line="360" w:lineRule="auto"/>
      </w:pPr>
    </w:p>
    <w:p w:rsidR="00C91A06" w:rsidRDefault="005B6CB8" w:rsidP="00E82CC1">
      <w:pPr>
        <w:spacing w:line="360" w:lineRule="auto"/>
      </w:pPr>
      <w:r>
        <w:rPr>
          <w:noProof/>
        </w:rPr>
        <mc:AlternateContent>
          <mc:Choice Requires="wps">
            <w:drawing>
              <wp:anchor distT="0" distB="0" distL="114300" distR="114300" simplePos="0" relativeHeight="251687936" behindDoc="0" locked="0" layoutInCell="1" allowOverlap="1">
                <wp:simplePos x="0" y="0"/>
                <wp:positionH relativeFrom="column">
                  <wp:posOffset>-30324</wp:posOffset>
                </wp:positionH>
                <wp:positionV relativeFrom="paragraph">
                  <wp:posOffset>153649</wp:posOffset>
                </wp:positionV>
                <wp:extent cx="2458386" cy="374754"/>
                <wp:effectExtent l="0" t="0" r="5715" b="6350"/>
                <wp:wrapNone/>
                <wp:docPr id="24" name="Text Box 24"/>
                <wp:cNvGraphicFramePr/>
                <a:graphic xmlns:a="http://schemas.openxmlformats.org/drawingml/2006/main">
                  <a:graphicData uri="http://schemas.microsoft.com/office/word/2010/wordprocessingShape">
                    <wps:wsp>
                      <wps:cNvSpPr txBox="1"/>
                      <wps:spPr>
                        <a:xfrm>
                          <a:off x="0" y="0"/>
                          <a:ext cx="2458386" cy="374754"/>
                        </a:xfrm>
                        <a:prstGeom prst="rect">
                          <a:avLst/>
                        </a:prstGeom>
                        <a:solidFill>
                          <a:schemeClr val="lt1"/>
                        </a:solidFill>
                        <a:ln w="6350">
                          <a:noFill/>
                        </a:ln>
                      </wps:spPr>
                      <wps:txbx>
                        <w:txbxContent>
                          <w:p w:rsidR="005B6CB8" w:rsidRDefault="005B6CB8">
                            <w:r>
                              <w:t>Figure 3 – Turbine Hall Floor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5" type="#_x0000_t202" style="position:absolute;margin-left:-2.4pt;margin-top:12.1pt;width:193.55pt;height:2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" fillcolor="white [3201]" stroked="f" strokeweight=".5pt">
                <v:textbox>
                  <w:txbxContent>
                    <w:p w:rsidR="005B6CB8" w:rsidRDefault="005B6CB8">
                      <w:r>
                        <w:t>Figure 3 – Turbine Hall Floor Plan</w:t>
                      </w:r>
                    </w:p>
                  </w:txbxContent>
                </v:textbox>
              </v:shape>
            </w:pict>
          </mc:Fallback>
        </mc:AlternateContent>
      </w:r>
    </w:p>
    <w:p w:rsidR="005B6CB8" w:rsidRDefault="005B6CB8" w:rsidP="00E82CC1">
      <w:pPr>
        <w:spacing w:line="360" w:lineRule="auto"/>
      </w:pPr>
    </w:p>
    <w:p w:rsidR="005B6CB8" w:rsidRDefault="005B6CB8" w:rsidP="00E82CC1">
      <w:pPr>
        <w:spacing w:line="360" w:lineRule="auto"/>
      </w:pPr>
    </w:p>
    <w:p w:rsidR="00AF63CB" w:rsidRDefault="005B6CB8" w:rsidP="00E82CC1">
      <w:pPr>
        <w:spacing w:line="360" w:lineRule="auto"/>
      </w:pPr>
      <w:r>
        <w:rPr>
          <w:rFonts w:ascii="Helvetica" w:hAnsi="Helvetica" w:cs="Helvetica"/>
          <w:noProof/>
          <w:lang w:val="en-US"/>
        </w:rPr>
        <mc:AlternateContent>
          <mc:Choice Requires="wps">
            <w:drawing>
              <wp:anchor distT="0" distB="0" distL="114300" distR="114300" simplePos="0" relativeHeight="251668480" behindDoc="0" locked="0" layoutInCell="1" allowOverlap="1">
                <wp:simplePos x="0" y="0"/>
                <wp:positionH relativeFrom="column">
                  <wp:posOffset>2274946</wp:posOffset>
                </wp:positionH>
                <wp:positionV relativeFrom="paragraph">
                  <wp:posOffset>3644629</wp:posOffset>
                </wp:positionV>
                <wp:extent cx="2836985" cy="480646"/>
                <wp:effectExtent l="0" t="0" r="0" b="2540"/>
                <wp:wrapNone/>
                <wp:docPr id="9" name="Text Box 9"/>
                <wp:cNvGraphicFramePr/>
                <a:graphic xmlns:a="http://schemas.openxmlformats.org/drawingml/2006/main">
                  <a:graphicData uri="http://schemas.microsoft.com/office/word/2010/wordprocessingShape">
                    <wps:wsp>
                      <wps:cNvSpPr txBox="1"/>
                      <wps:spPr>
                        <a:xfrm>
                          <a:off x="0" y="0"/>
                          <a:ext cx="2836985" cy="480646"/>
                        </a:xfrm>
                        <a:prstGeom prst="rect">
                          <a:avLst/>
                        </a:prstGeom>
                        <a:solidFill>
                          <a:schemeClr val="lt1"/>
                        </a:solidFill>
                        <a:ln w="6350">
                          <a:noFill/>
                        </a:ln>
                      </wps:spPr>
                      <wps:txbx>
                        <w:txbxContent>
                          <w:p w:rsidR="005C3D83" w:rsidRPr="005C3D83" w:rsidRDefault="005C3D83">
                            <w:r>
                              <w:t xml:space="preserve">Figure 5 - </w:t>
                            </w:r>
                            <w:r>
                              <w:rPr>
                                <w:i/>
                              </w:rPr>
                              <w:t xml:space="preserve">Prada Marfa. </w:t>
                            </w:r>
                            <w:r>
                              <w:t xml:space="preserve">2014. Photographed by Thessaly La Force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6" type="#_x0000_t202" style="position:absolute;margin-left:179.15pt;margin-top:287pt;width:223.4pt;height:37.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" fillcolor="white [3201]" stroked="f" strokeweight=".5pt">
                <v:textbox>
                  <w:txbxContent>
                    <w:p w:rsidR="005C3D83" w:rsidRPr="005C3D83" w:rsidRDefault="005C3D83">
                      <w:r>
                        <w:t xml:space="preserve">Figure 5 - </w:t>
                      </w:r>
                      <w:r>
                        <w:rPr>
                          <w:i/>
                        </w:rPr>
                        <w:t xml:space="preserve">Prada Marfa. </w:t>
                      </w:r>
                      <w:r>
                        <w:t xml:space="preserve">2014. Photographed by Thessaly La Force </w:t>
                      </w:r>
                    </w:p>
                  </w:txbxContent>
                </v:textbox>
              </v:shape>
            </w:pict>
          </mc:Fallback>
        </mc:AlternateContent>
      </w:r>
      <w:r>
        <w:rPr>
          <w:rFonts w:ascii="Helvetica" w:hAnsi="Helvetica" w:cs="Helvetica"/>
          <w:noProof/>
          <w:lang w:val="en-US"/>
        </w:rPr>
        <w:drawing>
          <wp:anchor distT="0" distB="0" distL="114300" distR="114300" simplePos="0" relativeHeight="251666432" behindDoc="0" locked="0" layoutInCell="1" allowOverlap="1" wp14:anchorId="3A712990">
            <wp:simplePos x="0" y="0"/>
            <wp:positionH relativeFrom="column">
              <wp:posOffset>-30480</wp:posOffset>
            </wp:positionH>
            <wp:positionV relativeFrom="page">
              <wp:posOffset>7901305</wp:posOffset>
            </wp:positionV>
            <wp:extent cx="2263140" cy="194818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8460" b="1913"/>
                    <a:stretch/>
                  </pic:blipFill>
                  <pic:spPr bwMode="auto">
                    <a:xfrm>
                      <a:off x="0" y="0"/>
                      <a:ext cx="2263140" cy="1948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7F1E">
        <w:t>In order to continue exploring the theme of the relationship between places and p</w:t>
      </w:r>
      <w:r w:rsidR="00A77D01">
        <w:t>eople</w:t>
      </w:r>
      <w:r w:rsidR="00B67F1E">
        <w:t xml:space="preserve">, </w:t>
      </w:r>
      <w:r w:rsidR="00E82CC1">
        <w:t xml:space="preserve">the exhibition will be placed in the middle of the Preseli Mountains. </w:t>
      </w:r>
      <w:r w:rsidR="00C43667">
        <w:t xml:space="preserve">This is to </w:t>
      </w:r>
      <w:r>
        <w:t>emphasis</w:t>
      </w:r>
      <w:r w:rsidR="00C43667">
        <w:t xml:space="preserve"> </w:t>
      </w:r>
      <w:r>
        <w:t>the contrast between the man</w:t>
      </w:r>
      <w:r w:rsidR="00E82CC1">
        <w:t>made</w:t>
      </w:r>
      <w:r>
        <w:t xml:space="preserve"> involvement</w:t>
      </w:r>
      <w:r w:rsidR="00E82CC1">
        <w:t xml:space="preserve"> and the natural</w:t>
      </w:r>
      <w:r>
        <w:t xml:space="preserve"> elements of the place</w:t>
      </w:r>
      <w:r w:rsidR="00E82CC1">
        <w:t>. T</w:t>
      </w:r>
      <w:r w:rsidR="005C3D83">
        <w:t>he idea</w:t>
      </w:r>
      <w:r>
        <w:t xml:space="preserve"> was inspired by the pop art installation, </w:t>
      </w:r>
      <w:r w:rsidR="005C3D83">
        <w:t xml:space="preserve">Prada Marfa. </w:t>
      </w:r>
      <w:r>
        <w:t xml:space="preserve"> By taking the Tate Modern out of context and locating it in an unfamiliar place, it will make the audience rethink what they a</w:t>
      </w:r>
      <w:r w:rsidR="00C968E3">
        <w:t>lready know. Contrasting the</w:t>
      </w:r>
      <w:r w:rsidR="00326DFD">
        <w:t xml:space="preserve"> context</w:t>
      </w:r>
      <w:r w:rsidR="00C968E3">
        <w:t>s</w:t>
      </w:r>
      <w:r w:rsidR="00326DFD">
        <w:t xml:space="preserve"> will change the way people think and see changes to their own habitats, by making a link between what they visually can see and what they mentally can imagine. </w:t>
      </w:r>
      <w:r w:rsidR="00C968E3">
        <w:t>Going against John Berger argument that</w:t>
      </w:r>
      <w:r w:rsidR="00C968E3">
        <w:t xml:space="preserve"> ‘we never look at just one </w:t>
      </w:r>
      <w:r w:rsidR="00C968E3">
        <w:lastRenderedPageBreak/>
        <w:t>thing; we are always looking at the relation between things and ourselves’ (8:1972</w:t>
      </w:r>
      <w:r w:rsidR="00C968E3">
        <w:t xml:space="preserve">). </w:t>
      </w:r>
      <w:r w:rsidR="00AF63CB">
        <w:t xml:space="preserve">An article by Thessaly La Force (2014) quotes the artists </w:t>
      </w:r>
      <w:proofErr w:type="spellStart"/>
      <w:r w:rsidR="00AF63CB">
        <w:t>Elmgreen</w:t>
      </w:r>
      <w:proofErr w:type="spellEnd"/>
      <w:r w:rsidR="00AF63CB">
        <w:t xml:space="preserve"> &amp; </w:t>
      </w:r>
      <w:proofErr w:type="spellStart"/>
      <w:r w:rsidR="00AF63CB">
        <w:t>Dragset</w:t>
      </w:r>
      <w:proofErr w:type="spellEnd"/>
      <w:r w:rsidR="00C968E3">
        <w:t xml:space="preserve"> that made Prada Marfa</w:t>
      </w:r>
      <w:r w:rsidR="00AF63CB">
        <w:t xml:space="preserve"> expressing ‘as artists we are only here in order to </w:t>
      </w:r>
      <w:r w:rsidR="00C968E3">
        <w:t>trigger</w:t>
      </w:r>
      <w:r w:rsidR="00AF63CB">
        <w:t xml:space="preserve"> a debate, to provide platforms for other people’s interpretations’</w:t>
      </w:r>
      <w:r w:rsidR="00C968E3">
        <w:t xml:space="preserve">. </w:t>
      </w:r>
    </w:p>
    <w:p w:rsidR="00FB18CC" w:rsidRDefault="00FB18CC" w:rsidP="0054234B">
      <w:pPr>
        <w:spacing w:line="360" w:lineRule="auto"/>
      </w:pPr>
    </w:p>
    <w:p w:rsidR="000F7C93" w:rsidRDefault="000F7C93" w:rsidP="0054234B">
      <w:pPr>
        <w:spacing w:line="360" w:lineRule="auto"/>
      </w:pPr>
    </w:p>
    <w:p w:rsidR="00B428F9" w:rsidRDefault="00B428F9"/>
    <w:p w:rsidR="007F79AC" w:rsidRDefault="007F79AC">
      <w:pPr>
        <w:rPr>
          <w:u w:val="single"/>
        </w:rPr>
      </w:pPr>
      <w:r w:rsidRPr="007F79AC">
        <w:rPr>
          <w:u w:val="single"/>
        </w:rPr>
        <w:t>Reference List</w:t>
      </w:r>
    </w:p>
    <w:p w:rsidR="007F79AC" w:rsidRDefault="007F79AC">
      <w:pPr>
        <w:rPr>
          <w:u w:val="single"/>
        </w:rPr>
      </w:pPr>
    </w:p>
    <w:p w:rsidR="0067600E" w:rsidRDefault="0067600E">
      <w:proofErr w:type="spellStart"/>
      <w:r>
        <w:t>Arnolfini</w:t>
      </w:r>
      <w:proofErr w:type="spellEnd"/>
      <w:r>
        <w:t xml:space="preserve">. (2015) </w:t>
      </w:r>
      <w:r>
        <w:rPr>
          <w:i/>
        </w:rPr>
        <w:t xml:space="preserve">Richard Long offsite commission: Boyhood Line. </w:t>
      </w:r>
      <w:r>
        <w:t xml:space="preserve">Available at: </w:t>
      </w:r>
      <w:hyperlink r:id="rId11" w:history="1">
        <w:r w:rsidRPr="001118B1">
          <w:rPr>
            <w:rStyle w:val="Hyperlink"/>
          </w:rPr>
          <w:t>https://www.arnolfini.org.uk/whatson/richard-long-offsite-commission/view</w:t>
        </w:r>
      </w:hyperlink>
      <w:r>
        <w:t>. Accessed on 5</w:t>
      </w:r>
      <w:r w:rsidRPr="0067600E">
        <w:rPr>
          <w:vertAlign w:val="superscript"/>
        </w:rPr>
        <w:t>TH</w:t>
      </w:r>
      <w:r>
        <w:t xml:space="preserve"> May 2018.</w:t>
      </w:r>
    </w:p>
    <w:p w:rsidR="00BB1010" w:rsidRDefault="007F79AC">
      <w:r>
        <w:t>Berger, J</w:t>
      </w:r>
      <w:r w:rsidR="00FE3A8B">
        <w:t>.</w:t>
      </w:r>
      <w:r>
        <w:t xml:space="preserve"> (1972) </w:t>
      </w:r>
      <w:r>
        <w:rPr>
          <w:i/>
        </w:rPr>
        <w:t xml:space="preserve">Ways of Seeing. </w:t>
      </w:r>
      <w:r>
        <w:t>P</w:t>
      </w:r>
      <w:r w:rsidR="00BB1010">
        <w:t>enguin Book Ltd</w:t>
      </w:r>
    </w:p>
    <w:p w:rsidR="007F79AC" w:rsidRDefault="007F79AC">
      <w:proofErr w:type="spellStart"/>
      <w:r>
        <w:t>Crang</w:t>
      </w:r>
      <w:proofErr w:type="spellEnd"/>
      <w:r>
        <w:t>, M</w:t>
      </w:r>
      <w:r w:rsidR="00FE3A8B">
        <w:t>.</w:t>
      </w:r>
      <w:r>
        <w:t xml:space="preserve"> (1998) </w:t>
      </w:r>
      <w:r>
        <w:rPr>
          <w:i/>
        </w:rPr>
        <w:t xml:space="preserve">Cultural Geography. </w:t>
      </w:r>
      <w:r>
        <w:t>London: Routledge.</w:t>
      </w:r>
    </w:p>
    <w:p w:rsidR="003A62A1" w:rsidRDefault="003A62A1" w:rsidP="00E1451A">
      <w:r>
        <w:t>Deacon, T</w:t>
      </w:r>
      <w:r w:rsidR="00FE3A8B">
        <w:t>.</w:t>
      </w:r>
      <w:r>
        <w:t xml:space="preserve"> (2016) </w:t>
      </w:r>
      <w:r>
        <w:rPr>
          <w:i/>
        </w:rPr>
        <w:t xml:space="preserve">A futuristic version of a Welsh city could win a prestigious £40,000 art prize. </w:t>
      </w:r>
      <w:r>
        <w:t xml:space="preserve">Wales Online [Online]. </w:t>
      </w:r>
    </w:p>
    <w:p w:rsidR="003A62A1" w:rsidRDefault="003A62A1" w:rsidP="00E1451A">
      <w:r>
        <w:t xml:space="preserve">Available at: </w:t>
      </w:r>
      <w:r>
        <w:rPr>
          <w:i/>
        </w:rPr>
        <w:t xml:space="preserve"> </w:t>
      </w:r>
      <w:hyperlink r:id="rId12" w:history="1">
        <w:r w:rsidRPr="001118B1">
          <w:rPr>
            <w:rStyle w:val="Hyperlink"/>
            <w:i/>
          </w:rPr>
          <w:t>https://www.walesonline.co.uk/whats-on/arts-culture-news/futuristic-version-welsh-city-could-12136475</w:t>
        </w:r>
      </w:hyperlink>
      <w:r>
        <w:rPr>
          <w:i/>
        </w:rPr>
        <w:t xml:space="preserve">. </w:t>
      </w:r>
      <w:r>
        <w:t>Accessed on 5</w:t>
      </w:r>
      <w:r w:rsidRPr="003A62A1">
        <w:rPr>
          <w:vertAlign w:val="superscript"/>
        </w:rPr>
        <w:t>th</w:t>
      </w:r>
      <w:r>
        <w:t xml:space="preserve"> May 2018.</w:t>
      </w:r>
    </w:p>
    <w:p w:rsidR="00FE3A8B" w:rsidRPr="00FE3A8B" w:rsidRDefault="00FE3A8B" w:rsidP="00BF2A30">
      <w:pPr>
        <w:rPr>
          <w:i/>
        </w:rPr>
      </w:pPr>
      <w:r>
        <w:t xml:space="preserve">Hubbard, P., </w:t>
      </w:r>
      <w:proofErr w:type="spellStart"/>
      <w:r>
        <w:t>Kitchin</w:t>
      </w:r>
      <w:proofErr w:type="spellEnd"/>
      <w:r>
        <w:t xml:space="preserve">, R., Valentine, G. (2004) </w:t>
      </w:r>
      <w:r>
        <w:rPr>
          <w:i/>
        </w:rPr>
        <w:t>Key thinkers on space and place.</w:t>
      </w:r>
    </w:p>
    <w:p w:rsidR="005C3D83" w:rsidRDefault="005C3D83" w:rsidP="00BF2A30">
      <w:r>
        <w:t>La Force, T</w:t>
      </w:r>
      <w:r w:rsidR="00FE3A8B">
        <w:t>.</w:t>
      </w:r>
      <w:r>
        <w:t xml:space="preserve"> (2014). </w:t>
      </w:r>
      <w:r>
        <w:rPr>
          <w:i/>
        </w:rPr>
        <w:t xml:space="preserve">Prada Marfa. </w:t>
      </w:r>
      <w:r>
        <w:t>[</w:t>
      </w:r>
      <w:r w:rsidR="00FE3A8B">
        <w:t>Figure 3</w:t>
      </w:r>
      <w:r>
        <w:t xml:space="preserve">- Online] Available at: </w:t>
      </w:r>
      <w:hyperlink r:id="rId13" w:history="1">
        <w:r w:rsidRPr="001118B1">
          <w:rPr>
            <w:rStyle w:val="Hyperlink"/>
          </w:rPr>
          <w:t>https://www.vogue.com/article/prada-marfa-visit-texas-elmgreen-dragset-art-vandalism</w:t>
        </w:r>
      </w:hyperlink>
      <w:r>
        <w:t xml:space="preserve"> Accessed on 14</w:t>
      </w:r>
      <w:r w:rsidRPr="005C3D83">
        <w:rPr>
          <w:vertAlign w:val="superscript"/>
        </w:rPr>
        <w:t>th</w:t>
      </w:r>
      <w:r>
        <w:t xml:space="preserve"> April 2018.</w:t>
      </w:r>
    </w:p>
    <w:p w:rsidR="003A62A1" w:rsidRDefault="00E1451A" w:rsidP="00BF2A30">
      <w:r>
        <w:t xml:space="preserve">La Force, </w:t>
      </w:r>
      <w:r w:rsidR="00FE3A8B">
        <w:t xml:space="preserve">T. </w:t>
      </w:r>
      <w:r>
        <w:t xml:space="preserve">(2014) The </w:t>
      </w:r>
      <w:r>
        <w:rPr>
          <w:i/>
        </w:rPr>
        <w:t xml:space="preserve">Evolution of Prada Marfa from Sculpture to Pop Culture Landmark. </w:t>
      </w:r>
      <w:r w:rsidR="003A62A1">
        <w:t>Vogue [Online]</w:t>
      </w:r>
    </w:p>
    <w:p w:rsidR="003A62A1" w:rsidRDefault="00FB18CC" w:rsidP="00BF2A30">
      <w:r>
        <w:t>A</w:t>
      </w:r>
      <w:r w:rsidR="00E1451A">
        <w:t xml:space="preserve">vailable at: </w:t>
      </w:r>
      <w:hyperlink r:id="rId14" w:history="1">
        <w:r w:rsidR="00E1451A" w:rsidRPr="001118B1">
          <w:rPr>
            <w:rStyle w:val="Hyperlink"/>
          </w:rPr>
          <w:t>https://www.vogue.com/article/prada-marfa-visit-texas-elmgre</w:t>
        </w:r>
        <w:r w:rsidR="00E1451A" w:rsidRPr="001118B1">
          <w:rPr>
            <w:rStyle w:val="Hyperlink"/>
          </w:rPr>
          <w:t>e</w:t>
        </w:r>
        <w:r w:rsidR="00E1451A" w:rsidRPr="001118B1">
          <w:rPr>
            <w:rStyle w:val="Hyperlink"/>
          </w:rPr>
          <w:t>n-dragset-art-vandalism</w:t>
        </w:r>
      </w:hyperlink>
      <w:r w:rsidR="00E1451A">
        <w:t>. Accessed on: 14</w:t>
      </w:r>
      <w:r w:rsidR="00E1451A" w:rsidRPr="00E1451A">
        <w:rPr>
          <w:vertAlign w:val="superscript"/>
        </w:rPr>
        <w:t>th</w:t>
      </w:r>
      <w:r w:rsidR="00E1451A">
        <w:t xml:space="preserve"> April 2018</w:t>
      </w:r>
      <w:r>
        <w:t xml:space="preserve">. </w:t>
      </w:r>
    </w:p>
    <w:p w:rsidR="00BF2A30" w:rsidRPr="003A62A1" w:rsidRDefault="00A65A33" w:rsidP="00BF2A30">
      <w:pPr>
        <w:rPr>
          <w:rFonts w:ascii="Calibri" w:eastAsia="Times New Roman" w:hAnsi="Calibri" w:cs="Times New Roman"/>
          <w:color w:val="000000"/>
          <w:sz w:val="25"/>
          <w:szCs w:val="25"/>
          <w:lang w:val="en-US"/>
        </w:rPr>
      </w:pPr>
      <w:r>
        <w:t>Random Acts (</w:t>
      </w:r>
      <w:r w:rsidR="00BF2A30">
        <w:t xml:space="preserve">2017) </w:t>
      </w:r>
      <w:r w:rsidR="00BF2A30">
        <w:rPr>
          <w:i/>
        </w:rPr>
        <w:t xml:space="preserve">Welsh landscapes get a dystopian makeover in this futuristic short. </w:t>
      </w:r>
      <w:r w:rsidR="00BF2A30">
        <w:t xml:space="preserve">Available at: </w:t>
      </w:r>
      <w:hyperlink r:id="rId15" w:tgtFrame="_blank" w:history="1">
        <w:r w:rsidR="00BF2A30" w:rsidRPr="00BF2A30">
          <w:rPr>
            <w:rFonts w:ascii="Calibri" w:eastAsia="Times New Roman" w:hAnsi="Calibri" w:cs="Arial"/>
            <w:color w:val="0563C1"/>
            <w:sz w:val="25"/>
            <w:szCs w:val="25"/>
            <w:lang w:val="en-US"/>
          </w:rPr>
          <w:t>https://www.youtube.com/watch?v=-k7HyR5K5bQ</w:t>
        </w:r>
      </w:hyperlink>
      <w:r w:rsidR="003A62A1">
        <w:rPr>
          <w:rFonts w:ascii="Calibri" w:eastAsia="Times New Roman" w:hAnsi="Calibri" w:cs="Times New Roman"/>
          <w:color w:val="000000"/>
          <w:sz w:val="25"/>
          <w:szCs w:val="25"/>
          <w:lang w:val="en-US"/>
        </w:rPr>
        <w:t xml:space="preserve">. Accessed on </w:t>
      </w:r>
      <w:r w:rsidR="00E1451A">
        <w:rPr>
          <w:rFonts w:ascii="Calibri" w:eastAsia="Times New Roman" w:hAnsi="Calibri" w:cs="Times New Roman"/>
          <w:color w:val="000000"/>
          <w:sz w:val="25"/>
          <w:szCs w:val="25"/>
          <w:lang w:val="en-US"/>
        </w:rPr>
        <w:t>14</w:t>
      </w:r>
      <w:r w:rsidR="00E1451A" w:rsidRPr="00E1451A">
        <w:rPr>
          <w:rFonts w:ascii="Calibri" w:eastAsia="Times New Roman" w:hAnsi="Calibri" w:cs="Times New Roman"/>
          <w:color w:val="000000"/>
          <w:sz w:val="25"/>
          <w:szCs w:val="25"/>
          <w:vertAlign w:val="superscript"/>
          <w:lang w:val="en-US"/>
        </w:rPr>
        <w:t>th</w:t>
      </w:r>
      <w:r w:rsidR="00E1451A">
        <w:rPr>
          <w:rFonts w:ascii="Calibri" w:eastAsia="Times New Roman" w:hAnsi="Calibri" w:cs="Times New Roman"/>
          <w:color w:val="000000"/>
          <w:sz w:val="25"/>
          <w:szCs w:val="25"/>
          <w:lang w:val="en-US"/>
        </w:rPr>
        <w:t xml:space="preserve"> April 2018</w:t>
      </w:r>
      <w:r w:rsidR="003A62A1">
        <w:rPr>
          <w:noProof/>
        </w:rPr>
        <w:t>.</w:t>
      </w:r>
    </w:p>
    <w:p w:rsidR="00F50195" w:rsidRDefault="00F50195">
      <w:proofErr w:type="spellStart"/>
      <w:r>
        <w:t>Moorhouse</w:t>
      </w:r>
      <w:proofErr w:type="spellEnd"/>
      <w:r>
        <w:t xml:space="preserve">, P. (2002) </w:t>
      </w:r>
      <w:r>
        <w:rPr>
          <w:i/>
        </w:rPr>
        <w:t xml:space="preserve">Richard Long: Walking the Line. </w:t>
      </w:r>
      <w:r>
        <w:t>London: Thames &amp; Hudson</w:t>
      </w:r>
    </w:p>
    <w:p w:rsidR="00D81A51" w:rsidRDefault="00D81A51">
      <w:r>
        <w:t>McClure, M</w:t>
      </w:r>
      <w:r w:rsidR="00FE3A8B">
        <w:t>.</w:t>
      </w:r>
      <w:r>
        <w:t xml:space="preserve"> (2015) </w:t>
      </w:r>
      <w:r>
        <w:rPr>
          <w:i/>
        </w:rPr>
        <w:t>A Boyhood Line.</w:t>
      </w:r>
      <w:r>
        <w:t xml:space="preserve"> [Online- Figure 2] Available at: </w:t>
      </w:r>
      <w:hyperlink r:id="rId16" w:history="1">
        <w:r w:rsidRPr="001118B1">
          <w:rPr>
            <w:rStyle w:val="Hyperlink"/>
          </w:rPr>
          <w:t>https://www.arnolfini.org.uk/whatson/richard-long-offsite-commission/view</w:t>
        </w:r>
      </w:hyperlink>
      <w:r>
        <w:t xml:space="preserve"> Accessed on 4th May 2018.</w:t>
      </w:r>
    </w:p>
    <w:p w:rsidR="00383DAE" w:rsidRDefault="00383DAE">
      <w:r>
        <w:t>Norton, W</w:t>
      </w:r>
      <w:r w:rsidR="00FE3A8B">
        <w:t>.</w:t>
      </w:r>
      <w:r>
        <w:t xml:space="preserve"> (2000) </w:t>
      </w:r>
      <w:r>
        <w:rPr>
          <w:i/>
        </w:rPr>
        <w:t xml:space="preserve">Cultural Geography: themes, concepts, analyses. </w:t>
      </w:r>
      <w:r>
        <w:t>Oxford: Oxford University Press</w:t>
      </w:r>
    </w:p>
    <w:p w:rsidR="00B67F1E" w:rsidRDefault="00FB4713">
      <w:pPr>
        <w:rPr>
          <w:i/>
        </w:rPr>
      </w:pPr>
      <w:r>
        <w:t>Tate</w:t>
      </w:r>
      <w:r w:rsidR="00FE3A8B">
        <w:t>.</w:t>
      </w:r>
      <w:r>
        <w:t xml:space="preserve"> (2017) </w:t>
      </w:r>
      <w:r>
        <w:rPr>
          <w:i/>
        </w:rPr>
        <w:t>Turbine Hall</w:t>
      </w:r>
      <w:r w:rsidR="00B67F1E">
        <w:rPr>
          <w:i/>
        </w:rPr>
        <w:t xml:space="preserve">. </w:t>
      </w:r>
    </w:p>
    <w:p w:rsidR="00B67F1E" w:rsidRDefault="00B67F1E">
      <w:r>
        <w:t xml:space="preserve">Available at: </w:t>
      </w:r>
      <w:hyperlink r:id="rId17" w:history="1">
        <w:r w:rsidRPr="001118B1">
          <w:rPr>
            <w:rStyle w:val="Hyperlink"/>
          </w:rPr>
          <w:t>http:</w:t>
        </w:r>
        <w:r w:rsidRPr="001118B1">
          <w:rPr>
            <w:rStyle w:val="Hyperlink"/>
          </w:rPr>
          <w:t>/</w:t>
        </w:r>
        <w:r w:rsidRPr="001118B1">
          <w:rPr>
            <w:rStyle w:val="Hyperlink"/>
          </w:rPr>
          <w:t>/www.tate.org.uk/visit/tate-modern/turbine-hall</w:t>
        </w:r>
      </w:hyperlink>
      <w:r>
        <w:t>. Accessed on 26</w:t>
      </w:r>
      <w:r w:rsidRPr="00B67F1E">
        <w:rPr>
          <w:vertAlign w:val="superscript"/>
        </w:rPr>
        <w:t>th</w:t>
      </w:r>
      <w:r>
        <w:t xml:space="preserve"> April 2018.</w:t>
      </w:r>
    </w:p>
    <w:p w:rsidR="003838BE" w:rsidRDefault="003A62A1">
      <w:r>
        <w:t>Thomas, P</w:t>
      </w:r>
      <w:r w:rsidR="00FE3A8B">
        <w:t>.</w:t>
      </w:r>
      <w:r>
        <w:t xml:space="preserve"> (2016) </w:t>
      </w:r>
      <w:proofErr w:type="spellStart"/>
      <w:r>
        <w:rPr>
          <w:i/>
        </w:rPr>
        <w:t>T</w:t>
      </w:r>
      <w:r w:rsidR="003838BE">
        <w:rPr>
          <w:i/>
        </w:rPr>
        <w:t>yrrau</w:t>
      </w:r>
      <w:proofErr w:type="spellEnd"/>
      <w:r w:rsidR="003838BE">
        <w:rPr>
          <w:i/>
        </w:rPr>
        <w:t xml:space="preserve"> </w:t>
      </w:r>
      <w:proofErr w:type="spellStart"/>
      <w:r w:rsidR="003838BE">
        <w:rPr>
          <w:i/>
        </w:rPr>
        <w:t>Mawr</w:t>
      </w:r>
      <w:proofErr w:type="spellEnd"/>
      <w:r w:rsidR="003838BE">
        <w:rPr>
          <w:i/>
        </w:rPr>
        <w:t xml:space="preserve">. </w:t>
      </w:r>
      <w:r w:rsidR="003838BE">
        <w:t xml:space="preserve">[Photograph – Figure </w:t>
      </w:r>
      <w:r w:rsidR="00FE3A8B">
        <w:t>1</w:t>
      </w:r>
      <w:r w:rsidR="003838BE">
        <w:t>] Cardiff: National Museum Cardiff</w:t>
      </w:r>
    </w:p>
    <w:p w:rsidR="00FE3A8B" w:rsidRDefault="00F76269">
      <w:r>
        <w:t>Tuan, Y</w:t>
      </w:r>
      <w:r w:rsidR="00FE3A8B">
        <w:t>.</w:t>
      </w:r>
      <w:r>
        <w:t xml:space="preserve"> (1977) </w:t>
      </w:r>
      <w:r>
        <w:rPr>
          <w:i/>
        </w:rPr>
        <w:t xml:space="preserve">Space and Place: The Perspective of Experience. </w:t>
      </w:r>
      <w:r>
        <w:t>University of Minnesota</w:t>
      </w:r>
    </w:p>
    <w:p w:rsidR="00391C60" w:rsidRDefault="00B6195D">
      <w:pPr>
        <w:rPr>
          <w:i/>
        </w:rPr>
      </w:pPr>
      <w:r>
        <w:t>Wheeler, T</w:t>
      </w:r>
      <w:r w:rsidR="00FE3A8B">
        <w:t>.</w:t>
      </w:r>
      <w:r>
        <w:t xml:space="preserve"> (2017) </w:t>
      </w:r>
      <w:r w:rsidR="00391C60">
        <w:rPr>
          <w:i/>
        </w:rPr>
        <w:t xml:space="preserve">Lonely Planet. </w:t>
      </w:r>
    </w:p>
    <w:p w:rsidR="00D77C18" w:rsidRDefault="00391C60">
      <w:r>
        <w:t xml:space="preserve">Available at: </w:t>
      </w:r>
      <w:hyperlink r:id="rId18" w:history="1">
        <w:r w:rsidRPr="001118B1">
          <w:rPr>
            <w:rStyle w:val="Hyperlink"/>
          </w:rPr>
          <w:t>https://www.lonelyplanet.com/england/london/attractions/tate-modern/a/poi-sig/370395/358914</w:t>
        </w:r>
      </w:hyperlink>
      <w:r>
        <w:t>. Accessed on 28</w:t>
      </w:r>
      <w:r w:rsidRPr="00391C60">
        <w:rPr>
          <w:vertAlign w:val="superscript"/>
        </w:rPr>
        <w:t>th</w:t>
      </w:r>
      <w:r>
        <w:t xml:space="preserve"> April 2018.</w:t>
      </w:r>
    </w:p>
    <w:p w:rsidR="00FE3A8B" w:rsidRDefault="003838BE" w:rsidP="00B428F9">
      <w:pPr>
        <w:spacing w:line="360" w:lineRule="auto"/>
      </w:pPr>
      <w:r>
        <w:t xml:space="preserve">Visit </w:t>
      </w:r>
      <w:r w:rsidR="00DC573B">
        <w:t xml:space="preserve">Mid Wales (2017) </w:t>
      </w:r>
      <w:proofErr w:type="spellStart"/>
      <w:r w:rsidR="00DC573B">
        <w:rPr>
          <w:i/>
        </w:rPr>
        <w:t>Cadair</w:t>
      </w:r>
      <w:proofErr w:type="spellEnd"/>
      <w:r w:rsidR="00DC573B">
        <w:rPr>
          <w:i/>
        </w:rPr>
        <w:t xml:space="preserve"> Idris (NRW) </w:t>
      </w:r>
      <w:r w:rsidR="00FE3A8B">
        <w:t>Accessed on 4</w:t>
      </w:r>
      <w:r w:rsidR="00FE3A8B" w:rsidRPr="00FE3A8B">
        <w:rPr>
          <w:vertAlign w:val="superscript"/>
        </w:rPr>
        <w:t>th</w:t>
      </w:r>
      <w:r w:rsidR="00FE3A8B">
        <w:t xml:space="preserve"> May 2018.</w:t>
      </w:r>
    </w:p>
    <w:p w:rsidR="00FE3A8B" w:rsidRPr="00FE3A8B" w:rsidRDefault="00DC573B" w:rsidP="00B428F9">
      <w:pPr>
        <w:spacing w:line="360" w:lineRule="auto"/>
      </w:pPr>
      <w:r>
        <w:lastRenderedPageBreak/>
        <w:t xml:space="preserve">Available at: </w:t>
      </w:r>
      <w:r w:rsidR="00FE3A8B">
        <w:fldChar w:fldCharType="begin"/>
      </w:r>
      <w:r w:rsidR="00FE3A8B">
        <w:instrText xml:space="preserve"> HYPERLINK "</w:instrText>
      </w:r>
      <w:r w:rsidR="00FE3A8B" w:rsidRPr="00FE3A8B">
        <w:instrText xml:space="preserve">http://www.visitmidwales.co.uk/Dolgellau-Cadair-Idris-(NRW)/details/?dms=3&amp;venue=1012055 . </w:instrText>
      </w:r>
    </w:p>
    <w:p w:rsidR="00FE3A8B" w:rsidRPr="00FE3A8B" w:rsidRDefault="00FE3A8B" w:rsidP="00B428F9">
      <w:r w:rsidRPr="00FE3A8B">
        <w:instrText xml:space="preserve"> </w:instrText>
      </w:r>
    </w:p>
    <w:p w:rsidR="00FE3A8B" w:rsidRPr="001118B1" w:rsidRDefault="00FE3A8B" w:rsidP="00B428F9">
      <w:pPr>
        <w:spacing w:line="360" w:lineRule="auto"/>
        <w:rPr>
          <w:rStyle w:val="Hyperlink"/>
        </w:rPr>
      </w:pPr>
      <w:r>
        <w:instrText xml:space="preserve">" </w:instrText>
      </w:r>
      <w:r>
        <w:fldChar w:fldCharType="separate"/>
      </w:r>
      <w:r w:rsidRPr="001118B1">
        <w:rPr>
          <w:rStyle w:val="Hyperlink"/>
        </w:rPr>
        <w:t>http://www.visitmidw</w:t>
      </w:r>
      <w:r w:rsidRPr="001118B1">
        <w:rPr>
          <w:rStyle w:val="Hyperlink"/>
        </w:rPr>
        <w:t>a</w:t>
      </w:r>
      <w:r w:rsidRPr="001118B1">
        <w:rPr>
          <w:rStyle w:val="Hyperlink"/>
        </w:rPr>
        <w:t>les.co.uk/Dolgellau-Cadair-Idris-(NR</w:t>
      </w:r>
      <w:r w:rsidRPr="001118B1">
        <w:rPr>
          <w:rStyle w:val="Hyperlink"/>
        </w:rPr>
        <w:t>W)/details/?dms=</w:t>
      </w:r>
      <w:r w:rsidRPr="001118B1">
        <w:rPr>
          <w:rStyle w:val="Hyperlink"/>
        </w:rPr>
        <w:t>3</w:t>
      </w:r>
      <w:r w:rsidRPr="001118B1">
        <w:rPr>
          <w:rStyle w:val="Hyperlink"/>
        </w:rPr>
        <w:t xml:space="preserve">&amp;venue=1012055 </w:t>
      </w:r>
      <w:r w:rsidRPr="001118B1">
        <w:rPr>
          <w:rStyle w:val="Hyperlink"/>
        </w:rPr>
        <w:t xml:space="preserve">. </w:t>
      </w:r>
    </w:p>
    <w:p w:rsidR="00FE3A8B" w:rsidRPr="001118B1" w:rsidRDefault="00FE3A8B" w:rsidP="00B428F9">
      <w:pPr>
        <w:rPr>
          <w:rStyle w:val="Hyperlink"/>
        </w:rPr>
      </w:pPr>
      <w:r w:rsidRPr="001118B1">
        <w:rPr>
          <w:rStyle w:val="Hyperlink"/>
        </w:rPr>
        <w:t xml:space="preserve"> </w:t>
      </w:r>
    </w:p>
    <w:p w:rsidR="005D6A59" w:rsidRPr="005D6A59" w:rsidRDefault="00FE3A8B">
      <w:pPr>
        <w:rPr>
          <w:u w:val="single"/>
        </w:rPr>
      </w:pPr>
      <w:r>
        <w:fldChar w:fldCharType="end"/>
      </w:r>
      <w:r w:rsidR="005D6A59" w:rsidRPr="005D6A59">
        <w:rPr>
          <w:u w:val="single"/>
        </w:rPr>
        <w:t>Bibliography</w:t>
      </w:r>
    </w:p>
    <w:p w:rsidR="005D6A59" w:rsidRDefault="005D6A59"/>
    <w:p w:rsidR="00B428F9" w:rsidRDefault="005D6A59">
      <w:r>
        <w:t xml:space="preserve">Hiss, T (1991) </w:t>
      </w:r>
      <w:r w:rsidRPr="005D6A59">
        <w:rPr>
          <w:i/>
        </w:rPr>
        <w:t xml:space="preserve">The Experience of Place. </w:t>
      </w:r>
      <w:r>
        <w:t>New York: Vintage Books</w:t>
      </w:r>
    </w:p>
    <w:p w:rsidR="005D6A59" w:rsidRPr="005D6A59" w:rsidRDefault="005D6A59">
      <w:r>
        <w:t xml:space="preserve">Maitland, G (1951) </w:t>
      </w:r>
      <w:r>
        <w:rPr>
          <w:i/>
        </w:rPr>
        <w:t>The Art of Colour and Design.</w:t>
      </w:r>
      <w:r>
        <w:t xml:space="preserve"> McGraw- Hill</w:t>
      </w:r>
    </w:p>
    <w:sectPr w:rsidR="005D6A59" w:rsidRPr="005D6A59" w:rsidSect="00D9485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978F9"/>
    <w:multiLevelType w:val="hybridMultilevel"/>
    <w:tmpl w:val="6212D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F5656F"/>
    <w:multiLevelType w:val="hybridMultilevel"/>
    <w:tmpl w:val="2DECF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255E4C"/>
    <w:multiLevelType w:val="hybridMultilevel"/>
    <w:tmpl w:val="8CFE7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161614"/>
    <w:multiLevelType w:val="hybridMultilevel"/>
    <w:tmpl w:val="88BC0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9D1EF8"/>
    <w:multiLevelType w:val="hybridMultilevel"/>
    <w:tmpl w:val="B0065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DF0208"/>
    <w:multiLevelType w:val="hybridMultilevel"/>
    <w:tmpl w:val="40DA5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4E48FD"/>
    <w:multiLevelType w:val="hybridMultilevel"/>
    <w:tmpl w:val="CA7E0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9AC"/>
    <w:rsid w:val="00016EE5"/>
    <w:rsid w:val="00046FA7"/>
    <w:rsid w:val="00091EA5"/>
    <w:rsid w:val="00093532"/>
    <w:rsid w:val="00095DEF"/>
    <w:rsid w:val="000E545F"/>
    <w:rsid w:val="000F7C93"/>
    <w:rsid w:val="001446C4"/>
    <w:rsid w:val="00157E21"/>
    <w:rsid w:val="001736F1"/>
    <w:rsid w:val="002555A3"/>
    <w:rsid w:val="0027283F"/>
    <w:rsid w:val="00290EB5"/>
    <w:rsid w:val="002C0CC0"/>
    <w:rsid w:val="00321332"/>
    <w:rsid w:val="00326DFD"/>
    <w:rsid w:val="00327620"/>
    <w:rsid w:val="00380DD0"/>
    <w:rsid w:val="003838BE"/>
    <w:rsid w:val="00383DAE"/>
    <w:rsid w:val="00387154"/>
    <w:rsid w:val="00391C60"/>
    <w:rsid w:val="003A1DA1"/>
    <w:rsid w:val="003A62A1"/>
    <w:rsid w:val="003C5D31"/>
    <w:rsid w:val="003E6E80"/>
    <w:rsid w:val="00406C07"/>
    <w:rsid w:val="0040787B"/>
    <w:rsid w:val="0042138B"/>
    <w:rsid w:val="00427C8E"/>
    <w:rsid w:val="004768F0"/>
    <w:rsid w:val="004A09A7"/>
    <w:rsid w:val="004E7DE2"/>
    <w:rsid w:val="005155E9"/>
    <w:rsid w:val="00525B75"/>
    <w:rsid w:val="00527385"/>
    <w:rsid w:val="0054234B"/>
    <w:rsid w:val="005B669F"/>
    <w:rsid w:val="005B6CB8"/>
    <w:rsid w:val="005C3D83"/>
    <w:rsid w:val="005D033A"/>
    <w:rsid w:val="005D6A59"/>
    <w:rsid w:val="0061561F"/>
    <w:rsid w:val="00650DB3"/>
    <w:rsid w:val="0067600E"/>
    <w:rsid w:val="0068222B"/>
    <w:rsid w:val="00682260"/>
    <w:rsid w:val="006A5702"/>
    <w:rsid w:val="006C2ED7"/>
    <w:rsid w:val="007A7AEF"/>
    <w:rsid w:val="007F79AC"/>
    <w:rsid w:val="008976D4"/>
    <w:rsid w:val="008C3345"/>
    <w:rsid w:val="008F2504"/>
    <w:rsid w:val="00911012"/>
    <w:rsid w:val="00954EE9"/>
    <w:rsid w:val="009E7EDF"/>
    <w:rsid w:val="00A65A33"/>
    <w:rsid w:val="00A77D01"/>
    <w:rsid w:val="00AE076F"/>
    <w:rsid w:val="00AF63CB"/>
    <w:rsid w:val="00AF7D60"/>
    <w:rsid w:val="00AF7F1B"/>
    <w:rsid w:val="00B16C6F"/>
    <w:rsid w:val="00B428F9"/>
    <w:rsid w:val="00B6195D"/>
    <w:rsid w:val="00B67F1E"/>
    <w:rsid w:val="00BA7953"/>
    <w:rsid w:val="00BB1010"/>
    <w:rsid w:val="00BC60D0"/>
    <w:rsid w:val="00BF11F3"/>
    <w:rsid w:val="00BF2A30"/>
    <w:rsid w:val="00BF4117"/>
    <w:rsid w:val="00C20678"/>
    <w:rsid w:val="00C43667"/>
    <w:rsid w:val="00C91A06"/>
    <w:rsid w:val="00C968E3"/>
    <w:rsid w:val="00CB7D79"/>
    <w:rsid w:val="00CC374D"/>
    <w:rsid w:val="00CE2A16"/>
    <w:rsid w:val="00D73922"/>
    <w:rsid w:val="00D77C18"/>
    <w:rsid w:val="00D81A51"/>
    <w:rsid w:val="00D92EA5"/>
    <w:rsid w:val="00D94857"/>
    <w:rsid w:val="00DC573B"/>
    <w:rsid w:val="00E124F0"/>
    <w:rsid w:val="00E1451A"/>
    <w:rsid w:val="00E82CC1"/>
    <w:rsid w:val="00E90807"/>
    <w:rsid w:val="00EE0D1E"/>
    <w:rsid w:val="00F03A5A"/>
    <w:rsid w:val="00F50195"/>
    <w:rsid w:val="00F71DA8"/>
    <w:rsid w:val="00F76269"/>
    <w:rsid w:val="00FA23A7"/>
    <w:rsid w:val="00FB18CC"/>
    <w:rsid w:val="00FB4713"/>
    <w:rsid w:val="00FE37BA"/>
    <w:rsid w:val="00FE3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4C621"/>
  <w15:chartTrackingRefBased/>
  <w15:docId w15:val="{EECD22F0-B07E-DD41-963C-FBBE6385F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F2A30"/>
  </w:style>
  <w:style w:type="character" w:styleId="Hyperlink">
    <w:name w:val="Hyperlink"/>
    <w:basedOn w:val="DefaultParagraphFont"/>
    <w:uiPriority w:val="99"/>
    <w:unhideWhenUsed/>
    <w:rsid w:val="00E1451A"/>
    <w:rPr>
      <w:color w:val="0563C1" w:themeColor="hyperlink"/>
      <w:u w:val="single"/>
    </w:rPr>
  </w:style>
  <w:style w:type="character" w:styleId="UnresolvedMention">
    <w:name w:val="Unresolved Mention"/>
    <w:basedOn w:val="DefaultParagraphFont"/>
    <w:uiPriority w:val="99"/>
    <w:semiHidden/>
    <w:unhideWhenUsed/>
    <w:rsid w:val="00E1451A"/>
    <w:rPr>
      <w:color w:val="808080"/>
      <w:shd w:val="clear" w:color="auto" w:fill="E6E6E6"/>
    </w:rPr>
  </w:style>
  <w:style w:type="character" w:styleId="FollowedHyperlink">
    <w:name w:val="FollowedHyperlink"/>
    <w:basedOn w:val="DefaultParagraphFont"/>
    <w:uiPriority w:val="99"/>
    <w:semiHidden/>
    <w:unhideWhenUsed/>
    <w:rsid w:val="00E1451A"/>
    <w:rPr>
      <w:color w:val="954F72" w:themeColor="followedHyperlink"/>
      <w:u w:val="single"/>
    </w:rPr>
  </w:style>
  <w:style w:type="paragraph" w:styleId="ListParagraph">
    <w:name w:val="List Paragraph"/>
    <w:basedOn w:val="Normal"/>
    <w:uiPriority w:val="34"/>
    <w:qFormat/>
    <w:rsid w:val="00F71D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0275407">
      <w:bodyDiv w:val="1"/>
      <w:marLeft w:val="0"/>
      <w:marRight w:val="0"/>
      <w:marTop w:val="0"/>
      <w:marBottom w:val="0"/>
      <w:divBdr>
        <w:top w:val="none" w:sz="0" w:space="0" w:color="auto"/>
        <w:left w:val="none" w:sz="0" w:space="0" w:color="auto"/>
        <w:bottom w:val="none" w:sz="0" w:space="0" w:color="auto"/>
        <w:right w:val="none" w:sz="0" w:space="0" w:color="auto"/>
      </w:divBdr>
    </w:div>
    <w:div w:id="1744178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vogue.com/article/prada-marfa-visit-texas-elmgreen-dragset-art-vandalism" TargetMode="External"/><Relationship Id="rId18" Type="http://schemas.openxmlformats.org/officeDocument/2006/relationships/hyperlink" Target="https://www.lonelyplanet.com/england/london/attractions/tate-modern/a/poi-sig/370395/358914"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walesonline.co.uk/whats-on/arts-culture-news/futuristic-version-welsh-city-could-12136475" TargetMode="External"/><Relationship Id="rId17" Type="http://schemas.openxmlformats.org/officeDocument/2006/relationships/hyperlink" Target="http://www.tate.org.uk/visit/tate-modern/turbine-hall" TargetMode="External"/><Relationship Id="rId2" Type="http://schemas.openxmlformats.org/officeDocument/2006/relationships/numbering" Target="numbering.xml"/><Relationship Id="rId16" Type="http://schemas.openxmlformats.org/officeDocument/2006/relationships/hyperlink" Target="https://www.arnolfini.org.uk/whatson/richard-long-offsite-commission/view"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tiff"/><Relationship Id="rId11" Type="http://schemas.openxmlformats.org/officeDocument/2006/relationships/hyperlink" Target="https://www.arnolfini.org.uk/whatson/richard-long-offsite-commission/view" TargetMode="External"/><Relationship Id="rId5" Type="http://schemas.openxmlformats.org/officeDocument/2006/relationships/webSettings" Target="webSettings.xml"/><Relationship Id="rId15" Type="http://schemas.openxmlformats.org/officeDocument/2006/relationships/hyperlink" Target="https://www.youtube.com/watch?v=-k7HyR5K5bQ" TargetMode="External"/><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tiff"/><Relationship Id="rId14" Type="http://schemas.openxmlformats.org/officeDocument/2006/relationships/hyperlink" Target="https://www.vogue.com/article/prada-marfa-visit-texas-elmgreen-dragset-art-vandal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1FAEA-68EB-D347-A058-1171E5EAE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1770</Words>
  <Characters>9312</Characters>
  <Application>Microsoft Office Word</Application>
  <DocSecurity>0</DocSecurity>
  <Lines>211</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Siwan Thomas</dc:creator>
  <cp:keywords/>
  <dc:description/>
  <cp:lastModifiedBy>Siwan Thomas</cp:lastModifiedBy>
  <cp:revision>2</cp:revision>
  <dcterms:created xsi:type="dcterms:W3CDTF">2018-05-08T08:58:00Z</dcterms:created>
  <dcterms:modified xsi:type="dcterms:W3CDTF">2018-05-08T08:58:00Z</dcterms:modified>
</cp:coreProperties>
</file>