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B0195" w14:textId="48FC8BAD" w:rsidR="00552DBA" w:rsidRDefault="00552DBA" w:rsidP="0018132E">
      <w:pPr>
        <w:rPr>
          <w:rFonts w:ascii="Calibri" w:hAnsi="Calibri"/>
          <w:b/>
          <w:i/>
          <w:sz w:val="32"/>
          <w:szCs w:val="32"/>
        </w:rPr>
      </w:pPr>
      <w:r>
        <w:rPr>
          <w:rFonts w:ascii="Calibri" w:hAnsi="Calibri"/>
          <w:b/>
          <w:i/>
          <w:sz w:val="32"/>
          <w:szCs w:val="32"/>
        </w:rPr>
        <w:t>Student I.D. …….</w:t>
      </w:r>
    </w:p>
    <w:p w14:paraId="0CD0C407" w14:textId="0ED457DD" w:rsidR="0018132E" w:rsidRDefault="001E4A1D" w:rsidP="00552DBA">
      <w:pPr>
        <w:jc w:val="center"/>
        <w:rPr>
          <w:rFonts w:ascii="Calibri" w:hAnsi="Calibri"/>
          <w:b/>
          <w:i/>
          <w:sz w:val="32"/>
          <w:szCs w:val="32"/>
        </w:rPr>
      </w:pPr>
      <w:r w:rsidRPr="001E4A1D">
        <w:rPr>
          <w:rFonts w:ascii="Calibri" w:hAnsi="Calibri"/>
          <w:b/>
          <w:i/>
          <w:sz w:val="32"/>
          <w:szCs w:val="32"/>
        </w:rPr>
        <w:t>ACBA60001</w:t>
      </w:r>
      <w:r>
        <w:rPr>
          <w:rFonts w:ascii="Calibri" w:hAnsi="Calibri"/>
          <w:b/>
          <w:i/>
          <w:sz w:val="32"/>
          <w:szCs w:val="32"/>
        </w:rPr>
        <w:t xml:space="preserve"> </w:t>
      </w:r>
      <w:r w:rsidR="0018132E">
        <w:rPr>
          <w:rFonts w:ascii="Calibri" w:hAnsi="Calibri"/>
          <w:b/>
          <w:i/>
          <w:sz w:val="32"/>
          <w:szCs w:val="32"/>
        </w:rPr>
        <w:t xml:space="preserve">Freshwater Conservation </w:t>
      </w:r>
      <w:r w:rsidR="0018132E" w:rsidRPr="00797B40">
        <w:rPr>
          <w:rFonts w:ascii="Calibri" w:hAnsi="Calibri"/>
          <w:b/>
          <w:i/>
          <w:sz w:val="32"/>
          <w:szCs w:val="32"/>
        </w:rPr>
        <w:t xml:space="preserve">Exam </w:t>
      </w:r>
      <w:r w:rsidR="0018132E">
        <w:rPr>
          <w:rFonts w:ascii="Calibri" w:hAnsi="Calibri"/>
          <w:b/>
          <w:i/>
          <w:sz w:val="32"/>
          <w:szCs w:val="32"/>
        </w:rPr>
        <w:t>202</w:t>
      </w:r>
      <w:r>
        <w:rPr>
          <w:rFonts w:ascii="Calibri" w:hAnsi="Calibri"/>
          <w:b/>
          <w:i/>
          <w:sz w:val="32"/>
          <w:szCs w:val="32"/>
        </w:rPr>
        <w:t>2</w:t>
      </w:r>
    </w:p>
    <w:p w14:paraId="55023975" w14:textId="1B8758CC" w:rsidR="0018132E" w:rsidRDefault="0018132E" w:rsidP="00552DBA">
      <w:pPr>
        <w:jc w:val="center"/>
        <w:rPr>
          <w:rFonts w:ascii="Calibri" w:hAnsi="Calibri"/>
          <w:b/>
          <w:i/>
          <w:sz w:val="32"/>
          <w:szCs w:val="32"/>
        </w:rPr>
      </w:pPr>
      <w:r>
        <w:rPr>
          <w:rFonts w:ascii="Calibri" w:hAnsi="Calibri"/>
          <w:b/>
          <w:i/>
          <w:sz w:val="32"/>
          <w:szCs w:val="32"/>
        </w:rPr>
        <w:t>Seen exam question.</w:t>
      </w:r>
    </w:p>
    <w:p w14:paraId="326641A2" w14:textId="502AF689" w:rsidR="00552DBA" w:rsidRPr="00552DBA" w:rsidRDefault="00C22727" w:rsidP="00552DBA">
      <w:pPr>
        <w:jc w:val="center"/>
        <w:rPr>
          <w:rFonts w:ascii="Calibri" w:hAnsi="Calibri"/>
          <w:b/>
          <w:iCs/>
          <w:sz w:val="32"/>
          <w:szCs w:val="32"/>
        </w:rPr>
      </w:pPr>
      <w:r>
        <w:rPr>
          <w:rFonts w:ascii="Calibri" w:hAnsi="Calibri"/>
          <w:b/>
          <w:iCs/>
          <w:sz w:val="32"/>
          <w:szCs w:val="32"/>
        </w:rPr>
        <w:t>Monday 16</w:t>
      </w:r>
      <w:r w:rsidRPr="00C22727">
        <w:rPr>
          <w:rFonts w:ascii="Calibri" w:hAnsi="Calibri"/>
          <w:b/>
          <w:iCs/>
          <w:sz w:val="32"/>
          <w:szCs w:val="32"/>
          <w:vertAlign w:val="superscript"/>
        </w:rPr>
        <w:t>th</w:t>
      </w:r>
      <w:r>
        <w:rPr>
          <w:rFonts w:ascii="Calibri" w:hAnsi="Calibri"/>
          <w:b/>
          <w:iCs/>
          <w:sz w:val="32"/>
          <w:szCs w:val="32"/>
        </w:rPr>
        <w:t xml:space="preserve"> May 16.00 – 19.00</w:t>
      </w:r>
    </w:p>
    <w:p w14:paraId="64F8B4CE" w14:textId="77777777" w:rsidR="0018132E" w:rsidRPr="00797B40" w:rsidRDefault="0018132E" w:rsidP="0018132E">
      <w:pPr>
        <w:rPr>
          <w:rFonts w:ascii="Calibri" w:hAnsi="Calibri"/>
          <w:b/>
          <w:i/>
          <w:sz w:val="32"/>
          <w:szCs w:val="32"/>
        </w:rPr>
      </w:pPr>
    </w:p>
    <w:p w14:paraId="3FFD0447" w14:textId="77777777" w:rsidR="0018132E" w:rsidRPr="00797B40" w:rsidRDefault="0018132E" w:rsidP="00A57522">
      <w:pPr>
        <w:jc w:val="center"/>
        <w:rPr>
          <w:rFonts w:ascii="Calibri" w:hAnsi="Calibri"/>
          <w:b/>
          <w:sz w:val="28"/>
          <w:szCs w:val="28"/>
        </w:rPr>
      </w:pPr>
      <w:r w:rsidRPr="00797B40">
        <w:rPr>
          <w:rFonts w:ascii="Calibri" w:hAnsi="Calibri"/>
          <w:b/>
          <w:sz w:val="28"/>
          <w:szCs w:val="28"/>
        </w:rPr>
        <w:t>Lake Baikal</w:t>
      </w:r>
      <w:r>
        <w:rPr>
          <w:rFonts w:ascii="Calibri" w:hAnsi="Calibri"/>
          <w:b/>
          <w:sz w:val="28"/>
          <w:szCs w:val="28"/>
        </w:rPr>
        <w:t xml:space="preserve"> Case Study</w:t>
      </w:r>
    </w:p>
    <w:p w14:paraId="6899F96C" w14:textId="77777777" w:rsidR="0018132E" w:rsidRPr="00797B40" w:rsidRDefault="0018132E" w:rsidP="0018132E">
      <w:pPr>
        <w:rPr>
          <w:rFonts w:ascii="Calibri" w:hAnsi="Calibri"/>
        </w:rPr>
      </w:pPr>
      <w:r w:rsidRPr="00797B40">
        <w:rPr>
          <w:rFonts w:ascii="Calibri" w:hAnsi="Calibri"/>
        </w:rPr>
        <w:br/>
        <w:t xml:space="preserve">The Lake Baikal located in the mountainous Russian region of Serbia, is a significant ancient lake created by the Baikal Rift Zone. Estimations of its age range between 25-30 million years old, making it </w:t>
      </w:r>
      <w:r w:rsidRPr="00797B40">
        <w:rPr>
          <w:rFonts w:ascii="Calibri" w:hAnsi="Calibri"/>
          <w:bCs/>
        </w:rPr>
        <w:t>the most ancient lake in geological history</w:t>
      </w:r>
      <w:r w:rsidRPr="00797B40">
        <w:rPr>
          <w:rFonts w:ascii="Calibri" w:hAnsi="Calibri"/>
        </w:rPr>
        <w:t xml:space="preserve">. Fed by as many as 330 </w:t>
      </w:r>
      <w:proofErr w:type="spellStart"/>
      <w:r w:rsidRPr="00797B40">
        <w:rPr>
          <w:rFonts w:ascii="Calibri" w:hAnsi="Calibri"/>
        </w:rPr>
        <w:t>inflowing</w:t>
      </w:r>
      <w:proofErr w:type="spellEnd"/>
      <w:r w:rsidRPr="00797B40">
        <w:rPr>
          <w:rFonts w:ascii="Calibri" w:hAnsi="Calibri"/>
        </w:rPr>
        <w:t xml:space="preserve"> rivers, the lake is estimated to contain nearly 20% of the world’s freshwater.</w:t>
      </w:r>
      <w:r w:rsidRPr="00797B40">
        <w:rPr>
          <w:rFonts w:ascii="Calibri" w:hAnsi="Calibri"/>
        </w:rPr>
        <w:br/>
      </w:r>
    </w:p>
    <w:p w14:paraId="7E64E846" w14:textId="77777777" w:rsidR="00C22727" w:rsidRPr="00C22727" w:rsidRDefault="00C22727" w:rsidP="0018132E">
      <w:pPr>
        <w:rPr>
          <w:rFonts w:ascii="Calibri" w:hAnsi="Calibri"/>
          <w:iCs/>
        </w:rPr>
      </w:pPr>
      <w:r w:rsidRPr="00C22727">
        <w:rPr>
          <w:rFonts w:ascii="Calibri" w:hAnsi="Calibri"/>
          <w:iCs/>
        </w:rPr>
        <w:t>Write an essay style answer that answers the following question:</w:t>
      </w:r>
    </w:p>
    <w:p w14:paraId="4541B837" w14:textId="77777777" w:rsidR="00C22727" w:rsidRDefault="00C22727" w:rsidP="0018132E">
      <w:pPr>
        <w:rPr>
          <w:rFonts w:ascii="Calibri" w:hAnsi="Calibri"/>
          <w:i/>
        </w:rPr>
      </w:pPr>
    </w:p>
    <w:p w14:paraId="76029812" w14:textId="3570B7EE" w:rsidR="0018132E" w:rsidRPr="00797B40" w:rsidRDefault="00A57522" w:rsidP="0018132E">
      <w:pPr>
        <w:rPr>
          <w:rFonts w:ascii="Calibri" w:hAnsi="Calibri"/>
          <w:i/>
        </w:rPr>
      </w:pPr>
      <w:r>
        <w:rPr>
          <w:rFonts w:ascii="Calibri" w:hAnsi="Calibri"/>
          <w:i/>
        </w:rPr>
        <w:t xml:space="preserve">Using Lake Baikal and other examples of </w:t>
      </w:r>
      <w:r w:rsidR="00D0435D">
        <w:rPr>
          <w:rFonts w:ascii="Calibri" w:hAnsi="Calibri"/>
          <w:i/>
        </w:rPr>
        <w:t>ancient freshwater bodies, discuss the following: ‘</w:t>
      </w:r>
      <w:r w:rsidR="0018132E" w:rsidRPr="00797B40">
        <w:rPr>
          <w:rFonts w:ascii="Calibri" w:hAnsi="Calibri"/>
          <w:i/>
        </w:rPr>
        <w:t>What is the importance of ensuring ancient freshwater bodies and their supported habitats are conserved? Consider their value regarding their ecological, geological, economic, cultural values.</w:t>
      </w:r>
      <w:r w:rsidR="00C22727">
        <w:rPr>
          <w:rFonts w:ascii="Calibri" w:hAnsi="Calibri"/>
          <w:i/>
        </w:rPr>
        <w:t>’</w:t>
      </w:r>
    </w:p>
    <w:p w14:paraId="5C90E3B2" w14:textId="77777777" w:rsidR="0018132E" w:rsidRPr="00797B40" w:rsidRDefault="0018132E" w:rsidP="0018132E">
      <w:pPr>
        <w:rPr>
          <w:rFonts w:ascii="Calibri" w:hAnsi="Calibri"/>
          <w:b/>
          <w:i/>
        </w:rPr>
      </w:pPr>
    </w:p>
    <w:p w14:paraId="3D7C18ED" w14:textId="77777777" w:rsidR="0018132E" w:rsidRPr="00797B40" w:rsidRDefault="0018132E" w:rsidP="0018132E">
      <w:pPr>
        <w:rPr>
          <w:rFonts w:ascii="Calibri" w:hAnsi="Calibri"/>
          <w:b/>
        </w:rPr>
      </w:pPr>
      <w:r w:rsidRPr="00797B40">
        <w:rPr>
          <w:rFonts w:ascii="Calibri" w:hAnsi="Calibri"/>
          <w:b/>
        </w:rPr>
        <w:t>Model Answer…</w:t>
      </w:r>
    </w:p>
    <w:p w14:paraId="5CD52033" w14:textId="77777777" w:rsidR="0018132E" w:rsidRPr="00797B40" w:rsidRDefault="0018132E" w:rsidP="0018132E">
      <w:pPr>
        <w:rPr>
          <w:rFonts w:ascii="Calibri" w:hAnsi="Calibri"/>
          <w:b/>
        </w:rPr>
      </w:pPr>
    </w:p>
    <w:p w14:paraId="77413823" w14:textId="2BD1D9D7" w:rsidR="0018132E" w:rsidRPr="00797B40" w:rsidRDefault="0018132E" w:rsidP="0018132E">
      <w:pPr>
        <w:pStyle w:val="ListParagraph"/>
        <w:numPr>
          <w:ilvl w:val="0"/>
          <w:numId w:val="1"/>
        </w:numPr>
        <w:rPr>
          <w:rFonts w:ascii="Calibri" w:hAnsi="Calibri"/>
          <w:i/>
        </w:rPr>
      </w:pPr>
      <w:r w:rsidRPr="00797B40">
        <w:rPr>
          <w:rFonts w:ascii="Calibri" w:hAnsi="Calibri"/>
          <w:b/>
        </w:rPr>
        <w:t>Students will demonstrate understanding of ancient freshwater bodies:</w:t>
      </w:r>
      <w:r w:rsidRPr="00797B40">
        <w:rPr>
          <w:rFonts w:ascii="Calibri" w:hAnsi="Calibri"/>
          <w:b/>
        </w:rPr>
        <w:br/>
        <w:t xml:space="preserve">* </w:t>
      </w:r>
      <w:r w:rsidRPr="00797B40">
        <w:rPr>
          <w:rFonts w:ascii="Calibri" w:hAnsi="Calibri"/>
        </w:rPr>
        <w:t>Their importance within the wider environment ecologically</w:t>
      </w:r>
      <w:r w:rsidRPr="00797B40">
        <w:rPr>
          <w:rFonts w:ascii="Calibri" w:hAnsi="Calibri"/>
          <w:i/>
        </w:rPr>
        <w:br/>
      </w:r>
      <w:r w:rsidRPr="00797B40">
        <w:rPr>
          <w:rFonts w:ascii="Calibri" w:hAnsi="Calibri"/>
        </w:rPr>
        <w:t>* Significance of geomorphological features (how it was formed) and paleo</w:t>
      </w:r>
      <w:r w:rsidR="00424903">
        <w:rPr>
          <w:rFonts w:ascii="Calibri" w:hAnsi="Calibri"/>
        </w:rPr>
        <w:t>-</w:t>
      </w:r>
      <w:r w:rsidRPr="00797B40">
        <w:rPr>
          <w:rFonts w:ascii="Calibri" w:hAnsi="Calibri"/>
        </w:rPr>
        <w:t>morphology of freshwater basins which show fossilised evidence of historical events both natural and human.</w:t>
      </w:r>
      <w:r w:rsidRPr="00797B40">
        <w:rPr>
          <w:rFonts w:ascii="Calibri" w:hAnsi="Calibri"/>
        </w:rPr>
        <w:br/>
        <w:t xml:space="preserve">* Biological importance – </w:t>
      </w:r>
      <w:proofErr w:type="gramStart"/>
      <w:r w:rsidRPr="00797B40">
        <w:rPr>
          <w:rFonts w:ascii="Calibri" w:hAnsi="Calibri"/>
        </w:rPr>
        <w:t>e.g.</w:t>
      </w:r>
      <w:proofErr w:type="gramEnd"/>
      <w:r w:rsidRPr="00797B40">
        <w:rPr>
          <w:rFonts w:ascii="Calibri" w:hAnsi="Calibri"/>
        </w:rPr>
        <w:t xml:space="preserve"> endemic species under threat and their supporting ecosystem.</w:t>
      </w:r>
      <w:r w:rsidRPr="00797B40">
        <w:rPr>
          <w:rFonts w:ascii="Calibri" w:hAnsi="Calibri"/>
        </w:rPr>
        <w:br/>
      </w:r>
    </w:p>
    <w:p w14:paraId="1C13A156" w14:textId="77777777" w:rsidR="0018132E" w:rsidRPr="00797B40" w:rsidRDefault="0018132E" w:rsidP="0018132E">
      <w:pPr>
        <w:pStyle w:val="ListParagraph"/>
        <w:numPr>
          <w:ilvl w:val="0"/>
          <w:numId w:val="1"/>
        </w:numPr>
        <w:rPr>
          <w:rFonts w:ascii="Calibri" w:hAnsi="Calibri"/>
          <w:i/>
        </w:rPr>
      </w:pPr>
      <w:r w:rsidRPr="00797B40">
        <w:rPr>
          <w:rFonts w:ascii="Calibri" w:hAnsi="Calibri"/>
          <w:b/>
        </w:rPr>
        <w:t>Consider the values of these freshwater systems:</w:t>
      </w:r>
      <w:r w:rsidRPr="00797B40">
        <w:rPr>
          <w:rFonts w:ascii="Calibri" w:hAnsi="Calibri"/>
          <w:b/>
        </w:rPr>
        <w:br/>
      </w:r>
      <w:r w:rsidRPr="00797B40">
        <w:rPr>
          <w:rFonts w:ascii="Calibri" w:hAnsi="Calibri"/>
        </w:rPr>
        <w:t xml:space="preserve">* </w:t>
      </w:r>
      <w:r w:rsidRPr="00797B40">
        <w:rPr>
          <w:rFonts w:ascii="Calibri" w:hAnsi="Calibri"/>
          <w:b/>
        </w:rPr>
        <w:t>Ecologically</w:t>
      </w:r>
      <w:r w:rsidRPr="00797B40">
        <w:rPr>
          <w:rFonts w:ascii="Calibri" w:hAnsi="Calibri"/>
        </w:rPr>
        <w:t xml:space="preserve"> – </w:t>
      </w:r>
      <w:proofErr w:type="gramStart"/>
      <w:r w:rsidRPr="00797B40">
        <w:rPr>
          <w:rFonts w:ascii="Calibri" w:hAnsi="Calibri"/>
        </w:rPr>
        <w:t>e.g.</w:t>
      </w:r>
      <w:proofErr w:type="gramEnd"/>
      <w:r w:rsidRPr="00797B40">
        <w:rPr>
          <w:rFonts w:ascii="Calibri" w:hAnsi="Calibri"/>
        </w:rPr>
        <w:t xml:space="preserve"> the diversity of flora and fauna that the ecosystem supports.</w:t>
      </w:r>
      <w:r w:rsidRPr="00797B40">
        <w:rPr>
          <w:rFonts w:ascii="Calibri" w:hAnsi="Calibri"/>
        </w:rPr>
        <w:br/>
        <w:t xml:space="preserve">* </w:t>
      </w:r>
      <w:r w:rsidRPr="00797B40">
        <w:rPr>
          <w:rFonts w:ascii="Calibri" w:hAnsi="Calibri"/>
          <w:b/>
        </w:rPr>
        <w:t>Geologically</w:t>
      </w:r>
      <w:r w:rsidRPr="00797B40">
        <w:rPr>
          <w:rFonts w:ascii="Calibri" w:hAnsi="Calibri"/>
        </w:rPr>
        <w:t xml:space="preserve"> – e.g. slow flow of water seasonally as it moves down and through the basin’s watershed.</w:t>
      </w:r>
      <w:r w:rsidRPr="00797B40">
        <w:rPr>
          <w:rFonts w:ascii="Calibri" w:hAnsi="Calibri"/>
        </w:rPr>
        <w:br/>
        <w:t xml:space="preserve">* </w:t>
      </w:r>
      <w:r w:rsidRPr="00797B40">
        <w:rPr>
          <w:rFonts w:ascii="Calibri" w:hAnsi="Calibri"/>
          <w:b/>
        </w:rPr>
        <w:t>Economically</w:t>
      </w:r>
      <w:r w:rsidRPr="00797B40">
        <w:rPr>
          <w:rFonts w:ascii="Calibri" w:hAnsi="Calibri"/>
        </w:rPr>
        <w:t xml:space="preserve"> – e.g. flood water protection, biodiversity value, ecotourism, etc.</w:t>
      </w:r>
      <w:r w:rsidRPr="00797B40">
        <w:rPr>
          <w:rFonts w:ascii="Calibri" w:hAnsi="Calibri"/>
        </w:rPr>
        <w:br/>
      </w:r>
      <w:r w:rsidRPr="00797B40">
        <w:rPr>
          <w:rFonts w:ascii="Calibri" w:hAnsi="Calibri"/>
          <w:b/>
        </w:rPr>
        <w:t>* Culturally / human values</w:t>
      </w:r>
      <w:r w:rsidRPr="00797B40">
        <w:rPr>
          <w:rFonts w:ascii="Calibri" w:hAnsi="Calibri"/>
        </w:rPr>
        <w:t xml:space="preserve"> – e.g. medicinal value of remedies derived from wetland plants and the heritage of indigenous peoples.</w:t>
      </w:r>
      <w:r w:rsidRPr="00797B40">
        <w:rPr>
          <w:rFonts w:ascii="Calibri" w:hAnsi="Calibri"/>
          <w:i/>
        </w:rPr>
        <w:br/>
      </w:r>
    </w:p>
    <w:p w14:paraId="38211538" w14:textId="5A8874B7" w:rsidR="0018132E" w:rsidRPr="00A57522" w:rsidRDefault="0018132E" w:rsidP="0018132E">
      <w:pPr>
        <w:pStyle w:val="ListParagraph"/>
        <w:numPr>
          <w:ilvl w:val="0"/>
          <w:numId w:val="1"/>
        </w:numPr>
        <w:rPr>
          <w:rFonts w:ascii="Calibri" w:hAnsi="Calibri"/>
          <w:i/>
        </w:rPr>
      </w:pPr>
      <w:r w:rsidRPr="00797B40">
        <w:rPr>
          <w:rFonts w:ascii="Calibri" w:hAnsi="Calibri"/>
          <w:b/>
        </w:rPr>
        <w:t>Evaluate issues &amp; obstacles arising from increased economic development</w:t>
      </w:r>
      <w:r w:rsidR="008D0839">
        <w:rPr>
          <w:rFonts w:ascii="Calibri" w:hAnsi="Calibri"/>
          <w:b/>
        </w:rPr>
        <w:t xml:space="preserve"> in and around ancient freshwater bodies</w:t>
      </w:r>
      <w:r w:rsidRPr="00797B40">
        <w:rPr>
          <w:rFonts w:ascii="Calibri" w:hAnsi="Calibri"/>
          <w:b/>
        </w:rPr>
        <w:t>, and</w:t>
      </w:r>
      <w:r w:rsidR="008D0839">
        <w:rPr>
          <w:rFonts w:ascii="Calibri" w:hAnsi="Calibri"/>
          <w:b/>
        </w:rPr>
        <w:t xml:space="preserve"> holistically</w:t>
      </w:r>
      <w:r w:rsidRPr="00797B40">
        <w:rPr>
          <w:rFonts w:ascii="Calibri" w:hAnsi="Calibri"/>
          <w:b/>
        </w:rPr>
        <w:t xml:space="preserve"> the need to conserve water as a scarce natural resource.</w:t>
      </w:r>
    </w:p>
    <w:p w14:paraId="3FF282E5" w14:textId="5594730B" w:rsidR="00A57522" w:rsidRDefault="00A57522" w:rsidP="00A57522">
      <w:pPr>
        <w:pStyle w:val="ListParagraph"/>
        <w:rPr>
          <w:rFonts w:ascii="Calibri" w:hAnsi="Calibri"/>
          <w:b/>
        </w:rPr>
      </w:pPr>
    </w:p>
    <w:p w14:paraId="7F580AAC" w14:textId="36820C0C" w:rsidR="00A57522" w:rsidRPr="00797B40" w:rsidRDefault="00A57522" w:rsidP="00A57522">
      <w:pPr>
        <w:pStyle w:val="ListParagraph"/>
        <w:rPr>
          <w:rFonts w:ascii="Calibri" w:hAnsi="Calibri"/>
          <w:i/>
        </w:rPr>
      </w:pPr>
      <w:r>
        <w:rPr>
          <w:rFonts w:ascii="Calibri" w:hAnsi="Calibri"/>
          <w:b/>
        </w:rPr>
        <w:t xml:space="preserve">You may refer to 1 A4 page of notes you have prepared for the seen exam but avoid copying directly from a pre-prepared script. The exam period is 1 ½ hours and with allowance for online preparation and completion of the task giving a total exam period of up to 3 hours. </w:t>
      </w:r>
    </w:p>
    <w:p w14:paraId="72081987" w14:textId="77777777" w:rsidR="00711F53" w:rsidRDefault="00711F53"/>
    <w:sectPr w:rsidR="00711F53" w:rsidSect="00801580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E54785"/>
    <w:multiLevelType w:val="hybridMultilevel"/>
    <w:tmpl w:val="D74C2C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92634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32E"/>
    <w:rsid w:val="0018132E"/>
    <w:rsid w:val="001E4A1D"/>
    <w:rsid w:val="00424903"/>
    <w:rsid w:val="00552DBA"/>
    <w:rsid w:val="00711F53"/>
    <w:rsid w:val="008D0839"/>
    <w:rsid w:val="00A57522"/>
    <w:rsid w:val="00C22727"/>
    <w:rsid w:val="00C56079"/>
    <w:rsid w:val="00D04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296733"/>
  <w15:chartTrackingRefBased/>
  <w15:docId w15:val="{EF32997D-233A-9F4C-9426-59839FE92C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132E"/>
    <w:rPr>
      <w:rFonts w:ascii="Cambria" w:eastAsia="Cambria" w:hAnsi="Cambria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132E"/>
    <w:pPr>
      <w:spacing w:after="160" w:line="259" w:lineRule="auto"/>
      <w:ind w:left="720"/>
      <w:contextualSpacing/>
    </w:pPr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325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Pengelly</dc:creator>
  <cp:keywords/>
  <dc:description/>
  <cp:lastModifiedBy>John Leah</cp:lastModifiedBy>
  <cp:revision>4</cp:revision>
  <dcterms:created xsi:type="dcterms:W3CDTF">2021-12-13T14:34:00Z</dcterms:created>
  <dcterms:modified xsi:type="dcterms:W3CDTF">2022-05-06T09:30:00Z</dcterms:modified>
</cp:coreProperties>
</file>