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DB60E" w14:textId="77777777" w:rsidR="00B73C02" w:rsidRPr="003F0D22" w:rsidRDefault="00B73C02" w:rsidP="00B73C02">
      <w:pPr>
        <w:jc w:val="both"/>
        <w:rPr>
          <w:rFonts w:ascii="Arial" w:hAnsi="Arial" w:cs="Arial"/>
          <w:sz w:val="16"/>
          <w:szCs w:val="16"/>
        </w:rPr>
      </w:pPr>
      <w:r w:rsidRPr="003F0D22">
        <w:rPr>
          <w:rFonts w:ascii="Arial" w:hAnsi="Arial" w:cs="Arial"/>
          <w:sz w:val="16"/>
          <w:szCs w:val="16"/>
        </w:rPr>
        <w:t>Introduction</w:t>
      </w:r>
    </w:p>
    <w:p w14:paraId="3E6EEDB3" w14:textId="4C551C8C" w:rsidR="00450702" w:rsidRPr="00EF6BAD" w:rsidRDefault="003E36B6" w:rsidP="00450702">
      <w:pPr>
        <w:jc w:val="both"/>
        <w:rPr>
          <w:rFonts w:ascii="Arial" w:hAnsi="Arial" w:cs="Arial"/>
          <w:sz w:val="16"/>
          <w:szCs w:val="16"/>
        </w:rPr>
      </w:pPr>
      <w:r w:rsidRPr="003F0D22">
        <w:rPr>
          <w:rFonts w:ascii="Arial" w:hAnsi="Arial" w:cs="Arial"/>
          <w:sz w:val="16"/>
          <w:szCs w:val="16"/>
        </w:rPr>
        <w:t xml:space="preserve">This academic poster will explore the </w:t>
      </w:r>
      <w:r w:rsidR="00DF523B" w:rsidRPr="003F0D22">
        <w:rPr>
          <w:rFonts w:ascii="Arial" w:hAnsi="Arial" w:cs="Arial"/>
          <w:sz w:val="16"/>
          <w:szCs w:val="16"/>
        </w:rPr>
        <w:t xml:space="preserve">changes of </w:t>
      </w:r>
      <w:r w:rsidR="00357D2D" w:rsidRPr="003F0D22">
        <w:rPr>
          <w:rFonts w:ascii="Arial" w:hAnsi="Arial" w:cs="Arial"/>
          <w:sz w:val="16"/>
          <w:szCs w:val="16"/>
        </w:rPr>
        <w:t xml:space="preserve">Additional Learning Needs (ALN) legislation and the </w:t>
      </w:r>
      <w:r w:rsidR="00060430" w:rsidRPr="003F0D22">
        <w:rPr>
          <w:rFonts w:ascii="Arial" w:hAnsi="Arial" w:cs="Arial"/>
          <w:sz w:val="16"/>
          <w:szCs w:val="16"/>
        </w:rPr>
        <w:t>implications of these changes for early years practitioners</w:t>
      </w:r>
      <w:r w:rsidR="00C51427" w:rsidRPr="003F0D22">
        <w:rPr>
          <w:rFonts w:ascii="Arial" w:hAnsi="Arial" w:cs="Arial"/>
          <w:sz w:val="16"/>
          <w:szCs w:val="16"/>
        </w:rPr>
        <w:t>, t</w:t>
      </w:r>
      <w:r w:rsidR="00F31BC5" w:rsidRPr="003F0D22">
        <w:rPr>
          <w:rFonts w:ascii="Arial" w:hAnsi="Arial" w:cs="Arial"/>
          <w:sz w:val="16"/>
          <w:szCs w:val="16"/>
        </w:rPr>
        <w:t>he reasoning behind why there is a need for</w:t>
      </w:r>
      <w:r w:rsidR="00DD0269" w:rsidRPr="003F0D22">
        <w:rPr>
          <w:rFonts w:ascii="Arial" w:hAnsi="Arial" w:cs="Arial"/>
          <w:sz w:val="16"/>
          <w:szCs w:val="16"/>
        </w:rPr>
        <w:t xml:space="preserve"> change</w:t>
      </w:r>
      <w:r w:rsidR="00D30776" w:rsidRPr="003F0D22">
        <w:rPr>
          <w:rFonts w:ascii="Arial" w:hAnsi="Arial" w:cs="Arial"/>
          <w:sz w:val="16"/>
          <w:szCs w:val="16"/>
        </w:rPr>
        <w:t xml:space="preserve"> and</w:t>
      </w:r>
      <w:r w:rsidR="00DD0269" w:rsidRPr="003F0D22">
        <w:rPr>
          <w:rFonts w:ascii="Arial" w:hAnsi="Arial" w:cs="Arial"/>
          <w:sz w:val="16"/>
          <w:szCs w:val="16"/>
        </w:rPr>
        <w:t xml:space="preserve"> what the </w:t>
      </w:r>
      <w:r w:rsidR="00D41093" w:rsidRPr="003F0D22">
        <w:rPr>
          <w:rFonts w:ascii="Arial" w:hAnsi="Arial" w:cs="Arial"/>
          <w:sz w:val="16"/>
          <w:szCs w:val="16"/>
        </w:rPr>
        <w:t>changes are</w:t>
      </w:r>
      <w:r w:rsidR="00D30776" w:rsidRPr="003F0D22">
        <w:rPr>
          <w:rFonts w:ascii="Arial" w:hAnsi="Arial" w:cs="Arial"/>
          <w:sz w:val="16"/>
          <w:szCs w:val="16"/>
        </w:rPr>
        <w:t xml:space="preserve"> will be discussed</w:t>
      </w:r>
      <w:r w:rsidR="00DA621B" w:rsidRPr="003F0D22">
        <w:rPr>
          <w:rFonts w:ascii="Arial" w:hAnsi="Arial" w:cs="Arial"/>
          <w:sz w:val="16"/>
          <w:szCs w:val="16"/>
        </w:rPr>
        <w:t>. Following this the implications of these changes for early years practitioners</w:t>
      </w:r>
      <w:r w:rsidR="006D1B45" w:rsidRPr="003F0D22">
        <w:rPr>
          <w:rFonts w:ascii="Arial" w:hAnsi="Arial" w:cs="Arial"/>
          <w:sz w:val="16"/>
          <w:szCs w:val="16"/>
        </w:rPr>
        <w:t xml:space="preserve"> will be </w:t>
      </w:r>
      <w:r w:rsidR="001B5D57" w:rsidRPr="003F0D22">
        <w:rPr>
          <w:rFonts w:ascii="Arial" w:hAnsi="Arial" w:cs="Arial"/>
          <w:sz w:val="16"/>
          <w:szCs w:val="16"/>
        </w:rPr>
        <w:t xml:space="preserve">considered. </w:t>
      </w:r>
    </w:p>
    <w:p w14:paraId="7AB97988" w14:textId="77777777" w:rsidR="00B73C02" w:rsidRPr="00B17279" w:rsidRDefault="00B73C02" w:rsidP="00B73C02">
      <w:pPr>
        <w:jc w:val="both"/>
        <w:rPr>
          <w:rFonts w:ascii="Arial" w:hAnsi="Arial" w:cs="Arial"/>
          <w:sz w:val="16"/>
          <w:szCs w:val="16"/>
        </w:rPr>
      </w:pPr>
      <w:r w:rsidRPr="00B17279">
        <w:rPr>
          <w:rFonts w:ascii="Arial" w:hAnsi="Arial" w:cs="Arial"/>
          <w:sz w:val="16"/>
          <w:szCs w:val="16"/>
        </w:rPr>
        <w:t>Why does the legislation need updating?</w:t>
      </w:r>
    </w:p>
    <w:p w14:paraId="38786020" w14:textId="00F5DB42" w:rsidR="00081A14" w:rsidRDefault="00081A14" w:rsidP="00081A14">
      <w:pPr>
        <w:jc w:val="both"/>
        <w:rPr>
          <w:rFonts w:ascii="Arial" w:hAnsi="Arial" w:cs="Arial"/>
          <w:sz w:val="16"/>
          <w:szCs w:val="16"/>
        </w:rPr>
      </w:pPr>
      <w:r w:rsidRPr="00B17279">
        <w:rPr>
          <w:rFonts w:ascii="Arial" w:hAnsi="Arial" w:cs="Arial"/>
          <w:sz w:val="16"/>
          <w:szCs w:val="16"/>
        </w:rPr>
        <w:t>The Special Educational Needs (SEN) system is  no longer considered fit for purpose due to being formed on a model introduced more than 30 years ago (National Assembly for Wales, 2018). Welsh Government (WG) aims to create a system in Wales which ensures needs are identified early and addressed quickly supporting all individuals to reach their potential by delivering a fully inclusive education system (WG, 2018a)</w:t>
      </w:r>
      <w:r>
        <w:rPr>
          <w:rFonts w:ascii="Arial" w:hAnsi="Arial" w:cs="Arial"/>
          <w:sz w:val="16"/>
          <w:szCs w:val="16"/>
        </w:rPr>
        <w:t>.</w:t>
      </w:r>
      <w:r w:rsidRPr="00B17279">
        <w:rPr>
          <w:rFonts w:ascii="Arial" w:hAnsi="Arial" w:cs="Arial"/>
          <w:sz w:val="16"/>
          <w:szCs w:val="16"/>
        </w:rPr>
        <w:t xml:space="preserve"> In addition, mainstream schools in Wales have an average of 23% of individuals with</w:t>
      </w:r>
      <w:r>
        <w:rPr>
          <w:rFonts w:ascii="Arial" w:hAnsi="Arial" w:cs="Arial"/>
          <w:sz w:val="16"/>
          <w:szCs w:val="16"/>
        </w:rPr>
        <w:t xml:space="preserve"> SEN in </w:t>
      </w:r>
      <w:r w:rsidRPr="00B17279">
        <w:rPr>
          <w:rFonts w:ascii="Arial" w:hAnsi="Arial" w:cs="Arial"/>
          <w:sz w:val="16"/>
          <w:szCs w:val="16"/>
        </w:rPr>
        <w:t>comparison with the rest of the learner population the general academic attainment of individuals with SEN is substandard (WG, 2018a).</w:t>
      </w:r>
    </w:p>
    <w:p w14:paraId="72E9240D" w14:textId="6B0E6A26" w:rsidR="00EF6BAD" w:rsidRDefault="00B73C02" w:rsidP="00081A14">
      <w:pPr>
        <w:jc w:val="both"/>
        <w:rPr>
          <w:rFonts w:ascii="Arial" w:hAnsi="Arial" w:cs="Arial"/>
          <w:sz w:val="16"/>
          <w:szCs w:val="16"/>
        </w:rPr>
      </w:pPr>
      <w:r>
        <w:rPr>
          <w:rFonts w:ascii="Arial" w:hAnsi="Arial" w:cs="Arial"/>
          <w:sz w:val="16"/>
          <w:szCs w:val="16"/>
        </w:rPr>
        <w:t xml:space="preserve">The new ALN </w:t>
      </w:r>
      <w:r w:rsidR="00EF6BAD">
        <w:rPr>
          <w:rFonts w:ascii="Arial" w:hAnsi="Arial" w:cs="Arial"/>
          <w:sz w:val="16"/>
          <w:szCs w:val="16"/>
        </w:rPr>
        <w:t>Legislation</w:t>
      </w:r>
    </w:p>
    <w:p w14:paraId="3EB29153" w14:textId="680DDF52" w:rsidR="00B73C02" w:rsidRPr="002D1D23" w:rsidRDefault="00EF6BAD" w:rsidP="00B73C02">
      <w:pPr>
        <w:jc w:val="both"/>
        <w:rPr>
          <w:rFonts w:ascii="Arial" w:hAnsi="Arial" w:cs="Arial"/>
          <w:sz w:val="16"/>
          <w:szCs w:val="16"/>
        </w:rPr>
      </w:pPr>
      <w:r w:rsidRPr="002D1D23">
        <w:rPr>
          <w:rFonts w:ascii="Arial" w:hAnsi="Arial" w:cs="Arial"/>
          <w:sz w:val="16"/>
          <w:szCs w:val="16"/>
        </w:rPr>
        <w:t xml:space="preserve">The Additional Learning Needs (ALN) </w:t>
      </w:r>
    </w:p>
    <w:p w14:paraId="09E69203" w14:textId="69B595F2" w:rsidR="00221B7D" w:rsidRPr="002D1D23" w:rsidRDefault="00221B7D" w:rsidP="00B73C02">
      <w:pPr>
        <w:jc w:val="both"/>
        <w:rPr>
          <w:rFonts w:ascii="Arial" w:hAnsi="Arial" w:cs="Arial"/>
          <w:sz w:val="16"/>
          <w:szCs w:val="16"/>
        </w:rPr>
      </w:pPr>
      <w:r w:rsidRPr="002D1D23">
        <w:rPr>
          <w:rFonts w:ascii="Arial" w:hAnsi="Arial" w:cs="Arial"/>
          <w:sz w:val="16"/>
          <w:szCs w:val="16"/>
        </w:rPr>
        <w:t>The Additional Learning Needs (ALN) Act became an Act on the 24</w:t>
      </w:r>
      <w:r w:rsidRPr="002D1D23">
        <w:rPr>
          <w:rFonts w:ascii="Arial" w:hAnsi="Arial" w:cs="Arial"/>
          <w:sz w:val="16"/>
          <w:szCs w:val="16"/>
          <w:vertAlign w:val="superscript"/>
        </w:rPr>
        <w:t>th</w:t>
      </w:r>
      <w:r w:rsidRPr="002D1D23">
        <w:rPr>
          <w:rFonts w:ascii="Arial" w:hAnsi="Arial" w:cs="Arial"/>
          <w:sz w:val="16"/>
          <w:szCs w:val="16"/>
        </w:rPr>
        <w:t xml:space="preserve"> January 2018 (WG, 2018a). </w:t>
      </w:r>
      <w:r w:rsidR="009A0BA0" w:rsidRPr="002D1D23">
        <w:rPr>
          <w:rFonts w:ascii="Arial" w:hAnsi="Arial" w:cs="Arial"/>
          <w:sz w:val="16"/>
          <w:szCs w:val="16"/>
        </w:rPr>
        <w:t xml:space="preserve"> The Act and new framewor</w:t>
      </w:r>
      <w:r w:rsidR="007835FA" w:rsidRPr="002D1D23">
        <w:rPr>
          <w:rFonts w:ascii="Arial" w:hAnsi="Arial" w:cs="Arial"/>
          <w:sz w:val="16"/>
          <w:szCs w:val="16"/>
        </w:rPr>
        <w:t>k</w:t>
      </w:r>
      <w:r w:rsidRPr="002D1D23">
        <w:rPr>
          <w:rFonts w:ascii="Arial" w:hAnsi="Arial" w:cs="Arial"/>
          <w:sz w:val="16"/>
          <w:szCs w:val="16"/>
        </w:rPr>
        <w:t xml:space="preserve"> will replace the separate legislation and arrangements in Wales for Special Educational Needs (SEN) up to age 16, and Learning Difficulties and/or Disabilities (LDD) post-16</w:t>
      </w:r>
      <w:r w:rsidR="007835FA" w:rsidRPr="002D1D23">
        <w:rPr>
          <w:rFonts w:ascii="Arial" w:hAnsi="Arial" w:cs="Arial"/>
          <w:sz w:val="16"/>
          <w:szCs w:val="16"/>
        </w:rPr>
        <w:t>.</w:t>
      </w:r>
      <w:r w:rsidR="00AD43B3" w:rsidRPr="002D1D23">
        <w:rPr>
          <w:rFonts w:ascii="Arial" w:hAnsi="Arial" w:cs="Arial"/>
          <w:sz w:val="16"/>
          <w:szCs w:val="16"/>
        </w:rPr>
        <w:t xml:space="preserve"> The new A</w:t>
      </w:r>
      <w:r w:rsidR="009907B6" w:rsidRPr="002D1D23">
        <w:rPr>
          <w:rFonts w:ascii="Arial" w:hAnsi="Arial" w:cs="Arial"/>
          <w:sz w:val="16"/>
          <w:szCs w:val="16"/>
        </w:rPr>
        <w:t>ct</w:t>
      </w:r>
      <w:r w:rsidR="007835FA" w:rsidRPr="002D1D23">
        <w:rPr>
          <w:rFonts w:ascii="Arial" w:hAnsi="Arial" w:cs="Arial"/>
          <w:sz w:val="16"/>
          <w:szCs w:val="16"/>
        </w:rPr>
        <w:t xml:space="preserve"> establishes a new statutory framework for supporting children and young people with Additional Learning Needs (ALN) from birth, through school and while they are in further education (National Assembly for Wales, 2018). </w:t>
      </w:r>
      <w:r w:rsidR="00630755" w:rsidRPr="002D1D23">
        <w:rPr>
          <w:rFonts w:ascii="Arial" w:hAnsi="Arial" w:cs="Arial"/>
          <w:sz w:val="16"/>
          <w:szCs w:val="16"/>
        </w:rPr>
        <w:t>S</w:t>
      </w:r>
      <w:r w:rsidRPr="002D1D23">
        <w:rPr>
          <w:rFonts w:ascii="Arial" w:hAnsi="Arial" w:cs="Arial"/>
          <w:sz w:val="16"/>
          <w:szCs w:val="16"/>
        </w:rPr>
        <w:t xml:space="preserve">upported by regulations and an ALN code and </w:t>
      </w:r>
      <w:r w:rsidR="00B21BF3" w:rsidRPr="002D1D23">
        <w:rPr>
          <w:rFonts w:ascii="Arial" w:hAnsi="Arial" w:cs="Arial"/>
          <w:sz w:val="16"/>
          <w:szCs w:val="16"/>
        </w:rPr>
        <w:t>public bodies in Wales including local authorities and maintained bodies must have regard for the code (WG, 2019b).</w:t>
      </w:r>
      <w:r w:rsidR="00BC1BF8" w:rsidRPr="002D1D23">
        <w:rPr>
          <w:rFonts w:ascii="Arial" w:hAnsi="Arial" w:cs="Arial"/>
          <w:sz w:val="16"/>
          <w:szCs w:val="16"/>
        </w:rPr>
        <w:t xml:space="preserve"> </w:t>
      </w:r>
      <w:r w:rsidR="00F72CF5" w:rsidRPr="002D1D23">
        <w:rPr>
          <w:rFonts w:ascii="Arial" w:hAnsi="Arial" w:cs="Arial"/>
          <w:sz w:val="16"/>
          <w:szCs w:val="16"/>
        </w:rPr>
        <w:t xml:space="preserve">The Act establishes a new statutory framework for supporting children and young people with Additional Learning Needs (ALN) from birth, through school and while they are in further education (National Assembly for Wales, 2018). There are 11 aims of the act and </w:t>
      </w:r>
      <w:r w:rsidR="00E87558" w:rsidRPr="002D1D23">
        <w:rPr>
          <w:rFonts w:ascii="Arial" w:hAnsi="Arial" w:cs="Arial"/>
          <w:sz w:val="16"/>
          <w:szCs w:val="16"/>
        </w:rPr>
        <w:t>WG (2018) state that</w:t>
      </w:r>
      <w:r w:rsidRPr="002D1D23">
        <w:rPr>
          <w:rFonts w:ascii="Arial" w:hAnsi="Arial" w:cs="Arial"/>
          <w:sz w:val="16"/>
          <w:szCs w:val="16"/>
        </w:rPr>
        <w:t xml:space="preserve"> the legislative framework </w:t>
      </w:r>
      <w:r w:rsidR="00923E3A" w:rsidRPr="002D1D23">
        <w:rPr>
          <w:rFonts w:ascii="Arial" w:hAnsi="Arial" w:cs="Arial"/>
          <w:sz w:val="16"/>
          <w:szCs w:val="16"/>
        </w:rPr>
        <w:t>will</w:t>
      </w:r>
      <w:r w:rsidRPr="002D1D23">
        <w:rPr>
          <w:rFonts w:ascii="Arial" w:hAnsi="Arial" w:cs="Arial"/>
          <w:sz w:val="16"/>
          <w:szCs w:val="16"/>
        </w:rPr>
        <w:t xml:space="preserve"> improve the planning and delivery of additional learning provision, through a person-centred approach to identifying needs early, putting in place effective support and monitoring, and adapting interventions to ensure they deliver desired outcomes</w:t>
      </w:r>
      <w:r w:rsidR="00D0124D" w:rsidRPr="002D1D23">
        <w:rPr>
          <w:rFonts w:ascii="Arial" w:hAnsi="Arial" w:cs="Arial"/>
          <w:sz w:val="16"/>
          <w:szCs w:val="16"/>
        </w:rPr>
        <w:t xml:space="preserve">. </w:t>
      </w:r>
      <w:r w:rsidRPr="002D1D23">
        <w:rPr>
          <w:rFonts w:ascii="Arial" w:hAnsi="Arial" w:cs="Arial"/>
          <w:sz w:val="16"/>
          <w:szCs w:val="16"/>
        </w:rPr>
        <w:t>The new ALN system will ensure professionals are skilled and confident in identifying needs and deploying strategies to help individuals conquer barriers to learning. Furthermore, the learner will be at the centre of all decisions with flexibility in planning (WG, 2018a).</w:t>
      </w:r>
    </w:p>
    <w:p w14:paraId="6552745D" w14:textId="77777777" w:rsidR="00450702" w:rsidRPr="003E6C0F" w:rsidRDefault="00450702" w:rsidP="00B73C02">
      <w:pPr>
        <w:jc w:val="both"/>
        <w:rPr>
          <w:sz w:val="18"/>
          <w:szCs w:val="18"/>
        </w:rPr>
      </w:pPr>
    </w:p>
    <w:p w14:paraId="6D072472" w14:textId="3D8E0DF7" w:rsidR="00B73C02" w:rsidRDefault="00B21BF3">
      <w:r>
        <w:t xml:space="preserve">IEP to IDP </w:t>
      </w:r>
    </w:p>
    <w:p w14:paraId="0DBA832B" w14:textId="73DAD673" w:rsidR="00B21BF3" w:rsidRDefault="00B21BF3">
      <w:r>
        <w:t>Duties apply to schools including mandatory timescales for decisions and mandatory content and form for Individual Development Plans (IDP) (WG, 2019b).</w:t>
      </w:r>
    </w:p>
    <w:p w14:paraId="720FF5EB" w14:textId="695A2DB5" w:rsidR="00B73C02" w:rsidRDefault="00B73C02"/>
    <w:p w14:paraId="04318267" w14:textId="77777777" w:rsidR="00B73C02" w:rsidRDefault="00B73C02"/>
    <w:p w14:paraId="5E6E743B" w14:textId="3081F219" w:rsidR="00B73C02" w:rsidRPr="00745B33" w:rsidRDefault="00B73C02" w:rsidP="00745B33">
      <w:pPr>
        <w:jc w:val="both"/>
        <w:rPr>
          <w:rFonts w:ascii="Arial" w:hAnsi="Arial" w:cs="Arial"/>
          <w:sz w:val="16"/>
          <w:szCs w:val="16"/>
        </w:rPr>
      </w:pPr>
      <w:r w:rsidRPr="00745B33">
        <w:rPr>
          <w:rFonts w:ascii="Arial" w:hAnsi="Arial" w:cs="Arial"/>
          <w:sz w:val="16"/>
          <w:szCs w:val="16"/>
        </w:rPr>
        <w:t>SEN</w:t>
      </w:r>
      <w:r w:rsidR="004C67F5" w:rsidRPr="00745B33">
        <w:rPr>
          <w:rFonts w:ascii="Arial" w:hAnsi="Arial" w:cs="Arial"/>
          <w:sz w:val="16"/>
          <w:szCs w:val="16"/>
        </w:rPr>
        <w:t>Co</w:t>
      </w:r>
      <w:r w:rsidRPr="00745B33">
        <w:rPr>
          <w:rFonts w:ascii="Arial" w:hAnsi="Arial" w:cs="Arial"/>
          <w:sz w:val="16"/>
          <w:szCs w:val="16"/>
        </w:rPr>
        <w:t xml:space="preserve"> to ALN</w:t>
      </w:r>
      <w:r w:rsidR="004C67F5" w:rsidRPr="00745B33">
        <w:rPr>
          <w:rFonts w:ascii="Arial" w:hAnsi="Arial" w:cs="Arial"/>
          <w:sz w:val="16"/>
          <w:szCs w:val="16"/>
        </w:rPr>
        <w:t>Co</w:t>
      </w:r>
      <w:r w:rsidR="00802DB5" w:rsidRPr="00745B33">
        <w:rPr>
          <w:rFonts w:ascii="Arial" w:hAnsi="Arial" w:cs="Arial"/>
          <w:sz w:val="16"/>
          <w:szCs w:val="16"/>
        </w:rPr>
        <w:t xml:space="preserve">                                                                                                                                                                                                                                                                                                                                                                                                                                                                                                                                                                                                                                                                                                                                                                                                                                                                                                                                                                                                                                                                                                                                                                                                                                                                                                                                                                                                                                                                                                                                                                                                                                                                                                                                                                                                                                                                                                                                                                                                                                                                                                                                                                                                                                                                                                                                                                                                                                                                                                                                                                                                                                                                                                                                                                                                                                                                                                                                                                                                                                                                                                                                                                                                                                                                                                                                                                                                                                                                                                                                                                                                                                                                                                                                                                                                                                                                                                                                                                                                                                                                                                                                                                                                                                                                                                                                                                                                                                                                                                                                                                                                                                                                                                                              </w:t>
      </w:r>
    </w:p>
    <w:p w14:paraId="629889FC" w14:textId="77777777" w:rsidR="005E30D3" w:rsidRDefault="00802DB5" w:rsidP="00745B33">
      <w:pPr>
        <w:jc w:val="both"/>
        <w:rPr>
          <w:rFonts w:ascii="Arial" w:hAnsi="Arial" w:cs="Arial"/>
          <w:sz w:val="16"/>
          <w:szCs w:val="16"/>
        </w:rPr>
      </w:pPr>
      <w:r w:rsidRPr="00745B33">
        <w:rPr>
          <w:rFonts w:ascii="Arial" w:hAnsi="Arial" w:cs="Arial"/>
          <w:sz w:val="16"/>
          <w:szCs w:val="16"/>
        </w:rPr>
        <w:t xml:space="preserve">The Welsh Government (2017) </w:t>
      </w:r>
      <w:r w:rsidR="006F67BE" w:rsidRPr="00745B33">
        <w:rPr>
          <w:rFonts w:ascii="Arial" w:hAnsi="Arial" w:cs="Arial"/>
          <w:sz w:val="16"/>
          <w:szCs w:val="16"/>
        </w:rPr>
        <w:t>issued</w:t>
      </w:r>
      <w:r w:rsidR="00C84675" w:rsidRPr="00745B33">
        <w:rPr>
          <w:rFonts w:ascii="Arial" w:hAnsi="Arial" w:cs="Arial"/>
          <w:sz w:val="16"/>
          <w:szCs w:val="16"/>
        </w:rPr>
        <w:t xml:space="preserve"> non</w:t>
      </w:r>
      <w:r w:rsidR="000A434D" w:rsidRPr="00745B33">
        <w:rPr>
          <w:rFonts w:ascii="Arial" w:hAnsi="Arial" w:cs="Arial"/>
          <w:sz w:val="16"/>
          <w:szCs w:val="16"/>
        </w:rPr>
        <w:t>-</w:t>
      </w:r>
      <w:r w:rsidR="00B709FC" w:rsidRPr="00745B33">
        <w:rPr>
          <w:rFonts w:ascii="Arial" w:hAnsi="Arial" w:cs="Arial"/>
          <w:sz w:val="16"/>
          <w:szCs w:val="16"/>
        </w:rPr>
        <w:t>statutory</w:t>
      </w:r>
      <w:r w:rsidR="000A434D" w:rsidRPr="00745B33">
        <w:rPr>
          <w:rFonts w:ascii="Arial" w:hAnsi="Arial" w:cs="Arial"/>
          <w:sz w:val="16"/>
          <w:szCs w:val="16"/>
        </w:rPr>
        <w:t xml:space="preserve"> guidance</w:t>
      </w:r>
      <w:r w:rsidR="004857F9" w:rsidRPr="00745B33">
        <w:rPr>
          <w:rFonts w:ascii="Arial" w:hAnsi="Arial" w:cs="Arial"/>
          <w:sz w:val="16"/>
          <w:szCs w:val="16"/>
        </w:rPr>
        <w:t xml:space="preserve"> </w:t>
      </w:r>
      <w:r w:rsidR="00953B81" w:rsidRPr="00745B33">
        <w:rPr>
          <w:rFonts w:ascii="Arial" w:hAnsi="Arial" w:cs="Arial"/>
          <w:sz w:val="16"/>
          <w:szCs w:val="16"/>
        </w:rPr>
        <w:t xml:space="preserve">for </w:t>
      </w:r>
      <w:r w:rsidR="00135F37" w:rsidRPr="00745B33">
        <w:rPr>
          <w:rFonts w:ascii="Arial" w:hAnsi="Arial" w:cs="Arial"/>
          <w:sz w:val="16"/>
          <w:szCs w:val="16"/>
        </w:rPr>
        <w:t xml:space="preserve">the </w:t>
      </w:r>
      <w:r w:rsidR="00953B81" w:rsidRPr="00745B33">
        <w:rPr>
          <w:rFonts w:ascii="Arial" w:hAnsi="Arial" w:cs="Arial"/>
          <w:sz w:val="16"/>
          <w:szCs w:val="16"/>
        </w:rPr>
        <w:t>Special Educational Needs Coordinator</w:t>
      </w:r>
      <w:r w:rsidR="00135F37" w:rsidRPr="00745B33">
        <w:rPr>
          <w:rFonts w:ascii="Arial" w:hAnsi="Arial" w:cs="Arial"/>
          <w:sz w:val="16"/>
          <w:szCs w:val="16"/>
        </w:rPr>
        <w:t xml:space="preserve"> (SENCo) in maintained settings in Wales. </w:t>
      </w:r>
      <w:r w:rsidR="00AC05AB" w:rsidRPr="00745B33">
        <w:rPr>
          <w:rFonts w:ascii="Arial" w:hAnsi="Arial" w:cs="Arial"/>
          <w:sz w:val="16"/>
          <w:szCs w:val="16"/>
        </w:rPr>
        <w:t xml:space="preserve">The SENCo has the responsibility of ensuring </w:t>
      </w:r>
      <w:r w:rsidR="00B05DAC" w:rsidRPr="00745B33">
        <w:rPr>
          <w:rFonts w:ascii="Arial" w:hAnsi="Arial" w:cs="Arial"/>
          <w:sz w:val="16"/>
          <w:szCs w:val="16"/>
        </w:rPr>
        <w:t>all in</w:t>
      </w:r>
      <w:r w:rsidR="00524E23" w:rsidRPr="00745B33">
        <w:rPr>
          <w:rFonts w:ascii="Arial" w:hAnsi="Arial" w:cs="Arial"/>
          <w:sz w:val="16"/>
          <w:szCs w:val="16"/>
        </w:rPr>
        <w:t xml:space="preserve">dividuals with SEN have the appropriate provision. </w:t>
      </w:r>
      <w:r w:rsidR="0058041D" w:rsidRPr="00745B33">
        <w:rPr>
          <w:rFonts w:ascii="Arial" w:hAnsi="Arial" w:cs="Arial"/>
          <w:sz w:val="16"/>
          <w:szCs w:val="16"/>
        </w:rPr>
        <w:t xml:space="preserve">It is also important </w:t>
      </w:r>
      <w:r w:rsidR="00A32FC6" w:rsidRPr="00745B33">
        <w:rPr>
          <w:rFonts w:ascii="Arial" w:hAnsi="Arial" w:cs="Arial"/>
          <w:sz w:val="16"/>
          <w:szCs w:val="16"/>
        </w:rPr>
        <w:t>that</w:t>
      </w:r>
      <w:r w:rsidR="0058041D" w:rsidRPr="00745B33">
        <w:rPr>
          <w:rFonts w:ascii="Arial" w:hAnsi="Arial" w:cs="Arial"/>
          <w:sz w:val="16"/>
          <w:szCs w:val="16"/>
        </w:rPr>
        <w:t xml:space="preserve"> the SENCo </w:t>
      </w:r>
      <w:r w:rsidR="00A32FC6" w:rsidRPr="00745B33">
        <w:rPr>
          <w:rFonts w:ascii="Arial" w:hAnsi="Arial" w:cs="Arial"/>
          <w:sz w:val="16"/>
          <w:szCs w:val="16"/>
        </w:rPr>
        <w:t xml:space="preserve">provides support to the school </w:t>
      </w:r>
      <w:r w:rsidR="00673B35" w:rsidRPr="00745B33">
        <w:rPr>
          <w:rFonts w:ascii="Arial" w:hAnsi="Arial" w:cs="Arial"/>
          <w:sz w:val="16"/>
          <w:szCs w:val="16"/>
        </w:rPr>
        <w:t>with interventions and outcomes for individuals with SEN</w:t>
      </w:r>
      <w:r w:rsidR="005E30D3">
        <w:rPr>
          <w:rFonts w:ascii="Arial" w:hAnsi="Arial" w:cs="Arial"/>
          <w:sz w:val="16"/>
          <w:szCs w:val="16"/>
        </w:rPr>
        <w:t xml:space="preserve">. </w:t>
      </w:r>
      <w:r w:rsidR="00DE532D" w:rsidRPr="00745B33">
        <w:rPr>
          <w:rFonts w:ascii="Arial" w:hAnsi="Arial" w:cs="Arial"/>
          <w:sz w:val="16"/>
          <w:szCs w:val="16"/>
        </w:rPr>
        <w:t xml:space="preserve">It is vital that the school SENCo </w:t>
      </w:r>
      <w:r w:rsidR="004857AD" w:rsidRPr="00745B33">
        <w:rPr>
          <w:rFonts w:ascii="Arial" w:hAnsi="Arial" w:cs="Arial"/>
          <w:sz w:val="16"/>
          <w:szCs w:val="16"/>
        </w:rPr>
        <w:t xml:space="preserve">is given the appropriate recourses and enough time </w:t>
      </w:r>
      <w:r w:rsidR="00807BD0" w:rsidRPr="00745B33">
        <w:rPr>
          <w:rFonts w:ascii="Arial" w:hAnsi="Arial" w:cs="Arial"/>
          <w:sz w:val="16"/>
          <w:szCs w:val="16"/>
        </w:rPr>
        <w:t>to carry out their duties and it is the role of the head teacher to ensure they are supported correctly</w:t>
      </w:r>
      <w:r w:rsidR="00316BD2" w:rsidRPr="00745B33">
        <w:rPr>
          <w:rFonts w:ascii="Arial" w:hAnsi="Arial" w:cs="Arial"/>
          <w:sz w:val="16"/>
          <w:szCs w:val="16"/>
        </w:rPr>
        <w:t xml:space="preserve"> </w:t>
      </w:r>
      <w:r w:rsidR="003B6FD7" w:rsidRPr="00745B33">
        <w:rPr>
          <w:rFonts w:ascii="Arial" w:hAnsi="Arial" w:cs="Arial"/>
          <w:sz w:val="16"/>
          <w:szCs w:val="16"/>
        </w:rPr>
        <w:t>(Welsh Government, 2017).</w:t>
      </w:r>
    </w:p>
    <w:p w14:paraId="4488CDD6" w14:textId="56966474" w:rsidR="00316BD2" w:rsidRPr="00745B33" w:rsidRDefault="00316BD2" w:rsidP="00745B33">
      <w:pPr>
        <w:jc w:val="both"/>
        <w:rPr>
          <w:rFonts w:ascii="Arial" w:hAnsi="Arial" w:cs="Arial"/>
          <w:sz w:val="16"/>
          <w:szCs w:val="16"/>
        </w:rPr>
      </w:pPr>
      <w:r w:rsidRPr="00745B33">
        <w:rPr>
          <w:rFonts w:ascii="Arial" w:hAnsi="Arial" w:cs="Arial"/>
          <w:sz w:val="16"/>
          <w:szCs w:val="16"/>
        </w:rPr>
        <w:t xml:space="preserve">The new ALN legislation will see the Additional Learning Needs Coordinator (ALNco) replace the role of the SENCo. This is a statutory requirement and it will be the duty of the ALNCo to oversee all individuals with Additional Learning Needs (ALN). </w:t>
      </w:r>
      <w:r w:rsidR="006B08F9" w:rsidRPr="00745B33">
        <w:rPr>
          <w:rFonts w:ascii="Arial" w:hAnsi="Arial" w:cs="Arial"/>
          <w:sz w:val="16"/>
          <w:szCs w:val="16"/>
        </w:rPr>
        <w:t>The ALNCo will</w:t>
      </w:r>
      <w:r w:rsidR="00284131" w:rsidRPr="00745B33">
        <w:rPr>
          <w:rFonts w:ascii="Arial" w:hAnsi="Arial" w:cs="Arial"/>
          <w:sz w:val="16"/>
          <w:szCs w:val="16"/>
        </w:rPr>
        <w:t xml:space="preserve"> hav</w:t>
      </w:r>
      <w:r w:rsidR="00906317" w:rsidRPr="00745B33">
        <w:rPr>
          <w:rFonts w:ascii="Arial" w:hAnsi="Arial" w:cs="Arial"/>
          <w:sz w:val="16"/>
          <w:szCs w:val="16"/>
        </w:rPr>
        <w:t>e the responsibility</w:t>
      </w:r>
      <w:r w:rsidR="0054541A" w:rsidRPr="00745B33">
        <w:rPr>
          <w:rFonts w:ascii="Arial" w:hAnsi="Arial" w:cs="Arial"/>
          <w:sz w:val="16"/>
          <w:szCs w:val="16"/>
        </w:rPr>
        <w:t xml:space="preserve"> of the day to day operation of </w:t>
      </w:r>
      <w:r w:rsidR="00587F1A" w:rsidRPr="00745B33">
        <w:rPr>
          <w:rFonts w:ascii="Arial" w:hAnsi="Arial" w:cs="Arial"/>
          <w:sz w:val="16"/>
          <w:szCs w:val="16"/>
        </w:rPr>
        <w:t>the ALN policy and will</w:t>
      </w:r>
      <w:r w:rsidR="00906317" w:rsidRPr="00745B33">
        <w:rPr>
          <w:rFonts w:ascii="Arial" w:hAnsi="Arial" w:cs="Arial"/>
          <w:sz w:val="16"/>
          <w:szCs w:val="16"/>
        </w:rPr>
        <w:t xml:space="preserve"> work closely with</w:t>
      </w:r>
      <w:r w:rsidR="0059583E" w:rsidRPr="00745B33">
        <w:rPr>
          <w:rFonts w:ascii="Arial" w:hAnsi="Arial" w:cs="Arial"/>
          <w:sz w:val="16"/>
          <w:szCs w:val="16"/>
        </w:rPr>
        <w:t xml:space="preserve"> staff, parents, carers and outside agencies to ensure </w:t>
      </w:r>
      <w:r w:rsidR="00587F1A" w:rsidRPr="00745B33">
        <w:rPr>
          <w:rFonts w:ascii="Arial" w:hAnsi="Arial" w:cs="Arial"/>
          <w:sz w:val="16"/>
          <w:szCs w:val="16"/>
        </w:rPr>
        <w:t xml:space="preserve">the </w:t>
      </w:r>
      <w:r w:rsidR="0059583E" w:rsidRPr="00745B33">
        <w:rPr>
          <w:rFonts w:ascii="Arial" w:hAnsi="Arial" w:cs="Arial"/>
          <w:sz w:val="16"/>
          <w:szCs w:val="16"/>
        </w:rPr>
        <w:t xml:space="preserve">coordination of provision provided for each child with ALN. </w:t>
      </w:r>
      <w:r w:rsidR="00587F1A" w:rsidRPr="00745B33">
        <w:rPr>
          <w:rFonts w:ascii="Arial" w:hAnsi="Arial" w:cs="Arial"/>
          <w:sz w:val="16"/>
          <w:szCs w:val="16"/>
        </w:rPr>
        <w:t>The ALNCo will also play a key role in the development of any policies li</w:t>
      </w:r>
      <w:r w:rsidR="00947143" w:rsidRPr="00745B33">
        <w:rPr>
          <w:rFonts w:ascii="Arial" w:hAnsi="Arial" w:cs="Arial"/>
          <w:sz w:val="16"/>
          <w:szCs w:val="16"/>
        </w:rPr>
        <w:t xml:space="preserve">nked with ALN </w:t>
      </w:r>
      <w:r w:rsidR="00A1703A" w:rsidRPr="00745B33">
        <w:rPr>
          <w:rFonts w:ascii="Arial" w:hAnsi="Arial" w:cs="Arial"/>
          <w:sz w:val="16"/>
          <w:szCs w:val="16"/>
        </w:rPr>
        <w:t xml:space="preserve">(Blaenau Gwent County Borough Council, </w:t>
      </w:r>
      <w:r w:rsidR="00BE4A8C" w:rsidRPr="00745B33">
        <w:rPr>
          <w:rFonts w:ascii="Arial" w:hAnsi="Arial" w:cs="Arial"/>
          <w:sz w:val="16"/>
          <w:szCs w:val="16"/>
        </w:rPr>
        <w:t>no date).</w:t>
      </w:r>
    </w:p>
    <w:p w14:paraId="138D340B" w14:textId="77777777" w:rsidR="003E36B6" w:rsidRDefault="003E36B6"/>
    <w:p w14:paraId="20B7A863" w14:textId="5161311D" w:rsidR="00B73C02" w:rsidRPr="005648FE" w:rsidRDefault="00B73C02" w:rsidP="00B73C02">
      <w:pPr>
        <w:rPr>
          <w:rFonts w:ascii="Arial" w:hAnsi="Arial" w:cs="Arial"/>
          <w:sz w:val="16"/>
          <w:szCs w:val="16"/>
        </w:rPr>
      </w:pPr>
      <w:r w:rsidRPr="005648FE">
        <w:rPr>
          <w:rFonts w:ascii="Arial" w:hAnsi="Arial" w:cs="Arial"/>
          <w:sz w:val="16"/>
          <w:szCs w:val="16"/>
        </w:rPr>
        <w:t>Potential implications for Early Years Practitioners</w:t>
      </w:r>
    </w:p>
    <w:p w14:paraId="18A61807" w14:textId="6DA17B77" w:rsidR="001E4441" w:rsidRPr="005648FE" w:rsidRDefault="001E4441" w:rsidP="00B73C02">
      <w:pPr>
        <w:rPr>
          <w:rFonts w:ascii="Arial" w:hAnsi="Arial" w:cs="Arial"/>
          <w:sz w:val="16"/>
          <w:szCs w:val="16"/>
        </w:rPr>
      </w:pPr>
      <w:r w:rsidRPr="005648FE">
        <w:rPr>
          <w:rFonts w:ascii="Arial" w:hAnsi="Arial" w:cs="Arial"/>
          <w:sz w:val="16"/>
          <w:szCs w:val="16"/>
        </w:rPr>
        <w:t xml:space="preserve">WG (2015) state that demand for specialist SEN services has increased over the last five years and will more than likely continue to rise over the next five years. The number of pupils with a statement in 2009 was 44,748 which increased to 47,157 in 2014. These figures suggest that the numbers now will have increased above 49,500 (WG, 2015). </w:t>
      </w:r>
    </w:p>
    <w:p w14:paraId="670A73CC" w14:textId="18D0E48E" w:rsidR="00427085" w:rsidRPr="005648FE" w:rsidRDefault="00427085" w:rsidP="00B73C02">
      <w:pPr>
        <w:rPr>
          <w:rFonts w:ascii="Arial" w:hAnsi="Arial" w:cs="Arial"/>
          <w:color w:val="FF0000"/>
          <w:sz w:val="16"/>
          <w:szCs w:val="16"/>
        </w:rPr>
      </w:pPr>
      <w:r w:rsidRPr="005648FE">
        <w:rPr>
          <w:rFonts w:ascii="Arial" w:hAnsi="Arial" w:cs="Arial"/>
          <w:sz w:val="16"/>
          <w:szCs w:val="16"/>
        </w:rPr>
        <w:t>A challenge noted by WG (2015) were concerns from specialist services about the increase in demand over the last 5 years and their capacity to deliver these services. This suggests that the same concerns may be present as the number of pupils with statements has continued to increase over time (WG, 2015).</w:t>
      </w:r>
      <w:r w:rsidR="007C569E" w:rsidRPr="005648FE">
        <w:rPr>
          <w:rFonts w:ascii="Arial" w:hAnsi="Arial" w:cs="Arial"/>
          <w:sz w:val="16"/>
          <w:szCs w:val="16"/>
        </w:rPr>
        <w:t xml:space="preserve"> In addition to this, </w:t>
      </w:r>
      <w:r w:rsidR="0095295F" w:rsidRPr="005648FE">
        <w:rPr>
          <w:rFonts w:ascii="Arial" w:hAnsi="Arial" w:cs="Arial"/>
          <w:sz w:val="16"/>
          <w:szCs w:val="16"/>
        </w:rPr>
        <w:t>NASUWT The Teachers’ Union</w:t>
      </w:r>
      <w:r w:rsidR="00BF73FD" w:rsidRPr="005648FE">
        <w:rPr>
          <w:rFonts w:ascii="Arial" w:hAnsi="Arial" w:cs="Arial"/>
          <w:sz w:val="16"/>
          <w:szCs w:val="16"/>
        </w:rPr>
        <w:t xml:space="preserve"> (2019) highlight c</w:t>
      </w:r>
      <w:r w:rsidR="00543AC9" w:rsidRPr="005648FE">
        <w:rPr>
          <w:rFonts w:ascii="Arial" w:hAnsi="Arial" w:cs="Arial"/>
          <w:sz w:val="16"/>
          <w:szCs w:val="16"/>
        </w:rPr>
        <w:t xml:space="preserve">oncerns regarding </w:t>
      </w:r>
      <w:r w:rsidR="00CA6816" w:rsidRPr="005648FE">
        <w:rPr>
          <w:rFonts w:ascii="Arial" w:hAnsi="Arial" w:cs="Arial"/>
          <w:sz w:val="16"/>
          <w:szCs w:val="16"/>
        </w:rPr>
        <w:t>teachers’</w:t>
      </w:r>
      <w:r w:rsidR="00543AC9" w:rsidRPr="005648FE">
        <w:rPr>
          <w:rFonts w:ascii="Arial" w:hAnsi="Arial" w:cs="Arial"/>
          <w:sz w:val="16"/>
          <w:szCs w:val="16"/>
        </w:rPr>
        <w:t xml:space="preserve"> mental health. </w:t>
      </w:r>
      <w:r w:rsidR="009621CF" w:rsidRPr="005648FE">
        <w:rPr>
          <w:rFonts w:ascii="Arial" w:hAnsi="Arial" w:cs="Arial"/>
          <w:sz w:val="16"/>
          <w:szCs w:val="16"/>
        </w:rPr>
        <w:t>Three quarters of teachers in Wales have worries about their mental health as a result of their job. Furthermore, a</w:t>
      </w:r>
      <w:r w:rsidR="00543AC9" w:rsidRPr="005648FE">
        <w:rPr>
          <w:rFonts w:ascii="Arial" w:hAnsi="Arial" w:cs="Arial"/>
          <w:sz w:val="16"/>
          <w:szCs w:val="16"/>
        </w:rPr>
        <w:t xml:space="preserve"> study found that over 86% of teachers </w:t>
      </w:r>
      <w:r w:rsidR="00CA6816" w:rsidRPr="005648FE">
        <w:rPr>
          <w:rFonts w:ascii="Arial" w:hAnsi="Arial" w:cs="Arial"/>
          <w:sz w:val="16"/>
          <w:szCs w:val="16"/>
        </w:rPr>
        <w:t xml:space="preserve">had concerns about workload and 41% of teachers </w:t>
      </w:r>
      <w:r w:rsidR="00CA6816" w:rsidRPr="005648FE">
        <w:rPr>
          <w:rFonts w:ascii="Arial" w:hAnsi="Arial" w:cs="Arial"/>
          <w:sz w:val="16"/>
          <w:szCs w:val="16"/>
        </w:rPr>
        <w:lastRenderedPageBreak/>
        <w:t>had concerns about reform and changes to the current system</w:t>
      </w:r>
      <w:r w:rsidR="005C179A" w:rsidRPr="005648FE">
        <w:rPr>
          <w:rFonts w:ascii="Arial" w:hAnsi="Arial" w:cs="Arial"/>
          <w:sz w:val="16"/>
          <w:szCs w:val="16"/>
        </w:rPr>
        <w:t xml:space="preserve"> (NASUWT The Teachers’ Union, 2019).</w:t>
      </w:r>
      <w:r w:rsidR="00CA6816" w:rsidRPr="005648FE">
        <w:rPr>
          <w:rFonts w:ascii="Arial" w:hAnsi="Arial" w:cs="Arial"/>
          <w:sz w:val="16"/>
          <w:szCs w:val="16"/>
        </w:rPr>
        <w:t xml:space="preserve"> </w:t>
      </w:r>
      <w:r w:rsidR="009F22FE" w:rsidRPr="005648FE">
        <w:rPr>
          <w:rFonts w:ascii="Arial" w:hAnsi="Arial" w:cs="Arial"/>
          <w:color w:val="FF0000"/>
          <w:sz w:val="16"/>
          <w:szCs w:val="16"/>
        </w:rPr>
        <w:t xml:space="preserve">Also, from my own experience I have discussed the same concerns with teachers who feel </w:t>
      </w:r>
      <w:r w:rsidR="005C179A" w:rsidRPr="005648FE">
        <w:rPr>
          <w:rFonts w:ascii="Arial" w:hAnsi="Arial" w:cs="Arial"/>
          <w:color w:val="FF0000"/>
          <w:sz w:val="16"/>
          <w:szCs w:val="16"/>
        </w:rPr>
        <w:t xml:space="preserve">that the current changes within education and to legislation in Wales is having a negative impact on their role as a practitioner and are struggling to manage the changes. </w:t>
      </w:r>
    </w:p>
    <w:p w14:paraId="1DA291CD" w14:textId="4DEA0D71" w:rsidR="00017F1A" w:rsidRPr="005648FE" w:rsidRDefault="00221B7D">
      <w:pPr>
        <w:rPr>
          <w:rFonts w:ascii="Arial" w:hAnsi="Arial" w:cs="Arial"/>
          <w:sz w:val="16"/>
          <w:szCs w:val="16"/>
        </w:rPr>
      </w:pPr>
      <w:r w:rsidRPr="005648FE">
        <w:rPr>
          <w:rFonts w:ascii="Arial" w:hAnsi="Arial" w:cs="Arial"/>
          <w:sz w:val="16"/>
          <w:szCs w:val="16"/>
        </w:rPr>
        <w:t xml:space="preserve">The WG want to ensure a successful and consistent implementation of the new system and have put plans into place to help services prepare for the changes which involve developing closer multi-agency and cross-sector working practices (WG, 2018a). </w:t>
      </w:r>
      <w:r w:rsidR="0043023D" w:rsidRPr="005648FE">
        <w:rPr>
          <w:rFonts w:ascii="Arial" w:hAnsi="Arial" w:cs="Arial"/>
          <w:sz w:val="16"/>
          <w:szCs w:val="16"/>
        </w:rPr>
        <w:t xml:space="preserve">However, </w:t>
      </w:r>
      <w:r w:rsidR="006B7D76" w:rsidRPr="005648FE">
        <w:rPr>
          <w:rFonts w:ascii="Arial" w:hAnsi="Arial" w:cs="Arial"/>
          <w:sz w:val="16"/>
          <w:szCs w:val="16"/>
        </w:rPr>
        <w:t>Lewis (20</w:t>
      </w:r>
      <w:r w:rsidR="009D0D2B" w:rsidRPr="005648FE">
        <w:rPr>
          <w:rFonts w:ascii="Arial" w:hAnsi="Arial" w:cs="Arial"/>
          <w:sz w:val="16"/>
          <w:szCs w:val="16"/>
        </w:rPr>
        <w:t>19</w:t>
      </w:r>
      <w:r w:rsidR="006B7D76" w:rsidRPr="005648FE">
        <w:rPr>
          <w:rFonts w:ascii="Arial" w:hAnsi="Arial" w:cs="Arial"/>
          <w:sz w:val="16"/>
          <w:szCs w:val="16"/>
        </w:rPr>
        <w:t xml:space="preserve">) </w:t>
      </w:r>
      <w:r w:rsidR="00AC1E74" w:rsidRPr="005648FE">
        <w:rPr>
          <w:rFonts w:ascii="Arial" w:hAnsi="Arial" w:cs="Arial"/>
          <w:sz w:val="16"/>
          <w:szCs w:val="16"/>
        </w:rPr>
        <w:t>highlights</w:t>
      </w:r>
      <w:r w:rsidR="00BC0886" w:rsidRPr="005648FE">
        <w:rPr>
          <w:rFonts w:ascii="Arial" w:hAnsi="Arial" w:cs="Arial"/>
          <w:sz w:val="16"/>
          <w:szCs w:val="16"/>
        </w:rPr>
        <w:t xml:space="preserve"> the delay that has been put on introducing the </w:t>
      </w:r>
      <w:r w:rsidR="00AC1E74" w:rsidRPr="005648FE">
        <w:rPr>
          <w:rFonts w:ascii="Arial" w:hAnsi="Arial" w:cs="Arial"/>
          <w:sz w:val="16"/>
          <w:szCs w:val="16"/>
        </w:rPr>
        <w:t xml:space="preserve">new system for ALN. </w:t>
      </w:r>
      <w:r w:rsidR="00FB4FA9" w:rsidRPr="005648FE">
        <w:rPr>
          <w:rFonts w:ascii="Arial" w:hAnsi="Arial" w:cs="Arial"/>
          <w:sz w:val="16"/>
          <w:szCs w:val="16"/>
        </w:rPr>
        <w:t>Its recognised that</w:t>
      </w:r>
      <w:r w:rsidR="00702ACE" w:rsidRPr="005648FE">
        <w:rPr>
          <w:rFonts w:ascii="Arial" w:hAnsi="Arial" w:cs="Arial"/>
          <w:sz w:val="16"/>
          <w:szCs w:val="16"/>
        </w:rPr>
        <w:t xml:space="preserve"> schools, </w:t>
      </w:r>
      <w:r w:rsidR="00D01B70" w:rsidRPr="005648FE">
        <w:rPr>
          <w:rFonts w:ascii="Arial" w:hAnsi="Arial" w:cs="Arial"/>
          <w:sz w:val="16"/>
          <w:szCs w:val="16"/>
        </w:rPr>
        <w:t>colleges</w:t>
      </w:r>
      <w:r w:rsidR="00702ACE" w:rsidRPr="005648FE">
        <w:rPr>
          <w:rFonts w:ascii="Arial" w:hAnsi="Arial" w:cs="Arial"/>
          <w:sz w:val="16"/>
          <w:szCs w:val="16"/>
        </w:rPr>
        <w:t xml:space="preserve"> and councils need extra time for the changes to be put into place</w:t>
      </w:r>
      <w:r w:rsidR="00FE31BB" w:rsidRPr="005648FE">
        <w:rPr>
          <w:rFonts w:ascii="Arial" w:hAnsi="Arial" w:cs="Arial"/>
          <w:sz w:val="16"/>
          <w:szCs w:val="16"/>
        </w:rPr>
        <w:t xml:space="preserve"> in order to </w:t>
      </w:r>
      <w:r w:rsidR="0072284D" w:rsidRPr="005648FE">
        <w:rPr>
          <w:rFonts w:ascii="Arial" w:hAnsi="Arial" w:cs="Arial"/>
          <w:sz w:val="16"/>
          <w:szCs w:val="16"/>
        </w:rPr>
        <w:t xml:space="preserve">ensure the changes have been fully understood and the system is fair, clear and manageable. </w:t>
      </w:r>
      <w:r w:rsidR="00CC0CD8" w:rsidRPr="005648FE">
        <w:rPr>
          <w:rFonts w:ascii="Arial" w:hAnsi="Arial" w:cs="Arial"/>
          <w:sz w:val="16"/>
          <w:szCs w:val="16"/>
        </w:rPr>
        <w:t xml:space="preserve">However, Denise Inger the chief executive of Snap Cymru </w:t>
      </w:r>
      <w:r w:rsidR="000063A5" w:rsidRPr="005648FE">
        <w:rPr>
          <w:rFonts w:ascii="Arial" w:hAnsi="Arial" w:cs="Arial"/>
          <w:sz w:val="16"/>
          <w:szCs w:val="16"/>
        </w:rPr>
        <w:t>argues</w:t>
      </w:r>
      <w:r w:rsidR="009B7E2B" w:rsidRPr="005648FE">
        <w:rPr>
          <w:rFonts w:ascii="Arial" w:hAnsi="Arial" w:cs="Arial"/>
          <w:sz w:val="16"/>
          <w:szCs w:val="16"/>
        </w:rPr>
        <w:t xml:space="preserve"> that this delay will </w:t>
      </w:r>
      <w:r w:rsidR="000063A5" w:rsidRPr="005648FE">
        <w:rPr>
          <w:rFonts w:ascii="Arial" w:hAnsi="Arial" w:cs="Arial"/>
          <w:sz w:val="16"/>
          <w:szCs w:val="16"/>
        </w:rPr>
        <w:t>prolong</w:t>
      </w:r>
      <w:r w:rsidR="009B7E2B" w:rsidRPr="005648FE">
        <w:rPr>
          <w:rFonts w:ascii="Arial" w:hAnsi="Arial" w:cs="Arial"/>
          <w:sz w:val="16"/>
          <w:szCs w:val="16"/>
        </w:rPr>
        <w:t xml:space="preserve"> </w:t>
      </w:r>
      <w:r w:rsidR="000063A5" w:rsidRPr="005648FE">
        <w:rPr>
          <w:rFonts w:ascii="Arial" w:hAnsi="Arial" w:cs="Arial"/>
          <w:sz w:val="16"/>
          <w:szCs w:val="16"/>
        </w:rPr>
        <w:t xml:space="preserve">the disorder of the situation. </w:t>
      </w:r>
      <w:r w:rsidR="003D56CA" w:rsidRPr="005648FE">
        <w:rPr>
          <w:rFonts w:ascii="Arial" w:hAnsi="Arial" w:cs="Arial"/>
          <w:sz w:val="16"/>
          <w:szCs w:val="16"/>
        </w:rPr>
        <w:t xml:space="preserve">In addition to this, concerns arise about </w:t>
      </w:r>
      <w:r w:rsidR="00F978F3" w:rsidRPr="005648FE">
        <w:rPr>
          <w:rFonts w:ascii="Arial" w:hAnsi="Arial" w:cs="Arial"/>
          <w:sz w:val="16"/>
          <w:szCs w:val="16"/>
        </w:rPr>
        <w:t>the vast difference in policies that are used across local authorities and how they</w:t>
      </w:r>
      <w:r w:rsidR="0040527A" w:rsidRPr="005648FE">
        <w:rPr>
          <w:rFonts w:ascii="Arial" w:hAnsi="Arial" w:cs="Arial"/>
          <w:sz w:val="16"/>
          <w:szCs w:val="16"/>
        </w:rPr>
        <w:t xml:space="preserve"> may have a negative impact on children and families. </w:t>
      </w:r>
      <w:r w:rsidR="00594938" w:rsidRPr="005648FE">
        <w:rPr>
          <w:rFonts w:ascii="Arial" w:hAnsi="Arial" w:cs="Arial"/>
          <w:sz w:val="16"/>
          <w:szCs w:val="16"/>
        </w:rPr>
        <w:t>Despite this, Inger agrees that the delay is the right decision to make</w:t>
      </w:r>
      <w:r w:rsidR="0023736E" w:rsidRPr="005648FE">
        <w:rPr>
          <w:rFonts w:ascii="Arial" w:hAnsi="Arial" w:cs="Arial"/>
          <w:sz w:val="16"/>
          <w:szCs w:val="16"/>
        </w:rPr>
        <w:t xml:space="preserve"> (SNAP Cymru, 20</w:t>
      </w:r>
      <w:r w:rsidR="007A5CAD" w:rsidRPr="005648FE">
        <w:rPr>
          <w:rFonts w:ascii="Arial" w:hAnsi="Arial" w:cs="Arial"/>
          <w:sz w:val="16"/>
          <w:szCs w:val="16"/>
        </w:rPr>
        <w:t xml:space="preserve">20). </w:t>
      </w:r>
    </w:p>
    <w:p w14:paraId="5409F9DE" w14:textId="5717C046" w:rsidR="008F0D77" w:rsidRPr="005648FE" w:rsidRDefault="00847BAB">
      <w:pPr>
        <w:rPr>
          <w:rFonts w:ascii="Arial" w:hAnsi="Arial" w:cs="Arial"/>
          <w:color w:val="FF0000"/>
          <w:sz w:val="16"/>
          <w:szCs w:val="16"/>
        </w:rPr>
      </w:pPr>
      <w:r w:rsidRPr="005648FE">
        <w:rPr>
          <w:rFonts w:ascii="Arial" w:hAnsi="Arial" w:cs="Arial"/>
          <w:sz w:val="16"/>
          <w:szCs w:val="16"/>
        </w:rPr>
        <w:t xml:space="preserve">Estyn (2018) </w:t>
      </w:r>
      <w:r w:rsidR="00930A8E" w:rsidRPr="005648FE">
        <w:rPr>
          <w:rFonts w:ascii="Arial" w:hAnsi="Arial" w:cs="Arial"/>
          <w:sz w:val="16"/>
          <w:szCs w:val="16"/>
        </w:rPr>
        <w:t xml:space="preserve">states that </w:t>
      </w:r>
      <w:r w:rsidR="005D041F" w:rsidRPr="005648FE">
        <w:rPr>
          <w:rFonts w:ascii="Arial" w:hAnsi="Arial" w:cs="Arial"/>
          <w:sz w:val="16"/>
          <w:szCs w:val="16"/>
        </w:rPr>
        <w:t xml:space="preserve">most schools have a good awareness of the </w:t>
      </w:r>
      <w:r w:rsidR="003A0A54" w:rsidRPr="005648FE">
        <w:rPr>
          <w:rFonts w:ascii="Arial" w:hAnsi="Arial" w:cs="Arial"/>
          <w:sz w:val="16"/>
          <w:szCs w:val="16"/>
        </w:rPr>
        <w:t xml:space="preserve">planned </w:t>
      </w:r>
      <w:r w:rsidR="005D041F" w:rsidRPr="005648FE">
        <w:rPr>
          <w:rFonts w:ascii="Arial" w:hAnsi="Arial" w:cs="Arial"/>
          <w:sz w:val="16"/>
          <w:szCs w:val="16"/>
        </w:rPr>
        <w:t xml:space="preserve">changes to ALN </w:t>
      </w:r>
      <w:r w:rsidR="003A0A54" w:rsidRPr="005648FE">
        <w:rPr>
          <w:rFonts w:ascii="Arial" w:hAnsi="Arial" w:cs="Arial"/>
          <w:sz w:val="16"/>
          <w:szCs w:val="16"/>
        </w:rPr>
        <w:t>and add that almost all school Special educational needs co-ordinators (SENCO</w:t>
      </w:r>
      <w:r w:rsidR="00F32A00" w:rsidRPr="005648FE">
        <w:rPr>
          <w:rFonts w:ascii="Arial" w:hAnsi="Arial" w:cs="Arial"/>
          <w:sz w:val="16"/>
          <w:szCs w:val="16"/>
        </w:rPr>
        <w:t>s</w:t>
      </w:r>
      <w:r w:rsidR="003A0A54" w:rsidRPr="005648FE">
        <w:rPr>
          <w:rFonts w:ascii="Arial" w:hAnsi="Arial" w:cs="Arial"/>
          <w:sz w:val="16"/>
          <w:szCs w:val="16"/>
        </w:rPr>
        <w:t xml:space="preserve">) and additional learning needs co-ordinators </w:t>
      </w:r>
      <w:r w:rsidR="00F32A00" w:rsidRPr="005648FE">
        <w:rPr>
          <w:rFonts w:ascii="Arial" w:hAnsi="Arial" w:cs="Arial"/>
          <w:sz w:val="16"/>
          <w:szCs w:val="16"/>
        </w:rPr>
        <w:t>(ALNCOs) have already received training and support from local authorities.</w:t>
      </w:r>
      <w:r w:rsidR="00677288" w:rsidRPr="005648FE">
        <w:rPr>
          <w:rFonts w:ascii="Arial" w:hAnsi="Arial" w:cs="Arial"/>
          <w:sz w:val="16"/>
          <w:szCs w:val="16"/>
        </w:rPr>
        <w:t xml:space="preserve"> </w:t>
      </w:r>
      <w:r w:rsidR="0049748D" w:rsidRPr="005648FE">
        <w:rPr>
          <w:rFonts w:ascii="Arial" w:hAnsi="Arial" w:cs="Arial"/>
          <w:sz w:val="16"/>
          <w:szCs w:val="16"/>
        </w:rPr>
        <w:t>However, Estyn call attention to improvements that need to be made</w:t>
      </w:r>
      <w:r w:rsidR="00765C90" w:rsidRPr="005648FE">
        <w:rPr>
          <w:rFonts w:ascii="Arial" w:hAnsi="Arial" w:cs="Arial"/>
          <w:sz w:val="16"/>
          <w:szCs w:val="16"/>
        </w:rPr>
        <w:t xml:space="preserve"> for the ALN reform including the assessment and tracking of individual pupils stating progress is insufficient</w:t>
      </w:r>
      <w:r w:rsidR="00B9197C" w:rsidRPr="005648FE">
        <w:rPr>
          <w:rFonts w:ascii="Arial" w:hAnsi="Arial" w:cs="Arial"/>
          <w:sz w:val="16"/>
          <w:szCs w:val="16"/>
        </w:rPr>
        <w:t xml:space="preserve"> which </w:t>
      </w:r>
      <w:r w:rsidR="007C291D" w:rsidRPr="005648FE">
        <w:rPr>
          <w:rFonts w:ascii="Arial" w:hAnsi="Arial" w:cs="Arial"/>
          <w:sz w:val="16"/>
          <w:szCs w:val="16"/>
        </w:rPr>
        <w:t xml:space="preserve">will influence a schools ability to plan and implement </w:t>
      </w:r>
      <w:r w:rsidR="00A82EDD" w:rsidRPr="005648FE">
        <w:rPr>
          <w:rFonts w:ascii="Arial" w:hAnsi="Arial" w:cs="Arial"/>
          <w:sz w:val="16"/>
          <w:szCs w:val="16"/>
        </w:rPr>
        <w:t xml:space="preserve">suitable strategies to support individuals. In addition, its highlighted that </w:t>
      </w:r>
      <w:r w:rsidR="006421BD" w:rsidRPr="005648FE">
        <w:rPr>
          <w:rFonts w:ascii="Arial" w:hAnsi="Arial" w:cs="Arial"/>
          <w:sz w:val="16"/>
          <w:szCs w:val="16"/>
        </w:rPr>
        <w:t>communication between schools and other agencies is weak</w:t>
      </w:r>
      <w:r w:rsidR="004E60FD" w:rsidRPr="005648FE">
        <w:rPr>
          <w:rFonts w:ascii="Arial" w:hAnsi="Arial" w:cs="Arial"/>
          <w:sz w:val="16"/>
          <w:szCs w:val="16"/>
        </w:rPr>
        <w:t xml:space="preserve"> and information </w:t>
      </w:r>
      <w:r w:rsidR="00F52B41" w:rsidRPr="005648FE">
        <w:rPr>
          <w:rFonts w:ascii="Arial" w:hAnsi="Arial" w:cs="Arial"/>
          <w:sz w:val="16"/>
          <w:szCs w:val="16"/>
        </w:rPr>
        <w:t>is not</w:t>
      </w:r>
      <w:r w:rsidR="004E60FD" w:rsidRPr="005648FE">
        <w:rPr>
          <w:rFonts w:ascii="Arial" w:hAnsi="Arial" w:cs="Arial"/>
          <w:sz w:val="16"/>
          <w:szCs w:val="16"/>
        </w:rPr>
        <w:t xml:space="preserve"> shared enough to develop a clear picture of a pupils needs. </w:t>
      </w:r>
      <w:r w:rsidR="001A444F" w:rsidRPr="005648FE">
        <w:rPr>
          <w:rFonts w:ascii="Arial" w:hAnsi="Arial" w:cs="Arial"/>
          <w:sz w:val="16"/>
          <w:szCs w:val="16"/>
        </w:rPr>
        <w:t xml:space="preserve">In addition to this, its recognised that </w:t>
      </w:r>
      <w:r w:rsidR="004A670C" w:rsidRPr="005648FE">
        <w:rPr>
          <w:rFonts w:ascii="Arial" w:hAnsi="Arial" w:cs="Arial"/>
          <w:sz w:val="16"/>
          <w:szCs w:val="16"/>
        </w:rPr>
        <w:t>an inadequate amount of schools prioritise whole school training on SEN/ALN</w:t>
      </w:r>
      <w:r w:rsidR="00365F52" w:rsidRPr="005648FE">
        <w:rPr>
          <w:rFonts w:ascii="Arial" w:hAnsi="Arial" w:cs="Arial"/>
          <w:sz w:val="16"/>
          <w:szCs w:val="16"/>
        </w:rPr>
        <w:t xml:space="preserve"> and fail to adopt whole school approaches and ownership to individuals with SEN/ALN. Furthermore, schools</w:t>
      </w:r>
      <w:r w:rsidR="008415AA" w:rsidRPr="005648FE">
        <w:rPr>
          <w:rFonts w:ascii="Arial" w:hAnsi="Arial" w:cs="Arial"/>
          <w:sz w:val="16"/>
          <w:szCs w:val="16"/>
        </w:rPr>
        <w:t xml:space="preserve"> fail to work in partnership to share good practice or specialist staf</w:t>
      </w:r>
      <w:r w:rsidR="006C65BC" w:rsidRPr="005648FE">
        <w:rPr>
          <w:rFonts w:ascii="Arial" w:hAnsi="Arial" w:cs="Arial"/>
          <w:sz w:val="16"/>
          <w:szCs w:val="16"/>
        </w:rPr>
        <w:t>f</w:t>
      </w:r>
      <w:r w:rsidR="00ED67E5" w:rsidRPr="005648FE">
        <w:rPr>
          <w:rFonts w:ascii="Arial" w:hAnsi="Arial" w:cs="Arial"/>
          <w:sz w:val="16"/>
          <w:szCs w:val="16"/>
        </w:rPr>
        <w:t>. Specifi</w:t>
      </w:r>
      <w:r w:rsidR="00443E3B" w:rsidRPr="005648FE">
        <w:rPr>
          <w:rFonts w:ascii="Arial" w:hAnsi="Arial" w:cs="Arial"/>
          <w:sz w:val="16"/>
          <w:szCs w:val="16"/>
        </w:rPr>
        <w:t xml:space="preserve">cally, teachers </w:t>
      </w:r>
      <w:r w:rsidR="00133D44" w:rsidRPr="005648FE">
        <w:rPr>
          <w:rFonts w:ascii="Arial" w:hAnsi="Arial" w:cs="Arial"/>
          <w:sz w:val="16"/>
          <w:szCs w:val="16"/>
        </w:rPr>
        <w:t xml:space="preserve">are not meeting the needs of individuals with SEN/ALN </w:t>
      </w:r>
      <w:r w:rsidR="00155CDC" w:rsidRPr="005648FE">
        <w:rPr>
          <w:rFonts w:ascii="Arial" w:hAnsi="Arial" w:cs="Arial"/>
          <w:sz w:val="16"/>
          <w:szCs w:val="16"/>
        </w:rPr>
        <w:t>or using the suggested strategies</w:t>
      </w:r>
      <w:r w:rsidR="00EE0322" w:rsidRPr="005648FE">
        <w:rPr>
          <w:rFonts w:ascii="Arial" w:hAnsi="Arial" w:cs="Arial"/>
          <w:sz w:val="16"/>
          <w:szCs w:val="16"/>
        </w:rPr>
        <w:t xml:space="preserve"> or advice provided</w:t>
      </w:r>
      <w:r w:rsidR="00F52B41" w:rsidRPr="005648FE">
        <w:rPr>
          <w:rFonts w:ascii="Arial" w:hAnsi="Arial" w:cs="Arial"/>
          <w:sz w:val="16"/>
          <w:szCs w:val="16"/>
        </w:rPr>
        <w:t xml:space="preserve"> (</w:t>
      </w:r>
      <w:proofErr w:type="spellStart"/>
      <w:r w:rsidR="00F52B41" w:rsidRPr="005648FE">
        <w:rPr>
          <w:rFonts w:ascii="Arial" w:hAnsi="Arial" w:cs="Arial"/>
          <w:sz w:val="16"/>
          <w:szCs w:val="16"/>
        </w:rPr>
        <w:t>Esytn</w:t>
      </w:r>
      <w:proofErr w:type="spellEnd"/>
      <w:r w:rsidR="00F52B41" w:rsidRPr="005648FE">
        <w:rPr>
          <w:rFonts w:ascii="Arial" w:hAnsi="Arial" w:cs="Arial"/>
          <w:sz w:val="16"/>
          <w:szCs w:val="16"/>
        </w:rPr>
        <w:t xml:space="preserve">, 2018). </w:t>
      </w:r>
      <w:r w:rsidR="00B4745C" w:rsidRPr="005648FE">
        <w:rPr>
          <w:rFonts w:ascii="Arial" w:hAnsi="Arial" w:cs="Arial"/>
          <w:color w:val="FF0000"/>
          <w:sz w:val="16"/>
          <w:szCs w:val="16"/>
        </w:rPr>
        <w:t xml:space="preserve">From my experience of working as a learning support officer (LSO) within a mainstream primary school that </w:t>
      </w:r>
      <w:r w:rsidR="004E24CE" w:rsidRPr="005648FE">
        <w:rPr>
          <w:rFonts w:ascii="Arial" w:hAnsi="Arial" w:cs="Arial"/>
          <w:color w:val="FF0000"/>
          <w:sz w:val="16"/>
          <w:szCs w:val="16"/>
        </w:rPr>
        <w:t xml:space="preserve">the failure to adopt a whole school approach to training and approaches </w:t>
      </w:r>
      <w:r w:rsidR="00D45999" w:rsidRPr="005648FE">
        <w:rPr>
          <w:rFonts w:ascii="Arial" w:hAnsi="Arial" w:cs="Arial"/>
          <w:color w:val="FF0000"/>
          <w:sz w:val="16"/>
          <w:szCs w:val="16"/>
        </w:rPr>
        <w:t xml:space="preserve">is common. </w:t>
      </w:r>
      <w:r w:rsidR="00F52D78" w:rsidRPr="005648FE">
        <w:rPr>
          <w:rFonts w:ascii="Arial" w:hAnsi="Arial" w:cs="Arial"/>
          <w:color w:val="FF0000"/>
          <w:sz w:val="16"/>
          <w:szCs w:val="16"/>
        </w:rPr>
        <w:t xml:space="preserve">Only a small number of practitioners </w:t>
      </w:r>
      <w:r w:rsidR="008B2DEA" w:rsidRPr="005648FE">
        <w:rPr>
          <w:rFonts w:ascii="Arial" w:hAnsi="Arial" w:cs="Arial"/>
          <w:color w:val="FF0000"/>
          <w:sz w:val="16"/>
          <w:szCs w:val="16"/>
        </w:rPr>
        <w:t>can</w:t>
      </w:r>
      <w:r w:rsidR="009C4613" w:rsidRPr="005648FE">
        <w:rPr>
          <w:rFonts w:ascii="Arial" w:hAnsi="Arial" w:cs="Arial"/>
          <w:color w:val="FF0000"/>
          <w:sz w:val="16"/>
          <w:szCs w:val="16"/>
        </w:rPr>
        <w:t xml:space="preserve"> attend specialist training due to staffing, ratios and </w:t>
      </w:r>
      <w:r w:rsidR="00DC4C05" w:rsidRPr="005648FE">
        <w:rPr>
          <w:rFonts w:ascii="Arial" w:hAnsi="Arial" w:cs="Arial"/>
          <w:color w:val="FF0000"/>
          <w:sz w:val="16"/>
          <w:szCs w:val="16"/>
        </w:rPr>
        <w:t>cover costs. As a learning support assistant</w:t>
      </w:r>
      <w:r w:rsidR="008B2DEA" w:rsidRPr="005648FE">
        <w:rPr>
          <w:rFonts w:ascii="Arial" w:hAnsi="Arial" w:cs="Arial"/>
          <w:color w:val="FF0000"/>
          <w:sz w:val="16"/>
          <w:szCs w:val="16"/>
        </w:rPr>
        <w:t>,</w:t>
      </w:r>
      <w:r w:rsidR="00DC4C05" w:rsidRPr="005648FE">
        <w:rPr>
          <w:rFonts w:ascii="Arial" w:hAnsi="Arial" w:cs="Arial"/>
          <w:color w:val="FF0000"/>
          <w:sz w:val="16"/>
          <w:szCs w:val="16"/>
        </w:rPr>
        <w:t xml:space="preserve"> I have never </w:t>
      </w:r>
      <w:r w:rsidR="00B17F56" w:rsidRPr="005648FE">
        <w:rPr>
          <w:rFonts w:ascii="Arial" w:hAnsi="Arial" w:cs="Arial"/>
          <w:color w:val="FF0000"/>
          <w:sz w:val="16"/>
          <w:szCs w:val="16"/>
        </w:rPr>
        <w:t xml:space="preserve">received any information from </w:t>
      </w:r>
      <w:r w:rsidR="008B2DEA" w:rsidRPr="005648FE">
        <w:rPr>
          <w:rFonts w:ascii="Arial" w:hAnsi="Arial" w:cs="Arial"/>
          <w:color w:val="FF0000"/>
          <w:sz w:val="16"/>
          <w:szCs w:val="16"/>
        </w:rPr>
        <w:t>individuals</w:t>
      </w:r>
      <w:r w:rsidR="00B17F56" w:rsidRPr="005648FE">
        <w:rPr>
          <w:rFonts w:ascii="Arial" w:hAnsi="Arial" w:cs="Arial"/>
          <w:color w:val="FF0000"/>
          <w:sz w:val="16"/>
          <w:szCs w:val="16"/>
        </w:rPr>
        <w:t xml:space="preserve"> that have attended training which allows for </w:t>
      </w:r>
      <w:r w:rsidR="00E8314F" w:rsidRPr="005648FE">
        <w:rPr>
          <w:rFonts w:ascii="Arial" w:hAnsi="Arial" w:cs="Arial"/>
          <w:color w:val="FF0000"/>
          <w:sz w:val="16"/>
          <w:szCs w:val="16"/>
        </w:rPr>
        <w:t xml:space="preserve">lack of knowledge and </w:t>
      </w:r>
      <w:r w:rsidR="00B17F56" w:rsidRPr="005648FE">
        <w:rPr>
          <w:rFonts w:ascii="Arial" w:hAnsi="Arial" w:cs="Arial"/>
          <w:color w:val="FF0000"/>
          <w:sz w:val="16"/>
          <w:szCs w:val="16"/>
        </w:rPr>
        <w:t xml:space="preserve">confusion across the school </w:t>
      </w:r>
      <w:r w:rsidR="00C74BE4" w:rsidRPr="005648FE">
        <w:rPr>
          <w:rFonts w:ascii="Arial" w:hAnsi="Arial" w:cs="Arial"/>
          <w:color w:val="FF0000"/>
          <w:sz w:val="16"/>
          <w:szCs w:val="16"/>
        </w:rPr>
        <w:t>regarding</w:t>
      </w:r>
      <w:r w:rsidR="00E8314F" w:rsidRPr="005648FE">
        <w:rPr>
          <w:rFonts w:ascii="Arial" w:hAnsi="Arial" w:cs="Arial"/>
          <w:color w:val="FF0000"/>
          <w:sz w:val="16"/>
          <w:szCs w:val="16"/>
        </w:rPr>
        <w:t xml:space="preserve"> new information, approaches and further training. </w:t>
      </w:r>
    </w:p>
    <w:p w14:paraId="2BC8F58A" w14:textId="57808526" w:rsidR="00B73C02" w:rsidRDefault="00B73C02"/>
    <w:p w14:paraId="7880F0B9" w14:textId="059FD4F5" w:rsidR="00B73C02" w:rsidRDefault="00B73C02"/>
    <w:p w14:paraId="5FB97645" w14:textId="167484ED" w:rsidR="00B73C02" w:rsidRDefault="00B73C02">
      <w:r>
        <w:t>Conclusion</w:t>
      </w:r>
    </w:p>
    <w:sectPr w:rsidR="00B73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C02"/>
    <w:rsid w:val="000063A5"/>
    <w:rsid w:val="00017F1A"/>
    <w:rsid w:val="00060430"/>
    <w:rsid w:val="00066825"/>
    <w:rsid w:val="0007270D"/>
    <w:rsid w:val="00081A14"/>
    <w:rsid w:val="000A434D"/>
    <w:rsid w:val="00133D44"/>
    <w:rsid w:val="00135F37"/>
    <w:rsid w:val="00155CDC"/>
    <w:rsid w:val="00161C9F"/>
    <w:rsid w:val="001A444F"/>
    <w:rsid w:val="001B5D57"/>
    <w:rsid w:val="001E4441"/>
    <w:rsid w:val="00221B7D"/>
    <w:rsid w:val="0022652C"/>
    <w:rsid w:val="0023736E"/>
    <w:rsid w:val="0026187E"/>
    <w:rsid w:val="002717BB"/>
    <w:rsid w:val="00284131"/>
    <w:rsid w:val="002D1D23"/>
    <w:rsid w:val="00316BD2"/>
    <w:rsid w:val="00357D2D"/>
    <w:rsid w:val="00365F52"/>
    <w:rsid w:val="003A0A54"/>
    <w:rsid w:val="003A7EEA"/>
    <w:rsid w:val="003B6FD7"/>
    <w:rsid w:val="003C04E7"/>
    <w:rsid w:val="003D56CA"/>
    <w:rsid w:val="003E36B6"/>
    <w:rsid w:val="003F79A3"/>
    <w:rsid w:val="0040527A"/>
    <w:rsid w:val="004063BD"/>
    <w:rsid w:val="00411002"/>
    <w:rsid w:val="00427085"/>
    <w:rsid w:val="0043023D"/>
    <w:rsid w:val="00443E3B"/>
    <w:rsid w:val="00450702"/>
    <w:rsid w:val="004857AD"/>
    <w:rsid w:val="004857F9"/>
    <w:rsid w:val="0049748D"/>
    <w:rsid w:val="004A670C"/>
    <w:rsid w:val="004C67F5"/>
    <w:rsid w:val="004E24CE"/>
    <w:rsid w:val="004E60FD"/>
    <w:rsid w:val="00524E23"/>
    <w:rsid w:val="0052690C"/>
    <w:rsid w:val="00527BD2"/>
    <w:rsid w:val="00543AC9"/>
    <w:rsid w:val="0054541A"/>
    <w:rsid w:val="005648FE"/>
    <w:rsid w:val="00571EEA"/>
    <w:rsid w:val="0058041D"/>
    <w:rsid w:val="00587F1A"/>
    <w:rsid w:val="00594938"/>
    <w:rsid w:val="0059583E"/>
    <w:rsid w:val="005C179A"/>
    <w:rsid w:val="005D041F"/>
    <w:rsid w:val="005D0DC2"/>
    <w:rsid w:val="005D4D5B"/>
    <w:rsid w:val="005E30D3"/>
    <w:rsid w:val="00630755"/>
    <w:rsid w:val="006421BD"/>
    <w:rsid w:val="00673B35"/>
    <w:rsid w:val="00673CBA"/>
    <w:rsid w:val="00677288"/>
    <w:rsid w:val="006B08F9"/>
    <w:rsid w:val="006B0AA8"/>
    <w:rsid w:val="006B6048"/>
    <w:rsid w:val="006B614B"/>
    <w:rsid w:val="006B7D76"/>
    <w:rsid w:val="006C65BC"/>
    <w:rsid w:val="006D1B45"/>
    <w:rsid w:val="006F67BE"/>
    <w:rsid w:val="00702ACE"/>
    <w:rsid w:val="007078B0"/>
    <w:rsid w:val="0072284D"/>
    <w:rsid w:val="00745B33"/>
    <w:rsid w:val="00765C90"/>
    <w:rsid w:val="007835FA"/>
    <w:rsid w:val="007A5CAD"/>
    <w:rsid w:val="007C291D"/>
    <w:rsid w:val="007C569E"/>
    <w:rsid w:val="00802DB5"/>
    <w:rsid w:val="00807BD0"/>
    <w:rsid w:val="00820193"/>
    <w:rsid w:val="008219A1"/>
    <w:rsid w:val="008415AA"/>
    <w:rsid w:val="00847BAB"/>
    <w:rsid w:val="008779AE"/>
    <w:rsid w:val="00885CC1"/>
    <w:rsid w:val="008B2DEA"/>
    <w:rsid w:val="008F0D77"/>
    <w:rsid w:val="00906317"/>
    <w:rsid w:val="0091147D"/>
    <w:rsid w:val="009230ED"/>
    <w:rsid w:val="00923E3A"/>
    <w:rsid w:val="00930A8E"/>
    <w:rsid w:val="00947143"/>
    <w:rsid w:val="0095295F"/>
    <w:rsid w:val="00953B81"/>
    <w:rsid w:val="009621CF"/>
    <w:rsid w:val="009907B6"/>
    <w:rsid w:val="009A0BA0"/>
    <w:rsid w:val="009A2902"/>
    <w:rsid w:val="009B7E2B"/>
    <w:rsid w:val="009C4613"/>
    <w:rsid w:val="009D0D2B"/>
    <w:rsid w:val="009F22FE"/>
    <w:rsid w:val="00A1703A"/>
    <w:rsid w:val="00A32FC6"/>
    <w:rsid w:val="00A41288"/>
    <w:rsid w:val="00A82EDD"/>
    <w:rsid w:val="00AC05AB"/>
    <w:rsid w:val="00AC1E74"/>
    <w:rsid w:val="00AD43B3"/>
    <w:rsid w:val="00B05DAC"/>
    <w:rsid w:val="00B17F56"/>
    <w:rsid w:val="00B21BF3"/>
    <w:rsid w:val="00B37B4F"/>
    <w:rsid w:val="00B4745C"/>
    <w:rsid w:val="00B709FC"/>
    <w:rsid w:val="00B73C02"/>
    <w:rsid w:val="00B9197C"/>
    <w:rsid w:val="00BC0886"/>
    <w:rsid w:val="00BC1BF8"/>
    <w:rsid w:val="00BC3C9D"/>
    <w:rsid w:val="00BE3248"/>
    <w:rsid w:val="00BE4A8C"/>
    <w:rsid w:val="00BF178A"/>
    <w:rsid w:val="00BF738A"/>
    <w:rsid w:val="00BF73FD"/>
    <w:rsid w:val="00C51427"/>
    <w:rsid w:val="00C74BE4"/>
    <w:rsid w:val="00C84675"/>
    <w:rsid w:val="00CA6816"/>
    <w:rsid w:val="00CC0CD8"/>
    <w:rsid w:val="00CC74A5"/>
    <w:rsid w:val="00D0124D"/>
    <w:rsid w:val="00D01B70"/>
    <w:rsid w:val="00D274C4"/>
    <w:rsid w:val="00D30776"/>
    <w:rsid w:val="00D3734B"/>
    <w:rsid w:val="00D4039D"/>
    <w:rsid w:val="00D41093"/>
    <w:rsid w:val="00D45999"/>
    <w:rsid w:val="00DA621B"/>
    <w:rsid w:val="00DC4C05"/>
    <w:rsid w:val="00DD0269"/>
    <w:rsid w:val="00DE532D"/>
    <w:rsid w:val="00DF523B"/>
    <w:rsid w:val="00E60C20"/>
    <w:rsid w:val="00E8314F"/>
    <w:rsid w:val="00E87558"/>
    <w:rsid w:val="00EA0426"/>
    <w:rsid w:val="00ED67E5"/>
    <w:rsid w:val="00EE0322"/>
    <w:rsid w:val="00EF6BAD"/>
    <w:rsid w:val="00F31BC5"/>
    <w:rsid w:val="00F32A00"/>
    <w:rsid w:val="00F347D5"/>
    <w:rsid w:val="00F42CCD"/>
    <w:rsid w:val="00F52B41"/>
    <w:rsid w:val="00F52D78"/>
    <w:rsid w:val="00F72CF5"/>
    <w:rsid w:val="00F82BFC"/>
    <w:rsid w:val="00F978F3"/>
    <w:rsid w:val="00FB4FA9"/>
    <w:rsid w:val="00FC1999"/>
    <w:rsid w:val="00FD3D71"/>
    <w:rsid w:val="00FD750B"/>
    <w:rsid w:val="00FE3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84444"/>
  <w15:chartTrackingRefBased/>
  <w15:docId w15:val="{3F71013C-AA83-4B9C-B3BF-8D034A87E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C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8" ma:contentTypeDescription="Create a new document." ma:contentTypeScope="" ma:versionID="6f67c483d6e277bdfb5a192a8d4475d3">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be6dec1e8d0eef4448b1fc8ff4769325"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56D6E9-FE04-4A2D-B4EA-4F20C1C38175}">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254C1EA6-D4DB-4DC8-B4DE-E1563570A8EB}">
  <ds:schemaRefs>
    <ds:schemaRef ds:uri="http://schemas.microsoft.com/sharepoint/v3/contenttype/forms"/>
  </ds:schemaRefs>
</ds:datastoreItem>
</file>

<file path=customXml/itemProps3.xml><?xml version="1.0" encoding="utf-8"?>
<ds:datastoreItem xmlns:ds="http://schemas.openxmlformats.org/officeDocument/2006/customXml" ds:itemID="{9E6B7E76-64A3-46A0-9F23-D292DED8D2CA}">
  <ds:schemaRefs>
    <ds:schemaRef ds:uri="http://schemas.microsoft.com/office/2006/metadata/contentType"/>
    <ds:schemaRef ds:uri="http://schemas.microsoft.com/office/2006/metadata/properties/metaAttributes"/>
    <ds:schemaRef ds:uri="http://www.w3.org/2000/xmlns/"/>
    <ds:schemaRef ds:uri="http://www.w3.org/2001/XMLSchema"/>
    <ds:schemaRef ds:uri="d3116da0-9e78-4f18-87b5-1db626d71ad8"/>
    <ds:schemaRef ds:uri="6c1b13ea-6625-45a5-bcb2-71a4916863a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1884</Words>
  <Characters>10744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Sadler (1815455)</dc:creator>
  <cp:keywords/>
  <dc:description/>
  <cp:lastModifiedBy>Mollie Sadler (1815455)</cp:lastModifiedBy>
  <cp:revision>2</cp:revision>
  <dcterms:created xsi:type="dcterms:W3CDTF">2020-05-13T16:14:00Z</dcterms:created>
  <dcterms:modified xsi:type="dcterms:W3CDTF">2020-05-13T16:14:00Z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