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03B33" w:rsidP="00E51AAC">
            <w:pPr>
              <w:spacing w:before="120" w:after="120"/>
              <w:jc w:val="both"/>
              <w:rPr>
                <w:rFonts w:ascii="Arial" w:hAnsi="Arial" w:cs="Arial"/>
                <w:b/>
                <w:sz w:val="22"/>
                <w:szCs w:val="22"/>
              </w:rPr>
            </w:pPr>
            <w:r>
              <w:rPr>
                <w:rFonts w:asciiTheme="majorHAnsi" w:hAnsiTheme="majorHAnsi" w:cs="Arial"/>
                <w:sz w:val="22"/>
                <w:szCs w:val="22"/>
              </w:rPr>
              <w:t>Health and Care of Children and Young People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303B33" w:rsidRDefault="00303B33" w:rsidP="00E51AAC">
            <w:pPr>
              <w:spacing w:before="120" w:after="120"/>
              <w:jc w:val="both"/>
              <w:rPr>
                <w:rFonts w:asciiTheme="majorHAnsi" w:hAnsiTheme="majorHAnsi" w:cstheme="majorHAnsi"/>
                <w:sz w:val="22"/>
                <w:szCs w:val="22"/>
              </w:rPr>
            </w:pPr>
            <w:r w:rsidRPr="00303B33">
              <w:rPr>
                <w:rFonts w:asciiTheme="majorHAnsi" w:hAnsiTheme="majorHAnsi" w:cstheme="majorHAnsi"/>
                <w:sz w:val="22"/>
                <w:szCs w:val="22"/>
              </w:rPr>
              <w:t>Supporting Abilities and Behaviours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303B33" w:rsidRDefault="00303B33" w:rsidP="00152E9D">
            <w:pPr>
              <w:spacing w:before="120" w:after="120"/>
              <w:jc w:val="both"/>
              <w:rPr>
                <w:rFonts w:asciiTheme="majorHAnsi" w:hAnsiTheme="majorHAnsi" w:cstheme="majorHAnsi"/>
                <w:sz w:val="22"/>
                <w:szCs w:val="22"/>
              </w:rPr>
            </w:pPr>
            <w:r w:rsidRPr="00303B33">
              <w:rPr>
                <w:rFonts w:asciiTheme="majorHAnsi" w:hAnsiTheme="majorHAnsi" w:cstheme="majorHAnsi"/>
                <w:sz w:val="22"/>
                <w:szCs w:val="22"/>
              </w:rPr>
              <w:t>BMHP4006</w:t>
            </w:r>
          </w:p>
        </w:tc>
        <w:tc>
          <w:tcPr>
            <w:tcW w:w="2268" w:type="dxa"/>
            <w:shd w:val="clear" w:color="auto" w:fill="D9D9D9"/>
          </w:tcPr>
          <w:p w:rsidR="00B84B5B" w:rsidRPr="004D5E9B" w:rsidRDefault="00B84B5B" w:rsidP="00303B33">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303B33" w:rsidRDefault="00303B33" w:rsidP="00E51AAC">
            <w:pPr>
              <w:spacing w:before="120" w:after="120"/>
              <w:jc w:val="both"/>
              <w:rPr>
                <w:rFonts w:asciiTheme="majorHAnsi" w:hAnsiTheme="majorHAnsi" w:cstheme="majorHAnsi"/>
                <w:sz w:val="22"/>
                <w:szCs w:val="22"/>
              </w:rPr>
            </w:pPr>
            <w:r w:rsidRPr="00303B33">
              <w:rPr>
                <w:rFonts w:asciiTheme="majorHAnsi" w:hAnsiTheme="majorHAnsi" w:cstheme="majorHAnsi"/>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303B33" w:rsidRDefault="00303B33" w:rsidP="00E51AAC">
            <w:pPr>
              <w:spacing w:before="120" w:after="120"/>
              <w:jc w:val="both"/>
              <w:rPr>
                <w:rFonts w:asciiTheme="majorHAnsi" w:hAnsiTheme="majorHAnsi" w:cstheme="majorHAnsi"/>
                <w:sz w:val="22"/>
                <w:szCs w:val="22"/>
              </w:rPr>
            </w:pPr>
            <w:r w:rsidRPr="00303B33">
              <w:rPr>
                <w:rFonts w:asciiTheme="majorHAnsi" w:hAnsiTheme="majorHAnsi" w:cstheme="majorHAnsi"/>
                <w:sz w:val="22"/>
                <w:szCs w:val="22"/>
              </w:rPr>
              <w:t>Neil Hapgood</w:t>
            </w:r>
          </w:p>
        </w:tc>
        <w:tc>
          <w:tcPr>
            <w:tcW w:w="2268" w:type="dxa"/>
            <w:shd w:val="clear" w:color="auto" w:fill="D9D9D9"/>
          </w:tcPr>
          <w:p w:rsidR="00DB116D" w:rsidRPr="00A406E5" w:rsidRDefault="00DB116D" w:rsidP="00303B33">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303B33" w:rsidRDefault="00303B33" w:rsidP="00E51AAC">
            <w:pPr>
              <w:spacing w:before="120" w:after="120"/>
              <w:jc w:val="both"/>
              <w:rPr>
                <w:rFonts w:asciiTheme="majorHAnsi" w:hAnsiTheme="majorHAnsi" w:cstheme="majorHAnsi"/>
                <w:sz w:val="22"/>
                <w:szCs w:val="22"/>
              </w:rPr>
            </w:pPr>
            <w:r w:rsidRPr="00303B33">
              <w:rPr>
                <w:rFonts w:asciiTheme="majorHAnsi" w:hAnsiTheme="majorHAnsi" w:cstheme="majorHAnsi"/>
                <w:sz w:val="22"/>
                <w:szCs w:val="22"/>
              </w:rPr>
              <w:t>Felicity Page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303B33" w:rsidRDefault="00303B33" w:rsidP="005F0579">
            <w:pPr>
              <w:spacing w:before="120" w:after="120"/>
              <w:jc w:val="both"/>
              <w:rPr>
                <w:rFonts w:asciiTheme="majorHAnsi" w:hAnsiTheme="majorHAnsi" w:cstheme="majorHAnsi"/>
                <w:sz w:val="22"/>
                <w:szCs w:val="22"/>
              </w:rPr>
            </w:pPr>
            <w:r w:rsidRPr="00303B33">
              <w:rPr>
                <w:rFonts w:asciiTheme="majorHAnsi" w:hAnsiTheme="majorHAnsi" w:cstheme="majorHAnsi"/>
                <w:sz w:val="22"/>
                <w:szCs w:val="22"/>
              </w:rPr>
              <w:t>Assignment 2</w:t>
            </w:r>
          </w:p>
          <w:p w:rsidR="00303B33" w:rsidRPr="00303B33" w:rsidRDefault="00303B33" w:rsidP="005F0579">
            <w:pPr>
              <w:spacing w:before="120" w:after="120"/>
              <w:jc w:val="both"/>
              <w:rPr>
                <w:rFonts w:asciiTheme="majorHAnsi" w:hAnsiTheme="majorHAnsi" w:cstheme="majorHAnsi"/>
                <w:sz w:val="22"/>
                <w:szCs w:val="22"/>
              </w:rPr>
            </w:pPr>
            <w:r>
              <w:rPr>
                <w:rFonts w:asciiTheme="majorHAnsi" w:hAnsiTheme="majorHAnsi" w:cstheme="majorHAnsi"/>
                <w:sz w:val="22"/>
                <w:szCs w:val="22"/>
              </w:rPr>
              <w:t>Written Assignment - Report</w:t>
            </w:r>
          </w:p>
        </w:tc>
        <w:tc>
          <w:tcPr>
            <w:tcW w:w="2268" w:type="dxa"/>
            <w:shd w:val="pct15" w:color="auto" w:fill="auto"/>
          </w:tcPr>
          <w:p w:rsidR="00DB116D" w:rsidRPr="00A406E5" w:rsidRDefault="004D5E9B" w:rsidP="00303B3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303B33" w:rsidRDefault="00303B33" w:rsidP="00E51AAC">
            <w:pPr>
              <w:spacing w:before="120" w:after="120"/>
              <w:jc w:val="both"/>
              <w:rPr>
                <w:rFonts w:asciiTheme="majorHAnsi" w:hAnsiTheme="majorHAnsi" w:cstheme="majorHAnsi"/>
                <w:sz w:val="22"/>
                <w:szCs w:val="22"/>
              </w:rPr>
            </w:pPr>
            <w:r w:rsidRPr="00303B33">
              <w:rPr>
                <w:rFonts w:asciiTheme="majorHAnsi" w:hAnsiTheme="majorHAnsi" w:cstheme="majorHAnsi"/>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303B33" w:rsidRDefault="00FC1C9B" w:rsidP="005F0579">
            <w:pPr>
              <w:spacing w:before="120" w:after="120"/>
              <w:jc w:val="both"/>
              <w:rPr>
                <w:rFonts w:asciiTheme="majorHAnsi" w:hAnsiTheme="majorHAnsi" w:cstheme="majorHAnsi"/>
                <w:sz w:val="22"/>
                <w:szCs w:val="22"/>
              </w:rPr>
            </w:pPr>
            <w:r>
              <w:rPr>
                <w:rFonts w:asciiTheme="majorHAnsi" w:hAnsiTheme="majorHAnsi" w:cstheme="majorHAnsi"/>
                <w:sz w:val="22"/>
                <w:szCs w:val="22"/>
              </w:rPr>
              <w:t>25</w:t>
            </w:r>
            <w:r w:rsidR="00303B33" w:rsidRPr="00303B33">
              <w:rPr>
                <w:rFonts w:asciiTheme="majorHAnsi" w:hAnsiTheme="majorHAnsi" w:cstheme="majorHAnsi"/>
                <w:sz w:val="22"/>
                <w:szCs w:val="22"/>
                <w:vertAlign w:val="superscript"/>
              </w:rPr>
              <w:t>th</w:t>
            </w:r>
            <w:r w:rsidR="00303B33" w:rsidRPr="00303B33">
              <w:rPr>
                <w:rFonts w:asciiTheme="majorHAnsi" w:hAnsiTheme="majorHAnsi" w:cstheme="majorHAnsi"/>
                <w:sz w:val="22"/>
                <w:szCs w:val="22"/>
              </w:rPr>
              <w:t xml:space="preserve"> of January 2019</w:t>
            </w:r>
          </w:p>
        </w:tc>
        <w:tc>
          <w:tcPr>
            <w:tcW w:w="2268" w:type="dxa"/>
            <w:shd w:val="pct15" w:color="auto" w:fill="auto"/>
          </w:tcPr>
          <w:p w:rsidR="00B84B5B" w:rsidRPr="00A406E5" w:rsidRDefault="00552351" w:rsidP="00303B33">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303B33" w:rsidRDefault="00FC1C9B" w:rsidP="005F0579">
            <w:pPr>
              <w:spacing w:before="120" w:after="120"/>
              <w:jc w:val="both"/>
              <w:rPr>
                <w:rFonts w:asciiTheme="majorHAnsi" w:hAnsiTheme="majorHAnsi" w:cstheme="majorHAnsi"/>
                <w:sz w:val="22"/>
                <w:szCs w:val="22"/>
              </w:rPr>
            </w:pPr>
            <w:r>
              <w:rPr>
                <w:rFonts w:asciiTheme="majorHAnsi" w:hAnsiTheme="majorHAnsi" w:cstheme="majorHAnsi"/>
                <w:sz w:val="22"/>
                <w:szCs w:val="22"/>
              </w:rPr>
              <w:t>15</w:t>
            </w:r>
            <w:bookmarkStart w:id="0" w:name="_GoBack"/>
            <w:bookmarkEnd w:id="0"/>
            <w:r w:rsidR="00303B33" w:rsidRPr="00303B33">
              <w:rPr>
                <w:rFonts w:asciiTheme="majorHAnsi" w:hAnsiTheme="majorHAnsi" w:cstheme="majorHAnsi"/>
                <w:sz w:val="22"/>
                <w:szCs w:val="22"/>
                <w:vertAlign w:val="superscript"/>
              </w:rPr>
              <w:t>th</w:t>
            </w:r>
            <w:r w:rsidR="00303B33" w:rsidRPr="00303B33">
              <w:rPr>
                <w:rFonts w:asciiTheme="majorHAnsi" w:hAnsiTheme="majorHAnsi" w:cstheme="majorHAnsi"/>
                <w:sz w:val="22"/>
                <w:szCs w:val="22"/>
              </w:rPr>
              <w:t xml:space="preserve"> of February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03B33" w:rsidRDefault="00303B33" w:rsidP="00303B33">
            <w:pPr>
              <w:pStyle w:val="Default"/>
              <w:numPr>
                <w:ilvl w:val="0"/>
                <w:numId w:val="17"/>
              </w:numPr>
              <w:rPr>
                <w:rFonts w:asciiTheme="majorHAnsi" w:hAnsiTheme="majorHAnsi"/>
                <w:sz w:val="22"/>
                <w:szCs w:val="22"/>
              </w:rPr>
            </w:pPr>
            <w:r w:rsidRPr="005746B3">
              <w:rPr>
                <w:rFonts w:asciiTheme="majorHAnsi" w:hAnsiTheme="majorHAnsi"/>
                <w:sz w:val="22"/>
                <w:szCs w:val="22"/>
              </w:rPr>
              <w:t xml:space="preserve">Understand the principles of working inclusively with persons living with disability, challenging </w:t>
            </w:r>
            <w:proofErr w:type="spellStart"/>
            <w:r w:rsidRPr="005746B3">
              <w:rPr>
                <w:rFonts w:asciiTheme="majorHAnsi" w:hAnsiTheme="majorHAnsi"/>
                <w:sz w:val="22"/>
                <w:szCs w:val="22"/>
              </w:rPr>
              <w:t>behaviour</w:t>
            </w:r>
            <w:proofErr w:type="spellEnd"/>
            <w:r w:rsidRPr="005746B3">
              <w:rPr>
                <w:rFonts w:asciiTheme="majorHAnsi" w:hAnsiTheme="majorHAnsi"/>
                <w:sz w:val="22"/>
                <w:szCs w:val="22"/>
              </w:rPr>
              <w:t xml:space="preserve"> or specific needs</w:t>
            </w:r>
          </w:p>
          <w:p w:rsidR="00303B33" w:rsidRPr="001E4502" w:rsidRDefault="00303B33" w:rsidP="00303B33">
            <w:pPr>
              <w:pStyle w:val="Default"/>
              <w:numPr>
                <w:ilvl w:val="0"/>
                <w:numId w:val="17"/>
              </w:numPr>
              <w:rPr>
                <w:rFonts w:asciiTheme="majorHAnsi" w:hAnsiTheme="majorHAnsi"/>
                <w:sz w:val="22"/>
                <w:szCs w:val="22"/>
              </w:rPr>
            </w:pPr>
            <w:r w:rsidRPr="005746B3">
              <w:rPr>
                <w:rFonts w:asciiTheme="majorHAnsi" w:hAnsiTheme="majorHAnsi"/>
                <w:sz w:val="22"/>
                <w:szCs w:val="22"/>
              </w:rPr>
              <w:t xml:space="preserve">Evaluate the promotion of positive </w:t>
            </w:r>
            <w:proofErr w:type="spellStart"/>
            <w:r w:rsidRPr="005746B3">
              <w:rPr>
                <w:rFonts w:asciiTheme="majorHAnsi" w:hAnsiTheme="majorHAnsi"/>
                <w:sz w:val="22"/>
                <w:szCs w:val="22"/>
              </w:rPr>
              <w:t>behaviour</w:t>
            </w:r>
            <w:proofErr w:type="spellEnd"/>
            <w:r w:rsidRPr="005746B3">
              <w:rPr>
                <w:rFonts w:asciiTheme="majorHAnsi" w:hAnsiTheme="majorHAnsi"/>
                <w:sz w:val="22"/>
                <w:szCs w:val="22"/>
              </w:rPr>
              <w:t xml:space="preserve"> and appropriate responses to challenging </w:t>
            </w:r>
            <w:proofErr w:type="spellStart"/>
            <w:r w:rsidRPr="005746B3">
              <w:rPr>
                <w:rFonts w:asciiTheme="majorHAnsi" w:hAnsiTheme="majorHAnsi"/>
                <w:sz w:val="22"/>
                <w:szCs w:val="22"/>
              </w:rPr>
              <w:t>behaviour</w:t>
            </w:r>
            <w:proofErr w:type="spellEnd"/>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303B33" w:rsidRPr="00303B33" w:rsidRDefault="00303B33" w:rsidP="00303B33">
      <w:pPr>
        <w:pStyle w:val="Default"/>
        <w:spacing w:after="120"/>
        <w:rPr>
          <w:rFonts w:asciiTheme="majorHAnsi" w:hAnsiTheme="majorHAnsi"/>
          <w:i/>
          <w:color w:val="auto"/>
        </w:rPr>
      </w:pPr>
      <w:r w:rsidRPr="00303B33">
        <w:rPr>
          <w:rFonts w:asciiTheme="majorHAnsi" w:hAnsiTheme="majorHAnsi"/>
          <w:color w:val="auto"/>
        </w:rPr>
        <w:t xml:space="preserve">Students should write a 2,000 word report entitled </w:t>
      </w:r>
      <w:r w:rsidRPr="00303B33">
        <w:rPr>
          <w:rFonts w:asciiTheme="majorHAnsi" w:hAnsiTheme="majorHAnsi"/>
          <w:i/>
          <w:color w:val="auto"/>
        </w:rPr>
        <w:t xml:space="preserve">‘The Principles of Working with Challenging </w:t>
      </w:r>
      <w:proofErr w:type="spellStart"/>
      <w:r w:rsidRPr="00303B33">
        <w:rPr>
          <w:rFonts w:asciiTheme="majorHAnsi" w:hAnsiTheme="majorHAnsi"/>
          <w:i/>
          <w:color w:val="auto"/>
        </w:rPr>
        <w:t>Behaviour</w:t>
      </w:r>
      <w:proofErr w:type="spellEnd"/>
      <w:r w:rsidRPr="00303B33">
        <w:rPr>
          <w:rFonts w:asciiTheme="majorHAnsi" w:hAnsiTheme="majorHAnsi"/>
          <w:i/>
          <w:color w:val="auto"/>
        </w:rPr>
        <w:t xml:space="preserve"> in a …. Setting’.   </w:t>
      </w:r>
    </w:p>
    <w:p w:rsidR="00303B33" w:rsidRPr="00303B33" w:rsidRDefault="00303B33" w:rsidP="00303B33">
      <w:pPr>
        <w:pStyle w:val="Default"/>
        <w:spacing w:after="120"/>
        <w:rPr>
          <w:rFonts w:asciiTheme="majorHAnsi" w:hAnsiTheme="majorHAnsi"/>
          <w:i/>
          <w:color w:val="auto"/>
        </w:rPr>
      </w:pPr>
      <w:r>
        <w:rPr>
          <w:rFonts w:asciiTheme="majorHAnsi" w:hAnsiTheme="majorHAnsi"/>
          <w:color w:val="auto"/>
        </w:rPr>
        <w:t xml:space="preserve">(Students should then include their chosen setting within the title </w:t>
      </w:r>
      <w:proofErr w:type="spellStart"/>
      <w:r>
        <w:rPr>
          <w:rFonts w:asciiTheme="majorHAnsi" w:hAnsiTheme="majorHAnsi"/>
          <w:color w:val="auto"/>
        </w:rPr>
        <w:t>eg</w:t>
      </w:r>
      <w:proofErr w:type="spellEnd"/>
      <w:r>
        <w:rPr>
          <w:rFonts w:asciiTheme="majorHAnsi" w:hAnsiTheme="majorHAnsi"/>
          <w:color w:val="auto"/>
        </w:rPr>
        <w:t xml:space="preserve"> </w:t>
      </w:r>
      <w:r w:rsidRPr="00303B33">
        <w:rPr>
          <w:rFonts w:asciiTheme="majorHAnsi" w:hAnsiTheme="majorHAnsi"/>
          <w:i/>
          <w:color w:val="auto"/>
        </w:rPr>
        <w:t xml:space="preserve">‘The Principles of Working with Challenging </w:t>
      </w:r>
      <w:proofErr w:type="spellStart"/>
      <w:r w:rsidRPr="00303B33">
        <w:rPr>
          <w:rFonts w:asciiTheme="majorHAnsi" w:hAnsiTheme="majorHAnsi"/>
          <w:i/>
          <w:color w:val="auto"/>
        </w:rPr>
        <w:t>Behaviour</w:t>
      </w:r>
      <w:proofErr w:type="spellEnd"/>
      <w:r>
        <w:rPr>
          <w:rFonts w:asciiTheme="majorHAnsi" w:hAnsiTheme="majorHAnsi"/>
          <w:i/>
          <w:color w:val="auto"/>
        </w:rPr>
        <w:t xml:space="preserve"> in a Primary School </w:t>
      </w:r>
      <w:r w:rsidRPr="00303B33">
        <w:rPr>
          <w:rFonts w:asciiTheme="majorHAnsi" w:hAnsiTheme="majorHAnsi"/>
          <w:i/>
          <w:color w:val="auto"/>
        </w:rPr>
        <w:t xml:space="preserve">Setting’.   </w:t>
      </w:r>
    </w:p>
    <w:p w:rsidR="00303B33" w:rsidRDefault="00303B33" w:rsidP="00303B33">
      <w:pPr>
        <w:pStyle w:val="Default"/>
        <w:spacing w:after="120"/>
        <w:rPr>
          <w:rFonts w:asciiTheme="majorHAnsi" w:hAnsiTheme="majorHAnsi"/>
          <w:color w:val="auto"/>
        </w:rPr>
      </w:pPr>
      <w:r>
        <w:rPr>
          <w:rFonts w:asciiTheme="majorHAnsi" w:hAnsiTheme="majorHAnsi"/>
          <w:color w:val="auto"/>
        </w:rPr>
        <w:t>Students should relate their chosen setting to their work place practice setting)</w:t>
      </w:r>
    </w:p>
    <w:p w:rsidR="00303B33" w:rsidRDefault="00303B33" w:rsidP="00303B33">
      <w:pPr>
        <w:pStyle w:val="Default"/>
        <w:spacing w:after="120"/>
        <w:rPr>
          <w:rFonts w:asciiTheme="majorHAnsi" w:hAnsiTheme="majorHAnsi"/>
          <w:color w:val="auto"/>
        </w:rPr>
      </w:pPr>
    </w:p>
    <w:p w:rsidR="00303B33" w:rsidRPr="00303B33" w:rsidRDefault="00303B33" w:rsidP="00303B33">
      <w:pPr>
        <w:pStyle w:val="Default"/>
        <w:spacing w:after="120"/>
        <w:rPr>
          <w:rFonts w:asciiTheme="majorHAnsi" w:hAnsiTheme="majorHAnsi"/>
          <w:color w:val="auto"/>
        </w:rPr>
      </w:pPr>
      <w:r w:rsidRPr="00303B33">
        <w:rPr>
          <w:rFonts w:asciiTheme="majorHAnsi" w:hAnsiTheme="majorHAnsi"/>
          <w:color w:val="auto"/>
        </w:rPr>
        <w:t>Within the report you should consider what challenging behavior is, the factors associated with challenging behavior, the use of proactive and reactive strategies to deal with challenging behavior, the effectiveness of current existing strategies that address challenging behavior, and the promotion of positive behavior.</w:t>
      </w:r>
    </w:p>
    <w:p w:rsidR="00303B33" w:rsidRPr="00303B33" w:rsidRDefault="00303B33" w:rsidP="00303B33">
      <w:pPr>
        <w:pStyle w:val="Default"/>
        <w:spacing w:after="120"/>
        <w:rPr>
          <w:rFonts w:asciiTheme="majorHAnsi" w:hAnsiTheme="majorHAnsi"/>
          <w:color w:val="auto"/>
        </w:rPr>
      </w:pPr>
      <w:r w:rsidRPr="00303B33">
        <w:rPr>
          <w:rFonts w:asciiTheme="majorHAnsi" w:hAnsiTheme="majorHAnsi"/>
          <w:color w:val="auto"/>
        </w:rPr>
        <w:t>Your report should be based around your placement setting</w:t>
      </w:r>
      <w:r>
        <w:rPr>
          <w:rFonts w:asciiTheme="majorHAnsi" w:hAnsiTheme="majorHAnsi"/>
          <w:color w:val="auto"/>
        </w:rPr>
        <w:t xml:space="preserve"> but all students must ensure they maintain the anonymity of their placement at all times</w:t>
      </w:r>
      <w:r w:rsidRPr="00303B33">
        <w:rPr>
          <w:rFonts w:asciiTheme="majorHAnsi" w:hAnsiTheme="majorHAnsi"/>
          <w:color w:val="auto"/>
        </w:rPr>
        <w:t>.</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A85BFE" w:rsidRDefault="00303B33" w:rsidP="00303B33">
      <w:pPr>
        <w:jc w:val="both"/>
        <w:rPr>
          <w:rFonts w:ascii="Arial" w:hAnsi="Arial" w:cs="Arial"/>
          <w:sz w:val="22"/>
          <w:szCs w:val="22"/>
        </w:rPr>
      </w:pPr>
      <w:r>
        <w:rPr>
          <w:rFonts w:ascii="Arial" w:hAnsi="Arial" w:cs="Arial"/>
          <w:sz w:val="22"/>
          <w:szCs w:val="22"/>
        </w:rPr>
        <w:br/>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51336"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651336" w:rsidRDefault="00651336" w:rsidP="00C01A3F">
      <w:pPr>
        <w:jc w:val="both"/>
        <w:rPr>
          <w:rFonts w:ascii="Arial" w:hAnsi="Arial" w:cs="Arial"/>
          <w:i/>
        </w:rPr>
      </w:pPr>
      <w:r w:rsidRPr="00651336">
        <w:rPr>
          <w:rFonts w:ascii="Arial" w:hAnsi="Arial" w:cs="Arial"/>
          <w:i/>
        </w:rPr>
        <w:t>Students should aim to include a wide variety of resources from credible sources and should endeavour to include at least 20 different citations to meet the pass criteria within this element of the marking criteria.</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B372C9" w:rsidRDefault="008042F0" w:rsidP="00C01A3F">
      <w:pPr>
        <w:jc w:val="both"/>
        <w:rPr>
          <w:rFonts w:ascii="Arial" w:hAnsi="Arial" w:cs="Arial"/>
          <w:i/>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372C9" w:rsidRPr="00B372C9">
        <w:rPr>
          <w:rFonts w:ascii="Arial" w:hAnsi="Arial" w:cs="Arial"/>
          <w:i/>
        </w:rPr>
        <w:t>Student must demonstrate a clear understanding of what challenging behaviour is and strategies that are employed to address this including both reactive and proactive strategies.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B372C9"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B372C9" w:rsidRDefault="00B372C9" w:rsidP="00C01A3F">
      <w:pPr>
        <w:jc w:val="both"/>
        <w:rPr>
          <w:rFonts w:ascii="Arial" w:hAnsi="Arial" w:cs="Arial"/>
          <w:i/>
        </w:rPr>
      </w:pPr>
      <w:r w:rsidRPr="00B372C9">
        <w:rPr>
          <w:rFonts w:ascii="Arial" w:hAnsi="Arial" w:cs="Arial"/>
          <w:i/>
        </w:rPr>
        <w:t>In order to evaluate fully, the student must assess the worth or importance of the strategies utilised to deal with challenging behaviour.  This means looking at each identified strategy and look at the effectiveness of each when utilised within the placement setting.  Students could look at what is the strategy effective at doing?  What is ineffective about it?  Where could its use best be employed? Are there situations where the strategy would not be appropriate?  It is important that students back up the viewpoints using evidence from reputable sources, or they will not be evaluating fully.</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595BDB" w:rsidRDefault="008042F0" w:rsidP="00C01A3F">
      <w:pPr>
        <w:jc w:val="both"/>
        <w:rPr>
          <w:rFonts w:ascii="Arial" w:hAnsi="Arial" w:cs="Arial"/>
          <w:i/>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372C9" w:rsidRPr="00595BDB">
        <w:rPr>
          <w:rFonts w:ascii="Arial" w:hAnsi="Arial" w:cs="Arial"/>
          <w:i/>
        </w:rPr>
        <w:t xml:space="preserve">Students should ensure that they make use of current and up to date strategy that are used appropriately in practice today.  Students must make appropriate use of relevant legislation and guidelines and these must be relevant and current.  Students must ensure that confidentiality is maintained regarding their placements at all times with the use of </w:t>
      </w:r>
      <w:r w:rsidR="00595BDB" w:rsidRPr="00595BDB">
        <w:rPr>
          <w:rFonts w:ascii="Arial" w:hAnsi="Arial" w:cs="Arial"/>
          <w:i/>
        </w:rPr>
        <w:t>pseudonyms</w:t>
      </w:r>
      <w:r w:rsidR="00B372C9" w:rsidRPr="00595BDB">
        <w:rPr>
          <w:rFonts w:ascii="Arial" w:hAnsi="Arial" w:cs="Arial"/>
          <w:i/>
        </w:rPr>
        <w:t xml:space="preserve"> wherever necessary.</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595BDB" w:rsidRDefault="008042F0" w:rsidP="00C01A3F">
      <w:pPr>
        <w:jc w:val="both"/>
        <w:rPr>
          <w:rFonts w:ascii="Arial" w:hAnsi="Arial" w:cs="Arial"/>
          <w:i/>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95BDB" w:rsidRPr="00595BDB">
        <w:rPr>
          <w:rFonts w:ascii="Arial" w:hAnsi="Arial" w:cs="Arial"/>
          <w:i/>
        </w:rPr>
        <w:t>Students must ensure that work is presented in a professional format.  For reports students can include headings and subheadings within their main body and can make use of bullet points, diagrams, illustrations, charts, graphs and tables to get their information across in an informative and concise manner.  Reports must be academically written in 3</w:t>
      </w:r>
      <w:r w:rsidR="00595BDB" w:rsidRPr="00595BDB">
        <w:rPr>
          <w:rFonts w:ascii="Arial" w:hAnsi="Arial" w:cs="Arial"/>
          <w:i/>
          <w:vertAlign w:val="superscript"/>
        </w:rPr>
        <w:t>rd</w:t>
      </w:r>
      <w:r w:rsidR="00595BDB" w:rsidRPr="00595BDB">
        <w:rPr>
          <w:rFonts w:ascii="Arial" w:hAnsi="Arial" w:cs="Arial"/>
          <w:i/>
        </w:rPr>
        <w:t xml:space="preserve"> person, with no slang; attention must be paid to spelling, grammar and punctuation; reports must be word processed in size 12 font and should be 1.5 line spaced.</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595BDB"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95BD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95BDB"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95BDB"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95BDB"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A5F" w:rsidRDefault="00102A5F">
      <w:r>
        <w:separator/>
      </w:r>
    </w:p>
  </w:endnote>
  <w:endnote w:type="continuationSeparator" w:id="0">
    <w:p w:rsidR="00102A5F" w:rsidRDefault="00102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C1C9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C1C9B">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A5F" w:rsidRDefault="00102A5F">
      <w:r>
        <w:separator/>
      </w:r>
    </w:p>
  </w:footnote>
  <w:footnote w:type="continuationSeparator" w:id="0">
    <w:p w:rsidR="00102A5F" w:rsidRDefault="00102A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B129DC"/>
    <w:multiLevelType w:val="hybridMultilevel"/>
    <w:tmpl w:val="225ED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2A5F"/>
    <w:rsid w:val="001106E9"/>
    <w:rsid w:val="00124CA5"/>
    <w:rsid w:val="00134F77"/>
    <w:rsid w:val="001363A5"/>
    <w:rsid w:val="00152E9D"/>
    <w:rsid w:val="00154487"/>
    <w:rsid w:val="0017512A"/>
    <w:rsid w:val="00196958"/>
    <w:rsid w:val="001A1C64"/>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3B33"/>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5BDB"/>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133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71AC"/>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372C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285E"/>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1C9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C98571"/>
  <w15:docId w15:val="{97563095-8410-4CE9-83FD-661D200DB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03B33"/>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6778</TotalTime>
  <Pages>9</Pages>
  <Words>3078</Words>
  <Characters>17550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20587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Neil Hapgood</cp:lastModifiedBy>
  <cp:revision>3</cp:revision>
  <cp:lastPrinted>2014-10-10T07:42:00Z</cp:lastPrinted>
  <dcterms:created xsi:type="dcterms:W3CDTF">2018-11-29T17:14:00Z</dcterms:created>
  <dcterms:modified xsi:type="dcterms:W3CDTF">2018-12-04T13:21:00Z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