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842532032"/>
        <w:docPartObj>
          <w:docPartGallery w:val="Cover Pages"/>
          <w:docPartUnique/>
        </w:docPartObj>
      </w:sdtPr>
      <w:sdtEndPr>
        <w:rPr>
          <w:rFonts w:ascii="Arial" w:hAnsi="Arial" w:cs="Arial"/>
        </w:rPr>
      </w:sdtEndPr>
      <w:sdtContent>
        <w:p w14:paraId="77941357" w14:textId="77B04036" w:rsidR="00E466E3" w:rsidRDefault="00894373">
          <w:pPr>
            <w:pStyle w:val="NoSpacing"/>
          </w:pPr>
          <w:r>
            <w:rPr>
              <w:noProof/>
            </w:rPr>
            <mc:AlternateContent>
              <mc:Choice Requires="wps">
                <w:drawing>
                  <wp:anchor distT="0" distB="0" distL="114300" distR="114300" simplePos="0" relativeHeight="251658242" behindDoc="0" locked="0" layoutInCell="1" allowOverlap="1" wp14:anchorId="54642B39" wp14:editId="528BDA0F">
                    <wp:simplePos x="0" y="0"/>
                    <wp:positionH relativeFrom="margin">
                      <wp:posOffset>2948250</wp:posOffset>
                    </wp:positionH>
                    <wp:positionV relativeFrom="margin">
                      <wp:posOffset>-69519</wp:posOffset>
                    </wp:positionV>
                    <wp:extent cx="3720824" cy="6209969"/>
                    <wp:effectExtent l="0" t="0" r="13335" b="635"/>
                    <wp:wrapNone/>
                    <wp:docPr id="456" name="Text Box 456"/>
                    <wp:cNvGraphicFramePr/>
                    <a:graphic xmlns:a="http://schemas.openxmlformats.org/drawingml/2006/main">
                      <a:graphicData uri="http://schemas.microsoft.com/office/word/2010/wordprocessingShape">
                        <wps:wsp>
                          <wps:cNvSpPr txBox="1"/>
                          <wps:spPr>
                            <a:xfrm>
                              <a:off x="0" y="0"/>
                              <a:ext cx="3720824" cy="62099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04E0C" w14:textId="77777777" w:rsidR="00E466E3" w:rsidRPr="006568B4" w:rsidRDefault="00241836" w:rsidP="00894373">
                                <w:pPr>
                                  <w:pStyle w:val="NoSpacing"/>
                                  <w:jc w:val="both"/>
                                  <w:rPr>
                                    <w:rFonts w:asciiTheme="majorHAnsi" w:eastAsiaTheme="majorEastAsia" w:hAnsiTheme="majorHAnsi" w:cstheme="majorBidi"/>
                                    <w:color w:val="262626" w:themeColor="text1" w:themeTint="D9"/>
                                    <w:sz w:val="96"/>
                                    <w:szCs w:val="96"/>
                                    <w:lang w:val="en-GB"/>
                                  </w:rPr>
                                </w:pPr>
                                <w:sdt>
                                  <w:sdtPr>
                                    <w:rPr>
                                      <w:rFonts w:asciiTheme="majorHAnsi" w:eastAsiaTheme="majorEastAsia" w:hAnsiTheme="majorHAnsi" w:cstheme="majorBidi"/>
                                      <w:color w:val="262626" w:themeColor="text1" w:themeTint="D9"/>
                                      <w:sz w:val="96"/>
                                      <w:szCs w:val="9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E466E3" w:rsidRPr="006568B4">
                                      <w:rPr>
                                        <w:rFonts w:asciiTheme="majorHAnsi" w:eastAsiaTheme="majorEastAsia" w:hAnsiTheme="majorHAnsi" w:cstheme="majorBidi"/>
                                        <w:color w:val="262626" w:themeColor="text1" w:themeTint="D9"/>
                                        <w:sz w:val="96"/>
                                        <w:szCs w:val="96"/>
                                      </w:rPr>
                                      <w:t xml:space="preserve">     </w:t>
                                    </w:r>
                                  </w:sdtContent>
                                </w:sdt>
                              </w:p>
                              <w:p w14:paraId="019F0605" w14:textId="77777777" w:rsidR="00E466E3" w:rsidRPr="00E466E3" w:rsidRDefault="00E466E3" w:rsidP="00894373">
                                <w:pPr>
                                  <w:pStyle w:val="NoSpacing"/>
                                  <w:jc w:val="both"/>
                                  <w:rPr>
                                    <w:rFonts w:asciiTheme="majorHAnsi" w:eastAsiaTheme="majorEastAsia" w:hAnsiTheme="majorHAnsi" w:cstheme="majorBidi"/>
                                    <w:color w:val="262626" w:themeColor="text1" w:themeTint="D9"/>
                                    <w:sz w:val="72"/>
                                    <w:szCs w:val="72"/>
                                    <w:lang w:val="en-GB"/>
                                  </w:rPr>
                                </w:pPr>
                                <w:r w:rsidRPr="00E466E3">
                                  <w:rPr>
                                    <w:rFonts w:asciiTheme="majorHAnsi" w:eastAsiaTheme="majorEastAsia" w:hAnsiTheme="majorHAnsi" w:cstheme="majorBidi"/>
                                    <w:color w:val="262626" w:themeColor="text1" w:themeTint="D9"/>
                                    <w:sz w:val="72"/>
                                    <w:szCs w:val="72"/>
                                    <w:lang w:val="en-GB"/>
                                  </w:rPr>
                                  <w:t xml:space="preserve">The impact of the new Alex building on the grade </w:t>
                                </w:r>
                                <w:proofErr w:type="spellStart"/>
                                <w:r w:rsidRPr="00E466E3">
                                  <w:rPr>
                                    <w:rFonts w:asciiTheme="majorHAnsi" w:eastAsiaTheme="majorEastAsia" w:hAnsiTheme="majorHAnsi" w:cstheme="majorBidi"/>
                                    <w:color w:val="262626" w:themeColor="text1" w:themeTint="D9"/>
                                    <w:sz w:val="72"/>
                                    <w:szCs w:val="72"/>
                                    <w:lang w:val="en-GB"/>
                                  </w:rPr>
                                  <w:t>ll</w:t>
                                </w:r>
                                <w:proofErr w:type="spellEnd"/>
                                <w:r w:rsidRPr="00E466E3">
                                  <w:rPr>
                                    <w:rFonts w:asciiTheme="majorHAnsi" w:eastAsiaTheme="majorEastAsia" w:hAnsiTheme="majorHAnsi" w:cstheme="majorBidi"/>
                                    <w:color w:val="262626" w:themeColor="text1" w:themeTint="D9"/>
                                    <w:sz w:val="72"/>
                                    <w:szCs w:val="72"/>
                                    <w:lang w:val="en-GB"/>
                                  </w:rPr>
                                  <w:t xml:space="preserve"> listed 19</w:t>
                                </w:r>
                                <w:r w:rsidRPr="00E466E3">
                                  <w:rPr>
                                    <w:rFonts w:asciiTheme="majorHAnsi" w:eastAsiaTheme="majorEastAsia" w:hAnsiTheme="majorHAnsi" w:cstheme="majorBidi"/>
                                    <w:color w:val="262626" w:themeColor="text1" w:themeTint="D9"/>
                                    <w:sz w:val="72"/>
                                    <w:szCs w:val="72"/>
                                    <w:vertAlign w:val="superscript"/>
                                    <w:lang w:val="en-GB"/>
                                  </w:rPr>
                                  <w:t>th</w:t>
                                </w:r>
                                <w:r w:rsidRPr="00E466E3">
                                  <w:rPr>
                                    <w:rFonts w:asciiTheme="majorHAnsi" w:eastAsiaTheme="majorEastAsia" w:hAnsiTheme="majorHAnsi" w:cstheme="majorBidi"/>
                                    <w:color w:val="262626" w:themeColor="text1" w:themeTint="D9"/>
                                    <w:sz w:val="72"/>
                                    <w:szCs w:val="72"/>
                                    <w:lang w:val="en-GB"/>
                                  </w:rPr>
                                  <w:t xml:space="preserve"> century former library building in Swansea, Alexandra Road</w:t>
                                </w:r>
                              </w:p>
                              <w:p w14:paraId="04587481" w14:textId="4CB69142" w:rsidR="00E466E3" w:rsidRDefault="00E466E3">
                                <w:pPr>
                                  <w:pStyle w:val="NoSpacing"/>
                                  <w:rPr>
                                    <w:rFonts w:asciiTheme="majorHAnsi" w:eastAsiaTheme="majorEastAsia" w:hAnsiTheme="majorHAnsi" w:cstheme="majorBidi"/>
                                    <w:color w:val="262626" w:themeColor="text1" w:themeTint="D9"/>
                                    <w:sz w:val="72"/>
                                  </w:rPr>
                                </w:pPr>
                              </w:p>
                              <w:p w14:paraId="507A1C14" w14:textId="3D26C0EE" w:rsidR="00E466E3" w:rsidRDefault="0024183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568B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4642B39" id="_x0000_t202" coordsize="21600,21600" o:spt="202" path="m,l,21600r21600,l21600,xe">
                    <v:stroke joinstyle="miter"/>
                    <v:path gradientshapeok="t" o:connecttype="rect"/>
                  </v:shapetype>
                  <v:shape id="Text Box 456" o:spid="_x0000_s1026" type="#_x0000_t202" style="position:absolute;margin-left:232.15pt;margin-top:-5.45pt;width:293pt;height:488.9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" filled="f" stroked="f" strokeweight=".5pt">
                    <v:textbox inset="0,0,0,0">
                      <w:txbxContent>
                        <w:p w14:paraId="58604E0C" w14:textId="77777777" w:rsidR="00E466E3" w:rsidRPr="006568B4" w:rsidRDefault="00241836" w:rsidP="00894373">
                          <w:pPr>
                            <w:pStyle w:val="NoSpacing"/>
                            <w:jc w:val="both"/>
                            <w:rPr>
                              <w:rFonts w:asciiTheme="majorHAnsi" w:eastAsiaTheme="majorEastAsia" w:hAnsiTheme="majorHAnsi" w:cstheme="majorBidi"/>
                              <w:color w:val="262626" w:themeColor="text1" w:themeTint="D9"/>
                              <w:sz w:val="96"/>
                              <w:szCs w:val="96"/>
                              <w:lang w:val="en-GB"/>
                            </w:rPr>
                          </w:pPr>
                          <w:sdt>
                            <w:sdtPr>
                              <w:rPr>
                                <w:rFonts w:asciiTheme="majorHAnsi" w:eastAsiaTheme="majorEastAsia" w:hAnsiTheme="majorHAnsi" w:cstheme="majorBidi"/>
                                <w:color w:val="262626" w:themeColor="text1" w:themeTint="D9"/>
                                <w:sz w:val="96"/>
                                <w:szCs w:val="9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E466E3" w:rsidRPr="006568B4">
                                <w:rPr>
                                  <w:rFonts w:asciiTheme="majorHAnsi" w:eastAsiaTheme="majorEastAsia" w:hAnsiTheme="majorHAnsi" w:cstheme="majorBidi"/>
                                  <w:color w:val="262626" w:themeColor="text1" w:themeTint="D9"/>
                                  <w:sz w:val="96"/>
                                  <w:szCs w:val="96"/>
                                </w:rPr>
                                <w:t xml:space="preserve">     </w:t>
                              </w:r>
                            </w:sdtContent>
                          </w:sdt>
                        </w:p>
                        <w:p w14:paraId="019F0605" w14:textId="77777777" w:rsidR="00E466E3" w:rsidRPr="00E466E3" w:rsidRDefault="00E466E3" w:rsidP="00894373">
                          <w:pPr>
                            <w:pStyle w:val="NoSpacing"/>
                            <w:jc w:val="both"/>
                            <w:rPr>
                              <w:rFonts w:asciiTheme="majorHAnsi" w:eastAsiaTheme="majorEastAsia" w:hAnsiTheme="majorHAnsi" w:cstheme="majorBidi"/>
                              <w:color w:val="262626" w:themeColor="text1" w:themeTint="D9"/>
                              <w:sz w:val="72"/>
                              <w:szCs w:val="72"/>
                              <w:lang w:val="en-GB"/>
                            </w:rPr>
                          </w:pPr>
                          <w:r w:rsidRPr="00E466E3">
                            <w:rPr>
                              <w:rFonts w:asciiTheme="majorHAnsi" w:eastAsiaTheme="majorEastAsia" w:hAnsiTheme="majorHAnsi" w:cstheme="majorBidi"/>
                              <w:color w:val="262626" w:themeColor="text1" w:themeTint="D9"/>
                              <w:sz w:val="72"/>
                              <w:szCs w:val="72"/>
                              <w:lang w:val="en-GB"/>
                            </w:rPr>
                            <w:t xml:space="preserve">The impact of the new Alex building on the grade </w:t>
                          </w:r>
                          <w:proofErr w:type="spellStart"/>
                          <w:r w:rsidRPr="00E466E3">
                            <w:rPr>
                              <w:rFonts w:asciiTheme="majorHAnsi" w:eastAsiaTheme="majorEastAsia" w:hAnsiTheme="majorHAnsi" w:cstheme="majorBidi"/>
                              <w:color w:val="262626" w:themeColor="text1" w:themeTint="D9"/>
                              <w:sz w:val="72"/>
                              <w:szCs w:val="72"/>
                              <w:lang w:val="en-GB"/>
                            </w:rPr>
                            <w:t>ll</w:t>
                          </w:r>
                          <w:proofErr w:type="spellEnd"/>
                          <w:r w:rsidRPr="00E466E3">
                            <w:rPr>
                              <w:rFonts w:asciiTheme="majorHAnsi" w:eastAsiaTheme="majorEastAsia" w:hAnsiTheme="majorHAnsi" w:cstheme="majorBidi"/>
                              <w:color w:val="262626" w:themeColor="text1" w:themeTint="D9"/>
                              <w:sz w:val="72"/>
                              <w:szCs w:val="72"/>
                              <w:lang w:val="en-GB"/>
                            </w:rPr>
                            <w:t xml:space="preserve"> listed 19</w:t>
                          </w:r>
                          <w:r w:rsidRPr="00E466E3">
                            <w:rPr>
                              <w:rFonts w:asciiTheme="majorHAnsi" w:eastAsiaTheme="majorEastAsia" w:hAnsiTheme="majorHAnsi" w:cstheme="majorBidi"/>
                              <w:color w:val="262626" w:themeColor="text1" w:themeTint="D9"/>
                              <w:sz w:val="72"/>
                              <w:szCs w:val="72"/>
                              <w:vertAlign w:val="superscript"/>
                              <w:lang w:val="en-GB"/>
                            </w:rPr>
                            <w:t>th</w:t>
                          </w:r>
                          <w:r w:rsidRPr="00E466E3">
                            <w:rPr>
                              <w:rFonts w:asciiTheme="majorHAnsi" w:eastAsiaTheme="majorEastAsia" w:hAnsiTheme="majorHAnsi" w:cstheme="majorBidi"/>
                              <w:color w:val="262626" w:themeColor="text1" w:themeTint="D9"/>
                              <w:sz w:val="72"/>
                              <w:szCs w:val="72"/>
                              <w:lang w:val="en-GB"/>
                            </w:rPr>
                            <w:t xml:space="preserve"> century former library building in Swansea, Alexandra Road</w:t>
                          </w:r>
                        </w:p>
                        <w:p w14:paraId="04587481" w14:textId="4CB69142" w:rsidR="00E466E3" w:rsidRDefault="00E466E3">
                          <w:pPr>
                            <w:pStyle w:val="NoSpacing"/>
                            <w:rPr>
                              <w:rFonts w:asciiTheme="majorHAnsi" w:eastAsiaTheme="majorEastAsia" w:hAnsiTheme="majorHAnsi" w:cstheme="majorBidi"/>
                              <w:color w:val="262626" w:themeColor="text1" w:themeTint="D9"/>
                              <w:sz w:val="72"/>
                            </w:rPr>
                          </w:pPr>
                        </w:p>
                        <w:p w14:paraId="507A1C14" w14:textId="3D26C0EE" w:rsidR="00E466E3" w:rsidRDefault="0024183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568B4">
                                <w:rPr>
                                  <w:color w:val="404040" w:themeColor="text1" w:themeTint="BF"/>
                                  <w:sz w:val="36"/>
                                  <w:szCs w:val="36"/>
                                </w:rPr>
                                <w:t xml:space="preserve">     </w:t>
                              </w:r>
                            </w:sdtContent>
                          </w:sdt>
                        </w:p>
                      </w:txbxContent>
                    </v:textbox>
                    <w10:wrap anchorx="margin" anchory="margin"/>
                  </v:shape>
                </w:pict>
              </mc:Fallback>
            </mc:AlternateContent>
          </w:r>
          <w:r w:rsidR="001A57FA">
            <w:rPr>
              <w:noProof/>
            </w:rPr>
            <mc:AlternateContent>
              <mc:Choice Requires="wpg">
                <w:drawing>
                  <wp:anchor distT="0" distB="0" distL="114300" distR="114300" simplePos="0" relativeHeight="251658241" behindDoc="1" locked="0" layoutInCell="1" allowOverlap="1" wp14:anchorId="06B6D5EA" wp14:editId="29844E33">
                    <wp:simplePos x="0" y="0"/>
                    <wp:positionH relativeFrom="page">
                      <wp:posOffset>301625</wp:posOffset>
                    </wp:positionH>
                    <wp:positionV relativeFrom="page">
                      <wp:posOffset>269875</wp:posOffset>
                    </wp:positionV>
                    <wp:extent cx="2196465" cy="9125585"/>
                    <wp:effectExtent l="0" t="0" r="1905" b="13970"/>
                    <wp:wrapNone/>
                    <wp:docPr id="40" name="Group 40"/>
                    <wp:cNvGraphicFramePr/>
                    <a:graphic xmlns:a="http://schemas.openxmlformats.org/drawingml/2006/main">
                      <a:graphicData uri="http://schemas.microsoft.com/office/word/2010/wordprocessingGroup">
                        <wpg:wgp>
                          <wpg:cNvGrpSpPr/>
                          <wpg:grpSpPr>
                            <a:xfrm>
                              <a:off x="0" y="0"/>
                              <a:ext cx="2196465" cy="9125585"/>
                              <a:chOff x="0" y="0"/>
                              <a:chExt cx="2196713" cy="9125712"/>
                            </a:xfrm>
                          </wpg:grpSpPr>
                          <wps:wsp>
                            <wps:cNvPr id="41" name="Rectangle 4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Pentagon 4"/>
                            <wps:cNvSpPr/>
                            <wps:spPr>
                              <a:xfrm>
                                <a:off x="2153" y="822795"/>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5-27T00:00:00Z">
                                      <w:dateFormat w:val="M/d/yyyy"/>
                                      <w:lid w:val="en-US"/>
                                      <w:storeMappedDataAs w:val="dateTime"/>
                                      <w:calendar w:val="gregorian"/>
                                    </w:date>
                                  </w:sdtPr>
                                  <w:sdtEndPr/>
                                  <w:sdtContent>
                                    <w:p w14:paraId="23474739" w14:textId="4EEC0636" w:rsidR="00E466E3" w:rsidRDefault="005113EA">
                                      <w:pPr>
                                        <w:pStyle w:val="NoSpacing"/>
                                        <w:jc w:val="right"/>
                                        <w:rPr>
                                          <w:color w:val="FFFFFF" w:themeColor="background1"/>
                                          <w:sz w:val="28"/>
                                          <w:szCs w:val="28"/>
                                        </w:rPr>
                                      </w:pPr>
                                      <w:r>
                                        <w:rPr>
                                          <w:color w:val="FFFFFF" w:themeColor="background1"/>
                                          <w:sz w:val="28"/>
                                          <w:szCs w:val="28"/>
                                        </w:rPr>
                                        <w:t>5/27/2022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3" name="Group 43"/>
                            <wpg:cNvGrpSpPr/>
                            <wpg:grpSpPr>
                              <a:xfrm>
                                <a:off x="76200" y="4210050"/>
                                <a:ext cx="2057400" cy="4910328"/>
                                <a:chOff x="80645" y="4211812"/>
                                <a:chExt cx="1306273" cy="3121026"/>
                              </a:xfrm>
                            </wpg:grpSpPr>
                            <wpg:grpSp>
                              <wpg:cNvPr id="44" name="Group 44"/>
                              <wpg:cNvGrpSpPr>
                                <a:grpSpLocks noChangeAspect="1"/>
                              </wpg:cNvGrpSpPr>
                              <wpg:grpSpPr>
                                <a:xfrm>
                                  <a:off x="141062" y="4211812"/>
                                  <a:ext cx="1047750" cy="3121026"/>
                                  <a:chOff x="141062" y="4211812"/>
                                  <a:chExt cx="1047750" cy="3121026"/>
                                </a:xfrm>
                              </wpg:grpSpPr>
                              <wps:wsp>
                                <wps:cNvPr id="4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7" name="Group 57"/>
                              <wpg:cNvGrpSpPr>
                                <a:grpSpLocks noChangeAspect="1"/>
                              </wpg:cNvGrpSpPr>
                              <wpg:grpSpPr>
                                <a:xfrm>
                                  <a:off x="80645" y="4826972"/>
                                  <a:ext cx="1306273" cy="2505863"/>
                                  <a:chOff x="80645" y="4649964"/>
                                  <a:chExt cx="874712" cy="1677988"/>
                                </a:xfrm>
                              </wpg:grpSpPr>
                              <wps:wsp>
                                <wps:cNvPr id="5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B6D5EA" id="Group 40" o:spid="_x0000_s1027" style="position:absolute;margin-left:23.75pt;margin-top:21.25pt;width:172.95pt;height:718.55pt;z-index:-251658239;mso-width-percent:330;mso-height-percent:950;mso-position-horizontal-relative:page;mso-position-vertical-relative:page;mso-width-percent:330;mso-height-percent:950" coordsize="2196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">
                    <v:rect id="Rectangle 41"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PSxgAAANsAAAAPAAAAZHJzL2Rvd25yZXYueG1sRI9Ba8JA&#10;FITvBf/D8oTe6kYp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HxAT0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1;top:8227;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5-27T00:00:00Z">
                                <w:dateFormat w:val="M/d/yyyy"/>
                                <w:lid w:val="en-US"/>
                                <w:storeMappedDataAs w:val="dateTime"/>
                                <w:calendar w:val="gregorian"/>
                              </w:date>
                            </w:sdtPr>
                            <w:sdtEndPr/>
                            <w:sdtContent>
                              <w:p w14:paraId="23474739" w14:textId="4EEC0636" w:rsidR="00E466E3" w:rsidRDefault="005113EA">
                                <w:pPr>
                                  <w:pStyle w:val="NoSpacing"/>
                                  <w:jc w:val="right"/>
                                  <w:rPr>
                                    <w:color w:val="FFFFFF" w:themeColor="background1"/>
                                    <w:sz w:val="28"/>
                                    <w:szCs w:val="28"/>
                                  </w:rPr>
                                </w:pPr>
                                <w:r>
                                  <w:rPr>
                                    <w:color w:val="FFFFFF" w:themeColor="background1"/>
                                    <w:sz w:val="28"/>
                                    <w:szCs w:val="28"/>
                                  </w:rPr>
                                  <w:t>5/27/2022</w:t>
                                </w:r>
                              </w:p>
                            </w:sdtContent>
                          </w:sdt>
                        </w:txbxContent>
                      </v:textbox>
                    </v:shape>
                    <v:group id="Group 43"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group id="Group 44"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iEwQAAANsAAAAPAAAAZHJzL2Rvd25yZXYueG1sRI/RisIw&#10;FETfF/yHcIV9WTR1YRe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OK/uIT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jB3xwAAANsAAAAPAAAAZHJzL2Rvd25yZXYueG1sRI9BS8NA&#10;FITvgv9heYIXMRsjis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PyWMH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QCXxQAAANsAAAAPAAAAZHJzL2Rvd25yZXYueG1sRI9Ba8JA&#10;FITvQv/D8grezKZCRV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DqnQCX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vywwAAANsAAAAPAAAAZHJzL2Rvd25yZXYueG1sRE/LasJA&#10;FN0L/YfhFtzppEJF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Mhgb8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362DA02" w14:textId="1A687A20" w:rsidR="0082635F" w:rsidRPr="0082635F" w:rsidRDefault="00894373" w:rsidP="00894373">
          <w:pPr>
            <w:sectPr w:rsidR="0082635F" w:rsidRPr="0082635F">
              <w:headerReference w:type="default" r:id="rId9"/>
              <w:footerReference w:type="default" r:id="rId10"/>
              <w:pgSz w:w="11900" w:h="16840"/>
              <w:pgMar w:top="698" w:right="602" w:bottom="672" w:left="779" w:header="0" w:footer="720" w:gutter="0"/>
              <w:pgNumType w:start="1"/>
              <w:cols w:space="720"/>
            </w:sectPr>
          </w:pPr>
          <w:r w:rsidRPr="0082635F">
            <w:rPr>
              <w:noProof/>
            </w:rPr>
            <w:drawing>
              <wp:anchor distT="0" distB="0" distL="114300" distR="114300" simplePos="0" relativeHeight="251658244" behindDoc="0" locked="0" layoutInCell="1" allowOverlap="1" wp14:anchorId="7E782930" wp14:editId="581B5733">
                <wp:simplePos x="0" y="0"/>
                <wp:positionH relativeFrom="margin">
                  <wp:posOffset>2868295</wp:posOffset>
                </wp:positionH>
                <wp:positionV relativeFrom="paragraph">
                  <wp:posOffset>5913755</wp:posOffset>
                </wp:positionV>
                <wp:extent cx="3761105" cy="1493520"/>
                <wp:effectExtent l="0" t="0" r="0" b="0"/>
                <wp:wrapSquare wrapText="bothSides"/>
                <wp:docPr id="458" name="Picture 4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1105" cy="1493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3" behindDoc="0" locked="0" layoutInCell="1" allowOverlap="1" wp14:anchorId="3BF2F3A7" wp14:editId="007F6EDF">
                    <wp:simplePos x="0" y="0"/>
                    <wp:positionH relativeFrom="margin">
                      <wp:align>right</wp:align>
                    </wp:positionH>
                    <wp:positionV relativeFrom="page">
                      <wp:posOffset>8050365</wp:posOffset>
                    </wp:positionV>
                    <wp:extent cx="3792772" cy="1558456"/>
                    <wp:effectExtent l="0" t="0" r="17780" b="22860"/>
                    <wp:wrapNone/>
                    <wp:docPr id="32" name="Text Box 32"/>
                    <wp:cNvGraphicFramePr/>
                    <a:graphic xmlns:a="http://schemas.openxmlformats.org/drawingml/2006/main">
                      <a:graphicData uri="http://schemas.microsoft.com/office/word/2010/wordprocessingShape">
                        <wps:wsp>
                          <wps:cNvSpPr txBox="1"/>
                          <wps:spPr>
                            <a:xfrm>
                              <a:off x="0" y="0"/>
                              <a:ext cx="3792772" cy="1558456"/>
                            </a:xfrm>
                            <a:prstGeom prst="rect">
                              <a:avLst/>
                            </a:prstGeom>
                            <a:no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6FB5505" w14:textId="77777777"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Student name: Steffan Pryce-Griffiths Student ID number: 1902720</w:t>
                                </w:r>
                              </w:p>
                              <w:p w14:paraId="12F974E4" w14:textId="327B731C" w:rsidR="0082635F" w:rsidRPr="006568B4" w:rsidRDefault="0082635F" w:rsidP="00CF5BE1">
                                <w:pPr>
                                  <w:pStyle w:val="NoSpacing"/>
                                  <w:rPr>
                                    <w:rFonts w:asciiTheme="majorHAnsi" w:hAnsiTheme="majorHAnsi" w:cstheme="majorHAnsi"/>
                                    <w:color w:val="000000" w:themeColor="text1"/>
                                    <w:sz w:val="24"/>
                                    <w:szCs w:val="24"/>
                                  </w:rPr>
                                </w:pPr>
                                <w:proofErr w:type="spellStart"/>
                                <w:r w:rsidRPr="006568B4">
                                  <w:rPr>
                                    <w:rFonts w:asciiTheme="majorHAnsi" w:hAnsiTheme="majorHAnsi" w:cstheme="majorHAnsi"/>
                                    <w:color w:val="000000" w:themeColor="text1"/>
                                    <w:sz w:val="24"/>
                                    <w:szCs w:val="24"/>
                                  </w:rPr>
                                  <w:t>Programme</w:t>
                                </w:r>
                                <w:proofErr w:type="spellEnd"/>
                                <w:r w:rsidRPr="006568B4">
                                  <w:rPr>
                                    <w:rFonts w:asciiTheme="majorHAnsi" w:hAnsiTheme="majorHAnsi" w:cstheme="majorHAnsi"/>
                                    <w:color w:val="000000" w:themeColor="text1"/>
                                    <w:sz w:val="24"/>
                                    <w:szCs w:val="24"/>
                                  </w:rPr>
                                  <w:t xml:space="preserve">: </w:t>
                                </w:r>
                                <w:r w:rsidR="0057088A" w:rsidRPr="006568B4">
                                  <w:rPr>
                                    <w:rFonts w:asciiTheme="majorHAnsi" w:hAnsiTheme="majorHAnsi" w:cstheme="majorHAnsi"/>
                                    <w:color w:val="000000" w:themeColor="text1"/>
                                    <w:sz w:val="24"/>
                                    <w:szCs w:val="24"/>
                                  </w:rPr>
                                  <w:t>Construction Management</w:t>
                                </w:r>
                              </w:p>
                              <w:p w14:paraId="0705FAAA" w14:textId="1B858118"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 xml:space="preserve">Module: </w:t>
                                </w:r>
                                <w:r w:rsidR="0057088A" w:rsidRPr="006568B4">
                                  <w:rPr>
                                    <w:rFonts w:asciiTheme="majorHAnsi" w:hAnsiTheme="majorHAnsi" w:cstheme="majorHAnsi"/>
                                    <w:color w:val="000000" w:themeColor="text1"/>
                                    <w:sz w:val="24"/>
                                    <w:szCs w:val="24"/>
                                  </w:rPr>
                                  <w:t>Building Conservation Asset and Facilities Management</w:t>
                                </w:r>
                              </w:p>
                              <w:p w14:paraId="0B6E0934" w14:textId="3CB70C27"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Module code: A</w:t>
                                </w:r>
                                <w:r w:rsidR="00CF5BE1" w:rsidRPr="006568B4">
                                  <w:rPr>
                                    <w:rFonts w:asciiTheme="majorHAnsi" w:hAnsiTheme="majorHAnsi" w:cstheme="majorHAnsi"/>
                                    <w:color w:val="000000" w:themeColor="text1"/>
                                    <w:sz w:val="24"/>
                                    <w:szCs w:val="24"/>
                                  </w:rPr>
                                  <w:t>CBA 6006</w:t>
                                </w:r>
                              </w:p>
                              <w:p w14:paraId="1763C145" w14:textId="2222783C"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 xml:space="preserve">Assignment Title: </w:t>
                                </w:r>
                                <w:r w:rsidR="00CF5BE1" w:rsidRPr="006568B4">
                                  <w:rPr>
                                    <w:rFonts w:asciiTheme="majorHAnsi" w:hAnsiTheme="majorHAnsi" w:cstheme="majorHAnsi"/>
                                    <w:color w:val="000000" w:themeColor="text1"/>
                                    <w:sz w:val="24"/>
                                    <w:szCs w:val="24"/>
                                  </w:rPr>
                                  <w:t xml:space="preserve">Analysis of built assets – A case study approach </w:t>
                                </w:r>
                                <w:r w:rsidRPr="006568B4">
                                  <w:rPr>
                                    <w:rFonts w:asciiTheme="majorHAnsi" w:hAnsiTheme="majorHAnsi" w:cstheme="majorHAnsi"/>
                                    <w:color w:val="000000" w:themeColor="text1"/>
                                    <w:sz w:val="24"/>
                                    <w:szCs w:val="24"/>
                                  </w:rPr>
                                  <w:t xml:space="preserve"> </w:t>
                                </w:r>
                              </w:p>
                              <w:p w14:paraId="69A54517" w14:textId="6120E019" w:rsidR="00E466E3" w:rsidRDefault="00E466E3">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BF2F3A7" id="Text Box 32" o:spid="_x0000_s1056" type="#_x0000_t202" style="position:absolute;margin-left:247.45pt;margin-top:633.9pt;width:298.65pt;height:122.7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" filled="f" strokecolor="#2f5496 [2404]" strokeweight=".5pt">
                    <v:textbox inset="0,0,0,0">
                      <w:txbxContent>
                        <w:p w14:paraId="26FB5505" w14:textId="77777777"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Student name: Steffan Pryce-Griffiths Student ID number: 1902720</w:t>
                          </w:r>
                        </w:p>
                        <w:p w14:paraId="12F974E4" w14:textId="327B731C" w:rsidR="0082635F" w:rsidRPr="006568B4" w:rsidRDefault="0082635F" w:rsidP="00CF5BE1">
                          <w:pPr>
                            <w:pStyle w:val="NoSpacing"/>
                            <w:rPr>
                              <w:rFonts w:asciiTheme="majorHAnsi" w:hAnsiTheme="majorHAnsi" w:cstheme="majorHAnsi"/>
                              <w:color w:val="000000" w:themeColor="text1"/>
                              <w:sz w:val="24"/>
                              <w:szCs w:val="24"/>
                            </w:rPr>
                          </w:pPr>
                          <w:proofErr w:type="spellStart"/>
                          <w:r w:rsidRPr="006568B4">
                            <w:rPr>
                              <w:rFonts w:asciiTheme="majorHAnsi" w:hAnsiTheme="majorHAnsi" w:cstheme="majorHAnsi"/>
                              <w:color w:val="000000" w:themeColor="text1"/>
                              <w:sz w:val="24"/>
                              <w:szCs w:val="24"/>
                            </w:rPr>
                            <w:t>Programme</w:t>
                          </w:r>
                          <w:proofErr w:type="spellEnd"/>
                          <w:r w:rsidRPr="006568B4">
                            <w:rPr>
                              <w:rFonts w:asciiTheme="majorHAnsi" w:hAnsiTheme="majorHAnsi" w:cstheme="majorHAnsi"/>
                              <w:color w:val="000000" w:themeColor="text1"/>
                              <w:sz w:val="24"/>
                              <w:szCs w:val="24"/>
                            </w:rPr>
                            <w:t xml:space="preserve">: </w:t>
                          </w:r>
                          <w:r w:rsidR="0057088A" w:rsidRPr="006568B4">
                            <w:rPr>
                              <w:rFonts w:asciiTheme="majorHAnsi" w:hAnsiTheme="majorHAnsi" w:cstheme="majorHAnsi"/>
                              <w:color w:val="000000" w:themeColor="text1"/>
                              <w:sz w:val="24"/>
                              <w:szCs w:val="24"/>
                            </w:rPr>
                            <w:t>Construction Management</w:t>
                          </w:r>
                        </w:p>
                        <w:p w14:paraId="0705FAAA" w14:textId="1B858118"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 xml:space="preserve">Module: </w:t>
                          </w:r>
                          <w:r w:rsidR="0057088A" w:rsidRPr="006568B4">
                            <w:rPr>
                              <w:rFonts w:asciiTheme="majorHAnsi" w:hAnsiTheme="majorHAnsi" w:cstheme="majorHAnsi"/>
                              <w:color w:val="000000" w:themeColor="text1"/>
                              <w:sz w:val="24"/>
                              <w:szCs w:val="24"/>
                            </w:rPr>
                            <w:t>Building Conservation Asset and Facilities Management</w:t>
                          </w:r>
                        </w:p>
                        <w:p w14:paraId="0B6E0934" w14:textId="3CB70C27"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Module code: A</w:t>
                          </w:r>
                          <w:r w:rsidR="00CF5BE1" w:rsidRPr="006568B4">
                            <w:rPr>
                              <w:rFonts w:asciiTheme="majorHAnsi" w:hAnsiTheme="majorHAnsi" w:cstheme="majorHAnsi"/>
                              <w:color w:val="000000" w:themeColor="text1"/>
                              <w:sz w:val="24"/>
                              <w:szCs w:val="24"/>
                            </w:rPr>
                            <w:t>CBA 6006</w:t>
                          </w:r>
                        </w:p>
                        <w:p w14:paraId="1763C145" w14:textId="2222783C" w:rsidR="0082635F" w:rsidRPr="006568B4" w:rsidRDefault="0082635F" w:rsidP="00CF5BE1">
                          <w:pPr>
                            <w:pStyle w:val="NoSpacing"/>
                            <w:rPr>
                              <w:rFonts w:asciiTheme="majorHAnsi" w:hAnsiTheme="majorHAnsi" w:cstheme="majorHAnsi"/>
                              <w:color w:val="000000" w:themeColor="text1"/>
                              <w:sz w:val="24"/>
                              <w:szCs w:val="24"/>
                            </w:rPr>
                          </w:pPr>
                          <w:r w:rsidRPr="006568B4">
                            <w:rPr>
                              <w:rFonts w:asciiTheme="majorHAnsi" w:hAnsiTheme="majorHAnsi" w:cstheme="majorHAnsi"/>
                              <w:color w:val="000000" w:themeColor="text1"/>
                              <w:sz w:val="24"/>
                              <w:szCs w:val="24"/>
                            </w:rPr>
                            <w:t xml:space="preserve">Assignment Title: </w:t>
                          </w:r>
                          <w:r w:rsidR="00CF5BE1" w:rsidRPr="006568B4">
                            <w:rPr>
                              <w:rFonts w:asciiTheme="majorHAnsi" w:hAnsiTheme="majorHAnsi" w:cstheme="majorHAnsi"/>
                              <w:color w:val="000000" w:themeColor="text1"/>
                              <w:sz w:val="24"/>
                              <w:szCs w:val="24"/>
                            </w:rPr>
                            <w:t xml:space="preserve">Analysis of built assets – A case study approach </w:t>
                          </w:r>
                          <w:r w:rsidRPr="006568B4">
                            <w:rPr>
                              <w:rFonts w:asciiTheme="majorHAnsi" w:hAnsiTheme="majorHAnsi" w:cstheme="majorHAnsi"/>
                              <w:color w:val="000000" w:themeColor="text1"/>
                              <w:sz w:val="24"/>
                              <w:szCs w:val="24"/>
                            </w:rPr>
                            <w:t xml:space="preserve"> </w:t>
                          </w:r>
                        </w:p>
                        <w:p w14:paraId="69A54517" w14:textId="6120E019" w:rsidR="00E466E3" w:rsidRDefault="00E466E3">
                          <w:pPr>
                            <w:pStyle w:val="NoSpacing"/>
                            <w:rPr>
                              <w:color w:val="595959" w:themeColor="text1" w:themeTint="A6"/>
                              <w:sz w:val="20"/>
                              <w:szCs w:val="20"/>
                            </w:rPr>
                          </w:pPr>
                        </w:p>
                      </w:txbxContent>
                    </v:textbox>
                    <w10:wrap anchorx="margin" anchory="page"/>
                  </v:shape>
                </w:pict>
              </mc:Fallback>
            </mc:AlternateContent>
          </w:r>
          <w:r w:rsidR="00E466E3">
            <w:br w:type="page"/>
          </w:r>
          <w:bookmarkStart w:id="0" w:name="_Hlk103076837"/>
        </w:p>
        <w:p w14:paraId="1D046BE6" w14:textId="7C86E822" w:rsidR="00E466E3" w:rsidRPr="00325922" w:rsidRDefault="00894373">
          <w:pPr>
            <w:rPr>
              <w:rFonts w:ascii="Arial" w:hAnsi="Arial" w:cs="Arial"/>
            </w:rPr>
          </w:pPr>
          <w:bookmarkStart w:id="1" w:name="_Toc104544243"/>
          <w:r w:rsidRPr="00F924C4">
            <w:rPr>
              <w:rStyle w:val="Heading2Char"/>
              <w:rFonts w:ascii="Arial" w:hAnsi="Arial" w:cs="Arial"/>
            </w:rPr>
            <w:lastRenderedPageBreak/>
            <w:t>Table of contents</w:t>
          </w:r>
          <w:bookmarkEnd w:id="1"/>
          <w:r w:rsidRPr="00325922">
            <w:rPr>
              <w:rFonts w:ascii="Arial" w:hAnsi="Arial" w:cs="Arial"/>
            </w:rPr>
            <w:t xml:space="preserve"> </w:t>
          </w:r>
        </w:p>
      </w:sdtContent>
    </w:sdt>
    <w:bookmarkEnd w:id="0" w:displacedByCustomXml="prev"/>
    <w:p w14:paraId="1454E9B5" w14:textId="508D125B" w:rsidR="00EF7A08" w:rsidRPr="008F129B" w:rsidRDefault="00143389" w:rsidP="008F129B">
      <w:pPr>
        <w:pStyle w:val="TOC2"/>
        <w:rPr>
          <w:rFonts w:eastAsiaTheme="minorEastAsia"/>
          <w:noProof/>
          <w:lang w:eastAsia="en-GB"/>
        </w:rPr>
      </w:pPr>
      <w:r w:rsidRPr="008F129B">
        <w:rPr>
          <w:color w:val="000000" w:themeColor="text1"/>
        </w:rPr>
        <w:fldChar w:fldCharType="begin"/>
      </w:r>
      <w:r w:rsidRPr="008F129B">
        <w:rPr>
          <w:color w:val="000000" w:themeColor="text1"/>
        </w:rPr>
        <w:instrText xml:space="preserve"> TOC \o \h \z \t "Subtitle,1" </w:instrText>
      </w:r>
      <w:r w:rsidRPr="008F129B">
        <w:rPr>
          <w:color w:val="000000" w:themeColor="text1"/>
        </w:rPr>
        <w:fldChar w:fldCharType="separate"/>
      </w:r>
      <w:hyperlink w:anchor="_Toc104544243" w:history="1">
        <w:r w:rsidR="00EF7A08" w:rsidRPr="008F129B">
          <w:rPr>
            <w:rStyle w:val="Hyperlink"/>
            <w:rFonts w:ascii="Arial" w:hAnsi="Arial" w:cs="Arial"/>
            <w:noProof/>
            <w:sz w:val="20"/>
            <w:szCs w:val="20"/>
          </w:rPr>
          <w:t>Table of contents</w:t>
        </w:r>
        <w:r w:rsidR="00EF7A08" w:rsidRPr="008F129B">
          <w:rPr>
            <w:noProof/>
            <w:webHidden/>
          </w:rPr>
          <w:tab/>
        </w:r>
        <w:r w:rsidR="00EF7A08" w:rsidRPr="008F129B">
          <w:rPr>
            <w:noProof/>
            <w:webHidden/>
          </w:rPr>
          <w:fldChar w:fldCharType="begin"/>
        </w:r>
        <w:r w:rsidR="00EF7A08" w:rsidRPr="008F129B">
          <w:rPr>
            <w:noProof/>
            <w:webHidden/>
          </w:rPr>
          <w:instrText xml:space="preserve"> PAGEREF _Toc104544243 \h </w:instrText>
        </w:r>
        <w:r w:rsidR="00EF7A08" w:rsidRPr="008F129B">
          <w:rPr>
            <w:noProof/>
            <w:webHidden/>
          </w:rPr>
        </w:r>
        <w:r w:rsidR="00EF7A08" w:rsidRPr="008F129B">
          <w:rPr>
            <w:noProof/>
            <w:webHidden/>
          </w:rPr>
          <w:fldChar w:fldCharType="separate"/>
        </w:r>
        <w:r w:rsidR="00EF7A08" w:rsidRPr="008F129B">
          <w:rPr>
            <w:noProof/>
            <w:webHidden/>
          </w:rPr>
          <w:t>0</w:t>
        </w:r>
        <w:r w:rsidR="00EF7A08" w:rsidRPr="008F129B">
          <w:rPr>
            <w:noProof/>
            <w:webHidden/>
          </w:rPr>
          <w:fldChar w:fldCharType="end"/>
        </w:r>
      </w:hyperlink>
    </w:p>
    <w:p w14:paraId="18968E43" w14:textId="2E28FF40" w:rsidR="00EF7A08" w:rsidRPr="008F129B" w:rsidRDefault="00EF7A08" w:rsidP="008F129B">
      <w:pPr>
        <w:pStyle w:val="TOC2"/>
        <w:rPr>
          <w:rFonts w:eastAsiaTheme="minorEastAsia"/>
          <w:noProof/>
          <w:lang w:eastAsia="en-GB"/>
        </w:rPr>
      </w:pPr>
      <w:hyperlink w:anchor="_Toc104544244" w:history="1">
        <w:r w:rsidRPr="008F129B">
          <w:rPr>
            <w:rStyle w:val="Hyperlink"/>
            <w:rFonts w:ascii="Arial" w:hAnsi="Arial" w:cs="Arial"/>
            <w:noProof/>
            <w:sz w:val="20"/>
            <w:szCs w:val="20"/>
          </w:rPr>
          <w:t>Table of figures</w:t>
        </w:r>
        <w:r w:rsidRPr="008F129B">
          <w:rPr>
            <w:noProof/>
            <w:webHidden/>
          </w:rPr>
          <w:tab/>
        </w:r>
        <w:r w:rsidRPr="008F129B">
          <w:rPr>
            <w:noProof/>
            <w:webHidden/>
          </w:rPr>
          <w:fldChar w:fldCharType="begin"/>
        </w:r>
        <w:r w:rsidRPr="008F129B">
          <w:rPr>
            <w:noProof/>
            <w:webHidden/>
          </w:rPr>
          <w:instrText xml:space="preserve"> PAGEREF _Toc104544244 \h </w:instrText>
        </w:r>
        <w:r w:rsidRPr="008F129B">
          <w:rPr>
            <w:noProof/>
            <w:webHidden/>
          </w:rPr>
        </w:r>
        <w:r w:rsidRPr="008F129B">
          <w:rPr>
            <w:noProof/>
            <w:webHidden/>
          </w:rPr>
          <w:fldChar w:fldCharType="separate"/>
        </w:r>
        <w:r w:rsidRPr="008F129B">
          <w:rPr>
            <w:noProof/>
            <w:webHidden/>
          </w:rPr>
          <w:t>4</w:t>
        </w:r>
        <w:r w:rsidRPr="008F129B">
          <w:rPr>
            <w:noProof/>
            <w:webHidden/>
          </w:rPr>
          <w:fldChar w:fldCharType="end"/>
        </w:r>
      </w:hyperlink>
    </w:p>
    <w:p w14:paraId="62DC5B15" w14:textId="5B0C3C67" w:rsidR="00EF7A08" w:rsidRPr="008F129B" w:rsidRDefault="00EF7A08" w:rsidP="008F129B">
      <w:pPr>
        <w:pStyle w:val="TOC2"/>
        <w:rPr>
          <w:rFonts w:eastAsiaTheme="minorEastAsia"/>
          <w:noProof/>
          <w:lang w:eastAsia="en-GB"/>
        </w:rPr>
      </w:pPr>
      <w:hyperlink w:anchor="_Toc104544245" w:history="1">
        <w:r w:rsidRPr="008F129B">
          <w:rPr>
            <w:rStyle w:val="Hyperlink"/>
            <w:rFonts w:ascii="Arial" w:hAnsi="Arial" w:cs="Arial"/>
            <w:noProof/>
            <w:sz w:val="20"/>
            <w:szCs w:val="20"/>
          </w:rPr>
          <w:t>1.</w:t>
        </w:r>
        <w:r w:rsidRPr="008F129B">
          <w:rPr>
            <w:rFonts w:eastAsiaTheme="minorEastAsia"/>
            <w:noProof/>
            <w:lang w:eastAsia="en-GB"/>
          </w:rPr>
          <w:tab/>
        </w:r>
        <w:r w:rsidRPr="008F129B">
          <w:rPr>
            <w:rStyle w:val="Hyperlink"/>
            <w:rFonts w:ascii="Arial" w:hAnsi="Arial" w:cs="Arial"/>
            <w:noProof/>
            <w:sz w:val="20"/>
            <w:szCs w:val="20"/>
          </w:rPr>
          <w:t>Introduction</w:t>
        </w:r>
        <w:r w:rsidRPr="008F129B">
          <w:rPr>
            <w:noProof/>
            <w:webHidden/>
          </w:rPr>
          <w:tab/>
        </w:r>
        <w:r w:rsidRPr="008F129B">
          <w:rPr>
            <w:noProof/>
            <w:webHidden/>
          </w:rPr>
          <w:fldChar w:fldCharType="begin"/>
        </w:r>
        <w:r w:rsidRPr="008F129B">
          <w:rPr>
            <w:noProof/>
            <w:webHidden/>
          </w:rPr>
          <w:instrText xml:space="preserve"> PAGEREF _Toc104544245 \h </w:instrText>
        </w:r>
        <w:r w:rsidRPr="008F129B">
          <w:rPr>
            <w:noProof/>
            <w:webHidden/>
          </w:rPr>
        </w:r>
        <w:r w:rsidRPr="008F129B">
          <w:rPr>
            <w:noProof/>
            <w:webHidden/>
          </w:rPr>
          <w:fldChar w:fldCharType="separate"/>
        </w:r>
        <w:r w:rsidRPr="008F129B">
          <w:rPr>
            <w:noProof/>
            <w:webHidden/>
          </w:rPr>
          <w:t>5</w:t>
        </w:r>
        <w:r w:rsidRPr="008F129B">
          <w:rPr>
            <w:noProof/>
            <w:webHidden/>
          </w:rPr>
          <w:fldChar w:fldCharType="end"/>
        </w:r>
      </w:hyperlink>
    </w:p>
    <w:p w14:paraId="3A9F1E0E" w14:textId="332771A2" w:rsidR="00EF7A08" w:rsidRPr="008F129B" w:rsidRDefault="00EF7A08" w:rsidP="008F129B">
      <w:pPr>
        <w:pStyle w:val="TOC2"/>
        <w:rPr>
          <w:rFonts w:eastAsiaTheme="minorEastAsia"/>
          <w:noProof/>
          <w:lang w:eastAsia="en-GB"/>
        </w:rPr>
      </w:pPr>
      <w:hyperlink w:anchor="_Toc104544246" w:history="1">
        <w:r w:rsidRPr="008F129B">
          <w:rPr>
            <w:rStyle w:val="Hyperlink"/>
            <w:rFonts w:ascii="Arial" w:hAnsi="Arial" w:cs="Arial"/>
            <w:noProof/>
            <w:sz w:val="20"/>
            <w:szCs w:val="20"/>
          </w:rPr>
          <w:t>2.</w:t>
        </w:r>
        <w:r w:rsidRPr="008F129B">
          <w:rPr>
            <w:rFonts w:eastAsiaTheme="minorEastAsia"/>
            <w:noProof/>
            <w:lang w:eastAsia="en-GB"/>
          </w:rPr>
          <w:tab/>
        </w:r>
        <w:r w:rsidRPr="008F129B">
          <w:rPr>
            <w:rStyle w:val="Hyperlink"/>
            <w:rFonts w:ascii="Arial" w:hAnsi="Arial" w:cs="Arial"/>
            <w:noProof/>
            <w:sz w:val="20"/>
            <w:szCs w:val="20"/>
          </w:rPr>
          <w:t>Understanding the Significance of the School of Arts building</w:t>
        </w:r>
        <w:r w:rsidRPr="008F129B">
          <w:rPr>
            <w:noProof/>
            <w:webHidden/>
          </w:rPr>
          <w:tab/>
        </w:r>
        <w:r w:rsidRPr="008F129B">
          <w:rPr>
            <w:noProof/>
            <w:webHidden/>
          </w:rPr>
          <w:fldChar w:fldCharType="begin"/>
        </w:r>
        <w:r w:rsidRPr="008F129B">
          <w:rPr>
            <w:noProof/>
            <w:webHidden/>
          </w:rPr>
          <w:instrText xml:space="preserve"> PAGEREF _Toc104544246 \h </w:instrText>
        </w:r>
        <w:r w:rsidRPr="008F129B">
          <w:rPr>
            <w:noProof/>
            <w:webHidden/>
          </w:rPr>
        </w:r>
        <w:r w:rsidRPr="008F129B">
          <w:rPr>
            <w:noProof/>
            <w:webHidden/>
          </w:rPr>
          <w:fldChar w:fldCharType="separate"/>
        </w:r>
        <w:r w:rsidRPr="008F129B">
          <w:rPr>
            <w:noProof/>
            <w:webHidden/>
          </w:rPr>
          <w:t>5</w:t>
        </w:r>
        <w:r w:rsidRPr="008F129B">
          <w:rPr>
            <w:noProof/>
            <w:webHidden/>
          </w:rPr>
          <w:fldChar w:fldCharType="end"/>
        </w:r>
      </w:hyperlink>
    </w:p>
    <w:p w14:paraId="0550C85F" w14:textId="53385910" w:rsidR="00EF7A08" w:rsidRPr="008F129B" w:rsidRDefault="00EF7A08">
      <w:pPr>
        <w:pStyle w:val="TOC1"/>
        <w:tabs>
          <w:tab w:val="left" w:pos="880"/>
        </w:tabs>
        <w:rPr>
          <w:rFonts w:ascii="Arial" w:eastAsiaTheme="minorEastAsia" w:hAnsi="Arial" w:cs="Arial"/>
          <w:noProof/>
          <w:sz w:val="20"/>
          <w:szCs w:val="20"/>
          <w:lang w:eastAsia="en-GB"/>
        </w:rPr>
      </w:pPr>
      <w:hyperlink w:anchor="_Toc104544247" w:history="1">
        <w:r w:rsidRPr="008F129B">
          <w:rPr>
            <w:rStyle w:val="Hyperlink"/>
            <w:rFonts w:ascii="Arial" w:hAnsi="Arial" w:cs="Arial"/>
            <w:noProof/>
            <w:sz w:val="20"/>
            <w:szCs w:val="20"/>
          </w:rPr>
          <w:t>2.1</w:t>
        </w:r>
        <w:r w:rsidRPr="008F129B">
          <w:rPr>
            <w:rFonts w:ascii="Arial" w:eastAsiaTheme="minorEastAsia" w:hAnsi="Arial" w:cs="Arial"/>
            <w:noProof/>
            <w:sz w:val="20"/>
            <w:szCs w:val="20"/>
            <w:lang w:eastAsia="en-GB"/>
          </w:rPr>
          <w:tab/>
        </w:r>
        <w:r w:rsidRPr="008F129B">
          <w:rPr>
            <w:rStyle w:val="Hyperlink"/>
            <w:rFonts w:ascii="Arial" w:hAnsi="Arial" w:cs="Arial"/>
            <w:noProof/>
            <w:sz w:val="20"/>
            <w:szCs w:val="20"/>
          </w:rPr>
          <w:t>High Evidential value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_Toc104544247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5</w:t>
        </w:r>
        <w:r w:rsidRPr="008F129B">
          <w:rPr>
            <w:rFonts w:ascii="Arial" w:hAnsi="Arial" w:cs="Arial"/>
            <w:noProof/>
            <w:webHidden/>
            <w:sz w:val="20"/>
            <w:szCs w:val="20"/>
          </w:rPr>
          <w:fldChar w:fldCharType="end"/>
        </w:r>
      </w:hyperlink>
    </w:p>
    <w:p w14:paraId="07238A5B" w14:textId="5ED215DB" w:rsidR="00EF7A08" w:rsidRPr="008F129B" w:rsidRDefault="00EF7A08">
      <w:pPr>
        <w:pStyle w:val="TOC1"/>
        <w:rPr>
          <w:rFonts w:ascii="Arial" w:eastAsiaTheme="minorEastAsia" w:hAnsi="Arial" w:cs="Arial"/>
          <w:noProof/>
          <w:sz w:val="20"/>
          <w:szCs w:val="20"/>
          <w:lang w:eastAsia="en-GB"/>
        </w:rPr>
      </w:pPr>
      <w:hyperlink w:anchor="_Toc104544248" w:history="1">
        <w:r w:rsidRPr="008F129B">
          <w:rPr>
            <w:rStyle w:val="Hyperlink"/>
            <w:rFonts w:ascii="Arial" w:hAnsi="Arial" w:cs="Arial"/>
            <w:noProof/>
            <w:sz w:val="20"/>
            <w:szCs w:val="20"/>
          </w:rPr>
          <w:t>2.2 High historical value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_Toc104544248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6</w:t>
        </w:r>
        <w:r w:rsidRPr="008F129B">
          <w:rPr>
            <w:rFonts w:ascii="Arial" w:hAnsi="Arial" w:cs="Arial"/>
            <w:noProof/>
            <w:webHidden/>
            <w:sz w:val="20"/>
            <w:szCs w:val="20"/>
          </w:rPr>
          <w:fldChar w:fldCharType="end"/>
        </w:r>
      </w:hyperlink>
    </w:p>
    <w:p w14:paraId="1D764F26" w14:textId="06D64827" w:rsidR="00EF7A08" w:rsidRPr="008F129B" w:rsidRDefault="00EF7A08" w:rsidP="00EF7A08">
      <w:pPr>
        <w:pStyle w:val="TOC1"/>
        <w:rPr>
          <w:rFonts w:ascii="Arial" w:eastAsiaTheme="minorEastAsia" w:hAnsi="Arial" w:cs="Arial"/>
          <w:noProof/>
          <w:sz w:val="20"/>
          <w:szCs w:val="20"/>
          <w:lang w:eastAsia="en-GB"/>
        </w:rPr>
      </w:pPr>
      <w:hyperlink w:anchor="_Toc104544249" w:history="1">
        <w:r w:rsidRPr="008F129B">
          <w:rPr>
            <w:rStyle w:val="Hyperlink"/>
            <w:rFonts w:ascii="Arial" w:hAnsi="Arial" w:cs="Arial"/>
            <w:noProof/>
            <w:sz w:val="20"/>
            <w:szCs w:val="20"/>
          </w:rPr>
          <w:t>2.3 Positive Aesthetic value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_Toc104544249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9</w:t>
        </w:r>
        <w:r w:rsidRPr="008F129B">
          <w:rPr>
            <w:rFonts w:ascii="Arial" w:hAnsi="Arial" w:cs="Arial"/>
            <w:noProof/>
            <w:webHidden/>
            <w:sz w:val="20"/>
            <w:szCs w:val="20"/>
          </w:rPr>
          <w:fldChar w:fldCharType="end"/>
        </w:r>
      </w:hyperlink>
    </w:p>
    <w:p w14:paraId="5EC7240B" w14:textId="7E6CDC60" w:rsidR="00EF7A08" w:rsidRPr="008F129B" w:rsidRDefault="00EF7A08">
      <w:pPr>
        <w:pStyle w:val="TOC1"/>
        <w:rPr>
          <w:rFonts w:ascii="Arial" w:eastAsiaTheme="minorEastAsia" w:hAnsi="Arial" w:cs="Arial"/>
          <w:noProof/>
          <w:sz w:val="20"/>
          <w:szCs w:val="20"/>
          <w:lang w:eastAsia="en-GB"/>
        </w:rPr>
      </w:pPr>
      <w:hyperlink w:anchor="_Toc104544254" w:history="1">
        <w:r w:rsidRPr="008F129B">
          <w:rPr>
            <w:rStyle w:val="Hyperlink"/>
            <w:rFonts w:ascii="Arial" w:hAnsi="Arial" w:cs="Arial"/>
            <w:noProof/>
            <w:sz w:val="20"/>
            <w:szCs w:val="20"/>
          </w:rPr>
          <w:t>2.4 Medium communal value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_Toc104544254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12</w:t>
        </w:r>
        <w:r w:rsidRPr="008F129B">
          <w:rPr>
            <w:rFonts w:ascii="Arial" w:hAnsi="Arial" w:cs="Arial"/>
            <w:noProof/>
            <w:webHidden/>
            <w:sz w:val="20"/>
            <w:szCs w:val="20"/>
          </w:rPr>
          <w:fldChar w:fldCharType="end"/>
        </w:r>
      </w:hyperlink>
    </w:p>
    <w:p w14:paraId="18BE9F87" w14:textId="75CFE9C7" w:rsidR="00EF7A08" w:rsidRPr="008F129B" w:rsidRDefault="00EF7A08" w:rsidP="008F129B">
      <w:pPr>
        <w:pStyle w:val="TOC2"/>
        <w:rPr>
          <w:rFonts w:eastAsiaTheme="minorEastAsia"/>
          <w:noProof/>
          <w:lang w:eastAsia="en-GB"/>
        </w:rPr>
      </w:pPr>
      <w:hyperlink w:anchor="_Toc104544255" w:history="1">
        <w:r w:rsidRPr="008F129B">
          <w:rPr>
            <w:rStyle w:val="Hyperlink"/>
            <w:rFonts w:ascii="Arial" w:hAnsi="Arial" w:cs="Arial"/>
            <w:noProof/>
            <w:sz w:val="20"/>
            <w:szCs w:val="20"/>
          </w:rPr>
          <w:t>3.</w:t>
        </w:r>
        <w:r w:rsidRPr="008F129B">
          <w:rPr>
            <w:rFonts w:eastAsiaTheme="minorEastAsia"/>
            <w:noProof/>
            <w:lang w:eastAsia="en-GB"/>
          </w:rPr>
          <w:tab/>
        </w:r>
        <w:r w:rsidRPr="008F129B">
          <w:rPr>
            <w:rStyle w:val="Hyperlink"/>
            <w:rFonts w:ascii="Arial" w:hAnsi="Arial" w:cs="Arial"/>
            <w:noProof/>
            <w:sz w:val="20"/>
            <w:szCs w:val="20"/>
          </w:rPr>
          <w:t>Identifying the changes to the grade ll former library building</w:t>
        </w:r>
        <w:r w:rsidRPr="008F129B">
          <w:rPr>
            <w:noProof/>
            <w:webHidden/>
          </w:rPr>
          <w:tab/>
        </w:r>
        <w:r w:rsidRPr="008F129B">
          <w:rPr>
            <w:noProof/>
            <w:webHidden/>
          </w:rPr>
          <w:fldChar w:fldCharType="begin"/>
        </w:r>
        <w:r w:rsidRPr="008F129B">
          <w:rPr>
            <w:noProof/>
            <w:webHidden/>
          </w:rPr>
          <w:instrText xml:space="preserve"> PAGEREF _Toc104544255 \h </w:instrText>
        </w:r>
        <w:r w:rsidRPr="008F129B">
          <w:rPr>
            <w:noProof/>
            <w:webHidden/>
          </w:rPr>
        </w:r>
        <w:r w:rsidRPr="008F129B">
          <w:rPr>
            <w:noProof/>
            <w:webHidden/>
          </w:rPr>
          <w:fldChar w:fldCharType="separate"/>
        </w:r>
        <w:r w:rsidRPr="008F129B">
          <w:rPr>
            <w:noProof/>
            <w:webHidden/>
          </w:rPr>
          <w:t>13</w:t>
        </w:r>
        <w:r w:rsidRPr="008F129B">
          <w:rPr>
            <w:noProof/>
            <w:webHidden/>
          </w:rPr>
          <w:fldChar w:fldCharType="end"/>
        </w:r>
      </w:hyperlink>
    </w:p>
    <w:p w14:paraId="63FAB63D" w14:textId="31DCCFB2" w:rsidR="00EF7A08" w:rsidRPr="008F129B" w:rsidRDefault="00EF7A08" w:rsidP="008F129B">
      <w:pPr>
        <w:pStyle w:val="TOC2"/>
        <w:rPr>
          <w:rFonts w:eastAsiaTheme="minorEastAsia"/>
          <w:noProof/>
          <w:lang w:eastAsia="en-GB"/>
        </w:rPr>
      </w:pPr>
      <w:hyperlink w:anchor="_Toc104544256" w:history="1">
        <w:r w:rsidRPr="008F129B">
          <w:rPr>
            <w:rStyle w:val="Hyperlink"/>
            <w:rFonts w:ascii="Arial" w:hAnsi="Arial" w:cs="Arial"/>
            <w:noProof/>
            <w:sz w:val="20"/>
            <w:szCs w:val="20"/>
          </w:rPr>
          <w:t>4.</w:t>
        </w:r>
        <w:r w:rsidRPr="008F129B">
          <w:rPr>
            <w:rFonts w:eastAsiaTheme="minorEastAsia"/>
            <w:noProof/>
            <w:lang w:eastAsia="en-GB"/>
          </w:rPr>
          <w:tab/>
        </w:r>
        <w:r w:rsidRPr="008F129B">
          <w:rPr>
            <w:rStyle w:val="Hyperlink"/>
            <w:rFonts w:ascii="Arial" w:hAnsi="Arial" w:cs="Arial"/>
            <w:noProof/>
            <w:sz w:val="20"/>
            <w:szCs w:val="20"/>
          </w:rPr>
          <w:t>Assessing the impact of the proposals</w:t>
        </w:r>
        <w:r w:rsidRPr="008F129B">
          <w:rPr>
            <w:noProof/>
            <w:webHidden/>
          </w:rPr>
          <w:tab/>
        </w:r>
        <w:r w:rsidRPr="008F129B">
          <w:rPr>
            <w:noProof/>
            <w:webHidden/>
          </w:rPr>
          <w:fldChar w:fldCharType="begin"/>
        </w:r>
        <w:r w:rsidRPr="008F129B">
          <w:rPr>
            <w:noProof/>
            <w:webHidden/>
          </w:rPr>
          <w:instrText xml:space="preserve"> PAGEREF _Toc104544256 \h </w:instrText>
        </w:r>
        <w:r w:rsidRPr="008F129B">
          <w:rPr>
            <w:noProof/>
            <w:webHidden/>
          </w:rPr>
        </w:r>
        <w:r w:rsidRPr="008F129B">
          <w:rPr>
            <w:noProof/>
            <w:webHidden/>
          </w:rPr>
          <w:fldChar w:fldCharType="separate"/>
        </w:r>
        <w:r w:rsidRPr="008F129B">
          <w:rPr>
            <w:noProof/>
            <w:webHidden/>
          </w:rPr>
          <w:t>14</w:t>
        </w:r>
        <w:r w:rsidRPr="008F129B">
          <w:rPr>
            <w:noProof/>
            <w:webHidden/>
          </w:rPr>
          <w:fldChar w:fldCharType="end"/>
        </w:r>
      </w:hyperlink>
    </w:p>
    <w:p w14:paraId="242E24D8" w14:textId="7FFB9FB9" w:rsidR="00EF7A08" w:rsidRPr="008F129B" w:rsidRDefault="00EF7A08">
      <w:pPr>
        <w:pStyle w:val="TOC1"/>
        <w:rPr>
          <w:rFonts w:ascii="Arial" w:eastAsiaTheme="minorEastAsia" w:hAnsi="Arial" w:cs="Arial"/>
          <w:noProof/>
          <w:sz w:val="20"/>
          <w:szCs w:val="20"/>
          <w:lang w:eastAsia="en-GB"/>
        </w:rPr>
      </w:pPr>
      <w:hyperlink w:anchor="_Toc104544257" w:history="1">
        <w:r w:rsidRPr="008F129B">
          <w:rPr>
            <w:rStyle w:val="Hyperlink"/>
            <w:rFonts w:ascii="Arial" w:hAnsi="Arial" w:cs="Arial"/>
            <w:noProof/>
            <w:sz w:val="20"/>
            <w:szCs w:val="20"/>
          </w:rPr>
          <w:t>4.1 Alex building &amp; refurbishment affect the evidential value of the School of Arts Building?</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_Toc104544257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14</w:t>
        </w:r>
        <w:r w:rsidRPr="008F129B">
          <w:rPr>
            <w:rFonts w:ascii="Arial" w:hAnsi="Arial" w:cs="Arial"/>
            <w:noProof/>
            <w:webHidden/>
            <w:sz w:val="20"/>
            <w:szCs w:val="20"/>
          </w:rPr>
          <w:fldChar w:fldCharType="end"/>
        </w:r>
      </w:hyperlink>
    </w:p>
    <w:p w14:paraId="19482E6A" w14:textId="552BA927" w:rsidR="00EF7A08" w:rsidRPr="008F129B" w:rsidRDefault="00EF7A08">
      <w:pPr>
        <w:pStyle w:val="TOC1"/>
        <w:rPr>
          <w:rFonts w:ascii="Arial" w:eastAsiaTheme="minorEastAsia" w:hAnsi="Arial" w:cs="Arial"/>
          <w:noProof/>
          <w:sz w:val="20"/>
          <w:szCs w:val="20"/>
          <w:lang w:eastAsia="en-GB"/>
        </w:rPr>
      </w:pPr>
      <w:hyperlink w:anchor="_Toc104544258" w:history="1">
        <w:r w:rsidRPr="008F129B">
          <w:rPr>
            <w:rStyle w:val="Hyperlink"/>
            <w:rFonts w:ascii="Arial" w:hAnsi="Arial" w:cs="Arial"/>
            <w:noProof/>
            <w:sz w:val="20"/>
            <w:szCs w:val="20"/>
          </w:rPr>
          <w:t>4.2 Alex building &amp; refurbishment affect the aesthetic or design qualities of the School of Arts Building?</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_Toc104544258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14</w:t>
        </w:r>
        <w:r w:rsidRPr="008F129B">
          <w:rPr>
            <w:rFonts w:ascii="Arial" w:hAnsi="Arial" w:cs="Arial"/>
            <w:noProof/>
            <w:webHidden/>
            <w:sz w:val="20"/>
            <w:szCs w:val="20"/>
          </w:rPr>
          <w:fldChar w:fldCharType="end"/>
        </w:r>
      </w:hyperlink>
    </w:p>
    <w:p w14:paraId="012957FA" w14:textId="717B7728" w:rsidR="00EF7A08" w:rsidRPr="008F129B" w:rsidRDefault="00EF7A08">
      <w:pPr>
        <w:pStyle w:val="TOC1"/>
        <w:rPr>
          <w:rFonts w:ascii="Arial" w:eastAsiaTheme="minorEastAsia" w:hAnsi="Arial" w:cs="Arial"/>
          <w:noProof/>
          <w:sz w:val="20"/>
          <w:szCs w:val="20"/>
          <w:lang w:eastAsia="en-GB"/>
        </w:rPr>
      </w:pPr>
      <w:hyperlink w:anchor="_Toc104544259" w:history="1">
        <w:r w:rsidRPr="008F129B">
          <w:rPr>
            <w:rStyle w:val="Hyperlink"/>
            <w:rFonts w:ascii="Arial" w:hAnsi="Arial" w:cs="Arial"/>
            <w:noProof/>
            <w:sz w:val="20"/>
            <w:szCs w:val="20"/>
          </w:rPr>
          <w:t>4.3 Alex building &amp; refurbishment affects the communal value of the School of Arts building? Would they make it easier for people to access and appreciate the building or site?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_Toc104544259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14</w:t>
        </w:r>
        <w:r w:rsidRPr="008F129B">
          <w:rPr>
            <w:rFonts w:ascii="Arial" w:hAnsi="Arial" w:cs="Arial"/>
            <w:noProof/>
            <w:webHidden/>
            <w:sz w:val="20"/>
            <w:szCs w:val="20"/>
          </w:rPr>
          <w:fldChar w:fldCharType="end"/>
        </w:r>
      </w:hyperlink>
    </w:p>
    <w:p w14:paraId="2A20BF87" w14:textId="508B428A" w:rsidR="00EF7A08" w:rsidRPr="008F129B" w:rsidRDefault="00EF7A08">
      <w:pPr>
        <w:pStyle w:val="TOC1"/>
        <w:rPr>
          <w:rFonts w:ascii="Arial" w:eastAsiaTheme="minorEastAsia" w:hAnsi="Arial" w:cs="Arial"/>
          <w:noProof/>
          <w:sz w:val="20"/>
          <w:szCs w:val="20"/>
          <w:lang w:eastAsia="en-GB"/>
        </w:rPr>
      </w:pPr>
      <w:hyperlink w:anchor="_Toc104544260" w:history="1">
        <w:r w:rsidRPr="008F129B">
          <w:rPr>
            <w:rStyle w:val="Hyperlink"/>
            <w:rFonts w:ascii="Arial" w:hAnsi="Arial" w:cs="Arial"/>
            <w:noProof/>
            <w:sz w:val="20"/>
            <w:szCs w:val="20"/>
          </w:rPr>
          <w:t>4.4 Are there any other risks or benefits?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_Toc104544260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14</w:t>
        </w:r>
        <w:r w:rsidRPr="008F129B">
          <w:rPr>
            <w:rFonts w:ascii="Arial" w:hAnsi="Arial" w:cs="Arial"/>
            <w:noProof/>
            <w:webHidden/>
            <w:sz w:val="20"/>
            <w:szCs w:val="20"/>
          </w:rPr>
          <w:fldChar w:fldCharType="end"/>
        </w:r>
      </w:hyperlink>
    </w:p>
    <w:p w14:paraId="4560703E" w14:textId="54526E59" w:rsidR="00EF7A08" w:rsidRPr="008F129B" w:rsidRDefault="00EF7A08">
      <w:pPr>
        <w:pStyle w:val="TOC1"/>
        <w:rPr>
          <w:rFonts w:ascii="Arial" w:eastAsiaTheme="minorEastAsia" w:hAnsi="Arial" w:cs="Arial"/>
          <w:noProof/>
          <w:sz w:val="20"/>
          <w:szCs w:val="20"/>
          <w:lang w:eastAsia="en-GB"/>
        </w:rPr>
      </w:pPr>
      <w:hyperlink w:anchor="_Toc104544261" w:history="1">
        <w:r w:rsidRPr="008F129B">
          <w:rPr>
            <w:rStyle w:val="Hyperlink"/>
            <w:rFonts w:ascii="Arial" w:hAnsi="Arial" w:cs="Arial"/>
            <w:noProof/>
            <w:sz w:val="20"/>
            <w:szCs w:val="20"/>
          </w:rPr>
          <w:t>4.5 Alex building effect on the Outstanding Universal Value of Alexandra Road</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_Toc104544261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16</w:t>
        </w:r>
        <w:r w:rsidRPr="008F129B">
          <w:rPr>
            <w:rFonts w:ascii="Arial" w:hAnsi="Arial" w:cs="Arial"/>
            <w:noProof/>
            <w:webHidden/>
            <w:sz w:val="20"/>
            <w:szCs w:val="20"/>
          </w:rPr>
          <w:fldChar w:fldCharType="end"/>
        </w:r>
      </w:hyperlink>
    </w:p>
    <w:p w14:paraId="745D9294" w14:textId="7F6C009D" w:rsidR="00EF7A08" w:rsidRPr="008F129B" w:rsidRDefault="00EF7A08" w:rsidP="008F129B">
      <w:pPr>
        <w:pStyle w:val="TOC2"/>
        <w:rPr>
          <w:rFonts w:eastAsiaTheme="minorEastAsia"/>
          <w:noProof/>
          <w:lang w:eastAsia="en-GB"/>
        </w:rPr>
      </w:pPr>
      <w:hyperlink w:anchor="_Toc104544262" w:history="1">
        <w:r w:rsidRPr="008F129B">
          <w:rPr>
            <w:rStyle w:val="Hyperlink"/>
            <w:rFonts w:ascii="Arial" w:hAnsi="Arial" w:cs="Arial"/>
            <w:noProof/>
            <w:sz w:val="20"/>
            <w:szCs w:val="20"/>
          </w:rPr>
          <w:t>5 Philosophies and processes involved in retrofitting both the former library &amp; Alex building</w:t>
        </w:r>
        <w:r w:rsidRPr="008F129B">
          <w:rPr>
            <w:noProof/>
            <w:webHidden/>
          </w:rPr>
          <w:tab/>
        </w:r>
        <w:r w:rsidRPr="008F129B">
          <w:rPr>
            <w:noProof/>
            <w:webHidden/>
          </w:rPr>
          <w:fldChar w:fldCharType="begin"/>
        </w:r>
        <w:r w:rsidRPr="008F129B">
          <w:rPr>
            <w:noProof/>
            <w:webHidden/>
          </w:rPr>
          <w:instrText xml:space="preserve"> PAGEREF _Toc104544262 \h </w:instrText>
        </w:r>
        <w:r w:rsidRPr="008F129B">
          <w:rPr>
            <w:noProof/>
            <w:webHidden/>
          </w:rPr>
        </w:r>
        <w:r w:rsidRPr="008F129B">
          <w:rPr>
            <w:noProof/>
            <w:webHidden/>
          </w:rPr>
          <w:fldChar w:fldCharType="separate"/>
        </w:r>
        <w:r w:rsidRPr="008F129B">
          <w:rPr>
            <w:noProof/>
            <w:webHidden/>
          </w:rPr>
          <w:t>17</w:t>
        </w:r>
        <w:r w:rsidRPr="008F129B">
          <w:rPr>
            <w:noProof/>
            <w:webHidden/>
          </w:rPr>
          <w:fldChar w:fldCharType="end"/>
        </w:r>
      </w:hyperlink>
    </w:p>
    <w:p w14:paraId="44CD3C9D" w14:textId="7E72DEDB" w:rsidR="00EF7A08" w:rsidRPr="008F129B" w:rsidRDefault="00EF7A08">
      <w:pPr>
        <w:pStyle w:val="TOC1"/>
        <w:rPr>
          <w:rFonts w:ascii="Arial" w:eastAsiaTheme="minorEastAsia" w:hAnsi="Arial" w:cs="Arial"/>
          <w:noProof/>
          <w:sz w:val="20"/>
          <w:szCs w:val="20"/>
          <w:lang w:eastAsia="en-GB"/>
        </w:rPr>
      </w:pPr>
      <w:hyperlink w:anchor="_Toc104544264" w:history="1">
        <w:r w:rsidRPr="008F129B">
          <w:rPr>
            <w:rStyle w:val="Hyperlink"/>
            <w:rFonts w:ascii="Arial" w:hAnsi="Arial" w:cs="Arial"/>
            <w:noProof/>
            <w:sz w:val="20"/>
            <w:szCs w:val="20"/>
          </w:rPr>
          <w:t>5.1 Building pathology approach under BS 7913 2013</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_Toc104544264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18</w:t>
        </w:r>
        <w:r w:rsidRPr="008F129B">
          <w:rPr>
            <w:rFonts w:ascii="Arial" w:hAnsi="Arial" w:cs="Arial"/>
            <w:noProof/>
            <w:webHidden/>
            <w:sz w:val="20"/>
            <w:szCs w:val="20"/>
          </w:rPr>
          <w:fldChar w:fldCharType="end"/>
        </w:r>
      </w:hyperlink>
    </w:p>
    <w:p w14:paraId="109B2ED3" w14:textId="0F36F752" w:rsidR="00EF7A08" w:rsidRPr="008F129B" w:rsidRDefault="00EF7A08">
      <w:pPr>
        <w:pStyle w:val="TOC1"/>
        <w:rPr>
          <w:rFonts w:ascii="Arial" w:eastAsiaTheme="minorEastAsia" w:hAnsi="Arial" w:cs="Arial"/>
          <w:noProof/>
          <w:sz w:val="20"/>
          <w:szCs w:val="20"/>
          <w:lang w:eastAsia="en-GB"/>
        </w:rPr>
      </w:pPr>
      <w:hyperlink w:anchor="_Toc104544265" w:history="1">
        <w:r w:rsidRPr="008F129B">
          <w:rPr>
            <w:rStyle w:val="Hyperlink"/>
            <w:rFonts w:ascii="Arial" w:hAnsi="Arial" w:cs="Arial"/>
            <w:noProof/>
            <w:sz w:val="20"/>
            <w:szCs w:val="20"/>
          </w:rPr>
          <w:t>5.2 Stages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_Toc104544265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18</w:t>
        </w:r>
        <w:r w:rsidRPr="008F129B">
          <w:rPr>
            <w:rFonts w:ascii="Arial" w:hAnsi="Arial" w:cs="Arial"/>
            <w:noProof/>
            <w:webHidden/>
            <w:sz w:val="20"/>
            <w:szCs w:val="20"/>
          </w:rPr>
          <w:fldChar w:fldCharType="end"/>
        </w:r>
      </w:hyperlink>
    </w:p>
    <w:p w14:paraId="2C601BB0" w14:textId="3C7A0EC5" w:rsidR="00EF7A08" w:rsidRPr="008F129B" w:rsidRDefault="00EF7A08">
      <w:pPr>
        <w:pStyle w:val="TOC1"/>
        <w:rPr>
          <w:rFonts w:ascii="Arial" w:eastAsiaTheme="minorEastAsia" w:hAnsi="Arial" w:cs="Arial"/>
          <w:noProof/>
          <w:sz w:val="20"/>
          <w:szCs w:val="20"/>
          <w:lang w:eastAsia="en-GB"/>
        </w:rPr>
      </w:pPr>
      <w:hyperlink w:anchor="_Toc104544266" w:history="1">
        <w:r w:rsidRPr="008F129B">
          <w:rPr>
            <w:rStyle w:val="Hyperlink"/>
            <w:rFonts w:ascii="Arial" w:hAnsi="Arial" w:cs="Arial"/>
            <w:noProof/>
            <w:sz w:val="20"/>
            <w:szCs w:val="20"/>
          </w:rPr>
          <w:t>5.3 Understanding moisture on the building and its effects.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_Toc104544266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19</w:t>
        </w:r>
        <w:r w:rsidRPr="008F129B">
          <w:rPr>
            <w:rFonts w:ascii="Arial" w:hAnsi="Arial" w:cs="Arial"/>
            <w:noProof/>
            <w:webHidden/>
            <w:sz w:val="20"/>
            <w:szCs w:val="20"/>
          </w:rPr>
          <w:fldChar w:fldCharType="end"/>
        </w:r>
      </w:hyperlink>
    </w:p>
    <w:p w14:paraId="7E12E9E7" w14:textId="7DAA3175" w:rsidR="00EF7A08" w:rsidRPr="008F129B" w:rsidRDefault="00EF7A08">
      <w:pPr>
        <w:pStyle w:val="TOC1"/>
        <w:rPr>
          <w:rFonts w:ascii="Arial" w:eastAsiaTheme="minorEastAsia" w:hAnsi="Arial" w:cs="Arial"/>
          <w:noProof/>
          <w:sz w:val="20"/>
          <w:szCs w:val="20"/>
          <w:lang w:eastAsia="en-GB"/>
        </w:rPr>
      </w:pPr>
      <w:hyperlink w:anchor="_Toc104544267" w:history="1">
        <w:r w:rsidRPr="008F129B">
          <w:rPr>
            <w:rStyle w:val="Hyperlink"/>
            <w:rFonts w:ascii="Arial" w:hAnsi="Arial" w:cs="Arial"/>
            <w:noProof/>
            <w:sz w:val="20"/>
            <w:szCs w:val="20"/>
          </w:rPr>
          <w:t>5.4 Thermography for traditional building – improving energy efficiency</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_Toc104544267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20</w:t>
        </w:r>
        <w:r w:rsidRPr="008F129B">
          <w:rPr>
            <w:rFonts w:ascii="Arial" w:hAnsi="Arial" w:cs="Arial"/>
            <w:noProof/>
            <w:webHidden/>
            <w:sz w:val="20"/>
            <w:szCs w:val="20"/>
          </w:rPr>
          <w:fldChar w:fldCharType="end"/>
        </w:r>
      </w:hyperlink>
    </w:p>
    <w:p w14:paraId="36A4413F" w14:textId="467A3459" w:rsidR="00EF7A08" w:rsidRPr="008F129B" w:rsidRDefault="00EF7A08">
      <w:pPr>
        <w:pStyle w:val="TOC1"/>
        <w:rPr>
          <w:rFonts w:ascii="Arial" w:eastAsiaTheme="minorEastAsia" w:hAnsi="Arial" w:cs="Arial"/>
          <w:noProof/>
          <w:sz w:val="20"/>
          <w:szCs w:val="20"/>
          <w:lang w:eastAsia="en-GB"/>
        </w:rPr>
      </w:pPr>
      <w:hyperlink w:anchor="_Toc104544268" w:history="1">
        <w:r w:rsidRPr="008F129B">
          <w:rPr>
            <w:rStyle w:val="Hyperlink"/>
            <w:rFonts w:ascii="Arial" w:hAnsi="Arial" w:cs="Arial"/>
            <w:noProof/>
            <w:sz w:val="20"/>
            <w:szCs w:val="20"/>
          </w:rPr>
          <w:t>5.4 Consideration required when doing alternations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_Toc104544268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20</w:t>
        </w:r>
        <w:r w:rsidRPr="008F129B">
          <w:rPr>
            <w:rFonts w:ascii="Arial" w:hAnsi="Arial" w:cs="Arial"/>
            <w:noProof/>
            <w:webHidden/>
            <w:sz w:val="20"/>
            <w:szCs w:val="20"/>
          </w:rPr>
          <w:fldChar w:fldCharType="end"/>
        </w:r>
      </w:hyperlink>
    </w:p>
    <w:p w14:paraId="5667F151" w14:textId="5868AB3A" w:rsidR="00EF7A08" w:rsidRPr="008F129B" w:rsidRDefault="00EF7A08">
      <w:pPr>
        <w:pStyle w:val="TOC1"/>
        <w:rPr>
          <w:rFonts w:ascii="Arial" w:eastAsiaTheme="minorEastAsia" w:hAnsi="Arial" w:cs="Arial"/>
          <w:noProof/>
          <w:sz w:val="20"/>
          <w:szCs w:val="20"/>
          <w:lang w:eastAsia="en-GB"/>
        </w:rPr>
      </w:pPr>
      <w:hyperlink w:anchor="_Toc104544269" w:history="1">
        <w:r w:rsidRPr="008F129B">
          <w:rPr>
            <w:rStyle w:val="Hyperlink"/>
            <w:rFonts w:ascii="Arial" w:hAnsi="Arial" w:cs="Arial"/>
            <w:noProof/>
            <w:sz w:val="20"/>
            <w:szCs w:val="20"/>
          </w:rPr>
          <w:t>5.4.1 Understanding the Building: Differences between old and new buildings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_Toc104544269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21</w:t>
        </w:r>
        <w:r w:rsidRPr="008F129B">
          <w:rPr>
            <w:rFonts w:ascii="Arial" w:hAnsi="Arial" w:cs="Arial"/>
            <w:noProof/>
            <w:webHidden/>
            <w:sz w:val="20"/>
            <w:szCs w:val="20"/>
          </w:rPr>
          <w:fldChar w:fldCharType="end"/>
        </w:r>
      </w:hyperlink>
    </w:p>
    <w:p w14:paraId="6CA18BB0" w14:textId="4668077D" w:rsidR="00EF7A08" w:rsidRPr="008F129B" w:rsidRDefault="00EF7A08" w:rsidP="008F129B">
      <w:pPr>
        <w:pStyle w:val="TOC2"/>
        <w:rPr>
          <w:rFonts w:eastAsiaTheme="minorEastAsia"/>
          <w:noProof/>
          <w:lang w:eastAsia="en-GB"/>
        </w:rPr>
      </w:pPr>
      <w:hyperlink w:anchor="_Toc104544270" w:history="1">
        <w:r w:rsidRPr="008F129B">
          <w:rPr>
            <w:rStyle w:val="Hyperlink"/>
            <w:rFonts w:ascii="Arial" w:hAnsi="Arial" w:cs="Arial"/>
            <w:noProof/>
            <w:sz w:val="20"/>
            <w:szCs w:val="20"/>
          </w:rPr>
          <w:t>6.</w:t>
        </w:r>
        <w:r w:rsidRPr="008F129B">
          <w:rPr>
            <w:rFonts w:eastAsiaTheme="minorEastAsia"/>
            <w:noProof/>
            <w:lang w:eastAsia="en-GB"/>
          </w:rPr>
          <w:tab/>
        </w:r>
        <w:r w:rsidRPr="008F129B">
          <w:rPr>
            <w:rStyle w:val="Hyperlink"/>
            <w:rFonts w:ascii="Arial" w:hAnsi="Arial" w:cs="Arial"/>
            <w:noProof/>
            <w:sz w:val="20"/>
            <w:szCs w:val="20"/>
          </w:rPr>
          <w:t>Asset management approaches &amp; challenges faced between a traditional and modern construction.</w:t>
        </w:r>
        <w:r w:rsidRPr="008F129B">
          <w:rPr>
            <w:noProof/>
            <w:webHidden/>
          </w:rPr>
          <w:tab/>
        </w:r>
        <w:r w:rsidRPr="008F129B">
          <w:rPr>
            <w:noProof/>
            <w:webHidden/>
          </w:rPr>
          <w:fldChar w:fldCharType="begin"/>
        </w:r>
        <w:r w:rsidRPr="008F129B">
          <w:rPr>
            <w:noProof/>
            <w:webHidden/>
          </w:rPr>
          <w:instrText xml:space="preserve"> PAGEREF _Toc104544270 \h </w:instrText>
        </w:r>
        <w:r w:rsidRPr="008F129B">
          <w:rPr>
            <w:noProof/>
            <w:webHidden/>
          </w:rPr>
        </w:r>
        <w:r w:rsidRPr="008F129B">
          <w:rPr>
            <w:noProof/>
            <w:webHidden/>
          </w:rPr>
          <w:fldChar w:fldCharType="separate"/>
        </w:r>
        <w:r w:rsidRPr="008F129B">
          <w:rPr>
            <w:noProof/>
            <w:webHidden/>
          </w:rPr>
          <w:t>23</w:t>
        </w:r>
        <w:r w:rsidRPr="008F129B">
          <w:rPr>
            <w:noProof/>
            <w:webHidden/>
          </w:rPr>
          <w:fldChar w:fldCharType="end"/>
        </w:r>
      </w:hyperlink>
    </w:p>
    <w:p w14:paraId="0C78C1EC" w14:textId="5FCAE218" w:rsidR="00EF7A08" w:rsidRPr="008F129B" w:rsidRDefault="00EF7A08">
      <w:pPr>
        <w:pStyle w:val="TOC1"/>
        <w:rPr>
          <w:rFonts w:ascii="Arial" w:eastAsiaTheme="minorEastAsia" w:hAnsi="Arial" w:cs="Arial"/>
          <w:noProof/>
          <w:sz w:val="20"/>
          <w:szCs w:val="20"/>
          <w:lang w:eastAsia="en-GB"/>
        </w:rPr>
      </w:pPr>
      <w:hyperlink w:anchor="_Toc104544271" w:history="1">
        <w:r w:rsidRPr="008F129B">
          <w:rPr>
            <w:rStyle w:val="Hyperlink"/>
            <w:rFonts w:ascii="Arial" w:hAnsi="Arial" w:cs="Arial"/>
            <w:noProof/>
            <w:sz w:val="20"/>
            <w:szCs w:val="20"/>
          </w:rPr>
          <w:t>6.1 Strategic and operational management in historic asset management</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_Toc104544271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23</w:t>
        </w:r>
        <w:r w:rsidRPr="008F129B">
          <w:rPr>
            <w:rFonts w:ascii="Arial" w:hAnsi="Arial" w:cs="Arial"/>
            <w:noProof/>
            <w:webHidden/>
            <w:sz w:val="20"/>
            <w:szCs w:val="20"/>
          </w:rPr>
          <w:fldChar w:fldCharType="end"/>
        </w:r>
      </w:hyperlink>
    </w:p>
    <w:p w14:paraId="0FB42C44" w14:textId="6D6081EA" w:rsidR="00EF7A08" w:rsidRPr="008F129B" w:rsidRDefault="00EF7A08">
      <w:pPr>
        <w:pStyle w:val="TOC1"/>
        <w:rPr>
          <w:rFonts w:ascii="Arial" w:eastAsiaTheme="minorEastAsia" w:hAnsi="Arial" w:cs="Arial"/>
          <w:noProof/>
          <w:sz w:val="20"/>
          <w:szCs w:val="20"/>
          <w:lang w:eastAsia="en-GB"/>
        </w:rPr>
      </w:pPr>
      <w:hyperlink w:anchor="_Toc104544272" w:history="1">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_Toc104544272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24</w:t>
        </w:r>
        <w:r w:rsidRPr="008F129B">
          <w:rPr>
            <w:rFonts w:ascii="Arial" w:hAnsi="Arial" w:cs="Arial"/>
            <w:noProof/>
            <w:webHidden/>
            <w:sz w:val="20"/>
            <w:szCs w:val="20"/>
          </w:rPr>
          <w:fldChar w:fldCharType="end"/>
        </w:r>
      </w:hyperlink>
    </w:p>
    <w:p w14:paraId="0E12E2A8" w14:textId="1435BC3A" w:rsidR="00EF7A08" w:rsidRPr="008F129B" w:rsidRDefault="00EF7A08">
      <w:pPr>
        <w:pStyle w:val="TOC1"/>
        <w:rPr>
          <w:rFonts w:ascii="Arial" w:eastAsiaTheme="minorEastAsia" w:hAnsi="Arial" w:cs="Arial"/>
          <w:noProof/>
          <w:sz w:val="20"/>
          <w:szCs w:val="20"/>
          <w:lang w:eastAsia="en-GB"/>
        </w:rPr>
      </w:pPr>
      <w:hyperlink w:anchor="_Toc104544273" w:history="1">
        <w:r w:rsidRPr="008F129B">
          <w:rPr>
            <w:rStyle w:val="Hyperlink"/>
            <w:rFonts w:ascii="Arial" w:hAnsi="Arial" w:cs="Arial"/>
            <w:noProof/>
            <w:sz w:val="20"/>
            <w:szCs w:val="20"/>
          </w:rPr>
          <w:t>6.2 Maintenance Guidance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_Toc104544273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24</w:t>
        </w:r>
        <w:r w:rsidRPr="008F129B">
          <w:rPr>
            <w:rFonts w:ascii="Arial" w:hAnsi="Arial" w:cs="Arial"/>
            <w:noProof/>
            <w:webHidden/>
            <w:sz w:val="20"/>
            <w:szCs w:val="20"/>
          </w:rPr>
          <w:fldChar w:fldCharType="end"/>
        </w:r>
      </w:hyperlink>
    </w:p>
    <w:p w14:paraId="058DF21E" w14:textId="58DF792F" w:rsidR="00EF7A08" w:rsidRPr="008F129B" w:rsidRDefault="00EF7A08" w:rsidP="008F129B">
      <w:pPr>
        <w:pStyle w:val="TOC2"/>
        <w:rPr>
          <w:rFonts w:eastAsiaTheme="minorEastAsia"/>
          <w:noProof/>
          <w:lang w:eastAsia="en-GB"/>
        </w:rPr>
      </w:pPr>
      <w:hyperlink w:anchor="_Toc104544274" w:history="1">
        <w:r w:rsidRPr="008F129B">
          <w:rPr>
            <w:rStyle w:val="Hyperlink"/>
            <w:rFonts w:ascii="Arial" w:hAnsi="Arial" w:cs="Arial"/>
            <w:noProof/>
            <w:sz w:val="20"/>
            <w:szCs w:val="20"/>
          </w:rPr>
          <w:t>6.2.1</w:t>
        </w:r>
        <w:r w:rsidRPr="008F129B">
          <w:rPr>
            <w:rFonts w:eastAsiaTheme="minorEastAsia"/>
            <w:noProof/>
            <w:lang w:eastAsia="en-GB"/>
          </w:rPr>
          <w:tab/>
        </w:r>
        <w:r w:rsidRPr="008F129B">
          <w:rPr>
            <w:rStyle w:val="Hyperlink"/>
            <w:rFonts w:ascii="Arial" w:hAnsi="Arial" w:cs="Arial"/>
            <w:noProof/>
            <w:sz w:val="20"/>
            <w:szCs w:val="20"/>
          </w:rPr>
          <w:t>listed buildings routine maintenance</w:t>
        </w:r>
        <w:r w:rsidRPr="008F129B">
          <w:rPr>
            <w:noProof/>
            <w:webHidden/>
          </w:rPr>
          <w:tab/>
        </w:r>
        <w:r w:rsidRPr="008F129B">
          <w:rPr>
            <w:noProof/>
            <w:webHidden/>
          </w:rPr>
          <w:fldChar w:fldCharType="begin"/>
        </w:r>
        <w:r w:rsidRPr="008F129B">
          <w:rPr>
            <w:noProof/>
            <w:webHidden/>
          </w:rPr>
          <w:instrText xml:space="preserve"> PAGEREF _Toc104544274 \h </w:instrText>
        </w:r>
        <w:r w:rsidRPr="008F129B">
          <w:rPr>
            <w:noProof/>
            <w:webHidden/>
          </w:rPr>
        </w:r>
        <w:r w:rsidRPr="008F129B">
          <w:rPr>
            <w:noProof/>
            <w:webHidden/>
          </w:rPr>
          <w:fldChar w:fldCharType="separate"/>
        </w:r>
        <w:r w:rsidRPr="008F129B">
          <w:rPr>
            <w:noProof/>
            <w:webHidden/>
          </w:rPr>
          <w:t>25</w:t>
        </w:r>
        <w:r w:rsidRPr="008F129B">
          <w:rPr>
            <w:noProof/>
            <w:webHidden/>
          </w:rPr>
          <w:fldChar w:fldCharType="end"/>
        </w:r>
      </w:hyperlink>
    </w:p>
    <w:p w14:paraId="318E2D62" w14:textId="13C8E8AB" w:rsidR="00EF7A08" w:rsidRPr="008F129B" w:rsidRDefault="00EF7A08">
      <w:pPr>
        <w:pStyle w:val="TOC1"/>
        <w:rPr>
          <w:rFonts w:ascii="Arial" w:eastAsiaTheme="minorEastAsia" w:hAnsi="Arial" w:cs="Arial"/>
          <w:noProof/>
          <w:sz w:val="20"/>
          <w:szCs w:val="20"/>
          <w:lang w:eastAsia="en-GB"/>
        </w:rPr>
      </w:pPr>
      <w:hyperlink w:anchor="_Toc104544275" w:history="1">
        <w:r w:rsidRPr="008F129B">
          <w:rPr>
            <w:rStyle w:val="Hyperlink"/>
            <w:rFonts w:ascii="Arial" w:hAnsi="Arial" w:cs="Arial"/>
            <w:noProof/>
            <w:sz w:val="20"/>
            <w:szCs w:val="20"/>
          </w:rPr>
          <w:t>6.2.2 Why is maintenance important?</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_Toc104544275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25</w:t>
        </w:r>
        <w:r w:rsidRPr="008F129B">
          <w:rPr>
            <w:rFonts w:ascii="Arial" w:hAnsi="Arial" w:cs="Arial"/>
            <w:noProof/>
            <w:webHidden/>
            <w:sz w:val="20"/>
            <w:szCs w:val="20"/>
          </w:rPr>
          <w:fldChar w:fldCharType="end"/>
        </w:r>
      </w:hyperlink>
    </w:p>
    <w:p w14:paraId="366FE331" w14:textId="1C69E61B" w:rsidR="00EF7A08" w:rsidRPr="008F129B" w:rsidRDefault="00EF7A08">
      <w:pPr>
        <w:pStyle w:val="TOC1"/>
        <w:rPr>
          <w:rFonts w:ascii="Arial" w:eastAsiaTheme="minorEastAsia" w:hAnsi="Arial" w:cs="Arial"/>
          <w:noProof/>
          <w:sz w:val="20"/>
          <w:szCs w:val="20"/>
          <w:lang w:eastAsia="en-GB"/>
        </w:rPr>
      </w:pPr>
      <w:hyperlink w:anchor="_Toc104544276" w:history="1">
        <w:r w:rsidRPr="008F129B">
          <w:rPr>
            <w:rStyle w:val="Hyperlink"/>
            <w:rFonts w:ascii="Arial" w:hAnsi="Arial" w:cs="Arial"/>
            <w:noProof/>
            <w:sz w:val="20"/>
            <w:szCs w:val="20"/>
          </w:rPr>
          <w:t>6.3 Asset management on a historic building (School of Arts) compared to Modern construction (Alex building)</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_Toc104544276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26</w:t>
        </w:r>
        <w:r w:rsidRPr="008F129B">
          <w:rPr>
            <w:rFonts w:ascii="Arial" w:hAnsi="Arial" w:cs="Arial"/>
            <w:noProof/>
            <w:webHidden/>
            <w:sz w:val="20"/>
            <w:szCs w:val="20"/>
          </w:rPr>
          <w:fldChar w:fldCharType="end"/>
        </w:r>
      </w:hyperlink>
    </w:p>
    <w:p w14:paraId="7D6B996D" w14:textId="4B39A1A7" w:rsidR="00EF7A08" w:rsidRPr="008F129B" w:rsidRDefault="00EF7A08">
      <w:pPr>
        <w:pStyle w:val="TOC1"/>
        <w:rPr>
          <w:rFonts w:ascii="Arial" w:eastAsiaTheme="minorEastAsia" w:hAnsi="Arial" w:cs="Arial"/>
          <w:noProof/>
          <w:sz w:val="20"/>
          <w:szCs w:val="20"/>
          <w:lang w:eastAsia="en-GB"/>
        </w:rPr>
      </w:pPr>
      <w:hyperlink w:anchor="_Toc104544277" w:history="1">
        <w:r w:rsidRPr="008F129B">
          <w:rPr>
            <w:rStyle w:val="Hyperlink"/>
            <w:rFonts w:ascii="Arial" w:hAnsi="Arial" w:cs="Arial"/>
            <w:noProof/>
            <w:sz w:val="20"/>
            <w:szCs w:val="20"/>
          </w:rPr>
          <w:t>6.3.1 Honest repair</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_Toc104544277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26</w:t>
        </w:r>
        <w:r w:rsidRPr="008F129B">
          <w:rPr>
            <w:rFonts w:ascii="Arial" w:hAnsi="Arial" w:cs="Arial"/>
            <w:noProof/>
            <w:webHidden/>
            <w:sz w:val="20"/>
            <w:szCs w:val="20"/>
          </w:rPr>
          <w:fldChar w:fldCharType="end"/>
        </w:r>
      </w:hyperlink>
    </w:p>
    <w:p w14:paraId="5F6311E8" w14:textId="5A757610" w:rsidR="00EF7A08" w:rsidRPr="008F129B" w:rsidRDefault="00EF7A08" w:rsidP="006D04CF">
      <w:pPr>
        <w:pStyle w:val="TOC1"/>
        <w:rPr>
          <w:rFonts w:ascii="Arial" w:eastAsiaTheme="minorEastAsia" w:hAnsi="Arial" w:cs="Arial"/>
          <w:noProof/>
          <w:sz w:val="20"/>
          <w:szCs w:val="20"/>
          <w:lang w:eastAsia="en-GB"/>
        </w:rPr>
      </w:pPr>
      <w:hyperlink w:anchor="_Toc104544278" w:history="1">
        <w:r w:rsidRPr="008F129B">
          <w:rPr>
            <w:rStyle w:val="Hyperlink"/>
            <w:rFonts w:ascii="Arial" w:hAnsi="Arial" w:cs="Arial"/>
            <w:noProof/>
            <w:sz w:val="20"/>
            <w:szCs w:val="20"/>
          </w:rPr>
          <w:t>6.3.2 Energy consumption</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_Toc104544278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26</w:t>
        </w:r>
        <w:r w:rsidRPr="008F129B">
          <w:rPr>
            <w:rFonts w:ascii="Arial" w:hAnsi="Arial" w:cs="Arial"/>
            <w:noProof/>
            <w:webHidden/>
            <w:sz w:val="20"/>
            <w:szCs w:val="20"/>
          </w:rPr>
          <w:fldChar w:fldCharType="end"/>
        </w:r>
      </w:hyperlink>
    </w:p>
    <w:p w14:paraId="76B2ED82" w14:textId="3F597E68" w:rsidR="00EF7A08" w:rsidRPr="008F129B" w:rsidRDefault="00EF7A08">
      <w:pPr>
        <w:pStyle w:val="TOC1"/>
        <w:rPr>
          <w:rFonts w:ascii="Arial" w:eastAsiaTheme="minorEastAsia" w:hAnsi="Arial" w:cs="Arial"/>
          <w:noProof/>
          <w:sz w:val="20"/>
          <w:szCs w:val="20"/>
          <w:lang w:eastAsia="en-GB"/>
        </w:rPr>
      </w:pPr>
      <w:hyperlink w:anchor="_Toc104544280" w:history="1">
        <w:r w:rsidRPr="008F129B">
          <w:rPr>
            <w:rStyle w:val="Hyperlink"/>
            <w:rFonts w:ascii="Arial" w:hAnsi="Arial" w:cs="Arial"/>
            <w:noProof/>
            <w:sz w:val="20"/>
            <w:szCs w:val="20"/>
          </w:rPr>
          <w:t>6.3.3 Building management system</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_Toc104544280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27</w:t>
        </w:r>
        <w:r w:rsidRPr="008F129B">
          <w:rPr>
            <w:rFonts w:ascii="Arial" w:hAnsi="Arial" w:cs="Arial"/>
            <w:noProof/>
            <w:webHidden/>
            <w:sz w:val="20"/>
            <w:szCs w:val="20"/>
          </w:rPr>
          <w:fldChar w:fldCharType="end"/>
        </w:r>
      </w:hyperlink>
    </w:p>
    <w:p w14:paraId="494E9A93" w14:textId="5386743D" w:rsidR="00EF7A08" w:rsidRPr="008F129B" w:rsidRDefault="00EF7A08" w:rsidP="008F129B">
      <w:pPr>
        <w:pStyle w:val="TOC2"/>
        <w:rPr>
          <w:rFonts w:eastAsiaTheme="minorEastAsia"/>
          <w:noProof/>
          <w:lang w:eastAsia="en-GB"/>
        </w:rPr>
      </w:pPr>
      <w:hyperlink w:anchor="_Toc104544281" w:history="1">
        <w:r w:rsidRPr="008F129B">
          <w:rPr>
            <w:rStyle w:val="Hyperlink"/>
            <w:rFonts w:ascii="Arial" w:hAnsi="Arial" w:cs="Arial"/>
            <w:noProof/>
            <w:sz w:val="20"/>
            <w:szCs w:val="20"/>
          </w:rPr>
          <w:t>7.</w:t>
        </w:r>
        <w:r w:rsidRPr="008F129B">
          <w:rPr>
            <w:rFonts w:eastAsiaTheme="minorEastAsia"/>
            <w:noProof/>
            <w:lang w:eastAsia="en-GB"/>
          </w:rPr>
          <w:tab/>
        </w:r>
        <w:r w:rsidRPr="008F129B">
          <w:rPr>
            <w:rStyle w:val="Hyperlink"/>
            <w:rFonts w:ascii="Arial" w:hAnsi="Arial" w:cs="Arial"/>
            <w:noProof/>
            <w:sz w:val="20"/>
            <w:szCs w:val="20"/>
          </w:rPr>
          <w:t>Conclusion</w:t>
        </w:r>
        <w:r w:rsidRPr="008F129B">
          <w:rPr>
            <w:noProof/>
            <w:webHidden/>
          </w:rPr>
          <w:tab/>
        </w:r>
        <w:r w:rsidRPr="008F129B">
          <w:rPr>
            <w:noProof/>
            <w:webHidden/>
          </w:rPr>
          <w:fldChar w:fldCharType="begin"/>
        </w:r>
        <w:r w:rsidRPr="008F129B">
          <w:rPr>
            <w:noProof/>
            <w:webHidden/>
          </w:rPr>
          <w:instrText xml:space="preserve"> PAGEREF _Toc104544281 \h </w:instrText>
        </w:r>
        <w:r w:rsidRPr="008F129B">
          <w:rPr>
            <w:noProof/>
            <w:webHidden/>
          </w:rPr>
        </w:r>
        <w:r w:rsidRPr="008F129B">
          <w:rPr>
            <w:noProof/>
            <w:webHidden/>
          </w:rPr>
          <w:fldChar w:fldCharType="separate"/>
        </w:r>
        <w:r w:rsidRPr="008F129B">
          <w:rPr>
            <w:noProof/>
            <w:webHidden/>
          </w:rPr>
          <w:t>28</w:t>
        </w:r>
        <w:r w:rsidRPr="008F129B">
          <w:rPr>
            <w:noProof/>
            <w:webHidden/>
          </w:rPr>
          <w:fldChar w:fldCharType="end"/>
        </w:r>
      </w:hyperlink>
    </w:p>
    <w:p w14:paraId="678CC71A" w14:textId="093BBEF2" w:rsidR="00EF7A08" w:rsidRPr="008F129B" w:rsidRDefault="00EF7A08" w:rsidP="008F129B">
      <w:pPr>
        <w:pStyle w:val="TOC2"/>
        <w:rPr>
          <w:rFonts w:eastAsiaTheme="minorEastAsia"/>
          <w:noProof/>
          <w:lang w:eastAsia="en-GB"/>
        </w:rPr>
      </w:pPr>
      <w:hyperlink w:anchor="_Toc104544282" w:history="1">
        <w:r w:rsidRPr="008F129B">
          <w:rPr>
            <w:rStyle w:val="Hyperlink"/>
            <w:rFonts w:ascii="Arial" w:hAnsi="Arial" w:cs="Arial"/>
            <w:noProof/>
            <w:sz w:val="20"/>
            <w:szCs w:val="20"/>
          </w:rPr>
          <w:t>Reference list</w:t>
        </w:r>
        <w:r w:rsidRPr="008F129B">
          <w:rPr>
            <w:noProof/>
            <w:webHidden/>
          </w:rPr>
          <w:tab/>
        </w:r>
        <w:r w:rsidRPr="008F129B">
          <w:rPr>
            <w:noProof/>
            <w:webHidden/>
          </w:rPr>
          <w:fldChar w:fldCharType="begin"/>
        </w:r>
        <w:r w:rsidRPr="008F129B">
          <w:rPr>
            <w:noProof/>
            <w:webHidden/>
          </w:rPr>
          <w:instrText xml:space="preserve"> PAGEREF _Toc104544282 \h </w:instrText>
        </w:r>
        <w:r w:rsidRPr="008F129B">
          <w:rPr>
            <w:noProof/>
            <w:webHidden/>
          </w:rPr>
        </w:r>
        <w:r w:rsidRPr="008F129B">
          <w:rPr>
            <w:noProof/>
            <w:webHidden/>
          </w:rPr>
          <w:fldChar w:fldCharType="separate"/>
        </w:r>
        <w:r w:rsidRPr="008F129B">
          <w:rPr>
            <w:noProof/>
            <w:webHidden/>
          </w:rPr>
          <w:t>29</w:t>
        </w:r>
        <w:r w:rsidRPr="008F129B">
          <w:rPr>
            <w:noProof/>
            <w:webHidden/>
          </w:rPr>
          <w:fldChar w:fldCharType="end"/>
        </w:r>
      </w:hyperlink>
    </w:p>
    <w:p w14:paraId="2C8DCC2F" w14:textId="45680561" w:rsidR="00180960" w:rsidRPr="008F129B" w:rsidRDefault="00143389">
      <w:pPr>
        <w:rPr>
          <w:rFonts w:ascii="Arial" w:hAnsi="Arial" w:cs="Arial"/>
          <w:sz w:val="20"/>
          <w:szCs w:val="20"/>
        </w:rPr>
      </w:pPr>
      <w:r w:rsidRPr="008F129B">
        <w:rPr>
          <w:rFonts w:ascii="Arial" w:hAnsi="Arial" w:cs="Arial"/>
          <w:color w:val="000000" w:themeColor="text1"/>
          <w:sz w:val="20"/>
          <w:szCs w:val="20"/>
        </w:rPr>
        <w:lastRenderedPageBreak/>
        <w:fldChar w:fldCharType="end"/>
      </w:r>
    </w:p>
    <w:p w14:paraId="5600E4AC" w14:textId="012A9F42" w:rsidR="00F924C4" w:rsidRPr="008F129B" w:rsidRDefault="00F924C4" w:rsidP="00F924C4">
      <w:pPr>
        <w:pStyle w:val="Heading2"/>
        <w:rPr>
          <w:rFonts w:ascii="Arial" w:hAnsi="Arial" w:cs="Arial"/>
          <w:sz w:val="28"/>
          <w:szCs w:val="28"/>
        </w:rPr>
      </w:pPr>
      <w:bookmarkStart w:id="2" w:name="_Toc104544244"/>
      <w:r w:rsidRPr="008F129B">
        <w:rPr>
          <w:rFonts w:ascii="Arial" w:hAnsi="Arial" w:cs="Arial"/>
          <w:sz w:val="28"/>
          <w:szCs w:val="28"/>
        </w:rPr>
        <w:t>Table of figures</w:t>
      </w:r>
      <w:bookmarkEnd w:id="2"/>
      <w:r w:rsidRPr="008F129B">
        <w:rPr>
          <w:rFonts w:ascii="Arial" w:hAnsi="Arial" w:cs="Arial"/>
          <w:sz w:val="28"/>
          <w:szCs w:val="28"/>
        </w:rPr>
        <w:t xml:space="preserve"> </w:t>
      </w:r>
    </w:p>
    <w:p w14:paraId="635731A4" w14:textId="77777777" w:rsidR="00C060DB" w:rsidRPr="008F129B" w:rsidRDefault="00C060DB" w:rsidP="00C060DB">
      <w:pPr>
        <w:rPr>
          <w:rFonts w:ascii="Arial" w:hAnsi="Arial" w:cs="Arial"/>
          <w:sz w:val="20"/>
          <w:szCs w:val="20"/>
        </w:rPr>
      </w:pPr>
    </w:p>
    <w:p w14:paraId="3E5237DB" w14:textId="12A2B35D" w:rsidR="008F129B" w:rsidRPr="008F129B" w:rsidRDefault="004472C0">
      <w:pPr>
        <w:pStyle w:val="TableofFigures"/>
        <w:tabs>
          <w:tab w:val="right" w:leader="dot" w:pos="9016"/>
        </w:tabs>
        <w:rPr>
          <w:rFonts w:ascii="Arial" w:eastAsiaTheme="minorEastAsia" w:hAnsi="Arial" w:cs="Arial"/>
          <w:noProof/>
          <w:sz w:val="20"/>
          <w:szCs w:val="20"/>
          <w:lang w:eastAsia="en-GB"/>
        </w:rPr>
      </w:pPr>
      <w:r w:rsidRPr="008F129B">
        <w:rPr>
          <w:rFonts w:ascii="Arial" w:hAnsi="Arial" w:cs="Arial"/>
          <w:color w:val="000000" w:themeColor="text1"/>
          <w:sz w:val="20"/>
          <w:szCs w:val="20"/>
        </w:rPr>
        <w:fldChar w:fldCharType="begin"/>
      </w:r>
      <w:r w:rsidRPr="008F129B">
        <w:rPr>
          <w:rFonts w:ascii="Arial" w:hAnsi="Arial" w:cs="Arial"/>
          <w:color w:val="000000" w:themeColor="text1"/>
          <w:sz w:val="20"/>
          <w:szCs w:val="20"/>
        </w:rPr>
        <w:instrText xml:space="preserve"> TOC \f A \h \z \t "Caption" \c </w:instrText>
      </w:r>
      <w:r w:rsidRPr="008F129B">
        <w:rPr>
          <w:rFonts w:ascii="Arial" w:hAnsi="Arial" w:cs="Arial"/>
          <w:color w:val="000000" w:themeColor="text1"/>
          <w:sz w:val="20"/>
          <w:szCs w:val="20"/>
        </w:rPr>
        <w:fldChar w:fldCharType="separate"/>
      </w:r>
      <w:hyperlink w:anchor="_Toc104555278" w:history="1">
        <w:r w:rsidR="008F129B" w:rsidRPr="008F129B">
          <w:rPr>
            <w:rStyle w:val="Hyperlink"/>
            <w:rFonts w:ascii="Arial" w:hAnsi="Arial" w:cs="Arial"/>
            <w:noProof/>
            <w:sz w:val="20"/>
            <w:szCs w:val="20"/>
          </w:rPr>
          <w:t>Figure 1-3. School of Arts building from 1893,1900 to 1925</w:t>
        </w:r>
        <w:r w:rsidR="008F129B" w:rsidRPr="008F129B">
          <w:rPr>
            <w:rFonts w:ascii="Arial" w:hAnsi="Arial" w:cs="Arial"/>
            <w:noProof/>
            <w:webHidden/>
            <w:sz w:val="20"/>
            <w:szCs w:val="20"/>
          </w:rPr>
          <w:tab/>
        </w:r>
        <w:r w:rsidR="008F129B" w:rsidRPr="008F129B">
          <w:rPr>
            <w:rFonts w:ascii="Arial" w:hAnsi="Arial" w:cs="Arial"/>
            <w:noProof/>
            <w:webHidden/>
            <w:sz w:val="20"/>
            <w:szCs w:val="20"/>
          </w:rPr>
          <w:fldChar w:fldCharType="begin"/>
        </w:r>
        <w:r w:rsidR="008F129B" w:rsidRPr="008F129B">
          <w:rPr>
            <w:rFonts w:ascii="Arial" w:hAnsi="Arial" w:cs="Arial"/>
            <w:noProof/>
            <w:webHidden/>
            <w:sz w:val="20"/>
            <w:szCs w:val="20"/>
          </w:rPr>
          <w:instrText xml:space="preserve"> PAGEREF _Toc104555278 \h </w:instrText>
        </w:r>
        <w:r w:rsidR="008F129B" w:rsidRPr="008F129B">
          <w:rPr>
            <w:rFonts w:ascii="Arial" w:hAnsi="Arial" w:cs="Arial"/>
            <w:noProof/>
            <w:webHidden/>
            <w:sz w:val="20"/>
            <w:szCs w:val="20"/>
          </w:rPr>
        </w:r>
        <w:r w:rsidR="008F129B" w:rsidRPr="008F129B">
          <w:rPr>
            <w:rFonts w:ascii="Arial" w:hAnsi="Arial" w:cs="Arial"/>
            <w:noProof/>
            <w:webHidden/>
            <w:sz w:val="20"/>
            <w:szCs w:val="20"/>
          </w:rPr>
          <w:fldChar w:fldCharType="separate"/>
        </w:r>
        <w:r w:rsidR="008F129B" w:rsidRPr="008F129B">
          <w:rPr>
            <w:rFonts w:ascii="Arial" w:hAnsi="Arial" w:cs="Arial"/>
            <w:noProof/>
            <w:webHidden/>
            <w:sz w:val="20"/>
            <w:szCs w:val="20"/>
          </w:rPr>
          <w:t>4</w:t>
        </w:r>
        <w:r w:rsidR="008F129B" w:rsidRPr="008F129B">
          <w:rPr>
            <w:rFonts w:ascii="Arial" w:hAnsi="Arial" w:cs="Arial"/>
            <w:noProof/>
            <w:webHidden/>
            <w:sz w:val="20"/>
            <w:szCs w:val="20"/>
          </w:rPr>
          <w:fldChar w:fldCharType="end"/>
        </w:r>
      </w:hyperlink>
    </w:p>
    <w:p w14:paraId="73359F0D" w14:textId="2E5A6A07"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79" w:history="1">
        <w:r w:rsidRPr="008F129B">
          <w:rPr>
            <w:rStyle w:val="Hyperlink"/>
            <w:rFonts w:ascii="Arial" w:hAnsi="Arial" w:cs="Arial"/>
            <w:noProof/>
            <w:sz w:val="20"/>
            <w:szCs w:val="20"/>
          </w:rPr>
          <w:t>Figure 4. Photo captured from the original reading room on the Dr Who episodes starring David Tennant.</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_Toc104555279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6</w:t>
        </w:r>
        <w:r w:rsidRPr="008F129B">
          <w:rPr>
            <w:rFonts w:ascii="Arial" w:hAnsi="Arial" w:cs="Arial"/>
            <w:noProof/>
            <w:webHidden/>
            <w:sz w:val="20"/>
            <w:szCs w:val="20"/>
          </w:rPr>
          <w:fldChar w:fldCharType="end"/>
        </w:r>
      </w:hyperlink>
    </w:p>
    <w:p w14:paraId="6B23B566" w14:textId="4AA6E7C0"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0" w:history="1">
        <w:r w:rsidRPr="008F129B">
          <w:rPr>
            <w:rStyle w:val="Hyperlink"/>
            <w:rFonts w:ascii="Arial" w:hAnsi="Arial" w:cs="Arial"/>
            <w:noProof/>
            <w:sz w:val="20"/>
            <w:szCs w:val="20"/>
          </w:rPr>
          <w:t>Figure 5-6. Working Men’s Club and Institute</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_Toc104555280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7</w:t>
        </w:r>
        <w:r w:rsidRPr="008F129B">
          <w:rPr>
            <w:rFonts w:ascii="Arial" w:hAnsi="Arial" w:cs="Arial"/>
            <w:noProof/>
            <w:webHidden/>
            <w:sz w:val="20"/>
            <w:szCs w:val="20"/>
          </w:rPr>
          <w:fldChar w:fldCharType="end"/>
        </w:r>
      </w:hyperlink>
    </w:p>
    <w:p w14:paraId="53F2F7AD" w14:textId="1DB9E44A"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1" w:history="1">
        <w:r w:rsidRPr="008F129B">
          <w:rPr>
            <w:rStyle w:val="Hyperlink"/>
            <w:rFonts w:ascii="Arial" w:hAnsi="Arial" w:cs="Arial"/>
            <w:noProof/>
            <w:sz w:val="20"/>
            <w:szCs w:val="20"/>
          </w:rPr>
          <w:t>Figure 7-8. Glynn Vivian</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_Toc104555281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8</w:t>
        </w:r>
        <w:r w:rsidRPr="008F129B">
          <w:rPr>
            <w:rFonts w:ascii="Arial" w:hAnsi="Arial" w:cs="Arial"/>
            <w:noProof/>
            <w:webHidden/>
            <w:sz w:val="20"/>
            <w:szCs w:val="20"/>
          </w:rPr>
          <w:fldChar w:fldCharType="end"/>
        </w:r>
      </w:hyperlink>
    </w:p>
    <w:p w14:paraId="4B449FAE" w14:textId="40C84C40"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2" w:history="1">
        <w:r w:rsidRPr="008F129B">
          <w:rPr>
            <w:rStyle w:val="Hyperlink"/>
            <w:rFonts w:ascii="Arial" w:hAnsi="Arial" w:cs="Arial"/>
            <w:noProof/>
            <w:sz w:val="20"/>
            <w:szCs w:val="20"/>
          </w:rPr>
          <w:t>Figure 9-10. Police station</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_Toc104555282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9</w:t>
        </w:r>
        <w:r w:rsidRPr="008F129B">
          <w:rPr>
            <w:rFonts w:ascii="Arial" w:hAnsi="Arial" w:cs="Arial"/>
            <w:noProof/>
            <w:webHidden/>
            <w:sz w:val="20"/>
            <w:szCs w:val="20"/>
          </w:rPr>
          <w:fldChar w:fldCharType="end"/>
        </w:r>
      </w:hyperlink>
    </w:p>
    <w:p w14:paraId="239BE946" w14:textId="4802CF1D"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5" w:history="1">
        <w:r w:rsidRPr="008F129B">
          <w:rPr>
            <w:rStyle w:val="Hyperlink"/>
            <w:rFonts w:ascii="Arial" w:hAnsi="Arial" w:cs="Arial"/>
            <w:noProof/>
            <w:sz w:val="20"/>
            <w:szCs w:val="20"/>
          </w:rPr>
          <w:t>Figure 11. Excessing cleaning to brickwork</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_Toc104555285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13</w:t>
        </w:r>
        <w:r w:rsidRPr="008F129B">
          <w:rPr>
            <w:rFonts w:ascii="Arial" w:hAnsi="Arial" w:cs="Arial"/>
            <w:noProof/>
            <w:webHidden/>
            <w:sz w:val="20"/>
            <w:szCs w:val="20"/>
          </w:rPr>
          <w:fldChar w:fldCharType="end"/>
        </w:r>
      </w:hyperlink>
    </w:p>
    <w:p w14:paraId="2F50F2AE" w14:textId="0500A21F"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6" w:history="1">
        <w:r w:rsidRPr="008F129B">
          <w:rPr>
            <w:rStyle w:val="Hyperlink"/>
            <w:rFonts w:ascii="Arial" w:hAnsi="Arial" w:cs="Arial"/>
            <w:noProof/>
            <w:sz w:val="20"/>
            <w:szCs w:val="20"/>
          </w:rPr>
          <w:t>Figure 12. Stages of IHBC which can be used as a retrofit process for Traditional Buildings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_Toc104555286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15</w:t>
        </w:r>
        <w:r w:rsidRPr="008F129B">
          <w:rPr>
            <w:rFonts w:ascii="Arial" w:hAnsi="Arial" w:cs="Arial"/>
            <w:noProof/>
            <w:webHidden/>
            <w:sz w:val="20"/>
            <w:szCs w:val="20"/>
          </w:rPr>
          <w:fldChar w:fldCharType="end"/>
        </w:r>
      </w:hyperlink>
    </w:p>
    <w:p w14:paraId="4F7AC54B" w14:textId="2E7188AF"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7" w:history="1">
        <w:r w:rsidRPr="008F129B">
          <w:rPr>
            <w:rStyle w:val="Hyperlink"/>
            <w:rFonts w:ascii="Arial" w:hAnsi="Arial" w:cs="Arial"/>
            <w:noProof/>
            <w:sz w:val="20"/>
            <w:szCs w:val="20"/>
          </w:rPr>
          <w:t>Figure 13. Conservation process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_Toc104555287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17</w:t>
        </w:r>
        <w:r w:rsidRPr="008F129B">
          <w:rPr>
            <w:rFonts w:ascii="Arial" w:hAnsi="Arial" w:cs="Arial"/>
            <w:noProof/>
            <w:webHidden/>
            <w:sz w:val="20"/>
            <w:szCs w:val="20"/>
          </w:rPr>
          <w:fldChar w:fldCharType="end"/>
        </w:r>
      </w:hyperlink>
    </w:p>
    <w:p w14:paraId="33EF9E0C" w14:textId="755521BF"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8" w:history="1">
        <w:r w:rsidRPr="008F129B">
          <w:rPr>
            <w:rStyle w:val="Hyperlink"/>
            <w:rFonts w:ascii="Arial" w:hAnsi="Arial" w:cs="Arial"/>
            <w:noProof/>
            <w:sz w:val="20"/>
            <w:szCs w:val="20"/>
          </w:rPr>
          <w:t>Figure 14-15. Deterioration from damp in the School of Arts building</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_Toc104555288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19</w:t>
        </w:r>
        <w:r w:rsidRPr="008F129B">
          <w:rPr>
            <w:rFonts w:ascii="Arial" w:hAnsi="Arial" w:cs="Arial"/>
            <w:noProof/>
            <w:webHidden/>
            <w:sz w:val="20"/>
            <w:szCs w:val="20"/>
          </w:rPr>
          <w:fldChar w:fldCharType="end"/>
        </w:r>
      </w:hyperlink>
    </w:p>
    <w:p w14:paraId="0A8EF6FF" w14:textId="1F115828"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89" w:history="1">
        <w:r w:rsidRPr="008F129B">
          <w:rPr>
            <w:rStyle w:val="Hyperlink"/>
            <w:rFonts w:ascii="Arial" w:hAnsi="Arial" w:cs="Arial"/>
            <w:noProof/>
            <w:sz w:val="20"/>
            <w:szCs w:val="20"/>
          </w:rPr>
          <w:t>Figure 16. ISO 55000 Asset management</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_Toc104555289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21</w:t>
        </w:r>
        <w:r w:rsidRPr="008F129B">
          <w:rPr>
            <w:rFonts w:ascii="Arial" w:hAnsi="Arial" w:cs="Arial"/>
            <w:noProof/>
            <w:webHidden/>
            <w:sz w:val="20"/>
            <w:szCs w:val="20"/>
          </w:rPr>
          <w:fldChar w:fldCharType="end"/>
        </w:r>
      </w:hyperlink>
    </w:p>
    <w:p w14:paraId="29A656CD" w14:textId="2B12E48B"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90" w:history="1">
        <w:r w:rsidRPr="008F129B">
          <w:rPr>
            <w:rStyle w:val="Hyperlink"/>
            <w:rFonts w:ascii="Arial" w:hAnsi="Arial" w:cs="Arial"/>
            <w:noProof/>
            <w:sz w:val="20"/>
            <w:szCs w:val="20"/>
          </w:rPr>
          <w:t>Figure 17. Strategic to operational management</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_Toc104555290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22</w:t>
        </w:r>
        <w:r w:rsidRPr="008F129B">
          <w:rPr>
            <w:rFonts w:ascii="Arial" w:hAnsi="Arial" w:cs="Arial"/>
            <w:noProof/>
            <w:webHidden/>
            <w:sz w:val="20"/>
            <w:szCs w:val="20"/>
          </w:rPr>
          <w:fldChar w:fldCharType="end"/>
        </w:r>
      </w:hyperlink>
    </w:p>
    <w:p w14:paraId="6D5CB8DB" w14:textId="1BF564DB" w:rsidR="008F129B" w:rsidRPr="008F129B" w:rsidRDefault="008F129B">
      <w:pPr>
        <w:pStyle w:val="TableofFigures"/>
        <w:tabs>
          <w:tab w:val="right" w:leader="dot" w:pos="9016"/>
        </w:tabs>
        <w:rPr>
          <w:rStyle w:val="Hyperlink"/>
          <w:rFonts w:ascii="Arial" w:hAnsi="Arial" w:cs="Arial"/>
          <w:noProof/>
          <w:sz w:val="20"/>
          <w:szCs w:val="20"/>
        </w:rPr>
      </w:pPr>
      <w:hyperlink w:anchor="_Toc104555291" w:history="1">
        <w:r w:rsidRPr="008F129B">
          <w:rPr>
            <w:rStyle w:val="Hyperlink"/>
            <w:rFonts w:ascii="Arial" w:hAnsi="Arial" w:cs="Arial"/>
            <w:noProof/>
            <w:sz w:val="20"/>
            <w:szCs w:val="20"/>
          </w:rPr>
          <w:t>Figure 18. Example on how energy consumption could be spread over a building.</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_Toc104555291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25</w:t>
        </w:r>
        <w:r w:rsidRPr="008F129B">
          <w:rPr>
            <w:rFonts w:ascii="Arial" w:hAnsi="Arial" w:cs="Arial"/>
            <w:noProof/>
            <w:webHidden/>
            <w:sz w:val="20"/>
            <w:szCs w:val="20"/>
          </w:rPr>
          <w:fldChar w:fldCharType="end"/>
        </w:r>
      </w:hyperlink>
    </w:p>
    <w:p w14:paraId="25152C8F" w14:textId="77777777" w:rsidR="008F129B" w:rsidRPr="008F129B" w:rsidRDefault="008F129B" w:rsidP="008F129B">
      <w:pPr>
        <w:rPr>
          <w:rFonts w:ascii="Arial" w:hAnsi="Arial" w:cs="Arial"/>
          <w:sz w:val="20"/>
          <w:szCs w:val="20"/>
        </w:rPr>
      </w:pPr>
    </w:p>
    <w:p w14:paraId="2021EF9C" w14:textId="28DFDFF9" w:rsidR="008F129B" w:rsidRPr="008F129B" w:rsidRDefault="008F129B" w:rsidP="008F129B">
      <w:pPr>
        <w:pStyle w:val="Heading2"/>
        <w:rPr>
          <w:rFonts w:ascii="Arial" w:hAnsi="Arial" w:cs="Arial"/>
          <w:sz w:val="28"/>
          <w:szCs w:val="28"/>
        </w:rPr>
      </w:pPr>
      <w:r w:rsidRPr="008F129B">
        <w:rPr>
          <w:rFonts w:ascii="Arial" w:hAnsi="Arial" w:cs="Arial"/>
          <w:sz w:val="28"/>
          <w:szCs w:val="28"/>
        </w:rPr>
        <w:t>Tables</w:t>
      </w:r>
    </w:p>
    <w:p w14:paraId="6CD59C1C" w14:textId="6CC0F34C" w:rsidR="008F129B" w:rsidRPr="008F129B" w:rsidRDefault="008F129B" w:rsidP="008F129B">
      <w:pPr>
        <w:pStyle w:val="TableofFigures"/>
        <w:tabs>
          <w:tab w:val="right" w:leader="dot" w:pos="9016"/>
        </w:tabs>
        <w:rPr>
          <w:rFonts w:ascii="Arial" w:eastAsiaTheme="minorEastAsia" w:hAnsi="Arial" w:cs="Arial"/>
          <w:noProof/>
          <w:sz w:val="20"/>
          <w:szCs w:val="20"/>
          <w:lang w:eastAsia="en-GB"/>
        </w:rPr>
      </w:pPr>
      <w:hyperlink w:anchor="_Toc104555284" w:history="1">
        <w:r w:rsidRPr="008F129B">
          <w:rPr>
            <w:rStyle w:val="Hyperlink"/>
            <w:rFonts w:ascii="Arial" w:hAnsi="Arial" w:cs="Arial"/>
            <w:noProof/>
            <w:sz w:val="20"/>
            <w:szCs w:val="20"/>
          </w:rPr>
          <w:t>Table 1. Changes to materials and finishes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_Toc104555284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11</w:t>
        </w:r>
        <w:r w:rsidRPr="008F129B">
          <w:rPr>
            <w:rFonts w:ascii="Arial" w:hAnsi="Arial" w:cs="Arial"/>
            <w:noProof/>
            <w:webHidden/>
            <w:sz w:val="20"/>
            <w:szCs w:val="20"/>
          </w:rPr>
          <w:fldChar w:fldCharType="end"/>
        </w:r>
      </w:hyperlink>
    </w:p>
    <w:p w14:paraId="192CA737" w14:textId="7BE3075F" w:rsidR="008F129B" w:rsidRPr="008F129B" w:rsidRDefault="008F129B">
      <w:pPr>
        <w:pStyle w:val="TableofFigures"/>
        <w:tabs>
          <w:tab w:val="right" w:leader="dot" w:pos="9016"/>
        </w:tabs>
        <w:rPr>
          <w:rFonts w:ascii="Arial" w:eastAsiaTheme="minorEastAsia" w:hAnsi="Arial" w:cs="Arial"/>
          <w:noProof/>
          <w:sz w:val="20"/>
          <w:szCs w:val="20"/>
          <w:lang w:eastAsia="en-GB"/>
        </w:rPr>
      </w:pPr>
      <w:hyperlink w:anchor="_Toc104555292" w:history="1">
        <w:r w:rsidRPr="008F129B">
          <w:rPr>
            <w:rStyle w:val="Hyperlink"/>
            <w:rFonts w:ascii="Arial" w:hAnsi="Arial" w:cs="Arial"/>
            <w:noProof/>
            <w:sz w:val="20"/>
            <w:szCs w:val="20"/>
          </w:rPr>
          <w:t>Table 2. Summary Heritage Impact Statements</w:t>
        </w:r>
        <w:r w:rsidRPr="008F129B">
          <w:rPr>
            <w:rFonts w:ascii="Arial" w:hAnsi="Arial" w:cs="Arial"/>
            <w:noProof/>
            <w:webHidden/>
            <w:sz w:val="20"/>
            <w:szCs w:val="20"/>
          </w:rPr>
          <w:tab/>
        </w:r>
        <w:r w:rsidRPr="008F129B">
          <w:rPr>
            <w:rFonts w:ascii="Arial" w:hAnsi="Arial" w:cs="Arial"/>
            <w:noProof/>
            <w:webHidden/>
            <w:sz w:val="20"/>
            <w:szCs w:val="20"/>
          </w:rPr>
          <w:fldChar w:fldCharType="begin"/>
        </w:r>
        <w:r w:rsidRPr="008F129B">
          <w:rPr>
            <w:rFonts w:ascii="Arial" w:hAnsi="Arial" w:cs="Arial"/>
            <w:noProof/>
            <w:webHidden/>
            <w:sz w:val="20"/>
            <w:szCs w:val="20"/>
          </w:rPr>
          <w:instrText xml:space="preserve"> PAGEREF _Toc104555292 \h </w:instrText>
        </w:r>
        <w:r w:rsidRPr="008F129B">
          <w:rPr>
            <w:rFonts w:ascii="Arial" w:hAnsi="Arial" w:cs="Arial"/>
            <w:noProof/>
            <w:webHidden/>
            <w:sz w:val="20"/>
            <w:szCs w:val="20"/>
          </w:rPr>
        </w:r>
        <w:r w:rsidRPr="008F129B">
          <w:rPr>
            <w:rFonts w:ascii="Arial" w:hAnsi="Arial" w:cs="Arial"/>
            <w:noProof/>
            <w:webHidden/>
            <w:sz w:val="20"/>
            <w:szCs w:val="20"/>
          </w:rPr>
          <w:fldChar w:fldCharType="separate"/>
        </w:r>
        <w:r w:rsidRPr="008F129B">
          <w:rPr>
            <w:rFonts w:ascii="Arial" w:hAnsi="Arial" w:cs="Arial"/>
            <w:noProof/>
            <w:webHidden/>
            <w:sz w:val="20"/>
            <w:szCs w:val="20"/>
          </w:rPr>
          <w:t>0</w:t>
        </w:r>
        <w:r w:rsidRPr="008F129B">
          <w:rPr>
            <w:rFonts w:ascii="Arial" w:hAnsi="Arial" w:cs="Arial"/>
            <w:noProof/>
            <w:webHidden/>
            <w:sz w:val="20"/>
            <w:szCs w:val="20"/>
          </w:rPr>
          <w:fldChar w:fldCharType="end"/>
        </w:r>
      </w:hyperlink>
    </w:p>
    <w:p w14:paraId="403F1034" w14:textId="6117B3FB" w:rsidR="00180960" w:rsidRPr="008F129B" w:rsidRDefault="004472C0">
      <w:pPr>
        <w:rPr>
          <w:rFonts w:ascii="Arial" w:hAnsi="Arial" w:cs="Arial"/>
          <w:sz w:val="20"/>
          <w:szCs w:val="20"/>
        </w:rPr>
      </w:pPr>
      <w:r w:rsidRPr="008F129B">
        <w:rPr>
          <w:rFonts w:ascii="Arial" w:hAnsi="Arial" w:cs="Arial"/>
          <w:color w:val="000000" w:themeColor="text1"/>
          <w:sz w:val="20"/>
          <w:szCs w:val="20"/>
        </w:rPr>
        <w:fldChar w:fldCharType="end"/>
      </w:r>
    </w:p>
    <w:p w14:paraId="712EC8CB" w14:textId="77777777" w:rsidR="00180960" w:rsidRPr="00325922" w:rsidRDefault="00180960">
      <w:pPr>
        <w:rPr>
          <w:rFonts w:ascii="Arial" w:hAnsi="Arial" w:cs="Arial"/>
        </w:rPr>
      </w:pPr>
    </w:p>
    <w:p w14:paraId="0AEBA6A6" w14:textId="77777777" w:rsidR="00180960" w:rsidRPr="00325922" w:rsidRDefault="00180960">
      <w:pPr>
        <w:rPr>
          <w:rFonts w:ascii="Arial" w:hAnsi="Arial" w:cs="Arial"/>
        </w:rPr>
      </w:pPr>
    </w:p>
    <w:p w14:paraId="2E91848C" w14:textId="77777777" w:rsidR="001C3703" w:rsidRPr="00325922" w:rsidRDefault="001C3703">
      <w:pPr>
        <w:rPr>
          <w:rFonts w:ascii="Arial" w:hAnsi="Arial" w:cs="Arial"/>
        </w:rPr>
      </w:pPr>
    </w:p>
    <w:p w14:paraId="75DDB55C" w14:textId="77777777" w:rsidR="001C3703" w:rsidRPr="00325922" w:rsidRDefault="001C3703">
      <w:pPr>
        <w:rPr>
          <w:rFonts w:ascii="Arial" w:hAnsi="Arial" w:cs="Arial"/>
        </w:rPr>
      </w:pPr>
    </w:p>
    <w:p w14:paraId="337B01A9" w14:textId="77777777" w:rsidR="001C3703" w:rsidRPr="00325922" w:rsidRDefault="001C3703">
      <w:pPr>
        <w:rPr>
          <w:rFonts w:ascii="Arial" w:hAnsi="Arial" w:cs="Arial"/>
        </w:rPr>
      </w:pPr>
    </w:p>
    <w:p w14:paraId="1DCA87C6" w14:textId="77777777" w:rsidR="001C3703" w:rsidRPr="00325922" w:rsidRDefault="001C3703">
      <w:pPr>
        <w:rPr>
          <w:rFonts w:ascii="Arial" w:hAnsi="Arial" w:cs="Arial"/>
        </w:rPr>
      </w:pPr>
    </w:p>
    <w:p w14:paraId="65E54DFA" w14:textId="77777777" w:rsidR="001C3703" w:rsidRPr="00325922" w:rsidRDefault="001C3703">
      <w:pPr>
        <w:rPr>
          <w:rFonts w:ascii="Arial" w:hAnsi="Arial" w:cs="Arial"/>
        </w:rPr>
      </w:pPr>
    </w:p>
    <w:p w14:paraId="367F7868" w14:textId="77777777" w:rsidR="001C3703" w:rsidRPr="00325922" w:rsidRDefault="001C3703">
      <w:pPr>
        <w:rPr>
          <w:rFonts w:ascii="Arial" w:hAnsi="Arial" w:cs="Arial"/>
        </w:rPr>
      </w:pPr>
    </w:p>
    <w:p w14:paraId="191F01C4" w14:textId="77777777" w:rsidR="001C3703" w:rsidRPr="00325922" w:rsidRDefault="001C3703">
      <w:pPr>
        <w:rPr>
          <w:rFonts w:ascii="Arial" w:hAnsi="Arial" w:cs="Arial"/>
        </w:rPr>
      </w:pPr>
    </w:p>
    <w:p w14:paraId="16639E8A" w14:textId="77777777" w:rsidR="001C3703" w:rsidRPr="00325922" w:rsidRDefault="001C3703">
      <w:pPr>
        <w:rPr>
          <w:rFonts w:ascii="Arial" w:hAnsi="Arial" w:cs="Arial"/>
        </w:rPr>
      </w:pPr>
    </w:p>
    <w:p w14:paraId="6C25C1BD" w14:textId="77777777" w:rsidR="001C3703" w:rsidRPr="00325922" w:rsidRDefault="001C3703">
      <w:pPr>
        <w:rPr>
          <w:rFonts w:ascii="Arial" w:hAnsi="Arial" w:cs="Arial"/>
        </w:rPr>
      </w:pPr>
    </w:p>
    <w:p w14:paraId="616D5AD4" w14:textId="77777777" w:rsidR="001C3703" w:rsidRPr="00325922" w:rsidRDefault="001C3703">
      <w:pPr>
        <w:rPr>
          <w:rFonts w:ascii="Arial" w:hAnsi="Arial" w:cs="Arial"/>
        </w:rPr>
      </w:pPr>
    </w:p>
    <w:p w14:paraId="79C8B75E" w14:textId="77777777" w:rsidR="001C3703" w:rsidRPr="00325922" w:rsidRDefault="001C3703">
      <w:pPr>
        <w:rPr>
          <w:rFonts w:ascii="Arial" w:hAnsi="Arial" w:cs="Arial"/>
        </w:rPr>
      </w:pPr>
    </w:p>
    <w:p w14:paraId="4C9AE177" w14:textId="77777777" w:rsidR="001C3703" w:rsidRPr="00325922" w:rsidRDefault="001C3703">
      <w:pPr>
        <w:rPr>
          <w:rFonts w:ascii="Arial" w:hAnsi="Arial" w:cs="Arial"/>
        </w:rPr>
      </w:pPr>
    </w:p>
    <w:p w14:paraId="5E79B0A2" w14:textId="77777777" w:rsidR="001C3703" w:rsidRPr="00325922" w:rsidRDefault="001C3703">
      <w:pPr>
        <w:rPr>
          <w:rFonts w:ascii="Arial" w:hAnsi="Arial" w:cs="Arial"/>
        </w:rPr>
      </w:pPr>
    </w:p>
    <w:p w14:paraId="52827E12" w14:textId="77777777" w:rsidR="001C3703" w:rsidRPr="00325922" w:rsidRDefault="001C3703">
      <w:pPr>
        <w:rPr>
          <w:rFonts w:ascii="Arial" w:hAnsi="Arial" w:cs="Arial"/>
        </w:rPr>
      </w:pPr>
    </w:p>
    <w:p w14:paraId="6118187E" w14:textId="77777777" w:rsidR="001C3703" w:rsidRPr="00325922" w:rsidRDefault="001C3703">
      <w:pPr>
        <w:rPr>
          <w:rFonts w:ascii="Arial" w:hAnsi="Arial" w:cs="Arial"/>
        </w:rPr>
      </w:pPr>
    </w:p>
    <w:p w14:paraId="610897E9" w14:textId="77777777" w:rsidR="00140077" w:rsidRPr="00140077" w:rsidRDefault="00140077" w:rsidP="00140077"/>
    <w:p w14:paraId="52DF6916" w14:textId="47342910" w:rsidR="00813E2A" w:rsidRDefault="00813E2A" w:rsidP="00E57235">
      <w:pPr>
        <w:pStyle w:val="Heading2"/>
        <w:numPr>
          <w:ilvl w:val="0"/>
          <w:numId w:val="6"/>
        </w:numPr>
        <w:jc w:val="both"/>
        <w:rPr>
          <w:rFonts w:ascii="Arial" w:hAnsi="Arial" w:cs="Arial"/>
        </w:rPr>
      </w:pPr>
      <w:bookmarkStart w:id="3" w:name="_Toc104544245"/>
      <w:r w:rsidRPr="00325922">
        <w:rPr>
          <w:rFonts w:ascii="Arial" w:hAnsi="Arial" w:cs="Arial"/>
        </w:rPr>
        <w:lastRenderedPageBreak/>
        <w:t>Introduction</w:t>
      </w:r>
      <w:bookmarkEnd w:id="3"/>
    </w:p>
    <w:p w14:paraId="225771F7" w14:textId="77777777" w:rsidR="00140077" w:rsidRPr="00140077" w:rsidRDefault="00140077" w:rsidP="00140077"/>
    <w:p w14:paraId="4DD2735E" w14:textId="5D426465" w:rsidR="009B0CBA" w:rsidRPr="00C9631E" w:rsidRDefault="00B407A3" w:rsidP="00E57235">
      <w:pPr>
        <w:jc w:val="both"/>
        <w:rPr>
          <w:rFonts w:ascii="Arial" w:hAnsi="Arial" w:cs="Arial"/>
          <w:color w:val="000000" w:themeColor="text1"/>
          <w:sz w:val="24"/>
          <w:szCs w:val="24"/>
        </w:rPr>
      </w:pPr>
      <w:r w:rsidRPr="00C9631E">
        <w:rPr>
          <w:rFonts w:ascii="Arial" w:hAnsi="Arial" w:cs="Arial"/>
          <w:color w:val="000000" w:themeColor="text1"/>
          <w:sz w:val="24"/>
          <w:szCs w:val="24"/>
        </w:rPr>
        <w:t>This report is a</w:t>
      </w:r>
      <w:r w:rsidR="00AF0342" w:rsidRPr="00C9631E">
        <w:rPr>
          <w:rFonts w:ascii="Arial" w:hAnsi="Arial" w:cs="Arial"/>
          <w:color w:val="000000" w:themeColor="text1"/>
          <w:sz w:val="24"/>
          <w:szCs w:val="24"/>
        </w:rPr>
        <w:t>ssessing th</w:t>
      </w:r>
      <w:r w:rsidR="00C66D29" w:rsidRPr="00C9631E">
        <w:rPr>
          <w:rFonts w:ascii="Arial" w:hAnsi="Arial" w:cs="Arial"/>
          <w:color w:val="000000" w:themeColor="text1"/>
          <w:sz w:val="24"/>
          <w:szCs w:val="24"/>
        </w:rPr>
        <w:t xml:space="preserve">e impact of the </w:t>
      </w:r>
      <w:r w:rsidR="003C5F3A" w:rsidRPr="00C9631E">
        <w:rPr>
          <w:rFonts w:ascii="Arial" w:hAnsi="Arial" w:cs="Arial"/>
          <w:color w:val="000000" w:themeColor="text1"/>
          <w:sz w:val="24"/>
          <w:szCs w:val="24"/>
        </w:rPr>
        <w:t>“</w:t>
      </w:r>
      <w:r w:rsidR="00C41CD0" w:rsidRPr="00C9631E">
        <w:rPr>
          <w:rFonts w:ascii="Arial" w:hAnsi="Arial" w:cs="Arial"/>
          <w:color w:val="000000" w:themeColor="text1"/>
          <w:sz w:val="24"/>
          <w:szCs w:val="24"/>
        </w:rPr>
        <w:t>£</w:t>
      </w:r>
      <w:r w:rsidR="00C41CD0" w:rsidRPr="00C9631E">
        <w:rPr>
          <w:rFonts w:ascii="Arial" w:hAnsi="Arial" w:cs="Arial"/>
          <w:i/>
          <w:iCs/>
          <w:color w:val="000000" w:themeColor="text1"/>
          <w:sz w:val="24"/>
          <w:szCs w:val="24"/>
        </w:rPr>
        <w:t xml:space="preserve">6 </w:t>
      </w:r>
      <w:r w:rsidR="007854E7" w:rsidRPr="00C9631E">
        <w:rPr>
          <w:rFonts w:ascii="Arial" w:hAnsi="Arial" w:cs="Arial"/>
          <w:i/>
          <w:iCs/>
          <w:color w:val="000000" w:themeColor="text1"/>
          <w:sz w:val="24"/>
          <w:szCs w:val="24"/>
        </w:rPr>
        <w:t>million</w:t>
      </w:r>
      <w:r w:rsidR="00C41CD0" w:rsidRPr="00C9631E">
        <w:rPr>
          <w:rFonts w:ascii="Arial" w:hAnsi="Arial" w:cs="Arial"/>
          <w:i/>
          <w:iCs/>
          <w:color w:val="000000" w:themeColor="text1"/>
          <w:sz w:val="24"/>
          <w:szCs w:val="24"/>
        </w:rPr>
        <w:t xml:space="preserve"> Refurbishment &amp; Extension to Grade II Listed 19th Century Former Library Building</w:t>
      </w:r>
      <w:r w:rsidR="003C5F3A" w:rsidRPr="00C9631E">
        <w:rPr>
          <w:rFonts w:ascii="Arial" w:hAnsi="Arial" w:cs="Arial"/>
          <w:i/>
          <w:iCs/>
          <w:color w:val="000000" w:themeColor="text1"/>
          <w:sz w:val="24"/>
          <w:szCs w:val="24"/>
        </w:rPr>
        <w:t>”</w:t>
      </w:r>
      <w:r w:rsidR="0028011E" w:rsidRPr="0028011E">
        <w:t xml:space="preserve"> </w:t>
      </w:r>
      <w:r w:rsidR="0028011E" w:rsidRPr="0028011E">
        <w:rPr>
          <w:rFonts w:ascii="Arial" w:hAnsi="Arial" w:cs="Arial"/>
          <w:i/>
          <w:iCs/>
          <w:color w:val="000000" w:themeColor="text1"/>
          <w:sz w:val="24"/>
          <w:szCs w:val="24"/>
        </w:rPr>
        <w:t>(Powell Dobson Architects Ltd, n.d.)</w:t>
      </w:r>
      <w:r w:rsidR="003C5F3A" w:rsidRPr="00C9631E">
        <w:rPr>
          <w:rFonts w:ascii="Arial" w:hAnsi="Arial" w:cs="Arial"/>
          <w:color w:val="000000" w:themeColor="text1"/>
          <w:sz w:val="24"/>
          <w:szCs w:val="24"/>
        </w:rPr>
        <w:t xml:space="preserve">. </w:t>
      </w:r>
      <w:r w:rsidR="00264CE4" w:rsidRPr="00C9631E">
        <w:rPr>
          <w:rFonts w:ascii="Arial" w:hAnsi="Arial" w:cs="Arial"/>
          <w:color w:val="000000" w:themeColor="text1"/>
          <w:sz w:val="24"/>
          <w:szCs w:val="24"/>
        </w:rPr>
        <w:t xml:space="preserve">A listed building application will have to be filled to have consent on the demolition </w:t>
      </w:r>
      <w:r w:rsidR="00EC2434">
        <w:rPr>
          <w:rFonts w:ascii="Arial" w:hAnsi="Arial" w:cs="Arial"/>
          <w:color w:val="000000" w:themeColor="text1"/>
          <w:sz w:val="24"/>
          <w:szCs w:val="24"/>
        </w:rPr>
        <w:t xml:space="preserve">of </w:t>
      </w:r>
      <w:r w:rsidR="00DD09B7" w:rsidRPr="00C9631E">
        <w:rPr>
          <w:rFonts w:ascii="Arial" w:hAnsi="Arial" w:cs="Arial"/>
          <w:color w:val="000000" w:themeColor="text1"/>
          <w:sz w:val="24"/>
          <w:szCs w:val="24"/>
        </w:rPr>
        <w:t>the 1936 two</w:t>
      </w:r>
      <w:r w:rsidR="00EC2434">
        <w:rPr>
          <w:rFonts w:ascii="Arial" w:hAnsi="Arial" w:cs="Arial"/>
          <w:color w:val="000000" w:themeColor="text1"/>
          <w:sz w:val="24"/>
          <w:szCs w:val="24"/>
        </w:rPr>
        <w:t>-</w:t>
      </w:r>
      <w:r w:rsidR="00DD09B7" w:rsidRPr="00C9631E">
        <w:rPr>
          <w:rFonts w:ascii="Arial" w:hAnsi="Arial" w:cs="Arial"/>
          <w:color w:val="000000" w:themeColor="text1"/>
          <w:sz w:val="24"/>
          <w:szCs w:val="24"/>
        </w:rPr>
        <w:t>storey extension on P</w:t>
      </w:r>
      <w:r w:rsidR="00864D55" w:rsidRPr="00C9631E">
        <w:rPr>
          <w:rFonts w:ascii="Arial" w:hAnsi="Arial" w:cs="Arial"/>
          <w:color w:val="000000" w:themeColor="text1"/>
          <w:sz w:val="24"/>
          <w:szCs w:val="24"/>
        </w:rPr>
        <w:t>leasant Street. The former caretaker</w:t>
      </w:r>
      <w:r w:rsidR="00BA3C5C">
        <w:rPr>
          <w:rFonts w:ascii="Arial" w:hAnsi="Arial" w:cs="Arial"/>
          <w:color w:val="000000" w:themeColor="text1"/>
          <w:sz w:val="24"/>
          <w:szCs w:val="24"/>
        </w:rPr>
        <w:t>’</w:t>
      </w:r>
      <w:r w:rsidR="00864D55" w:rsidRPr="00C9631E">
        <w:rPr>
          <w:rFonts w:ascii="Arial" w:hAnsi="Arial" w:cs="Arial"/>
          <w:color w:val="000000" w:themeColor="text1"/>
          <w:sz w:val="24"/>
          <w:szCs w:val="24"/>
        </w:rPr>
        <w:t>s house on Alexandra Road</w:t>
      </w:r>
      <w:r w:rsidR="00D10F19" w:rsidRPr="00C9631E">
        <w:rPr>
          <w:rFonts w:ascii="Arial" w:hAnsi="Arial" w:cs="Arial"/>
          <w:color w:val="000000" w:themeColor="text1"/>
          <w:sz w:val="24"/>
          <w:szCs w:val="24"/>
        </w:rPr>
        <w:t xml:space="preserve">, former kitchen / toilet space to the north faced courtyard.  </w:t>
      </w:r>
      <w:r w:rsidR="00355079" w:rsidRPr="00C9631E">
        <w:rPr>
          <w:rFonts w:ascii="Arial" w:hAnsi="Arial" w:cs="Arial"/>
          <w:color w:val="000000" w:themeColor="text1"/>
          <w:sz w:val="24"/>
          <w:szCs w:val="24"/>
        </w:rPr>
        <w:t xml:space="preserve">For a </w:t>
      </w:r>
      <w:r w:rsidR="003C5F3A" w:rsidRPr="00C9631E">
        <w:rPr>
          <w:rFonts w:ascii="Arial" w:hAnsi="Arial" w:cs="Arial"/>
          <w:color w:val="000000" w:themeColor="text1"/>
          <w:sz w:val="24"/>
          <w:szCs w:val="24"/>
        </w:rPr>
        <w:t xml:space="preserve">steel frame extension </w:t>
      </w:r>
      <w:r w:rsidR="007854E7" w:rsidRPr="00C9631E">
        <w:rPr>
          <w:rFonts w:ascii="Arial" w:hAnsi="Arial" w:cs="Arial"/>
          <w:color w:val="000000" w:themeColor="text1"/>
          <w:sz w:val="24"/>
          <w:szCs w:val="24"/>
        </w:rPr>
        <w:t xml:space="preserve">coffered cast in-situ reinforced concrete </w:t>
      </w:r>
      <w:r w:rsidR="00BC6910" w:rsidRPr="00C9631E">
        <w:rPr>
          <w:rFonts w:ascii="Arial" w:hAnsi="Arial" w:cs="Arial"/>
          <w:color w:val="000000" w:themeColor="text1"/>
          <w:sz w:val="24"/>
          <w:szCs w:val="24"/>
        </w:rPr>
        <w:t>slabs.</w:t>
      </w:r>
      <w:r w:rsidR="00A03D1E" w:rsidRPr="00C9631E">
        <w:rPr>
          <w:rFonts w:ascii="Arial" w:hAnsi="Arial" w:cs="Arial"/>
          <w:color w:val="000000" w:themeColor="text1"/>
          <w:sz w:val="24"/>
          <w:szCs w:val="24"/>
        </w:rPr>
        <w:t xml:space="preserve"> </w:t>
      </w:r>
      <w:r w:rsidR="00924C1F" w:rsidRPr="00C9631E">
        <w:rPr>
          <w:rFonts w:ascii="Arial" w:hAnsi="Arial" w:cs="Arial"/>
          <w:color w:val="000000" w:themeColor="text1"/>
          <w:sz w:val="24"/>
          <w:szCs w:val="24"/>
        </w:rPr>
        <w:t xml:space="preserve"> </w:t>
      </w:r>
      <w:r w:rsidR="00361466">
        <w:rPr>
          <w:rFonts w:ascii="Arial" w:hAnsi="Arial" w:cs="Arial"/>
          <w:color w:val="000000" w:themeColor="text1"/>
          <w:sz w:val="24"/>
          <w:szCs w:val="24"/>
        </w:rPr>
        <w:t>T</w:t>
      </w:r>
      <w:r w:rsidR="005B54E8" w:rsidRPr="00C9631E">
        <w:rPr>
          <w:rFonts w:ascii="Arial" w:hAnsi="Arial" w:cs="Arial"/>
          <w:color w:val="000000" w:themeColor="text1"/>
          <w:sz w:val="24"/>
          <w:szCs w:val="24"/>
        </w:rPr>
        <w:t xml:space="preserve">he University of Wales Trinity Saint David </w:t>
      </w:r>
      <w:r w:rsidR="00172F1D" w:rsidRPr="00C9631E">
        <w:rPr>
          <w:rFonts w:ascii="Arial" w:hAnsi="Arial" w:cs="Arial"/>
          <w:color w:val="000000" w:themeColor="text1"/>
          <w:sz w:val="24"/>
          <w:szCs w:val="24"/>
        </w:rPr>
        <w:t>owns and</w:t>
      </w:r>
      <w:r w:rsidR="001C110A" w:rsidRPr="00C9631E">
        <w:rPr>
          <w:rFonts w:ascii="Arial" w:hAnsi="Arial" w:cs="Arial"/>
          <w:color w:val="000000" w:themeColor="text1"/>
          <w:sz w:val="24"/>
          <w:szCs w:val="24"/>
        </w:rPr>
        <w:t xml:space="preserve"> has</w:t>
      </w:r>
      <w:r w:rsidR="00172F1D" w:rsidRPr="00C9631E">
        <w:rPr>
          <w:rFonts w:ascii="Arial" w:hAnsi="Arial" w:cs="Arial"/>
          <w:color w:val="000000" w:themeColor="text1"/>
          <w:sz w:val="24"/>
          <w:szCs w:val="24"/>
        </w:rPr>
        <w:t xml:space="preserve"> </w:t>
      </w:r>
      <w:r w:rsidR="008D30B6" w:rsidRPr="00C9631E">
        <w:rPr>
          <w:rFonts w:ascii="Arial" w:hAnsi="Arial" w:cs="Arial"/>
          <w:color w:val="000000" w:themeColor="text1"/>
          <w:sz w:val="24"/>
          <w:szCs w:val="24"/>
        </w:rPr>
        <w:t>desire</w:t>
      </w:r>
      <w:r w:rsidR="00172F1D" w:rsidRPr="00C9631E">
        <w:rPr>
          <w:rFonts w:ascii="Arial" w:hAnsi="Arial" w:cs="Arial"/>
          <w:color w:val="000000" w:themeColor="text1"/>
          <w:sz w:val="24"/>
          <w:szCs w:val="24"/>
        </w:rPr>
        <w:t>s</w:t>
      </w:r>
      <w:r w:rsidR="002A23FD" w:rsidRPr="00C9631E">
        <w:rPr>
          <w:rFonts w:ascii="Arial" w:hAnsi="Arial" w:cs="Arial"/>
          <w:color w:val="000000" w:themeColor="text1"/>
          <w:sz w:val="24"/>
          <w:szCs w:val="24"/>
        </w:rPr>
        <w:t xml:space="preserve"> to return the “</w:t>
      </w:r>
      <w:r w:rsidR="002A23FD" w:rsidRPr="00C9631E">
        <w:rPr>
          <w:rFonts w:ascii="Arial" w:hAnsi="Arial" w:cs="Arial"/>
          <w:i/>
          <w:iCs/>
          <w:color w:val="000000" w:themeColor="text1"/>
          <w:sz w:val="24"/>
          <w:szCs w:val="24"/>
        </w:rPr>
        <w:t>building to its original glory in a modern context, creating a new educational environment</w:t>
      </w:r>
      <w:r w:rsidR="002A23FD" w:rsidRPr="00C9631E">
        <w:rPr>
          <w:rFonts w:ascii="Arial" w:hAnsi="Arial" w:cs="Arial"/>
          <w:color w:val="000000" w:themeColor="text1"/>
          <w:sz w:val="24"/>
          <w:szCs w:val="24"/>
        </w:rPr>
        <w:t>”</w:t>
      </w:r>
      <w:r w:rsidR="00541D53" w:rsidRPr="00541D53">
        <w:t xml:space="preserve"> </w:t>
      </w:r>
      <w:r w:rsidR="00D50B82" w:rsidRPr="00D50B82">
        <w:t>(Turner, 2015)</w:t>
      </w:r>
      <w:r w:rsidR="00D50B82">
        <w:t xml:space="preserve">. </w:t>
      </w:r>
      <w:r w:rsidR="00A03D1E" w:rsidRPr="00C9631E">
        <w:rPr>
          <w:rFonts w:ascii="Arial" w:hAnsi="Arial" w:cs="Arial"/>
          <w:color w:val="000000" w:themeColor="text1"/>
          <w:sz w:val="24"/>
          <w:szCs w:val="24"/>
        </w:rPr>
        <w:t xml:space="preserve">Mentioned a UWTSD spokesman in </w:t>
      </w:r>
      <w:r w:rsidR="00077F06" w:rsidRPr="00C9631E">
        <w:rPr>
          <w:rFonts w:ascii="Arial" w:hAnsi="Arial" w:cs="Arial"/>
          <w:color w:val="000000" w:themeColor="text1"/>
          <w:sz w:val="24"/>
          <w:szCs w:val="24"/>
        </w:rPr>
        <w:t>a</w:t>
      </w:r>
      <w:r w:rsidR="001C4366" w:rsidRPr="00C9631E">
        <w:rPr>
          <w:rFonts w:ascii="Arial" w:hAnsi="Arial" w:cs="Arial"/>
          <w:color w:val="000000" w:themeColor="text1"/>
          <w:sz w:val="24"/>
          <w:szCs w:val="24"/>
        </w:rPr>
        <w:t xml:space="preserve"> 2015 article on the new Alex building.</w:t>
      </w:r>
      <w:r w:rsidR="00596F8B" w:rsidRPr="00C9631E">
        <w:rPr>
          <w:rFonts w:ascii="Arial" w:hAnsi="Arial" w:cs="Arial"/>
          <w:color w:val="000000" w:themeColor="text1"/>
          <w:sz w:val="24"/>
          <w:szCs w:val="24"/>
        </w:rPr>
        <w:t xml:space="preserve"> </w:t>
      </w:r>
      <w:r w:rsidR="00373557" w:rsidRPr="00C9631E">
        <w:rPr>
          <w:rFonts w:ascii="Arial" w:hAnsi="Arial" w:cs="Arial"/>
          <w:color w:val="000000" w:themeColor="text1"/>
          <w:sz w:val="24"/>
          <w:szCs w:val="24"/>
        </w:rPr>
        <w:t xml:space="preserve">This proposed development </w:t>
      </w:r>
      <w:r w:rsidR="0064202E" w:rsidRPr="00C9631E">
        <w:rPr>
          <w:rFonts w:ascii="Arial" w:hAnsi="Arial" w:cs="Arial"/>
          <w:color w:val="000000" w:themeColor="text1"/>
          <w:sz w:val="24"/>
          <w:szCs w:val="24"/>
        </w:rPr>
        <w:t xml:space="preserve">has potentially listed </w:t>
      </w:r>
      <w:r w:rsidR="00373557" w:rsidRPr="00C9631E">
        <w:rPr>
          <w:rFonts w:ascii="Arial" w:hAnsi="Arial" w:cs="Arial"/>
          <w:color w:val="000000" w:themeColor="text1"/>
          <w:sz w:val="24"/>
          <w:szCs w:val="24"/>
        </w:rPr>
        <w:t>objective</w:t>
      </w:r>
      <w:r w:rsidR="0064202E" w:rsidRPr="00C9631E">
        <w:rPr>
          <w:rFonts w:ascii="Arial" w:hAnsi="Arial" w:cs="Arial"/>
          <w:color w:val="000000" w:themeColor="text1"/>
          <w:sz w:val="24"/>
          <w:szCs w:val="24"/>
        </w:rPr>
        <w:t>s, one being</w:t>
      </w:r>
      <w:r w:rsidR="005C3D84" w:rsidRPr="00C9631E">
        <w:rPr>
          <w:rFonts w:ascii="Arial" w:hAnsi="Arial" w:cs="Arial"/>
          <w:color w:val="000000" w:themeColor="text1"/>
          <w:sz w:val="24"/>
          <w:szCs w:val="24"/>
        </w:rPr>
        <w:t xml:space="preserve"> </w:t>
      </w:r>
      <w:r w:rsidR="00C1225E" w:rsidRPr="00C9631E">
        <w:rPr>
          <w:rFonts w:ascii="Arial" w:hAnsi="Arial" w:cs="Arial"/>
          <w:color w:val="000000" w:themeColor="text1"/>
          <w:sz w:val="24"/>
          <w:szCs w:val="24"/>
        </w:rPr>
        <w:t xml:space="preserve">a </w:t>
      </w:r>
      <w:r w:rsidR="005C3D84" w:rsidRPr="00C9631E">
        <w:rPr>
          <w:rFonts w:ascii="Arial" w:hAnsi="Arial" w:cs="Arial"/>
          <w:color w:val="000000" w:themeColor="text1"/>
          <w:sz w:val="24"/>
          <w:szCs w:val="24"/>
        </w:rPr>
        <w:t>more energy</w:t>
      </w:r>
      <w:r w:rsidR="00361466">
        <w:rPr>
          <w:rFonts w:ascii="Arial" w:hAnsi="Arial" w:cs="Arial"/>
          <w:color w:val="000000" w:themeColor="text1"/>
          <w:sz w:val="24"/>
          <w:szCs w:val="24"/>
        </w:rPr>
        <w:t>-</w:t>
      </w:r>
      <w:r w:rsidR="005C3D84" w:rsidRPr="00C9631E">
        <w:rPr>
          <w:rFonts w:ascii="Arial" w:hAnsi="Arial" w:cs="Arial"/>
          <w:color w:val="000000" w:themeColor="text1"/>
          <w:sz w:val="24"/>
          <w:szCs w:val="24"/>
        </w:rPr>
        <w:t>efficient</w:t>
      </w:r>
      <w:r w:rsidR="00C1225E" w:rsidRPr="00C9631E">
        <w:rPr>
          <w:rFonts w:ascii="Arial" w:hAnsi="Arial" w:cs="Arial"/>
          <w:color w:val="000000" w:themeColor="text1"/>
          <w:sz w:val="24"/>
          <w:szCs w:val="24"/>
        </w:rPr>
        <w:t xml:space="preserve"> listed building</w:t>
      </w:r>
      <w:r w:rsidR="006442B2" w:rsidRPr="00C9631E">
        <w:rPr>
          <w:rFonts w:ascii="Arial" w:hAnsi="Arial" w:cs="Arial"/>
          <w:color w:val="000000" w:themeColor="text1"/>
          <w:sz w:val="24"/>
          <w:szCs w:val="24"/>
        </w:rPr>
        <w:t>.</w:t>
      </w:r>
      <w:r w:rsidR="00C1225E" w:rsidRPr="00C9631E">
        <w:rPr>
          <w:rFonts w:ascii="Arial" w:hAnsi="Arial" w:cs="Arial"/>
          <w:color w:val="000000" w:themeColor="text1"/>
          <w:sz w:val="24"/>
          <w:szCs w:val="24"/>
        </w:rPr>
        <w:t xml:space="preserve"> </w:t>
      </w:r>
      <w:r w:rsidR="00F54542" w:rsidRPr="00C9631E">
        <w:rPr>
          <w:rFonts w:ascii="Arial" w:hAnsi="Arial" w:cs="Arial"/>
          <w:color w:val="000000" w:themeColor="text1"/>
          <w:sz w:val="24"/>
          <w:szCs w:val="24"/>
        </w:rPr>
        <w:t>The c</w:t>
      </w:r>
      <w:r w:rsidR="006442B2" w:rsidRPr="00C9631E">
        <w:rPr>
          <w:rFonts w:ascii="Arial" w:hAnsi="Arial" w:cs="Arial"/>
          <w:color w:val="000000" w:themeColor="text1"/>
          <w:sz w:val="24"/>
          <w:szCs w:val="24"/>
        </w:rPr>
        <w:t>onstructi</w:t>
      </w:r>
      <w:r w:rsidR="00F54542" w:rsidRPr="00C9631E">
        <w:rPr>
          <w:rFonts w:ascii="Arial" w:hAnsi="Arial" w:cs="Arial"/>
          <w:color w:val="000000" w:themeColor="text1"/>
          <w:sz w:val="24"/>
          <w:szCs w:val="24"/>
        </w:rPr>
        <w:t>on of</w:t>
      </w:r>
      <w:r w:rsidR="006442B2" w:rsidRPr="00C9631E">
        <w:rPr>
          <w:rFonts w:ascii="Arial" w:hAnsi="Arial" w:cs="Arial"/>
          <w:color w:val="000000" w:themeColor="text1"/>
          <w:sz w:val="24"/>
          <w:szCs w:val="24"/>
        </w:rPr>
        <w:t xml:space="preserve"> </w:t>
      </w:r>
      <w:r w:rsidR="009F076A" w:rsidRPr="00C9631E">
        <w:rPr>
          <w:rFonts w:ascii="Arial" w:hAnsi="Arial" w:cs="Arial"/>
          <w:color w:val="000000" w:themeColor="text1"/>
          <w:sz w:val="24"/>
          <w:szCs w:val="24"/>
        </w:rPr>
        <w:t>a</w:t>
      </w:r>
      <w:r w:rsidR="006442B2" w:rsidRPr="00C9631E">
        <w:rPr>
          <w:rFonts w:ascii="Arial" w:hAnsi="Arial" w:cs="Arial"/>
          <w:color w:val="000000" w:themeColor="text1"/>
          <w:sz w:val="24"/>
          <w:szCs w:val="24"/>
        </w:rPr>
        <w:t xml:space="preserve"> </w:t>
      </w:r>
      <w:r w:rsidR="00AB3D56" w:rsidRPr="00C9631E">
        <w:rPr>
          <w:rFonts w:ascii="Arial" w:hAnsi="Arial" w:cs="Arial"/>
          <w:color w:val="000000" w:themeColor="text1"/>
          <w:sz w:val="24"/>
          <w:szCs w:val="24"/>
        </w:rPr>
        <w:t>glazed glass foyer</w:t>
      </w:r>
      <w:r w:rsidR="006442B2" w:rsidRPr="00C9631E">
        <w:rPr>
          <w:rFonts w:ascii="Arial" w:hAnsi="Arial" w:cs="Arial"/>
          <w:color w:val="000000" w:themeColor="text1"/>
          <w:sz w:val="24"/>
          <w:szCs w:val="24"/>
        </w:rPr>
        <w:t xml:space="preserve"> could provide </w:t>
      </w:r>
      <w:r w:rsidR="009F076A" w:rsidRPr="00C9631E">
        <w:rPr>
          <w:rFonts w:ascii="Arial" w:hAnsi="Arial" w:cs="Arial"/>
          <w:color w:val="000000" w:themeColor="text1"/>
          <w:sz w:val="24"/>
          <w:szCs w:val="24"/>
        </w:rPr>
        <w:t>the building</w:t>
      </w:r>
      <w:r w:rsidR="0064444E">
        <w:rPr>
          <w:rFonts w:ascii="Arial" w:hAnsi="Arial" w:cs="Arial"/>
          <w:color w:val="000000" w:themeColor="text1"/>
          <w:sz w:val="24"/>
          <w:szCs w:val="24"/>
        </w:rPr>
        <w:t xml:space="preserve"> with</w:t>
      </w:r>
      <w:r w:rsidR="009F076A" w:rsidRPr="00C9631E">
        <w:rPr>
          <w:rFonts w:ascii="Arial" w:hAnsi="Arial" w:cs="Arial"/>
          <w:color w:val="000000" w:themeColor="text1"/>
          <w:sz w:val="24"/>
          <w:szCs w:val="24"/>
        </w:rPr>
        <w:t xml:space="preserve"> </w:t>
      </w:r>
      <w:r w:rsidR="003B6064" w:rsidRPr="00C9631E">
        <w:rPr>
          <w:rFonts w:ascii="Arial" w:hAnsi="Arial" w:cs="Arial"/>
          <w:color w:val="000000" w:themeColor="text1"/>
          <w:sz w:val="24"/>
          <w:szCs w:val="24"/>
        </w:rPr>
        <w:t xml:space="preserve">a more radiant </w:t>
      </w:r>
      <w:r w:rsidR="00FA72D0" w:rsidRPr="00C9631E">
        <w:rPr>
          <w:rFonts w:ascii="Arial" w:hAnsi="Arial" w:cs="Arial"/>
          <w:color w:val="000000" w:themeColor="text1"/>
          <w:sz w:val="24"/>
          <w:szCs w:val="24"/>
        </w:rPr>
        <w:t xml:space="preserve">use </w:t>
      </w:r>
      <w:r w:rsidR="0064444E">
        <w:rPr>
          <w:rFonts w:ascii="Arial" w:hAnsi="Arial" w:cs="Arial"/>
          <w:color w:val="000000" w:themeColor="text1"/>
          <w:sz w:val="24"/>
          <w:szCs w:val="24"/>
        </w:rPr>
        <w:t xml:space="preserve">than </w:t>
      </w:r>
      <w:r w:rsidR="00FE218D">
        <w:rPr>
          <w:rFonts w:ascii="Arial" w:hAnsi="Arial" w:cs="Arial"/>
          <w:color w:val="000000" w:themeColor="text1"/>
          <w:sz w:val="24"/>
          <w:szCs w:val="24"/>
        </w:rPr>
        <w:t xml:space="preserve">the </w:t>
      </w:r>
      <w:r w:rsidR="00034FF0" w:rsidRPr="00C9631E">
        <w:rPr>
          <w:rFonts w:ascii="Arial" w:hAnsi="Arial" w:cs="Arial"/>
          <w:color w:val="000000" w:themeColor="text1"/>
          <w:sz w:val="24"/>
          <w:szCs w:val="24"/>
        </w:rPr>
        <w:t>non-draft lobby of the past.</w:t>
      </w:r>
      <w:r w:rsidR="00400A4A" w:rsidRPr="00C9631E">
        <w:rPr>
          <w:rFonts w:ascii="Arial" w:hAnsi="Arial" w:cs="Arial"/>
          <w:color w:val="000000" w:themeColor="text1"/>
          <w:sz w:val="24"/>
          <w:szCs w:val="24"/>
        </w:rPr>
        <w:t xml:space="preserve"> </w:t>
      </w:r>
      <w:r w:rsidR="00F54542" w:rsidRPr="00C9631E">
        <w:rPr>
          <w:rFonts w:ascii="Arial" w:hAnsi="Arial" w:cs="Arial"/>
          <w:color w:val="000000" w:themeColor="text1"/>
          <w:sz w:val="24"/>
          <w:szCs w:val="24"/>
        </w:rPr>
        <w:t xml:space="preserve">It will provide </w:t>
      </w:r>
      <w:r w:rsidR="00840926" w:rsidRPr="00C9631E">
        <w:rPr>
          <w:rFonts w:ascii="Arial" w:hAnsi="Arial" w:cs="Arial"/>
          <w:color w:val="000000" w:themeColor="text1"/>
          <w:sz w:val="24"/>
          <w:szCs w:val="24"/>
        </w:rPr>
        <w:t xml:space="preserve">a </w:t>
      </w:r>
      <w:r w:rsidR="00D7459B" w:rsidRPr="00C9631E">
        <w:rPr>
          <w:rFonts w:ascii="Arial" w:hAnsi="Arial" w:cs="Arial"/>
          <w:color w:val="000000" w:themeColor="text1"/>
          <w:sz w:val="24"/>
          <w:szCs w:val="24"/>
        </w:rPr>
        <w:t>greater capacity for the University to</w:t>
      </w:r>
      <w:r w:rsidR="008E4683" w:rsidRPr="00C9631E">
        <w:rPr>
          <w:rFonts w:ascii="Arial" w:hAnsi="Arial" w:cs="Arial"/>
          <w:color w:val="000000" w:themeColor="text1"/>
          <w:sz w:val="24"/>
          <w:szCs w:val="24"/>
        </w:rPr>
        <w:t xml:space="preserve"> use for</w:t>
      </w:r>
      <w:r w:rsidR="00E27F60" w:rsidRPr="00C9631E">
        <w:rPr>
          <w:rFonts w:ascii="Arial" w:hAnsi="Arial" w:cs="Arial"/>
          <w:color w:val="000000" w:themeColor="text1"/>
          <w:sz w:val="24"/>
          <w:szCs w:val="24"/>
        </w:rPr>
        <w:t xml:space="preserve"> either</w:t>
      </w:r>
      <w:r w:rsidR="008E4683" w:rsidRPr="00C9631E">
        <w:rPr>
          <w:rFonts w:ascii="Arial" w:hAnsi="Arial" w:cs="Arial"/>
          <w:color w:val="000000" w:themeColor="text1"/>
          <w:sz w:val="24"/>
          <w:szCs w:val="24"/>
        </w:rPr>
        <w:t xml:space="preserve"> a</w:t>
      </w:r>
      <w:r w:rsidR="00D7459B" w:rsidRPr="00C9631E">
        <w:rPr>
          <w:rFonts w:ascii="Arial" w:hAnsi="Arial" w:cs="Arial"/>
          <w:color w:val="000000" w:themeColor="text1"/>
          <w:sz w:val="24"/>
          <w:szCs w:val="24"/>
        </w:rPr>
        <w:t xml:space="preserve"> </w:t>
      </w:r>
      <w:r w:rsidR="00840926" w:rsidRPr="00C9631E">
        <w:rPr>
          <w:rFonts w:ascii="Arial" w:hAnsi="Arial" w:cs="Arial"/>
          <w:color w:val="000000" w:themeColor="text1"/>
          <w:sz w:val="24"/>
          <w:szCs w:val="24"/>
        </w:rPr>
        <w:t>high tech</w:t>
      </w:r>
      <w:r w:rsidR="00212050" w:rsidRPr="00C9631E">
        <w:rPr>
          <w:rFonts w:ascii="Arial" w:hAnsi="Arial" w:cs="Arial"/>
          <w:color w:val="000000" w:themeColor="text1"/>
          <w:sz w:val="24"/>
          <w:szCs w:val="24"/>
        </w:rPr>
        <w:t>nology</w:t>
      </w:r>
      <w:r w:rsidR="00840926" w:rsidRPr="00C9631E">
        <w:rPr>
          <w:rFonts w:ascii="Arial" w:hAnsi="Arial" w:cs="Arial"/>
          <w:color w:val="000000" w:themeColor="text1"/>
          <w:sz w:val="24"/>
          <w:szCs w:val="24"/>
        </w:rPr>
        <w:t xml:space="preserve"> </w:t>
      </w:r>
      <w:r w:rsidR="00391794" w:rsidRPr="00C9631E">
        <w:rPr>
          <w:rFonts w:ascii="Arial" w:hAnsi="Arial" w:cs="Arial"/>
          <w:color w:val="000000" w:themeColor="text1"/>
          <w:sz w:val="24"/>
          <w:szCs w:val="24"/>
        </w:rPr>
        <w:t>infrastructure</w:t>
      </w:r>
      <w:r w:rsidR="00063831" w:rsidRPr="00C9631E">
        <w:rPr>
          <w:rFonts w:ascii="Arial" w:hAnsi="Arial" w:cs="Arial"/>
          <w:color w:val="000000" w:themeColor="text1"/>
          <w:sz w:val="24"/>
          <w:szCs w:val="24"/>
        </w:rPr>
        <w:t xml:space="preserve"> for students, </w:t>
      </w:r>
      <w:r w:rsidR="008E4683" w:rsidRPr="00C9631E">
        <w:rPr>
          <w:rFonts w:ascii="Arial" w:hAnsi="Arial" w:cs="Arial"/>
          <w:color w:val="000000" w:themeColor="text1"/>
          <w:sz w:val="24"/>
          <w:szCs w:val="24"/>
        </w:rPr>
        <w:t xml:space="preserve">more </w:t>
      </w:r>
      <w:r w:rsidR="00853FE4" w:rsidRPr="00C9631E">
        <w:rPr>
          <w:rFonts w:ascii="Arial" w:hAnsi="Arial" w:cs="Arial"/>
          <w:color w:val="000000" w:themeColor="text1"/>
          <w:sz w:val="24"/>
          <w:szCs w:val="24"/>
        </w:rPr>
        <w:t xml:space="preserve">area to </w:t>
      </w:r>
      <w:r w:rsidR="008E4683" w:rsidRPr="00C9631E">
        <w:rPr>
          <w:rFonts w:ascii="Arial" w:hAnsi="Arial" w:cs="Arial"/>
          <w:color w:val="000000" w:themeColor="text1"/>
          <w:sz w:val="24"/>
          <w:szCs w:val="24"/>
        </w:rPr>
        <w:t>accommodate</w:t>
      </w:r>
      <w:r w:rsidR="00063831" w:rsidRPr="00C9631E">
        <w:rPr>
          <w:rFonts w:ascii="Arial" w:hAnsi="Arial" w:cs="Arial"/>
          <w:color w:val="000000" w:themeColor="text1"/>
          <w:sz w:val="24"/>
          <w:szCs w:val="24"/>
        </w:rPr>
        <w:t xml:space="preserve"> students at the University </w:t>
      </w:r>
      <w:r w:rsidR="00A16440" w:rsidRPr="00C9631E">
        <w:rPr>
          <w:rFonts w:ascii="Arial" w:hAnsi="Arial" w:cs="Arial"/>
          <w:color w:val="000000" w:themeColor="text1"/>
          <w:sz w:val="24"/>
          <w:szCs w:val="24"/>
        </w:rPr>
        <w:t>to “</w:t>
      </w:r>
      <w:r w:rsidR="00A16440" w:rsidRPr="00C9631E">
        <w:rPr>
          <w:rFonts w:ascii="Arial" w:hAnsi="Arial" w:cs="Arial"/>
          <w:i/>
          <w:iCs/>
          <w:color w:val="000000" w:themeColor="text1"/>
          <w:sz w:val="24"/>
          <w:szCs w:val="24"/>
        </w:rPr>
        <w:t>further improve the student experience and safeguard the long-term future of the building for the people of Swansea</w:t>
      </w:r>
      <w:r w:rsidR="001035E1">
        <w:rPr>
          <w:rFonts w:ascii="Arial" w:hAnsi="Arial" w:cs="Arial"/>
          <w:i/>
          <w:iCs/>
          <w:color w:val="000000" w:themeColor="text1"/>
          <w:sz w:val="24"/>
          <w:szCs w:val="24"/>
        </w:rPr>
        <w:t>”</w:t>
      </w:r>
      <w:r w:rsidR="001035E1" w:rsidRPr="001035E1">
        <w:t xml:space="preserve"> </w:t>
      </w:r>
      <w:r w:rsidR="00D50B82" w:rsidRPr="00D50B82">
        <w:t>(Turner, 2015)</w:t>
      </w:r>
      <w:r w:rsidR="004F53B9" w:rsidRPr="00C9631E">
        <w:rPr>
          <w:rFonts w:ascii="Arial" w:hAnsi="Arial" w:cs="Arial"/>
          <w:i/>
          <w:iCs/>
          <w:color w:val="000000" w:themeColor="text1"/>
          <w:sz w:val="24"/>
          <w:szCs w:val="24"/>
        </w:rPr>
        <w:t xml:space="preserve">. </w:t>
      </w:r>
      <w:r w:rsidR="00D55AEA" w:rsidRPr="00C9631E">
        <w:rPr>
          <w:rFonts w:ascii="Arial" w:hAnsi="Arial" w:cs="Arial"/>
          <w:color w:val="000000" w:themeColor="text1"/>
          <w:sz w:val="24"/>
          <w:szCs w:val="24"/>
        </w:rPr>
        <w:t xml:space="preserve">Improvements </w:t>
      </w:r>
      <w:r w:rsidR="00580CAE" w:rsidRPr="00C9631E">
        <w:rPr>
          <w:rFonts w:ascii="Arial" w:hAnsi="Arial" w:cs="Arial"/>
          <w:color w:val="000000" w:themeColor="text1"/>
          <w:sz w:val="24"/>
          <w:szCs w:val="24"/>
        </w:rPr>
        <w:t>to the “</w:t>
      </w:r>
      <w:r w:rsidR="00D55AEA" w:rsidRPr="00C9631E">
        <w:rPr>
          <w:rFonts w:ascii="Arial" w:hAnsi="Arial" w:cs="Arial"/>
          <w:i/>
          <w:iCs/>
          <w:color w:val="000000" w:themeColor="text1"/>
          <w:sz w:val="24"/>
          <w:szCs w:val="24"/>
        </w:rPr>
        <w:t>environmental systems and controls installed within the refurbished</w:t>
      </w:r>
      <w:r w:rsidR="00580CAE" w:rsidRPr="00C9631E">
        <w:rPr>
          <w:rFonts w:ascii="Arial" w:hAnsi="Arial" w:cs="Arial"/>
          <w:color w:val="000000" w:themeColor="text1"/>
          <w:sz w:val="24"/>
          <w:szCs w:val="24"/>
        </w:rPr>
        <w:t>”</w:t>
      </w:r>
      <w:r w:rsidR="001035E1" w:rsidRPr="001035E1">
        <w:t xml:space="preserve"> </w:t>
      </w:r>
      <w:r w:rsidR="00D50B82" w:rsidRPr="00D50B82">
        <w:t>(Turner, 2015)</w:t>
      </w:r>
      <w:r w:rsidR="00580CAE" w:rsidRPr="00C9631E">
        <w:rPr>
          <w:rFonts w:ascii="Arial" w:hAnsi="Arial" w:cs="Arial"/>
          <w:color w:val="000000" w:themeColor="text1"/>
          <w:sz w:val="24"/>
          <w:szCs w:val="24"/>
        </w:rPr>
        <w:t xml:space="preserve"> the former library </w:t>
      </w:r>
      <w:r w:rsidR="00E74A72" w:rsidRPr="00C9631E">
        <w:rPr>
          <w:rFonts w:ascii="Arial" w:hAnsi="Arial" w:cs="Arial"/>
          <w:color w:val="000000" w:themeColor="text1"/>
          <w:sz w:val="24"/>
          <w:szCs w:val="24"/>
        </w:rPr>
        <w:t xml:space="preserve">to deliver a </w:t>
      </w:r>
      <w:r w:rsidR="009F3150" w:rsidRPr="00C9631E">
        <w:rPr>
          <w:rFonts w:ascii="Arial" w:hAnsi="Arial" w:cs="Arial"/>
          <w:color w:val="000000" w:themeColor="text1"/>
          <w:sz w:val="24"/>
          <w:szCs w:val="24"/>
        </w:rPr>
        <w:t>more economically and sustainable</w:t>
      </w:r>
      <w:r w:rsidR="00E133BC" w:rsidRPr="00C9631E">
        <w:rPr>
          <w:rFonts w:ascii="Arial" w:hAnsi="Arial" w:cs="Arial"/>
          <w:color w:val="000000" w:themeColor="text1"/>
          <w:sz w:val="24"/>
          <w:szCs w:val="24"/>
        </w:rPr>
        <w:t xml:space="preserve"> future </w:t>
      </w:r>
      <w:r w:rsidR="00A62909" w:rsidRPr="00C9631E">
        <w:rPr>
          <w:rFonts w:ascii="Arial" w:hAnsi="Arial" w:cs="Arial"/>
          <w:color w:val="000000" w:themeColor="text1"/>
          <w:sz w:val="24"/>
          <w:szCs w:val="24"/>
        </w:rPr>
        <w:t>for future</w:t>
      </w:r>
      <w:r w:rsidR="009F3150" w:rsidRPr="00C9631E">
        <w:rPr>
          <w:rFonts w:ascii="Arial" w:hAnsi="Arial" w:cs="Arial"/>
          <w:color w:val="000000" w:themeColor="text1"/>
          <w:sz w:val="24"/>
          <w:szCs w:val="24"/>
        </w:rPr>
        <w:t xml:space="preserve"> users of both buildings.</w:t>
      </w:r>
      <w:r w:rsidR="00E133BC" w:rsidRPr="00C9631E">
        <w:rPr>
          <w:rFonts w:ascii="Arial" w:hAnsi="Arial" w:cs="Arial"/>
          <w:color w:val="000000" w:themeColor="text1"/>
          <w:sz w:val="24"/>
          <w:szCs w:val="24"/>
        </w:rPr>
        <w:t xml:space="preserve"> </w:t>
      </w:r>
      <w:r w:rsidR="00FE218D">
        <w:rPr>
          <w:rFonts w:ascii="Arial" w:hAnsi="Arial" w:cs="Arial"/>
          <w:color w:val="000000" w:themeColor="text1"/>
          <w:sz w:val="24"/>
          <w:szCs w:val="24"/>
        </w:rPr>
        <w:t>T</w:t>
      </w:r>
      <w:r w:rsidR="00C73C09" w:rsidRPr="00C9631E">
        <w:rPr>
          <w:rFonts w:ascii="Arial" w:hAnsi="Arial" w:cs="Arial"/>
          <w:color w:val="000000" w:themeColor="text1"/>
          <w:sz w:val="24"/>
          <w:szCs w:val="24"/>
        </w:rPr>
        <w:t xml:space="preserve">his </w:t>
      </w:r>
      <w:r w:rsidR="00E2515B" w:rsidRPr="00C9631E">
        <w:rPr>
          <w:rFonts w:ascii="Arial" w:hAnsi="Arial" w:cs="Arial"/>
          <w:color w:val="000000" w:themeColor="text1"/>
          <w:sz w:val="24"/>
          <w:szCs w:val="24"/>
        </w:rPr>
        <w:t xml:space="preserve">report </w:t>
      </w:r>
      <w:r w:rsidR="00F0761D">
        <w:rPr>
          <w:rFonts w:ascii="Arial" w:hAnsi="Arial" w:cs="Arial"/>
          <w:color w:val="000000" w:themeColor="text1"/>
          <w:sz w:val="24"/>
          <w:szCs w:val="24"/>
        </w:rPr>
        <w:t>aims</w:t>
      </w:r>
      <w:r w:rsidR="00E2515B" w:rsidRPr="00C9631E">
        <w:rPr>
          <w:rFonts w:ascii="Arial" w:hAnsi="Arial" w:cs="Arial"/>
          <w:color w:val="000000" w:themeColor="text1"/>
          <w:sz w:val="24"/>
          <w:szCs w:val="24"/>
        </w:rPr>
        <w:t xml:space="preserve"> to redeem if the proposed changes</w:t>
      </w:r>
      <w:r w:rsidR="0038617D" w:rsidRPr="00C9631E">
        <w:rPr>
          <w:rFonts w:ascii="Arial" w:hAnsi="Arial" w:cs="Arial"/>
          <w:color w:val="000000" w:themeColor="text1"/>
          <w:sz w:val="24"/>
          <w:szCs w:val="24"/>
        </w:rPr>
        <w:t xml:space="preserve"> will</w:t>
      </w:r>
      <w:r w:rsidR="00E2515B" w:rsidRPr="00C9631E">
        <w:rPr>
          <w:rFonts w:ascii="Arial" w:hAnsi="Arial" w:cs="Arial"/>
          <w:color w:val="000000" w:themeColor="text1"/>
          <w:sz w:val="24"/>
          <w:szCs w:val="24"/>
        </w:rPr>
        <w:t xml:space="preserve"> </w:t>
      </w:r>
      <w:r w:rsidR="00344B23" w:rsidRPr="00C9631E">
        <w:rPr>
          <w:rFonts w:ascii="Arial" w:hAnsi="Arial" w:cs="Arial"/>
          <w:color w:val="000000" w:themeColor="text1"/>
          <w:sz w:val="24"/>
          <w:szCs w:val="24"/>
        </w:rPr>
        <w:t xml:space="preserve">have </w:t>
      </w:r>
      <w:r w:rsidR="0038617D" w:rsidRPr="00C9631E">
        <w:rPr>
          <w:rFonts w:ascii="Arial" w:hAnsi="Arial" w:cs="Arial"/>
          <w:color w:val="000000" w:themeColor="text1"/>
          <w:sz w:val="24"/>
          <w:szCs w:val="24"/>
        </w:rPr>
        <w:t xml:space="preserve">any </w:t>
      </w:r>
      <w:r w:rsidR="00344B23" w:rsidRPr="00C9631E">
        <w:rPr>
          <w:rFonts w:ascii="Arial" w:hAnsi="Arial" w:cs="Arial"/>
          <w:color w:val="000000" w:themeColor="text1"/>
          <w:sz w:val="24"/>
          <w:szCs w:val="24"/>
        </w:rPr>
        <w:t>significance to the grade II listed</w:t>
      </w:r>
      <w:r w:rsidR="005360E9" w:rsidRPr="00C9631E">
        <w:rPr>
          <w:rFonts w:ascii="Arial" w:hAnsi="Arial" w:cs="Arial"/>
          <w:color w:val="000000" w:themeColor="text1"/>
          <w:sz w:val="24"/>
          <w:szCs w:val="24"/>
        </w:rPr>
        <w:t xml:space="preserve"> </w:t>
      </w:r>
      <w:r w:rsidR="00344B23" w:rsidRPr="00C9631E">
        <w:rPr>
          <w:rFonts w:ascii="Arial" w:hAnsi="Arial" w:cs="Arial"/>
          <w:color w:val="000000" w:themeColor="text1"/>
          <w:sz w:val="24"/>
          <w:szCs w:val="24"/>
        </w:rPr>
        <w:t>building</w:t>
      </w:r>
      <w:r w:rsidR="0038617D" w:rsidRPr="00C9631E">
        <w:rPr>
          <w:rFonts w:ascii="Arial" w:hAnsi="Arial" w:cs="Arial"/>
          <w:color w:val="000000" w:themeColor="text1"/>
          <w:sz w:val="24"/>
          <w:szCs w:val="24"/>
        </w:rPr>
        <w:t xml:space="preserve"> </w:t>
      </w:r>
      <w:r w:rsidR="000E3196" w:rsidRPr="00C9631E">
        <w:rPr>
          <w:rFonts w:ascii="Arial" w:hAnsi="Arial" w:cs="Arial"/>
          <w:color w:val="000000" w:themeColor="text1"/>
          <w:sz w:val="24"/>
          <w:szCs w:val="24"/>
        </w:rPr>
        <w:t>by not impacting the fabric or historic character of the building.</w:t>
      </w:r>
    </w:p>
    <w:p w14:paraId="637D8C4E" w14:textId="77777777" w:rsidR="00706720" w:rsidRPr="00C9631E" w:rsidRDefault="00706720" w:rsidP="00E57235">
      <w:pPr>
        <w:jc w:val="both"/>
        <w:rPr>
          <w:rFonts w:ascii="Arial" w:hAnsi="Arial" w:cs="Arial"/>
          <w:color w:val="000000" w:themeColor="text1"/>
          <w:sz w:val="24"/>
          <w:szCs w:val="24"/>
        </w:rPr>
      </w:pPr>
    </w:p>
    <w:p w14:paraId="09D9007C" w14:textId="30163EFF" w:rsidR="005A4A25" w:rsidRPr="0060326B" w:rsidRDefault="005A4A25" w:rsidP="00E57235">
      <w:pPr>
        <w:pStyle w:val="Heading2"/>
        <w:numPr>
          <w:ilvl w:val="0"/>
          <w:numId w:val="6"/>
        </w:numPr>
        <w:jc w:val="both"/>
        <w:rPr>
          <w:rFonts w:ascii="Arial" w:hAnsi="Arial" w:cs="Arial"/>
          <w:sz w:val="28"/>
          <w:szCs w:val="28"/>
        </w:rPr>
      </w:pPr>
      <w:bookmarkStart w:id="4" w:name="_Toc104544246"/>
      <w:r w:rsidRPr="0060326B">
        <w:rPr>
          <w:rFonts w:ascii="Arial" w:hAnsi="Arial" w:cs="Arial"/>
          <w:sz w:val="28"/>
          <w:szCs w:val="28"/>
        </w:rPr>
        <w:t xml:space="preserve">Understanding </w:t>
      </w:r>
      <w:r w:rsidR="00F0761D">
        <w:rPr>
          <w:rFonts w:ascii="Arial" w:hAnsi="Arial" w:cs="Arial"/>
          <w:sz w:val="28"/>
          <w:szCs w:val="28"/>
        </w:rPr>
        <w:t xml:space="preserve">the </w:t>
      </w:r>
      <w:r w:rsidRPr="0060326B">
        <w:rPr>
          <w:rFonts w:ascii="Arial" w:hAnsi="Arial" w:cs="Arial"/>
          <w:sz w:val="28"/>
          <w:szCs w:val="28"/>
        </w:rPr>
        <w:t xml:space="preserve">Significance </w:t>
      </w:r>
      <w:r w:rsidR="007A6944" w:rsidRPr="0060326B">
        <w:rPr>
          <w:rFonts w:ascii="Arial" w:hAnsi="Arial" w:cs="Arial"/>
          <w:sz w:val="28"/>
          <w:szCs w:val="28"/>
        </w:rPr>
        <w:t xml:space="preserve">of the School of </w:t>
      </w:r>
      <w:r w:rsidR="00DE4C0A" w:rsidRPr="0060326B">
        <w:rPr>
          <w:rFonts w:ascii="Arial" w:hAnsi="Arial" w:cs="Arial"/>
          <w:sz w:val="28"/>
          <w:szCs w:val="28"/>
        </w:rPr>
        <w:t>Arts building</w:t>
      </w:r>
      <w:bookmarkEnd w:id="4"/>
    </w:p>
    <w:p w14:paraId="75F82A32" w14:textId="1E344A83" w:rsidR="00D87522" w:rsidRDefault="00320F2D" w:rsidP="00E57235">
      <w:pPr>
        <w:jc w:val="both"/>
        <w:rPr>
          <w:rFonts w:ascii="Arial" w:hAnsi="Arial" w:cs="Arial"/>
          <w:color w:val="000000" w:themeColor="text1"/>
          <w:sz w:val="24"/>
          <w:szCs w:val="24"/>
        </w:rPr>
      </w:pPr>
      <w:r w:rsidRPr="00C9631E">
        <w:rPr>
          <w:rFonts w:ascii="Arial" w:hAnsi="Arial" w:cs="Arial"/>
          <w:color w:val="000000" w:themeColor="text1"/>
          <w:sz w:val="24"/>
          <w:szCs w:val="24"/>
        </w:rPr>
        <w:t>This grade II building was designed by “Henry Holtom of Dewsbury in the Italian classical style and opened in 1887”</w:t>
      </w:r>
      <w:r w:rsidR="0091040A" w:rsidRPr="0091040A">
        <w:t xml:space="preserve"> </w:t>
      </w:r>
      <w:r w:rsidR="0091040A" w:rsidRPr="0091040A">
        <w:rPr>
          <w:rFonts w:ascii="Arial" w:hAnsi="Arial" w:cs="Arial"/>
          <w:color w:val="000000" w:themeColor="text1"/>
          <w:sz w:val="24"/>
          <w:szCs w:val="24"/>
        </w:rPr>
        <w:t>(Turner, 2015)</w:t>
      </w:r>
      <w:r w:rsidR="00722EB6" w:rsidRPr="00C9631E">
        <w:rPr>
          <w:rFonts w:ascii="Arial" w:hAnsi="Arial" w:cs="Arial"/>
          <w:color w:val="000000" w:themeColor="text1"/>
          <w:sz w:val="24"/>
          <w:szCs w:val="24"/>
          <w:shd w:val="clear" w:color="auto" w:fill="FFFFFF"/>
        </w:rPr>
        <w:t xml:space="preserve"> </w:t>
      </w:r>
      <w:r w:rsidR="008516D0" w:rsidRPr="00C9631E">
        <w:rPr>
          <w:rFonts w:ascii="Arial" w:hAnsi="Arial" w:cs="Arial"/>
          <w:color w:val="000000" w:themeColor="text1"/>
          <w:sz w:val="24"/>
          <w:szCs w:val="24"/>
          <w:shd w:val="clear" w:color="auto" w:fill="FFFFFF"/>
        </w:rPr>
        <w:t xml:space="preserve">by Prime minister William </w:t>
      </w:r>
      <w:r w:rsidR="009A3905" w:rsidRPr="00C9631E">
        <w:rPr>
          <w:rFonts w:ascii="Arial" w:hAnsi="Arial" w:cs="Arial"/>
          <w:color w:val="000000" w:themeColor="text1"/>
          <w:sz w:val="24"/>
          <w:szCs w:val="24"/>
          <w:shd w:val="clear" w:color="auto" w:fill="FFFFFF"/>
        </w:rPr>
        <w:t>Gladstone.</w:t>
      </w:r>
      <w:r w:rsidR="009A3905" w:rsidRPr="00C9631E">
        <w:rPr>
          <w:rFonts w:ascii="Arial" w:hAnsi="Arial" w:cs="Arial"/>
          <w:color w:val="000000" w:themeColor="text1"/>
          <w:sz w:val="24"/>
          <w:szCs w:val="24"/>
        </w:rPr>
        <w:t xml:space="preserve"> (</w:t>
      </w:r>
      <w:r w:rsidR="00F0761D" w:rsidRPr="00C9631E">
        <w:rPr>
          <w:rFonts w:ascii="Arial" w:hAnsi="Arial" w:cs="Arial"/>
          <w:color w:val="000000" w:themeColor="text1"/>
          <w:sz w:val="24"/>
          <w:szCs w:val="24"/>
        </w:rPr>
        <w:t>Wales</w:t>
      </w:r>
      <w:r w:rsidRPr="00C9631E">
        <w:rPr>
          <w:rFonts w:ascii="Arial" w:hAnsi="Arial" w:cs="Arial"/>
          <w:color w:val="000000" w:themeColor="text1"/>
          <w:sz w:val="24"/>
          <w:szCs w:val="24"/>
        </w:rPr>
        <w:t xml:space="preserve"> online).  A prime example of Victorian architecture</w:t>
      </w:r>
      <w:r w:rsidR="004705E6" w:rsidRPr="00C9631E">
        <w:rPr>
          <w:rFonts w:ascii="Arial" w:hAnsi="Arial" w:cs="Arial"/>
          <w:color w:val="000000" w:themeColor="text1"/>
          <w:sz w:val="24"/>
          <w:szCs w:val="24"/>
        </w:rPr>
        <w:t xml:space="preserve"> cost £20,000 to construct</w:t>
      </w:r>
      <w:r w:rsidRPr="00C9631E">
        <w:rPr>
          <w:rFonts w:ascii="Arial" w:hAnsi="Arial" w:cs="Arial"/>
          <w:color w:val="000000" w:themeColor="text1"/>
          <w:sz w:val="24"/>
          <w:szCs w:val="24"/>
        </w:rPr>
        <w:t>.</w:t>
      </w:r>
      <w:r w:rsidR="001E2B7C">
        <w:rPr>
          <w:rFonts w:ascii="Arial" w:hAnsi="Arial" w:cs="Arial"/>
          <w:color w:val="000000" w:themeColor="text1"/>
          <w:sz w:val="24"/>
          <w:szCs w:val="24"/>
        </w:rPr>
        <w:t xml:space="preserve"> </w:t>
      </w:r>
      <w:r w:rsidR="0016563A">
        <w:rPr>
          <w:rFonts w:ascii="Arial" w:hAnsi="Arial" w:cs="Arial"/>
          <w:color w:val="000000" w:themeColor="text1"/>
          <w:sz w:val="24"/>
          <w:szCs w:val="24"/>
        </w:rPr>
        <w:t>The former Swansea library</w:t>
      </w:r>
      <w:r w:rsidR="00682C34">
        <w:rPr>
          <w:rFonts w:ascii="Arial" w:hAnsi="Arial" w:cs="Arial"/>
          <w:color w:val="000000" w:themeColor="text1"/>
          <w:sz w:val="24"/>
          <w:szCs w:val="24"/>
        </w:rPr>
        <w:t>’s</w:t>
      </w:r>
      <w:r w:rsidR="00F355AF">
        <w:rPr>
          <w:rFonts w:ascii="Arial" w:hAnsi="Arial" w:cs="Arial"/>
          <w:color w:val="000000" w:themeColor="text1"/>
          <w:sz w:val="24"/>
          <w:szCs w:val="24"/>
        </w:rPr>
        <w:t xml:space="preserve"> historic character is still in tack</w:t>
      </w:r>
      <w:r w:rsidR="00846757">
        <w:rPr>
          <w:rFonts w:ascii="Arial" w:hAnsi="Arial" w:cs="Arial"/>
          <w:color w:val="000000" w:themeColor="text1"/>
          <w:sz w:val="24"/>
          <w:szCs w:val="24"/>
        </w:rPr>
        <w:t xml:space="preserve"> with minimal </w:t>
      </w:r>
      <w:r w:rsidR="006A0B3D">
        <w:rPr>
          <w:rFonts w:ascii="Arial" w:hAnsi="Arial" w:cs="Arial"/>
          <w:color w:val="000000" w:themeColor="text1"/>
          <w:sz w:val="24"/>
          <w:szCs w:val="24"/>
        </w:rPr>
        <w:t xml:space="preserve">alternations </w:t>
      </w:r>
      <w:r w:rsidR="00AA47E7">
        <w:rPr>
          <w:rFonts w:ascii="Arial" w:hAnsi="Arial" w:cs="Arial"/>
          <w:color w:val="000000" w:themeColor="text1"/>
          <w:sz w:val="24"/>
          <w:szCs w:val="24"/>
        </w:rPr>
        <w:t xml:space="preserve">to the building </w:t>
      </w:r>
      <w:r w:rsidR="00F5299F">
        <w:rPr>
          <w:rFonts w:ascii="Arial" w:hAnsi="Arial" w:cs="Arial"/>
          <w:color w:val="000000" w:themeColor="text1"/>
          <w:sz w:val="24"/>
          <w:szCs w:val="24"/>
        </w:rPr>
        <w:t>except to the North fac</w:t>
      </w:r>
      <w:r w:rsidR="00682C34">
        <w:rPr>
          <w:rFonts w:ascii="Arial" w:hAnsi="Arial" w:cs="Arial"/>
          <w:color w:val="000000" w:themeColor="text1"/>
          <w:sz w:val="24"/>
          <w:szCs w:val="24"/>
        </w:rPr>
        <w:t>ing</w:t>
      </w:r>
      <w:r w:rsidR="00F5299F">
        <w:rPr>
          <w:rFonts w:ascii="Arial" w:hAnsi="Arial" w:cs="Arial"/>
          <w:color w:val="000000" w:themeColor="text1"/>
          <w:sz w:val="24"/>
          <w:szCs w:val="24"/>
        </w:rPr>
        <w:t xml:space="preserve"> courtyard with the new Alex building. Assessing the significance </w:t>
      </w:r>
      <w:r w:rsidR="00535EF4">
        <w:rPr>
          <w:rFonts w:ascii="Arial" w:hAnsi="Arial" w:cs="Arial"/>
          <w:color w:val="000000" w:themeColor="text1"/>
          <w:sz w:val="24"/>
          <w:szCs w:val="24"/>
        </w:rPr>
        <w:t>following</w:t>
      </w:r>
      <w:r w:rsidR="00F5299F">
        <w:rPr>
          <w:rFonts w:ascii="Arial" w:hAnsi="Arial" w:cs="Arial"/>
          <w:color w:val="000000" w:themeColor="text1"/>
          <w:sz w:val="24"/>
          <w:szCs w:val="24"/>
        </w:rPr>
        <w:t xml:space="preserve"> with </w:t>
      </w:r>
      <w:proofErr w:type="spellStart"/>
      <w:r w:rsidR="00F5299F">
        <w:rPr>
          <w:rFonts w:ascii="Arial" w:hAnsi="Arial" w:cs="Arial"/>
          <w:color w:val="000000" w:themeColor="text1"/>
          <w:sz w:val="24"/>
          <w:szCs w:val="24"/>
        </w:rPr>
        <w:t>Ca</w:t>
      </w:r>
      <w:r w:rsidR="00806851">
        <w:rPr>
          <w:rFonts w:ascii="Arial" w:hAnsi="Arial" w:cs="Arial"/>
          <w:color w:val="000000" w:themeColor="text1"/>
          <w:sz w:val="24"/>
          <w:szCs w:val="24"/>
        </w:rPr>
        <w:t>wd</w:t>
      </w:r>
      <w:r w:rsidR="00F5299F">
        <w:rPr>
          <w:rFonts w:ascii="Arial" w:hAnsi="Arial" w:cs="Arial"/>
          <w:color w:val="000000" w:themeColor="text1"/>
          <w:sz w:val="24"/>
          <w:szCs w:val="24"/>
        </w:rPr>
        <w:t>’s</w:t>
      </w:r>
      <w:proofErr w:type="spellEnd"/>
      <w:r w:rsidR="00F5299F">
        <w:rPr>
          <w:rFonts w:ascii="Arial" w:hAnsi="Arial" w:cs="Arial"/>
          <w:color w:val="000000" w:themeColor="text1"/>
          <w:sz w:val="24"/>
          <w:szCs w:val="24"/>
        </w:rPr>
        <w:t xml:space="preserve"> conservation princip</w:t>
      </w:r>
      <w:r w:rsidR="00DB4DB5">
        <w:rPr>
          <w:rFonts w:ascii="Arial" w:hAnsi="Arial" w:cs="Arial"/>
          <w:color w:val="000000" w:themeColor="text1"/>
          <w:sz w:val="24"/>
          <w:szCs w:val="24"/>
        </w:rPr>
        <w:t xml:space="preserve">les, it is considered that the School of Arts building has high </w:t>
      </w:r>
      <w:r w:rsidR="00B72E7B">
        <w:rPr>
          <w:rFonts w:ascii="Arial" w:hAnsi="Arial" w:cs="Arial"/>
          <w:color w:val="000000" w:themeColor="text1"/>
          <w:sz w:val="24"/>
          <w:szCs w:val="24"/>
        </w:rPr>
        <w:t>and positive heritage values</w:t>
      </w:r>
      <w:r w:rsidR="006A4F46">
        <w:rPr>
          <w:rFonts w:ascii="Arial" w:hAnsi="Arial" w:cs="Arial"/>
          <w:color w:val="000000" w:themeColor="text1"/>
          <w:sz w:val="24"/>
          <w:szCs w:val="24"/>
        </w:rPr>
        <w:t xml:space="preserve"> within </w:t>
      </w:r>
      <w:r w:rsidR="001365B5">
        <w:rPr>
          <w:rFonts w:ascii="Arial" w:hAnsi="Arial" w:cs="Arial"/>
          <w:color w:val="000000" w:themeColor="text1"/>
          <w:sz w:val="24"/>
          <w:szCs w:val="24"/>
        </w:rPr>
        <w:t>a highly valued conservation area of Alexandra Road.</w:t>
      </w:r>
    </w:p>
    <w:p w14:paraId="7CD4DE40" w14:textId="77777777" w:rsidR="0060326B" w:rsidRPr="00C9631E" w:rsidRDefault="0060326B" w:rsidP="00E57235">
      <w:pPr>
        <w:jc w:val="both"/>
        <w:rPr>
          <w:rFonts w:ascii="Arial" w:hAnsi="Arial" w:cs="Arial"/>
          <w:color w:val="000000" w:themeColor="text1"/>
          <w:sz w:val="24"/>
          <w:szCs w:val="24"/>
        </w:rPr>
      </w:pPr>
    </w:p>
    <w:p w14:paraId="2B4C6424" w14:textId="73DF646D" w:rsidR="00140077" w:rsidRPr="00C9631E" w:rsidRDefault="008E53EA" w:rsidP="00140077">
      <w:pPr>
        <w:pStyle w:val="Subtitle"/>
        <w:numPr>
          <w:ilvl w:val="1"/>
          <w:numId w:val="6"/>
        </w:numPr>
        <w:jc w:val="both"/>
        <w:rPr>
          <w:rFonts w:ascii="Arial" w:hAnsi="Arial" w:cs="Arial"/>
          <w:color w:val="1F3864" w:themeColor="accent1" w:themeShade="80"/>
          <w:sz w:val="24"/>
          <w:szCs w:val="24"/>
        </w:rPr>
      </w:pPr>
      <w:bookmarkStart w:id="5" w:name="_Toc104544247"/>
      <w:r>
        <w:rPr>
          <w:rFonts w:ascii="Arial" w:hAnsi="Arial" w:cs="Arial"/>
          <w:color w:val="1F3864" w:themeColor="accent1" w:themeShade="80"/>
          <w:sz w:val="24"/>
          <w:szCs w:val="24"/>
        </w:rPr>
        <w:t xml:space="preserve">High </w:t>
      </w:r>
      <w:r w:rsidR="00EC375D" w:rsidRPr="00C9631E">
        <w:rPr>
          <w:rFonts w:ascii="Arial" w:hAnsi="Arial" w:cs="Arial"/>
          <w:color w:val="1F3864" w:themeColor="accent1" w:themeShade="80"/>
          <w:sz w:val="24"/>
          <w:szCs w:val="24"/>
        </w:rPr>
        <w:t>E</w:t>
      </w:r>
      <w:r w:rsidR="00BF7D5A" w:rsidRPr="00C9631E">
        <w:rPr>
          <w:rFonts w:ascii="Arial" w:hAnsi="Arial" w:cs="Arial"/>
          <w:color w:val="1F3864" w:themeColor="accent1" w:themeShade="80"/>
          <w:sz w:val="24"/>
          <w:szCs w:val="24"/>
        </w:rPr>
        <w:t>vidential value</w:t>
      </w:r>
      <w:bookmarkEnd w:id="5"/>
      <w:r>
        <w:rPr>
          <w:rFonts w:ascii="Arial" w:hAnsi="Arial" w:cs="Arial"/>
          <w:color w:val="1F3864" w:themeColor="accent1" w:themeShade="80"/>
          <w:sz w:val="24"/>
          <w:szCs w:val="24"/>
        </w:rPr>
        <w:t xml:space="preserve"> </w:t>
      </w:r>
    </w:p>
    <w:p w14:paraId="7A3E9AD0" w14:textId="06D3E1E8" w:rsidR="00166672" w:rsidRPr="0060326B" w:rsidRDefault="00516F76" w:rsidP="001D06BD">
      <w:r w:rsidRPr="0060326B">
        <w:t xml:space="preserve">Exterior </w:t>
      </w:r>
    </w:p>
    <w:p w14:paraId="0C4105F2" w14:textId="3C5A9945" w:rsidR="00BF06C4" w:rsidRPr="00C9631E" w:rsidRDefault="00BF06C4" w:rsidP="00E57235">
      <w:pPr>
        <w:pStyle w:val="ListParagraph"/>
        <w:numPr>
          <w:ilvl w:val="0"/>
          <w:numId w:val="4"/>
        </w:numPr>
        <w:jc w:val="both"/>
        <w:rPr>
          <w:rFonts w:ascii="Arial" w:hAnsi="Arial" w:cs="Arial"/>
          <w:sz w:val="24"/>
          <w:szCs w:val="24"/>
        </w:rPr>
      </w:pPr>
      <w:r w:rsidRPr="00C9631E">
        <w:rPr>
          <w:rFonts w:ascii="Arial" w:hAnsi="Arial" w:cs="Arial"/>
          <w:sz w:val="24"/>
          <w:szCs w:val="24"/>
        </w:rPr>
        <w:t>Monumental and symmetrical classical design with red brick facings with pale freestone dressings.</w:t>
      </w:r>
    </w:p>
    <w:p w14:paraId="7DB0225D" w14:textId="7F3E46E8" w:rsidR="00B777E6" w:rsidRPr="00C9631E" w:rsidRDefault="00B777E6" w:rsidP="00E57235">
      <w:pPr>
        <w:pStyle w:val="ListParagraph"/>
        <w:numPr>
          <w:ilvl w:val="0"/>
          <w:numId w:val="4"/>
        </w:numPr>
        <w:jc w:val="both"/>
        <w:rPr>
          <w:rFonts w:ascii="Arial" w:hAnsi="Arial" w:cs="Arial"/>
          <w:sz w:val="24"/>
          <w:szCs w:val="24"/>
        </w:rPr>
      </w:pPr>
      <w:r w:rsidRPr="00C9631E">
        <w:rPr>
          <w:rFonts w:ascii="Arial" w:hAnsi="Arial" w:cs="Arial"/>
          <w:sz w:val="24"/>
          <w:szCs w:val="24"/>
        </w:rPr>
        <w:t>End bays with slate pavilion roofs (centre roof destroyed in Second War)</w:t>
      </w:r>
    </w:p>
    <w:p w14:paraId="77C33824" w14:textId="158165DD" w:rsidR="004C4416" w:rsidRPr="00C9631E" w:rsidRDefault="004C4416" w:rsidP="00E57235">
      <w:pPr>
        <w:pStyle w:val="ListParagraph"/>
        <w:numPr>
          <w:ilvl w:val="0"/>
          <w:numId w:val="4"/>
        </w:numPr>
        <w:jc w:val="both"/>
        <w:rPr>
          <w:rFonts w:ascii="Arial" w:hAnsi="Arial" w:cs="Arial"/>
          <w:sz w:val="24"/>
          <w:szCs w:val="24"/>
        </w:rPr>
      </w:pPr>
      <w:r w:rsidRPr="00C9631E">
        <w:rPr>
          <w:rFonts w:ascii="Arial" w:hAnsi="Arial" w:cs="Arial"/>
          <w:sz w:val="24"/>
          <w:szCs w:val="24"/>
        </w:rPr>
        <w:t xml:space="preserve">Tripartite arched windows </w:t>
      </w:r>
      <w:r w:rsidR="00247A95">
        <w:rPr>
          <w:rFonts w:ascii="Arial" w:hAnsi="Arial" w:cs="Arial"/>
          <w:sz w:val="24"/>
          <w:szCs w:val="24"/>
        </w:rPr>
        <w:t>the</w:t>
      </w:r>
      <w:r w:rsidRPr="00C9631E">
        <w:rPr>
          <w:rFonts w:ascii="Arial" w:hAnsi="Arial" w:cs="Arial"/>
          <w:sz w:val="24"/>
          <w:szCs w:val="24"/>
        </w:rPr>
        <w:t xml:space="preserve"> centre tower. </w:t>
      </w:r>
    </w:p>
    <w:p w14:paraId="591C5FC5" w14:textId="15DD0B6F" w:rsidR="004C4416" w:rsidRPr="00C9631E" w:rsidRDefault="004F421E" w:rsidP="00E57235">
      <w:pPr>
        <w:pStyle w:val="ListParagraph"/>
        <w:numPr>
          <w:ilvl w:val="0"/>
          <w:numId w:val="4"/>
        </w:numPr>
        <w:jc w:val="both"/>
        <w:rPr>
          <w:rFonts w:ascii="Arial" w:hAnsi="Arial" w:cs="Arial"/>
          <w:sz w:val="24"/>
          <w:szCs w:val="24"/>
        </w:rPr>
      </w:pPr>
      <w:r w:rsidRPr="00C9631E">
        <w:rPr>
          <w:rFonts w:ascii="Arial" w:hAnsi="Arial" w:cs="Arial"/>
          <w:sz w:val="24"/>
          <w:szCs w:val="24"/>
        </w:rPr>
        <w:t xml:space="preserve">Main </w:t>
      </w:r>
      <w:r w:rsidR="004C1A2E" w:rsidRPr="00C9631E">
        <w:rPr>
          <w:rFonts w:ascii="Arial" w:hAnsi="Arial" w:cs="Arial"/>
          <w:sz w:val="24"/>
          <w:szCs w:val="24"/>
        </w:rPr>
        <w:t>den tilled</w:t>
      </w:r>
      <w:r w:rsidRPr="00C9631E">
        <w:rPr>
          <w:rFonts w:ascii="Arial" w:hAnsi="Arial" w:cs="Arial"/>
          <w:sz w:val="24"/>
          <w:szCs w:val="24"/>
        </w:rPr>
        <w:t xml:space="preserve"> cornice </w:t>
      </w:r>
      <w:r w:rsidR="001B0FBA" w:rsidRPr="00C9631E">
        <w:rPr>
          <w:rFonts w:ascii="Arial" w:hAnsi="Arial" w:cs="Arial"/>
          <w:sz w:val="24"/>
          <w:szCs w:val="24"/>
        </w:rPr>
        <w:t>with solid parapets and plain frieze.</w:t>
      </w:r>
    </w:p>
    <w:p w14:paraId="440C9D25" w14:textId="4C4AE716" w:rsidR="001B0FBA" w:rsidRPr="00C9631E" w:rsidRDefault="001B0FBA" w:rsidP="00E57235">
      <w:pPr>
        <w:pStyle w:val="ListParagraph"/>
        <w:numPr>
          <w:ilvl w:val="0"/>
          <w:numId w:val="4"/>
        </w:numPr>
        <w:jc w:val="both"/>
        <w:rPr>
          <w:rFonts w:ascii="Arial" w:hAnsi="Arial" w:cs="Arial"/>
          <w:sz w:val="24"/>
          <w:szCs w:val="24"/>
        </w:rPr>
      </w:pPr>
      <w:r w:rsidRPr="00C9631E">
        <w:rPr>
          <w:rFonts w:ascii="Arial" w:hAnsi="Arial" w:cs="Arial"/>
          <w:sz w:val="24"/>
          <w:szCs w:val="24"/>
        </w:rPr>
        <w:t xml:space="preserve">Banded quoins to </w:t>
      </w:r>
      <w:r w:rsidR="00247A95">
        <w:rPr>
          <w:rFonts w:ascii="Arial" w:hAnsi="Arial" w:cs="Arial"/>
          <w:sz w:val="24"/>
          <w:szCs w:val="24"/>
        </w:rPr>
        <w:t xml:space="preserve">the </w:t>
      </w:r>
      <w:r w:rsidRPr="00C9631E">
        <w:rPr>
          <w:rFonts w:ascii="Arial" w:hAnsi="Arial" w:cs="Arial"/>
          <w:sz w:val="24"/>
          <w:szCs w:val="24"/>
        </w:rPr>
        <w:t>upper floor</w:t>
      </w:r>
    </w:p>
    <w:p w14:paraId="4070E42E" w14:textId="3D4C2162" w:rsidR="001B0FBA" w:rsidRPr="00C9631E" w:rsidRDefault="00FA79E8" w:rsidP="00E57235">
      <w:pPr>
        <w:pStyle w:val="ListParagraph"/>
        <w:numPr>
          <w:ilvl w:val="0"/>
          <w:numId w:val="4"/>
        </w:numPr>
        <w:jc w:val="both"/>
        <w:rPr>
          <w:rFonts w:ascii="Arial" w:hAnsi="Arial" w:cs="Arial"/>
          <w:sz w:val="24"/>
          <w:szCs w:val="24"/>
        </w:rPr>
      </w:pPr>
      <w:r w:rsidRPr="00C9631E">
        <w:rPr>
          <w:rFonts w:ascii="Arial" w:hAnsi="Arial" w:cs="Arial"/>
          <w:sz w:val="24"/>
          <w:szCs w:val="24"/>
        </w:rPr>
        <w:lastRenderedPageBreak/>
        <w:t>Swagged</w:t>
      </w:r>
      <w:r w:rsidR="003D01E7" w:rsidRPr="00C9631E">
        <w:rPr>
          <w:rFonts w:ascii="Arial" w:hAnsi="Arial" w:cs="Arial"/>
          <w:sz w:val="24"/>
          <w:szCs w:val="24"/>
        </w:rPr>
        <w:t xml:space="preserve"> and fluted oculi to inner bays </w:t>
      </w:r>
      <w:r w:rsidR="000F06D1" w:rsidRPr="00C9631E">
        <w:rPr>
          <w:rFonts w:ascii="Arial" w:hAnsi="Arial" w:cs="Arial"/>
          <w:sz w:val="24"/>
          <w:szCs w:val="24"/>
        </w:rPr>
        <w:t xml:space="preserve">over pedimented and </w:t>
      </w:r>
      <w:r w:rsidR="00203E7B" w:rsidRPr="00C9631E">
        <w:rPr>
          <w:rFonts w:ascii="Arial" w:hAnsi="Arial" w:cs="Arial"/>
          <w:sz w:val="24"/>
          <w:szCs w:val="24"/>
        </w:rPr>
        <w:t>key blocked</w:t>
      </w:r>
      <w:r w:rsidR="000F06D1" w:rsidRPr="00C9631E">
        <w:rPr>
          <w:rFonts w:ascii="Arial" w:hAnsi="Arial" w:cs="Arial"/>
          <w:sz w:val="24"/>
          <w:szCs w:val="24"/>
        </w:rPr>
        <w:t xml:space="preserve"> studio windows</w:t>
      </w:r>
      <w:r w:rsidR="0086722D" w:rsidRPr="00C9631E">
        <w:rPr>
          <w:rFonts w:ascii="Arial" w:hAnsi="Arial" w:cs="Arial"/>
          <w:sz w:val="24"/>
          <w:szCs w:val="24"/>
        </w:rPr>
        <w:t>.</w:t>
      </w:r>
    </w:p>
    <w:p w14:paraId="7817ABC4" w14:textId="5EFB701E" w:rsidR="0086722D" w:rsidRPr="00C9631E" w:rsidRDefault="0086722D" w:rsidP="00E57235">
      <w:pPr>
        <w:pStyle w:val="ListParagraph"/>
        <w:numPr>
          <w:ilvl w:val="0"/>
          <w:numId w:val="4"/>
        </w:numPr>
        <w:jc w:val="both"/>
        <w:rPr>
          <w:rFonts w:ascii="Arial" w:hAnsi="Arial" w:cs="Arial"/>
          <w:sz w:val="24"/>
          <w:szCs w:val="24"/>
        </w:rPr>
      </w:pPr>
      <w:r w:rsidRPr="00C9631E">
        <w:rPr>
          <w:rFonts w:ascii="Arial" w:hAnsi="Arial" w:cs="Arial"/>
          <w:sz w:val="24"/>
          <w:szCs w:val="24"/>
        </w:rPr>
        <w:t xml:space="preserve">Arched and </w:t>
      </w:r>
      <w:r w:rsidR="00203E7B" w:rsidRPr="00C9631E">
        <w:rPr>
          <w:rFonts w:ascii="Arial" w:hAnsi="Arial" w:cs="Arial"/>
          <w:sz w:val="24"/>
          <w:szCs w:val="24"/>
        </w:rPr>
        <w:t>key blocked</w:t>
      </w:r>
      <w:r w:rsidRPr="00C9631E">
        <w:rPr>
          <w:rFonts w:ascii="Arial" w:hAnsi="Arial" w:cs="Arial"/>
          <w:sz w:val="24"/>
          <w:szCs w:val="24"/>
        </w:rPr>
        <w:t xml:space="preserve"> ground floor windows with linked impost bands and panelled aprons.</w:t>
      </w:r>
    </w:p>
    <w:p w14:paraId="7486E002" w14:textId="1086FCE2" w:rsidR="0086722D" w:rsidRPr="00C9631E" w:rsidRDefault="00C3114F" w:rsidP="00E57235">
      <w:pPr>
        <w:pStyle w:val="ListParagraph"/>
        <w:numPr>
          <w:ilvl w:val="0"/>
          <w:numId w:val="4"/>
        </w:numPr>
        <w:jc w:val="both"/>
        <w:rPr>
          <w:rFonts w:ascii="Arial" w:hAnsi="Arial" w:cs="Arial"/>
          <w:sz w:val="24"/>
          <w:szCs w:val="24"/>
        </w:rPr>
      </w:pPr>
      <w:r w:rsidRPr="00C9631E">
        <w:rPr>
          <w:rFonts w:ascii="Arial" w:hAnsi="Arial" w:cs="Arial"/>
          <w:sz w:val="24"/>
          <w:szCs w:val="24"/>
        </w:rPr>
        <w:t xml:space="preserve">Segmental </w:t>
      </w:r>
      <w:r w:rsidR="00203E7B" w:rsidRPr="00C9631E">
        <w:rPr>
          <w:rFonts w:ascii="Arial" w:hAnsi="Arial" w:cs="Arial"/>
          <w:sz w:val="24"/>
          <w:szCs w:val="24"/>
        </w:rPr>
        <w:t>key blocked</w:t>
      </w:r>
      <w:r w:rsidRPr="00C9631E">
        <w:rPr>
          <w:rFonts w:ascii="Arial" w:hAnsi="Arial" w:cs="Arial"/>
          <w:sz w:val="24"/>
          <w:szCs w:val="24"/>
        </w:rPr>
        <w:t xml:space="preserve"> basement windows behind area </w:t>
      </w:r>
      <w:r w:rsidR="00203E7B" w:rsidRPr="00C9631E">
        <w:rPr>
          <w:rFonts w:ascii="Arial" w:hAnsi="Arial" w:cs="Arial"/>
          <w:sz w:val="24"/>
          <w:szCs w:val="24"/>
        </w:rPr>
        <w:t>railings</w:t>
      </w:r>
    </w:p>
    <w:p w14:paraId="2ADC475F" w14:textId="4EF2D60B" w:rsidR="00C3114F" w:rsidRPr="00C9631E" w:rsidRDefault="00C3114F" w:rsidP="00E57235">
      <w:pPr>
        <w:pStyle w:val="ListParagraph"/>
        <w:numPr>
          <w:ilvl w:val="0"/>
          <w:numId w:val="4"/>
        </w:numPr>
        <w:jc w:val="both"/>
        <w:rPr>
          <w:rFonts w:ascii="Arial" w:hAnsi="Arial" w:cs="Arial"/>
          <w:sz w:val="24"/>
          <w:szCs w:val="24"/>
        </w:rPr>
      </w:pPr>
      <w:r w:rsidRPr="00C9631E">
        <w:rPr>
          <w:rFonts w:ascii="Arial" w:hAnsi="Arial" w:cs="Arial"/>
          <w:sz w:val="24"/>
          <w:szCs w:val="24"/>
        </w:rPr>
        <w:t>T-frame glazing</w:t>
      </w:r>
    </w:p>
    <w:p w14:paraId="2E201625" w14:textId="07F5307E" w:rsidR="00680FEC" w:rsidRPr="00C9631E" w:rsidRDefault="00680FEC" w:rsidP="00E57235">
      <w:pPr>
        <w:pStyle w:val="ListParagraph"/>
        <w:numPr>
          <w:ilvl w:val="0"/>
          <w:numId w:val="4"/>
        </w:numPr>
        <w:jc w:val="both"/>
        <w:rPr>
          <w:rFonts w:ascii="Arial" w:hAnsi="Arial" w:cs="Arial"/>
          <w:sz w:val="24"/>
          <w:szCs w:val="24"/>
        </w:rPr>
      </w:pPr>
      <w:r w:rsidRPr="00C9631E">
        <w:rPr>
          <w:rFonts w:ascii="Arial" w:hAnsi="Arial" w:cs="Arial"/>
          <w:sz w:val="24"/>
          <w:szCs w:val="24"/>
        </w:rPr>
        <w:t>Panelled pilasters and carved tympanum.</w:t>
      </w:r>
    </w:p>
    <w:p w14:paraId="38474971" w14:textId="102A818E" w:rsidR="00680FEC" w:rsidRPr="00C9631E" w:rsidRDefault="00680FEC" w:rsidP="00E57235">
      <w:pPr>
        <w:pStyle w:val="ListParagraph"/>
        <w:numPr>
          <w:ilvl w:val="0"/>
          <w:numId w:val="4"/>
        </w:numPr>
        <w:jc w:val="both"/>
        <w:rPr>
          <w:rFonts w:ascii="Arial" w:hAnsi="Arial" w:cs="Arial"/>
          <w:sz w:val="24"/>
          <w:szCs w:val="24"/>
        </w:rPr>
      </w:pPr>
      <w:r w:rsidRPr="00C9631E">
        <w:rPr>
          <w:rFonts w:ascii="Arial" w:hAnsi="Arial" w:cs="Arial"/>
          <w:sz w:val="24"/>
          <w:szCs w:val="24"/>
        </w:rPr>
        <w:t xml:space="preserve">Main arched and pilastered doorcase has foliage carving to spandrels and </w:t>
      </w:r>
      <w:r w:rsidR="00CE3BFE" w:rsidRPr="00C9631E">
        <w:rPr>
          <w:rFonts w:ascii="Arial" w:hAnsi="Arial" w:cs="Arial"/>
          <w:sz w:val="24"/>
          <w:szCs w:val="24"/>
        </w:rPr>
        <w:t>key block</w:t>
      </w:r>
      <w:r w:rsidRPr="00C9631E">
        <w:rPr>
          <w:rFonts w:ascii="Arial" w:hAnsi="Arial" w:cs="Arial"/>
          <w:sz w:val="24"/>
          <w:szCs w:val="24"/>
        </w:rPr>
        <w:t xml:space="preserve"> sliding double doors.</w:t>
      </w:r>
    </w:p>
    <w:p w14:paraId="64B33E1C" w14:textId="35F00BAB" w:rsidR="003D01E7" w:rsidRPr="00C9631E" w:rsidRDefault="00113B02" w:rsidP="00E57235">
      <w:pPr>
        <w:pStyle w:val="ListParagraph"/>
        <w:numPr>
          <w:ilvl w:val="0"/>
          <w:numId w:val="4"/>
        </w:numPr>
        <w:jc w:val="both"/>
        <w:rPr>
          <w:rFonts w:ascii="Arial" w:hAnsi="Arial" w:cs="Arial"/>
          <w:sz w:val="24"/>
          <w:szCs w:val="24"/>
        </w:rPr>
      </w:pPr>
      <w:r w:rsidRPr="00C9631E">
        <w:rPr>
          <w:rFonts w:ascii="Arial" w:hAnsi="Arial" w:cs="Arial"/>
          <w:sz w:val="24"/>
          <w:szCs w:val="24"/>
        </w:rPr>
        <w:t>Doorcase with guilloche surround, inscribed over door under glazed lunette</w:t>
      </w:r>
      <w:r w:rsidR="00EF3627" w:rsidRPr="00C9631E">
        <w:rPr>
          <w:rFonts w:ascii="Arial" w:hAnsi="Arial" w:cs="Arial"/>
          <w:sz w:val="24"/>
          <w:szCs w:val="24"/>
        </w:rPr>
        <w:t>, flying platform to steps, 6-panel doors.</w:t>
      </w:r>
    </w:p>
    <w:p w14:paraId="2D595C62" w14:textId="6AB2B3F5" w:rsidR="00487FDD" w:rsidRPr="00C9631E" w:rsidRDefault="00325922" w:rsidP="00E57235">
      <w:pPr>
        <w:pStyle w:val="ListParagraph"/>
        <w:numPr>
          <w:ilvl w:val="0"/>
          <w:numId w:val="4"/>
        </w:numPr>
        <w:jc w:val="both"/>
        <w:rPr>
          <w:rFonts w:ascii="Arial" w:hAnsi="Arial" w:cs="Arial"/>
          <w:sz w:val="24"/>
          <w:szCs w:val="24"/>
        </w:rPr>
      </w:pPr>
      <w:r w:rsidRPr="00C9631E">
        <w:rPr>
          <w:rFonts w:ascii="Arial" w:hAnsi="Arial" w:cs="Arial"/>
          <w:sz w:val="24"/>
          <w:szCs w:val="24"/>
        </w:rPr>
        <w:t>G</w:t>
      </w:r>
      <w:r w:rsidR="00487FDD" w:rsidRPr="00C9631E">
        <w:rPr>
          <w:rFonts w:ascii="Arial" w:hAnsi="Arial" w:cs="Arial"/>
          <w:sz w:val="24"/>
          <w:szCs w:val="24"/>
        </w:rPr>
        <w:t>randeur of the building’s original façade</w:t>
      </w:r>
      <w:r w:rsidRPr="00C9631E">
        <w:rPr>
          <w:rFonts w:ascii="Arial" w:hAnsi="Arial" w:cs="Arial"/>
          <w:sz w:val="24"/>
          <w:szCs w:val="24"/>
        </w:rPr>
        <w:t>.</w:t>
      </w:r>
    </w:p>
    <w:p w14:paraId="5CC7B13F" w14:textId="535B3E82" w:rsidR="00BD0688" w:rsidRPr="00C9631E" w:rsidRDefault="00317D48" w:rsidP="00D87522">
      <w:pPr>
        <w:jc w:val="right"/>
        <w:rPr>
          <w:rFonts w:ascii="Arial" w:hAnsi="Arial" w:cs="Arial"/>
          <w:color w:val="333333"/>
          <w:sz w:val="24"/>
          <w:szCs w:val="24"/>
          <w:shd w:val="clear" w:color="auto" w:fill="FFFFFF"/>
        </w:rPr>
      </w:pPr>
      <w:r w:rsidRPr="00C9631E">
        <w:rPr>
          <w:rFonts w:ascii="Arial" w:hAnsi="Arial" w:cs="Arial"/>
          <w:color w:val="333333"/>
          <w:sz w:val="24"/>
          <w:szCs w:val="24"/>
          <w:shd w:val="clear" w:color="auto" w:fill="FFFFFF"/>
        </w:rPr>
        <w:t>(CADW, 1987)</w:t>
      </w:r>
    </w:p>
    <w:p w14:paraId="73E79F24" w14:textId="77777777" w:rsidR="00BD0688" w:rsidRPr="0060326B" w:rsidRDefault="00BD0688" w:rsidP="001D06BD">
      <w:pPr>
        <w:rPr>
          <w:sz w:val="24"/>
          <w:szCs w:val="24"/>
          <w:shd w:val="clear" w:color="auto" w:fill="FFFFFF"/>
        </w:rPr>
      </w:pPr>
      <w:r w:rsidRPr="0060326B">
        <w:rPr>
          <w:shd w:val="clear" w:color="auto" w:fill="FFFFFF"/>
        </w:rPr>
        <w:t>Interior</w:t>
      </w:r>
    </w:p>
    <w:p w14:paraId="7CD9572C" w14:textId="630C3862" w:rsidR="00516F76" w:rsidRPr="00C9631E" w:rsidRDefault="00BD0688" w:rsidP="00E57235">
      <w:pPr>
        <w:pStyle w:val="ListParagraph"/>
        <w:numPr>
          <w:ilvl w:val="0"/>
          <w:numId w:val="5"/>
        </w:numPr>
        <w:jc w:val="both"/>
        <w:rPr>
          <w:rFonts w:ascii="Arial" w:hAnsi="Arial" w:cs="Arial"/>
          <w:b/>
          <w:bCs/>
          <w:color w:val="000000" w:themeColor="text1"/>
          <w:sz w:val="24"/>
          <w:szCs w:val="24"/>
        </w:rPr>
      </w:pPr>
      <w:r w:rsidRPr="00C9631E">
        <w:rPr>
          <w:rFonts w:ascii="Arial" w:hAnsi="Arial" w:cs="Arial"/>
          <w:color w:val="000000" w:themeColor="text1"/>
          <w:sz w:val="24"/>
          <w:szCs w:val="24"/>
          <w:shd w:val="clear" w:color="auto" w:fill="FFFFFF"/>
        </w:rPr>
        <w:t xml:space="preserve">Interior of entrance hall has paired doorways up steps, arched coffered ceiling to </w:t>
      </w:r>
      <w:r w:rsidR="0017299E">
        <w:rPr>
          <w:rFonts w:ascii="Arial" w:hAnsi="Arial" w:cs="Arial"/>
          <w:color w:val="000000" w:themeColor="text1"/>
          <w:sz w:val="24"/>
          <w:szCs w:val="24"/>
          <w:shd w:val="clear" w:color="auto" w:fill="FFFFFF"/>
        </w:rPr>
        <w:t xml:space="preserve">the </w:t>
      </w:r>
      <w:r w:rsidRPr="00C9631E">
        <w:rPr>
          <w:rFonts w:ascii="Arial" w:hAnsi="Arial" w:cs="Arial"/>
          <w:color w:val="000000" w:themeColor="text1"/>
          <w:sz w:val="24"/>
          <w:szCs w:val="24"/>
          <w:shd w:val="clear" w:color="auto" w:fill="FFFFFF"/>
        </w:rPr>
        <w:t xml:space="preserve">vestibule, elaborate timber pedimented doorcases with lunettes over, arched and pilastered treatment to lateral corridors. </w:t>
      </w:r>
    </w:p>
    <w:p w14:paraId="5BA6797A" w14:textId="77777777" w:rsidR="005D6887" w:rsidRPr="00C9631E" w:rsidRDefault="00BD0688" w:rsidP="00E57235">
      <w:pPr>
        <w:pStyle w:val="ListParagraph"/>
        <w:numPr>
          <w:ilvl w:val="0"/>
          <w:numId w:val="5"/>
        </w:numPr>
        <w:jc w:val="both"/>
        <w:rPr>
          <w:rFonts w:ascii="Arial" w:hAnsi="Arial" w:cs="Arial"/>
          <w:b/>
          <w:bCs/>
          <w:color w:val="000000" w:themeColor="text1"/>
          <w:sz w:val="24"/>
          <w:szCs w:val="24"/>
        </w:rPr>
      </w:pPr>
      <w:r w:rsidRPr="00C9631E">
        <w:rPr>
          <w:rFonts w:ascii="Arial" w:hAnsi="Arial" w:cs="Arial"/>
          <w:color w:val="000000" w:themeColor="text1"/>
          <w:sz w:val="24"/>
          <w:szCs w:val="24"/>
          <w:shd w:val="clear" w:color="auto" w:fill="FFFFFF"/>
        </w:rPr>
        <w:t xml:space="preserve">Aisled, circular rear Reading classical detailing. </w:t>
      </w:r>
    </w:p>
    <w:p w14:paraId="17D11F71" w14:textId="4024B7A8" w:rsidR="00BD0688" w:rsidRPr="00C9631E" w:rsidRDefault="00BD0688" w:rsidP="00E57235">
      <w:pPr>
        <w:pStyle w:val="ListParagraph"/>
        <w:numPr>
          <w:ilvl w:val="0"/>
          <w:numId w:val="5"/>
        </w:numPr>
        <w:jc w:val="both"/>
        <w:rPr>
          <w:rFonts w:ascii="Arial" w:hAnsi="Arial" w:cs="Arial"/>
          <w:b/>
          <w:bCs/>
          <w:color w:val="000000" w:themeColor="text1"/>
          <w:sz w:val="24"/>
          <w:szCs w:val="24"/>
        </w:rPr>
      </w:pPr>
      <w:r w:rsidRPr="00C9631E">
        <w:rPr>
          <w:rFonts w:ascii="Arial" w:hAnsi="Arial" w:cs="Arial"/>
          <w:color w:val="000000" w:themeColor="text1"/>
          <w:sz w:val="24"/>
          <w:szCs w:val="24"/>
          <w:shd w:val="clear" w:color="auto" w:fill="FFFFFF"/>
        </w:rPr>
        <w:t>Cast iron columns with rich acanthus capitals and radiating timber bookcases with guilloche ironwork balconies support entablature.</w:t>
      </w:r>
    </w:p>
    <w:p w14:paraId="6C480C18" w14:textId="0C8577DB" w:rsidR="009E6E46" w:rsidRPr="0060326B" w:rsidRDefault="00317D48" w:rsidP="0060326B">
      <w:pPr>
        <w:jc w:val="right"/>
        <w:rPr>
          <w:rFonts w:ascii="Arial" w:hAnsi="Arial" w:cs="Arial"/>
          <w:sz w:val="24"/>
          <w:szCs w:val="24"/>
        </w:rPr>
      </w:pPr>
      <w:r w:rsidRPr="00C9631E">
        <w:rPr>
          <w:rFonts w:ascii="Arial" w:hAnsi="Arial" w:cs="Arial"/>
          <w:sz w:val="24"/>
          <w:szCs w:val="24"/>
        </w:rPr>
        <w:t>(CADW, 1987)</w:t>
      </w:r>
    </w:p>
    <w:p w14:paraId="06E50B9D" w14:textId="24C4A158" w:rsidR="00BF7D5A" w:rsidRPr="0060326B" w:rsidRDefault="006279DC" w:rsidP="0060326B">
      <w:pPr>
        <w:pStyle w:val="Subtitle"/>
        <w:ind w:left="360"/>
        <w:jc w:val="both"/>
        <w:rPr>
          <w:rFonts w:ascii="Arial" w:hAnsi="Arial" w:cs="Arial"/>
          <w:color w:val="2F5496" w:themeColor="accent1" w:themeShade="BF"/>
        </w:rPr>
      </w:pPr>
      <w:bookmarkStart w:id="6" w:name="_Toc104544248"/>
      <w:r w:rsidRPr="0060326B">
        <w:rPr>
          <w:rFonts w:ascii="Arial" w:hAnsi="Arial" w:cs="Arial"/>
          <w:color w:val="2F5496" w:themeColor="accent1" w:themeShade="BF"/>
        </w:rPr>
        <w:t xml:space="preserve">2.2 </w:t>
      </w:r>
      <w:r w:rsidR="008E53EA">
        <w:rPr>
          <w:rFonts w:ascii="Arial" w:hAnsi="Arial" w:cs="Arial"/>
          <w:color w:val="2F5496" w:themeColor="accent1" w:themeShade="BF"/>
        </w:rPr>
        <w:t xml:space="preserve">High </w:t>
      </w:r>
      <w:r w:rsidR="00BF7D5A" w:rsidRPr="0060326B">
        <w:rPr>
          <w:rFonts w:ascii="Arial" w:hAnsi="Arial" w:cs="Arial"/>
          <w:color w:val="2F5496" w:themeColor="accent1" w:themeShade="BF"/>
        </w:rPr>
        <w:t>historical value</w:t>
      </w:r>
      <w:bookmarkEnd w:id="6"/>
    </w:p>
    <w:p w14:paraId="2E7EED08" w14:textId="1B90E2C6" w:rsidR="00FE31E6" w:rsidRPr="00C9631E" w:rsidRDefault="004F376F" w:rsidP="00476D2A">
      <w:pPr>
        <w:pStyle w:val="ListParagraph"/>
        <w:numPr>
          <w:ilvl w:val="0"/>
          <w:numId w:val="1"/>
        </w:numPr>
        <w:jc w:val="both"/>
        <w:rPr>
          <w:rFonts w:ascii="Arial" w:hAnsi="Arial" w:cs="Arial"/>
          <w:sz w:val="24"/>
          <w:szCs w:val="24"/>
        </w:rPr>
      </w:pPr>
      <w:r w:rsidRPr="00C9631E">
        <w:rPr>
          <w:rFonts w:ascii="Arial" w:hAnsi="Arial" w:cs="Arial"/>
          <w:sz w:val="24"/>
          <w:szCs w:val="24"/>
        </w:rPr>
        <w:t xml:space="preserve">As </w:t>
      </w:r>
      <w:r w:rsidR="00FB688A" w:rsidRPr="00C9631E">
        <w:rPr>
          <w:rFonts w:ascii="Arial" w:hAnsi="Arial" w:cs="Arial"/>
          <w:sz w:val="24"/>
          <w:szCs w:val="24"/>
        </w:rPr>
        <w:t>mentioned,</w:t>
      </w:r>
      <w:r w:rsidRPr="00C9631E">
        <w:rPr>
          <w:rFonts w:ascii="Arial" w:hAnsi="Arial" w:cs="Arial"/>
          <w:sz w:val="24"/>
          <w:szCs w:val="24"/>
        </w:rPr>
        <w:t xml:space="preserve"> the former central library was opened by prime minister William Gladstone in 1887.</w:t>
      </w:r>
      <w:r w:rsidR="001743FA" w:rsidRPr="00C9631E">
        <w:rPr>
          <w:rFonts w:ascii="Arial" w:hAnsi="Arial" w:cs="Arial"/>
          <w:sz w:val="24"/>
          <w:szCs w:val="24"/>
        </w:rPr>
        <w:t xml:space="preserve"> This </w:t>
      </w:r>
      <w:r w:rsidR="00C36206" w:rsidRPr="00C9631E">
        <w:rPr>
          <w:rFonts w:ascii="Arial" w:hAnsi="Arial" w:cs="Arial"/>
          <w:sz w:val="24"/>
          <w:szCs w:val="24"/>
        </w:rPr>
        <w:t xml:space="preserve">building </w:t>
      </w:r>
      <w:r w:rsidR="00C24A1A" w:rsidRPr="00C9631E">
        <w:rPr>
          <w:rFonts w:ascii="Arial" w:hAnsi="Arial" w:cs="Arial"/>
          <w:sz w:val="24"/>
          <w:szCs w:val="24"/>
        </w:rPr>
        <w:t xml:space="preserve">was the first flagship </w:t>
      </w:r>
      <w:r w:rsidR="00584832" w:rsidRPr="00C9631E">
        <w:rPr>
          <w:rFonts w:ascii="Arial" w:hAnsi="Arial" w:cs="Arial"/>
          <w:sz w:val="24"/>
          <w:szCs w:val="24"/>
        </w:rPr>
        <w:t>followed</w:t>
      </w:r>
      <w:r w:rsidR="00A35D85">
        <w:rPr>
          <w:rFonts w:ascii="Arial" w:hAnsi="Arial" w:cs="Arial"/>
          <w:sz w:val="24"/>
          <w:szCs w:val="24"/>
        </w:rPr>
        <w:t xml:space="preserve"> by</w:t>
      </w:r>
      <w:r w:rsidR="00C36206" w:rsidRPr="00C9631E">
        <w:rPr>
          <w:rFonts w:ascii="Arial" w:hAnsi="Arial" w:cs="Arial"/>
          <w:sz w:val="24"/>
          <w:szCs w:val="24"/>
        </w:rPr>
        <w:t xml:space="preserve"> the demolition of</w:t>
      </w:r>
      <w:r w:rsidR="00C24A1A" w:rsidRPr="00C9631E">
        <w:rPr>
          <w:rFonts w:ascii="Arial" w:hAnsi="Arial" w:cs="Arial"/>
          <w:sz w:val="24"/>
          <w:szCs w:val="24"/>
        </w:rPr>
        <w:t xml:space="preserve"> </w:t>
      </w:r>
      <w:r w:rsidR="00A35D85">
        <w:rPr>
          <w:rFonts w:ascii="Arial" w:hAnsi="Arial" w:cs="Arial"/>
          <w:sz w:val="24"/>
          <w:szCs w:val="24"/>
        </w:rPr>
        <w:t xml:space="preserve">the </w:t>
      </w:r>
      <w:r w:rsidR="00C24A1A" w:rsidRPr="00C9631E">
        <w:rPr>
          <w:rFonts w:ascii="Arial" w:hAnsi="Arial" w:cs="Arial"/>
          <w:sz w:val="24"/>
          <w:szCs w:val="24"/>
        </w:rPr>
        <w:t>slums area in the late 1870s.</w:t>
      </w:r>
      <w:r w:rsidR="008F5716" w:rsidRPr="00C9631E">
        <w:rPr>
          <w:rFonts w:ascii="Arial" w:hAnsi="Arial" w:cs="Arial"/>
          <w:sz w:val="24"/>
          <w:szCs w:val="24"/>
        </w:rPr>
        <w:t xml:space="preserve"> Figure 1 is </w:t>
      </w:r>
      <w:r w:rsidR="00374238" w:rsidRPr="00C9631E">
        <w:rPr>
          <w:rFonts w:ascii="Arial" w:hAnsi="Arial" w:cs="Arial"/>
          <w:sz w:val="24"/>
          <w:szCs w:val="24"/>
        </w:rPr>
        <w:t>an</w:t>
      </w:r>
      <w:r w:rsidR="008F5716" w:rsidRPr="00C9631E">
        <w:rPr>
          <w:rFonts w:ascii="Arial" w:hAnsi="Arial" w:cs="Arial"/>
          <w:sz w:val="24"/>
          <w:szCs w:val="24"/>
        </w:rPr>
        <w:t xml:space="preserve"> image of the building in 1900.</w:t>
      </w:r>
      <w:r w:rsidR="00684DE0" w:rsidRPr="00C9631E">
        <w:rPr>
          <w:rFonts w:ascii="Arial" w:hAnsi="Arial" w:cs="Arial"/>
          <w:sz w:val="24"/>
          <w:szCs w:val="24"/>
        </w:rPr>
        <w:t xml:space="preserve"> </w:t>
      </w:r>
    </w:p>
    <w:p w14:paraId="657A4C9B" w14:textId="4FD216B2" w:rsidR="00941B1F" w:rsidRPr="00C9631E" w:rsidRDefault="00684DE0" w:rsidP="00E57235">
      <w:pPr>
        <w:pStyle w:val="ListParagraph"/>
        <w:numPr>
          <w:ilvl w:val="0"/>
          <w:numId w:val="1"/>
        </w:numPr>
        <w:jc w:val="both"/>
        <w:rPr>
          <w:rFonts w:ascii="Arial" w:hAnsi="Arial" w:cs="Arial"/>
          <w:sz w:val="24"/>
          <w:szCs w:val="24"/>
        </w:rPr>
      </w:pPr>
      <w:r w:rsidRPr="00C9631E">
        <w:rPr>
          <w:rFonts w:ascii="Arial" w:hAnsi="Arial" w:cs="Arial"/>
          <w:sz w:val="24"/>
          <w:szCs w:val="24"/>
        </w:rPr>
        <w:t>The buildi</w:t>
      </w:r>
      <w:r w:rsidR="00183D27" w:rsidRPr="00C9631E">
        <w:rPr>
          <w:rFonts w:ascii="Arial" w:hAnsi="Arial" w:cs="Arial"/>
          <w:sz w:val="24"/>
          <w:szCs w:val="24"/>
        </w:rPr>
        <w:t>n</w:t>
      </w:r>
      <w:r w:rsidRPr="00C9631E">
        <w:rPr>
          <w:rFonts w:ascii="Arial" w:hAnsi="Arial" w:cs="Arial"/>
          <w:sz w:val="24"/>
          <w:szCs w:val="24"/>
        </w:rPr>
        <w:t xml:space="preserve">g was known to be </w:t>
      </w:r>
      <w:r w:rsidR="00203BA9" w:rsidRPr="00C9631E">
        <w:rPr>
          <w:rFonts w:ascii="Arial" w:hAnsi="Arial" w:cs="Arial"/>
          <w:sz w:val="24"/>
          <w:szCs w:val="24"/>
        </w:rPr>
        <w:t>a “</w:t>
      </w:r>
      <w:r w:rsidR="00203BA9" w:rsidRPr="00C9631E">
        <w:rPr>
          <w:rFonts w:ascii="Arial" w:hAnsi="Arial" w:cs="Arial"/>
          <w:i/>
          <w:iCs/>
          <w:sz w:val="24"/>
          <w:szCs w:val="24"/>
        </w:rPr>
        <w:t>favourite haunt for Dylan Thomas</w:t>
      </w:r>
      <w:r w:rsidR="000D11FE" w:rsidRPr="00C9631E">
        <w:rPr>
          <w:rFonts w:ascii="Arial" w:hAnsi="Arial" w:cs="Arial"/>
          <w:sz w:val="24"/>
          <w:szCs w:val="24"/>
        </w:rPr>
        <w:t>”</w:t>
      </w:r>
      <w:r w:rsidR="005E01BE" w:rsidRPr="005E01BE">
        <w:t xml:space="preserve"> </w:t>
      </w:r>
      <w:r w:rsidR="005E01BE" w:rsidRPr="005E01BE">
        <w:rPr>
          <w:rFonts w:ascii="Arial" w:hAnsi="Arial" w:cs="Arial"/>
          <w:sz w:val="24"/>
          <w:szCs w:val="24"/>
        </w:rPr>
        <w:t>(Thomas, 2018)</w:t>
      </w:r>
      <w:r w:rsidR="000D11FE" w:rsidRPr="00C9631E">
        <w:rPr>
          <w:rFonts w:ascii="Arial" w:hAnsi="Arial" w:cs="Arial"/>
          <w:sz w:val="24"/>
          <w:szCs w:val="24"/>
        </w:rPr>
        <w:t>. Dylan Thomas</w:t>
      </w:r>
      <w:r w:rsidR="001F3320" w:rsidRPr="00C9631E">
        <w:rPr>
          <w:rFonts w:ascii="Arial" w:hAnsi="Arial" w:cs="Arial"/>
          <w:sz w:val="24"/>
          <w:szCs w:val="24"/>
        </w:rPr>
        <w:t xml:space="preserve"> is </w:t>
      </w:r>
      <w:r w:rsidR="00941B1F" w:rsidRPr="00C9631E">
        <w:rPr>
          <w:rFonts w:ascii="Arial" w:hAnsi="Arial" w:cs="Arial"/>
          <w:sz w:val="24"/>
          <w:szCs w:val="24"/>
        </w:rPr>
        <w:t>acknowledged</w:t>
      </w:r>
      <w:r w:rsidR="001F3320" w:rsidRPr="00C9631E">
        <w:rPr>
          <w:rFonts w:ascii="Arial" w:hAnsi="Arial" w:cs="Arial"/>
          <w:sz w:val="24"/>
          <w:szCs w:val="24"/>
        </w:rPr>
        <w:t xml:space="preserve"> as one of the most important Welsh </w:t>
      </w:r>
      <w:r w:rsidR="00941B1F" w:rsidRPr="00C9631E">
        <w:rPr>
          <w:rFonts w:ascii="Arial" w:hAnsi="Arial" w:cs="Arial"/>
          <w:sz w:val="24"/>
          <w:szCs w:val="24"/>
        </w:rPr>
        <w:t>poets of the 20</w:t>
      </w:r>
      <w:r w:rsidR="00941B1F" w:rsidRPr="00C9631E">
        <w:rPr>
          <w:rFonts w:ascii="Arial" w:hAnsi="Arial" w:cs="Arial"/>
          <w:sz w:val="24"/>
          <w:szCs w:val="24"/>
          <w:vertAlign w:val="superscript"/>
        </w:rPr>
        <w:t>th</w:t>
      </w:r>
      <w:r w:rsidR="00941B1F" w:rsidRPr="00C9631E">
        <w:rPr>
          <w:rFonts w:ascii="Arial" w:hAnsi="Arial" w:cs="Arial"/>
          <w:sz w:val="24"/>
          <w:szCs w:val="24"/>
        </w:rPr>
        <w:t xml:space="preserve"> century.</w:t>
      </w:r>
      <w:r w:rsidR="000D11FE" w:rsidRPr="00C9631E">
        <w:rPr>
          <w:rFonts w:ascii="Arial" w:hAnsi="Arial" w:cs="Arial"/>
          <w:sz w:val="24"/>
          <w:szCs w:val="24"/>
        </w:rPr>
        <w:t xml:space="preserve"> </w:t>
      </w:r>
      <w:r w:rsidR="004F376F" w:rsidRPr="00C9631E">
        <w:rPr>
          <w:rFonts w:ascii="Arial" w:hAnsi="Arial" w:cs="Arial"/>
          <w:sz w:val="24"/>
          <w:szCs w:val="24"/>
        </w:rPr>
        <w:t xml:space="preserve"> </w:t>
      </w:r>
    </w:p>
    <w:p w14:paraId="41AE5FC8" w14:textId="4F5BE319" w:rsidR="00941B1F" w:rsidRPr="00C9631E" w:rsidRDefault="00066CA1" w:rsidP="00E57235">
      <w:pPr>
        <w:pStyle w:val="ListParagraph"/>
        <w:numPr>
          <w:ilvl w:val="0"/>
          <w:numId w:val="1"/>
        </w:numPr>
        <w:jc w:val="both"/>
        <w:rPr>
          <w:rFonts w:ascii="Arial" w:hAnsi="Arial" w:cs="Arial"/>
          <w:sz w:val="24"/>
          <w:szCs w:val="24"/>
        </w:rPr>
      </w:pPr>
      <w:r w:rsidRPr="00C9631E">
        <w:rPr>
          <w:rFonts w:ascii="Arial" w:hAnsi="Arial" w:cs="Arial"/>
          <w:sz w:val="24"/>
          <w:szCs w:val="24"/>
        </w:rPr>
        <w:t>In 1962 Peter Sellers spent many years in the building as an English lecturer for Swansea University</w:t>
      </w:r>
      <w:r w:rsidR="000D053C" w:rsidRPr="00C9631E">
        <w:rPr>
          <w:rFonts w:ascii="Arial" w:hAnsi="Arial" w:cs="Arial"/>
          <w:sz w:val="24"/>
          <w:szCs w:val="24"/>
        </w:rPr>
        <w:t>. Peter Sellers</w:t>
      </w:r>
      <w:r w:rsidR="00D32322" w:rsidRPr="00C9631E">
        <w:rPr>
          <w:rFonts w:ascii="Arial" w:hAnsi="Arial" w:cs="Arial"/>
          <w:sz w:val="24"/>
          <w:szCs w:val="24"/>
        </w:rPr>
        <w:t xml:space="preserve"> also</w:t>
      </w:r>
      <w:r w:rsidR="000D053C" w:rsidRPr="00C9631E">
        <w:rPr>
          <w:rFonts w:ascii="Arial" w:hAnsi="Arial" w:cs="Arial"/>
          <w:sz w:val="24"/>
          <w:szCs w:val="24"/>
        </w:rPr>
        <w:t xml:space="preserve"> starred in </w:t>
      </w:r>
      <w:r w:rsidR="00741DCE">
        <w:rPr>
          <w:rFonts w:ascii="Arial" w:hAnsi="Arial" w:cs="Arial"/>
          <w:sz w:val="24"/>
          <w:szCs w:val="24"/>
        </w:rPr>
        <w:t xml:space="preserve">the </w:t>
      </w:r>
      <w:r w:rsidR="000D053C" w:rsidRPr="00C9631E">
        <w:rPr>
          <w:rFonts w:ascii="Arial" w:hAnsi="Arial" w:cs="Arial"/>
          <w:sz w:val="24"/>
          <w:szCs w:val="24"/>
        </w:rPr>
        <w:t xml:space="preserve">‘Only Two Can Play’ </w:t>
      </w:r>
      <w:r w:rsidR="00855127" w:rsidRPr="00C9631E">
        <w:rPr>
          <w:rFonts w:ascii="Arial" w:hAnsi="Arial" w:cs="Arial"/>
          <w:sz w:val="24"/>
          <w:szCs w:val="24"/>
        </w:rPr>
        <w:t xml:space="preserve">movie in 1960 and scenes were filmed in </w:t>
      </w:r>
      <w:r w:rsidR="00B07A27" w:rsidRPr="00C9631E">
        <w:rPr>
          <w:rFonts w:ascii="Arial" w:hAnsi="Arial" w:cs="Arial"/>
          <w:sz w:val="24"/>
          <w:szCs w:val="24"/>
        </w:rPr>
        <w:t>the building.</w:t>
      </w:r>
    </w:p>
    <w:p w14:paraId="056F8918" w14:textId="77777777" w:rsidR="00941B1F" w:rsidRPr="00C9631E" w:rsidRDefault="0060128B" w:rsidP="00E57235">
      <w:pPr>
        <w:pStyle w:val="ListParagraph"/>
        <w:numPr>
          <w:ilvl w:val="0"/>
          <w:numId w:val="1"/>
        </w:numPr>
        <w:jc w:val="both"/>
        <w:rPr>
          <w:rFonts w:ascii="Arial" w:hAnsi="Arial" w:cs="Arial"/>
          <w:sz w:val="24"/>
          <w:szCs w:val="24"/>
        </w:rPr>
      </w:pPr>
      <w:r w:rsidRPr="00C9631E">
        <w:rPr>
          <w:rFonts w:ascii="Arial" w:eastAsia="Times New Roman" w:hAnsi="Arial" w:cs="Arial"/>
          <w:color w:val="141414"/>
          <w:sz w:val="24"/>
          <w:szCs w:val="24"/>
          <w:lang w:eastAsia="en-GB"/>
        </w:rPr>
        <w:t>The library was transferred to the city's civic centre in 2007 and the building has been used in television programmes</w:t>
      </w:r>
      <w:r w:rsidR="007F08A9" w:rsidRPr="00C9631E">
        <w:rPr>
          <w:rFonts w:ascii="Arial" w:eastAsia="Times New Roman" w:hAnsi="Arial" w:cs="Arial"/>
          <w:color w:val="141414"/>
          <w:sz w:val="24"/>
          <w:szCs w:val="24"/>
          <w:lang w:eastAsia="en-GB"/>
        </w:rPr>
        <w:t xml:space="preserve">. </w:t>
      </w:r>
    </w:p>
    <w:p w14:paraId="0F9CA2EB" w14:textId="3DC91D7B" w:rsidR="00BC0320" w:rsidRPr="00C9631E" w:rsidRDefault="0011527C" w:rsidP="00E57235">
      <w:pPr>
        <w:pStyle w:val="ListParagraph"/>
        <w:numPr>
          <w:ilvl w:val="0"/>
          <w:numId w:val="1"/>
        </w:numPr>
        <w:jc w:val="both"/>
        <w:rPr>
          <w:rFonts w:ascii="Arial" w:hAnsi="Arial" w:cs="Arial"/>
          <w:sz w:val="24"/>
          <w:szCs w:val="24"/>
        </w:rPr>
      </w:pPr>
      <w:r w:rsidRPr="00C9631E">
        <w:rPr>
          <w:rFonts w:ascii="Arial" w:eastAsia="Times New Roman" w:hAnsi="Arial" w:cs="Arial"/>
          <w:color w:val="141414"/>
          <w:sz w:val="24"/>
          <w:szCs w:val="24"/>
          <w:lang w:eastAsia="en-GB"/>
        </w:rPr>
        <w:t>Doctor who episodes s</w:t>
      </w:r>
      <w:r w:rsidR="00905C2E" w:rsidRPr="00C9631E">
        <w:rPr>
          <w:rFonts w:ascii="Arial" w:eastAsia="Times New Roman" w:hAnsi="Arial" w:cs="Arial"/>
          <w:color w:val="141414"/>
          <w:sz w:val="24"/>
          <w:szCs w:val="24"/>
          <w:lang w:eastAsia="en-GB"/>
        </w:rPr>
        <w:t>ilence in the Library and Forest of the dead w</w:t>
      </w:r>
      <w:r w:rsidR="00741DCE">
        <w:rPr>
          <w:rFonts w:ascii="Arial" w:eastAsia="Times New Roman" w:hAnsi="Arial" w:cs="Arial"/>
          <w:color w:val="141414"/>
          <w:sz w:val="24"/>
          <w:szCs w:val="24"/>
          <w:lang w:eastAsia="en-GB"/>
        </w:rPr>
        <w:t>as</w:t>
      </w:r>
      <w:r w:rsidR="00905C2E" w:rsidRPr="00C9631E">
        <w:rPr>
          <w:rFonts w:ascii="Arial" w:eastAsia="Times New Roman" w:hAnsi="Arial" w:cs="Arial"/>
          <w:color w:val="141414"/>
          <w:sz w:val="24"/>
          <w:szCs w:val="24"/>
          <w:lang w:eastAsia="en-GB"/>
        </w:rPr>
        <w:t xml:space="preserve"> broadcasted on</w:t>
      </w:r>
      <w:r w:rsidR="00905C2E" w:rsidRPr="00C9631E">
        <w:rPr>
          <w:rFonts w:ascii="Arial" w:eastAsia="Times New Roman" w:hAnsi="Arial" w:cs="Arial"/>
          <w:b/>
          <w:bCs/>
          <w:color w:val="141414"/>
          <w:sz w:val="24"/>
          <w:szCs w:val="24"/>
          <w:lang w:eastAsia="en-GB"/>
        </w:rPr>
        <w:t xml:space="preserve"> </w:t>
      </w:r>
      <w:r w:rsidR="00905C2E" w:rsidRPr="00C9631E">
        <w:rPr>
          <w:rFonts w:ascii="Arial" w:eastAsia="Times New Roman" w:hAnsi="Arial" w:cs="Arial"/>
          <w:color w:val="141414"/>
          <w:sz w:val="24"/>
          <w:szCs w:val="24"/>
          <w:lang w:eastAsia="en-GB"/>
        </w:rPr>
        <w:t>Saturday 31 May/Saturday 7 June 2008</w:t>
      </w:r>
      <w:r w:rsidR="008B7F30" w:rsidRPr="00C9631E">
        <w:rPr>
          <w:rFonts w:ascii="Arial" w:eastAsia="Times New Roman" w:hAnsi="Arial" w:cs="Arial"/>
          <w:color w:val="141414"/>
          <w:sz w:val="24"/>
          <w:szCs w:val="24"/>
          <w:lang w:eastAsia="en-GB"/>
        </w:rPr>
        <w:t xml:space="preserve">. </w:t>
      </w:r>
    </w:p>
    <w:p w14:paraId="68A0223B" w14:textId="1C47F55D" w:rsidR="0060128B" w:rsidRPr="00C9631E" w:rsidRDefault="008B7F30" w:rsidP="00E57235">
      <w:pPr>
        <w:pStyle w:val="ListParagraph"/>
        <w:numPr>
          <w:ilvl w:val="0"/>
          <w:numId w:val="1"/>
        </w:numPr>
        <w:jc w:val="both"/>
        <w:rPr>
          <w:rFonts w:ascii="Arial" w:hAnsi="Arial" w:cs="Arial"/>
          <w:sz w:val="24"/>
          <w:szCs w:val="24"/>
        </w:rPr>
      </w:pPr>
      <w:r w:rsidRPr="00C9631E">
        <w:rPr>
          <w:rFonts w:ascii="Arial" w:eastAsia="Times New Roman" w:hAnsi="Arial" w:cs="Arial"/>
          <w:color w:val="141414"/>
          <w:sz w:val="24"/>
          <w:szCs w:val="24"/>
          <w:lang w:eastAsia="en-GB"/>
        </w:rPr>
        <w:t>It was also used for scenes in the Sherlock tv series starring Benedict Cumberbatch and Martin Freeman.</w:t>
      </w:r>
    </w:p>
    <w:p w14:paraId="6923ECB4" w14:textId="7924A046" w:rsidR="00A84F1D" w:rsidRPr="00C9631E" w:rsidRDefault="00A84F1D" w:rsidP="00E57235">
      <w:pPr>
        <w:pStyle w:val="ListParagraph"/>
        <w:numPr>
          <w:ilvl w:val="0"/>
          <w:numId w:val="1"/>
        </w:numPr>
        <w:shd w:val="clear" w:color="auto" w:fill="FFFFFF"/>
        <w:spacing w:after="180" w:line="240" w:lineRule="auto"/>
        <w:jc w:val="both"/>
        <w:textAlignment w:val="baseline"/>
        <w:rPr>
          <w:rFonts w:ascii="Arial" w:eastAsia="Times New Roman" w:hAnsi="Arial" w:cs="Arial"/>
          <w:color w:val="141414"/>
          <w:sz w:val="24"/>
          <w:szCs w:val="24"/>
          <w:lang w:eastAsia="en-GB"/>
        </w:rPr>
      </w:pPr>
      <w:r w:rsidRPr="00C9631E">
        <w:rPr>
          <w:rFonts w:ascii="Arial" w:eastAsia="Times New Roman" w:hAnsi="Arial" w:cs="Arial"/>
          <w:color w:val="141414"/>
          <w:sz w:val="24"/>
          <w:szCs w:val="24"/>
          <w:lang w:eastAsia="en-GB"/>
        </w:rPr>
        <w:t xml:space="preserve">Swansea Council established a new seafront city centre civic centre in 2007 which led to the old Swansea Met University </w:t>
      </w:r>
      <w:r w:rsidR="009F5C5F">
        <w:rPr>
          <w:rFonts w:ascii="Arial" w:eastAsia="Times New Roman" w:hAnsi="Arial" w:cs="Arial"/>
          <w:color w:val="141414"/>
          <w:sz w:val="24"/>
          <w:szCs w:val="24"/>
          <w:lang w:eastAsia="en-GB"/>
        </w:rPr>
        <w:t>which is</w:t>
      </w:r>
      <w:r w:rsidRPr="00C9631E">
        <w:rPr>
          <w:rFonts w:ascii="Arial" w:eastAsia="Times New Roman" w:hAnsi="Arial" w:cs="Arial"/>
          <w:color w:val="141414"/>
          <w:sz w:val="24"/>
          <w:szCs w:val="24"/>
          <w:lang w:eastAsia="en-GB"/>
        </w:rPr>
        <w:t xml:space="preserve"> now the University of Wales Trinity Saint David buying the Victorian building.</w:t>
      </w:r>
    </w:p>
    <w:p w14:paraId="27F5820A" w14:textId="3E69BD0E" w:rsidR="005B43AC" w:rsidRDefault="00C711F1" w:rsidP="00E57235">
      <w:pPr>
        <w:jc w:val="both"/>
        <w:rPr>
          <w:rStyle w:val="Hyperlink"/>
          <w:rFonts w:ascii="Arial" w:hAnsi="Arial" w:cs="Arial"/>
          <w:b/>
          <w:bCs/>
          <w:sz w:val="24"/>
          <w:szCs w:val="24"/>
        </w:rPr>
      </w:pPr>
      <w:r w:rsidRPr="00C9631E">
        <w:rPr>
          <w:rFonts w:ascii="Arial" w:eastAsia="Times New Roman" w:hAnsi="Arial" w:cs="Arial"/>
          <w:color w:val="141414"/>
          <w:sz w:val="24"/>
          <w:szCs w:val="24"/>
          <w:lang w:eastAsia="en-GB"/>
        </w:rPr>
        <w:lastRenderedPageBreak/>
        <w:t xml:space="preserve">The </w:t>
      </w:r>
      <w:r w:rsidR="005B43AC" w:rsidRPr="00C9631E">
        <w:rPr>
          <w:rFonts w:ascii="Arial" w:eastAsia="Times New Roman" w:hAnsi="Arial" w:cs="Arial"/>
          <w:color w:val="141414"/>
          <w:sz w:val="24"/>
          <w:szCs w:val="24"/>
          <w:lang w:eastAsia="en-GB"/>
        </w:rPr>
        <w:t>YouTube</w:t>
      </w:r>
      <w:r w:rsidRPr="00C9631E">
        <w:rPr>
          <w:rFonts w:ascii="Arial" w:eastAsia="Times New Roman" w:hAnsi="Arial" w:cs="Arial"/>
          <w:color w:val="141414"/>
          <w:sz w:val="24"/>
          <w:szCs w:val="24"/>
          <w:lang w:eastAsia="en-GB"/>
        </w:rPr>
        <w:t xml:space="preserve"> link to </w:t>
      </w:r>
      <w:r w:rsidR="005B43AC" w:rsidRPr="00C9631E">
        <w:rPr>
          <w:rFonts w:ascii="Arial" w:eastAsia="Times New Roman" w:hAnsi="Arial" w:cs="Arial"/>
          <w:color w:val="141414"/>
          <w:sz w:val="24"/>
          <w:szCs w:val="24"/>
          <w:lang w:eastAsia="en-GB"/>
        </w:rPr>
        <w:t xml:space="preserve">the Dr </w:t>
      </w:r>
      <w:r w:rsidR="00BB2379" w:rsidRPr="00C9631E">
        <w:rPr>
          <w:rFonts w:ascii="Arial" w:eastAsia="Times New Roman" w:hAnsi="Arial" w:cs="Arial"/>
          <w:color w:val="141414"/>
          <w:sz w:val="24"/>
          <w:szCs w:val="24"/>
          <w:lang w:eastAsia="en-GB"/>
        </w:rPr>
        <w:t>W</w:t>
      </w:r>
      <w:r w:rsidR="005B43AC" w:rsidRPr="00C9631E">
        <w:rPr>
          <w:rFonts w:ascii="Arial" w:eastAsia="Times New Roman" w:hAnsi="Arial" w:cs="Arial"/>
          <w:color w:val="141414"/>
          <w:sz w:val="24"/>
          <w:szCs w:val="24"/>
          <w:lang w:eastAsia="en-GB"/>
        </w:rPr>
        <w:t>ho episodes reveal</w:t>
      </w:r>
      <w:r w:rsidR="000C4A90" w:rsidRPr="00C9631E">
        <w:rPr>
          <w:rFonts w:ascii="Arial" w:eastAsia="Times New Roman" w:hAnsi="Arial" w:cs="Arial"/>
          <w:color w:val="141414"/>
          <w:sz w:val="24"/>
          <w:szCs w:val="24"/>
          <w:lang w:eastAsia="en-GB"/>
        </w:rPr>
        <w:t>s</w:t>
      </w:r>
      <w:r w:rsidR="005B43AC" w:rsidRPr="00C9631E">
        <w:rPr>
          <w:rFonts w:ascii="Arial" w:eastAsia="Times New Roman" w:hAnsi="Arial" w:cs="Arial"/>
          <w:color w:val="141414"/>
          <w:sz w:val="24"/>
          <w:szCs w:val="24"/>
          <w:lang w:eastAsia="en-GB"/>
        </w:rPr>
        <w:t xml:space="preserve"> the </w:t>
      </w:r>
      <w:r w:rsidR="009B0AE5" w:rsidRPr="00C9631E">
        <w:rPr>
          <w:rFonts w:ascii="Arial" w:eastAsia="Times New Roman" w:hAnsi="Arial" w:cs="Arial"/>
          <w:color w:val="141414"/>
          <w:sz w:val="24"/>
          <w:szCs w:val="24"/>
          <w:lang w:eastAsia="en-GB"/>
        </w:rPr>
        <w:t>original reading</w:t>
      </w:r>
      <w:r w:rsidR="000C4A90" w:rsidRPr="00C9631E">
        <w:rPr>
          <w:rFonts w:ascii="Arial" w:eastAsia="Times New Roman" w:hAnsi="Arial" w:cs="Arial"/>
          <w:color w:val="141414"/>
          <w:sz w:val="24"/>
          <w:szCs w:val="24"/>
          <w:lang w:eastAsia="en-GB"/>
        </w:rPr>
        <w:t xml:space="preserve"> room</w:t>
      </w:r>
      <w:r w:rsidR="005B43AC" w:rsidRPr="00C9631E">
        <w:rPr>
          <w:rFonts w:ascii="Arial" w:eastAsia="Times New Roman" w:hAnsi="Arial" w:cs="Arial"/>
          <w:color w:val="141414"/>
          <w:sz w:val="24"/>
          <w:szCs w:val="24"/>
          <w:lang w:eastAsia="en-GB"/>
        </w:rPr>
        <w:t xml:space="preserve"> of the listed building in it.</w:t>
      </w:r>
      <w:r w:rsidR="005B43AC" w:rsidRPr="00C9631E">
        <w:rPr>
          <w:rFonts w:ascii="Arial" w:hAnsi="Arial" w:cs="Arial"/>
          <w:b/>
          <w:bCs/>
          <w:sz w:val="24"/>
          <w:szCs w:val="24"/>
        </w:rPr>
        <w:t xml:space="preserve"> </w:t>
      </w:r>
      <w:hyperlink r:id="rId12" w:history="1">
        <w:r w:rsidR="005B43AC" w:rsidRPr="00C9631E">
          <w:rPr>
            <w:rStyle w:val="Hyperlink"/>
            <w:rFonts w:ascii="Arial" w:hAnsi="Arial" w:cs="Arial"/>
            <w:b/>
            <w:bCs/>
            <w:sz w:val="24"/>
            <w:szCs w:val="24"/>
          </w:rPr>
          <w:t xml:space="preserve">(27) The Doctor Meets </w:t>
        </w:r>
        <w:proofErr w:type="gramStart"/>
        <w:r w:rsidR="005B43AC" w:rsidRPr="00C9631E">
          <w:rPr>
            <w:rStyle w:val="Hyperlink"/>
            <w:rFonts w:ascii="Arial" w:hAnsi="Arial" w:cs="Arial"/>
            <w:b/>
            <w:bCs/>
            <w:sz w:val="24"/>
            <w:szCs w:val="24"/>
          </w:rPr>
          <w:t>The</w:t>
        </w:r>
        <w:proofErr w:type="gramEnd"/>
        <w:r w:rsidR="005B43AC" w:rsidRPr="00C9631E">
          <w:rPr>
            <w:rStyle w:val="Hyperlink"/>
            <w:rFonts w:ascii="Arial" w:hAnsi="Arial" w:cs="Arial"/>
            <w:b/>
            <w:bCs/>
            <w:sz w:val="24"/>
            <w:szCs w:val="24"/>
          </w:rPr>
          <w:t xml:space="preserve"> </w:t>
        </w:r>
        <w:proofErr w:type="spellStart"/>
        <w:r w:rsidR="005B43AC" w:rsidRPr="00C9631E">
          <w:rPr>
            <w:rStyle w:val="Hyperlink"/>
            <w:rFonts w:ascii="Arial" w:hAnsi="Arial" w:cs="Arial"/>
            <w:b/>
            <w:bCs/>
            <w:sz w:val="24"/>
            <w:szCs w:val="24"/>
          </w:rPr>
          <w:t>Vashta</w:t>
        </w:r>
        <w:proofErr w:type="spellEnd"/>
        <w:r w:rsidR="005B43AC" w:rsidRPr="00C9631E">
          <w:rPr>
            <w:rStyle w:val="Hyperlink"/>
            <w:rFonts w:ascii="Arial" w:hAnsi="Arial" w:cs="Arial"/>
            <w:b/>
            <w:bCs/>
            <w:sz w:val="24"/>
            <w:szCs w:val="24"/>
          </w:rPr>
          <w:t xml:space="preserve"> Nerada | Silence In the Library | Doctor who - YouTube</w:t>
        </w:r>
      </w:hyperlink>
    </w:p>
    <w:p w14:paraId="075D46BC" w14:textId="790158BC" w:rsidR="00F6142F" w:rsidRPr="00236D40" w:rsidRDefault="00973081" w:rsidP="00236D40">
      <w:pPr>
        <w:jc w:val="right"/>
        <w:rPr>
          <w:rFonts w:ascii="Arial" w:hAnsi="Arial" w:cs="Arial"/>
          <w:color w:val="0563C1" w:themeColor="hyperlink"/>
          <w:sz w:val="24"/>
          <w:szCs w:val="24"/>
        </w:rPr>
      </w:pPr>
      <w:r w:rsidRPr="00973081">
        <w:rPr>
          <w:rStyle w:val="Hyperlink"/>
          <w:rFonts w:ascii="Arial" w:hAnsi="Arial" w:cs="Arial"/>
          <w:color w:val="000000" w:themeColor="text1"/>
          <w:sz w:val="24"/>
          <w:szCs w:val="24"/>
          <w:u w:val="none"/>
        </w:rPr>
        <w:t>(BBC, 2014)</w:t>
      </w:r>
    </w:p>
    <w:p w14:paraId="2ED4180F" w14:textId="738DB9B3" w:rsidR="00236D40" w:rsidRPr="00236D40" w:rsidRDefault="00236D40" w:rsidP="00236D40">
      <w:pPr>
        <w:pStyle w:val="Caption"/>
        <w:rPr>
          <w:sz w:val="22"/>
          <w:szCs w:val="22"/>
        </w:rPr>
      </w:pPr>
      <w:bookmarkStart w:id="7" w:name="_Toc104555278"/>
      <w:r w:rsidRPr="00236D40">
        <w:rPr>
          <w:sz w:val="22"/>
          <w:szCs w:val="22"/>
        </w:rPr>
        <w:t xml:space="preserve">Figure </w:t>
      </w:r>
      <w:r w:rsidRPr="00236D40">
        <w:rPr>
          <w:sz w:val="22"/>
          <w:szCs w:val="22"/>
        </w:rPr>
        <w:fldChar w:fldCharType="begin"/>
      </w:r>
      <w:r w:rsidRPr="00236D40">
        <w:rPr>
          <w:sz w:val="22"/>
          <w:szCs w:val="22"/>
        </w:rPr>
        <w:instrText xml:space="preserve"> SEQ Figure \* ARABIC </w:instrText>
      </w:r>
      <w:r w:rsidRPr="00236D40">
        <w:rPr>
          <w:sz w:val="22"/>
          <w:szCs w:val="22"/>
        </w:rPr>
        <w:fldChar w:fldCharType="separate"/>
      </w:r>
      <w:r w:rsidR="00C060DB">
        <w:rPr>
          <w:noProof/>
          <w:sz w:val="22"/>
          <w:szCs w:val="22"/>
        </w:rPr>
        <w:t>1</w:t>
      </w:r>
      <w:r w:rsidRPr="00236D40">
        <w:rPr>
          <w:sz w:val="22"/>
          <w:szCs w:val="22"/>
        </w:rPr>
        <w:fldChar w:fldCharType="end"/>
      </w:r>
      <w:r w:rsidRPr="00236D40">
        <w:rPr>
          <w:sz w:val="22"/>
          <w:szCs w:val="22"/>
        </w:rPr>
        <w:t>-3. School of Arts building from 1893,1900 to 1925</w:t>
      </w:r>
      <w:bookmarkEnd w:id="7"/>
      <w:r w:rsidRPr="00236D40">
        <w:rPr>
          <w:sz w:val="22"/>
          <w:szCs w:val="22"/>
        </w:rPr>
        <w:t xml:space="preserve"> </w:t>
      </w:r>
    </w:p>
    <w:p w14:paraId="132DFC73" w14:textId="77002CF2" w:rsidR="00F6142F" w:rsidRPr="00C9631E" w:rsidRDefault="00F6142F" w:rsidP="00E57235">
      <w:pPr>
        <w:jc w:val="both"/>
        <w:rPr>
          <w:rFonts w:ascii="Arial" w:hAnsi="Arial" w:cs="Arial"/>
          <w:sz w:val="24"/>
          <w:szCs w:val="24"/>
        </w:rPr>
      </w:pPr>
      <w:r w:rsidRPr="00C9631E">
        <w:rPr>
          <w:rFonts w:ascii="Arial" w:hAnsi="Arial" w:cs="Arial"/>
          <w:noProof/>
          <w:sz w:val="24"/>
          <w:szCs w:val="24"/>
        </w:rPr>
        <w:drawing>
          <wp:inline distT="0" distB="0" distL="0" distR="0" wp14:anchorId="15842DC0" wp14:editId="7FDE6BBC">
            <wp:extent cx="5732780" cy="3554095"/>
            <wp:effectExtent l="76200" t="76200" r="134620" b="1416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780" cy="3554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F26347" w14:textId="716E8E21" w:rsidR="00021F9A" w:rsidRPr="00C9631E" w:rsidRDefault="00476D2A" w:rsidP="00EF5475">
      <w:pPr>
        <w:jc w:val="center"/>
        <w:rPr>
          <w:rFonts w:ascii="Arial" w:hAnsi="Arial" w:cs="Arial"/>
          <w:sz w:val="24"/>
          <w:szCs w:val="24"/>
        </w:rPr>
      </w:pPr>
      <w:r w:rsidRPr="00C9631E">
        <w:rPr>
          <w:rFonts w:ascii="Arial" w:hAnsi="Arial" w:cs="Arial"/>
          <w:noProof/>
          <w:sz w:val="24"/>
          <w:szCs w:val="24"/>
        </w:rPr>
        <w:drawing>
          <wp:inline distT="0" distB="0" distL="0" distR="0" wp14:anchorId="04C73E46" wp14:editId="6AACC79D">
            <wp:extent cx="4352677" cy="3418312"/>
            <wp:effectExtent l="76200" t="76200" r="124460" b="125095"/>
            <wp:docPr id="6" name="Picture 6" descr="A picture containing outdoor, old, way,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old, way, tow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59062" cy="34233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D06F96" w14:textId="77777777" w:rsidR="007B06BD" w:rsidRPr="00C9631E" w:rsidRDefault="007B06BD" w:rsidP="007B06BD">
      <w:pPr>
        <w:ind w:firstLine="720"/>
        <w:rPr>
          <w:rFonts w:ascii="Arial" w:hAnsi="Arial" w:cs="Arial"/>
          <w:sz w:val="24"/>
          <w:szCs w:val="24"/>
        </w:rPr>
      </w:pPr>
    </w:p>
    <w:p w14:paraId="61797FA3" w14:textId="6FE6CF16" w:rsidR="00B570D6" w:rsidRDefault="00F6142F" w:rsidP="00236D40">
      <w:pPr>
        <w:jc w:val="center"/>
        <w:rPr>
          <w:rFonts w:ascii="Arial" w:hAnsi="Arial" w:cs="Arial"/>
          <w:sz w:val="24"/>
          <w:szCs w:val="24"/>
        </w:rPr>
      </w:pPr>
      <w:r w:rsidRPr="00C9631E">
        <w:rPr>
          <w:rFonts w:ascii="Arial" w:hAnsi="Arial" w:cs="Arial"/>
          <w:noProof/>
          <w:sz w:val="24"/>
          <w:szCs w:val="24"/>
        </w:rPr>
        <w:drawing>
          <wp:inline distT="0" distB="0" distL="0" distR="0" wp14:anchorId="690B3C1F" wp14:editId="19800AD4">
            <wp:extent cx="5725160" cy="3562350"/>
            <wp:effectExtent l="76200" t="76200" r="142240" b="133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160" cy="3562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9FC562" w14:textId="5EBD7EC6" w:rsidR="00B570D6" w:rsidRDefault="00B570D6" w:rsidP="00236D40">
      <w:pPr>
        <w:jc w:val="right"/>
        <w:rPr>
          <w:rFonts w:ascii="Arial" w:hAnsi="Arial" w:cs="Arial"/>
          <w:sz w:val="24"/>
          <w:szCs w:val="24"/>
        </w:rPr>
      </w:pPr>
      <w:r>
        <w:rPr>
          <w:rFonts w:ascii="Arial" w:hAnsi="Arial" w:cs="Arial"/>
          <w:sz w:val="24"/>
          <w:szCs w:val="24"/>
        </w:rPr>
        <w:t xml:space="preserve">(The </w:t>
      </w:r>
      <w:r w:rsidRPr="00B570D6">
        <w:rPr>
          <w:rFonts w:ascii="Arial" w:hAnsi="Arial" w:cs="Arial"/>
          <w:sz w:val="24"/>
          <w:szCs w:val="24"/>
        </w:rPr>
        <w:t>Francis</w:t>
      </w:r>
      <w:r>
        <w:rPr>
          <w:rFonts w:ascii="Arial" w:hAnsi="Arial" w:cs="Arial"/>
          <w:sz w:val="24"/>
          <w:szCs w:val="24"/>
        </w:rPr>
        <w:t xml:space="preserve"> F</w:t>
      </w:r>
      <w:r w:rsidRPr="00B570D6">
        <w:rPr>
          <w:rFonts w:ascii="Arial" w:hAnsi="Arial" w:cs="Arial"/>
          <w:sz w:val="24"/>
          <w:szCs w:val="24"/>
        </w:rPr>
        <w:t>rith</w:t>
      </w:r>
      <w:r>
        <w:rPr>
          <w:rFonts w:ascii="Arial" w:hAnsi="Arial" w:cs="Arial"/>
          <w:sz w:val="24"/>
          <w:szCs w:val="24"/>
        </w:rPr>
        <w:t xml:space="preserve"> Collection)</w:t>
      </w:r>
    </w:p>
    <w:p w14:paraId="17CBEC57" w14:textId="77777777" w:rsidR="00236D40" w:rsidRDefault="00236D40" w:rsidP="00236D40">
      <w:pPr>
        <w:jc w:val="right"/>
        <w:rPr>
          <w:rFonts w:ascii="Arial" w:hAnsi="Arial" w:cs="Arial"/>
          <w:sz w:val="24"/>
          <w:szCs w:val="24"/>
        </w:rPr>
      </w:pPr>
    </w:p>
    <w:p w14:paraId="5F00CDE3" w14:textId="60709F41" w:rsidR="00236D40" w:rsidRPr="00236D40" w:rsidRDefault="00236D40" w:rsidP="00236D40">
      <w:pPr>
        <w:pStyle w:val="Caption"/>
        <w:jc w:val="both"/>
        <w:rPr>
          <w:sz w:val="22"/>
          <w:szCs w:val="22"/>
        </w:rPr>
      </w:pPr>
      <w:bookmarkStart w:id="8" w:name="_Toc104555279"/>
      <w:r w:rsidRPr="00236D40">
        <w:rPr>
          <w:sz w:val="22"/>
          <w:szCs w:val="22"/>
        </w:rPr>
        <w:t>Figure 4. Photo captured from the original reading room on the Dr Who episodes starring David Tennant.</w:t>
      </w:r>
      <w:bookmarkEnd w:id="8"/>
    </w:p>
    <w:p w14:paraId="16518E77" w14:textId="547EF03B" w:rsidR="00C711F1" w:rsidRPr="00C9631E" w:rsidRDefault="00596070" w:rsidP="006B5567">
      <w:pPr>
        <w:shd w:val="clear" w:color="auto" w:fill="FFFFFF"/>
        <w:spacing w:after="180" w:line="240" w:lineRule="auto"/>
        <w:jc w:val="center"/>
        <w:textAlignment w:val="baseline"/>
        <w:rPr>
          <w:rFonts w:ascii="Arial" w:eastAsia="Times New Roman" w:hAnsi="Arial" w:cs="Arial"/>
          <w:color w:val="141414"/>
          <w:sz w:val="24"/>
          <w:szCs w:val="24"/>
          <w:lang w:eastAsia="en-GB"/>
        </w:rPr>
      </w:pPr>
      <w:r w:rsidRPr="00C9631E">
        <w:rPr>
          <w:rFonts w:ascii="Arial" w:eastAsia="Times New Roman" w:hAnsi="Arial" w:cs="Arial"/>
          <w:noProof/>
          <w:color w:val="141414"/>
          <w:sz w:val="24"/>
          <w:szCs w:val="24"/>
          <w:lang w:eastAsia="en-GB"/>
        </w:rPr>
        <w:drawing>
          <wp:inline distT="0" distB="0" distL="0" distR="0" wp14:anchorId="618FD2DE" wp14:editId="2291B677">
            <wp:extent cx="4789998" cy="2883125"/>
            <wp:effectExtent l="76200" t="76200" r="125095" b="1270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94409" cy="2885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238DE5" w14:textId="77777777" w:rsidR="00EA376F" w:rsidRPr="00C9631E" w:rsidRDefault="00EA376F" w:rsidP="00E57235">
      <w:pPr>
        <w:pStyle w:val="Subtitle"/>
        <w:jc w:val="both"/>
        <w:rPr>
          <w:rFonts w:ascii="Arial" w:hAnsi="Arial" w:cs="Arial"/>
          <w:color w:val="1F3864" w:themeColor="accent1" w:themeShade="80"/>
          <w:sz w:val="24"/>
          <w:szCs w:val="24"/>
        </w:rPr>
      </w:pPr>
    </w:p>
    <w:p w14:paraId="0E5619B9" w14:textId="2AFA6CB2" w:rsidR="00BF7D5A" w:rsidRPr="0060326B" w:rsidRDefault="006279DC" w:rsidP="0060326B">
      <w:pPr>
        <w:pStyle w:val="Subtitle"/>
        <w:ind w:left="720"/>
        <w:jc w:val="both"/>
        <w:rPr>
          <w:rFonts w:ascii="Arial" w:hAnsi="Arial" w:cs="Arial"/>
          <w:color w:val="1F3864" w:themeColor="accent1" w:themeShade="80"/>
        </w:rPr>
      </w:pPr>
      <w:bookmarkStart w:id="9" w:name="_Toc104544249"/>
      <w:r w:rsidRPr="0060326B">
        <w:rPr>
          <w:rFonts w:ascii="Arial" w:hAnsi="Arial" w:cs="Arial"/>
          <w:color w:val="1F3864" w:themeColor="accent1" w:themeShade="80"/>
        </w:rPr>
        <w:lastRenderedPageBreak/>
        <w:t>2.3</w:t>
      </w:r>
      <w:r w:rsidR="005B122D">
        <w:rPr>
          <w:rFonts w:ascii="Arial" w:hAnsi="Arial" w:cs="Arial"/>
          <w:color w:val="1F3864" w:themeColor="accent1" w:themeShade="80"/>
        </w:rPr>
        <w:t xml:space="preserve"> Positive</w:t>
      </w:r>
      <w:r w:rsidR="008E53EA">
        <w:rPr>
          <w:rFonts w:ascii="Arial" w:hAnsi="Arial" w:cs="Arial"/>
          <w:color w:val="1F3864" w:themeColor="accent1" w:themeShade="80"/>
        </w:rPr>
        <w:t xml:space="preserve"> </w:t>
      </w:r>
      <w:r w:rsidRPr="0060326B">
        <w:rPr>
          <w:rFonts w:ascii="Arial" w:hAnsi="Arial" w:cs="Arial"/>
          <w:color w:val="1F3864" w:themeColor="accent1" w:themeShade="80"/>
        </w:rPr>
        <w:t>A</w:t>
      </w:r>
      <w:r w:rsidR="00BF7D5A" w:rsidRPr="0060326B">
        <w:rPr>
          <w:rFonts w:ascii="Arial" w:hAnsi="Arial" w:cs="Arial"/>
          <w:color w:val="1F3864" w:themeColor="accent1" w:themeShade="80"/>
        </w:rPr>
        <w:t>esthetic value</w:t>
      </w:r>
      <w:bookmarkEnd w:id="9"/>
      <w:r w:rsidR="00BF7D5A" w:rsidRPr="0060326B">
        <w:rPr>
          <w:rFonts w:ascii="Arial" w:hAnsi="Arial" w:cs="Arial"/>
          <w:color w:val="1F3864" w:themeColor="accent1" w:themeShade="80"/>
        </w:rPr>
        <w:t xml:space="preserve"> </w:t>
      </w:r>
    </w:p>
    <w:p w14:paraId="3DE512EA" w14:textId="6BD3C8E2" w:rsidR="000E22CF" w:rsidRDefault="000E22CF" w:rsidP="00E57235">
      <w:pPr>
        <w:jc w:val="both"/>
        <w:rPr>
          <w:rFonts w:ascii="Arial" w:hAnsi="Arial" w:cs="Arial"/>
          <w:sz w:val="24"/>
          <w:szCs w:val="24"/>
        </w:rPr>
      </w:pPr>
      <w:r w:rsidRPr="00C9631E">
        <w:rPr>
          <w:rFonts w:ascii="Arial" w:hAnsi="Arial" w:cs="Arial"/>
          <w:sz w:val="24"/>
          <w:szCs w:val="24"/>
        </w:rPr>
        <w:t>The School of Arts building is built up in a con</w:t>
      </w:r>
      <w:r w:rsidR="002C5A77" w:rsidRPr="00C9631E">
        <w:rPr>
          <w:rFonts w:ascii="Arial" w:hAnsi="Arial" w:cs="Arial"/>
          <w:sz w:val="24"/>
          <w:szCs w:val="24"/>
        </w:rPr>
        <w:t>serv</w:t>
      </w:r>
      <w:r w:rsidRPr="00C9631E">
        <w:rPr>
          <w:rFonts w:ascii="Arial" w:hAnsi="Arial" w:cs="Arial"/>
          <w:sz w:val="24"/>
          <w:szCs w:val="24"/>
        </w:rPr>
        <w:t xml:space="preserve">ation area </w:t>
      </w:r>
      <w:r w:rsidR="00403C36" w:rsidRPr="00C9631E">
        <w:rPr>
          <w:rFonts w:ascii="Arial" w:hAnsi="Arial" w:cs="Arial"/>
          <w:sz w:val="24"/>
          <w:szCs w:val="24"/>
        </w:rPr>
        <w:t xml:space="preserve">on Alexandra Road with </w:t>
      </w:r>
      <w:r w:rsidRPr="00C9631E">
        <w:rPr>
          <w:rFonts w:ascii="Arial" w:hAnsi="Arial" w:cs="Arial"/>
          <w:sz w:val="24"/>
          <w:szCs w:val="24"/>
        </w:rPr>
        <w:t xml:space="preserve">grade </w:t>
      </w:r>
      <w:proofErr w:type="spellStart"/>
      <w:r w:rsidRPr="00C9631E">
        <w:rPr>
          <w:rFonts w:ascii="Arial" w:hAnsi="Arial" w:cs="Arial"/>
          <w:sz w:val="24"/>
          <w:szCs w:val="24"/>
        </w:rPr>
        <w:t>ll</w:t>
      </w:r>
      <w:proofErr w:type="spellEnd"/>
      <w:r w:rsidRPr="00C9631E">
        <w:rPr>
          <w:rFonts w:ascii="Arial" w:hAnsi="Arial" w:cs="Arial"/>
          <w:sz w:val="24"/>
          <w:szCs w:val="24"/>
        </w:rPr>
        <w:t xml:space="preserve"> listed buildings surrounding it.</w:t>
      </w:r>
      <w:r w:rsidR="00676238" w:rsidRPr="00C9631E">
        <w:rPr>
          <w:rFonts w:ascii="Arial" w:hAnsi="Arial" w:cs="Arial"/>
          <w:sz w:val="24"/>
          <w:szCs w:val="24"/>
        </w:rPr>
        <w:t xml:space="preserve"> </w:t>
      </w:r>
      <w:r w:rsidR="009C6EC5" w:rsidRPr="00C9631E">
        <w:rPr>
          <w:rFonts w:ascii="Arial" w:hAnsi="Arial" w:cs="Arial"/>
          <w:sz w:val="24"/>
          <w:szCs w:val="24"/>
        </w:rPr>
        <w:t>The street was renamed in October 1881, following a “</w:t>
      </w:r>
      <w:r w:rsidR="009C6EC5" w:rsidRPr="00C9631E">
        <w:rPr>
          <w:rFonts w:ascii="Arial" w:hAnsi="Arial" w:cs="Arial"/>
          <w:i/>
          <w:iCs/>
          <w:sz w:val="24"/>
          <w:szCs w:val="24"/>
        </w:rPr>
        <w:t xml:space="preserve">visit of the Princess of Wales and Princess Alexandra to </w:t>
      </w:r>
      <w:r w:rsidR="00AA355E" w:rsidRPr="00C9631E">
        <w:rPr>
          <w:rFonts w:ascii="Arial" w:hAnsi="Arial" w:cs="Arial"/>
          <w:i/>
          <w:iCs/>
          <w:sz w:val="24"/>
          <w:szCs w:val="24"/>
        </w:rPr>
        <w:t>Swansea</w:t>
      </w:r>
      <w:r w:rsidR="00A865D1" w:rsidRPr="00A865D1">
        <w:t xml:space="preserve"> </w:t>
      </w:r>
      <w:r w:rsidR="00A865D1" w:rsidRPr="00A865D1">
        <w:rPr>
          <w:rFonts w:ascii="Arial" w:hAnsi="Arial" w:cs="Arial"/>
          <w:sz w:val="24"/>
          <w:szCs w:val="24"/>
        </w:rPr>
        <w:t>(CITY AND COUNTY OF SWANSEA, 1986</w:t>
      </w:r>
      <w:r w:rsidR="00A865D1" w:rsidRPr="00A865D1">
        <w:rPr>
          <w:rFonts w:ascii="Arial" w:hAnsi="Arial" w:cs="Arial"/>
          <w:i/>
          <w:iCs/>
          <w:sz w:val="24"/>
          <w:szCs w:val="24"/>
        </w:rPr>
        <w:t>)</w:t>
      </w:r>
      <w:r w:rsidR="00AA355E" w:rsidRPr="00C9631E">
        <w:rPr>
          <w:rFonts w:ascii="Arial" w:hAnsi="Arial" w:cs="Arial"/>
          <w:i/>
          <w:iCs/>
          <w:sz w:val="24"/>
          <w:szCs w:val="24"/>
        </w:rPr>
        <w:t>”.</w:t>
      </w:r>
      <w:r w:rsidR="00AA355E" w:rsidRPr="00C9631E">
        <w:rPr>
          <w:rFonts w:ascii="Arial" w:hAnsi="Arial" w:cs="Arial"/>
          <w:sz w:val="24"/>
          <w:szCs w:val="24"/>
        </w:rPr>
        <w:t xml:space="preserve"> From</w:t>
      </w:r>
      <w:r w:rsidR="00676238" w:rsidRPr="00C9631E">
        <w:rPr>
          <w:rFonts w:ascii="Arial" w:hAnsi="Arial" w:cs="Arial"/>
          <w:sz w:val="24"/>
          <w:szCs w:val="24"/>
        </w:rPr>
        <w:t xml:space="preserve"> 1885 to the First World War </w:t>
      </w:r>
      <w:proofErr w:type="gramStart"/>
      <w:r w:rsidR="0023020D" w:rsidRPr="00C9631E">
        <w:rPr>
          <w:rFonts w:ascii="Arial" w:hAnsi="Arial" w:cs="Arial"/>
          <w:sz w:val="24"/>
          <w:szCs w:val="24"/>
        </w:rPr>
        <w:t>several</w:t>
      </w:r>
      <w:r w:rsidR="00095B08">
        <w:rPr>
          <w:rFonts w:ascii="Arial" w:hAnsi="Arial" w:cs="Arial"/>
          <w:sz w:val="24"/>
          <w:szCs w:val="24"/>
        </w:rPr>
        <w:t xml:space="preserve"> </w:t>
      </w:r>
      <w:r w:rsidR="0023020D" w:rsidRPr="00C9631E">
        <w:rPr>
          <w:rFonts w:ascii="Arial" w:hAnsi="Arial" w:cs="Arial"/>
          <w:sz w:val="24"/>
          <w:szCs w:val="24"/>
        </w:rPr>
        <w:t xml:space="preserve"> </w:t>
      </w:r>
      <w:r w:rsidR="002A1507" w:rsidRPr="00C9631E">
        <w:rPr>
          <w:rFonts w:ascii="Arial" w:hAnsi="Arial" w:cs="Arial"/>
          <w:sz w:val="24"/>
          <w:szCs w:val="24"/>
        </w:rPr>
        <w:t>“</w:t>
      </w:r>
      <w:proofErr w:type="gramEnd"/>
      <w:r w:rsidR="002A1507" w:rsidRPr="00C9631E">
        <w:rPr>
          <w:rFonts w:ascii="Arial" w:hAnsi="Arial" w:cs="Arial"/>
          <w:i/>
          <w:iCs/>
          <w:sz w:val="24"/>
          <w:szCs w:val="24"/>
        </w:rPr>
        <w:t>very</w:t>
      </w:r>
      <w:r w:rsidR="0023020D" w:rsidRPr="00C9631E">
        <w:rPr>
          <w:rFonts w:ascii="Arial" w:hAnsi="Arial" w:cs="Arial"/>
          <w:i/>
          <w:iCs/>
          <w:sz w:val="24"/>
          <w:szCs w:val="24"/>
        </w:rPr>
        <w:t xml:space="preserve"> fine public buildings were erected on both sides of Alexandra Road</w:t>
      </w:r>
      <w:r w:rsidR="008C48FE" w:rsidRPr="00C9631E">
        <w:rPr>
          <w:rFonts w:ascii="Arial" w:hAnsi="Arial" w:cs="Arial"/>
          <w:i/>
          <w:iCs/>
          <w:sz w:val="24"/>
          <w:szCs w:val="24"/>
        </w:rPr>
        <w:t>”</w:t>
      </w:r>
      <w:r w:rsidR="00B74CE4">
        <w:t xml:space="preserve">. </w:t>
      </w:r>
      <w:r w:rsidR="00F7067F" w:rsidRPr="00C9631E">
        <w:rPr>
          <w:rFonts w:ascii="Arial" w:hAnsi="Arial" w:cs="Arial"/>
          <w:sz w:val="24"/>
          <w:szCs w:val="24"/>
        </w:rPr>
        <w:t>The a</w:t>
      </w:r>
      <w:r w:rsidR="00A63EF2" w:rsidRPr="00C9631E">
        <w:rPr>
          <w:rFonts w:ascii="Arial" w:hAnsi="Arial" w:cs="Arial"/>
          <w:sz w:val="24"/>
          <w:szCs w:val="24"/>
        </w:rPr>
        <w:t>vailab</w:t>
      </w:r>
      <w:r w:rsidR="00D7572D" w:rsidRPr="00C9631E">
        <w:rPr>
          <w:rFonts w:ascii="Arial" w:hAnsi="Arial" w:cs="Arial"/>
          <w:sz w:val="24"/>
          <w:szCs w:val="24"/>
        </w:rPr>
        <w:t xml:space="preserve">ility of big </w:t>
      </w:r>
      <w:r w:rsidR="004A6413" w:rsidRPr="00C9631E">
        <w:rPr>
          <w:rFonts w:ascii="Arial" w:hAnsi="Arial" w:cs="Arial"/>
          <w:sz w:val="24"/>
          <w:szCs w:val="24"/>
        </w:rPr>
        <w:t>publicly</w:t>
      </w:r>
      <w:r w:rsidR="004A6413">
        <w:rPr>
          <w:rFonts w:ascii="Arial" w:hAnsi="Arial" w:cs="Arial"/>
          <w:sz w:val="24"/>
          <w:szCs w:val="24"/>
        </w:rPr>
        <w:t xml:space="preserve"> owned</w:t>
      </w:r>
      <w:r w:rsidR="00D7572D" w:rsidRPr="00C9631E">
        <w:rPr>
          <w:rFonts w:ascii="Arial" w:hAnsi="Arial" w:cs="Arial"/>
          <w:sz w:val="24"/>
          <w:szCs w:val="24"/>
        </w:rPr>
        <w:t xml:space="preserve"> sites </w:t>
      </w:r>
      <w:r w:rsidR="0068567B" w:rsidRPr="00C9631E">
        <w:rPr>
          <w:rFonts w:ascii="Arial" w:hAnsi="Arial" w:cs="Arial"/>
          <w:sz w:val="24"/>
          <w:szCs w:val="24"/>
        </w:rPr>
        <w:t xml:space="preserve">and </w:t>
      </w:r>
      <w:r w:rsidR="00BA6FF1" w:rsidRPr="00C9631E">
        <w:rPr>
          <w:rFonts w:ascii="Arial" w:hAnsi="Arial" w:cs="Arial"/>
          <w:sz w:val="24"/>
          <w:szCs w:val="24"/>
        </w:rPr>
        <w:t xml:space="preserve">discarded </w:t>
      </w:r>
      <w:r w:rsidR="00F7067F" w:rsidRPr="00C9631E">
        <w:rPr>
          <w:rFonts w:ascii="Arial" w:hAnsi="Arial" w:cs="Arial"/>
          <w:sz w:val="24"/>
          <w:szCs w:val="24"/>
        </w:rPr>
        <w:t xml:space="preserve">old premises </w:t>
      </w:r>
      <w:r w:rsidR="00292E69" w:rsidRPr="00C9631E">
        <w:rPr>
          <w:rFonts w:ascii="Arial" w:hAnsi="Arial" w:cs="Arial"/>
          <w:sz w:val="24"/>
          <w:szCs w:val="24"/>
        </w:rPr>
        <w:t xml:space="preserve">in the town centre location led to the construction of the </w:t>
      </w:r>
      <w:r w:rsidR="00AB0E94" w:rsidRPr="00C9631E">
        <w:rPr>
          <w:rFonts w:ascii="Arial" w:hAnsi="Arial" w:cs="Arial"/>
          <w:sz w:val="24"/>
          <w:szCs w:val="24"/>
        </w:rPr>
        <w:t>“</w:t>
      </w:r>
      <w:r w:rsidR="00AB0E94" w:rsidRPr="00C9631E">
        <w:rPr>
          <w:rFonts w:ascii="Arial" w:hAnsi="Arial" w:cs="Arial"/>
          <w:i/>
          <w:iCs/>
          <w:sz w:val="24"/>
          <w:szCs w:val="24"/>
        </w:rPr>
        <w:t xml:space="preserve">Working </w:t>
      </w:r>
      <w:proofErr w:type="spellStart"/>
      <w:r w:rsidR="00AB0E94" w:rsidRPr="00C9631E">
        <w:rPr>
          <w:rFonts w:ascii="Arial" w:hAnsi="Arial" w:cs="Arial"/>
          <w:i/>
          <w:iCs/>
          <w:sz w:val="24"/>
          <w:szCs w:val="24"/>
        </w:rPr>
        <w:t>Mens</w:t>
      </w:r>
      <w:proofErr w:type="spellEnd"/>
      <w:r w:rsidR="00AB0E94" w:rsidRPr="00C9631E">
        <w:rPr>
          <w:rFonts w:ascii="Arial" w:hAnsi="Arial" w:cs="Arial"/>
          <w:i/>
          <w:iCs/>
          <w:sz w:val="24"/>
          <w:szCs w:val="24"/>
        </w:rPr>
        <w:t xml:space="preserve"> Club and Institute (1885), the Central Library (1887), the BBC Building (1899), the Glynn Vivian Art Gallery (1909/11) and the Central Police Station )1913)</w:t>
      </w:r>
      <w:r w:rsidR="00B74CE4" w:rsidRPr="00B74CE4">
        <w:rPr>
          <w:rFonts w:ascii="Arial" w:hAnsi="Arial" w:cs="Arial"/>
          <w:i/>
          <w:iCs/>
          <w:sz w:val="24"/>
          <w:szCs w:val="24"/>
        </w:rPr>
        <w:t>)</w:t>
      </w:r>
      <w:r w:rsidR="00AB0E94" w:rsidRPr="00C9631E">
        <w:rPr>
          <w:rFonts w:ascii="Arial" w:hAnsi="Arial" w:cs="Arial"/>
          <w:i/>
          <w:iCs/>
          <w:sz w:val="24"/>
          <w:szCs w:val="24"/>
        </w:rPr>
        <w:t>.</w:t>
      </w:r>
      <w:r w:rsidR="00AA355E" w:rsidRPr="00C9631E">
        <w:rPr>
          <w:rFonts w:ascii="Arial" w:hAnsi="Arial" w:cs="Arial"/>
          <w:sz w:val="24"/>
          <w:szCs w:val="24"/>
        </w:rPr>
        <w:t xml:space="preserve"> </w:t>
      </w:r>
      <w:r w:rsidR="005D6E08" w:rsidRPr="00C9631E">
        <w:rPr>
          <w:rFonts w:ascii="Arial" w:hAnsi="Arial" w:cs="Arial"/>
          <w:sz w:val="24"/>
          <w:szCs w:val="24"/>
        </w:rPr>
        <w:t>These</w:t>
      </w:r>
      <w:r w:rsidR="004A6413">
        <w:rPr>
          <w:rFonts w:ascii="Arial" w:hAnsi="Arial" w:cs="Arial"/>
          <w:sz w:val="24"/>
          <w:szCs w:val="24"/>
        </w:rPr>
        <w:t>s</w:t>
      </w:r>
      <w:r w:rsidR="005D6E08" w:rsidRPr="00C9631E">
        <w:rPr>
          <w:rFonts w:ascii="Arial" w:hAnsi="Arial" w:cs="Arial"/>
          <w:sz w:val="24"/>
          <w:szCs w:val="24"/>
        </w:rPr>
        <w:t xml:space="preserve"> building bring aesthetic value </w:t>
      </w:r>
      <w:r w:rsidR="00B83A06" w:rsidRPr="00C9631E">
        <w:rPr>
          <w:rFonts w:ascii="Arial" w:hAnsi="Arial" w:cs="Arial"/>
          <w:sz w:val="24"/>
          <w:szCs w:val="24"/>
        </w:rPr>
        <w:t xml:space="preserve">to Swansea and </w:t>
      </w:r>
      <w:r w:rsidR="00A43476" w:rsidRPr="00C9631E">
        <w:rPr>
          <w:rFonts w:ascii="Arial" w:hAnsi="Arial" w:cs="Arial"/>
          <w:sz w:val="24"/>
          <w:szCs w:val="24"/>
        </w:rPr>
        <w:t xml:space="preserve">to </w:t>
      </w:r>
      <w:r w:rsidR="00B83A06" w:rsidRPr="00C9631E">
        <w:rPr>
          <w:rFonts w:ascii="Arial" w:hAnsi="Arial" w:cs="Arial"/>
          <w:sz w:val="24"/>
          <w:szCs w:val="24"/>
        </w:rPr>
        <w:t>the people living in Swansea</w:t>
      </w:r>
      <w:r w:rsidR="00CE3406" w:rsidRPr="00C9631E">
        <w:rPr>
          <w:rFonts w:ascii="Arial" w:hAnsi="Arial" w:cs="Arial"/>
          <w:sz w:val="24"/>
          <w:szCs w:val="24"/>
        </w:rPr>
        <w:t>. Buildings</w:t>
      </w:r>
      <w:r w:rsidR="00B83A06" w:rsidRPr="00C9631E">
        <w:rPr>
          <w:rFonts w:ascii="Arial" w:hAnsi="Arial" w:cs="Arial"/>
          <w:sz w:val="24"/>
          <w:szCs w:val="24"/>
        </w:rPr>
        <w:t xml:space="preserve"> </w:t>
      </w:r>
      <w:r w:rsidR="00DD103A" w:rsidRPr="00C9631E">
        <w:rPr>
          <w:rFonts w:ascii="Arial" w:hAnsi="Arial" w:cs="Arial"/>
          <w:sz w:val="24"/>
          <w:szCs w:val="24"/>
        </w:rPr>
        <w:t>designed in “</w:t>
      </w:r>
      <w:r w:rsidR="00DD103A" w:rsidRPr="00C9631E">
        <w:rPr>
          <w:rFonts w:ascii="Arial" w:hAnsi="Arial" w:cs="Arial"/>
          <w:i/>
          <w:iCs/>
          <w:sz w:val="24"/>
          <w:szCs w:val="24"/>
        </w:rPr>
        <w:t>a rich classical and baroque revival style were just part of the impressive curve of buildings</w:t>
      </w:r>
      <w:r w:rsidR="00B74CE4">
        <w:rPr>
          <w:rFonts w:ascii="Arial" w:hAnsi="Arial" w:cs="Arial"/>
          <w:i/>
          <w:iCs/>
          <w:sz w:val="24"/>
          <w:szCs w:val="24"/>
        </w:rPr>
        <w:t>”</w:t>
      </w:r>
      <w:r w:rsidR="00DD103A" w:rsidRPr="00C9631E">
        <w:rPr>
          <w:rFonts w:ascii="Arial" w:hAnsi="Arial" w:cs="Arial"/>
          <w:sz w:val="24"/>
          <w:szCs w:val="24"/>
        </w:rPr>
        <w:t xml:space="preserve">. </w:t>
      </w:r>
      <w:r w:rsidR="007403EF" w:rsidRPr="00C9631E">
        <w:rPr>
          <w:rFonts w:ascii="Arial" w:hAnsi="Arial" w:cs="Arial"/>
          <w:sz w:val="24"/>
          <w:szCs w:val="24"/>
        </w:rPr>
        <w:t xml:space="preserve">World </w:t>
      </w:r>
      <w:r w:rsidR="008157B4" w:rsidRPr="00C9631E">
        <w:rPr>
          <w:rFonts w:ascii="Arial" w:hAnsi="Arial" w:cs="Arial"/>
          <w:sz w:val="24"/>
          <w:szCs w:val="24"/>
        </w:rPr>
        <w:t xml:space="preserve">War </w:t>
      </w:r>
      <w:proofErr w:type="spellStart"/>
      <w:r w:rsidR="008157B4" w:rsidRPr="00C9631E">
        <w:rPr>
          <w:rFonts w:ascii="Arial" w:hAnsi="Arial" w:cs="Arial"/>
          <w:sz w:val="24"/>
          <w:szCs w:val="24"/>
        </w:rPr>
        <w:t>ll</w:t>
      </w:r>
      <w:proofErr w:type="spellEnd"/>
      <w:r w:rsidR="008157B4" w:rsidRPr="00C9631E">
        <w:rPr>
          <w:rFonts w:ascii="Arial" w:hAnsi="Arial" w:cs="Arial"/>
          <w:sz w:val="24"/>
          <w:szCs w:val="24"/>
        </w:rPr>
        <w:t xml:space="preserve"> “</w:t>
      </w:r>
      <w:r w:rsidR="008157B4" w:rsidRPr="00C9631E">
        <w:rPr>
          <w:rFonts w:ascii="Arial" w:hAnsi="Arial" w:cs="Arial"/>
          <w:i/>
          <w:iCs/>
          <w:sz w:val="24"/>
          <w:szCs w:val="24"/>
        </w:rPr>
        <w:t>destruction and post-war reconstruction, road construction in particular</w:t>
      </w:r>
      <w:r w:rsidR="00B74CE4">
        <w:rPr>
          <w:rFonts w:ascii="Arial" w:hAnsi="Arial" w:cs="Arial"/>
          <w:i/>
          <w:iCs/>
          <w:sz w:val="24"/>
          <w:szCs w:val="24"/>
        </w:rPr>
        <w:t>”</w:t>
      </w:r>
      <w:r w:rsidR="008157B4" w:rsidRPr="00C9631E">
        <w:rPr>
          <w:rFonts w:ascii="Arial" w:hAnsi="Arial" w:cs="Arial"/>
          <w:i/>
          <w:iCs/>
          <w:sz w:val="24"/>
          <w:szCs w:val="24"/>
        </w:rPr>
        <w:t>, much of the original character of the area is gone leaving</w:t>
      </w:r>
      <w:r w:rsidR="006D4CBD" w:rsidRPr="00C9631E">
        <w:rPr>
          <w:rFonts w:ascii="Arial" w:hAnsi="Arial" w:cs="Arial"/>
          <w:sz w:val="24"/>
          <w:szCs w:val="24"/>
        </w:rPr>
        <w:t xml:space="preserve">”. </w:t>
      </w:r>
      <w:r w:rsidR="00021F9A" w:rsidRPr="00C9631E">
        <w:rPr>
          <w:rFonts w:ascii="Arial" w:hAnsi="Arial" w:cs="Arial"/>
          <w:sz w:val="24"/>
          <w:szCs w:val="24"/>
        </w:rPr>
        <w:t>Therefore,</w:t>
      </w:r>
      <w:r w:rsidR="006D4CBD" w:rsidRPr="00C9631E">
        <w:rPr>
          <w:rFonts w:ascii="Arial" w:hAnsi="Arial" w:cs="Arial"/>
          <w:sz w:val="24"/>
          <w:szCs w:val="24"/>
        </w:rPr>
        <w:t xml:space="preserve"> it is vitally important these </w:t>
      </w:r>
      <w:r w:rsidR="00787656" w:rsidRPr="00C9631E">
        <w:rPr>
          <w:rFonts w:ascii="Arial" w:hAnsi="Arial" w:cs="Arial"/>
          <w:sz w:val="24"/>
          <w:szCs w:val="24"/>
        </w:rPr>
        <w:t xml:space="preserve">buildings are kept and preserved for the history of Swansea </w:t>
      </w:r>
      <w:r w:rsidR="00813F26" w:rsidRPr="00C9631E">
        <w:rPr>
          <w:rFonts w:ascii="Arial" w:hAnsi="Arial" w:cs="Arial"/>
          <w:sz w:val="24"/>
          <w:szCs w:val="24"/>
        </w:rPr>
        <w:t xml:space="preserve">from surviving the war. </w:t>
      </w:r>
    </w:p>
    <w:p w14:paraId="18487E93" w14:textId="77777777" w:rsidR="00B74CE4" w:rsidRPr="00C9631E" w:rsidRDefault="00B74CE4" w:rsidP="00E57235">
      <w:pPr>
        <w:jc w:val="both"/>
        <w:rPr>
          <w:rFonts w:ascii="Arial" w:hAnsi="Arial" w:cs="Arial"/>
          <w:sz w:val="24"/>
          <w:szCs w:val="24"/>
        </w:rPr>
      </w:pPr>
    </w:p>
    <w:p w14:paraId="290C556D" w14:textId="0C354D53" w:rsidR="00B74CE4" w:rsidRDefault="00B74CE4" w:rsidP="00B74CE4">
      <w:pPr>
        <w:pStyle w:val="Caption"/>
        <w:jc w:val="both"/>
      </w:pPr>
      <w:bookmarkStart w:id="10" w:name="_Toc104555280"/>
      <w:r w:rsidRPr="00B74CE4">
        <w:rPr>
          <w:sz w:val="22"/>
          <w:szCs w:val="22"/>
        </w:rPr>
        <w:t>Figure 5-6. Working Men’s Club and Institute</w:t>
      </w:r>
      <w:bookmarkEnd w:id="10"/>
    </w:p>
    <w:p w14:paraId="09F6D39A" w14:textId="32623F12" w:rsidR="00A66E9F" w:rsidRPr="00C9631E" w:rsidRDefault="00A66E9F" w:rsidP="006B5567">
      <w:pPr>
        <w:jc w:val="center"/>
        <w:rPr>
          <w:rFonts w:ascii="Arial" w:hAnsi="Arial" w:cs="Arial"/>
          <w:sz w:val="24"/>
          <w:szCs w:val="24"/>
        </w:rPr>
      </w:pPr>
      <w:r w:rsidRPr="00C9631E">
        <w:rPr>
          <w:rFonts w:ascii="Arial" w:hAnsi="Arial" w:cs="Arial"/>
          <w:noProof/>
          <w:sz w:val="24"/>
          <w:szCs w:val="24"/>
        </w:rPr>
        <w:drawing>
          <wp:inline distT="0" distB="0" distL="0" distR="0" wp14:anchorId="6CA518D0" wp14:editId="2659B3D6">
            <wp:extent cx="4331230" cy="3175884"/>
            <wp:effectExtent l="76200" t="76200" r="127000" b="139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46557" cy="31871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01CA71" w14:textId="2D491743" w:rsidR="00DA4E4E" w:rsidRPr="00C9631E" w:rsidRDefault="00A66E9F" w:rsidP="006B5567">
      <w:pPr>
        <w:jc w:val="center"/>
        <w:rPr>
          <w:rFonts w:ascii="Arial" w:hAnsi="Arial" w:cs="Arial"/>
          <w:sz w:val="24"/>
          <w:szCs w:val="24"/>
        </w:rPr>
      </w:pPr>
      <w:r w:rsidRPr="00C9631E">
        <w:rPr>
          <w:rFonts w:ascii="Arial" w:hAnsi="Arial" w:cs="Arial"/>
          <w:noProof/>
          <w:sz w:val="24"/>
          <w:szCs w:val="24"/>
        </w:rPr>
        <w:lastRenderedPageBreak/>
        <w:drawing>
          <wp:inline distT="0" distB="0" distL="0" distR="0" wp14:anchorId="1E7BCDA9" wp14:editId="67B33A13">
            <wp:extent cx="4484370" cy="3300095"/>
            <wp:effectExtent l="76200" t="76200" r="125730" b="128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4370" cy="3300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6B84EB" w14:textId="77777777" w:rsidR="003D4105" w:rsidRDefault="003D4105" w:rsidP="00B74CE4">
      <w:pPr>
        <w:pStyle w:val="Caption"/>
        <w:jc w:val="both"/>
      </w:pPr>
    </w:p>
    <w:p w14:paraId="7C2DC7DF" w14:textId="5C94BEE0" w:rsidR="00B74CE4" w:rsidRPr="003D4105" w:rsidRDefault="00B74CE4" w:rsidP="00B74CE4">
      <w:pPr>
        <w:pStyle w:val="Caption"/>
        <w:jc w:val="both"/>
        <w:rPr>
          <w:sz w:val="22"/>
          <w:szCs w:val="22"/>
        </w:rPr>
      </w:pPr>
      <w:bookmarkStart w:id="11" w:name="_Toc104555281"/>
      <w:r w:rsidRPr="003D4105">
        <w:rPr>
          <w:sz w:val="22"/>
          <w:szCs w:val="22"/>
        </w:rPr>
        <w:t xml:space="preserve">Figure </w:t>
      </w:r>
      <w:r w:rsidR="003D4105" w:rsidRPr="003D4105">
        <w:rPr>
          <w:sz w:val="22"/>
          <w:szCs w:val="22"/>
        </w:rPr>
        <w:t>7-8. Glynn Vivian</w:t>
      </w:r>
      <w:bookmarkEnd w:id="11"/>
      <w:r w:rsidR="003D4105" w:rsidRPr="003D4105">
        <w:rPr>
          <w:sz w:val="22"/>
          <w:szCs w:val="22"/>
        </w:rPr>
        <w:t xml:space="preserve"> </w:t>
      </w:r>
    </w:p>
    <w:p w14:paraId="36FE30DD" w14:textId="630BCB6E" w:rsidR="00D05C5C" w:rsidRPr="00C9631E" w:rsidRDefault="003900CD" w:rsidP="006B5567">
      <w:pPr>
        <w:jc w:val="center"/>
        <w:rPr>
          <w:rStyle w:val="SubtitleChar"/>
          <w:rFonts w:ascii="Arial" w:hAnsi="Arial" w:cs="Arial"/>
          <w:color w:val="1F3864" w:themeColor="accent1" w:themeShade="80"/>
          <w:sz w:val="24"/>
          <w:szCs w:val="24"/>
        </w:rPr>
      </w:pPr>
      <w:bookmarkStart w:id="12" w:name="_Toc104466843"/>
      <w:bookmarkStart w:id="13" w:name="_Toc104466963"/>
      <w:bookmarkStart w:id="14" w:name="_Toc104544250"/>
      <w:r w:rsidRPr="00C9631E">
        <w:rPr>
          <w:rStyle w:val="SubtitleChar"/>
          <w:rFonts w:ascii="Arial" w:hAnsi="Arial" w:cs="Arial"/>
          <w:noProof/>
          <w:color w:val="1F3864" w:themeColor="accent1" w:themeShade="80"/>
          <w:sz w:val="24"/>
          <w:szCs w:val="24"/>
        </w:rPr>
        <w:drawing>
          <wp:inline distT="0" distB="0" distL="0" distR="0" wp14:anchorId="07A04FBB" wp14:editId="7B433D47">
            <wp:extent cx="5732780" cy="3999230"/>
            <wp:effectExtent l="76200" t="76200" r="134620" b="134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2780" cy="3999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12"/>
      <w:bookmarkEnd w:id="13"/>
      <w:bookmarkEnd w:id="14"/>
    </w:p>
    <w:p w14:paraId="7125ECFF" w14:textId="4C40717B" w:rsidR="00D05C5C" w:rsidRPr="00C9631E" w:rsidRDefault="003833EF" w:rsidP="006B5567">
      <w:pPr>
        <w:jc w:val="center"/>
        <w:rPr>
          <w:rStyle w:val="SubtitleChar"/>
          <w:rFonts w:ascii="Arial" w:hAnsi="Arial" w:cs="Arial"/>
          <w:color w:val="1F3864" w:themeColor="accent1" w:themeShade="80"/>
          <w:sz w:val="24"/>
          <w:szCs w:val="24"/>
        </w:rPr>
      </w:pPr>
      <w:bookmarkStart w:id="15" w:name="_Toc104466844"/>
      <w:bookmarkStart w:id="16" w:name="_Toc104466964"/>
      <w:bookmarkStart w:id="17" w:name="_Toc104544251"/>
      <w:r w:rsidRPr="00C9631E">
        <w:rPr>
          <w:rStyle w:val="SubtitleChar"/>
          <w:rFonts w:ascii="Arial" w:hAnsi="Arial" w:cs="Arial"/>
          <w:noProof/>
          <w:color w:val="1F3864" w:themeColor="accent1" w:themeShade="80"/>
          <w:sz w:val="24"/>
          <w:szCs w:val="24"/>
        </w:rPr>
        <w:lastRenderedPageBreak/>
        <w:drawing>
          <wp:inline distT="0" distB="0" distL="0" distR="0" wp14:anchorId="409021B6" wp14:editId="7025DEE2">
            <wp:extent cx="4619625" cy="3474720"/>
            <wp:effectExtent l="76200" t="76200" r="142875" b="1257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9625" cy="3474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15"/>
      <w:bookmarkEnd w:id="16"/>
      <w:bookmarkEnd w:id="17"/>
    </w:p>
    <w:p w14:paraId="493FB572" w14:textId="77777777" w:rsidR="003D4105" w:rsidRDefault="003D4105" w:rsidP="003D4105">
      <w:pPr>
        <w:pStyle w:val="Caption"/>
        <w:rPr>
          <w:sz w:val="22"/>
          <w:szCs w:val="22"/>
        </w:rPr>
      </w:pPr>
      <w:bookmarkStart w:id="18" w:name="_Toc104555282"/>
      <w:r w:rsidRPr="003D4105">
        <w:rPr>
          <w:sz w:val="22"/>
          <w:szCs w:val="22"/>
        </w:rPr>
        <w:t>Figure 9-10. Police station</w:t>
      </w:r>
      <w:bookmarkEnd w:id="18"/>
    </w:p>
    <w:p w14:paraId="659FF1B4" w14:textId="706762A1" w:rsidR="003D4105" w:rsidRPr="003D4105" w:rsidRDefault="003D4105" w:rsidP="003D4105">
      <w:pPr>
        <w:pStyle w:val="Caption"/>
        <w:jc w:val="center"/>
        <w:rPr>
          <w:sz w:val="22"/>
          <w:szCs w:val="22"/>
        </w:rPr>
      </w:pPr>
      <w:bookmarkStart w:id="19" w:name="_Toc104466845"/>
      <w:bookmarkStart w:id="20" w:name="_Toc104466965"/>
      <w:bookmarkStart w:id="21" w:name="_Toc104467125"/>
      <w:bookmarkStart w:id="22" w:name="_Toc104468658"/>
      <w:bookmarkStart w:id="23" w:name="_Toc104544252"/>
      <w:bookmarkStart w:id="24" w:name="_Toc104555283"/>
      <w:r w:rsidRPr="00C9631E">
        <w:rPr>
          <w:rStyle w:val="SubtitleChar"/>
          <w:rFonts w:ascii="Arial" w:hAnsi="Arial" w:cs="Arial"/>
          <w:noProof/>
          <w:color w:val="1F3864" w:themeColor="accent1" w:themeShade="80"/>
          <w:sz w:val="24"/>
          <w:szCs w:val="24"/>
        </w:rPr>
        <w:drawing>
          <wp:inline distT="0" distB="0" distL="0" distR="0" wp14:anchorId="3ACC5021" wp14:editId="5B3E89C3">
            <wp:extent cx="5659120" cy="3782695"/>
            <wp:effectExtent l="76200" t="76200" r="132080" b="14160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59120" cy="3782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19"/>
      <w:bookmarkEnd w:id="20"/>
      <w:bookmarkEnd w:id="21"/>
      <w:bookmarkEnd w:id="22"/>
      <w:bookmarkEnd w:id="23"/>
      <w:bookmarkEnd w:id="24"/>
    </w:p>
    <w:p w14:paraId="46644406" w14:textId="4F19D487" w:rsidR="00C27129" w:rsidRDefault="000473DD" w:rsidP="003D4105">
      <w:pPr>
        <w:jc w:val="center"/>
        <w:rPr>
          <w:rStyle w:val="SubtitleChar"/>
          <w:rFonts w:ascii="Arial" w:hAnsi="Arial" w:cs="Arial"/>
          <w:color w:val="1F3864" w:themeColor="accent1" w:themeShade="80"/>
          <w:sz w:val="24"/>
          <w:szCs w:val="24"/>
        </w:rPr>
      </w:pPr>
      <w:bookmarkStart w:id="25" w:name="_Toc104466846"/>
      <w:bookmarkStart w:id="26" w:name="_Toc104466966"/>
      <w:bookmarkStart w:id="27" w:name="_Toc104544253"/>
      <w:r w:rsidRPr="00C9631E">
        <w:rPr>
          <w:rStyle w:val="SubtitleChar"/>
          <w:rFonts w:ascii="Arial" w:hAnsi="Arial" w:cs="Arial"/>
          <w:noProof/>
          <w:color w:val="1F3864" w:themeColor="accent1" w:themeShade="80"/>
          <w:sz w:val="24"/>
          <w:szCs w:val="24"/>
        </w:rPr>
        <w:lastRenderedPageBreak/>
        <w:drawing>
          <wp:inline distT="0" distB="0" distL="0" distR="0" wp14:anchorId="6D8CDA5A" wp14:editId="7834437F">
            <wp:extent cx="4325620" cy="3244215"/>
            <wp:effectExtent l="76200" t="76200" r="132080" b="127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5620" cy="3244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25"/>
      <w:bookmarkEnd w:id="26"/>
      <w:bookmarkEnd w:id="27"/>
    </w:p>
    <w:p w14:paraId="37A02BA7" w14:textId="77777777" w:rsidR="003D4105" w:rsidRPr="00C9631E" w:rsidRDefault="003D4105" w:rsidP="003D4105">
      <w:pPr>
        <w:rPr>
          <w:rStyle w:val="SubtitleChar"/>
          <w:rFonts w:ascii="Arial" w:hAnsi="Arial" w:cs="Arial"/>
          <w:color w:val="1F3864" w:themeColor="accent1" w:themeShade="80"/>
          <w:sz w:val="24"/>
          <w:szCs w:val="24"/>
        </w:rPr>
      </w:pPr>
    </w:p>
    <w:p w14:paraId="7C10F279" w14:textId="71ACB6EA" w:rsidR="00F4753C" w:rsidRPr="0060326B" w:rsidRDefault="006279DC" w:rsidP="0060326B">
      <w:pPr>
        <w:ind w:left="720"/>
        <w:jc w:val="both"/>
        <w:rPr>
          <w:rFonts w:ascii="Arial" w:hAnsi="Arial" w:cs="Arial"/>
          <w:b/>
          <w:bCs/>
          <w:color w:val="1F3864" w:themeColor="accent1" w:themeShade="80"/>
        </w:rPr>
      </w:pPr>
      <w:bookmarkStart w:id="28" w:name="_Toc104544254"/>
      <w:r w:rsidRPr="0060326B">
        <w:rPr>
          <w:rStyle w:val="SubtitleChar"/>
          <w:rFonts w:ascii="Arial" w:hAnsi="Arial" w:cs="Arial"/>
          <w:color w:val="1F3864" w:themeColor="accent1" w:themeShade="80"/>
        </w:rPr>
        <w:t xml:space="preserve">2.4 </w:t>
      </w:r>
      <w:r w:rsidR="005B122D">
        <w:rPr>
          <w:rStyle w:val="SubtitleChar"/>
          <w:rFonts w:ascii="Arial" w:hAnsi="Arial" w:cs="Arial"/>
          <w:color w:val="1F3864" w:themeColor="accent1" w:themeShade="80"/>
        </w:rPr>
        <w:t xml:space="preserve">Medium </w:t>
      </w:r>
      <w:r w:rsidR="00BF7D5A" w:rsidRPr="0060326B">
        <w:rPr>
          <w:rStyle w:val="SubtitleChar"/>
          <w:rFonts w:ascii="Arial" w:hAnsi="Arial" w:cs="Arial"/>
          <w:color w:val="1F3864" w:themeColor="accent1" w:themeShade="80"/>
        </w:rPr>
        <w:t xml:space="preserve">communal </w:t>
      </w:r>
      <w:r w:rsidR="00C46B89" w:rsidRPr="0060326B">
        <w:rPr>
          <w:rStyle w:val="SubtitleChar"/>
          <w:rFonts w:ascii="Arial" w:hAnsi="Arial" w:cs="Arial"/>
          <w:color w:val="1F3864" w:themeColor="accent1" w:themeShade="80"/>
        </w:rPr>
        <w:t>value</w:t>
      </w:r>
      <w:bookmarkEnd w:id="28"/>
    </w:p>
    <w:p w14:paraId="2687C689" w14:textId="02E71466" w:rsidR="004F15DE" w:rsidRPr="00C9631E" w:rsidRDefault="0072046F" w:rsidP="00E57235">
      <w:pPr>
        <w:jc w:val="both"/>
        <w:rPr>
          <w:rFonts w:ascii="Arial" w:hAnsi="Arial" w:cs="Arial"/>
          <w:color w:val="000000" w:themeColor="text1"/>
          <w:sz w:val="24"/>
          <w:szCs w:val="24"/>
        </w:rPr>
      </w:pPr>
      <w:r w:rsidRPr="00C9631E">
        <w:rPr>
          <w:rFonts w:ascii="Arial" w:hAnsi="Arial" w:cs="Arial"/>
          <w:color w:val="000000" w:themeColor="text1"/>
          <w:sz w:val="24"/>
          <w:szCs w:val="24"/>
        </w:rPr>
        <w:t xml:space="preserve">Alexandra road has a </w:t>
      </w:r>
      <w:r w:rsidR="00E60370" w:rsidRPr="00C9631E">
        <w:rPr>
          <w:rFonts w:ascii="Arial" w:hAnsi="Arial" w:cs="Arial"/>
          <w:color w:val="000000" w:themeColor="text1"/>
          <w:sz w:val="24"/>
          <w:szCs w:val="24"/>
        </w:rPr>
        <w:t>conservation area appraisal</w:t>
      </w:r>
      <w:r w:rsidRPr="00C9631E">
        <w:rPr>
          <w:rFonts w:ascii="Arial" w:hAnsi="Arial" w:cs="Arial"/>
          <w:color w:val="000000" w:themeColor="text1"/>
          <w:sz w:val="24"/>
          <w:szCs w:val="24"/>
        </w:rPr>
        <w:t xml:space="preserve"> from the City and County of Swansea.</w:t>
      </w:r>
      <w:r w:rsidR="00E60370" w:rsidRPr="00C9631E">
        <w:rPr>
          <w:rFonts w:ascii="Arial" w:hAnsi="Arial" w:cs="Arial"/>
          <w:color w:val="000000" w:themeColor="text1"/>
          <w:sz w:val="24"/>
          <w:szCs w:val="24"/>
        </w:rPr>
        <w:t xml:space="preserve"> It has </w:t>
      </w:r>
      <w:r w:rsidR="00821CFC">
        <w:rPr>
          <w:rFonts w:ascii="Arial" w:hAnsi="Arial" w:cs="Arial"/>
          <w:color w:val="000000" w:themeColor="text1"/>
          <w:sz w:val="24"/>
          <w:szCs w:val="24"/>
        </w:rPr>
        <w:t xml:space="preserve">an </w:t>
      </w:r>
      <w:r w:rsidR="004F15DE" w:rsidRPr="00C9631E">
        <w:rPr>
          <w:rFonts w:ascii="Arial" w:hAnsi="Arial" w:cs="Arial"/>
          <w:color w:val="000000" w:themeColor="text1"/>
          <w:sz w:val="24"/>
          <w:szCs w:val="24"/>
        </w:rPr>
        <w:t xml:space="preserve">architectural ensemble of </w:t>
      </w:r>
      <w:r w:rsidR="00123C16" w:rsidRPr="00C9631E">
        <w:rPr>
          <w:rFonts w:ascii="Arial" w:hAnsi="Arial" w:cs="Arial"/>
          <w:color w:val="000000" w:themeColor="text1"/>
          <w:sz w:val="24"/>
          <w:szCs w:val="24"/>
        </w:rPr>
        <w:t>historic assets</w:t>
      </w:r>
      <w:r w:rsidR="005D69EE" w:rsidRPr="00C9631E">
        <w:rPr>
          <w:rFonts w:ascii="Arial" w:hAnsi="Arial" w:cs="Arial"/>
          <w:color w:val="000000" w:themeColor="text1"/>
          <w:sz w:val="24"/>
          <w:szCs w:val="24"/>
        </w:rPr>
        <w:t xml:space="preserve">. </w:t>
      </w:r>
      <w:r w:rsidR="00BD7B89" w:rsidRPr="00C9631E">
        <w:rPr>
          <w:rFonts w:ascii="Arial" w:hAnsi="Arial" w:cs="Arial"/>
          <w:color w:val="000000" w:themeColor="text1"/>
          <w:sz w:val="24"/>
          <w:szCs w:val="24"/>
        </w:rPr>
        <w:t xml:space="preserve">Not just </w:t>
      </w:r>
      <w:r w:rsidR="00E929F1" w:rsidRPr="00C9631E">
        <w:rPr>
          <w:rFonts w:ascii="Arial" w:hAnsi="Arial" w:cs="Arial"/>
          <w:color w:val="000000" w:themeColor="text1"/>
          <w:sz w:val="24"/>
          <w:szCs w:val="24"/>
        </w:rPr>
        <w:t xml:space="preserve">from </w:t>
      </w:r>
      <w:r w:rsidR="00C929A0" w:rsidRPr="00C9631E">
        <w:rPr>
          <w:rFonts w:ascii="Arial" w:hAnsi="Arial" w:cs="Arial"/>
          <w:color w:val="000000" w:themeColor="text1"/>
          <w:sz w:val="24"/>
          <w:szCs w:val="24"/>
        </w:rPr>
        <w:t xml:space="preserve">the </w:t>
      </w:r>
      <w:r w:rsidR="00BD7B89" w:rsidRPr="00C9631E">
        <w:rPr>
          <w:rFonts w:ascii="Arial" w:hAnsi="Arial" w:cs="Arial"/>
          <w:color w:val="000000" w:themeColor="text1"/>
          <w:sz w:val="24"/>
          <w:szCs w:val="24"/>
        </w:rPr>
        <w:t>listed buildings which have been mentioned. However</w:t>
      </w:r>
      <w:r w:rsidR="008A3C30" w:rsidRPr="00C9631E">
        <w:rPr>
          <w:rFonts w:ascii="Arial" w:hAnsi="Arial" w:cs="Arial"/>
          <w:color w:val="000000" w:themeColor="text1"/>
          <w:sz w:val="24"/>
          <w:szCs w:val="24"/>
        </w:rPr>
        <w:t>, the area has a “</w:t>
      </w:r>
      <w:r w:rsidR="008A3C30" w:rsidRPr="00C9631E">
        <w:rPr>
          <w:rFonts w:ascii="Arial" w:hAnsi="Arial" w:cs="Arial"/>
          <w:i/>
          <w:iCs/>
          <w:color w:val="000000" w:themeColor="text1"/>
          <w:sz w:val="24"/>
          <w:szCs w:val="24"/>
        </w:rPr>
        <w:t>historic</w:t>
      </w:r>
      <w:r w:rsidR="00BD7B89" w:rsidRPr="00C9631E">
        <w:rPr>
          <w:rFonts w:ascii="Arial" w:hAnsi="Arial" w:cs="Arial"/>
          <w:i/>
          <w:iCs/>
          <w:color w:val="000000" w:themeColor="text1"/>
          <w:sz w:val="24"/>
          <w:szCs w:val="24"/>
        </w:rPr>
        <w:t xml:space="preserve"> group of public buildings on both sides of Alexandra Road and the 19th Century terrace houses</w:t>
      </w:r>
      <w:r w:rsidR="00FA66C1">
        <w:rPr>
          <w:rFonts w:ascii="Arial" w:hAnsi="Arial" w:cs="Arial"/>
          <w:i/>
          <w:iCs/>
          <w:color w:val="000000" w:themeColor="text1"/>
          <w:sz w:val="24"/>
          <w:szCs w:val="24"/>
        </w:rPr>
        <w:t>”</w:t>
      </w:r>
      <w:r w:rsidR="00BD7B89" w:rsidRPr="00C9631E">
        <w:rPr>
          <w:rFonts w:ascii="Arial" w:hAnsi="Arial" w:cs="Arial"/>
          <w:color w:val="000000" w:themeColor="text1"/>
          <w:sz w:val="24"/>
          <w:szCs w:val="24"/>
        </w:rPr>
        <w:t xml:space="preserve"> </w:t>
      </w:r>
      <w:r w:rsidR="00FA66C1" w:rsidRPr="00FA66C1">
        <w:rPr>
          <w:rFonts w:ascii="Arial" w:hAnsi="Arial" w:cs="Arial"/>
          <w:color w:val="000000" w:themeColor="text1"/>
          <w:sz w:val="24"/>
          <w:szCs w:val="24"/>
        </w:rPr>
        <w:t xml:space="preserve">(CITY AND COUNTY OF SWANSEA, 1986) </w:t>
      </w:r>
      <w:r w:rsidR="007D4874" w:rsidRPr="00C9631E">
        <w:rPr>
          <w:rFonts w:ascii="Arial" w:hAnsi="Arial" w:cs="Arial"/>
          <w:color w:val="000000" w:themeColor="text1"/>
          <w:sz w:val="24"/>
          <w:szCs w:val="24"/>
        </w:rPr>
        <w:t xml:space="preserve">along the Gore Terrace, Clifton </w:t>
      </w:r>
      <w:r w:rsidR="00901E54" w:rsidRPr="00C9631E">
        <w:rPr>
          <w:rFonts w:ascii="Arial" w:hAnsi="Arial" w:cs="Arial"/>
          <w:color w:val="000000" w:themeColor="text1"/>
          <w:sz w:val="24"/>
          <w:szCs w:val="24"/>
        </w:rPr>
        <w:t>Hill,</w:t>
      </w:r>
      <w:r w:rsidR="007D4874" w:rsidRPr="00C9631E">
        <w:rPr>
          <w:rFonts w:ascii="Arial" w:hAnsi="Arial" w:cs="Arial"/>
          <w:color w:val="000000" w:themeColor="text1"/>
          <w:sz w:val="24"/>
          <w:szCs w:val="24"/>
        </w:rPr>
        <w:t xml:space="preserve"> and </w:t>
      </w:r>
      <w:r w:rsidR="001F1A95" w:rsidRPr="00C9631E">
        <w:rPr>
          <w:rFonts w:ascii="Arial" w:hAnsi="Arial" w:cs="Arial"/>
          <w:color w:val="000000" w:themeColor="text1"/>
          <w:sz w:val="24"/>
          <w:szCs w:val="24"/>
        </w:rPr>
        <w:t>Pleasant Street</w:t>
      </w:r>
      <w:r w:rsidR="007D4874" w:rsidRPr="00C9631E">
        <w:rPr>
          <w:rFonts w:ascii="Arial" w:hAnsi="Arial" w:cs="Arial"/>
          <w:color w:val="000000" w:themeColor="text1"/>
          <w:sz w:val="24"/>
          <w:szCs w:val="24"/>
        </w:rPr>
        <w:t xml:space="preserve">. </w:t>
      </w:r>
      <w:r w:rsidR="005D69EE" w:rsidRPr="00C9631E">
        <w:rPr>
          <w:rFonts w:ascii="Arial" w:hAnsi="Arial" w:cs="Arial"/>
          <w:color w:val="000000" w:themeColor="text1"/>
          <w:sz w:val="24"/>
          <w:szCs w:val="24"/>
        </w:rPr>
        <w:t>Which has great significance to the people of Swansea</w:t>
      </w:r>
      <w:r w:rsidR="004820BE" w:rsidRPr="00C9631E">
        <w:rPr>
          <w:rFonts w:ascii="Arial" w:hAnsi="Arial" w:cs="Arial"/>
          <w:color w:val="000000" w:themeColor="text1"/>
          <w:sz w:val="24"/>
          <w:szCs w:val="24"/>
        </w:rPr>
        <w:t xml:space="preserve">. The buildings on this road have survived two </w:t>
      </w:r>
      <w:r w:rsidR="00562EAD" w:rsidRPr="00C9631E">
        <w:rPr>
          <w:rFonts w:ascii="Arial" w:hAnsi="Arial" w:cs="Arial"/>
          <w:color w:val="000000" w:themeColor="text1"/>
          <w:sz w:val="24"/>
          <w:szCs w:val="24"/>
        </w:rPr>
        <w:t xml:space="preserve">world wars however </w:t>
      </w:r>
      <w:r w:rsidR="00790F17">
        <w:rPr>
          <w:rFonts w:ascii="Arial" w:hAnsi="Arial" w:cs="Arial"/>
          <w:color w:val="000000" w:themeColor="text1"/>
          <w:sz w:val="24"/>
          <w:szCs w:val="24"/>
        </w:rPr>
        <w:t>their</w:t>
      </w:r>
      <w:r w:rsidR="00562EAD" w:rsidRPr="00C9631E">
        <w:rPr>
          <w:rFonts w:ascii="Arial" w:hAnsi="Arial" w:cs="Arial"/>
          <w:color w:val="000000" w:themeColor="text1"/>
          <w:sz w:val="24"/>
          <w:szCs w:val="24"/>
        </w:rPr>
        <w:t xml:space="preserve"> sig</w:t>
      </w:r>
      <w:r w:rsidR="00F149A4" w:rsidRPr="00C9631E">
        <w:rPr>
          <w:rFonts w:ascii="Arial" w:hAnsi="Arial" w:cs="Arial"/>
          <w:color w:val="000000" w:themeColor="text1"/>
          <w:sz w:val="24"/>
          <w:szCs w:val="24"/>
        </w:rPr>
        <w:t>nificance is shown with the damages of the war still on some of the buildings.</w:t>
      </w:r>
      <w:r w:rsidR="00556CAC" w:rsidRPr="00C9631E">
        <w:rPr>
          <w:rFonts w:ascii="Arial" w:hAnsi="Arial" w:cs="Arial"/>
          <w:color w:val="000000" w:themeColor="text1"/>
          <w:sz w:val="24"/>
          <w:szCs w:val="24"/>
        </w:rPr>
        <w:t xml:space="preserve"> </w:t>
      </w:r>
    </w:p>
    <w:p w14:paraId="09A498C2" w14:textId="55BCFC0C" w:rsidR="00F608A2" w:rsidRPr="00C9631E" w:rsidRDefault="00F608A2" w:rsidP="006D73B4">
      <w:pPr>
        <w:rPr>
          <w:rFonts w:ascii="Arial" w:hAnsi="Arial" w:cs="Arial"/>
          <w:sz w:val="24"/>
          <w:szCs w:val="24"/>
        </w:rPr>
      </w:pPr>
    </w:p>
    <w:p w14:paraId="2E9876D5" w14:textId="77777777" w:rsidR="00A92129" w:rsidRPr="00C9631E" w:rsidRDefault="00A92129" w:rsidP="006D73B4">
      <w:pPr>
        <w:rPr>
          <w:rFonts w:ascii="Arial" w:hAnsi="Arial" w:cs="Arial"/>
          <w:sz w:val="24"/>
          <w:szCs w:val="24"/>
        </w:rPr>
      </w:pPr>
    </w:p>
    <w:p w14:paraId="4C10A80B" w14:textId="77777777" w:rsidR="00A92129" w:rsidRPr="00C9631E" w:rsidRDefault="00A92129" w:rsidP="006D73B4">
      <w:pPr>
        <w:rPr>
          <w:rFonts w:ascii="Arial" w:hAnsi="Arial" w:cs="Arial"/>
          <w:sz w:val="24"/>
          <w:szCs w:val="24"/>
        </w:rPr>
      </w:pPr>
    </w:p>
    <w:p w14:paraId="75EDB150" w14:textId="77777777" w:rsidR="00A92129" w:rsidRPr="00C9631E" w:rsidRDefault="00A92129" w:rsidP="006D73B4">
      <w:pPr>
        <w:rPr>
          <w:rFonts w:ascii="Arial" w:hAnsi="Arial" w:cs="Arial"/>
          <w:sz w:val="24"/>
          <w:szCs w:val="24"/>
        </w:rPr>
      </w:pPr>
    </w:p>
    <w:p w14:paraId="49FA908D" w14:textId="77777777" w:rsidR="00A92129" w:rsidRPr="00C9631E" w:rsidRDefault="00A92129" w:rsidP="006D73B4">
      <w:pPr>
        <w:rPr>
          <w:rFonts w:ascii="Arial" w:hAnsi="Arial" w:cs="Arial"/>
          <w:sz w:val="24"/>
          <w:szCs w:val="24"/>
        </w:rPr>
      </w:pPr>
    </w:p>
    <w:p w14:paraId="05AB7FDB" w14:textId="77777777" w:rsidR="00A92129" w:rsidRPr="00C9631E" w:rsidRDefault="00A92129" w:rsidP="006D73B4">
      <w:pPr>
        <w:rPr>
          <w:rFonts w:ascii="Arial" w:hAnsi="Arial" w:cs="Arial"/>
          <w:sz w:val="24"/>
          <w:szCs w:val="24"/>
        </w:rPr>
      </w:pPr>
    </w:p>
    <w:p w14:paraId="0ED60666" w14:textId="77777777" w:rsidR="00A92129" w:rsidRPr="00C9631E" w:rsidRDefault="00A92129" w:rsidP="006D73B4">
      <w:pPr>
        <w:rPr>
          <w:rFonts w:ascii="Arial" w:hAnsi="Arial" w:cs="Arial"/>
          <w:sz w:val="24"/>
          <w:szCs w:val="24"/>
        </w:rPr>
      </w:pPr>
    </w:p>
    <w:p w14:paraId="4170EF72" w14:textId="77777777" w:rsidR="00A92129" w:rsidRPr="00C9631E" w:rsidRDefault="00A92129" w:rsidP="006D73B4">
      <w:pPr>
        <w:rPr>
          <w:rFonts w:ascii="Arial" w:hAnsi="Arial" w:cs="Arial"/>
          <w:sz w:val="24"/>
          <w:szCs w:val="24"/>
        </w:rPr>
      </w:pPr>
    </w:p>
    <w:p w14:paraId="77FF7B42" w14:textId="77777777" w:rsidR="00A92129" w:rsidRPr="00C9631E" w:rsidRDefault="00A92129" w:rsidP="006D73B4">
      <w:pPr>
        <w:rPr>
          <w:rFonts w:ascii="Arial" w:hAnsi="Arial" w:cs="Arial"/>
          <w:sz w:val="24"/>
          <w:szCs w:val="24"/>
        </w:rPr>
      </w:pPr>
    </w:p>
    <w:p w14:paraId="722D42D5" w14:textId="77777777" w:rsidR="00A92129" w:rsidRPr="00C9631E" w:rsidRDefault="00A92129" w:rsidP="006D73B4">
      <w:pPr>
        <w:rPr>
          <w:rFonts w:ascii="Arial" w:hAnsi="Arial" w:cs="Arial"/>
          <w:sz w:val="24"/>
          <w:szCs w:val="24"/>
        </w:rPr>
      </w:pPr>
    </w:p>
    <w:p w14:paraId="28796608" w14:textId="77777777" w:rsidR="00A92129" w:rsidRPr="00C9631E" w:rsidRDefault="00A92129" w:rsidP="006D73B4">
      <w:pPr>
        <w:rPr>
          <w:rFonts w:ascii="Arial" w:hAnsi="Arial" w:cs="Arial"/>
          <w:sz w:val="24"/>
          <w:szCs w:val="24"/>
        </w:rPr>
      </w:pPr>
    </w:p>
    <w:p w14:paraId="1CAF867C" w14:textId="4911053C" w:rsidR="00C44EE4" w:rsidRDefault="00C70041" w:rsidP="00C44EE4">
      <w:pPr>
        <w:pStyle w:val="Heading2"/>
        <w:numPr>
          <w:ilvl w:val="0"/>
          <w:numId w:val="6"/>
        </w:numPr>
        <w:rPr>
          <w:rFonts w:ascii="Arial" w:hAnsi="Arial" w:cs="Arial"/>
          <w:sz w:val="28"/>
          <w:szCs w:val="28"/>
        </w:rPr>
      </w:pPr>
      <w:bookmarkStart w:id="29" w:name="_Toc104544255"/>
      <w:r w:rsidRPr="0060326B">
        <w:rPr>
          <w:rFonts w:ascii="Arial" w:hAnsi="Arial" w:cs="Arial"/>
          <w:sz w:val="28"/>
          <w:szCs w:val="28"/>
        </w:rPr>
        <w:lastRenderedPageBreak/>
        <w:t>Identifying the changes to the</w:t>
      </w:r>
      <w:r w:rsidR="00193372" w:rsidRPr="0060326B">
        <w:rPr>
          <w:rFonts w:ascii="Arial" w:hAnsi="Arial" w:cs="Arial"/>
          <w:sz w:val="28"/>
          <w:szCs w:val="28"/>
        </w:rPr>
        <w:t xml:space="preserve"> grade </w:t>
      </w:r>
      <w:proofErr w:type="spellStart"/>
      <w:r w:rsidR="00193372" w:rsidRPr="0060326B">
        <w:rPr>
          <w:rFonts w:ascii="Arial" w:hAnsi="Arial" w:cs="Arial"/>
          <w:sz w:val="28"/>
          <w:szCs w:val="28"/>
        </w:rPr>
        <w:t>ll</w:t>
      </w:r>
      <w:proofErr w:type="spellEnd"/>
      <w:r w:rsidRPr="0060326B">
        <w:rPr>
          <w:rFonts w:ascii="Arial" w:hAnsi="Arial" w:cs="Arial"/>
          <w:sz w:val="28"/>
          <w:szCs w:val="28"/>
        </w:rPr>
        <w:t xml:space="preserve"> former library building</w:t>
      </w:r>
      <w:bookmarkEnd w:id="29"/>
      <w:r w:rsidRPr="0060326B">
        <w:rPr>
          <w:rFonts w:ascii="Arial" w:hAnsi="Arial" w:cs="Arial"/>
          <w:sz w:val="28"/>
          <w:szCs w:val="28"/>
        </w:rPr>
        <w:t xml:space="preserve"> </w:t>
      </w:r>
    </w:p>
    <w:p w14:paraId="587F98BC" w14:textId="77777777" w:rsidR="0060326B" w:rsidRPr="0060326B" w:rsidRDefault="0060326B" w:rsidP="0060326B"/>
    <w:p w14:paraId="6DBB2C11" w14:textId="0AE0037E" w:rsidR="009569C8" w:rsidRPr="00C9631E" w:rsidRDefault="00516905" w:rsidP="00E419D6">
      <w:pPr>
        <w:jc w:val="both"/>
        <w:rPr>
          <w:rFonts w:ascii="Arial" w:hAnsi="Arial" w:cs="Arial"/>
          <w:sz w:val="24"/>
          <w:szCs w:val="24"/>
        </w:rPr>
      </w:pPr>
      <w:r w:rsidRPr="00C9631E">
        <w:rPr>
          <w:rFonts w:ascii="Arial" w:hAnsi="Arial" w:cs="Arial"/>
          <w:sz w:val="24"/>
          <w:szCs w:val="24"/>
        </w:rPr>
        <w:t xml:space="preserve">This section will be assessing </w:t>
      </w:r>
      <w:r w:rsidR="009B7393" w:rsidRPr="00C9631E">
        <w:rPr>
          <w:rFonts w:ascii="Arial" w:hAnsi="Arial" w:cs="Arial"/>
          <w:sz w:val="24"/>
          <w:szCs w:val="24"/>
        </w:rPr>
        <w:t xml:space="preserve">the change of the new glazed atrium with an </w:t>
      </w:r>
      <w:r w:rsidR="00566503" w:rsidRPr="00C9631E">
        <w:rPr>
          <w:rFonts w:ascii="Arial" w:hAnsi="Arial" w:cs="Arial"/>
          <w:sz w:val="24"/>
          <w:szCs w:val="24"/>
        </w:rPr>
        <w:t>extension</w:t>
      </w:r>
      <w:r w:rsidR="009B7393" w:rsidRPr="00C9631E">
        <w:rPr>
          <w:rFonts w:ascii="Arial" w:hAnsi="Arial" w:cs="Arial"/>
          <w:sz w:val="24"/>
          <w:szCs w:val="24"/>
        </w:rPr>
        <w:t xml:space="preserve"> to the side of the</w:t>
      </w:r>
      <w:r w:rsidR="00E4160D" w:rsidRPr="00C9631E">
        <w:rPr>
          <w:rFonts w:ascii="Arial" w:hAnsi="Arial" w:cs="Arial"/>
          <w:sz w:val="24"/>
          <w:szCs w:val="24"/>
        </w:rPr>
        <w:t xml:space="preserve"> building</w:t>
      </w:r>
      <w:r w:rsidR="00841858" w:rsidRPr="00C9631E">
        <w:rPr>
          <w:rFonts w:ascii="Arial" w:hAnsi="Arial" w:cs="Arial"/>
          <w:sz w:val="24"/>
          <w:szCs w:val="24"/>
        </w:rPr>
        <w:t xml:space="preserve">. </w:t>
      </w:r>
      <w:r w:rsidR="00603843" w:rsidRPr="00C9631E">
        <w:rPr>
          <w:rFonts w:ascii="Arial" w:hAnsi="Arial" w:cs="Arial"/>
          <w:sz w:val="24"/>
          <w:szCs w:val="24"/>
        </w:rPr>
        <w:t>The main feature of the Alex building is the “</w:t>
      </w:r>
      <w:r w:rsidR="00603843" w:rsidRPr="008F0ECB">
        <w:rPr>
          <w:rFonts w:ascii="Arial" w:hAnsi="Arial" w:cs="Arial"/>
          <w:i/>
          <w:iCs/>
          <w:sz w:val="24"/>
          <w:szCs w:val="24"/>
        </w:rPr>
        <w:t xml:space="preserve">impressive double façade achieved with </w:t>
      </w:r>
      <w:proofErr w:type="spellStart"/>
      <w:r w:rsidR="00603843" w:rsidRPr="008F0ECB">
        <w:rPr>
          <w:rFonts w:ascii="Arial" w:hAnsi="Arial" w:cs="Arial"/>
          <w:i/>
          <w:iCs/>
          <w:sz w:val="24"/>
          <w:szCs w:val="24"/>
        </w:rPr>
        <w:t>AluK’s</w:t>
      </w:r>
      <w:proofErr w:type="spellEnd"/>
      <w:r w:rsidR="00603843" w:rsidRPr="008F0ECB">
        <w:rPr>
          <w:rFonts w:ascii="Arial" w:hAnsi="Arial" w:cs="Arial"/>
          <w:i/>
          <w:iCs/>
          <w:sz w:val="24"/>
          <w:szCs w:val="24"/>
        </w:rPr>
        <w:t xml:space="preserve"> curtain walling solution</w:t>
      </w:r>
      <w:r w:rsidR="00603843" w:rsidRPr="00C9631E">
        <w:rPr>
          <w:rFonts w:ascii="Arial" w:hAnsi="Arial" w:cs="Arial"/>
          <w:sz w:val="24"/>
          <w:szCs w:val="24"/>
        </w:rPr>
        <w:t>”</w:t>
      </w:r>
      <w:r w:rsidR="004B6354" w:rsidRPr="004B6354">
        <w:t xml:space="preserve"> </w:t>
      </w:r>
      <w:r w:rsidR="004B6354" w:rsidRPr="004B6354">
        <w:rPr>
          <w:rFonts w:ascii="Arial" w:hAnsi="Arial" w:cs="Arial"/>
          <w:sz w:val="24"/>
          <w:szCs w:val="24"/>
        </w:rPr>
        <w:t>(ALUK</w:t>
      </w:r>
      <w:r w:rsidR="004B6354">
        <w:rPr>
          <w:rFonts w:ascii="Arial" w:hAnsi="Arial" w:cs="Arial"/>
          <w:sz w:val="24"/>
          <w:szCs w:val="24"/>
        </w:rPr>
        <w:t>),</w:t>
      </w:r>
      <w:r w:rsidR="00603843" w:rsidRPr="00C9631E">
        <w:rPr>
          <w:rFonts w:ascii="Arial" w:hAnsi="Arial" w:cs="Arial"/>
          <w:sz w:val="24"/>
          <w:szCs w:val="24"/>
        </w:rPr>
        <w:t xml:space="preserve"> </w:t>
      </w:r>
      <w:r w:rsidR="00790F17">
        <w:rPr>
          <w:rFonts w:ascii="Arial" w:hAnsi="Arial" w:cs="Arial"/>
          <w:sz w:val="24"/>
          <w:szCs w:val="24"/>
        </w:rPr>
        <w:t xml:space="preserve">which </w:t>
      </w:r>
      <w:r w:rsidR="00603843" w:rsidRPr="00C9631E">
        <w:rPr>
          <w:rFonts w:ascii="Arial" w:hAnsi="Arial" w:cs="Arial"/>
          <w:sz w:val="24"/>
          <w:szCs w:val="24"/>
        </w:rPr>
        <w:t xml:space="preserve">provides </w:t>
      </w:r>
      <w:r w:rsidR="00737368">
        <w:rPr>
          <w:rFonts w:ascii="Arial" w:hAnsi="Arial" w:cs="Arial"/>
          <w:sz w:val="24"/>
          <w:szCs w:val="24"/>
        </w:rPr>
        <w:t xml:space="preserve">a </w:t>
      </w:r>
      <w:r w:rsidR="00803705" w:rsidRPr="00C9631E">
        <w:rPr>
          <w:rFonts w:ascii="Arial" w:hAnsi="Arial" w:cs="Arial"/>
          <w:sz w:val="24"/>
          <w:szCs w:val="24"/>
        </w:rPr>
        <w:t>further 657m</w:t>
      </w:r>
      <w:r w:rsidR="00803705" w:rsidRPr="00C9631E">
        <w:rPr>
          <w:rFonts w:ascii="Arial" w:hAnsi="Arial" w:cs="Arial"/>
          <w:sz w:val="24"/>
          <w:szCs w:val="24"/>
          <w:vertAlign w:val="superscript"/>
        </w:rPr>
        <w:t>2</w:t>
      </w:r>
      <w:r w:rsidR="00803705" w:rsidRPr="00C9631E">
        <w:rPr>
          <w:rFonts w:ascii="Arial" w:hAnsi="Arial" w:cs="Arial"/>
          <w:sz w:val="24"/>
          <w:szCs w:val="24"/>
        </w:rPr>
        <w:t xml:space="preserve"> </w:t>
      </w:r>
      <w:r w:rsidR="00A36A75" w:rsidRPr="00C9631E">
        <w:rPr>
          <w:rFonts w:ascii="Arial" w:hAnsi="Arial" w:cs="Arial"/>
          <w:sz w:val="24"/>
          <w:szCs w:val="24"/>
        </w:rPr>
        <w:t>to the original building.</w:t>
      </w:r>
      <w:r w:rsidR="00CB70F7" w:rsidRPr="00C9631E">
        <w:rPr>
          <w:rFonts w:ascii="Arial" w:hAnsi="Arial" w:cs="Arial"/>
          <w:sz w:val="24"/>
          <w:szCs w:val="24"/>
        </w:rPr>
        <w:t xml:space="preserve"> </w:t>
      </w:r>
      <w:r w:rsidR="006F6160" w:rsidRPr="00C9631E">
        <w:rPr>
          <w:rFonts w:ascii="Arial" w:hAnsi="Arial" w:cs="Arial"/>
          <w:sz w:val="24"/>
          <w:szCs w:val="24"/>
        </w:rPr>
        <w:t>The curtain wall system forms the “</w:t>
      </w:r>
      <w:r w:rsidR="006F6160" w:rsidRPr="00C9631E">
        <w:rPr>
          <w:rFonts w:ascii="Arial" w:hAnsi="Arial" w:cs="Arial"/>
          <w:i/>
          <w:iCs/>
          <w:sz w:val="24"/>
          <w:szCs w:val="24"/>
        </w:rPr>
        <w:t>internal</w:t>
      </w:r>
      <w:r w:rsidR="006F6160" w:rsidRPr="008F0ECB">
        <w:rPr>
          <w:rFonts w:ascii="Arial" w:hAnsi="Arial" w:cs="Arial"/>
          <w:i/>
          <w:iCs/>
          <w:sz w:val="24"/>
          <w:szCs w:val="24"/>
        </w:rPr>
        <w:t xml:space="preserve"> wall, and structurally bonded glazed toughened laminated glass skin forming the outer wall, with an interstitial space between them</w:t>
      </w:r>
      <w:r w:rsidR="006F6160" w:rsidRPr="00C9631E">
        <w:rPr>
          <w:rFonts w:ascii="Arial" w:hAnsi="Arial" w:cs="Arial"/>
          <w:sz w:val="24"/>
          <w:szCs w:val="24"/>
        </w:rPr>
        <w:t>”</w:t>
      </w:r>
      <w:r w:rsidR="004B6354" w:rsidRPr="004B6354">
        <w:t xml:space="preserve"> </w:t>
      </w:r>
      <w:r w:rsidR="004B6354" w:rsidRPr="004B6354">
        <w:rPr>
          <w:rFonts w:ascii="Arial" w:hAnsi="Arial" w:cs="Arial"/>
          <w:sz w:val="24"/>
          <w:szCs w:val="24"/>
        </w:rPr>
        <w:t>(ALUK</w:t>
      </w:r>
      <w:r w:rsidR="004B6354">
        <w:rPr>
          <w:rFonts w:ascii="Arial" w:hAnsi="Arial" w:cs="Arial"/>
          <w:sz w:val="24"/>
          <w:szCs w:val="24"/>
        </w:rPr>
        <w:t>)</w:t>
      </w:r>
      <w:r w:rsidR="006F6160" w:rsidRPr="00C9631E">
        <w:rPr>
          <w:rFonts w:ascii="Arial" w:hAnsi="Arial" w:cs="Arial"/>
          <w:sz w:val="24"/>
          <w:szCs w:val="24"/>
        </w:rPr>
        <w:t xml:space="preserve">. </w:t>
      </w:r>
      <w:r w:rsidR="00CB70F7" w:rsidRPr="00C9631E">
        <w:rPr>
          <w:rFonts w:ascii="Arial" w:hAnsi="Arial" w:cs="Arial"/>
          <w:sz w:val="24"/>
          <w:szCs w:val="24"/>
        </w:rPr>
        <w:t xml:space="preserve">This state-of-the-art extension </w:t>
      </w:r>
      <w:r w:rsidR="00826CC1" w:rsidRPr="00C9631E">
        <w:rPr>
          <w:rFonts w:ascii="Arial" w:hAnsi="Arial" w:cs="Arial"/>
          <w:sz w:val="24"/>
          <w:szCs w:val="24"/>
        </w:rPr>
        <w:t xml:space="preserve">provides </w:t>
      </w:r>
      <w:r w:rsidR="008024F5">
        <w:rPr>
          <w:rFonts w:ascii="Arial" w:hAnsi="Arial" w:cs="Arial"/>
          <w:sz w:val="24"/>
          <w:szCs w:val="24"/>
        </w:rPr>
        <w:t xml:space="preserve">a </w:t>
      </w:r>
      <w:r w:rsidR="00826CC1" w:rsidRPr="00C9631E">
        <w:rPr>
          <w:rFonts w:ascii="Arial" w:hAnsi="Arial" w:cs="Arial"/>
          <w:sz w:val="24"/>
          <w:szCs w:val="24"/>
        </w:rPr>
        <w:t xml:space="preserve">new entrance, workshops, teaching spaces and design studios which </w:t>
      </w:r>
      <w:r w:rsidR="008024F5">
        <w:rPr>
          <w:rFonts w:ascii="Arial" w:hAnsi="Arial" w:cs="Arial"/>
          <w:sz w:val="24"/>
          <w:szCs w:val="24"/>
        </w:rPr>
        <w:t>were</w:t>
      </w:r>
      <w:r w:rsidR="000B3D1C" w:rsidRPr="00C9631E">
        <w:rPr>
          <w:rFonts w:ascii="Arial" w:hAnsi="Arial" w:cs="Arial"/>
          <w:sz w:val="24"/>
          <w:szCs w:val="24"/>
        </w:rPr>
        <w:t xml:space="preserve"> </w:t>
      </w:r>
      <w:r w:rsidR="005F2053" w:rsidRPr="00C9631E">
        <w:rPr>
          <w:rFonts w:ascii="Arial" w:hAnsi="Arial" w:cs="Arial"/>
          <w:sz w:val="24"/>
          <w:szCs w:val="24"/>
        </w:rPr>
        <w:t>unachievable</w:t>
      </w:r>
      <w:r w:rsidR="00FC639A" w:rsidRPr="00C9631E">
        <w:rPr>
          <w:rFonts w:ascii="Arial" w:hAnsi="Arial" w:cs="Arial"/>
          <w:sz w:val="24"/>
          <w:szCs w:val="24"/>
        </w:rPr>
        <w:t xml:space="preserve"> in just the </w:t>
      </w:r>
      <w:r w:rsidR="005F2053" w:rsidRPr="00C9631E">
        <w:rPr>
          <w:rFonts w:ascii="Arial" w:hAnsi="Arial" w:cs="Arial"/>
          <w:sz w:val="24"/>
          <w:szCs w:val="24"/>
        </w:rPr>
        <w:t>School of Arts building.</w:t>
      </w:r>
      <w:r w:rsidR="00605F26" w:rsidRPr="00C9631E">
        <w:rPr>
          <w:rFonts w:ascii="Arial" w:hAnsi="Arial" w:cs="Arial"/>
          <w:sz w:val="24"/>
          <w:szCs w:val="24"/>
        </w:rPr>
        <w:t xml:space="preserve"> </w:t>
      </w:r>
    </w:p>
    <w:p w14:paraId="05719129" w14:textId="20D3AE40" w:rsidR="00A92129" w:rsidRDefault="00841858" w:rsidP="00A92129">
      <w:pPr>
        <w:rPr>
          <w:rFonts w:ascii="Arial" w:hAnsi="Arial" w:cs="Arial"/>
          <w:sz w:val="24"/>
          <w:szCs w:val="24"/>
        </w:rPr>
      </w:pPr>
      <w:r w:rsidRPr="00C9631E">
        <w:rPr>
          <w:rFonts w:ascii="Arial" w:hAnsi="Arial" w:cs="Arial"/>
          <w:sz w:val="24"/>
          <w:szCs w:val="24"/>
        </w:rPr>
        <w:t>Below are</w:t>
      </w:r>
      <w:r w:rsidR="00040E0C" w:rsidRPr="00C9631E">
        <w:rPr>
          <w:rFonts w:ascii="Arial" w:hAnsi="Arial" w:cs="Arial"/>
          <w:sz w:val="24"/>
          <w:szCs w:val="24"/>
        </w:rPr>
        <w:t xml:space="preserve"> descriptions of</w:t>
      </w:r>
      <w:r w:rsidRPr="00C9631E">
        <w:rPr>
          <w:rFonts w:ascii="Arial" w:hAnsi="Arial" w:cs="Arial"/>
          <w:sz w:val="24"/>
          <w:szCs w:val="24"/>
        </w:rPr>
        <w:t xml:space="preserve"> the proposed changes </w:t>
      </w:r>
      <w:r w:rsidR="004C317A" w:rsidRPr="00C9631E">
        <w:rPr>
          <w:rFonts w:ascii="Arial" w:hAnsi="Arial" w:cs="Arial"/>
          <w:sz w:val="24"/>
          <w:szCs w:val="24"/>
        </w:rPr>
        <w:t xml:space="preserve">and extension additions to the library building </w:t>
      </w:r>
      <w:r w:rsidR="00CD5252" w:rsidRPr="00C9631E">
        <w:rPr>
          <w:rFonts w:ascii="Arial" w:hAnsi="Arial" w:cs="Arial"/>
          <w:sz w:val="24"/>
          <w:szCs w:val="24"/>
        </w:rPr>
        <w:t>from the consented planning applications on the City and County Swansea website.</w:t>
      </w:r>
    </w:p>
    <w:p w14:paraId="4787D996" w14:textId="77777777" w:rsidR="008F129B" w:rsidRPr="00C9631E" w:rsidRDefault="008F129B" w:rsidP="00A92129">
      <w:pPr>
        <w:rPr>
          <w:rFonts w:ascii="Arial" w:hAnsi="Arial" w:cs="Arial"/>
          <w:sz w:val="24"/>
          <w:szCs w:val="24"/>
        </w:rPr>
      </w:pPr>
    </w:p>
    <w:p w14:paraId="7EC38FC2" w14:textId="4F477FCF" w:rsidR="00E419D6" w:rsidRPr="008F129B" w:rsidRDefault="008F129B" w:rsidP="008F129B">
      <w:pPr>
        <w:pStyle w:val="Caption"/>
        <w:keepNext/>
        <w:rPr>
          <w:sz w:val="22"/>
          <w:szCs w:val="22"/>
        </w:rPr>
      </w:pPr>
      <w:bookmarkStart w:id="30" w:name="_Toc104555284"/>
      <w:r w:rsidRPr="008F129B">
        <w:rPr>
          <w:sz w:val="22"/>
          <w:szCs w:val="22"/>
        </w:rPr>
        <w:t xml:space="preserve">Table </w:t>
      </w:r>
      <w:r w:rsidRPr="008F129B">
        <w:rPr>
          <w:sz w:val="22"/>
          <w:szCs w:val="22"/>
        </w:rPr>
        <w:fldChar w:fldCharType="begin"/>
      </w:r>
      <w:r w:rsidRPr="008F129B">
        <w:rPr>
          <w:sz w:val="22"/>
          <w:szCs w:val="22"/>
        </w:rPr>
        <w:instrText xml:space="preserve"> SEQ Table \* ARABIC </w:instrText>
      </w:r>
      <w:r w:rsidRPr="008F129B">
        <w:rPr>
          <w:sz w:val="22"/>
          <w:szCs w:val="22"/>
        </w:rPr>
        <w:fldChar w:fldCharType="separate"/>
      </w:r>
      <w:r w:rsidRPr="008F129B">
        <w:rPr>
          <w:noProof/>
          <w:sz w:val="22"/>
          <w:szCs w:val="22"/>
        </w:rPr>
        <w:t>1</w:t>
      </w:r>
      <w:r w:rsidRPr="008F129B">
        <w:rPr>
          <w:sz w:val="22"/>
          <w:szCs w:val="22"/>
        </w:rPr>
        <w:fldChar w:fldCharType="end"/>
      </w:r>
      <w:r w:rsidRPr="008F129B">
        <w:rPr>
          <w:sz w:val="22"/>
          <w:szCs w:val="22"/>
        </w:rPr>
        <w:t>. Changes to materials and finishes</w:t>
      </w:r>
      <w:bookmarkEnd w:id="30"/>
    </w:p>
    <w:tbl>
      <w:tblPr>
        <w:tblStyle w:val="TableGrid"/>
        <w:tblW w:w="9067" w:type="dxa"/>
        <w:tblLook w:val="04A0" w:firstRow="1" w:lastRow="0" w:firstColumn="1" w:lastColumn="0" w:noHBand="0" w:noVBand="1"/>
      </w:tblPr>
      <w:tblGrid>
        <w:gridCol w:w="1444"/>
        <w:gridCol w:w="7623"/>
      </w:tblGrid>
      <w:tr w:rsidR="00512E6E" w:rsidRPr="00C9631E" w14:paraId="7DB62976" w14:textId="77777777" w:rsidTr="00512E6E">
        <w:tc>
          <w:tcPr>
            <w:tcW w:w="1444" w:type="dxa"/>
          </w:tcPr>
          <w:p w14:paraId="65011666" w14:textId="77777777" w:rsidR="00512E6E" w:rsidRPr="00C9631E" w:rsidRDefault="00512E6E" w:rsidP="00A92129">
            <w:pPr>
              <w:widowControl w:val="0"/>
              <w:rPr>
                <w:b/>
                <w:color w:val="FF0000"/>
                <w:sz w:val="24"/>
                <w:szCs w:val="24"/>
              </w:rPr>
            </w:pPr>
            <w:bookmarkStart w:id="31" w:name="_Hlk103006973"/>
            <w:r w:rsidRPr="00C9631E">
              <w:rPr>
                <w:b/>
                <w:color w:val="FF0000"/>
                <w:sz w:val="24"/>
                <w:szCs w:val="24"/>
              </w:rPr>
              <w:t xml:space="preserve">Location </w:t>
            </w:r>
          </w:p>
        </w:tc>
        <w:tc>
          <w:tcPr>
            <w:tcW w:w="7623" w:type="dxa"/>
          </w:tcPr>
          <w:p w14:paraId="29716180" w14:textId="7B2F2E40" w:rsidR="00512E6E" w:rsidRPr="00C9631E" w:rsidRDefault="00512E6E" w:rsidP="00141C60">
            <w:pPr>
              <w:widowControl w:val="0"/>
              <w:rPr>
                <w:b/>
                <w:color w:val="FF0000"/>
                <w:sz w:val="24"/>
                <w:szCs w:val="24"/>
              </w:rPr>
            </w:pPr>
            <w:r w:rsidRPr="00C9631E">
              <w:rPr>
                <w:b/>
                <w:color w:val="FF0000"/>
                <w:sz w:val="24"/>
                <w:szCs w:val="24"/>
              </w:rPr>
              <w:t>Description of</w:t>
            </w:r>
            <w:r w:rsidR="00FC0C55" w:rsidRPr="00C9631E">
              <w:rPr>
                <w:b/>
                <w:color w:val="FF0000"/>
                <w:sz w:val="24"/>
                <w:szCs w:val="24"/>
              </w:rPr>
              <w:t xml:space="preserve"> changes </w:t>
            </w:r>
            <w:r w:rsidR="00137384" w:rsidRPr="00C9631E">
              <w:rPr>
                <w:b/>
                <w:color w:val="FF0000"/>
                <w:sz w:val="24"/>
                <w:szCs w:val="24"/>
              </w:rPr>
              <w:t xml:space="preserve">- </w:t>
            </w:r>
            <w:r w:rsidRPr="00C9631E">
              <w:rPr>
                <w:b/>
                <w:color w:val="FF0000"/>
                <w:sz w:val="24"/>
                <w:szCs w:val="24"/>
              </w:rPr>
              <w:t>materials and finishes</w:t>
            </w:r>
          </w:p>
        </w:tc>
      </w:tr>
      <w:tr w:rsidR="00512E6E" w:rsidRPr="00C9631E" w14:paraId="513CCA3D" w14:textId="77777777" w:rsidTr="00512E6E">
        <w:tc>
          <w:tcPr>
            <w:tcW w:w="1444" w:type="dxa"/>
          </w:tcPr>
          <w:p w14:paraId="50619C63" w14:textId="77777777" w:rsidR="00512E6E" w:rsidRPr="00C9631E" w:rsidRDefault="00512E6E" w:rsidP="00141C60">
            <w:pPr>
              <w:widowControl w:val="0"/>
              <w:rPr>
                <w:b/>
                <w:color w:val="000000" w:themeColor="text1"/>
                <w:sz w:val="24"/>
                <w:szCs w:val="24"/>
              </w:rPr>
            </w:pPr>
            <w:bookmarkStart w:id="32" w:name="_Hlk103071272"/>
            <w:r w:rsidRPr="00C9631E">
              <w:rPr>
                <w:b/>
                <w:color w:val="000000" w:themeColor="text1"/>
                <w:sz w:val="24"/>
                <w:szCs w:val="24"/>
              </w:rPr>
              <w:t>External walls</w:t>
            </w:r>
          </w:p>
        </w:tc>
        <w:tc>
          <w:tcPr>
            <w:tcW w:w="7623" w:type="dxa"/>
          </w:tcPr>
          <w:p w14:paraId="20BEC29D"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Structural glass on spider brackets to Alexandra Road. PPC aluminium framed glass curtain wall above slate plinth to Pleasant St. Metal panels to lift shaft. Restoration of existing.</w:t>
            </w:r>
          </w:p>
        </w:tc>
      </w:tr>
      <w:tr w:rsidR="00512E6E" w:rsidRPr="00C9631E" w14:paraId="1F011128" w14:textId="77777777" w:rsidTr="00512E6E">
        <w:tc>
          <w:tcPr>
            <w:tcW w:w="1444" w:type="dxa"/>
          </w:tcPr>
          <w:p w14:paraId="242771C2"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Roof</w:t>
            </w:r>
          </w:p>
        </w:tc>
        <w:tc>
          <w:tcPr>
            <w:tcW w:w="7623" w:type="dxa"/>
          </w:tcPr>
          <w:p w14:paraId="7B985BA7"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Flat 'green</w:t>
            </w:r>
            <w:r w:rsidRPr="00C9631E">
              <w:rPr>
                <w:b/>
                <w:i/>
                <w:color w:val="000000" w:themeColor="text1"/>
                <w:sz w:val="20"/>
                <w:szCs w:val="20"/>
              </w:rPr>
              <w:t xml:space="preserve">' </w:t>
            </w:r>
            <w:r w:rsidRPr="00C9631E">
              <w:rPr>
                <w:b/>
                <w:color w:val="000000" w:themeColor="text1"/>
                <w:sz w:val="20"/>
                <w:szCs w:val="20"/>
              </w:rPr>
              <w:t>roof to new extension. Refurbishment of existing</w:t>
            </w:r>
          </w:p>
        </w:tc>
      </w:tr>
      <w:tr w:rsidR="00512E6E" w:rsidRPr="00C9631E" w14:paraId="499F60F6" w14:textId="77777777" w:rsidTr="00512E6E">
        <w:tc>
          <w:tcPr>
            <w:tcW w:w="1444" w:type="dxa"/>
          </w:tcPr>
          <w:p w14:paraId="06FBDCEA"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 xml:space="preserve">Chimney </w:t>
            </w:r>
          </w:p>
        </w:tc>
        <w:tc>
          <w:tcPr>
            <w:tcW w:w="7623" w:type="dxa"/>
          </w:tcPr>
          <w:p w14:paraId="22058A82"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English bond brickwork, stainless steel flue.</w:t>
            </w:r>
          </w:p>
        </w:tc>
      </w:tr>
      <w:tr w:rsidR="00512E6E" w:rsidRPr="00C9631E" w14:paraId="43B443BA" w14:textId="77777777" w:rsidTr="00512E6E">
        <w:tc>
          <w:tcPr>
            <w:tcW w:w="1444" w:type="dxa"/>
          </w:tcPr>
          <w:p w14:paraId="02579F01"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 xml:space="preserve">Windows </w:t>
            </w:r>
          </w:p>
        </w:tc>
        <w:tc>
          <w:tcPr>
            <w:tcW w:w="7623" w:type="dxa"/>
          </w:tcPr>
          <w:p w14:paraId="7D626B1D"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Existing windows to be refurbishes, some replaced like for like.</w:t>
            </w:r>
          </w:p>
        </w:tc>
      </w:tr>
      <w:tr w:rsidR="00512E6E" w:rsidRPr="00C9631E" w14:paraId="1EDB85FC" w14:textId="77777777" w:rsidTr="00512E6E">
        <w:tc>
          <w:tcPr>
            <w:tcW w:w="1444" w:type="dxa"/>
          </w:tcPr>
          <w:p w14:paraId="75970AB6"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 xml:space="preserve">External doors </w:t>
            </w:r>
          </w:p>
        </w:tc>
        <w:tc>
          <w:tcPr>
            <w:tcW w:w="7623" w:type="dxa"/>
          </w:tcPr>
          <w:p w14:paraId="3EFD84C6" w14:textId="7446EEDC" w:rsidR="00512E6E" w:rsidRPr="00C9631E" w:rsidRDefault="00512E6E" w:rsidP="00141C60">
            <w:pPr>
              <w:widowControl w:val="0"/>
              <w:rPr>
                <w:b/>
                <w:color w:val="000000" w:themeColor="text1"/>
                <w:sz w:val="20"/>
                <w:szCs w:val="20"/>
              </w:rPr>
            </w:pPr>
            <w:r w:rsidRPr="00C9631E">
              <w:rPr>
                <w:b/>
                <w:color w:val="000000" w:themeColor="text1"/>
                <w:sz w:val="20"/>
                <w:szCs w:val="20"/>
              </w:rPr>
              <w:t>Glass doors to new main entrance. PPC aluminium framed doors and roller shutter doors to extension. New wood door in original style to rear. Redecorate existing.</w:t>
            </w:r>
          </w:p>
        </w:tc>
      </w:tr>
      <w:tr w:rsidR="00512E6E" w:rsidRPr="00C9631E" w14:paraId="2CFAF07D" w14:textId="77777777" w:rsidTr="00512E6E">
        <w:tc>
          <w:tcPr>
            <w:tcW w:w="1444" w:type="dxa"/>
          </w:tcPr>
          <w:p w14:paraId="66AFD728"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Ceilings</w:t>
            </w:r>
          </w:p>
        </w:tc>
        <w:tc>
          <w:tcPr>
            <w:tcW w:w="7623" w:type="dxa"/>
          </w:tcPr>
          <w:p w14:paraId="6B0A1CAD"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 xml:space="preserve">Structural concrete soffit with steel frame on show in new extension. Repair and redecorate existing. </w:t>
            </w:r>
          </w:p>
          <w:p w14:paraId="7DFB0D22"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vin new extension. Re</w:t>
            </w:r>
            <w:r w:rsidRPr="00C9631E">
              <w:rPr>
                <w:b/>
                <w:i/>
                <w:color w:val="000000" w:themeColor="text1"/>
                <w:sz w:val="20"/>
                <w:szCs w:val="20"/>
              </w:rPr>
              <w:t xml:space="preserve">pair </w:t>
            </w:r>
            <w:r w:rsidRPr="00C9631E">
              <w:rPr>
                <w:b/>
                <w:color w:val="000000" w:themeColor="text1"/>
                <w:sz w:val="20"/>
                <w:szCs w:val="20"/>
              </w:rPr>
              <w:t xml:space="preserve">and redecorate existing. </w:t>
            </w:r>
          </w:p>
          <w:p w14:paraId="2333CDF6" w14:textId="77777777" w:rsidR="00512E6E" w:rsidRPr="00C9631E" w:rsidRDefault="00512E6E" w:rsidP="00141C60">
            <w:pPr>
              <w:widowControl w:val="0"/>
              <w:rPr>
                <w:b/>
                <w:color w:val="000000" w:themeColor="text1"/>
                <w:sz w:val="20"/>
                <w:szCs w:val="20"/>
              </w:rPr>
            </w:pPr>
          </w:p>
          <w:p w14:paraId="15710C8B" w14:textId="77777777" w:rsidR="00512E6E" w:rsidRPr="00C9631E" w:rsidRDefault="00512E6E" w:rsidP="00141C60">
            <w:pPr>
              <w:widowControl w:val="0"/>
              <w:rPr>
                <w:b/>
                <w:color w:val="000000" w:themeColor="text1"/>
                <w:sz w:val="20"/>
                <w:szCs w:val="20"/>
              </w:rPr>
            </w:pPr>
          </w:p>
        </w:tc>
      </w:tr>
      <w:tr w:rsidR="00512E6E" w:rsidRPr="00C9631E" w14:paraId="1079B52D" w14:textId="77777777" w:rsidTr="00512E6E">
        <w:tc>
          <w:tcPr>
            <w:tcW w:w="1444" w:type="dxa"/>
          </w:tcPr>
          <w:p w14:paraId="31E8A388" w14:textId="4AD987FB" w:rsidR="00512E6E" w:rsidRPr="00C9631E" w:rsidRDefault="00512E6E" w:rsidP="00141C60">
            <w:pPr>
              <w:widowControl w:val="0"/>
              <w:rPr>
                <w:b/>
                <w:color w:val="000000" w:themeColor="text1"/>
                <w:sz w:val="24"/>
                <w:szCs w:val="24"/>
              </w:rPr>
            </w:pPr>
            <w:r w:rsidRPr="00C9631E">
              <w:rPr>
                <w:b/>
                <w:color w:val="000000" w:themeColor="text1"/>
                <w:sz w:val="24"/>
                <w:szCs w:val="24"/>
              </w:rPr>
              <w:t>Internal</w:t>
            </w:r>
          </w:p>
        </w:tc>
        <w:tc>
          <w:tcPr>
            <w:tcW w:w="7623" w:type="dxa"/>
          </w:tcPr>
          <w:p w14:paraId="716E1A9A" w14:textId="4E2CF770" w:rsidR="00512E6E" w:rsidRPr="00C9631E" w:rsidRDefault="00512E6E" w:rsidP="00141C60">
            <w:pPr>
              <w:widowControl w:val="0"/>
              <w:rPr>
                <w:b/>
                <w:color w:val="000000" w:themeColor="text1"/>
                <w:sz w:val="20"/>
                <w:szCs w:val="20"/>
              </w:rPr>
            </w:pPr>
            <w:r w:rsidRPr="00C9631E">
              <w:rPr>
                <w:b/>
                <w:color w:val="000000" w:themeColor="text1"/>
                <w:sz w:val="20"/>
                <w:szCs w:val="20"/>
              </w:rPr>
              <w:t xml:space="preserve">Plastered blockwork to new extension. Redecorate existing. </w:t>
            </w:r>
            <w:r w:rsidR="00184985" w:rsidRPr="00C9631E">
              <w:rPr>
                <w:b/>
                <w:color w:val="000000" w:themeColor="text1"/>
                <w:sz w:val="20"/>
                <w:szCs w:val="20"/>
              </w:rPr>
              <w:t xml:space="preserve"> The original circular reading room has been restored and made available as a public venue.</w:t>
            </w:r>
          </w:p>
          <w:p w14:paraId="27FF840D" w14:textId="77777777" w:rsidR="00512E6E" w:rsidRPr="00C9631E" w:rsidRDefault="00512E6E" w:rsidP="00141C60">
            <w:pPr>
              <w:widowControl w:val="0"/>
              <w:rPr>
                <w:b/>
                <w:color w:val="000000" w:themeColor="text1"/>
                <w:sz w:val="20"/>
                <w:szCs w:val="20"/>
              </w:rPr>
            </w:pPr>
          </w:p>
        </w:tc>
      </w:tr>
      <w:tr w:rsidR="00512E6E" w:rsidRPr="00C9631E" w14:paraId="6AA9BEFA" w14:textId="77777777" w:rsidTr="00512E6E">
        <w:tc>
          <w:tcPr>
            <w:tcW w:w="1444" w:type="dxa"/>
          </w:tcPr>
          <w:p w14:paraId="282839A5"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 xml:space="preserve">Floors </w:t>
            </w:r>
          </w:p>
        </w:tc>
        <w:tc>
          <w:tcPr>
            <w:tcW w:w="7623" w:type="dxa"/>
          </w:tcPr>
          <w:p w14:paraId="7AB4942B"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Vinyl tiles</w:t>
            </w:r>
            <w:r w:rsidRPr="00C9631E">
              <w:rPr>
                <w:b/>
                <w:i/>
                <w:color w:val="000000" w:themeColor="text1"/>
                <w:sz w:val="20"/>
                <w:szCs w:val="20"/>
              </w:rPr>
              <w:t>/</w:t>
            </w:r>
            <w:r w:rsidRPr="00C9631E">
              <w:rPr>
                <w:b/>
                <w:color w:val="000000" w:themeColor="text1"/>
                <w:sz w:val="20"/>
                <w:szCs w:val="20"/>
              </w:rPr>
              <w:t xml:space="preserve">sheet to new extension, Retain existing. </w:t>
            </w:r>
          </w:p>
          <w:p w14:paraId="7CA54089" w14:textId="77777777" w:rsidR="00512E6E" w:rsidRPr="00C9631E" w:rsidRDefault="00512E6E" w:rsidP="00141C60">
            <w:pPr>
              <w:widowControl w:val="0"/>
              <w:rPr>
                <w:b/>
                <w:color w:val="000000" w:themeColor="text1"/>
                <w:sz w:val="20"/>
                <w:szCs w:val="20"/>
              </w:rPr>
            </w:pPr>
          </w:p>
        </w:tc>
      </w:tr>
      <w:tr w:rsidR="00512E6E" w:rsidRPr="00C9631E" w14:paraId="06546D20" w14:textId="77777777" w:rsidTr="00512E6E">
        <w:tc>
          <w:tcPr>
            <w:tcW w:w="1444" w:type="dxa"/>
          </w:tcPr>
          <w:p w14:paraId="0D107CBA"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Internal doors</w:t>
            </w:r>
          </w:p>
        </w:tc>
        <w:tc>
          <w:tcPr>
            <w:tcW w:w="7623" w:type="dxa"/>
          </w:tcPr>
          <w:p w14:paraId="70747D05"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Glass and wood to new extension. Redecorate</w:t>
            </w:r>
            <w:r w:rsidRPr="00C9631E">
              <w:rPr>
                <w:b/>
                <w:i/>
                <w:color w:val="000000" w:themeColor="text1"/>
                <w:sz w:val="20"/>
                <w:szCs w:val="20"/>
              </w:rPr>
              <w:t xml:space="preserve">/ </w:t>
            </w:r>
            <w:r w:rsidRPr="00C9631E">
              <w:rPr>
                <w:b/>
                <w:color w:val="000000" w:themeColor="text1"/>
                <w:sz w:val="20"/>
                <w:szCs w:val="20"/>
              </w:rPr>
              <w:t xml:space="preserve">upgrade to FDs existing. </w:t>
            </w:r>
          </w:p>
          <w:p w14:paraId="3FED1BE8" w14:textId="77777777" w:rsidR="00512E6E" w:rsidRPr="00C9631E" w:rsidRDefault="00512E6E" w:rsidP="00141C60">
            <w:pPr>
              <w:widowControl w:val="0"/>
              <w:rPr>
                <w:b/>
                <w:color w:val="000000" w:themeColor="text1"/>
                <w:sz w:val="20"/>
                <w:szCs w:val="20"/>
              </w:rPr>
            </w:pPr>
          </w:p>
        </w:tc>
      </w:tr>
      <w:tr w:rsidR="00512E6E" w:rsidRPr="00C9631E" w14:paraId="32002898" w14:textId="77777777" w:rsidTr="00512E6E">
        <w:tc>
          <w:tcPr>
            <w:tcW w:w="1444" w:type="dxa"/>
          </w:tcPr>
          <w:p w14:paraId="6FEB0FEE"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 xml:space="preserve">Rainwater goods </w:t>
            </w:r>
          </w:p>
        </w:tc>
        <w:tc>
          <w:tcPr>
            <w:tcW w:w="7623" w:type="dxa"/>
          </w:tcPr>
          <w:p w14:paraId="5E8BBDE0" w14:textId="1BDC5C6E" w:rsidR="00512E6E" w:rsidRPr="00C9631E" w:rsidRDefault="008417D4" w:rsidP="00141C60">
            <w:pPr>
              <w:widowControl w:val="0"/>
              <w:rPr>
                <w:b/>
                <w:color w:val="000000" w:themeColor="text1"/>
                <w:sz w:val="20"/>
                <w:szCs w:val="20"/>
              </w:rPr>
            </w:pPr>
            <w:r w:rsidRPr="00C9631E">
              <w:rPr>
                <w:b/>
                <w:color w:val="000000" w:themeColor="text1"/>
                <w:sz w:val="20"/>
                <w:szCs w:val="20"/>
              </w:rPr>
              <w:t>C</w:t>
            </w:r>
            <w:r w:rsidR="00512E6E" w:rsidRPr="00C9631E">
              <w:rPr>
                <w:b/>
                <w:color w:val="000000" w:themeColor="text1"/>
                <w:sz w:val="20"/>
                <w:szCs w:val="20"/>
              </w:rPr>
              <w:t>ast</w:t>
            </w:r>
            <w:r w:rsidRPr="00C9631E">
              <w:rPr>
                <w:b/>
                <w:color w:val="000000" w:themeColor="text1"/>
                <w:sz w:val="20"/>
                <w:szCs w:val="20"/>
              </w:rPr>
              <w:t xml:space="preserve"> iron. </w:t>
            </w:r>
          </w:p>
        </w:tc>
      </w:tr>
      <w:tr w:rsidR="00512E6E" w:rsidRPr="00C9631E" w14:paraId="57502679" w14:textId="77777777" w:rsidTr="00512E6E">
        <w:tc>
          <w:tcPr>
            <w:tcW w:w="1444" w:type="dxa"/>
          </w:tcPr>
          <w:p w14:paraId="4B22307A" w14:textId="77777777" w:rsidR="00512E6E" w:rsidRPr="00C9631E" w:rsidRDefault="00512E6E" w:rsidP="00141C60">
            <w:pPr>
              <w:widowControl w:val="0"/>
              <w:rPr>
                <w:b/>
                <w:color w:val="000000" w:themeColor="text1"/>
                <w:sz w:val="24"/>
                <w:szCs w:val="24"/>
              </w:rPr>
            </w:pPr>
            <w:r w:rsidRPr="00C9631E">
              <w:rPr>
                <w:b/>
                <w:color w:val="000000" w:themeColor="text1"/>
                <w:sz w:val="24"/>
                <w:szCs w:val="24"/>
              </w:rPr>
              <w:t>Boundary treatments</w:t>
            </w:r>
          </w:p>
        </w:tc>
        <w:tc>
          <w:tcPr>
            <w:tcW w:w="7623" w:type="dxa"/>
          </w:tcPr>
          <w:p w14:paraId="1E62CFD4" w14:textId="77777777" w:rsidR="00512E6E" w:rsidRPr="00C9631E" w:rsidRDefault="00512E6E" w:rsidP="00141C60">
            <w:pPr>
              <w:widowControl w:val="0"/>
              <w:rPr>
                <w:b/>
                <w:color w:val="000000" w:themeColor="text1"/>
                <w:sz w:val="20"/>
                <w:szCs w:val="20"/>
              </w:rPr>
            </w:pPr>
            <w:r w:rsidRPr="00C9631E">
              <w:rPr>
                <w:b/>
                <w:color w:val="000000" w:themeColor="text1"/>
                <w:sz w:val="20"/>
                <w:szCs w:val="20"/>
              </w:rPr>
              <w:t xml:space="preserve">Existing railing in front of 1880's building to be refurbished. </w:t>
            </w:r>
          </w:p>
          <w:p w14:paraId="4FCBC4F7" w14:textId="77777777" w:rsidR="00512E6E" w:rsidRPr="00C9631E" w:rsidRDefault="00512E6E" w:rsidP="00141C60">
            <w:pPr>
              <w:widowControl w:val="0"/>
              <w:rPr>
                <w:b/>
                <w:color w:val="000000" w:themeColor="text1"/>
                <w:sz w:val="20"/>
                <w:szCs w:val="20"/>
              </w:rPr>
            </w:pPr>
          </w:p>
        </w:tc>
      </w:tr>
      <w:bookmarkEnd w:id="32"/>
    </w:tbl>
    <w:p w14:paraId="38E0DBA1" w14:textId="77777777" w:rsidR="00187BA0" w:rsidRPr="00C9631E" w:rsidRDefault="00187BA0" w:rsidP="00187BA0">
      <w:pPr>
        <w:widowControl w:val="0"/>
        <w:pBdr>
          <w:top w:val="nil"/>
          <w:left w:val="nil"/>
          <w:bottom w:val="nil"/>
          <w:right w:val="nil"/>
          <w:between w:val="nil"/>
        </w:pBdr>
        <w:rPr>
          <w:rFonts w:ascii="Arial" w:hAnsi="Arial" w:cs="Arial"/>
          <w:b/>
          <w:color w:val="000000" w:themeColor="text1"/>
          <w:sz w:val="24"/>
          <w:szCs w:val="24"/>
        </w:rPr>
      </w:pPr>
    </w:p>
    <w:p w14:paraId="25568A01" w14:textId="3D1DCD1E" w:rsidR="00187BA0" w:rsidRPr="00C9631E" w:rsidRDefault="00BC19AF" w:rsidP="00BC19AF">
      <w:pPr>
        <w:widowControl w:val="0"/>
        <w:pBdr>
          <w:top w:val="nil"/>
          <w:left w:val="nil"/>
          <w:bottom w:val="nil"/>
          <w:right w:val="nil"/>
          <w:between w:val="nil"/>
        </w:pBdr>
        <w:jc w:val="right"/>
        <w:rPr>
          <w:rFonts w:ascii="Arial" w:hAnsi="Arial" w:cs="Arial"/>
          <w:b/>
          <w:color w:val="000000" w:themeColor="text1"/>
          <w:sz w:val="24"/>
          <w:szCs w:val="24"/>
        </w:rPr>
      </w:pPr>
      <w:r w:rsidRPr="00BC19AF">
        <w:rPr>
          <w:rFonts w:ascii="Arial" w:hAnsi="Arial" w:cs="Arial"/>
          <w:b/>
          <w:color w:val="000000" w:themeColor="text1"/>
          <w:sz w:val="24"/>
          <w:szCs w:val="24"/>
        </w:rPr>
        <w:t>(CADW, 1987)</w:t>
      </w:r>
    </w:p>
    <w:bookmarkEnd w:id="31"/>
    <w:p w14:paraId="4E60EC5B" w14:textId="3FAF3062" w:rsidR="00F4753C" w:rsidRPr="008F129B" w:rsidRDefault="00CB0D3D" w:rsidP="006D73B4">
      <w:pPr>
        <w:rPr>
          <w:rFonts w:ascii="Arial" w:hAnsi="Arial" w:cs="Arial"/>
          <w:sz w:val="24"/>
          <w:szCs w:val="24"/>
        </w:rPr>
      </w:pPr>
      <w:r w:rsidRPr="00CB0D3D">
        <w:rPr>
          <w:rFonts w:ascii="Arial" w:hAnsi="Arial" w:cs="Arial"/>
          <w:sz w:val="24"/>
          <w:szCs w:val="24"/>
        </w:rPr>
        <w:t>Table 2. Summary Heritage Impact Statements</w:t>
      </w:r>
      <w:r w:rsidRPr="008F129B">
        <w:rPr>
          <w:rFonts w:ascii="Arial" w:hAnsi="Arial" w:cs="Arial"/>
          <w:sz w:val="24"/>
          <w:szCs w:val="24"/>
        </w:rPr>
        <w:t xml:space="preserve"> indicates the proposed changes</w:t>
      </w:r>
      <w:r w:rsidR="006B0FA2" w:rsidRPr="008F129B">
        <w:rPr>
          <w:rFonts w:ascii="Arial" w:hAnsi="Arial" w:cs="Arial"/>
          <w:sz w:val="24"/>
          <w:szCs w:val="24"/>
        </w:rPr>
        <w:t xml:space="preserve"> with beneficial and harmful impact with the proposed solution in dealing with each </w:t>
      </w:r>
      <w:r w:rsidR="008F129B" w:rsidRPr="008F129B">
        <w:rPr>
          <w:rFonts w:ascii="Arial" w:hAnsi="Arial" w:cs="Arial"/>
          <w:sz w:val="24"/>
          <w:szCs w:val="24"/>
        </w:rPr>
        <w:t>issue</w:t>
      </w:r>
      <w:r w:rsidR="006B0FA2" w:rsidRPr="008F129B">
        <w:rPr>
          <w:rFonts w:ascii="Arial" w:hAnsi="Arial" w:cs="Arial"/>
          <w:sz w:val="24"/>
          <w:szCs w:val="24"/>
        </w:rPr>
        <w:t xml:space="preserve">. On pages </w:t>
      </w:r>
      <w:r w:rsidR="008F129B" w:rsidRPr="008F129B">
        <w:rPr>
          <w:rFonts w:ascii="Arial" w:hAnsi="Arial" w:cs="Arial"/>
          <w:sz w:val="24"/>
          <w:szCs w:val="24"/>
        </w:rPr>
        <w:t>28-29.</w:t>
      </w:r>
    </w:p>
    <w:p w14:paraId="3229D279" w14:textId="7BEE8590" w:rsidR="00FB15C8" w:rsidRPr="0060326B" w:rsidRDefault="006E3491" w:rsidP="005F110C">
      <w:pPr>
        <w:pStyle w:val="Heading2"/>
        <w:numPr>
          <w:ilvl w:val="0"/>
          <w:numId w:val="6"/>
        </w:numPr>
        <w:rPr>
          <w:rFonts w:ascii="Arial" w:hAnsi="Arial" w:cs="Arial"/>
          <w:sz w:val="28"/>
          <w:szCs w:val="28"/>
        </w:rPr>
      </w:pPr>
      <w:bookmarkStart w:id="33" w:name="_Toc104544256"/>
      <w:r w:rsidRPr="0060326B">
        <w:rPr>
          <w:rFonts w:ascii="Arial" w:hAnsi="Arial" w:cs="Arial"/>
          <w:sz w:val="28"/>
          <w:szCs w:val="28"/>
        </w:rPr>
        <w:lastRenderedPageBreak/>
        <w:t>Assessing the impact of the</w:t>
      </w:r>
      <w:r w:rsidR="00B33BD6" w:rsidRPr="0060326B">
        <w:rPr>
          <w:rFonts w:ascii="Arial" w:hAnsi="Arial" w:cs="Arial"/>
          <w:sz w:val="28"/>
          <w:szCs w:val="28"/>
        </w:rPr>
        <w:t xml:space="preserve"> proposals</w:t>
      </w:r>
      <w:bookmarkEnd w:id="33"/>
    </w:p>
    <w:p w14:paraId="3699334F" w14:textId="77777777" w:rsidR="00384AFD" w:rsidRPr="00C9631E" w:rsidRDefault="00384AFD" w:rsidP="00384AFD">
      <w:pPr>
        <w:rPr>
          <w:rFonts w:ascii="Arial" w:hAnsi="Arial" w:cs="Arial"/>
          <w:sz w:val="24"/>
          <w:szCs w:val="24"/>
        </w:rPr>
      </w:pPr>
    </w:p>
    <w:p w14:paraId="6AEAC2D9" w14:textId="25AC608F" w:rsidR="005D64BA" w:rsidRPr="00C9631E" w:rsidRDefault="005F2537" w:rsidP="0060326B">
      <w:pPr>
        <w:pStyle w:val="Subtitle"/>
        <w:jc w:val="both"/>
        <w:rPr>
          <w:rFonts w:ascii="Arial" w:hAnsi="Arial" w:cs="Arial"/>
          <w:color w:val="2F5496" w:themeColor="accent1" w:themeShade="BF"/>
          <w:sz w:val="24"/>
          <w:szCs w:val="24"/>
        </w:rPr>
      </w:pPr>
      <w:bookmarkStart w:id="34" w:name="_Toc104544257"/>
      <w:r>
        <w:rPr>
          <w:rFonts w:ascii="Arial" w:hAnsi="Arial" w:cs="Arial"/>
          <w:color w:val="2F5496" w:themeColor="accent1" w:themeShade="BF"/>
          <w:sz w:val="24"/>
          <w:szCs w:val="24"/>
        </w:rPr>
        <w:t xml:space="preserve">4.1 </w:t>
      </w:r>
      <w:r w:rsidR="004A6F3A" w:rsidRPr="00C9631E">
        <w:rPr>
          <w:rFonts w:ascii="Arial" w:hAnsi="Arial" w:cs="Arial"/>
          <w:color w:val="2F5496" w:themeColor="accent1" w:themeShade="BF"/>
          <w:sz w:val="24"/>
          <w:szCs w:val="24"/>
        </w:rPr>
        <w:t>Alex building</w:t>
      </w:r>
      <w:r w:rsidR="00ED2405">
        <w:rPr>
          <w:rFonts w:ascii="Arial" w:hAnsi="Arial" w:cs="Arial"/>
          <w:color w:val="2F5496" w:themeColor="accent1" w:themeShade="BF"/>
          <w:sz w:val="24"/>
          <w:szCs w:val="24"/>
        </w:rPr>
        <w:t xml:space="preserve"> </w:t>
      </w:r>
      <w:bookmarkStart w:id="35" w:name="_Hlk103247670"/>
      <w:r w:rsidR="00ED2405">
        <w:rPr>
          <w:rFonts w:ascii="Arial" w:hAnsi="Arial" w:cs="Arial"/>
          <w:color w:val="2F5496" w:themeColor="accent1" w:themeShade="BF"/>
          <w:sz w:val="24"/>
          <w:szCs w:val="24"/>
        </w:rPr>
        <w:t>&amp;</w:t>
      </w:r>
      <w:r w:rsidR="002937DF" w:rsidRPr="00C9631E">
        <w:rPr>
          <w:rFonts w:ascii="Arial" w:hAnsi="Arial" w:cs="Arial"/>
          <w:color w:val="2F5496" w:themeColor="accent1" w:themeShade="BF"/>
          <w:sz w:val="24"/>
          <w:szCs w:val="24"/>
        </w:rPr>
        <w:t xml:space="preserve"> </w:t>
      </w:r>
      <w:r w:rsidR="00ED2405">
        <w:rPr>
          <w:rFonts w:ascii="Arial" w:hAnsi="Arial" w:cs="Arial"/>
          <w:color w:val="2F5496" w:themeColor="accent1" w:themeShade="BF"/>
          <w:sz w:val="24"/>
          <w:szCs w:val="24"/>
        </w:rPr>
        <w:t xml:space="preserve">refurbishment </w:t>
      </w:r>
      <w:bookmarkEnd w:id="35"/>
      <w:r w:rsidR="002937DF" w:rsidRPr="00C9631E">
        <w:rPr>
          <w:rFonts w:ascii="Arial" w:hAnsi="Arial" w:cs="Arial"/>
          <w:color w:val="2F5496" w:themeColor="accent1" w:themeShade="BF"/>
          <w:sz w:val="24"/>
          <w:szCs w:val="24"/>
        </w:rPr>
        <w:t xml:space="preserve">affect the evidential value of the </w:t>
      </w:r>
      <w:r w:rsidR="00E91F13" w:rsidRPr="00C9631E">
        <w:rPr>
          <w:rFonts w:ascii="Arial" w:hAnsi="Arial" w:cs="Arial"/>
          <w:color w:val="2F5496" w:themeColor="accent1" w:themeShade="BF"/>
          <w:sz w:val="24"/>
          <w:szCs w:val="24"/>
        </w:rPr>
        <w:t>School of Arts Building?</w:t>
      </w:r>
      <w:bookmarkEnd w:id="34"/>
    </w:p>
    <w:p w14:paraId="0F30761D" w14:textId="47D25D41" w:rsidR="00010E1A" w:rsidRPr="00C9631E" w:rsidRDefault="00C42F5D" w:rsidP="00552295">
      <w:pPr>
        <w:jc w:val="both"/>
        <w:rPr>
          <w:rFonts w:ascii="Arial" w:hAnsi="Arial" w:cs="Arial"/>
          <w:sz w:val="24"/>
          <w:szCs w:val="24"/>
        </w:rPr>
      </w:pPr>
      <w:r w:rsidRPr="00C9631E">
        <w:rPr>
          <w:rFonts w:ascii="Arial" w:hAnsi="Arial" w:cs="Arial"/>
          <w:sz w:val="24"/>
          <w:szCs w:val="24"/>
        </w:rPr>
        <w:t xml:space="preserve">The </w:t>
      </w:r>
      <w:r w:rsidR="001F6F39" w:rsidRPr="00C9631E">
        <w:rPr>
          <w:rFonts w:ascii="Arial" w:hAnsi="Arial" w:cs="Arial"/>
          <w:sz w:val="24"/>
          <w:szCs w:val="24"/>
        </w:rPr>
        <w:t>two-storey</w:t>
      </w:r>
      <w:r w:rsidRPr="00C9631E">
        <w:rPr>
          <w:rFonts w:ascii="Arial" w:hAnsi="Arial" w:cs="Arial"/>
          <w:sz w:val="24"/>
          <w:szCs w:val="24"/>
        </w:rPr>
        <w:t xml:space="preserve"> </w:t>
      </w:r>
      <w:r w:rsidR="001F6F39" w:rsidRPr="00C9631E">
        <w:rPr>
          <w:rFonts w:ascii="Arial" w:hAnsi="Arial" w:cs="Arial"/>
          <w:sz w:val="24"/>
          <w:szCs w:val="24"/>
        </w:rPr>
        <w:t xml:space="preserve">extension which was constructed in </w:t>
      </w:r>
      <w:r w:rsidRPr="00C9631E">
        <w:rPr>
          <w:rFonts w:ascii="Arial" w:hAnsi="Arial" w:cs="Arial"/>
          <w:sz w:val="24"/>
          <w:szCs w:val="24"/>
        </w:rPr>
        <w:t>1936 on Pleasant Street</w:t>
      </w:r>
      <w:r w:rsidR="00CD1E21" w:rsidRPr="00C9631E">
        <w:rPr>
          <w:rFonts w:ascii="Arial" w:hAnsi="Arial" w:cs="Arial"/>
          <w:sz w:val="24"/>
          <w:szCs w:val="24"/>
        </w:rPr>
        <w:t xml:space="preserve"> had to be </w:t>
      </w:r>
      <w:r w:rsidR="00647DB5" w:rsidRPr="00C9631E">
        <w:rPr>
          <w:rFonts w:ascii="Arial" w:hAnsi="Arial" w:cs="Arial"/>
          <w:sz w:val="24"/>
          <w:szCs w:val="24"/>
        </w:rPr>
        <w:t>demolition</w:t>
      </w:r>
      <w:r w:rsidR="00CD1E21" w:rsidRPr="00C9631E">
        <w:rPr>
          <w:rFonts w:ascii="Arial" w:hAnsi="Arial" w:cs="Arial"/>
          <w:sz w:val="24"/>
          <w:szCs w:val="24"/>
        </w:rPr>
        <w:t xml:space="preserve"> </w:t>
      </w:r>
      <w:r w:rsidR="009E1CBF" w:rsidRPr="00C9631E">
        <w:rPr>
          <w:rFonts w:ascii="Arial" w:hAnsi="Arial" w:cs="Arial"/>
          <w:sz w:val="24"/>
          <w:szCs w:val="24"/>
        </w:rPr>
        <w:t xml:space="preserve">however this was shown on the north faced </w:t>
      </w:r>
      <w:r w:rsidR="00AE08B7" w:rsidRPr="00C9631E">
        <w:rPr>
          <w:rFonts w:ascii="Arial" w:hAnsi="Arial" w:cs="Arial"/>
          <w:sz w:val="24"/>
          <w:szCs w:val="24"/>
        </w:rPr>
        <w:t>courtyard</w:t>
      </w:r>
      <w:r w:rsidR="009E1CBF" w:rsidRPr="00C9631E">
        <w:rPr>
          <w:rFonts w:ascii="Arial" w:hAnsi="Arial" w:cs="Arial"/>
          <w:sz w:val="24"/>
          <w:szCs w:val="24"/>
        </w:rPr>
        <w:t xml:space="preserve"> instead of the front of the building. </w:t>
      </w:r>
      <w:r w:rsidR="008068E0" w:rsidRPr="00C9631E">
        <w:rPr>
          <w:rFonts w:ascii="Arial" w:hAnsi="Arial" w:cs="Arial"/>
          <w:sz w:val="24"/>
          <w:szCs w:val="24"/>
        </w:rPr>
        <w:t>The physical attachment</w:t>
      </w:r>
      <w:r w:rsidR="006E66D2" w:rsidRPr="00C9631E">
        <w:rPr>
          <w:rFonts w:ascii="Arial" w:hAnsi="Arial" w:cs="Arial"/>
          <w:sz w:val="24"/>
          <w:szCs w:val="24"/>
        </w:rPr>
        <w:t xml:space="preserve"> of the curtain walling</w:t>
      </w:r>
      <w:r w:rsidR="008068E0" w:rsidRPr="00C9631E">
        <w:rPr>
          <w:rFonts w:ascii="Arial" w:hAnsi="Arial" w:cs="Arial"/>
          <w:sz w:val="24"/>
          <w:szCs w:val="24"/>
        </w:rPr>
        <w:t xml:space="preserve"> required </w:t>
      </w:r>
      <w:r w:rsidR="00CB6BEA">
        <w:rPr>
          <w:rFonts w:ascii="Arial" w:hAnsi="Arial" w:cs="Arial"/>
          <w:sz w:val="24"/>
          <w:szCs w:val="24"/>
        </w:rPr>
        <w:t xml:space="preserve">to </w:t>
      </w:r>
      <w:r w:rsidR="008068E0" w:rsidRPr="00C9631E">
        <w:rPr>
          <w:rFonts w:ascii="Arial" w:hAnsi="Arial" w:cs="Arial"/>
          <w:sz w:val="24"/>
          <w:szCs w:val="24"/>
        </w:rPr>
        <w:t xml:space="preserve">cut into </w:t>
      </w:r>
      <w:r w:rsidR="00A737D3" w:rsidRPr="00C9631E">
        <w:rPr>
          <w:rFonts w:ascii="Arial" w:hAnsi="Arial" w:cs="Arial"/>
          <w:sz w:val="24"/>
          <w:szCs w:val="24"/>
        </w:rPr>
        <w:t>one of</w:t>
      </w:r>
      <w:r w:rsidR="008068E0" w:rsidRPr="00C9631E">
        <w:rPr>
          <w:rFonts w:ascii="Arial" w:hAnsi="Arial" w:cs="Arial"/>
          <w:sz w:val="24"/>
          <w:szCs w:val="24"/>
        </w:rPr>
        <w:t xml:space="preserve"> </w:t>
      </w:r>
      <w:bookmarkStart w:id="36" w:name="_Hlk103161755"/>
      <w:r w:rsidR="00A737D3" w:rsidRPr="0035611A">
        <w:rPr>
          <w:rFonts w:ascii="Arial" w:hAnsi="Arial" w:cs="Arial"/>
          <w:bCs/>
          <w:sz w:val="24"/>
          <w:szCs w:val="24"/>
        </w:rPr>
        <w:t>Brown Yorkshire sandstone decorative dressings</w:t>
      </w:r>
      <w:r w:rsidR="004166C8" w:rsidRPr="00C9631E">
        <w:rPr>
          <w:rFonts w:ascii="Arial" w:hAnsi="Arial" w:cs="Arial"/>
          <w:bCs/>
          <w:sz w:val="24"/>
          <w:szCs w:val="24"/>
        </w:rPr>
        <w:t xml:space="preserve"> and</w:t>
      </w:r>
      <w:r w:rsidR="006E66D2" w:rsidRPr="00C9631E">
        <w:rPr>
          <w:rFonts w:ascii="Arial" w:hAnsi="Arial" w:cs="Arial"/>
          <w:bCs/>
          <w:sz w:val="24"/>
          <w:szCs w:val="24"/>
        </w:rPr>
        <w:t xml:space="preserve"> a section of the English bond on the red brick</w:t>
      </w:r>
      <w:r w:rsidR="00A737D3" w:rsidRPr="00C9631E">
        <w:rPr>
          <w:rFonts w:ascii="Arial" w:hAnsi="Arial" w:cs="Arial"/>
          <w:bCs/>
          <w:sz w:val="24"/>
          <w:szCs w:val="24"/>
        </w:rPr>
        <w:t xml:space="preserve"> </w:t>
      </w:r>
      <w:r w:rsidR="004923C2">
        <w:rPr>
          <w:rFonts w:ascii="Arial" w:hAnsi="Arial" w:cs="Arial"/>
          <w:bCs/>
          <w:sz w:val="24"/>
          <w:szCs w:val="24"/>
        </w:rPr>
        <w:t xml:space="preserve">of </w:t>
      </w:r>
      <w:r w:rsidR="00A737D3" w:rsidRPr="00C9631E">
        <w:rPr>
          <w:rFonts w:ascii="Arial" w:hAnsi="Arial" w:cs="Arial"/>
          <w:bCs/>
          <w:sz w:val="24"/>
          <w:szCs w:val="24"/>
        </w:rPr>
        <w:t>the building</w:t>
      </w:r>
      <w:bookmarkEnd w:id="36"/>
      <w:r w:rsidR="00A737D3" w:rsidRPr="00C9631E">
        <w:rPr>
          <w:rFonts w:ascii="Arial" w:hAnsi="Arial" w:cs="Arial"/>
          <w:bCs/>
          <w:sz w:val="24"/>
          <w:szCs w:val="24"/>
        </w:rPr>
        <w:t>. This allowed the curtain wall system to sit flush on the red brick.</w:t>
      </w:r>
      <w:r w:rsidR="005D64BA" w:rsidRPr="00C9631E">
        <w:rPr>
          <w:rFonts w:ascii="Arial" w:hAnsi="Arial" w:cs="Arial"/>
          <w:bCs/>
          <w:sz w:val="24"/>
          <w:szCs w:val="24"/>
        </w:rPr>
        <w:t xml:space="preserve"> It is suggested that the evidential </w:t>
      </w:r>
      <w:r w:rsidR="00E41DBA" w:rsidRPr="00C9631E">
        <w:rPr>
          <w:rFonts w:ascii="Arial" w:hAnsi="Arial" w:cs="Arial"/>
          <w:bCs/>
          <w:sz w:val="24"/>
          <w:szCs w:val="24"/>
        </w:rPr>
        <w:t>value of the historic assets is minimal as the Alex building is “</w:t>
      </w:r>
      <w:r w:rsidR="00E41DBA" w:rsidRPr="00FB5325">
        <w:rPr>
          <w:rFonts w:ascii="Arial" w:hAnsi="Arial" w:cs="Arial"/>
          <w:i/>
          <w:iCs/>
          <w:sz w:val="24"/>
          <w:szCs w:val="24"/>
        </w:rPr>
        <w:t>transparent as possible to express the original scale and features of the historic fabric behind”</w:t>
      </w:r>
      <w:r w:rsidR="00950355" w:rsidRPr="00950355">
        <w:t xml:space="preserve"> </w:t>
      </w:r>
      <w:r w:rsidR="00950355" w:rsidRPr="00950355">
        <w:rPr>
          <w:rFonts w:ascii="Arial" w:hAnsi="Arial" w:cs="Arial"/>
          <w:i/>
          <w:iCs/>
          <w:sz w:val="24"/>
          <w:szCs w:val="24"/>
        </w:rPr>
        <w:t>(Broad, 2015)</w:t>
      </w:r>
      <w:r w:rsidR="00E41DBA" w:rsidRPr="00FB5325">
        <w:rPr>
          <w:rFonts w:ascii="Arial" w:hAnsi="Arial" w:cs="Arial"/>
          <w:b/>
          <w:bCs/>
          <w:i/>
          <w:iCs/>
          <w:sz w:val="24"/>
          <w:szCs w:val="24"/>
        </w:rPr>
        <w:t>.</w:t>
      </w:r>
    </w:p>
    <w:p w14:paraId="07838102" w14:textId="77777777" w:rsidR="00EC4A8F" w:rsidRPr="00C9631E" w:rsidRDefault="00EC4A8F" w:rsidP="00552295">
      <w:pPr>
        <w:jc w:val="both"/>
        <w:rPr>
          <w:rFonts w:ascii="Arial" w:hAnsi="Arial" w:cs="Arial"/>
          <w:sz w:val="24"/>
          <w:szCs w:val="24"/>
        </w:rPr>
      </w:pPr>
    </w:p>
    <w:p w14:paraId="063FB83B" w14:textId="7C9657F0" w:rsidR="00EA287F" w:rsidRPr="00C9631E" w:rsidRDefault="005F2537" w:rsidP="0060326B">
      <w:pPr>
        <w:pStyle w:val="Subtitle"/>
        <w:jc w:val="both"/>
        <w:rPr>
          <w:rFonts w:ascii="Arial" w:hAnsi="Arial" w:cs="Arial"/>
          <w:color w:val="2F5496" w:themeColor="accent1" w:themeShade="BF"/>
          <w:sz w:val="24"/>
          <w:szCs w:val="24"/>
        </w:rPr>
      </w:pPr>
      <w:bookmarkStart w:id="37" w:name="_Toc104544258"/>
      <w:r>
        <w:rPr>
          <w:rFonts w:ascii="Arial" w:hAnsi="Arial" w:cs="Arial"/>
          <w:color w:val="2F5496" w:themeColor="accent1" w:themeShade="BF"/>
          <w:sz w:val="24"/>
          <w:szCs w:val="24"/>
        </w:rPr>
        <w:t xml:space="preserve">4.2 </w:t>
      </w:r>
      <w:r w:rsidR="004A6F3A" w:rsidRPr="00C9631E">
        <w:rPr>
          <w:rFonts w:ascii="Arial" w:hAnsi="Arial" w:cs="Arial"/>
          <w:color w:val="2F5496" w:themeColor="accent1" w:themeShade="BF"/>
          <w:sz w:val="24"/>
          <w:szCs w:val="24"/>
        </w:rPr>
        <w:t>Alex building</w:t>
      </w:r>
      <w:r w:rsidR="00ED2405">
        <w:rPr>
          <w:rFonts w:ascii="Arial" w:hAnsi="Arial" w:cs="Arial"/>
          <w:color w:val="2F5496" w:themeColor="accent1" w:themeShade="BF"/>
          <w:sz w:val="24"/>
          <w:szCs w:val="24"/>
        </w:rPr>
        <w:t xml:space="preserve"> </w:t>
      </w:r>
      <w:r w:rsidR="00ED2405" w:rsidRPr="00ED2405">
        <w:rPr>
          <w:rFonts w:ascii="Arial" w:hAnsi="Arial" w:cs="Arial"/>
          <w:color w:val="2F5496" w:themeColor="accent1" w:themeShade="BF"/>
          <w:sz w:val="24"/>
          <w:szCs w:val="24"/>
        </w:rPr>
        <w:t>&amp; refurbishment</w:t>
      </w:r>
      <w:r w:rsidR="00EA287F" w:rsidRPr="00C9631E">
        <w:rPr>
          <w:rFonts w:ascii="Arial" w:hAnsi="Arial" w:cs="Arial"/>
          <w:color w:val="2F5496" w:themeColor="accent1" w:themeShade="BF"/>
          <w:sz w:val="24"/>
          <w:szCs w:val="24"/>
        </w:rPr>
        <w:t xml:space="preserve"> affect the aesthetic or design qualities of the </w:t>
      </w:r>
      <w:r w:rsidR="00E91F13" w:rsidRPr="00C9631E">
        <w:rPr>
          <w:rFonts w:ascii="Arial" w:hAnsi="Arial" w:cs="Arial"/>
          <w:color w:val="2F5496" w:themeColor="accent1" w:themeShade="BF"/>
          <w:sz w:val="24"/>
          <w:szCs w:val="24"/>
        </w:rPr>
        <w:t>School of Arts Building?</w:t>
      </w:r>
      <w:bookmarkEnd w:id="37"/>
      <w:r w:rsidR="00EA287F" w:rsidRPr="00C9631E">
        <w:rPr>
          <w:rFonts w:ascii="Arial" w:hAnsi="Arial" w:cs="Arial"/>
          <w:color w:val="2F5496" w:themeColor="accent1" w:themeShade="BF"/>
          <w:sz w:val="24"/>
          <w:szCs w:val="24"/>
        </w:rPr>
        <w:t xml:space="preserve"> </w:t>
      </w:r>
    </w:p>
    <w:p w14:paraId="51A0C1F4" w14:textId="565B7B57" w:rsidR="00EC4A8F" w:rsidRPr="00EC4A8F" w:rsidRDefault="00EC4A8F" w:rsidP="00552295">
      <w:pPr>
        <w:jc w:val="both"/>
        <w:rPr>
          <w:rFonts w:ascii="Arial" w:hAnsi="Arial" w:cs="Arial"/>
          <w:sz w:val="24"/>
          <w:szCs w:val="24"/>
        </w:rPr>
      </w:pPr>
      <w:r w:rsidRPr="00EC4A8F">
        <w:rPr>
          <w:rFonts w:ascii="Arial" w:hAnsi="Arial" w:cs="Arial"/>
          <w:sz w:val="24"/>
          <w:szCs w:val="24"/>
        </w:rPr>
        <w:t xml:space="preserve">The new Alex building is set back from the older School of Arts building which reduces the visual impact of viewing it </w:t>
      </w:r>
      <w:r w:rsidR="00AE4739" w:rsidRPr="00C9631E">
        <w:rPr>
          <w:rFonts w:ascii="Arial" w:hAnsi="Arial" w:cs="Arial"/>
          <w:sz w:val="24"/>
          <w:szCs w:val="24"/>
        </w:rPr>
        <w:t>down Alexandra Street</w:t>
      </w:r>
      <w:r w:rsidRPr="00EC4A8F">
        <w:rPr>
          <w:rFonts w:ascii="Arial" w:hAnsi="Arial" w:cs="Arial"/>
          <w:sz w:val="24"/>
          <w:szCs w:val="24"/>
        </w:rPr>
        <w:t>. Alex</w:t>
      </w:r>
      <w:r w:rsidR="00425760">
        <w:rPr>
          <w:rFonts w:ascii="Arial" w:hAnsi="Arial" w:cs="Arial"/>
          <w:sz w:val="24"/>
          <w:szCs w:val="24"/>
        </w:rPr>
        <w:t xml:space="preserve">’s </w:t>
      </w:r>
      <w:r w:rsidRPr="00EC4A8F">
        <w:rPr>
          <w:rFonts w:ascii="Arial" w:hAnsi="Arial" w:cs="Arial"/>
          <w:sz w:val="24"/>
          <w:szCs w:val="24"/>
        </w:rPr>
        <w:t xml:space="preserve">building is lower in height and </w:t>
      </w:r>
      <w:r w:rsidR="00BF2EC9" w:rsidRPr="00C9631E">
        <w:rPr>
          <w:rFonts w:ascii="Arial" w:hAnsi="Arial" w:cs="Arial"/>
          <w:sz w:val="24"/>
          <w:szCs w:val="24"/>
        </w:rPr>
        <w:t>transparent</w:t>
      </w:r>
      <w:r w:rsidRPr="00EC4A8F">
        <w:rPr>
          <w:rFonts w:ascii="Arial" w:hAnsi="Arial" w:cs="Arial"/>
          <w:sz w:val="24"/>
          <w:szCs w:val="24"/>
        </w:rPr>
        <w:t xml:space="preserve"> with the glass glazing system. This allows people to understand the time frame of construction between the new Alex building to the old School of Arts building.</w:t>
      </w:r>
      <w:r w:rsidR="00AE4739" w:rsidRPr="00C9631E">
        <w:rPr>
          <w:rFonts w:ascii="Arial" w:hAnsi="Arial" w:cs="Arial"/>
          <w:sz w:val="24"/>
          <w:szCs w:val="24"/>
        </w:rPr>
        <w:t xml:space="preserve"> The Alex building is a lightweight appearance which doesn’t affect the aesthetic </w:t>
      </w:r>
      <w:r w:rsidR="00E91F13" w:rsidRPr="00C9631E">
        <w:rPr>
          <w:rFonts w:ascii="Arial" w:hAnsi="Arial" w:cs="Arial"/>
          <w:sz w:val="24"/>
          <w:szCs w:val="24"/>
        </w:rPr>
        <w:t>quality of the School of Arts building.</w:t>
      </w:r>
    </w:p>
    <w:p w14:paraId="1ADA4814" w14:textId="77777777" w:rsidR="00EC4A8F" w:rsidRPr="00C9631E" w:rsidRDefault="00EC4A8F" w:rsidP="00552295">
      <w:pPr>
        <w:jc w:val="both"/>
        <w:rPr>
          <w:rFonts w:ascii="Arial" w:hAnsi="Arial" w:cs="Arial"/>
          <w:sz w:val="24"/>
          <w:szCs w:val="24"/>
        </w:rPr>
      </w:pPr>
    </w:p>
    <w:p w14:paraId="465B77AE" w14:textId="21B738C1" w:rsidR="00274395" w:rsidRPr="00C9631E" w:rsidRDefault="005F2537" w:rsidP="00552295">
      <w:pPr>
        <w:pStyle w:val="Subtitle"/>
        <w:jc w:val="both"/>
        <w:rPr>
          <w:rFonts w:ascii="Arial" w:hAnsi="Arial" w:cs="Arial"/>
          <w:color w:val="2F5496" w:themeColor="accent1" w:themeShade="BF"/>
          <w:sz w:val="24"/>
          <w:szCs w:val="24"/>
        </w:rPr>
      </w:pPr>
      <w:bookmarkStart w:id="38" w:name="_Toc104544259"/>
      <w:r>
        <w:rPr>
          <w:rFonts w:ascii="Arial" w:hAnsi="Arial" w:cs="Arial"/>
          <w:color w:val="2F5496" w:themeColor="accent1" w:themeShade="BF"/>
          <w:sz w:val="24"/>
          <w:szCs w:val="24"/>
        </w:rPr>
        <w:t xml:space="preserve">4.3 </w:t>
      </w:r>
      <w:r w:rsidR="004A6F3A" w:rsidRPr="00C9631E">
        <w:rPr>
          <w:rFonts w:ascii="Arial" w:hAnsi="Arial" w:cs="Arial"/>
          <w:color w:val="2F5496" w:themeColor="accent1" w:themeShade="BF"/>
          <w:sz w:val="24"/>
          <w:szCs w:val="24"/>
        </w:rPr>
        <w:t>Alex building</w:t>
      </w:r>
      <w:r w:rsidR="00ED2405">
        <w:rPr>
          <w:rFonts w:ascii="Arial" w:hAnsi="Arial" w:cs="Arial"/>
          <w:color w:val="2F5496" w:themeColor="accent1" w:themeShade="BF"/>
          <w:sz w:val="24"/>
          <w:szCs w:val="24"/>
        </w:rPr>
        <w:t xml:space="preserve"> </w:t>
      </w:r>
      <w:r w:rsidR="00ED2405" w:rsidRPr="00ED2405">
        <w:rPr>
          <w:rFonts w:ascii="Arial" w:hAnsi="Arial" w:cs="Arial"/>
          <w:color w:val="2F5496" w:themeColor="accent1" w:themeShade="BF"/>
          <w:sz w:val="24"/>
          <w:szCs w:val="24"/>
        </w:rPr>
        <w:t>&amp; refurbishment</w:t>
      </w:r>
      <w:r w:rsidR="00EA287F" w:rsidRPr="00C9631E">
        <w:rPr>
          <w:rFonts w:ascii="Arial" w:hAnsi="Arial" w:cs="Arial"/>
          <w:color w:val="2F5496" w:themeColor="accent1" w:themeShade="BF"/>
          <w:sz w:val="24"/>
          <w:szCs w:val="24"/>
        </w:rPr>
        <w:t xml:space="preserve"> affect</w:t>
      </w:r>
      <w:r w:rsidR="004A6F3A" w:rsidRPr="00C9631E">
        <w:rPr>
          <w:rFonts w:ascii="Arial" w:hAnsi="Arial" w:cs="Arial"/>
          <w:color w:val="2F5496" w:themeColor="accent1" w:themeShade="BF"/>
          <w:sz w:val="24"/>
          <w:szCs w:val="24"/>
        </w:rPr>
        <w:t>s</w:t>
      </w:r>
      <w:r w:rsidR="00EA287F" w:rsidRPr="00C9631E">
        <w:rPr>
          <w:rFonts w:ascii="Arial" w:hAnsi="Arial" w:cs="Arial"/>
          <w:color w:val="2F5496" w:themeColor="accent1" w:themeShade="BF"/>
          <w:sz w:val="24"/>
          <w:szCs w:val="24"/>
        </w:rPr>
        <w:t xml:space="preserve"> </w:t>
      </w:r>
      <w:r w:rsidR="00530AA1">
        <w:rPr>
          <w:rFonts w:ascii="Arial" w:hAnsi="Arial" w:cs="Arial"/>
          <w:color w:val="2F5496" w:themeColor="accent1" w:themeShade="BF"/>
          <w:sz w:val="24"/>
          <w:szCs w:val="24"/>
        </w:rPr>
        <w:t xml:space="preserve">the </w:t>
      </w:r>
      <w:r w:rsidR="00EA287F" w:rsidRPr="00C9631E">
        <w:rPr>
          <w:rFonts w:ascii="Arial" w:hAnsi="Arial" w:cs="Arial"/>
          <w:color w:val="2F5496" w:themeColor="accent1" w:themeShade="BF"/>
          <w:sz w:val="24"/>
          <w:szCs w:val="24"/>
        </w:rPr>
        <w:t>communal value</w:t>
      </w:r>
      <w:r w:rsidR="004A6F3A" w:rsidRPr="00C9631E">
        <w:rPr>
          <w:rFonts w:ascii="Arial" w:hAnsi="Arial" w:cs="Arial"/>
          <w:color w:val="2F5496" w:themeColor="accent1" w:themeShade="BF"/>
          <w:sz w:val="24"/>
          <w:szCs w:val="24"/>
        </w:rPr>
        <w:t xml:space="preserve"> of the School of Arts building</w:t>
      </w:r>
      <w:r w:rsidR="00EA287F" w:rsidRPr="00C9631E">
        <w:rPr>
          <w:rFonts w:ascii="Arial" w:hAnsi="Arial" w:cs="Arial"/>
          <w:color w:val="2F5496" w:themeColor="accent1" w:themeShade="BF"/>
          <w:sz w:val="24"/>
          <w:szCs w:val="24"/>
        </w:rPr>
        <w:t>? Would they make it easier for people to access and appreciate the building or site?</w:t>
      </w:r>
      <w:bookmarkEnd w:id="38"/>
    </w:p>
    <w:p w14:paraId="38763812" w14:textId="139DAE53" w:rsidR="00244425" w:rsidRDefault="001B054D" w:rsidP="00552295">
      <w:pPr>
        <w:jc w:val="both"/>
        <w:rPr>
          <w:rFonts w:ascii="Arial" w:hAnsi="Arial" w:cs="Arial"/>
          <w:sz w:val="24"/>
          <w:szCs w:val="24"/>
        </w:rPr>
      </w:pPr>
      <w:r w:rsidRPr="00C9631E">
        <w:rPr>
          <w:rFonts w:ascii="Arial" w:hAnsi="Arial" w:cs="Arial"/>
          <w:sz w:val="24"/>
          <w:szCs w:val="24"/>
        </w:rPr>
        <w:t xml:space="preserve">The new Alex building presents </w:t>
      </w:r>
      <w:r w:rsidR="006F6BAF" w:rsidRPr="00C9631E">
        <w:rPr>
          <w:rFonts w:ascii="Arial" w:hAnsi="Arial" w:cs="Arial"/>
          <w:sz w:val="24"/>
          <w:szCs w:val="24"/>
        </w:rPr>
        <w:t xml:space="preserve">a simpler foyer for future users </w:t>
      </w:r>
      <w:r w:rsidR="002A633E" w:rsidRPr="00C9631E">
        <w:rPr>
          <w:rFonts w:ascii="Arial" w:hAnsi="Arial" w:cs="Arial"/>
          <w:sz w:val="24"/>
          <w:szCs w:val="24"/>
        </w:rPr>
        <w:t xml:space="preserve">to identify </w:t>
      </w:r>
      <w:r w:rsidR="006F6BAF" w:rsidRPr="00C9631E">
        <w:rPr>
          <w:rFonts w:ascii="Arial" w:hAnsi="Arial" w:cs="Arial"/>
          <w:sz w:val="24"/>
          <w:szCs w:val="24"/>
        </w:rPr>
        <w:t xml:space="preserve">compared to </w:t>
      </w:r>
      <w:r w:rsidR="00CB6BEA">
        <w:rPr>
          <w:rFonts w:ascii="Arial" w:hAnsi="Arial" w:cs="Arial"/>
          <w:sz w:val="24"/>
          <w:szCs w:val="24"/>
        </w:rPr>
        <w:t>s</w:t>
      </w:r>
      <w:r w:rsidR="006F6BAF" w:rsidRPr="00C9631E">
        <w:rPr>
          <w:rFonts w:ascii="Arial" w:hAnsi="Arial" w:cs="Arial"/>
          <w:sz w:val="24"/>
          <w:szCs w:val="24"/>
        </w:rPr>
        <w:t xml:space="preserve">chool of Arts building </w:t>
      </w:r>
      <w:r w:rsidR="002A633E" w:rsidRPr="00C9631E">
        <w:rPr>
          <w:rFonts w:ascii="Arial" w:hAnsi="Arial" w:cs="Arial"/>
          <w:sz w:val="24"/>
          <w:szCs w:val="24"/>
        </w:rPr>
        <w:t>which has hard</w:t>
      </w:r>
      <w:r w:rsidR="00530AA1">
        <w:rPr>
          <w:rFonts w:ascii="Arial" w:hAnsi="Arial" w:cs="Arial"/>
          <w:sz w:val="24"/>
          <w:szCs w:val="24"/>
        </w:rPr>
        <w:t xml:space="preserve"> to</w:t>
      </w:r>
      <w:r w:rsidR="002A633E" w:rsidRPr="00C9631E">
        <w:rPr>
          <w:rFonts w:ascii="Arial" w:hAnsi="Arial" w:cs="Arial"/>
          <w:sz w:val="24"/>
          <w:szCs w:val="24"/>
        </w:rPr>
        <w:t xml:space="preserve"> recognises. </w:t>
      </w:r>
      <w:r w:rsidR="00197047" w:rsidRPr="00C9631E">
        <w:rPr>
          <w:rFonts w:ascii="Arial" w:hAnsi="Arial" w:cs="Arial"/>
          <w:sz w:val="24"/>
          <w:szCs w:val="24"/>
        </w:rPr>
        <w:t xml:space="preserve">The </w:t>
      </w:r>
      <w:r w:rsidR="00C0337C" w:rsidRPr="00C9631E">
        <w:rPr>
          <w:rFonts w:ascii="Arial" w:hAnsi="Arial" w:cs="Arial"/>
          <w:sz w:val="24"/>
          <w:szCs w:val="24"/>
        </w:rPr>
        <w:t>original circular reading room has</w:t>
      </w:r>
      <w:r w:rsidR="006A4771">
        <w:rPr>
          <w:rFonts w:ascii="Arial" w:hAnsi="Arial" w:cs="Arial"/>
          <w:sz w:val="24"/>
          <w:szCs w:val="24"/>
        </w:rPr>
        <w:t xml:space="preserve"> been</w:t>
      </w:r>
      <w:r w:rsidR="00C0337C" w:rsidRPr="00C9631E">
        <w:rPr>
          <w:rFonts w:ascii="Arial" w:hAnsi="Arial" w:cs="Arial"/>
          <w:sz w:val="24"/>
          <w:szCs w:val="24"/>
        </w:rPr>
        <w:t xml:space="preserve"> </w:t>
      </w:r>
      <w:r w:rsidR="007B3CAB" w:rsidRPr="00C9631E">
        <w:rPr>
          <w:rFonts w:ascii="Arial" w:hAnsi="Arial" w:cs="Arial"/>
          <w:sz w:val="24"/>
          <w:szCs w:val="24"/>
        </w:rPr>
        <w:t xml:space="preserve">unavailable to the public before. </w:t>
      </w:r>
      <w:r w:rsidR="000758B1" w:rsidRPr="00C9631E">
        <w:rPr>
          <w:rFonts w:ascii="Arial" w:hAnsi="Arial" w:cs="Arial"/>
          <w:sz w:val="24"/>
          <w:szCs w:val="24"/>
        </w:rPr>
        <w:t xml:space="preserve">However, during the refurbishment of the </w:t>
      </w:r>
      <w:r w:rsidR="00530AA1">
        <w:rPr>
          <w:rFonts w:ascii="Arial" w:hAnsi="Arial" w:cs="Arial"/>
          <w:sz w:val="24"/>
          <w:szCs w:val="24"/>
        </w:rPr>
        <w:t>s</w:t>
      </w:r>
      <w:r w:rsidR="000758B1" w:rsidRPr="00C9631E">
        <w:rPr>
          <w:rFonts w:ascii="Arial" w:hAnsi="Arial" w:cs="Arial"/>
          <w:sz w:val="24"/>
          <w:szCs w:val="24"/>
        </w:rPr>
        <w:t>chool of Arts building the reading room was</w:t>
      </w:r>
      <w:r w:rsidR="00C0337C" w:rsidRPr="00C9631E">
        <w:rPr>
          <w:rFonts w:ascii="Arial" w:hAnsi="Arial" w:cs="Arial"/>
          <w:sz w:val="24"/>
          <w:szCs w:val="24"/>
        </w:rPr>
        <w:t xml:space="preserve"> </w:t>
      </w:r>
      <w:r w:rsidR="000758B1" w:rsidRPr="00C9631E">
        <w:rPr>
          <w:rFonts w:ascii="Arial" w:hAnsi="Arial" w:cs="Arial"/>
          <w:sz w:val="24"/>
          <w:szCs w:val="24"/>
        </w:rPr>
        <w:t>“</w:t>
      </w:r>
      <w:r w:rsidR="00C0337C" w:rsidRPr="00FB5325">
        <w:rPr>
          <w:rFonts w:ascii="Arial" w:hAnsi="Arial" w:cs="Arial"/>
          <w:i/>
          <w:iCs/>
          <w:sz w:val="24"/>
          <w:szCs w:val="24"/>
        </w:rPr>
        <w:t>restored</w:t>
      </w:r>
      <w:r w:rsidR="007B3CAB" w:rsidRPr="00FB5325">
        <w:rPr>
          <w:rFonts w:ascii="Arial" w:hAnsi="Arial" w:cs="Arial"/>
          <w:i/>
          <w:iCs/>
          <w:sz w:val="24"/>
          <w:szCs w:val="24"/>
        </w:rPr>
        <w:t xml:space="preserve"> and made available as a public venue</w:t>
      </w:r>
      <w:r w:rsidR="000758B1" w:rsidRPr="00FB5325">
        <w:rPr>
          <w:rFonts w:ascii="Arial" w:hAnsi="Arial" w:cs="Arial"/>
          <w:i/>
          <w:iCs/>
          <w:sz w:val="24"/>
          <w:szCs w:val="24"/>
        </w:rPr>
        <w:t>”</w:t>
      </w:r>
      <w:r w:rsidR="00205D6E" w:rsidRPr="00C9631E">
        <w:rPr>
          <w:rFonts w:ascii="Arial" w:hAnsi="Arial" w:cs="Arial"/>
          <w:sz w:val="24"/>
          <w:szCs w:val="24"/>
        </w:rPr>
        <w:t xml:space="preserve"> </w:t>
      </w:r>
      <w:r w:rsidR="00A55AA8" w:rsidRPr="00A55AA8">
        <w:rPr>
          <w:rFonts w:ascii="Arial" w:hAnsi="Arial" w:cs="Arial"/>
          <w:sz w:val="24"/>
          <w:szCs w:val="24"/>
        </w:rPr>
        <w:t xml:space="preserve">(Broad, 2015) </w:t>
      </w:r>
      <w:r w:rsidR="00205D6E" w:rsidRPr="00C9631E">
        <w:rPr>
          <w:rFonts w:ascii="Arial" w:hAnsi="Arial" w:cs="Arial"/>
          <w:sz w:val="24"/>
          <w:szCs w:val="24"/>
        </w:rPr>
        <w:t>for the community to use.</w:t>
      </w:r>
      <w:r w:rsidR="000758B1" w:rsidRPr="00C9631E">
        <w:rPr>
          <w:rFonts w:ascii="Arial" w:hAnsi="Arial" w:cs="Arial"/>
          <w:sz w:val="24"/>
          <w:szCs w:val="24"/>
        </w:rPr>
        <w:t xml:space="preserve"> </w:t>
      </w:r>
    </w:p>
    <w:p w14:paraId="56DE451C" w14:textId="77777777" w:rsidR="0060326B" w:rsidRPr="00C9631E" w:rsidRDefault="0060326B" w:rsidP="00552295">
      <w:pPr>
        <w:jc w:val="both"/>
        <w:rPr>
          <w:rFonts w:ascii="Arial" w:hAnsi="Arial" w:cs="Arial"/>
          <w:sz w:val="24"/>
          <w:szCs w:val="24"/>
        </w:rPr>
      </w:pPr>
    </w:p>
    <w:p w14:paraId="04620AA0" w14:textId="582C52B7" w:rsidR="00274395" w:rsidRPr="00C9631E" w:rsidRDefault="005F2537" w:rsidP="00552295">
      <w:pPr>
        <w:pStyle w:val="Subtitle"/>
        <w:jc w:val="both"/>
        <w:rPr>
          <w:rFonts w:ascii="Arial" w:hAnsi="Arial" w:cs="Arial"/>
          <w:color w:val="2F5496" w:themeColor="accent1" w:themeShade="BF"/>
          <w:sz w:val="24"/>
          <w:szCs w:val="24"/>
        </w:rPr>
      </w:pPr>
      <w:bookmarkStart w:id="39" w:name="_Toc104544260"/>
      <w:r>
        <w:rPr>
          <w:rFonts w:ascii="Arial" w:hAnsi="Arial" w:cs="Arial"/>
          <w:color w:val="2F5496" w:themeColor="accent1" w:themeShade="BF"/>
          <w:sz w:val="24"/>
          <w:szCs w:val="24"/>
        </w:rPr>
        <w:t xml:space="preserve">4.4 </w:t>
      </w:r>
      <w:r w:rsidR="001F7342" w:rsidRPr="00C9631E">
        <w:rPr>
          <w:rFonts w:ascii="Arial" w:hAnsi="Arial" w:cs="Arial"/>
          <w:color w:val="2F5496" w:themeColor="accent1" w:themeShade="BF"/>
          <w:sz w:val="24"/>
          <w:szCs w:val="24"/>
        </w:rPr>
        <w:t>A</w:t>
      </w:r>
      <w:r w:rsidR="00274395" w:rsidRPr="00C9631E">
        <w:rPr>
          <w:rFonts w:ascii="Arial" w:hAnsi="Arial" w:cs="Arial"/>
          <w:color w:val="2F5496" w:themeColor="accent1" w:themeShade="BF"/>
          <w:sz w:val="24"/>
          <w:szCs w:val="24"/>
        </w:rPr>
        <w:t>re there any other risks or benefits?</w:t>
      </w:r>
      <w:bookmarkEnd w:id="39"/>
      <w:r w:rsidR="00274395" w:rsidRPr="00C9631E">
        <w:rPr>
          <w:rFonts w:ascii="Arial" w:hAnsi="Arial" w:cs="Arial"/>
          <w:color w:val="2F5496" w:themeColor="accent1" w:themeShade="BF"/>
          <w:sz w:val="24"/>
          <w:szCs w:val="24"/>
        </w:rPr>
        <w:t xml:space="preserve"> </w:t>
      </w:r>
    </w:p>
    <w:p w14:paraId="4AAB41CB" w14:textId="1697CC9E" w:rsidR="0004244B" w:rsidRPr="00C9631E" w:rsidRDefault="002A53D4" w:rsidP="00552295">
      <w:pPr>
        <w:jc w:val="both"/>
        <w:rPr>
          <w:rFonts w:ascii="Arial" w:hAnsi="Arial" w:cs="Arial"/>
          <w:sz w:val="24"/>
          <w:szCs w:val="24"/>
        </w:rPr>
      </w:pPr>
      <w:r>
        <w:rPr>
          <w:rFonts w:ascii="Arial" w:hAnsi="Arial" w:cs="Arial"/>
          <w:b/>
          <w:bCs/>
          <w:sz w:val="24"/>
          <w:szCs w:val="24"/>
        </w:rPr>
        <w:t xml:space="preserve">High </w:t>
      </w:r>
      <w:r w:rsidR="00244425" w:rsidRPr="005F2537">
        <w:rPr>
          <w:rFonts w:ascii="Arial" w:hAnsi="Arial" w:cs="Arial"/>
          <w:b/>
          <w:bCs/>
          <w:sz w:val="24"/>
          <w:szCs w:val="24"/>
        </w:rPr>
        <w:t>Risk</w:t>
      </w:r>
      <w:r w:rsidR="00C9631E" w:rsidRPr="005F2537">
        <w:rPr>
          <w:rFonts w:ascii="Arial" w:hAnsi="Arial" w:cs="Arial"/>
          <w:b/>
          <w:bCs/>
          <w:sz w:val="24"/>
          <w:szCs w:val="24"/>
        </w:rPr>
        <w:t>s-</w:t>
      </w:r>
      <w:r w:rsidR="00C9631E" w:rsidRPr="00C9631E">
        <w:rPr>
          <w:rFonts w:ascii="Arial" w:hAnsi="Arial" w:cs="Arial"/>
          <w:sz w:val="24"/>
          <w:szCs w:val="24"/>
        </w:rPr>
        <w:t xml:space="preserve"> </w:t>
      </w:r>
      <w:r w:rsidR="00244425" w:rsidRPr="00C9631E">
        <w:rPr>
          <w:rFonts w:ascii="Arial" w:hAnsi="Arial" w:cs="Arial"/>
          <w:sz w:val="24"/>
          <w:szCs w:val="24"/>
        </w:rPr>
        <w:t>Junctions damaged between joining the old and new building</w:t>
      </w:r>
      <w:r w:rsidR="006A4771">
        <w:rPr>
          <w:rFonts w:ascii="Arial" w:hAnsi="Arial" w:cs="Arial"/>
          <w:sz w:val="24"/>
          <w:szCs w:val="24"/>
        </w:rPr>
        <w:t>s</w:t>
      </w:r>
      <w:r w:rsidR="00244425" w:rsidRPr="00C9631E">
        <w:rPr>
          <w:rFonts w:ascii="Arial" w:hAnsi="Arial" w:cs="Arial"/>
          <w:sz w:val="24"/>
          <w:szCs w:val="24"/>
        </w:rPr>
        <w:t xml:space="preserve"> togethe</w:t>
      </w:r>
      <w:r w:rsidR="003E2D86" w:rsidRPr="00C9631E">
        <w:rPr>
          <w:rFonts w:ascii="Arial" w:hAnsi="Arial" w:cs="Arial"/>
          <w:sz w:val="24"/>
          <w:szCs w:val="24"/>
        </w:rPr>
        <w:t xml:space="preserve">r. </w:t>
      </w:r>
      <w:r w:rsidR="006455D5" w:rsidRPr="00C9631E">
        <w:rPr>
          <w:rFonts w:ascii="Arial" w:hAnsi="Arial" w:cs="Arial"/>
          <w:sz w:val="24"/>
          <w:szCs w:val="24"/>
        </w:rPr>
        <w:t xml:space="preserve">Damaged to the </w:t>
      </w:r>
      <w:r w:rsidR="007F1843" w:rsidRPr="00C9631E">
        <w:rPr>
          <w:rFonts w:ascii="Arial" w:hAnsi="Arial" w:cs="Arial"/>
          <w:bCs/>
          <w:sz w:val="24"/>
          <w:szCs w:val="24"/>
        </w:rPr>
        <w:t>coarsen</w:t>
      </w:r>
      <w:r w:rsidR="00E030FB">
        <w:rPr>
          <w:rFonts w:ascii="Arial" w:hAnsi="Arial" w:cs="Arial"/>
          <w:bCs/>
          <w:sz w:val="24"/>
          <w:szCs w:val="24"/>
        </w:rPr>
        <w:t>ing</w:t>
      </w:r>
      <w:r w:rsidR="007F1843" w:rsidRPr="00C9631E">
        <w:rPr>
          <w:rFonts w:ascii="Arial" w:hAnsi="Arial" w:cs="Arial"/>
          <w:bCs/>
          <w:sz w:val="24"/>
          <w:szCs w:val="24"/>
        </w:rPr>
        <w:t xml:space="preserve"> </w:t>
      </w:r>
      <w:r w:rsidR="006455D5" w:rsidRPr="00C9631E">
        <w:rPr>
          <w:rFonts w:ascii="Arial" w:hAnsi="Arial" w:cs="Arial"/>
          <w:bCs/>
          <w:sz w:val="24"/>
          <w:szCs w:val="24"/>
        </w:rPr>
        <w:t xml:space="preserve">and a section of the English bond on the red brick </w:t>
      </w:r>
      <w:r w:rsidR="00F96D3B" w:rsidRPr="00C9631E">
        <w:rPr>
          <w:rFonts w:ascii="Arial" w:hAnsi="Arial" w:cs="Arial"/>
          <w:bCs/>
          <w:sz w:val="24"/>
          <w:szCs w:val="24"/>
        </w:rPr>
        <w:t>to attach the curtain walling system. Potentially</w:t>
      </w:r>
      <w:r w:rsidR="00DD0BCE" w:rsidRPr="00C9631E">
        <w:rPr>
          <w:rFonts w:ascii="Arial" w:hAnsi="Arial" w:cs="Arial"/>
          <w:bCs/>
          <w:sz w:val="24"/>
          <w:szCs w:val="24"/>
        </w:rPr>
        <w:t xml:space="preserve"> waterproofing weakness</w:t>
      </w:r>
      <w:r w:rsidR="00F96D3B" w:rsidRPr="00C9631E">
        <w:rPr>
          <w:rFonts w:ascii="Arial" w:hAnsi="Arial" w:cs="Arial"/>
          <w:bCs/>
          <w:sz w:val="24"/>
          <w:szCs w:val="24"/>
        </w:rPr>
        <w:t xml:space="preserve"> between </w:t>
      </w:r>
      <w:r w:rsidR="00B76C9E" w:rsidRPr="00C9631E">
        <w:rPr>
          <w:rFonts w:ascii="Arial" w:hAnsi="Arial" w:cs="Arial"/>
          <w:bCs/>
          <w:sz w:val="24"/>
          <w:szCs w:val="24"/>
        </w:rPr>
        <w:t>both buildings if not sealed correctly with mastic</w:t>
      </w:r>
      <w:r w:rsidR="009D3DA6" w:rsidRPr="00C9631E">
        <w:rPr>
          <w:rFonts w:ascii="Arial" w:hAnsi="Arial" w:cs="Arial"/>
          <w:bCs/>
          <w:sz w:val="24"/>
          <w:szCs w:val="24"/>
        </w:rPr>
        <w:t xml:space="preserve"> and fault on brickwork. </w:t>
      </w:r>
      <w:r w:rsidR="00D46137" w:rsidRPr="00C9631E">
        <w:rPr>
          <w:rFonts w:ascii="Arial" w:hAnsi="Arial" w:cs="Arial"/>
          <w:bCs/>
          <w:sz w:val="24"/>
          <w:szCs w:val="24"/>
        </w:rPr>
        <w:t xml:space="preserve">Cleaning historic brickwork </w:t>
      </w:r>
      <w:r w:rsidR="004129A5" w:rsidRPr="00C9631E">
        <w:rPr>
          <w:rFonts w:ascii="Arial" w:hAnsi="Arial" w:cs="Arial"/>
          <w:bCs/>
          <w:sz w:val="24"/>
          <w:szCs w:val="24"/>
        </w:rPr>
        <w:t>should only be “</w:t>
      </w:r>
      <w:r w:rsidR="004129A5" w:rsidRPr="00C9631E">
        <w:rPr>
          <w:rFonts w:ascii="Arial" w:hAnsi="Arial" w:cs="Arial"/>
          <w:bCs/>
          <w:i/>
          <w:iCs/>
          <w:sz w:val="24"/>
          <w:szCs w:val="24"/>
        </w:rPr>
        <w:t>justified in certain circumstances, but in many cases will do more harm than good</w:t>
      </w:r>
      <w:r w:rsidR="004129A5" w:rsidRPr="00C9631E">
        <w:rPr>
          <w:rFonts w:ascii="Arial" w:hAnsi="Arial" w:cs="Arial"/>
          <w:bCs/>
          <w:sz w:val="24"/>
          <w:szCs w:val="24"/>
        </w:rPr>
        <w:t>”</w:t>
      </w:r>
      <w:r w:rsidR="006637E0">
        <w:rPr>
          <w:rFonts w:ascii="Arial" w:hAnsi="Arial" w:cs="Arial"/>
          <w:bCs/>
          <w:sz w:val="24"/>
          <w:szCs w:val="24"/>
        </w:rPr>
        <w:t xml:space="preserve"> </w:t>
      </w:r>
      <w:r w:rsidR="006637E0" w:rsidRPr="006637E0">
        <w:rPr>
          <w:rFonts w:ascii="Arial" w:hAnsi="Arial" w:cs="Arial"/>
          <w:bCs/>
          <w:sz w:val="24"/>
          <w:szCs w:val="24"/>
        </w:rPr>
        <w:t>(</w:t>
      </w:r>
      <w:proofErr w:type="spellStart"/>
      <w:r w:rsidR="006637E0" w:rsidRPr="006637E0">
        <w:rPr>
          <w:rFonts w:ascii="Arial" w:hAnsi="Arial" w:cs="Arial"/>
          <w:bCs/>
          <w:sz w:val="24"/>
          <w:szCs w:val="24"/>
        </w:rPr>
        <w:t>alimcclary</w:t>
      </w:r>
      <w:proofErr w:type="spellEnd"/>
      <w:r w:rsidR="006637E0" w:rsidRPr="006637E0">
        <w:rPr>
          <w:rFonts w:ascii="Arial" w:hAnsi="Arial" w:cs="Arial"/>
          <w:bCs/>
          <w:sz w:val="24"/>
          <w:szCs w:val="24"/>
        </w:rPr>
        <w:t>, 2017)</w:t>
      </w:r>
      <w:r w:rsidR="004129A5" w:rsidRPr="00C9631E">
        <w:rPr>
          <w:rFonts w:ascii="Arial" w:hAnsi="Arial" w:cs="Arial"/>
          <w:bCs/>
          <w:sz w:val="24"/>
          <w:szCs w:val="24"/>
        </w:rPr>
        <w:t xml:space="preserve"> </w:t>
      </w:r>
      <w:r w:rsidR="00EC3D18" w:rsidRPr="00C9631E">
        <w:rPr>
          <w:rFonts w:ascii="Arial" w:hAnsi="Arial" w:cs="Arial"/>
          <w:bCs/>
          <w:sz w:val="24"/>
          <w:szCs w:val="24"/>
        </w:rPr>
        <w:t xml:space="preserve">There are risks in </w:t>
      </w:r>
      <w:r w:rsidR="0048163E" w:rsidRPr="00C9631E">
        <w:rPr>
          <w:rFonts w:ascii="Arial" w:hAnsi="Arial" w:cs="Arial"/>
          <w:bCs/>
          <w:sz w:val="24"/>
          <w:szCs w:val="24"/>
        </w:rPr>
        <w:t>“</w:t>
      </w:r>
      <w:r w:rsidR="00EC3D18" w:rsidRPr="00C9631E">
        <w:rPr>
          <w:rFonts w:ascii="Arial" w:hAnsi="Arial" w:cs="Arial"/>
          <w:bCs/>
          <w:i/>
          <w:iCs/>
          <w:sz w:val="24"/>
          <w:szCs w:val="24"/>
        </w:rPr>
        <w:t>damaging the brickwork</w:t>
      </w:r>
      <w:r w:rsidR="0048163E" w:rsidRPr="00C9631E">
        <w:rPr>
          <w:rFonts w:ascii="Arial" w:hAnsi="Arial" w:cs="Arial"/>
          <w:bCs/>
          <w:i/>
          <w:iCs/>
          <w:sz w:val="24"/>
          <w:szCs w:val="24"/>
        </w:rPr>
        <w:t xml:space="preserve"> and can remove a building’s sense of history”</w:t>
      </w:r>
      <w:r w:rsidR="006637E0" w:rsidRPr="006637E0">
        <w:t xml:space="preserve"> </w:t>
      </w:r>
      <w:r w:rsidR="006637E0" w:rsidRPr="006637E0">
        <w:rPr>
          <w:rFonts w:ascii="Arial" w:hAnsi="Arial" w:cs="Arial"/>
          <w:bCs/>
          <w:sz w:val="24"/>
          <w:szCs w:val="24"/>
        </w:rPr>
        <w:t>(</w:t>
      </w:r>
      <w:proofErr w:type="spellStart"/>
      <w:r w:rsidR="006637E0" w:rsidRPr="006637E0">
        <w:rPr>
          <w:rFonts w:ascii="Arial" w:hAnsi="Arial" w:cs="Arial"/>
          <w:bCs/>
          <w:sz w:val="24"/>
          <w:szCs w:val="24"/>
        </w:rPr>
        <w:t>alimcclary</w:t>
      </w:r>
      <w:proofErr w:type="spellEnd"/>
      <w:r w:rsidR="006637E0" w:rsidRPr="006637E0">
        <w:rPr>
          <w:rFonts w:ascii="Arial" w:hAnsi="Arial" w:cs="Arial"/>
          <w:bCs/>
          <w:sz w:val="24"/>
          <w:szCs w:val="24"/>
        </w:rPr>
        <w:t>, 2017)</w:t>
      </w:r>
      <w:r w:rsidR="00A61F3B" w:rsidRPr="006637E0">
        <w:rPr>
          <w:rFonts w:ascii="Arial" w:hAnsi="Arial" w:cs="Arial"/>
          <w:bCs/>
          <w:sz w:val="24"/>
          <w:szCs w:val="24"/>
        </w:rPr>
        <w:t>.</w:t>
      </w:r>
      <w:r w:rsidR="00A61F3B" w:rsidRPr="00C9631E">
        <w:rPr>
          <w:rFonts w:ascii="Arial" w:hAnsi="Arial" w:cs="Arial"/>
          <w:bCs/>
          <w:i/>
          <w:iCs/>
          <w:sz w:val="24"/>
          <w:szCs w:val="24"/>
        </w:rPr>
        <w:t xml:space="preserve"> </w:t>
      </w:r>
      <w:r w:rsidR="00A61F3B" w:rsidRPr="00C9631E">
        <w:rPr>
          <w:rFonts w:ascii="Arial" w:hAnsi="Arial" w:cs="Arial"/>
          <w:bCs/>
          <w:sz w:val="24"/>
          <w:szCs w:val="24"/>
        </w:rPr>
        <w:t xml:space="preserve">This is shown in figure </w:t>
      </w:r>
      <w:r w:rsidR="00F94D5C">
        <w:rPr>
          <w:rFonts w:ascii="Arial" w:hAnsi="Arial" w:cs="Arial"/>
          <w:bCs/>
          <w:sz w:val="24"/>
          <w:szCs w:val="24"/>
        </w:rPr>
        <w:t>11</w:t>
      </w:r>
      <w:r w:rsidR="00C232C6" w:rsidRPr="00C9631E">
        <w:rPr>
          <w:rFonts w:ascii="Arial" w:hAnsi="Arial" w:cs="Arial"/>
          <w:bCs/>
          <w:sz w:val="24"/>
          <w:szCs w:val="24"/>
        </w:rPr>
        <w:t xml:space="preserve"> of the damaged brickwork from cleaning on the Old School of Arts building.</w:t>
      </w:r>
      <w:r w:rsidR="0004244B" w:rsidRPr="00C9631E">
        <w:rPr>
          <w:rFonts w:ascii="Arial" w:hAnsi="Arial" w:cs="Arial"/>
          <w:bCs/>
          <w:sz w:val="24"/>
          <w:szCs w:val="24"/>
        </w:rPr>
        <w:t xml:space="preserve"> Modern </w:t>
      </w:r>
      <w:r w:rsidR="0004244B" w:rsidRPr="00C9631E">
        <w:rPr>
          <w:rFonts w:ascii="Arial" w:hAnsi="Arial" w:cs="Arial"/>
          <w:bCs/>
          <w:sz w:val="24"/>
          <w:szCs w:val="24"/>
        </w:rPr>
        <w:lastRenderedPageBreak/>
        <w:t>construction methods</w:t>
      </w:r>
      <w:r w:rsidR="000320F8" w:rsidRPr="00C9631E">
        <w:rPr>
          <w:rFonts w:ascii="Arial" w:hAnsi="Arial" w:cs="Arial"/>
          <w:bCs/>
          <w:sz w:val="24"/>
          <w:szCs w:val="24"/>
        </w:rPr>
        <w:t xml:space="preserve"> or material</w:t>
      </w:r>
      <w:r w:rsidR="00E030FB">
        <w:rPr>
          <w:rFonts w:ascii="Arial" w:hAnsi="Arial" w:cs="Arial"/>
          <w:bCs/>
          <w:sz w:val="24"/>
          <w:szCs w:val="24"/>
        </w:rPr>
        <w:t>s</w:t>
      </w:r>
      <w:r w:rsidR="000320F8" w:rsidRPr="00C9631E">
        <w:rPr>
          <w:rFonts w:ascii="Arial" w:hAnsi="Arial" w:cs="Arial"/>
          <w:bCs/>
          <w:sz w:val="24"/>
          <w:szCs w:val="24"/>
        </w:rPr>
        <w:t xml:space="preserve"> used on the historic School of Arts building could affect the fabric of the building. </w:t>
      </w:r>
      <w:r w:rsidR="008312B4" w:rsidRPr="00C9631E">
        <w:rPr>
          <w:rFonts w:ascii="Arial" w:hAnsi="Arial" w:cs="Arial"/>
          <w:bCs/>
          <w:sz w:val="24"/>
          <w:szCs w:val="24"/>
        </w:rPr>
        <w:t xml:space="preserve">Damp problems could occur from </w:t>
      </w:r>
      <w:r w:rsidR="001B13BD" w:rsidRPr="00C9631E">
        <w:rPr>
          <w:rFonts w:ascii="Arial" w:hAnsi="Arial" w:cs="Arial"/>
          <w:bCs/>
          <w:sz w:val="24"/>
          <w:szCs w:val="24"/>
        </w:rPr>
        <w:t>waterproofing and</w:t>
      </w:r>
      <w:r w:rsidR="008312B4" w:rsidRPr="00C9631E">
        <w:rPr>
          <w:rFonts w:ascii="Arial" w:hAnsi="Arial" w:cs="Arial"/>
          <w:bCs/>
          <w:sz w:val="24"/>
          <w:szCs w:val="24"/>
        </w:rPr>
        <w:t xml:space="preserve"> insulating </w:t>
      </w:r>
      <w:r w:rsidR="001B13BD" w:rsidRPr="00C9631E">
        <w:rPr>
          <w:rFonts w:ascii="Arial" w:hAnsi="Arial" w:cs="Arial"/>
          <w:bCs/>
          <w:sz w:val="24"/>
          <w:szCs w:val="24"/>
        </w:rPr>
        <w:t xml:space="preserve">differently which could trap water </w:t>
      </w:r>
      <w:r w:rsidR="006C59B1">
        <w:rPr>
          <w:rFonts w:ascii="Arial" w:hAnsi="Arial" w:cs="Arial"/>
          <w:bCs/>
          <w:sz w:val="24"/>
          <w:szCs w:val="24"/>
        </w:rPr>
        <w:t xml:space="preserve">and </w:t>
      </w:r>
      <w:r w:rsidR="001B13BD" w:rsidRPr="00C9631E">
        <w:rPr>
          <w:rFonts w:ascii="Arial" w:hAnsi="Arial" w:cs="Arial"/>
          <w:bCs/>
          <w:sz w:val="24"/>
          <w:szCs w:val="24"/>
        </w:rPr>
        <w:t>causes damp</w:t>
      </w:r>
      <w:r w:rsidR="006C59B1">
        <w:rPr>
          <w:rFonts w:ascii="Arial" w:hAnsi="Arial" w:cs="Arial"/>
          <w:bCs/>
          <w:sz w:val="24"/>
          <w:szCs w:val="24"/>
        </w:rPr>
        <w:t>ness</w:t>
      </w:r>
      <w:r w:rsidR="001B13BD" w:rsidRPr="00C9631E">
        <w:rPr>
          <w:rFonts w:ascii="Arial" w:hAnsi="Arial" w:cs="Arial"/>
          <w:bCs/>
          <w:sz w:val="24"/>
          <w:szCs w:val="24"/>
        </w:rPr>
        <w:t>.</w:t>
      </w:r>
      <w:r w:rsidR="00561F10">
        <w:rPr>
          <w:rFonts w:ascii="Arial" w:hAnsi="Arial" w:cs="Arial"/>
          <w:bCs/>
          <w:sz w:val="24"/>
          <w:szCs w:val="24"/>
        </w:rPr>
        <w:t xml:space="preserve"> </w:t>
      </w:r>
      <w:r w:rsidR="00395DA6">
        <w:rPr>
          <w:rFonts w:ascii="Arial" w:hAnsi="Arial" w:cs="Arial"/>
          <w:bCs/>
          <w:sz w:val="24"/>
          <w:szCs w:val="24"/>
        </w:rPr>
        <w:t xml:space="preserve">Accessibility for maintenance </w:t>
      </w:r>
      <w:r w:rsidR="00496459">
        <w:rPr>
          <w:rFonts w:ascii="Arial" w:hAnsi="Arial" w:cs="Arial"/>
          <w:bCs/>
          <w:sz w:val="24"/>
          <w:szCs w:val="24"/>
        </w:rPr>
        <w:t xml:space="preserve">could be </w:t>
      </w:r>
      <w:r w:rsidR="007938E7">
        <w:rPr>
          <w:rFonts w:ascii="Arial" w:hAnsi="Arial" w:cs="Arial"/>
          <w:bCs/>
          <w:sz w:val="24"/>
          <w:szCs w:val="24"/>
        </w:rPr>
        <w:t>an</w:t>
      </w:r>
      <w:r w:rsidR="00496459">
        <w:rPr>
          <w:rFonts w:ascii="Arial" w:hAnsi="Arial" w:cs="Arial"/>
          <w:bCs/>
          <w:sz w:val="24"/>
          <w:szCs w:val="24"/>
        </w:rPr>
        <w:t xml:space="preserve"> issue, can</w:t>
      </w:r>
      <w:r w:rsidR="00B541C8">
        <w:rPr>
          <w:rFonts w:ascii="Arial" w:hAnsi="Arial" w:cs="Arial"/>
          <w:bCs/>
          <w:sz w:val="24"/>
          <w:szCs w:val="24"/>
        </w:rPr>
        <w:t xml:space="preserve"> </w:t>
      </w:r>
    </w:p>
    <w:p w14:paraId="044B712D" w14:textId="10A2B011" w:rsidR="00F94D5C" w:rsidRDefault="002A53D4" w:rsidP="00552295">
      <w:pPr>
        <w:jc w:val="both"/>
        <w:rPr>
          <w:rFonts w:ascii="Arial" w:hAnsi="Arial" w:cs="Arial"/>
          <w:bCs/>
          <w:sz w:val="24"/>
          <w:szCs w:val="24"/>
        </w:rPr>
      </w:pPr>
      <w:r>
        <w:rPr>
          <w:rFonts w:ascii="Arial" w:hAnsi="Arial" w:cs="Arial"/>
          <w:b/>
          <w:sz w:val="24"/>
          <w:szCs w:val="24"/>
        </w:rPr>
        <w:t>High Rewards</w:t>
      </w:r>
      <w:r w:rsidR="00C9631E" w:rsidRPr="005F2537">
        <w:rPr>
          <w:rFonts w:ascii="Arial" w:hAnsi="Arial" w:cs="Arial"/>
          <w:b/>
          <w:sz w:val="24"/>
          <w:szCs w:val="24"/>
        </w:rPr>
        <w:t>-</w:t>
      </w:r>
      <w:r w:rsidR="00C9631E" w:rsidRPr="00C9631E">
        <w:rPr>
          <w:rFonts w:ascii="Arial" w:hAnsi="Arial" w:cs="Arial"/>
          <w:bCs/>
          <w:sz w:val="24"/>
          <w:szCs w:val="24"/>
        </w:rPr>
        <w:t xml:space="preserve"> </w:t>
      </w:r>
      <w:r w:rsidR="00F80FBE" w:rsidRPr="00C9631E">
        <w:rPr>
          <w:rFonts w:ascii="Arial" w:hAnsi="Arial" w:cs="Arial"/>
          <w:bCs/>
          <w:sz w:val="24"/>
          <w:szCs w:val="24"/>
        </w:rPr>
        <w:t xml:space="preserve">The </w:t>
      </w:r>
      <w:r w:rsidR="00681BD2" w:rsidRPr="00C9631E">
        <w:rPr>
          <w:rFonts w:ascii="Arial" w:hAnsi="Arial" w:cs="Arial"/>
          <w:bCs/>
          <w:sz w:val="24"/>
          <w:szCs w:val="24"/>
        </w:rPr>
        <w:t xml:space="preserve">extension of the </w:t>
      </w:r>
      <w:r w:rsidR="00F80FBE" w:rsidRPr="00C9631E">
        <w:rPr>
          <w:rFonts w:ascii="Arial" w:hAnsi="Arial" w:cs="Arial"/>
          <w:bCs/>
          <w:sz w:val="24"/>
          <w:szCs w:val="24"/>
        </w:rPr>
        <w:t xml:space="preserve">Alex building </w:t>
      </w:r>
      <w:r w:rsidR="00364F67" w:rsidRPr="00C9631E">
        <w:rPr>
          <w:rFonts w:ascii="Arial" w:hAnsi="Arial" w:cs="Arial"/>
          <w:bCs/>
          <w:sz w:val="24"/>
          <w:szCs w:val="24"/>
        </w:rPr>
        <w:t>provides</w:t>
      </w:r>
      <w:r w:rsidR="00681BD2" w:rsidRPr="00C9631E">
        <w:rPr>
          <w:rFonts w:ascii="Arial" w:hAnsi="Arial" w:cs="Arial"/>
          <w:bCs/>
          <w:sz w:val="24"/>
          <w:szCs w:val="24"/>
        </w:rPr>
        <w:t xml:space="preserve"> possible climate control with the façade facing south</w:t>
      </w:r>
      <w:r w:rsidR="00583039" w:rsidRPr="00C9631E">
        <w:rPr>
          <w:rFonts w:ascii="Arial" w:hAnsi="Arial" w:cs="Arial"/>
          <w:bCs/>
          <w:sz w:val="24"/>
          <w:szCs w:val="24"/>
        </w:rPr>
        <w:t>. This offers “</w:t>
      </w:r>
      <w:r w:rsidR="00583039" w:rsidRPr="00652644">
        <w:rPr>
          <w:rFonts w:ascii="Arial" w:hAnsi="Arial" w:cs="Arial"/>
          <w:bCs/>
          <w:i/>
          <w:iCs/>
          <w:sz w:val="24"/>
          <w:szCs w:val="24"/>
        </w:rPr>
        <w:t>long exposition to the sun for solar energy and keep the building warm during the winter</w:t>
      </w:r>
      <w:r w:rsidR="00583039" w:rsidRPr="00C9631E">
        <w:rPr>
          <w:rFonts w:ascii="Arial" w:hAnsi="Arial" w:cs="Arial"/>
          <w:bCs/>
          <w:sz w:val="24"/>
          <w:szCs w:val="24"/>
        </w:rPr>
        <w:t>”</w:t>
      </w:r>
      <w:r w:rsidR="00B81446" w:rsidRPr="00B81446">
        <w:t xml:space="preserve"> </w:t>
      </w:r>
      <w:r w:rsidR="00B81446" w:rsidRPr="00B81446">
        <w:rPr>
          <w:rFonts w:ascii="Arial" w:hAnsi="Arial" w:cs="Arial"/>
          <w:bCs/>
          <w:sz w:val="24"/>
          <w:szCs w:val="24"/>
        </w:rPr>
        <w:t>(Broad, 2015)</w:t>
      </w:r>
      <w:r w:rsidR="00583039" w:rsidRPr="00C9631E">
        <w:rPr>
          <w:rFonts w:ascii="Arial" w:hAnsi="Arial" w:cs="Arial"/>
          <w:bCs/>
          <w:sz w:val="24"/>
          <w:szCs w:val="24"/>
        </w:rPr>
        <w:t xml:space="preserve">. </w:t>
      </w:r>
      <w:r w:rsidR="006602A8" w:rsidRPr="00C9631E">
        <w:rPr>
          <w:rFonts w:ascii="Arial" w:hAnsi="Arial" w:cs="Arial"/>
          <w:bCs/>
          <w:sz w:val="24"/>
          <w:szCs w:val="24"/>
        </w:rPr>
        <w:t xml:space="preserve">Noise pollution is </w:t>
      </w:r>
      <w:r w:rsidR="00364F67" w:rsidRPr="00C9631E">
        <w:rPr>
          <w:rFonts w:ascii="Arial" w:hAnsi="Arial" w:cs="Arial"/>
          <w:bCs/>
          <w:sz w:val="24"/>
          <w:szCs w:val="24"/>
        </w:rPr>
        <w:t>minimised,</w:t>
      </w:r>
      <w:r w:rsidR="006602A8" w:rsidRPr="00C9631E">
        <w:rPr>
          <w:rFonts w:ascii="Arial" w:hAnsi="Arial" w:cs="Arial"/>
          <w:bCs/>
          <w:sz w:val="24"/>
          <w:szCs w:val="24"/>
        </w:rPr>
        <w:t xml:space="preserve"> </w:t>
      </w:r>
      <w:r w:rsidR="007E3B6A" w:rsidRPr="00C9631E">
        <w:rPr>
          <w:rFonts w:ascii="Arial" w:hAnsi="Arial" w:cs="Arial"/>
          <w:bCs/>
          <w:sz w:val="24"/>
          <w:szCs w:val="24"/>
        </w:rPr>
        <w:t>and ventilation is helped with a “</w:t>
      </w:r>
      <w:r w:rsidR="007E3B6A" w:rsidRPr="00CB28F4">
        <w:rPr>
          <w:rFonts w:ascii="Arial" w:hAnsi="Arial" w:cs="Arial"/>
          <w:bCs/>
          <w:sz w:val="24"/>
          <w:szCs w:val="24"/>
        </w:rPr>
        <w:t>series of louvers at the bottom of the façade</w:t>
      </w:r>
      <w:r w:rsidR="007E3B6A" w:rsidRPr="00C9631E">
        <w:rPr>
          <w:rFonts w:ascii="Arial" w:hAnsi="Arial" w:cs="Arial"/>
          <w:bCs/>
          <w:sz w:val="24"/>
          <w:szCs w:val="24"/>
        </w:rPr>
        <w:t xml:space="preserve">” </w:t>
      </w:r>
      <w:r w:rsidR="00E262DE" w:rsidRPr="00C9631E">
        <w:rPr>
          <w:rFonts w:ascii="Arial" w:hAnsi="Arial" w:cs="Arial"/>
          <w:bCs/>
          <w:sz w:val="24"/>
          <w:szCs w:val="24"/>
        </w:rPr>
        <w:t xml:space="preserve">which was important for congested </w:t>
      </w:r>
      <w:r w:rsidR="00364F67" w:rsidRPr="00C9631E">
        <w:rPr>
          <w:rFonts w:ascii="Arial" w:hAnsi="Arial" w:cs="Arial"/>
          <w:bCs/>
          <w:sz w:val="24"/>
          <w:szCs w:val="24"/>
        </w:rPr>
        <w:t>road traffic outside.</w:t>
      </w:r>
      <w:r w:rsidR="00232587" w:rsidRPr="00C9631E">
        <w:rPr>
          <w:rFonts w:ascii="Arial" w:hAnsi="Arial" w:cs="Arial"/>
          <w:bCs/>
          <w:sz w:val="24"/>
          <w:szCs w:val="24"/>
        </w:rPr>
        <w:t xml:space="preserve"> </w:t>
      </w:r>
      <w:r w:rsidR="006015B8" w:rsidRPr="00C9631E">
        <w:rPr>
          <w:rFonts w:ascii="Arial" w:hAnsi="Arial" w:cs="Arial"/>
          <w:bCs/>
          <w:sz w:val="24"/>
          <w:szCs w:val="24"/>
        </w:rPr>
        <w:t xml:space="preserve">The building is </w:t>
      </w:r>
      <w:r w:rsidR="001F7799" w:rsidRPr="00C9631E">
        <w:rPr>
          <w:rFonts w:ascii="Arial" w:hAnsi="Arial" w:cs="Arial"/>
          <w:bCs/>
          <w:sz w:val="24"/>
          <w:szCs w:val="24"/>
        </w:rPr>
        <w:t>economically</w:t>
      </w:r>
      <w:r w:rsidR="006015B8" w:rsidRPr="00C9631E">
        <w:rPr>
          <w:rFonts w:ascii="Arial" w:hAnsi="Arial" w:cs="Arial"/>
          <w:bCs/>
          <w:sz w:val="24"/>
          <w:szCs w:val="24"/>
        </w:rPr>
        <w:t xml:space="preserve"> more sustainab</w:t>
      </w:r>
      <w:r w:rsidR="00B546B8">
        <w:rPr>
          <w:rFonts w:ascii="Arial" w:hAnsi="Arial" w:cs="Arial"/>
          <w:bCs/>
          <w:sz w:val="24"/>
          <w:szCs w:val="24"/>
        </w:rPr>
        <w:t>le</w:t>
      </w:r>
      <w:r w:rsidR="006015B8" w:rsidRPr="00C9631E">
        <w:rPr>
          <w:rFonts w:ascii="Arial" w:hAnsi="Arial" w:cs="Arial"/>
          <w:bCs/>
          <w:sz w:val="24"/>
          <w:szCs w:val="24"/>
        </w:rPr>
        <w:t xml:space="preserve"> used </w:t>
      </w:r>
      <w:r w:rsidR="001F7799" w:rsidRPr="00C9631E">
        <w:rPr>
          <w:rFonts w:ascii="Arial" w:hAnsi="Arial" w:cs="Arial"/>
          <w:bCs/>
          <w:sz w:val="24"/>
          <w:szCs w:val="24"/>
        </w:rPr>
        <w:t xml:space="preserve">with </w:t>
      </w:r>
      <w:r w:rsidR="001F7799" w:rsidRPr="00652644">
        <w:rPr>
          <w:rFonts w:ascii="Arial" w:hAnsi="Arial" w:cs="Arial"/>
          <w:bCs/>
          <w:i/>
          <w:iCs/>
          <w:sz w:val="24"/>
          <w:szCs w:val="24"/>
        </w:rPr>
        <w:t>“reduced energy consumption and creates an inspiring place to learn</w:t>
      </w:r>
      <w:r w:rsidR="001F7799" w:rsidRPr="00C9631E">
        <w:rPr>
          <w:rFonts w:ascii="Arial" w:hAnsi="Arial" w:cs="Arial"/>
          <w:bCs/>
          <w:sz w:val="24"/>
          <w:szCs w:val="24"/>
        </w:rPr>
        <w:t xml:space="preserve">” for </w:t>
      </w:r>
      <w:r w:rsidR="008D06CE" w:rsidRPr="00C9631E">
        <w:rPr>
          <w:rFonts w:ascii="Arial" w:hAnsi="Arial" w:cs="Arial"/>
          <w:bCs/>
          <w:sz w:val="24"/>
          <w:szCs w:val="24"/>
        </w:rPr>
        <w:t xml:space="preserve">students. </w:t>
      </w:r>
    </w:p>
    <w:p w14:paraId="4867B480" w14:textId="77777777" w:rsidR="00F94D5C" w:rsidRDefault="00F94D5C" w:rsidP="00F94D5C">
      <w:pPr>
        <w:pStyle w:val="Caption"/>
        <w:jc w:val="both"/>
      </w:pPr>
    </w:p>
    <w:p w14:paraId="5A349BF2" w14:textId="6D71F8EE" w:rsidR="00F94D5C" w:rsidRPr="00F94D5C" w:rsidRDefault="00F94D5C" w:rsidP="00F94D5C">
      <w:pPr>
        <w:pStyle w:val="Caption"/>
        <w:jc w:val="both"/>
        <w:rPr>
          <w:sz w:val="22"/>
          <w:szCs w:val="22"/>
        </w:rPr>
      </w:pPr>
      <w:bookmarkStart w:id="40" w:name="_Toc104555285"/>
      <w:r w:rsidRPr="00F94D5C">
        <w:rPr>
          <w:sz w:val="22"/>
          <w:szCs w:val="22"/>
        </w:rPr>
        <w:t>Figure 11. Excessing cleaning to brickwork</w:t>
      </w:r>
      <w:bookmarkEnd w:id="40"/>
    </w:p>
    <w:p w14:paraId="3D94DD60" w14:textId="3A4BAD7D" w:rsidR="005F2537" w:rsidRDefault="00F94D5C" w:rsidP="00F94D5C">
      <w:pPr>
        <w:jc w:val="center"/>
        <w:rPr>
          <w:rFonts w:ascii="Arial" w:hAnsi="Arial" w:cs="Arial"/>
          <w:bCs/>
          <w:sz w:val="24"/>
          <w:szCs w:val="24"/>
        </w:rPr>
      </w:pPr>
      <w:r>
        <w:rPr>
          <w:rFonts w:ascii="Arial" w:hAnsi="Arial" w:cs="Arial"/>
          <w:bCs/>
          <w:noProof/>
          <w:sz w:val="24"/>
          <w:szCs w:val="24"/>
        </w:rPr>
        <w:drawing>
          <wp:inline distT="0" distB="0" distL="0" distR="0" wp14:anchorId="6F203641" wp14:editId="7E6801E8">
            <wp:extent cx="5611192" cy="4208393"/>
            <wp:effectExtent l="72707" t="79693" r="138748" b="138747"/>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629674" cy="4222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FFFC6C" w14:textId="77777777" w:rsidR="005F2537" w:rsidRPr="005F2537" w:rsidRDefault="005F2537" w:rsidP="005F2537">
      <w:pPr>
        <w:rPr>
          <w:rFonts w:ascii="Arial" w:hAnsi="Arial" w:cs="Arial"/>
          <w:bCs/>
          <w:sz w:val="24"/>
          <w:szCs w:val="24"/>
        </w:rPr>
      </w:pPr>
    </w:p>
    <w:p w14:paraId="74C4863C" w14:textId="1262B6C1" w:rsidR="00FC2E15" w:rsidRPr="00DD07A8" w:rsidRDefault="005F2537" w:rsidP="00DD07A8">
      <w:pPr>
        <w:pStyle w:val="Subtitle"/>
        <w:rPr>
          <w:rFonts w:ascii="Arial" w:hAnsi="Arial" w:cs="Arial"/>
          <w:color w:val="2F5496" w:themeColor="accent1" w:themeShade="BF"/>
        </w:rPr>
      </w:pPr>
      <w:bookmarkStart w:id="41" w:name="_Toc104544261"/>
      <w:r>
        <w:rPr>
          <w:rFonts w:ascii="Arial" w:hAnsi="Arial" w:cs="Arial"/>
          <w:color w:val="2F5496" w:themeColor="accent1" w:themeShade="BF"/>
        </w:rPr>
        <w:t xml:space="preserve">4.5 </w:t>
      </w:r>
      <w:r w:rsidRPr="005F2537">
        <w:rPr>
          <w:rFonts w:ascii="Arial" w:hAnsi="Arial" w:cs="Arial"/>
          <w:color w:val="2F5496" w:themeColor="accent1" w:themeShade="BF"/>
        </w:rPr>
        <w:t>Alex building effect on the Outstanding Universal Value of Alexandra Road</w:t>
      </w:r>
      <w:bookmarkEnd w:id="41"/>
    </w:p>
    <w:p w14:paraId="35CA7731" w14:textId="72F0B397" w:rsidR="00EA5222" w:rsidRPr="00DD07A8" w:rsidRDefault="00602C91" w:rsidP="00DD07A8">
      <w:pPr>
        <w:jc w:val="both"/>
        <w:rPr>
          <w:rFonts w:ascii="Arial" w:hAnsi="Arial" w:cs="Arial"/>
          <w:sz w:val="24"/>
          <w:szCs w:val="24"/>
        </w:rPr>
      </w:pPr>
      <w:r w:rsidRPr="00DD07A8">
        <w:rPr>
          <w:rFonts w:ascii="Arial" w:hAnsi="Arial" w:cs="Arial"/>
          <w:sz w:val="24"/>
          <w:szCs w:val="24"/>
        </w:rPr>
        <w:t>Simple</w:t>
      </w:r>
      <w:r w:rsidR="00FC2E15" w:rsidRPr="00DD07A8">
        <w:rPr>
          <w:rFonts w:ascii="Arial" w:hAnsi="Arial" w:cs="Arial"/>
          <w:sz w:val="24"/>
          <w:szCs w:val="24"/>
        </w:rPr>
        <w:t xml:space="preserve">r working cottages and </w:t>
      </w:r>
      <w:r w:rsidR="00726332" w:rsidRPr="00DD07A8">
        <w:rPr>
          <w:rFonts w:ascii="Arial" w:hAnsi="Arial" w:cs="Arial"/>
          <w:sz w:val="24"/>
          <w:szCs w:val="24"/>
        </w:rPr>
        <w:t xml:space="preserve">the </w:t>
      </w:r>
      <w:r w:rsidR="00552185" w:rsidRPr="00DD07A8">
        <w:rPr>
          <w:rFonts w:ascii="Arial" w:hAnsi="Arial" w:cs="Arial"/>
          <w:sz w:val="24"/>
          <w:szCs w:val="24"/>
        </w:rPr>
        <w:t>former Swansea Ragged school which was founded in 1847</w:t>
      </w:r>
      <w:r w:rsidR="00482E81" w:rsidRPr="00DD07A8">
        <w:rPr>
          <w:rFonts w:ascii="Arial" w:hAnsi="Arial" w:cs="Arial"/>
          <w:sz w:val="24"/>
          <w:szCs w:val="24"/>
        </w:rPr>
        <w:t xml:space="preserve"> on Orchard Street. </w:t>
      </w:r>
      <w:r w:rsidR="00C741DC">
        <w:rPr>
          <w:rFonts w:ascii="Arial" w:hAnsi="Arial" w:cs="Arial"/>
          <w:sz w:val="24"/>
          <w:szCs w:val="24"/>
        </w:rPr>
        <w:t>The v</w:t>
      </w:r>
      <w:r w:rsidR="00482E81" w:rsidRPr="00DD07A8">
        <w:rPr>
          <w:rFonts w:ascii="Arial" w:hAnsi="Arial" w:cs="Arial"/>
          <w:sz w:val="24"/>
          <w:szCs w:val="24"/>
        </w:rPr>
        <w:t xml:space="preserve">isual impact of these buildings </w:t>
      </w:r>
      <w:r w:rsidR="00F3264D" w:rsidRPr="00DD07A8">
        <w:rPr>
          <w:rFonts w:ascii="Arial" w:hAnsi="Arial" w:cs="Arial"/>
          <w:sz w:val="24"/>
          <w:szCs w:val="24"/>
        </w:rPr>
        <w:t>has</w:t>
      </w:r>
      <w:r w:rsidR="00482E81" w:rsidRPr="00DD07A8">
        <w:rPr>
          <w:rFonts w:ascii="Arial" w:hAnsi="Arial" w:cs="Arial"/>
          <w:sz w:val="24"/>
          <w:szCs w:val="24"/>
        </w:rPr>
        <w:t xml:space="preserve"> been affected </w:t>
      </w:r>
      <w:r w:rsidR="00515026">
        <w:rPr>
          <w:rFonts w:ascii="Arial" w:hAnsi="Arial" w:cs="Arial"/>
          <w:sz w:val="24"/>
          <w:szCs w:val="24"/>
        </w:rPr>
        <w:t>by</w:t>
      </w:r>
      <w:r w:rsidR="00482E81" w:rsidRPr="00DD07A8">
        <w:rPr>
          <w:rFonts w:ascii="Arial" w:hAnsi="Arial" w:cs="Arial"/>
          <w:sz w:val="24"/>
          <w:szCs w:val="24"/>
        </w:rPr>
        <w:t xml:space="preserve"> </w:t>
      </w:r>
      <w:r w:rsidR="00F3264D" w:rsidRPr="00DD07A8">
        <w:rPr>
          <w:rFonts w:ascii="Arial" w:hAnsi="Arial" w:cs="Arial"/>
          <w:sz w:val="24"/>
          <w:szCs w:val="24"/>
        </w:rPr>
        <w:t xml:space="preserve">the new Alex building. Visual impact from the front of the site is quite high. However, the visually impact </w:t>
      </w:r>
      <w:r w:rsidR="00BD488B" w:rsidRPr="00DD07A8">
        <w:rPr>
          <w:rFonts w:ascii="Arial" w:hAnsi="Arial" w:cs="Arial"/>
          <w:sz w:val="24"/>
          <w:szCs w:val="24"/>
        </w:rPr>
        <w:t xml:space="preserve">decreases </w:t>
      </w:r>
      <w:r w:rsidR="00936803" w:rsidRPr="00DD07A8">
        <w:rPr>
          <w:rFonts w:ascii="Arial" w:hAnsi="Arial" w:cs="Arial"/>
          <w:sz w:val="24"/>
          <w:szCs w:val="24"/>
        </w:rPr>
        <w:t xml:space="preserve">reduces </w:t>
      </w:r>
      <w:r w:rsidR="00F0502A" w:rsidRPr="00DD07A8">
        <w:rPr>
          <w:rFonts w:ascii="Arial" w:hAnsi="Arial" w:cs="Arial"/>
          <w:sz w:val="24"/>
          <w:szCs w:val="24"/>
        </w:rPr>
        <w:t>along Alexandra Road attributable to</w:t>
      </w:r>
      <w:r w:rsidR="00515026">
        <w:rPr>
          <w:rFonts w:ascii="Arial" w:hAnsi="Arial" w:cs="Arial"/>
          <w:sz w:val="24"/>
          <w:szCs w:val="24"/>
        </w:rPr>
        <w:t xml:space="preserve"> the</w:t>
      </w:r>
      <w:r w:rsidR="00F0502A" w:rsidRPr="00DD07A8">
        <w:rPr>
          <w:rFonts w:ascii="Arial" w:hAnsi="Arial" w:cs="Arial"/>
          <w:sz w:val="24"/>
          <w:szCs w:val="24"/>
        </w:rPr>
        <w:t xml:space="preserve"> </w:t>
      </w:r>
      <w:r w:rsidR="007B1E3C" w:rsidRPr="00DD07A8">
        <w:rPr>
          <w:rFonts w:ascii="Arial" w:hAnsi="Arial" w:cs="Arial"/>
          <w:sz w:val="24"/>
          <w:szCs w:val="24"/>
        </w:rPr>
        <w:t>setting back of the Alex building</w:t>
      </w:r>
      <w:r w:rsidR="00C154F9" w:rsidRPr="00DD07A8">
        <w:rPr>
          <w:rFonts w:ascii="Arial" w:hAnsi="Arial" w:cs="Arial"/>
          <w:sz w:val="24"/>
          <w:szCs w:val="24"/>
        </w:rPr>
        <w:t xml:space="preserve"> and lower height. </w:t>
      </w:r>
    </w:p>
    <w:p w14:paraId="017E53CE" w14:textId="77777777" w:rsidR="006D73B4" w:rsidRDefault="006D73B4"/>
    <w:p w14:paraId="0EDF1891" w14:textId="77777777" w:rsidR="003440C8" w:rsidRDefault="003440C8"/>
    <w:p w14:paraId="7010917B" w14:textId="46AA0AE1" w:rsidR="007C7180" w:rsidRDefault="007C7180" w:rsidP="007C7180"/>
    <w:p w14:paraId="4481DC41" w14:textId="77777777" w:rsidR="00443BF7" w:rsidRDefault="00443BF7" w:rsidP="007C7180">
      <w:pPr>
        <w:rPr>
          <w:rStyle w:val="Hyperlink"/>
        </w:rPr>
      </w:pPr>
    </w:p>
    <w:p w14:paraId="387D7527" w14:textId="77777777" w:rsidR="009D7E01" w:rsidRPr="009D7E01" w:rsidRDefault="009D7E01" w:rsidP="009D7E01"/>
    <w:p w14:paraId="7BD24925" w14:textId="77777777" w:rsidR="009D7E01" w:rsidRPr="009D7E01" w:rsidRDefault="009D7E01" w:rsidP="009D7E01"/>
    <w:p w14:paraId="211CB4C3" w14:textId="77777777" w:rsidR="009D7E01" w:rsidRPr="009D7E01" w:rsidRDefault="009D7E01" w:rsidP="009D7E01"/>
    <w:p w14:paraId="307B1192" w14:textId="77777777" w:rsidR="009D7E01" w:rsidRPr="009D7E01" w:rsidRDefault="009D7E01" w:rsidP="009D7E01"/>
    <w:p w14:paraId="383F63CD" w14:textId="77777777" w:rsidR="009D7E01" w:rsidRPr="009D7E01" w:rsidRDefault="009D7E01" w:rsidP="009D7E01"/>
    <w:p w14:paraId="432722BC" w14:textId="77777777" w:rsidR="009D7E01" w:rsidRPr="009D7E01" w:rsidRDefault="009D7E01" w:rsidP="009D7E01"/>
    <w:p w14:paraId="0E4BD263" w14:textId="77777777" w:rsidR="009D7E01" w:rsidRPr="009D7E01" w:rsidRDefault="009D7E01" w:rsidP="009D7E01"/>
    <w:p w14:paraId="6C682353" w14:textId="77777777" w:rsidR="009D7E01" w:rsidRPr="009D7E01" w:rsidRDefault="009D7E01" w:rsidP="009D7E01"/>
    <w:p w14:paraId="52C14BC6" w14:textId="77777777" w:rsidR="009D7E01" w:rsidRPr="009D7E01" w:rsidRDefault="009D7E01" w:rsidP="009D7E01"/>
    <w:p w14:paraId="5909BEFD" w14:textId="77777777" w:rsidR="00BF1193" w:rsidRDefault="00BF1193" w:rsidP="00BF1193">
      <w:pPr>
        <w:tabs>
          <w:tab w:val="left" w:pos="3969"/>
        </w:tabs>
      </w:pPr>
    </w:p>
    <w:p w14:paraId="7B65EBC7" w14:textId="77777777" w:rsidR="00DD0A19" w:rsidRDefault="00DD0A19" w:rsidP="00BF1193">
      <w:pPr>
        <w:tabs>
          <w:tab w:val="left" w:pos="3969"/>
        </w:tabs>
      </w:pPr>
    </w:p>
    <w:p w14:paraId="4A42139D" w14:textId="77777777" w:rsidR="00DD0A19" w:rsidRDefault="00DD0A19" w:rsidP="00BF1193">
      <w:pPr>
        <w:tabs>
          <w:tab w:val="left" w:pos="3969"/>
        </w:tabs>
      </w:pPr>
    </w:p>
    <w:p w14:paraId="77757F6E" w14:textId="77777777" w:rsidR="00F94D5C" w:rsidRDefault="00F94D5C" w:rsidP="00BF1193">
      <w:pPr>
        <w:tabs>
          <w:tab w:val="left" w:pos="3969"/>
        </w:tabs>
      </w:pPr>
    </w:p>
    <w:p w14:paraId="1F128D25" w14:textId="77777777" w:rsidR="00F94D5C" w:rsidRDefault="00F94D5C" w:rsidP="00BF1193">
      <w:pPr>
        <w:tabs>
          <w:tab w:val="left" w:pos="3969"/>
        </w:tabs>
      </w:pPr>
    </w:p>
    <w:p w14:paraId="71D93697" w14:textId="77777777" w:rsidR="00F94D5C" w:rsidRDefault="00F94D5C" w:rsidP="00BF1193">
      <w:pPr>
        <w:tabs>
          <w:tab w:val="left" w:pos="3969"/>
        </w:tabs>
      </w:pPr>
    </w:p>
    <w:p w14:paraId="4A41C05A" w14:textId="77777777" w:rsidR="00F94D5C" w:rsidRDefault="00F94D5C" w:rsidP="00BF1193">
      <w:pPr>
        <w:tabs>
          <w:tab w:val="left" w:pos="3969"/>
        </w:tabs>
      </w:pPr>
    </w:p>
    <w:p w14:paraId="766025B9" w14:textId="77777777" w:rsidR="00F94D5C" w:rsidRDefault="00F94D5C" w:rsidP="00BF1193">
      <w:pPr>
        <w:tabs>
          <w:tab w:val="left" w:pos="3969"/>
        </w:tabs>
      </w:pPr>
    </w:p>
    <w:p w14:paraId="07FBA035" w14:textId="77777777" w:rsidR="00F94D5C" w:rsidRDefault="00F94D5C" w:rsidP="00BF1193">
      <w:pPr>
        <w:tabs>
          <w:tab w:val="left" w:pos="3969"/>
        </w:tabs>
      </w:pPr>
    </w:p>
    <w:p w14:paraId="6E1B0FCC" w14:textId="77777777" w:rsidR="00F94D5C" w:rsidRDefault="00F94D5C" w:rsidP="00BF1193">
      <w:pPr>
        <w:tabs>
          <w:tab w:val="left" w:pos="3969"/>
        </w:tabs>
      </w:pPr>
    </w:p>
    <w:p w14:paraId="0F4C86DA" w14:textId="77777777" w:rsidR="00F94D5C" w:rsidRDefault="00F94D5C" w:rsidP="00BF1193">
      <w:pPr>
        <w:tabs>
          <w:tab w:val="left" w:pos="3969"/>
        </w:tabs>
      </w:pPr>
    </w:p>
    <w:p w14:paraId="61D77827" w14:textId="4D5E916F" w:rsidR="00BF1193" w:rsidRDefault="00BF1193" w:rsidP="00413A17">
      <w:pPr>
        <w:pStyle w:val="Heading2"/>
        <w:rPr>
          <w:rFonts w:ascii="Arial" w:hAnsi="Arial" w:cs="Arial"/>
          <w:sz w:val="28"/>
          <w:szCs w:val="28"/>
        </w:rPr>
      </w:pPr>
      <w:bookmarkStart w:id="42" w:name="_Toc104544262"/>
      <w:r w:rsidRPr="008D37CF">
        <w:rPr>
          <w:rFonts w:ascii="Arial" w:hAnsi="Arial" w:cs="Arial"/>
          <w:sz w:val="28"/>
          <w:szCs w:val="28"/>
        </w:rPr>
        <w:lastRenderedPageBreak/>
        <w:t xml:space="preserve">5 </w:t>
      </w:r>
      <w:r w:rsidR="00413A17" w:rsidRPr="008D37CF">
        <w:rPr>
          <w:rFonts w:ascii="Arial" w:hAnsi="Arial" w:cs="Arial"/>
          <w:sz w:val="28"/>
          <w:szCs w:val="28"/>
        </w:rPr>
        <w:t>Philosophies</w:t>
      </w:r>
      <w:r w:rsidR="00885F94" w:rsidRPr="008D37CF">
        <w:rPr>
          <w:rFonts w:ascii="Arial" w:hAnsi="Arial" w:cs="Arial"/>
          <w:sz w:val="28"/>
          <w:szCs w:val="28"/>
        </w:rPr>
        <w:t xml:space="preserve"> and processes involved in retro</w:t>
      </w:r>
      <w:r w:rsidR="0079504A" w:rsidRPr="008D37CF">
        <w:rPr>
          <w:rFonts w:ascii="Arial" w:hAnsi="Arial" w:cs="Arial"/>
          <w:sz w:val="28"/>
          <w:szCs w:val="28"/>
        </w:rPr>
        <w:t>fitting both the former library &amp; Alex building</w:t>
      </w:r>
      <w:bookmarkEnd w:id="42"/>
    </w:p>
    <w:p w14:paraId="44E9509D" w14:textId="77777777" w:rsidR="008D37CF" w:rsidRDefault="008D37CF" w:rsidP="008D37CF"/>
    <w:p w14:paraId="055DB4CA" w14:textId="5CC20324" w:rsidR="008D37CF" w:rsidRPr="00FD66B8" w:rsidRDefault="008D37CF" w:rsidP="00FD66B8">
      <w:pPr>
        <w:jc w:val="both"/>
        <w:rPr>
          <w:rFonts w:ascii="Arial" w:hAnsi="Arial" w:cs="Arial"/>
          <w:sz w:val="24"/>
          <w:szCs w:val="24"/>
        </w:rPr>
      </w:pPr>
      <w:r w:rsidRPr="00FD66B8">
        <w:rPr>
          <w:rFonts w:ascii="Arial" w:hAnsi="Arial" w:cs="Arial"/>
          <w:sz w:val="24"/>
          <w:szCs w:val="24"/>
        </w:rPr>
        <w:t>Older building</w:t>
      </w:r>
      <w:r w:rsidR="00BF3E8C">
        <w:rPr>
          <w:rFonts w:ascii="Arial" w:hAnsi="Arial" w:cs="Arial"/>
          <w:sz w:val="24"/>
          <w:szCs w:val="24"/>
        </w:rPr>
        <w:t>s</w:t>
      </w:r>
      <w:r w:rsidRPr="00FD66B8">
        <w:rPr>
          <w:rFonts w:ascii="Arial" w:hAnsi="Arial" w:cs="Arial"/>
          <w:sz w:val="24"/>
          <w:szCs w:val="24"/>
        </w:rPr>
        <w:t xml:space="preserve"> such as the Swansea former library </w:t>
      </w:r>
      <w:r w:rsidR="00327C6F" w:rsidRPr="00FD66B8">
        <w:rPr>
          <w:rFonts w:ascii="Arial" w:hAnsi="Arial" w:cs="Arial"/>
          <w:sz w:val="24"/>
          <w:szCs w:val="24"/>
        </w:rPr>
        <w:t xml:space="preserve">should be treated carefully </w:t>
      </w:r>
      <w:r w:rsidR="00CC48C8" w:rsidRPr="00FD66B8">
        <w:rPr>
          <w:rFonts w:ascii="Arial" w:hAnsi="Arial" w:cs="Arial"/>
          <w:sz w:val="24"/>
          <w:szCs w:val="24"/>
        </w:rPr>
        <w:t>when retrofitting with modern technology</w:t>
      </w:r>
      <w:r w:rsidR="0016072B" w:rsidRPr="00FD66B8">
        <w:rPr>
          <w:rFonts w:ascii="Arial" w:hAnsi="Arial" w:cs="Arial"/>
          <w:sz w:val="24"/>
          <w:szCs w:val="24"/>
        </w:rPr>
        <w:t xml:space="preserve"> to prevent any damage occurring to the structure or </w:t>
      </w:r>
      <w:r w:rsidR="00BF3E8C">
        <w:rPr>
          <w:rFonts w:ascii="Arial" w:hAnsi="Arial" w:cs="Arial"/>
          <w:sz w:val="24"/>
          <w:szCs w:val="24"/>
        </w:rPr>
        <w:t xml:space="preserve">being </w:t>
      </w:r>
      <w:r w:rsidR="00E8759D" w:rsidRPr="00FD66B8">
        <w:rPr>
          <w:rFonts w:ascii="Arial" w:hAnsi="Arial" w:cs="Arial"/>
          <w:sz w:val="24"/>
          <w:szCs w:val="24"/>
        </w:rPr>
        <w:t>counterproductive</w:t>
      </w:r>
      <w:r w:rsidR="00A02D78" w:rsidRPr="00FD66B8">
        <w:rPr>
          <w:rFonts w:ascii="Arial" w:hAnsi="Arial" w:cs="Arial"/>
          <w:sz w:val="24"/>
          <w:szCs w:val="24"/>
        </w:rPr>
        <w:t xml:space="preserve">. </w:t>
      </w:r>
      <w:r w:rsidR="00BF3E8C">
        <w:rPr>
          <w:rFonts w:ascii="Arial" w:hAnsi="Arial" w:cs="Arial"/>
          <w:sz w:val="24"/>
          <w:szCs w:val="24"/>
        </w:rPr>
        <w:t>T</w:t>
      </w:r>
      <w:r w:rsidR="00A02D78" w:rsidRPr="00FD66B8">
        <w:rPr>
          <w:rFonts w:ascii="Arial" w:hAnsi="Arial" w:cs="Arial"/>
          <w:sz w:val="24"/>
          <w:szCs w:val="24"/>
        </w:rPr>
        <w:t>his section</w:t>
      </w:r>
      <w:r w:rsidR="00BF3E8C">
        <w:rPr>
          <w:rFonts w:ascii="Arial" w:hAnsi="Arial" w:cs="Arial"/>
          <w:sz w:val="24"/>
          <w:szCs w:val="24"/>
        </w:rPr>
        <w:t xml:space="preserve"> aims</w:t>
      </w:r>
      <w:r w:rsidR="00241D1A" w:rsidRPr="00FD66B8">
        <w:rPr>
          <w:rFonts w:ascii="Arial" w:hAnsi="Arial" w:cs="Arial"/>
          <w:sz w:val="24"/>
          <w:szCs w:val="24"/>
        </w:rPr>
        <w:t xml:space="preserve"> to assess the philosophies and </w:t>
      </w:r>
      <w:r w:rsidR="00D32514" w:rsidRPr="00FD66B8">
        <w:rPr>
          <w:rFonts w:ascii="Arial" w:hAnsi="Arial" w:cs="Arial"/>
          <w:sz w:val="24"/>
          <w:szCs w:val="24"/>
        </w:rPr>
        <w:t xml:space="preserve">retrofitting </w:t>
      </w:r>
      <w:r w:rsidR="00241D1A" w:rsidRPr="00FD66B8">
        <w:rPr>
          <w:rFonts w:ascii="Arial" w:hAnsi="Arial" w:cs="Arial"/>
          <w:sz w:val="24"/>
          <w:szCs w:val="24"/>
        </w:rPr>
        <w:t xml:space="preserve">process involved </w:t>
      </w:r>
      <w:r w:rsidR="00D32514" w:rsidRPr="00FD66B8">
        <w:rPr>
          <w:rFonts w:ascii="Arial" w:hAnsi="Arial" w:cs="Arial"/>
          <w:sz w:val="24"/>
          <w:szCs w:val="24"/>
        </w:rPr>
        <w:t xml:space="preserve">for </w:t>
      </w:r>
      <w:r w:rsidR="007B4CB7" w:rsidRPr="00FD66B8">
        <w:rPr>
          <w:rFonts w:ascii="Arial" w:hAnsi="Arial" w:cs="Arial"/>
          <w:sz w:val="24"/>
          <w:szCs w:val="24"/>
        </w:rPr>
        <w:t xml:space="preserve">Alex building on the former library building. </w:t>
      </w:r>
    </w:p>
    <w:p w14:paraId="1FA6A6FF" w14:textId="15015580" w:rsidR="00E8759D" w:rsidRPr="00FD66B8" w:rsidRDefault="00E8759D" w:rsidP="00FD66B8">
      <w:pPr>
        <w:jc w:val="both"/>
        <w:rPr>
          <w:rFonts w:ascii="Arial" w:hAnsi="Arial" w:cs="Arial"/>
          <w:sz w:val="24"/>
          <w:szCs w:val="24"/>
        </w:rPr>
      </w:pPr>
      <w:r w:rsidRPr="00FD66B8">
        <w:rPr>
          <w:rFonts w:ascii="Arial" w:hAnsi="Arial" w:cs="Arial"/>
          <w:sz w:val="24"/>
          <w:szCs w:val="24"/>
        </w:rPr>
        <w:t>To successfully retrofit</w:t>
      </w:r>
      <w:r w:rsidR="003579B9" w:rsidRPr="00FD66B8">
        <w:rPr>
          <w:rFonts w:ascii="Arial" w:hAnsi="Arial" w:cs="Arial"/>
          <w:sz w:val="24"/>
          <w:szCs w:val="24"/>
        </w:rPr>
        <w:t xml:space="preserve"> the former Swansea library before </w:t>
      </w:r>
      <w:r w:rsidR="000163CA" w:rsidRPr="00FD66B8">
        <w:rPr>
          <w:rFonts w:ascii="Arial" w:hAnsi="Arial" w:cs="Arial"/>
          <w:sz w:val="24"/>
          <w:szCs w:val="24"/>
        </w:rPr>
        <w:t>any changes are made</w:t>
      </w:r>
      <w:r w:rsidR="003579B9" w:rsidRPr="00FD66B8">
        <w:rPr>
          <w:rFonts w:ascii="Arial" w:hAnsi="Arial" w:cs="Arial"/>
          <w:sz w:val="24"/>
          <w:szCs w:val="24"/>
        </w:rPr>
        <w:t xml:space="preserve">, </w:t>
      </w:r>
      <w:r w:rsidR="00674DB4" w:rsidRPr="00FD66B8">
        <w:rPr>
          <w:rFonts w:ascii="Arial" w:hAnsi="Arial" w:cs="Arial"/>
          <w:sz w:val="24"/>
          <w:szCs w:val="24"/>
        </w:rPr>
        <w:t>we must consider the following</w:t>
      </w:r>
      <w:r w:rsidR="00BA6AF2" w:rsidRPr="00FD66B8">
        <w:rPr>
          <w:rFonts w:ascii="Arial" w:hAnsi="Arial" w:cs="Arial"/>
          <w:sz w:val="24"/>
          <w:szCs w:val="24"/>
        </w:rPr>
        <w:t xml:space="preserve"> principles</w:t>
      </w:r>
      <w:r w:rsidR="000163CA" w:rsidRPr="00FD66B8">
        <w:rPr>
          <w:rFonts w:ascii="Arial" w:hAnsi="Arial" w:cs="Arial"/>
          <w:sz w:val="24"/>
          <w:szCs w:val="24"/>
        </w:rPr>
        <w:t>…</w:t>
      </w:r>
    </w:p>
    <w:p w14:paraId="1EAC2F56" w14:textId="32773768" w:rsidR="00102B61" w:rsidRPr="00FD66B8" w:rsidRDefault="00B93C87" w:rsidP="00FD66B8">
      <w:pPr>
        <w:pStyle w:val="ListParagraph"/>
        <w:numPr>
          <w:ilvl w:val="0"/>
          <w:numId w:val="7"/>
        </w:numPr>
        <w:jc w:val="both"/>
        <w:rPr>
          <w:rFonts w:ascii="Arial" w:hAnsi="Arial" w:cs="Arial"/>
          <w:sz w:val="24"/>
          <w:szCs w:val="24"/>
        </w:rPr>
      </w:pPr>
      <w:r w:rsidRPr="00FD66B8">
        <w:rPr>
          <w:rFonts w:ascii="Arial" w:hAnsi="Arial" w:cs="Arial"/>
          <w:sz w:val="24"/>
          <w:szCs w:val="24"/>
        </w:rPr>
        <w:t>detailed examination of existing needs for repair and conservation</w:t>
      </w:r>
      <w:r w:rsidR="0019732F" w:rsidRPr="00FD66B8">
        <w:rPr>
          <w:rFonts w:ascii="Arial" w:hAnsi="Arial" w:cs="Arial"/>
          <w:sz w:val="24"/>
          <w:szCs w:val="24"/>
        </w:rPr>
        <w:t>.</w:t>
      </w:r>
      <w:r w:rsidRPr="00FD66B8">
        <w:rPr>
          <w:rFonts w:ascii="Arial" w:hAnsi="Arial" w:cs="Arial"/>
          <w:sz w:val="24"/>
          <w:szCs w:val="24"/>
        </w:rPr>
        <w:t xml:space="preserve"> </w:t>
      </w:r>
    </w:p>
    <w:p w14:paraId="06E63D86" w14:textId="79905E1B" w:rsidR="00102B61" w:rsidRPr="00FD66B8" w:rsidRDefault="00B93C87" w:rsidP="00FD66B8">
      <w:pPr>
        <w:pStyle w:val="ListParagraph"/>
        <w:numPr>
          <w:ilvl w:val="0"/>
          <w:numId w:val="7"/>
        </w:numPr>
        <w:jc w:val="both"/>
        <w:rPr>
          <w:rFonts w:ascii="Arial" w:hAnsi="Arial" w:cs="Arial"/>
          <w:sz w:val="24"/>
          <w:szCs w:val="24"/>
        </w:rPr>
      </w:pPr>
      <w:r w:rsidRPr="00FD66B8">
        <w:rPr>
          <w:rFonts w:ascii="Arial" w:hAnsi="Arial" w:cs="Arial"/>
          <w:sz w:val="24"/>
          <w:szCs w:val="24"/>
        </w:rPr>
        <w:t>assessment of the thermal characteristics and performance of the building envelope, for which expertise in thermal imaging is a crucial advance on theoretical U-values</w:t>
      </w:r>
      <w:r w:rsidR="0019732F" w:rsidRPr="00FD66B8">
        <w:rPr>
          <w:rFonts w:ascii="Arial" w:hAnsi="Arial" w:cs="Arial"/>
          <w:sz w:val="24"/>
          <w:szCs w:val="24"/>
        </w:rPr>
        <w:t>.</w:t>
      </w:r>
    </w:p>
    <w:p w14:paraId="3C2FA091" w14:textId="0D07A534" w:rsidR="00102B61" w:rsidRPr="00FD66B8" w:rsidRDefault="00B93C87" w:rsidP="00FD66B8">
      <w:pPr>
        <w:pStyle w:val="ListParagraph"/>
        <w:numPr>
          <w:ilvl w:val="0"/>
          <w:numId w:val="7"/>
        </w:numPr>
        <w:jc w:val="both"/>
        <w:rPr>
          <w:rFonts w:ascii="Arial" w:hAnsi="Arial" w:cs="Arial"/>
          <w:sz w:val="24"/>
          <w:szCs w:val="24"/>
        </w:rPr>
      </w:pPr>
      <w:r w:rsidRPr="00FD66B8">
        <w:rPr>
          <w:rFonts w:ascii="Arial" w:hAnsi="Arial" w:cs="Arial"/>
          <w:sz w:val="24"/>
          <w:szCs w:val="24"/>
        </w:rPr>
        <w:t>analysis of heating and electrical systems</w:t>
      </w:r>
      <w:r w:rsidR="0019732F" w:rsidRPr="00FD66B8">
        <w:rPr>
          <w:rFonts w:ascii="Arial" w:hAnsi="Arial" w:cs="Arial"/>
          <w:sz w:val="24"/>
          <w:szCs w:val="24"/>
        </w:rPr>
        <w:t>.</w:t>
      </w:r>
    </w:p>
    <w:p w14:paraId="25B14952" w14:textId="199C565B" w:rsidR="0019732F" w:rsidRPr="00FD66B8" w:rsidRDefault="00B93C87" w:rsidP="00FD66B8">
      <w:pPr>
        <w:pStyle w:val="ListParagraph"/>
        <w:numPr>
          <w:ilvl w:val="0"/>
          <w:numId w:val="7"/>
        </w:numPr>
        <w:jc w:val="both"/>
        <w:rPr>
          <w:rFonts w:ascii="Arial" w:hAnsi="Arial" w:cs="Arial"/>
          <w:sz w:val="24"/>
          <w:szCs w:val="24"/>
        </w:rPr>
      </w:pPr>
      <w:r w:rsidRPr="00FD66B8">
        <w:rPr>
          <w:rFonts w:ascii="Arial" w:hAnsi="Arial" w:cs="Arial"/>
          <w:sz w:val="24"/>
          <w:szCs w:val="24"/>
        </w:rPr>
        <w:t>understanding of moisture effects and humidity</w:t>
      </w:r>
      <w:r w:rsidR="0019732F" w:rsidRPr="00FD66B8">
        <w:rPr>
          <w:rFonts w:ascii="Arial" w:hAnsi="Arial" w:cs="Arial"/>
          <w:sz w:val="24"/>
          <w:szCs w:val="24"/>
        </w:rPr>
        <w:t>.</w:t>
      </w:r>
    </w:p>
    <w:p w14:paraId="7F75A666" w14:textId="77777777" w:rsidR="00E50A3B" w:rsidRPr="00FD66B8" w:rsidRDefault="00B93C87" w:rsidP="00FD66B8">
      <w:pPr>
        <w:pStyle w:val="ListParagraph"/>
        <w:numPr>
          <w:ilvl w:val="0"/>
          <w:numId w:val="7"/>
        </w:numPr>
        <w:jc w:val="both"/>
        <w:rPr>
          <w:rFonts w:ascii="Arial" w:hAnsi="Arial" w:cs="Arial"/>
          <w:sz w:val="24"/>
          <w:szCs w:val="24"/>
        </w:rPr>
      </w:pPr>
      <w:r w:rsidRPr="00FD66B8">
        <w:rPr>
          <w:rFonts w:ascii="Arial" w:hAnsi="Arial" w:cs="Arial"/>
          <w:sz w:val="24"/>
          <w:szCs w:val="24"/>
        </w:rPr>
        <w:t>assured competences in the requisite disciplines.</w:t>
      </w:r>
    </w:p>
    <w:p w14:paraId="65695A4A" w14:textId="56F6F818" w:rsidR="00FD66B8" w:rsidRDefault="00E50A3B" w:rsidP="00BA6643">
      <w:pPr>
        <w:pStyle w:val="ListParagraph"/>
        <w:jc w:val="right"/>
        <w:rPr>
          <w:rFonts w:ascii="Arial" w:hAnsi="Arial" w:cs="Arial"/>
          <w:sz w:val="20"/>
          <w:szCs w:val="20"/>
        </w:rPr>
      </w:pPr>
      <w:r w:rsidRPr="00FD66B8">
        <w:rPr>
          <w:rFonts w:ascii="Arial" w:hAnsi="Arial" w:cs="Arial"/>
          <w:sz w:val="20"/>
          <w:szCs w:val="20"/>
        </w:rPr>
        <w:t>(THE BUILDING CONSERVATION DIRECTORY, 2017)</w:t>
      </w:r>
    </w:p>
    <w:p w14:paraId="07A08F43" w14:textId="6F2F0C71" w:rsidR="00BA6643" w:rsidRDefault="00BA6643" w:rsidP="00BA6643">
      <w:pPr>
        <w:pStyle w:val="ListParagraph"/>
        <w:jc w:val="right"/>
        <w:rPr>
          <w:rFonts w:ascii="Arial" w:hAnsi="Arial" w:cs="Arial"/>
          <w:sz w:val="20"/>
          <w:szCs w:val="20"/>
        </w:rPr>
      </w:pPr>
    </w:p>
    <w:p w14:paraId="3AFC1753" w14:textId="47912B80" w:rsidR="00A00A7C" w:rsidRPr="00A00A7C" w:rsidRDefault="00A00A7C" w:rsidP="00A00A7C">
      <w:pPr>
        <w:pStyle w:val="Caption"/>
        <w:rPr>
          <w:sz w:val="22"/>
          <w:szCs w:val="22"/>
        </w:rPr>
      </w:pPr>
      <w:bookmarkStart w:id="43" w:name="_Toc104555286"/>
      <w:r w:rsidRPr="00A00A7C">
        <w:rPr>
          <w:noProof/>
          <w:sz w:val="22"/>
          <w:szCs w:val="22"/>
        </w:rPr>
        <w:drawing>
          <wp:anchor distT="0" distB="0" distL="114300" distR="114300" simplePos="0" relativeHeight="251663364" behindDoc="0" locked="0" layoutInCell="1" allowOverlap="1" wp14:anchorId="417A0AE7" wp14:editId="4091D578">
            <wp:simplePos x="0" y="0"/>
            <wp:positionH relativeFrom="column">
              <wp:posOffset>55548</wp:posOffset>
            </wp:positionH>
            <wp:positionV relativeFrom="paragraph">
              <wp:posOffset>436107</wp:posOffset>
            </wp:positionV>
            <wp:extent cx="5725160" cy="4166235"/>
            <wp:effectExtent l="76200" t="76200" r="142240" b="139065"/>
            <wp:wrapSquare wrapText="bothSides"/>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160" cy="4166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A00A7C">
        <w:rPr>
          <w:sz w:val="22"/>
          <w:szCs w:val="22"/>
        </w:rPr>
        <w:t>Figure 12.</w:t>
      </w:r>
      <w:r w:rsidRPr="00A00A7C">
        <w:rPr>
          <w:rFonts w:ascii="Arial" w:hAnsi="Arial" w:cs="Arial"/>
          <w:i w:val="0"/>
          <w:iCs w:val="0"/>
          <w:color w:val="auto"/>
          <w:sz w:val="24"/>
          <w:szCs w:val="24"/>
        </w:rPr>
        <w:t xml:space="preserve"> </w:t>
      </w:r>
      <w:r w:rsidRPr="00A00A7C">
        <w:rPr>
          <w:sz w:val="22"/>
          <w:szCs w:val="22"/>
        </w:rPr>
        <w:t>Stages of IHBC which can be used as a retrofit process for Traditional Buildings</w:t>
      </w:r>
      <w:bookmarkEnd w:id="43"/>
    </w:p>
    <w:p w14:paraId="7FC5BBF5" w14:textId="5092E46F" w:rsidR="009E201D" w:rsidRDefault="00D20D1F" w:rsidP="00D20D1F">
      <w:pPr>
        <w:pStyle w:val="Subtitle"/>
        <w:jc w:val="right"/>
        <w:rPr>
          <w:rFonts w:ascii="Arial" w:hAnsi="Arial" w:cs="Arial"/>
          <w:color w:val="2F5496" w:themeColor="accent1" w:themeShade="BF"/>
        </w:rPr>
      </w:pPr>
      <w:bookmarkStart w:id="44" w:name="_Toc104544263"/>
      <w:r>
        <w:rPr>
          <w:rFonts w:ascii="Arial" w:hAnsi="Arial" w:cs="Arial"/>
          <w:color w:val="2F5496" w:themeColor="accent1" w:themeShade="BF"/>
        </w:rPr>
        <w:t>(IHBC)</w:t>
      </w:r>
      <w:bookmarkEnd w:id="44"/>
    </w:p>
    <w:p w14:paraId="64994247" w14:textId="4D1A29E3" w:rsidR="0035427D" w:rsidRPr="006A2CA5" w:rsidRDefault="006A2CA5" w:rsidP="006A2CA5">
      <w:pPr>
        <w:pStyle w:val="Subtitle"/>
        <w:rPr>
          <w:rFonts w:ascii="Arial" w:hAnsi="Arial" w:cs="Arial"/>
          <w:color w:val="2F5496" w:themeColor="accent1" w:themeShade="BF"/>
        </w:rPr>
      </w:pPr>
      <w:bookmarkStart w:id="45" w:name="_Toc104544264"/>
      <w:r>
        <w:rPr>
          <w:rFonts w:ascii="Arial" w:hAnsi="Arial" w:cs="Arial"/>
          <w:color w:val="2F5496" w:themeColor="accent1" w:themeShade="BF"/>
        </w:rPr>
        <w:lastRenderedPageBreak/>
        <w:t xml:space="preserve">5.1 </w:t>
      </w:r>
      <w:r w:rsidR="0035427D" w:rsidRPr="006A2CA5">
        <w:rPr>
          <w:rFonts w:ascii="Arial" w:hAnsi="Arial" w:cs="Arial"/>
          <w:color w:val="2F5496" w:themeColor="accent1" w:themeShade="BF"/>
        </w:rPr>
        <w:t>Building pathology approach</w:t>
      </w:r>
      <w:r w:rsidR="00A435FA" w:rsidRPr="006A2CA5">
        <w:rPr>
          <w:rFonts w:ascii="Arial" w:hAnsi="Arial" w:cs="Arial"/>
          <w:color w:val="2F5496" w:themeColor="accent1" w:themeShade="BF"/>
        </w:rPr>
        <w:t xml:space="preserve"> under BS 7913 2013</w:t>
      </w:r>
      <w:bookmarkEnd w:id="45"/>
    </w:p>
    <w:p w14:paraId="56742C7D" w14:textId="02A4CD81" w:rsidR="005F2BC2" w:rsidRDefault="004C68EF" w:rsidP="00FD66B8">
      <w:pPr>
        <w:jc w:val="both"/>
        <w:rPr>
          <w:rFonts w:ascii="Arial" w:hAnsi="Arial" w:cs="Arial"/>
          <w:sz w:val="24"/>
          <w:szCs w:val="24"/>
        </w:rPr>
      </w:pPr>
      <w:r>
        <w:rPr>
          <w:rFonts w:ascii="Arial" w:hAnsi="Arial" w:cs="Arial"/>
          <w:sz w:val="24"/>
          <w:szCs w:val="24"/>
        </w:rPr>
        <w:t xml:space="preserve">It is important </w:t>
      </w:r>
      <w:r w:rsidR="00142C77">
        <w:rPr>
          <w:rFonts w:ascii="Arial" w:hAnsi="Arial" w:cs="Arial"/>
          <w:sz w:val="24"/>
          <w:szCs w:val="24"/>
        </w:rPr>
        <w:t xml:space="preserve">to understand the pathology of historic buildings to </w:t>
      </w:r>
      <w:r w:rsidR="00142C77" w:rsidRPr="00142C77">
        <w:rPr>
          <w:rFonts w:ascii="Arial" w:hAnsi="Arial" w:cs="Arial"/>
          <w:sz w:val="24"/>
          <w:szCs w:val="24"/>
        </w:rPr>
        <w:t>implement</w:t>
      </w:r>
      <w:r w:rsidR="00142C77">
        <w:rPr>
          <w:rFonts w:ascii="Arial" w:hAnsi="Arial" w:cs="Arial"/>
          <w:sz w:val="24"/>
          <w:szCs w:val="24"/>
        </w:rPr>
        <w:t xml:space="preserve"> the</w:t>
      </w:r>
      <w:r w:rsidR="00142C77" w:rsidRPr="00142C77">
        <w:rPr>
          <w:rFonts w:ascii="Arial" w:hAnsi="Arial" w:cs="Arial"/>
          <w:sz w:val="24"/>
          <w:szCs w:val="24"/>
        </w:rPr>
        <w:t xml:space="preserve"> </w:t>
      </w:r>
      <w:r w:rsidR="00142C77">
        <w:rPr>
          <w:rFonts w:ascii="Arial" w:hAnsi="Arial" w:cs="Arial"/>
          <w:sz w:val="24"/>
          <w:szCs w:val="24"/>
        </w:rPr>
        <w:t>“</w:t>
      </w:r>
      <w:r w:rsidR="00142C77" w:rsidRPr="00195950">
        <w:rPr>
          <w:rFonts w:ascii="Arial" w:hAnsi="Arial" w:cs="Arial"/>
          <w:i/>
          <w:iCs/>
          <w:sz w:val="24"/>
          <w:szCs w:val="24"/>
        </w:rPr>
        <w:t>appropriate remedial measures can ensure historic buildings of any age can remain in good condition and fully usable</w:t>
      </w:r>
      <w:r w:rsidR="00690069" w:rsidRPr="00195950">
        <w:rPr>
          <w:rFonts w:ascii="Arial" w:hAnsi="Arial" w:cs="Arial"/>
          <w:i/>
          <w:iCs/>
          <w:sz w:val="24"/>
          <w:szCs w:val="24"/>
        </w:rPr>
        <w:t>”</w:t>
      </w:r>
      <w:r w:rsidR="00A84B32" w:rsidRPr="00A84B32">
        <w:t xml:space="preserve"> </w:t>
      </w:r>
      <w:r w:rsidR="00A84B32" w:rsidRPr="00A84B32">
        <w:rPr>
          <w:rFonts w:ascii="Arial" w:hAnsi="Arial" w:cs="Arial"/>
          <w:i/>
          <w:iCs/>
          <w:sz w:val="24"/>
          <w:szCs w:val="24"/>
        </w:rPr>
        <w:t>(BSI Standard Publication, 2013)</w:t>
      </w:r>
      <w:r w:rsidR="00690069" w:rsidRPr="00195950">
        <w:rPr>
          <w:rFonts w:ascii="Arial" w:hAnsi="Arial" w:cs="Arial"/>
          <w:i/>
          <w:iCs/>
          <w:sz w:val="24"/>
          <w:szCs w:val="24"/>
        </w:rPr>
        <w:t>.</w:t>
      </w:r>
      <w:r w:rsidR="00F97806">
        <w:rPr>
          <w:rFonts w:ascii="Arial" w:hAnsi="Arial" w:cs="Arial"/>
          <w:sz w:val="24"/>
          <w:szCs w:val="24"/>
        </w:rPr>
        <w:t xml:space="preserve"> The </w:t>
      </w:r>
      <w:r w:rsidR="00291006">
        <w:rPr>
          <w:rFonts w:ascii="Arial" w:hAnsi="Arial" w:cs="Arial"/>
          <w:sz w:val="24"/>
          <w:szCs w:val="24"/>
        </w:rPr>
        <w:t xml:space="preserve">BS </w:t>
      </w:r>
      <w:r w:rsidR="00B26CEA">
        <w:rPr>
          <w:rFonts w:ascii="Arial" w:hAnsi="Arial" w:cs="Arial"/>
          <w:sz w:val="24"/>
          <w:szCs w:val="24"/>
        </w:rPr>
        <w:t xml:space="preserve">7913 2013 provides a </w:t>
      </w:r>
      <w:r w:rsidR="00F97806">
        <w:rPr>
          <w:rFonts w:ascii="Arial" w:hAnsi="Arial" w:cs="Arial"/>
          <w:sz w:val="24"/>
          <w:szCs w:val="24"/>
        </w:rPr>
        <w:t>pathology method to understand how the components of the building interact and</w:t>
      </w:r>
      <w:r w:rsidR="00A6195E">
        <w:rPr>
          <w:rFonts w:ascii="Arial" w:hAnsi="Arial" w:cs="Arial"/>
          <w:sz w:val="24"/>
          <w:szCs w:val="24"/>
        </w:rPr>
        <w:t xml:space="preserve"> how the space is used. </w:t>
      </w:r>
      <w:r w:rsidR="00DA27E2">
        <w:rPr>
          <w:rFonts w:ascii="Arial" w:hAnsi="Arial" w:cs="Arial"/>
          <w:sz w:val="24"/>
          <w:szCs w:val="24"/>
        </w:rPr>
        <w:t>This</w:t>
      </w:r>
      <w:r w:rsidR="00A6195E">
        <w:rPr>
          <w:rFonts w:ascii="Arial" w:hAnsi="Arial" w:cs="Arial"/>
          <w:sz w:val="24"/>
          <w:szCs w:val="24"/>
        </w:rPr>
        <w:t xml:space="preserve"> is significant within ventilating a building, </w:t>
      </w:r>
      <w:r w:rsidR="00195950">
        <w:rPr>
          <w:rFonts w:ascii="Arial" w:hAnsi="Arial" w:cs="Arial"/>
          <w:sz w:val="24"/>
          <w:szCs w:val="24"/>
        </w:rPr>
        <w:t>“</w:t>
      </w:r>
      <w:r w:rsidR="00195950" w:rsidRPr="00195950">
        <w:rPr>
          <w:rFonts w:ascii="Arial" w:hAnsi="Arial" w:cs="Arial"/>
          <w:i/>
          <w:iCs/>
          <w:sz w:val="24"/>
          <w:szCs w:val="24"/>
        </w:rPr>
        <w:t>where chimney flues, sub floor vents and cupolas contribute to a passively managed environment”</w:t>
      </w:r>
      <w:r w:rsidR="00195950">
        <w:rPr>
          <w:rFonts w:ascii="Arial" w:hAnsi="Arial" w:cs="Arial"/>
          <w:i/>
          <w:iCs/>
          <w:sz w:val="24"/>
          <w:szCs w:val="24"/>
        </w:rPr>
        <w:t xml:space="preserve">. </w:t>
      </w:r>
      <w:r w:rsidR="006C6FFC">
        <w:rPr>
          <w:rFonts w:ascii="Arial" w:hAnsi="Arial" w:cs="Arial"/>
          <w:sz w:val="24"/>
          <w:szCs w:val="24"/>
        </w:rPr>
        <w:t>Disturbances to these elements should be notified</w:t>
      </w:r>
      <w:r w:rsidR="00DA27E2">
        <w:rPr>
          <w:rFonts w:ascii="Arial" w:hAnsi="Arial" w:cs="Arial"/>
          <w:sz w:val="24"/>
          <w:szCs w:val="24"/>
        </w:rPr>
        <w:t xml:space="preserve"> to</w:t>
      </w:r>
      <w:r w:rsidR="006C6FFC">
        <w:rPr>
          <w:rFonts w:ascii="Arial" w:hAnsi="Arial" w:cs="Arial"/>
          <w:sz w:val="24"/>
          <w:szCs w:val="24"/>
        </w:rPr>
        <w:t xml:space="preserve"> </w:t>
      </w:r>
      <w:r w:rsidR="002B06DA">
        <w:rPr>
          <w:rFonts w:ascii="Arial" w:hAnsi="Arial" w:cs="Arial"/>
          <w:sz w:val="24"/>
          <w:szCs w:val="24"/>
        </w:rPr>
        <w:t>prevent consequences, “</w:t>
      </w:r>
      <w:r w:rsidR="002B06DA" w:rsidRPr="007A1E3D">
        <w:rPr>
          <w:rFonts w:ascii="Arial" w:hAnsi="Arial" w:cs="Arial"/>
          <w:i/>
          <w:iCs/>
          <w:sz w:val="24"/>
          <w:szCs w:val="24"/>
        </w:rPr>
        <w:t>remedial actions should identify innovative solutions if the original elements or systems cannot be reintegrated</w:t>
      </w:r>
      <w:r w:rsidR="002B06DA">
        <w:rPr>
          <w:rFonts w:ascii="Arial" w:hAnsi="Arial" w:cs="Arial"/>
          <w:sz w:val="24"/>
          <w:szCs w:val="24"/>
        </w:rPr>
        <w:t>”</w:t>
      </w:r>
      <w:r w:rsidR="007A1E3D">
        <w:rPr>
          <w:rFonts w:ascii="Arial" w:hAnsi="Arial" w:cs="Arial"/>
          <w:sz w:val="24"/>
          <w:szCs w:val="24"/>
        </w:rPr>
        <w:t>.</w:t>
      </w:r>
    </w:p>
    <w:p w14:paraId="749E1096" w14:textId="77777777" w:rsidR="00691FA6" w:rsidRDefault="00691FA6" w:rsidP="00FD66B8">
      <w:pPr>
        <w:jc w:val="both"/>
        <w:rPr>
          <w:rFonts w:ascii="Arial" w:hAnsi="Arial" w:cs="Arial"/>
          <w:sz w:val="24"/>
          <w:szCs w:val="24"/>
        </w:rPr>
      </w:pPr>
    </w:p>
    <w:p w14:paraId="376AA00B" w14:textId="77777777" w:rsidR="00AF3BBC" w:rsidRPr="009E201D" w:rsidRDefault="00AF3BBC" w:rsidP="009E201D">
      <w:pPr>
        <w:pStyle w:val="Subtitle"/>
        <w:rPr>
          <w:rFonts w:ascii="Arial" w:hAnsi="Arial" w:cs="Arial"/>
          <w:color w:val="2F5496" w:themeColor="accent1" w:themeShade="BF"/>
        </w:rPr>
      </w:pPr>
      <w:bookmarkStart w:id="46" w:name="_Toc104544265"/>
      <w:r w:rsidRPr="009E201D">
        <w:rPr>
          <w:rFonts w:ascii="Arial" w:hAnsi="Arial" w:cs="Arial"/>
          <w:color w:val="2F5496" w:themeColor="accent1" w:themeShade="BF"/>
        </w:rPr>
        <w:t>5.2 Stages</w:t>
      </w:r>
      <w:bookmarkEnd w:id="46"/>
      <w:r w:rsidRPr="009E201D">
        <w:rPr>
          <w:rFonts w:ascii="Arial" w:hAnsi="Arial" w:cs="Arial"/>
          <w:color w:val="2F5496" w:themeColor="accent1" w:themeShade="BF"/>
        </w:rPr>
        <w:t xml:space="preserve"> </w:t>
      </w:r>
    </w:p>
    <w:p w14:paraId="108A9307" w14:textId="790E9C99" w:rsidR="00AF3BBC" w:rsidRPr="00AF3BBC" w:rsidRDefault="00AF3BBC" w:rsidP="00AF3BBC">
      <w:pPr>
        <w:jc w:val="both"/>
        <w:rPr>
          <w:rFonts w:ascii="Arial" w:hAnsi="Arial" w:cs="Arial"/>
          <w:sz w:val="24"/>
          <w:szCs w:val="24"/>
        </w:rPr>
      </w:pPr>
      <w:r w:rsidRPr="00AF3BBC">
        <w:rPr>
          <w:rFonts w:ascii="Arial" w:hAnsi="Arial" w:cs="Arial"/>
          <w:sz w:val="24"/>
          <w:szCs w:val="24"/>
        </w:rPr>
        <w:t xml:space="preserve">Understanding the </w:t>
      </w:r>
      <w:r w:rsidR="00691FA6" w:rsidRPr="00AF3BBC">
        <w:rPr>
          <w:rFonts w:ascii="Arial" w:hAnsi="Arial" w:cs="Arial"/>
          <w:sz w:val="24"/>
          <w:szCs w:val="24"/>
        </w:rPr>
        <w:t>building</w:t>
      </w:r>
      <w:r w:rsidR="00691FA6">
        <w:rPr>
          <w:rFonts w:ascii="Arial" w:hAnsi="Arial" w:cs="Arial"/>
          <w:sz w:val="24"/>
          <w:szCs w:val="24"/>
        </w:rPr>
        <w:t xml:space="preserve">, </w:t>
      </w:r>
      <w:r w:rsidR="00691FA6" w:rsidRPr="00AF3BBC">
        <w:rPr>
          <w:rFonts w:ascii="Arial" w:hAnsi="Arial" w:cs="Arial"/>
          <w:sz w:val="24"/>
          <w:szCs w:val="24"/>
        </w:rPr>
        <w:t>the</w:t>
      </w:r>
      <w:r w:rsidRPr="00AF3BBC">
        <w:rPr>
          <w:rFonts w:ascii="Arial" w:hAnsi="Arial" w:cs="Arial"/>
          <w:sz w:val="24"/>
          <w:szCs w:val="24"/>
        </w:rPr>
        <w:t xml:space="preserve"> setting of </w:t>
      </w:r>
      <w:r w:rsidR="00320BE5">
        <w:rPr>
          <w:rFonts w:ascii="Arial" w:hAnsi="Arial" w:cs="Arial"/>
          <w:sz w:val="24"/>
          <w:szCs w:val="24"/>
        </w:rPr>
        <w:t xml:space="preserve">the </w:t>
      </w:r>
      <w:r w:rsidRPr="00AF3BBC">
        <w:rPr>
          <w:rFonts w:ascii="Arial" w:hAnsi="Arial" w:cs="Arial"/>
          <w:sz w:val="24"/>
          <w:szCs w:val="24"/>
        </w:rPr>
        <w:t>building is important, what environment the building sits in, ground levels, drainage, and wind exposure. How much moisture and temperature stress are on the building? Does the building sit within an area prone to flooding and the ground conditions of the site? The building is in Swansea which is prone to 4 times more rain than London</w:t>
      </w:r>
    </w:p>
    <w:p w14:paraId="2F371C88" w14:textId="07BDADB8" w:rsidR="00AF3BBC" w:rsidRPr="00AF3BBC" w:rsidRDefault="00AF3BBC" w:rsidP="00AF3BBC">
      <w:pPr>
        <w:jc w:val="both"/>
        <w:rPr>
          <w:rFonts w:ascii="Arial" w:hAnsi="Arial" w:cs="Arial"/>
          <w:sz w:val="24"/>
          <w:szCs w:val="24"/>
        </w:rPr>
      </w:pPr>
      <w:r w:rsidRPr="00AF3BBC">
        <w:rPr>
          <w:rFonts w:ascii="Arial" w:hAnsi="Arial" w:cs="Arial"/>
          <w:sz w:val="24"/>
          <w:szCs w:val="24"/>
        </w:rPr>
        <w:t>It’s importan</w:t>
      </w:r>
      <w:r w:rsidR="00DB17E8">
        <w:rPr>
          <w:rFonts w:ascii="Arial" w:hAnsi="Arial" w:cs="Arial"/>
          <w:sz w:val="24"/>
          <w:szCs w:val="24"/>
        </w:rPr>
        <w:t>t</w:t>
      </w:r>
      <w:r w:rsidRPr="00AF3BBC">
        <w:rPr>
          <w:rFonts w:ascii="Arial" w:hAnsi="Arial" w:cs="Arial"/>
          <w:sz w:val="24"/>
          <w:szCs w:val="24"/>
        </w:rPr>
        <w:t xml:space="preserve"> to understand if any alterations or additions have occurred since it was first constructed. Any information on changes to</w:t>
      </w:r>
      <w:r w:rsidR="00F857DD">
        <w:rPr>
          <w:rFonts w:ascii="Arial" w:hAnsi="Arial" w:cs="Arial"/>
          <w:sz w:val="24"/>
          <w:szCs w:val="24"/>
        </w:rPr>
        <w:t xml:space="preserve"> the</w:t>
      </w:r>
      <w:r w:rsidRPr="00AF3BBC">
        <w:rPr>
          <w:rFonts w:ascii="Arial" w:hAnsi="Arial" w:cs="Arial"/>
          <w:sz w:val="24"/>
          <w:szCs w:val="24"/>
        </w:rPr>
        <w:t xml:space="preserve"> material used along with the consequences of both construction and maintenance due to the changes.</w:t>
      </w:r>
    </w:p>
    <w:p w14:paraId="704E4E97" w14:textId="5C8C2D1D" w:rsidR="00AF3BBC" w:rsidRPr="00AF3BBC" w:rsidRDefault="00AF3BBC" w:rsidP="00AF3BBC">
      <w:pPr>
        <w:jc w:val="both"/>
        <w:rPr>
          <w:rFonts w:ascii="Arial" w:hAnsi="Arial" w:cs="Arial"/>
          <w:sz w:val="24"/>
          <w:szCs w:val="24"/>
        </w:rPr>
      </w:pPr>
      <w:r w:rsidRPr="00AF3BBC">
        <w:rPr>
          <w:rFonts w:ascii="Arial" w:hAnsi="Arial" w:cs="Arial"/>
          <w:sz w:val="24"/>
          <w:szCs w:val="24"/>
        </w:rPr>
        <w:t xml:space="preserve">As mentioned before in the report. The heritage significance of the building </w:t>
      </w:r>
      <w:r w:rsidR="00556192">
        <w:rPr>
          <w:rFonts w:ascii="Arial" w:hAnsi="Arial" w:cs="Arial"/>
          <w:sz w:val="24"/>
          <w:szCs w:val="24"/>
        </w:rPr>
        <w:t xml:space="preserve">is </w:t>
      </w:r>
      <w:r w:rsidRPr="00AF3BBC">
        <w:rPr>
          <w:rFonts w:ascii="Arial" w:hAnsi="Arial" w:cs="Arial"/>
          <w:sz w:val="24"/>
          <w:szCs w:val="24"/>
        </w:rPr>
        <w:t>imperative to appreciate the different types of heritage asset</w:t>
      </w:r>
      <w:r w:rsidR="000E201E">
        <w:rPr>
          <w:rFonts w:ascii="Arial" w:hAnsi="Arial" w:cs="Arial"/>
          <w:sz w:val="24"/>
          <w:szCs w:val="24"/>
        </w:rPr>
        <w:t>s</w:t>
      </w:r>
      <w:r w:rsidRPr="00AF3BBC">
        <w:rPr>
          <w:rFonts w:ascii="Arial" w:hAnsi="Arial" w:cs="Arial"/>
          <w:sz w:val="24"/>
          <w:szCs w:val="24"/>
        </w:rPr>
        <w:t xml:space="preserve"> of the building. To prevent alternations </w:t>
      </w:r>
      <w:r w:rsidR="000E201E">
        <w:rPr>
          <w:rFonts w:ascii="Arial" w:hAnsi="Arial" w:cs="Arial"/>
          <w:sz w:val="24"/>
          <w:szCs w:val="24"/>
        </w:rPr>
        <w:t xml:space="preserve">from </w:t>
      </w:r>
      <w:r w:rsidRPr="00AF3BBC">
        <w:rPr>
          <w:rFonts w:ascii="Arial" w:hAnsi="Arial" w:cs="Arial"/>
          <w:sz w:val="24"/>
          <w:szCs w:val="24"/>
        </w:rPr>
        <w:t xml:space="preserve">having </w:t>
      </w:r>
      <w:r w:rsidR="000E201E">
        <w:rPr>
          <w:rFonts w:ascii="Arial" w:hAnsi="Arial" w:cs="Arial"/>
          <w:sz w:val="24"/>
          <w:szCs w:val="24"/>
        </w:rPr>
        <w:t xml:space="preserve">a </w:t>
      </w:r>
      <w:r w:rsidRPr="00AF3BBC">
        <w:rPr>
          <w:rFonts w:ascii="Arial" w:hAnsi="Arial" w:cs="Arial"/>
          <w:sz w:val="24"/>
          <w:szCs w:val="24"/>
        </w:rPr>
        <w:t>major impact on the heritage of the building.</w:t>
      </w:r>
    </w:p>
    <w:p w14:paraId="0729F81C" w14:textId="22843DD4" w:rsidR="00AF3BBC" w:rsidRPr="00AF3BBC" w:rsidRDefault="00AF3BBC" w:rsidP="00AF3BBC">
      <w:pPr>
        <w:jc w:val="both"/>
        <w:rPr>
          <w:rFonts w:ascii="Arial" w:hAnsi="Arial" w:cs="Arial"/>
          <w:sz w:val="24"/>
          <w:szCs w:val="24"/>
        </w:rPr>
      </w:pPr>
      <w:r w:rsidRPr="00AF3BBC">
        <w:rPr>
          <w:rFonts w:ascii="Arial" w:hAnsi="Arial" w:cs="Arial"/>
          <w:sz w:val="24"/>
          <w:szCs w:val="24"/>
        </w:rPr>
        <w:t>Building services and equipment, energy used for lighting, ventilating, cooling, and heating the building through equipment and appliance needed for the building use.</w:t>
      </w:r>
    </w:p>
    <w:p w14:paraId="70200A62" w14:textId="5F3484F0" w:rsidR="00AF3BBC" w:rsidRDefault="00AF3BBC" w:rsidP="00AF3BBC">
      <w:pPr>
        <w:jc w:val="both"/>
        <w:rPr>
          <w:rFonts w:ascii="Arial" w:hAnsi="Arial" w:cs="Arial"/>
          <w:sz w:val="24"/>
          <w:szCs w:val="24"/>
        </w:rPr>
      </w:pPr>
      <w:r w:rsidRPr="00AF3BBC">
        <w:rPr>
          <w:rFonts w:ascii="Arial" w:hAnsi="Arial" w:cs="Arial"/>
          <w:sz w:val="24"/>
          <w:szCs w:val="24"/>
        </w:rPr>
        <w:t xml:space="preserve">How </w:t>
      </w:r>
      <w:r w:rsidR="000E201E">
        <w:rPr>
          <w:rFonts w:ascii="Arial" w:hAnsi="Arial" w:cs="Arial"/>
          <w:sz w:val="24"/>
          <w:szCs w:val="24"/>
        </w:rPr>
        <w:t xml:space="preserve">do </w:t>
      </w:r>
      <w:r w:rsidRPr="00AF3BBC">
        <w:rPr>
          <w:rFonts w:ascii="Arial" w:hAnsi="Arial" w:cs="Arial"/>
          <w:sz w:val="24"/>
          <w:szCs w:val="24"/>
        </w:rPr>
        <w:t>the occupants use the building</w:t>
      </w:r>
      <w:r w:rsidR="000E201E">
        <w:rPr>
          <w:rFonts w:ascii="Arial" w:hAnsi="Arial" w:cs="Arial"/>
          <w:sz w:val="24"/>
          <w:szCs w:val="24"/>
        </w:rPr>
        <w:t>?</w:t>
      </w:r>
      <w:r w:rsidRPr="00AF3BBC">
        <w:rPr>
          <w:rFonts w:ascii="Arial" w:hAnsi="Arial" w:cs="Arial"/>
          <w:sz w:val="24"/>
          <w:szCs w:val="24"/>
        </w:rPr>
        <w:t xml:space="preserve"> The amount of energy will vary on what the room is used for in the University. The levels of comfort expected, technical services and equipment required to know how much energy is used.</w:t>
      </w:r>
    </w:p>
    <w:p w14:paraId="6CE082AF" w14:textId="216EC3F3" w:rsidR="00691FA6" w:rsidRDefault="0078066B" w:rsidP="003B3745">
      <w:pPr>
        <w:jc w:val="right"/>
        <w:rPr>
          <w:rFonts w:ascii="Arial" w:hAnsi="Arial" w:cs="Arial"/>
          <w:sz w:val="24"/>
          <w:szCs w:val="24"/>
        </w:rPr>
      </w:pPr>
      <w:bookmarkStart w:id="47" w:name="_Hlk104389779"/>
      <w:r w:rsidRPr="0078066B">
        <w:rPr>
          <w:rFonts w:ascii="Arial" w:hAnsi="Arial" w:cs="Arial"/>
          <w:sz w:val="24"/>
          <w:szCs w:val="24"/>
        </w:rPr>
        <w:t>(RICS,</w:t>
      </w:r>
      <w:r w:rsidR="003B3745" w:rsidRPr="003B3745">
        <w:t xml:space="preserve"> </w:t>
      </w:r>
      <w:r w:rsidR="003B3745" w:rsidRPr="003B3745">
        <w:rPr>
          <w:rFonts w:ascii="Arial" w:hAnsi="Arial" w:cs="Arial"/>
          <w:sz w:val="24"/>
          <w:szCs w:val="24"/>
        </w:rPr>
        <w:t>Investigation of Moisture and its Effects in Traditional Buildings</w:t>
      </w:r>
      <w:r w:rsidR="003B3745" w:rsidRPr="0078066B">
        <w:rPr>
          <w:rFonts w:ascii="Arial" w:hAnsi="Arial" w:cs="Arial"/>
          <w:sz w:val="24"/>
          <w:szCs w:val="24"/>
        </w:rPr>
        <w:t>)</w:t>
      </w:r>
    </w:p>
    <w:bookmarkEnd w:id="47"/>
    <w:p w14:paraId="0069215C" w14:textId="77777777" w:rsidR="00691FA6" w:rsidRDefault="00691FA6" w:rsidP="00AF3BBC">
      <w:pPr>
        <w:jc w:val="both"/>
        <w:rPr>
          <w:rFonts w:ascii="Arial" w:hAnsi="Arial" w:cs="Arial"/>
          <w:sz w:val="24"/>
          <w:szCs w:val="24"/>
        </w:rPr>
      </w:pPr>
    </w:p>
    <w:p w14:paraId="72C7AB16" w14:textId="77777777" w:rsidR="00691FA6" w:rsidRDefault="00691FA6" w:rsidP="00AF3BBC">
      <w:pPr>
        <w:jc w:val="both"/>
        <w:rPr>
          <w:rFonts w:ascii="Arial" w:hAnsi="Arial" w:cs="Arial"/>
          <w:sz w:val="24"/>
          <w:szCs w:val="24"/>
        </w:rPr>
      </w:pPr>
    </w:p>
    <w:p w14:paraId="75389258" w14:textId="77777777" w:rsidR="00691FA6" w:rsidRDefault="00691FA6" w:rsidP="00AF3BBC">
      <w:pPr>
        <w:jc w:val="both"/>
        <w:rPr>
          <w:rFonts w:ascii="Arial" w:hAnsi="Arial" w:cs="Arial"/>
          <w:sz w:val="24"/>
          <w:szCs w:val="24"/>
        </w:rPr>
      </w:pPr>
    </w:p>
    <w:p w14:paraId="0FA6D5DC" w14:textId="77777777" w:rsidR="00691FA6" w:rsidRDefault="00691FA6" w:rsidP="00AF3BBC">
      <w:pPr>
        <w:jc w:val="both"/>
        <w:rPr>
          <w:rFonts w:ascii="Arial" w:hAnsi="Arial" w:cs="Arial"/>
          <w:sz w:val="24"/>
          <w:szCs w:val="24"/>
        </w:rPr>
      </w:pPr>
    </w:p>
    <w:p w14:paraId="2192DF65" w14:textId="77777777" w:rsidR="00691FA6" w:rsidRDefault="00691FA6" w:rsidP="00AF3BBC">
      <w:pPr>
        <w:jc w:val="both"/>
        <w:rPr>
          <w:rFonts w:ascii="Arial" w:hAnsi="Arial" w:cs="Arial"/>
          <w:sz w:val="24"/>
          <w:szCs w:val="24"/>
        </w:rPr>
      </w:pPr>
    </w:p>
    <w:p w14:paraId="42F92C02" w14:textId="77777777" w:rsidR="00691FA6" w:rsidRDefault="00691FA6" w:rsidP="00AF3BBC">
      <w:pPr>
        <w:jc w:val="both"/>
        <w:rPr>
          <w:rFonts w:ascii="Arial" w:hAnsi="Arial" w:cs="Arial"/>
          <w:sz w:val="24"/>
          <w:szCs w:val="24"/>
        </w:rPr>
      </w:pPr>
    </w:p>
    <w:p w14:paraId="406DD4B4" w14:textId="77777777" w:rsidR="00691FA6" w:rsidRDefault="00691FA6" w:rsidP="00AF3BBC">
      <w:pPr>
        <w:jc w:val="both"/>
        <w:rPr>
          <w:rFonts w:ascii="Arial" w:hAnsi="Arial" w:cs="Arial"/>
          <w:sz w:val="24"/>
          <w:szCs w:val="24"/>
        </w:rPr>
      </w:pPr>
    </w:p>
    <w:p w14:paraId="392049CC" w14:textId="77777777" w:rsidR="00691FA6" w:rsidRDefault="00691FA6" w:rsidP="00AF3BBC">
      <w:pPr>
        <w:jc w:val="both"/>
        <w:rPr>
          <w:rFonts w:ascii="Arial" w:hAnsi="Arial" w:cs="Arial"/>
          <w:sz w:val="24"/>
          <w:szCs w:val="24"/>
        </w:rPr>
      </w:pPr>
    </w:p>
    <w:p w14:paraId="679AD9F7" w14:textId="17DFCCE8" w:rsidR="00284E8F" w:rsidRDefault="00284E8F" w:rsidP="00284E8F">
      <w:pPr>
        <w:pStyle w:val="Caption"/>
        <w:jc w:val="both"/>
      </w:pPr>
      <w:bookmarkStart w:id="48" w:name="_Toc104555287"/>
      <w:r>
        <w:lastRenderedPageBreak/>
        <w:t>Figure 13</w:t>
      </w:r>
      <w:r w:rsidRPr="00284E8F">
        <w:t>. Conservation process</w:t>
      </w:r>
      <w:bookmarkEnd w:id="48"/>
    </w:p>
    <w:p w14:paraId="56C5B169" w14:textId="45166F2E" w:rsidR="00AF3BBC" w:rsidRPr="00195950" w:rsidRDefault="00BA6643" w:rsidP="00FD66B8">
      <w:pPr>
        <w:jc w:val="both"/>
        <w:rPr>
          <w:rFonts w:ascii="Arial" w:hAnsi="Arial" w:cs="Arial"/>
          <w:sz w:val="24"/>
          <w:szCs w:val="24"/>
        </w:rPr>
      </w:pPr>
      <w:r>
        <w:rPr>
          <w:b/>
          <w:bCs/>
          <w:noProof/>
        </w:rPr>
        <w:drawing>
          <wp:anchor distT="0" distB="0" distL="114300" distR="114300" simplePos="0" relativeHeight="251661316" behindDoc="0" locked="0" layoutInCell="1" allowOverlap="1" wp14:anchorId="74E99231" wp14:editId="501B4BB6">
            <wp:simplePos x="0" y="0"/>
            <wp:positionH relativeFrom="column">
              <wp:posOffset>545244</wp:posOffset>
            </wp:positionH>
            <wp:positionV relativeFrom="paragraph">
              <wp:posOffset>83654</wp:posOffset>
            </wp:positionV>
            <wp:extent cx="4399915" cy="7043420"/>
            <wp:effectExtent l="76200" t="76200" r="133985" b="138430"/>
            <wp:wrapSquare wrapText="bothSides"/>
            <wp:docPr id="14" name="Picture 1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low confidence"/>
                    <pic:cNvPicPr>
                      <a:picLocks noChangeAspect="1" noChangeArrowheads="1"/>
                    </pic:cNvPicPr>
                  </pic:nvPicPr>
                  <pic:blipFill rotWithShape="1">
                    <a:blip r:embed="rId25">
                      <a:extLst>
                        <a:ext uri="{28A0092B-C50C-407E-A947-70E740481C1C}">
                          <a14:useLocalDpi xmlns:a14="http://schemas.microsoft.com/office/drawing/2010/main" val="0"/>
                        </a:ext>
                      </a:extLst>
                    </a:blip>
                    <a:srcRect t="731" r="16993" b="2909"/>
                    <a:stretch/>
                  </pic:blipFill>
                  <pic:spPr bwMode="auto">
                    <a:xfrm>
                      <a:off x="0" y="0"/>
                      <a:ext cx="4399915" cy="7043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992531" w14:textId="58191D48" w:rsidR="00BA6643" w:rsidRDefault="00BA6643" w:rsidP="006A2CA5">
      <w:pPr>
        <w:pStyle w:val="Subtitle"/>
        <w:rPr>
          <w:rFonts w:ascii="Arial" w:hAnsi="Arial" w:cs="Arial"/>
          <w:color w:val="2F5496" w:themeColor="accent1" w:themeShade="BF"/>
        </w:rPr>
      </w:pPr>
    </w:p>
    <w:p w14:paraId="54405C1B" w14:textId="04D688A7" w:rsidR="00BA6643" w:rsidRDefault="00BA6643" w:rsidP="006A2CA5">
      <w:pPr>
        <w:pStyle w:val="Subtitle"/>
        <w:rPr>
          <w:rFonts w:ascii="Arial" w:hAnsi="Arial" w:cs="Arial"/>
          <w:color w:val="2F5496" w:themeColor="accent1" w:themeShade="BF"/>
        </w:rPr>
      </w:pPr>
    </w:p>
    <w:p w14:paraId="41679738" w14:textId="2122603B" w:rsidR="00BA6643" w:rsidRDefault="00BA6643" w:rsidP="006A2CA5">
      <w:pPr>
        <w:pStyle w:val="Subtitle"/>
        <w:rPr>
          <w:rFonts w:ascii="Arial" w:hAnsi="Arial" w:cs="Arial"/>
          <w:color w:val="2F5496" w:themeColor="accent1" w:themeShade="BF"/>
        </w:rPr>
      </w:pPr>
    </w:p>
    <w:p w14:paraId="142F5003" w14:textId="77777777" w:rsidR="00BA6643" w:rsidRDefault="00BA6643" w:rsidP="006A2CA5">
      <w:pPr>
        <w:pStyle w:val="Subtitle"/>
        <w:rPr>
          <w:rFonts w:ascii="Arial" w:hAnsi="Arial" w:cs="Arial"/>
          <w:color w:val="2F5496" w:themeColor="accent1" w:themeShade="BF"/>
        </w:rPr>
      </w:pPr>
    </w:p>
    <w:p w14:paraId="5A7B2212" w14:textId="77777777" w:rsidR="00BA6643" w:rsidRDefault="00BA6643" w:rsidP="006A2CA5">
      <w:pPr>
        <w:pStyle w:val="Subtitle"/>
        <w:rPr>
          <w:rFonts w:ascii="Arial" w:hAnsi="Arial" w:cs="Arial"/>
          <w:color w:val="2F5496" w:themeColor="accent1" w:themeShade="BF"/>
        </w:rPr>
      </w:pPr>
    </w:p>
    <w:p w14:paraId="0FFD6127" w14:textId="77777777" w:rsidR="00BA6643" w:rsidRDefault="00BA6643" w:rsidP="006A2CA5">
      <w:pPr>
        <w:pStyle w:val="Subtitle"/>
        <w:rPr>
          <w:rFonts w:ascii="Arial" w:hAnsi="Arial" w:cs="Arial"/>
          <w:color w:val="2F5496" w:themeColor="accent1" w:themeShade="BF"/>
        </w:rPr>
      </w:pPr>
    </w:p>
    <w:p w14:paraId="32314FA9" w14:textId="77777777" w:rsidR="00BA6643" w:rsidRDefault="00BA6643" w:rsidP="006A2CA5">
      <w:pPr>
        <w:pStyle w:val="Subtitle"/>
        <w:rPr>
          <w:rFonts w:ascii="Arial" w:hAnsi="Arial" w:cs="Arial"/>
          <w:color w:val="2F5496" w:themeColor="accent1" w:themeShade="BF"/>
        </w:rPr>
      </w:pPr>
    </w:p>
    <w:p w14:paraId="64642731" w14:textId="77777777" w:rsidR="00BA6643" w:rsidRDefault="00BA6643" w:rsidP="006A2CA5">
      <w:pPr>
        <w:pStyle w:val="Subtitle"/>
        <w:rPr>
          <w:rFonts w:ascii="Arial" w:hAnsi="Arial" w:cs="Arial"/>
          <w:color w:val="2F5496" w:themeColor="accent1" w:themeShade="BF"/>
        </w:rPr>
      </w:pPr>
    </w:p>
    <w:p w14:paraId="4DD589C0" w14:textId="77777777" w:rsidR="00BA6643" w:rsidRDefault="00BA6643" w:rsidP="006A2CA5">
      <w:pPr>
        <w:pStyle w:val="Subtitle"/>
        <w:rPr>
          <w:rFonts w:ascii="Arial" w:hAnsi="Arial" w:cs="Arial"/>
          <w:color w:val="2F5496" w:themeColor="accent1" w:themeShade="BF"/>
        </w:rPr>
      </w:pPr>
    </w:p>
    <w:p w14:paraId="1F455691" w14:textId="77777777" w:rsidR="00BA6643" w:rsidRDefault="00BA6643" w:rsidP="006A2CA5">
      <w:pPr>
        <w:pStyle w:val="Subtitle"/>
        <w:rPr>
          <w:rFonts w:ascii="Arial" w:hAnsi="Arial" w:cs="Arial"/>
          <w:color w:val="2F5496" w:themeColor="accent1" w:themeShade="BF"/>
        </w:rPr>
      </w:pPr>
    </w:p>
    <w:p w14:paraId="7C9D5167" w14:textId="77777777" w:rsidR="00BA6643" w:rsidRDefault="00BA6643" w:rsidP="006A2CA5">
      <w:pPr>
        <w:pStyle w:val="Subtitle"/>
        <w:rPr>
          <w:rFonts w:ascii="Arial" w:hAnsi="Arial" w:cs="Arial"/>
          <w:color w:val="2F5496" w:themeColor="accent1" w:themeShade="BF"/>
        </w:rPr>
      </w:pPr>
    </w:p>
    <w:p w14:paraId="185B907A" w14:textId="77777777" w:rsidR="00BA6643" w:rsidRDefault="00BA6643" w:rsidP="006A2CA5">
      <w:pPr>
        <w:pStyle w:val="Subtitle"/>
        <w:rPr>
          <w:rFonts w:ascii="Arial" w:hAnsi="Arial" w:cs="Arial"/>
          <w:color w:val="2F5496" w:themeColor="accent1" w:themeShade="BF"/>
        </w:rPr>
      </w:pPr>
    </w:p>
    <w:p w14:paraId="39ABAE38" w14:textId="77777777" w:rsidR="00BA6643" w:rsidRDefault="00BA6643" w:rsidP="006A2CA5">
      <w:pPr>
        <w:pStyle w:val="Subtitle"/>
        <w:rPr>
          <w:rFonts w:ascii="Arial" w:hAnsi="Arial" w:cs="Arial"/>
          <w:color w:val="2F5496" w:themeColor="accent1" w:themeShade="BF"/>
        </w:rPr>
      </w:pPr>
    </w:p>
    <w:p w14:paraId="71B9E6D2" w14:textId="77777777" w:rsidR="00BA6643" w:rsidRDefault="00BA6643" w:rsidP="006A2CA5">
      <w:pPr>
        <w:pStyle w:val="Subtitle"/>
        <w:rPr>
          <w:rFonts w:ascii="Arial" w:hAnsi="Arial" w:cs="Arial"/>
          <w:color w:val="2F5496" w:themeColor="accent1" w:themeShade="BF"/>
        </w:rPr>
      </w:pPr>
    </w:p>
    <w:p w14:paraId="38117F24" w14:textId="77777777" w:rsidR="00BA6643" w:rsidRDefault="00BA6643" w:rsidP="006A2CA5">
      <w:pPr>
        <w:pStyle w:val="Subtitle"/>
        <w:rPr>
          <w:rFonts w:ascii="Arial" w:hAnsi="Arial" w:cs="Arial"/>
          <w:color w:val="2F5496" w:themeColor="accent1" w:themeShade="BF"/>
        </w:rPr>
      </w:pPr>
    </w:p>
    <w:p w14:paraId="19B44142" w14:textId="77777777" w:rsidR="00BA6643" w:rsidRDefault="00BA6643" w:rsidP="006A2CA5">
      <w:pPr>
        <w:pStyle w:val="Subtitle"/>
        <w:rPr>
          <w:rFonts w:ascii="Arial" w:hAnsi="Arial" w:cs="Arial"/>
          <w:color w:val="2F5496" w:themeColor="accent1" w:themeShade="BF"/>
        </w:rPr>
      </w:pPr>
    </w:p>
    <w:p w14:paraId="10CAC617" w14:textId="77777777" w:rsidR="00BA6643" w:rsidRDefault="00BA6643" w:rsidP="006A2CA5">
      <w:pPr>
        <w:pStyle w:val="Subtitle"/>
        <w:rPr>
          <w:rFonts w:ascii="Arial" w:hAnsi="Arial" w:cs="Arial"/>
          <w:color w:val="2F5496" w:themeColor="accent1" w:themeShade="BF"/>
        </w:rPr>
      </w:pPr>
    </w:p>
    <w:p w14:paraId="73742DE8" w14:textId="77777777" w:rsidR="00BA6643" w:rsidRDefault="00BA6643" w:rsidP="006A2CA5">
      <w:pPr>
        <w:pStyle w:val="Subtitle"/>
        <w:rPr>
          <w:rFonts w:ascii="Arial" w:hAnsi="Arial" w:cs="Arial"/>
          <w:color w:val="2F5496" w:themeColor="accent1" w:themeShade="BF"/>
        </w:rPr>
      </w:pPr>
    </w:p>
    <w:p w14:paraId="0D787876" w14:textId="77777777" w:rsidR="00BA6643" w:rsidRDefault="00BA6643" w:rsidP="006A2CA5">
      <w:pPr>
        <w:pStyle w:val="Subtitle"/>
        <w:rPr>
          <w:rFonts w:ascii="Arial" w:hAnsi="Arial" w:cs="Arial"/>
          <w:color w:val="2F5496" w:themeColor="accent1" w:themeShade="BF"/>
        </w:rPr>
      </w:pPr>
    </w:p>
    <w:p w14:paraId="02DDFF28" w14:textId="77777777" w:rsidR="00BA6643" w:rsidRDefault="00BA6643" w:rsidP="006A2CA5">
      <w:pPr>
        <w:pStyle w:val="Subtitle"/>
        <w:rPr>
          <w:rFonts w:ascii="Arial" w:hAnsi="Arial" w:cs="Arial"/>
          <w:color w:val="2F5496" w:themeColor="accent1" w:themeShade="BF"/>
        </w:rPr>
      </w:pPr>
    </w:p>
    <w:p w14:paraId="1B3BFD47" w14:textId="77777777" w:rsidR="00BA6643" w:rsidRDefault="00BA6643" w:rsidP="006A2CA5">
      <w:pPr>
        <w:pStyle w:val="Subtitle"/>
        <w:rPr>
          <w:rFonts w:ascii="Arial" w:hAnsi="Arial" w:cs="Arial"/>
          <w:color w:val="2F5496" w:themeColor="accent1" w:themeShade="BF"/>
        </w:rPr>
      </w:pPr>
    </w:p>
    <w:p w14:paraId="5AAE8E19" w14:textId="77777777" w:rsidR="00BA6643" w:rsidRDefault="00BA6643" w:rsidP="006A2CA5">
      <w:pPr>
        <w:pStyle w:val="Subtitle"/>
        <w:rPr>
          <w:rFonts w:ascii="Arial" w:hAnsi="Arial" w:cs="Arial"/>
          <w:color w:val="2F5496" w:themeColor="accent1" w:themeShade="BF"/>
        </w:rPr>
      </w:pPr>
    </w:p>
    <w:p w14:paraId="69DBEEB7" w14:textId="77777777" w:rsidR="00BA6643" w:rsidRDefault="00BA6643" w:rsidP="006A2CA5">
      <w:pPr>
        <w:pStyle w:val="Subtitle"/>
        <w:rPr>
          <w:rFonts w:ascii="Arial" w:hAnsi="Arial" w:cs="Arial"/>
          <w:color w:val="2F5496" w:themeColor="accent1" w:themeShade="BF"/>
        </w:rPr>
      </w:pPr>
    </w:p>
    <w:p w14:paraId="05AFB75B" w14:textId="77777777" w:rsidR="00BA6643" w:rsidRDefault="00BA6643" w:rsidP="006A2CA5">
      <w:pPr>
        <w:pStyle w:val="Subtitle"/>
        <w:rPr>
          <w:rFonts w:ascii="Arial" w:hAnsi="Arial" w:cs="Arial"/>
          <w:color w:val="2F5496" w:themeColor="accent1" w:themeShade="BF"/>
        </w:rPr>
      </w:pPr>
    </w:p>
    <w:p w14:paraId="16B084A2" w14:textId="77777777" w:rsidR="00BA6643" w:rsidRDefault="00BA6643" w:rsidP="006A2CA5">
      <w:pPr>
        <w:pStyle w:val="Subtitle"/>
        <w:rPr>
          <w:rFonts w:ascii="Arial" w:hAnsi="Arial" w:cs="Arial"/>
          <w:color w:val="2F5496" w:themeColor="accent1" w:themeShade="BF"/>
        </w:rPr>
      </w:pPr>
    </w:p>
    <w:p w14:paraId="41D93587" w14:textId="77777777" w:rsidR="00BA6643" w:rsidRDefault="00BA6643" w:rsidP="006A2CA5">
      <w:pPr>
        <w:pStyle w:val="Subtitle"/>
        <w:rPr>
          <w:rFonts w:ascii="Arial" w:hAnsi="Arial" w:cs="Arial"/>
          <w:color w:val="2F5496" w:themeColor="accent1" w:themeShade="BF"/>
        </w:rPr>
      </w:pPr>
    </w:p>
    <w:p w14:paraId="0DB3D878" w14:textId="542245B6" w:rsidR="006F116A" w:rsidRPr="006A2CA5" w:rsidRDefault="006A2CA5" w:rsidP="006A2CA5">
      <w:pPr>
        <w:pStyle w:val="Subtitle"/>
        <w:rPr>
          <w:rFonts w:ascii="Arial" w:hAnsi="Arial" w:cs="Arial"/>
          <w:color w:val="2F5496" w:themeColor="accent1" w:themeShade="BF"/>
        </w:rPr>
      </w:pPr>
      <w:bookmarkStart w:id="49" w:name="_Toc104544266"/>
      <w:r>
        <w:rPr>
          <w:rFonts w:ascii="Arial" w:hAnsi="Arial" w:cs="Arial"/>
          <w:color w:val="2F5496" w:themeColor="accent1" w:themeShade="BF"/>
        </w:rPr>
        <w:t>5.</w:t>
      </w:r>
      <w:r w:rsidR="00AF3BBC">
        <w:rPr>
          <w:rFonts w:ascii="Arial" w:hAnsi="Arial" w:cs="Arial"/>
          <w:color w:val="2F5496" w:themeColor="accent1" w:themeShade="BF"/>
        </w:rPr>
        <w:t>3</w:t>
      </w:r>
      <w:r>
        <w:rPr>
          <w:rFonts w:ascii="Arial" w:hAnsi="Arial" w:cs="Arial"/>
          <w:color w:val="2F5496" w:themeColor="accent1" w:themeShade="BF"/>
        </w:rPr>
        <w:t xml:space="preserve"> </w:t>
      </w:r>
      <w:r w:rsidR="00863881" w:rsidRPr="006A2CA5">
        <w:rPr>
          <w:rFonts w:ascii="Arial" w:hAnsi="Arial" w:cs="Arial"/>
          <w:color w:val="2F5496" w:themeColor="accent1" w:themeShade="BF"/>
        </w:rPr>
        <w:t>Understanding</w:t>
      </w:r>
      <w:r w:rsidR="006F116A" w:rsidRPr="006A2CA5">
        <w:rPr>
          <w:rFonts w:ascii="Arial" w:hAnsi="Arial" w:cs="Arial"/>
          <w:color w:val="2F5496" w:themeColor="accent1" w:themeShade="BF"/>
        </w:rPr>
        <w:t xml:space="preserve"> moisture on the building and its effects.</w:t>
      </w:r>
      <w:bookmarkEnd w:id="49"/>
    </w:p>
    <w:p w14:paraId="2B5EBE66" w14:textId="14473FDC" w:rsidR="009C78BB" w:rsidRDefault="000C4DEC" w:rsidP="00FD66B8">
      <w:pPr>
        <w:jc w:val="both"/>
        <w:rPr>
          <w:rFonts w:ascii="Arial" w:hAnsi="Arial" w:cs="Arial"/>
          <w:sz w:val="24"/>
          <w:szCs w:val="24"/>
        </w:rPr>
      </w:pPr>
      <w:r>
        <w:rPr>
          <w:rFonts w:ascii="Arial" w:hAnsi="Arial" w:cs="Arial"/>
          <w:sz w:val="24"/>
          <w:szCs w:val="24"/>
        </w:rPr>
        <w:t>A</w:t>
      </w:r>
      <w:r w:rsidR="0087241D" w:rsidRPr="00FD66B8">
        <w:rPr>
          <w:rFonts w:ascii="Arial" w:hAnsi="Arial" w:cs="Arial"/>
          <w:sz w:val="24"/>
          <w:szCs w:val="24"/>
        </w:rPr>
        <w:t xml:space="preserve"> survey </w:t>
      </w:r>
      <w:r>
        <w:rPr>
          <w:rFonts w:ascii="Arial" w:hAnsi="Arial" w:cs="Arial"/>
          <w:sz w:val="24"/>
          <w:szCs w:val="24"/>
        </w:rPr>
        <w:t>must</w:t>
      </w:r>
      <w:r w:rsidR="00B602A0" w:rsidRPr="00FD66B8">
        <w:rPr>
          <w:rFonts w:ascii="Arial" w:hAnsi="Arial" w:cs="Arial"/>
          <w:sz w:val="24"/>
          <w:szCs w:val="24"/>
        </w:rPr>
        <w:t xml:space="preserve"> deliver the best practice in </w:t>
      </w:r>
      <w:r w:rsidR="00AC465F" w:rsidRPr="00FD66B8">
        <w:rPr>
          <w:rFonts w:ascii="Arial" w:hAnsi="Arial" w:cs="Arial"/>
          <w:sz w:val="24"/>
          <w:szCs w:val="24"/>
        </w:rPr>
        <w:t>investigati</w:t>
      </w:r>
      <w:r w:rsidR="00FA315E">
        <w:rPr>
          <w:rFonts w:ascii="Arial" w:hAnsi="Arial" w:cs="Arial"/>
          <w:sz w:val="24"/>
          <w:szCs w:val="24"/>
        </w:rPr>
        <w:t>ng</w:t>
      </w:r>
      <w:r w:rsidR="00B602A0" w:rsidRPr="00FD66B8">
        <w:rPr>
          <w:rFonts w:ascii="Arial" w:hAnsi="Arial" w:cs="Arial"/>
          <w:sz w:val="24"/>
          <w:szCs w:val="24"/>
        </w:rPr>
        <w:t xml:space="preserve"> moisture related issues within the former Swansea library due to it being a traditional building. </w:t>
      </w:r>
      <w:r w:rsidR="00AC465F" w:rsidRPr="00FD66B8">
        <w:rPr>
          <w:rFonts w:ascii="Arial" w:hAnsi="Arial" w:cs="Arial"/>
          <w:sz w:val="24"/>
          <w:szCs w:val="24"/>
        </w:rPr>
        <w:t xml:space="preserve">The investigation should </w:t>
      </w:r>
      <w:r w:rsidR="007304B0" w:rsidRPr="00FD66B8">
        <w:rPr>
          <w:rFonts w:ascii="Arial" w:hAnsi="Arial" w:cs="Arial"/>
          <w:sz w:val="24"/>
          <w:szCs w:val="24"/>
        </w:rPr>
        <w:t xml:space="preserve">consider </w:t>
      </w:r>
      <w:r w:rsidR="005F4B66" w:rsidRPr="00FD66B8">
        <w:rPr>
          <w:rFonts w:ascii="Arial" w:hAnsi="Arial" w:cs="Arial"/>
          <w:sz w:val="24"/>
          <w:szCs w:val="24"/>
        </w:rPr>
        <w:t>listing</w:t>
      </w:r>
      <w:r w:rsidR="007304B0" w:rsidRPr="00FD66B8">
        <w:rPr>
          <w:rFonts w:ascii="Arial" w:hAnsi="Arial" w:cs="Arial"/>
          <w:sz w:val="24"/>
          <w:szCs w:val="24"/>
        </w:rPr>
        <w:t xml:space="preserve"> </w:t>
      </w:r>
      <w:r w:rsidR="00AC465F" w:rsidRPr="00FD66B8">
        <w:rPr>
          <w:rFonts w:ascii="Arial" w:hAnsi="Arial" w:cs="Arial"/>
          <w:sz w:val="24"/>
          <w:szCs w:val="24"/>
        </w:rPr>
        <w:t xml:space="preserve">specific </w:t>
      </w:r>
      <w:r w:rsidR="00833044" w:rsidRPr="00FD66B8">
        <w:rPr>
          <w:rFonts w:ascii="Arial" w:hAnsi="Arial" w:cs="Arial"/>
          <w:sz w:val="24"/>
          <w:szCs w:val="24"/>
        </w:rPr>
        <w:t xml:space="preserve">elements of the building </w:t>
      </w:r>
      <w:r w:rsidR="005F4B66" w:rsidRPr="00FD66B8">
        <w:rPr>
          <w:rFonts w:ascii="Arial" w:hAnsi="Arial" w:cs="Arial"/>
          <w:sz w:val="24"/>
          <w:szCs w:val="24"/>
        </w:rPr>
        <w:t>at “each stage of the diagnostic investigation and repair process”</w:t>
      </w:r>
      <w:r w:rsidR="001740C8" w:rsidRPr="001740C8">
        <w:t xml:space="preserve"> </w:t>
      </w:r>
      <w:r w:rsidR="001740C8" w:rsidRPr="001740C8">
        <w:rPr>
          <w:rFonts w:ascii="Arial" w:hAnsi="Arial" w:cs="Arial"/>
          <w:sz w:val="24"/>
          <w:szCs w:val="24"/>
        </w:rPr>
        <w:t>(RICS)</w:t>
      </w:r>
      <w:r w:rsidR="005F4B66" w:rsidRPr="00FD66B8">
        <w:rPr>
          <w:rFonts w:ascii="Arial" w:hAnsi="Arial" w:cs="Arial"/>
          <w:sz w:val="24"/>
          <w:szCs w:val="24"/>
        </w:rPr>
        <w:t xml:space="preserve">. </w:t>
      </w:r>
      <w:r w:rsidR="00880CE5" w:rsidRPr="00FD66B8">
        <w:rPr>
          <w:rFonts w:ascii="Arial" w:hAnsi="Arial" w:cs="Arial"/>
          <w:sz w:val="24"/>
          <w:szCs w:val="24"/>
        </w:rPr>
        <w:t xml:space="preserve"> Traditional building </w:t>
      </w:r>
      <w:r w:rsidR="00706723" w:rsidRPr="00FD66B8">
        <w:rPr>
          <w:rFonts w:ascii="Arial" w:hAnsi="Arial" w:cs="Arial"/>
          <w:sz w:val="24"/>
          <w:szCs w:val="24"/>
        </w:rPr>
        <w:t>is</w:t>
      </w:r>
      <w:r w:rsidR="00880CE5" w:rsidRPr="00FD66B8">
        <w:rPr>
          <w:rFonts w:ascii="Arial" w:hAnsi="Arial" w:cs="Arial"/>
          <w:sz w:val="24"/>
          <w:szCs w:val="24"/>
        </w:rPr>
        <w:t xml:space="preserve"> referred to </w:t>
      </w:r>
      <w:r w:rsidR="00FA315E">
        <w:rPr>
          <w:rFonts w:ascii="Arial" w:hAnsi="Arial" w:cs="Arial"/>
          <w:sz w:val="24"/>
          <w:szCs w:val="24"/>
        </w:rPr>
        <w:t xml:space="preserve">as </w:t>
      </w:r>
      <w:r w:rsidR="00880CE5" w:rsidRPr="00FD66B8">
        <w:rPr>
          <w:rFonts w:ascii="Arial" w:hAnsi="Arial" w:cs="Arial"/>
          <w:sz w:val="24"/>
          <w:szCs w:val="24"/>
        </w:rPr>
        <w:t xml:space="preserve">being </w:t>
      </w:r>
      <w:r w:rsidR="00880CE5" w:rsidRPr="00FD66B8">
        <w:rPr>
          <w:rFonts w:ascii="Arial" w:hAnsi="Arial" w:cs="Arial"/>
          <w:sz w:val="24"/>
          <w:szCs w:val="24"/>
        </w:rPr>
        <w:lastRenderedPageBreak/>
        <w:t xml:space="preserve">constructed of solid </w:t>
      </w:r>
      <w:r w:rsidR="00A20870" w:rsidRPr="00FD66B8">
        <w:rPr>
          <w:rFonts w:ascii="Arial" w:hAnsi="Arial" w:cs="Arial"/>
          <w:sz w:val="24"/>
          <w:szCs w:val="24"/>
        </w:rPr>
        <w:t>walls from permeable materials such as “brick, stone, earth, timber, and lime-based mortars, plasters and renders”</w:t>
      </w:r>
      <w:r w:rsidR="00E91587" w:rsidRPr="00E91587">
        <w:t xml:space="preserve"> </w:t>
      </w:r>
      <w:r w:rsidR="00E91587" w:rsidRPr="00E91587">
        <w:rPr>
          <w:rFonts w:ascii="Arial" w:hAnsi="Arial" w:cs="Arial"/>
          <w:sz w:val="24"/>
          <w:szCs w:val="24"/>
        </w:rPr>
        <w:t>(RICS)</w:t>
      </w:r>
      <w:r w:rsidR="00A20870" w:rsidRPr="00FD66B8">
        <w:rPr>
          <w:rFonts w:ascii="Arial" w:hAnsi="Arial" w:cs="Arial"/>
          <w:sz w:val="24"/>
          <w:szCs w:val="24"/>
        </w:rPr>
        <w:t>. Which allow</w:t>
      </w:r>
      <w:r w:rsidR="00D775CC">
        <w:rPr>
          <w:rFonts w:ascii="Arial" w:hAnsi="Arial" w:cs="Arial"/>
          <w:sz w:val="24"/>
          <w:szCs w:val="24"/>
        </w:rPr>
        <w:t>s</w:t>
      </w:r>
      <w:r w:rsidR="00A20870" w:rsidRPr="00FD66B8">
        <w:rPr>
          <w:rFonts w:ascii="Arial" w:hAnsi="Arial" w:cs="Arial"/>
          <w:sz w:val="24"/>
          <w:szCs w:val="24"/>
        </w:rPr>
        <w:t xml:space="preserve"> moisture </w:t>
      </w:r>
      <w:r w:rsidR="003B4834" w:rsidRPr="00FD66B8">
        <w:rPr>
          <w:rFonts w:ascii="Arial" w:hAnsi="Arial" w:cs="Arial"/>
          <w:sz w:val="24"/>
          <w:szCs w:val="24"/>
        </w:rPr>
        <w:t xml:space="preserve">to </w:t>
      </w:r>
      <w:r w:rsidR="00A20870" w:rsidRPr="00FD66B8">
        <w:rPr>
          <w:rFonts w:ascii="Arial" w:hAnsi="Arial" w:cs="Arial"/>
          <w:sz w:val="24"/>
          <w:szCs w:val="24"/>
        </w:rPr>
        <w:t>absor</w:t>
      </w:r>
      <w:r w:rsidR="009C78BB" w:rsidRPr="00FD66B8">
        <w:rPr>
          <w:rFonts w:ascii="Arial" w:hAnsi="Arial" w:cs="Arial"/>
          <w:sz w:val="24"/>
          <w:szCs w:val="24"/>
        </w:rPr>
        <w:t xml:space="preserve">b. However, </w:t>
      </w:r>
      <w:r w:rsidR="00B40041" w:rsidRPr="00FD66B8">
        <w:rPr>
          <w:rFonts w:ascii="Arial" w:hAnsi="Arial" w:cs="Arial"/>
          <w:sz w:val="24"/>
          <w:szCs w:val="24"/>
        </w:rPr>
        <w:t xml:space="preserve">they </w:t>
      </w:r>
      <w:r w:rsidR="009C78BB" w:rsidRPr="00FD66B8">
        <w:rPr>
          <w:rFonts w:ascii="Arial" w:hAnsi="Arial" w:cs="Arial"/>
          <w:sz w:val="24"/>
          <w:szCs w:val="24"/>
        </w:rPr>
        <w:t>“readily allow it to evaporate when conditions become drier”.</w:t>
      </w:r>
      <w:r w:rsidR="008A18EB" w:rsidRPr="00FD66B8">
        <w:rPr>
          <w:rFonts w:ascii="Arial" w:hAnsi="Arial" w:cs="Arial"/>
          <w:sz w:val="24"/>
          <w:szCs w:val="24"/>
        </w:rPr>
        <w:t xml:space="preserve"> Contrasting, modern construction </w:t>
      </w:r>
      <w:r w:rsidR="002F6B7D" w:rsidRPr="00FD66B8">
        <w:rPr>
          <w:rFonts w:ascii="Arial" w:hAnsi="Arial" w:cs="Arial"/>
          <w:sz w:val="24"/>
          <w:szCs w:val="24"/>
        </w:rPr>
        <w:t xml:space="preserve">depends on “impermeable barriers to prevent moisture </w:t>
      </w:r>
      <w:r w:rsidR="00D775CC">
        <w:rPr>
          <w:rFonts w:ascii="Arial" w:hAnsi="Arial" w:cs="Arial"/>
          <w:sz w:val="24"/>
          <w:szCs w:val="24"/>
        </w:rPr>
        <w:t xml:space="preserve">from </w:t>
      </w:r>
      <w:r w:rsidR="002F6B7D" w:rsidRPr="00FD66B8">
        <w:rPr>
          <w:rFonts w:ascii="Arial" w:hAnsi="Arial" w:cs="Arial"/>
          <w:sz w:val="24"/>
          <w:szCs w:val="24"/>
        </w:rPr>
        <w:t>entering the fabric”</w:t>
      </w:r>
      <w:r w:rsidR="004A23D9" w:rsidRPr="00FD66B8">
        <w:rPr>
          <w:rFonts w:ascii="Arial" w:hAnsi="Arial" w:cs="Arial"/>
          <w:sz w:val="24"/>
          <w:szCs w:val="24"/>
        </w:rPr>
        <w:t>.</w:t>
      </w:r>
      <w:r w:rsidR="00C06826" w:rsidRPr="00FD66B8">
        <w:rPr>
          <w:rFonts w:ascii="Arial" w:hAnsi="Arial" w:cs="Arial"/>
          <w:sz w:val="24"/>
          <w:szCs w:val="24"/>
        </w:rPr>
        <w:t xml:space="preserve"> A competent surveyor will be fully aware of the </w:t>
      </w:r>
      <w:r w:rsidR="00D161E0" w:rsidRPr="00FD66B8">
        <w:rPr>
          <w:rFonts w:ascii="Arial" w:hAnsi="Arial" w:cs="Arial"/>
          <w:sz w:val="24"/>
          <w:szCs w:val="24"/>
        </w:rPr>
        <w:t>“</w:t>
      </w:r>
      <w:r w:rsidR="00C06826" w:rsidRPr="00FD66B8">
        <w:rPr>
          <w:rFonts w:ascii="Arial" w:hAnsi="Arial" w:cs="Arial"/>
          <w:sz w:val="24"/>
          <w:szCs w:val="24"/>
        </w:rPr>
        <w:t xml:space="preserve">existing </w:t>
      </w:r>
      <w:r w:rsidR="00D161E0" w:rsidRPr="00FD66B8">
        <w:rPr>
          <w:rFonts w:ascii="Arial" w:hAnsi="Arial" w:cs="Arial"/>
          <w:sz w:val="24"/>
          <w:szCs w:val="24"/>
        </w:rPr>
        <w:t>regulations, standards and guid</w:t>
      </w:r>
      <w:r w:rsidR="00D775CC">
        <w:rPr>
          <w:rFonts w:ascii="Arial" w:hAnsi="Arial" w:cs="Arial"/>
          <w:sz w:val="24"/>
          <w:szCs w:val="24"/>
        </w:rPr>
        <w:t>elines</w:t>
      </w:r>
      <w:r w:rsidR="00D161E0" w:rsidRPr="00FD66B8">
        <w:rPr>
          <w:rFonts w:ascii="Arial" w:hAnsi="Arial" w:cs="Arial"/>
          <w:sz w:val="24"/>
          <w:szCs w:val="24"/>
        </w:rPr>
        <w:t xml:space="preserve"> that will be appl</w:t>
      </w:r>
      <w:r w:rsidR="00E31BF7">
        <w:rPr>
          <w:rFonts w:ascii="Arial" w:hAnsi="Arial" w:cs="Arial"/>
          <w:sz w:val="24"/>
          <w:szCs w:val="24"/>
        </w:rPr>
        <w:t>y</w:t>
      </w:r>
      <w:r w:rsidR="00D161E0" w:rsidRPr="00FD66B8">
        <w:rPr>
          <w:rFonts w:ascii="Arial" w:hAnsi="Arial" w:cs="Arial"/>
          <w:sz w:val="24"/>
          <w:szCs w:val="24"/>
        </w:rPr>
        <w:t xml:space="preserve"> to traditional buildings</w:t>
      </w:r>
      <w:r w:rsidR="008472F3" w:rsidRPr="00FD66B8">
        <w:rPr>
          <w:rFonts w:ascii="Arial" w:hAnsi="Arial" w:cs="Arial"/>
          <w:sz w:val="24"/>
          <w:szCs w:val="24"/>
        </w:rPr>
        <w:t>”</w:t>
      </w:r>
      <w:r w:rsidR="00825F37" w:rsidRPr="00FD66B8">
        <w:rPr>
          <w:rFonts w:ascii="Arial" w:hAnsi="Arial" w:cs="Arial"/>
          <w:sz w:val="24"/>
          <w:szCs w:val="24"/>
        </w:rPr>
        <w:t xml:space="preserve">. </w:t>
      </w:r>
      <w:r w:rsidR="0076790E" w:rsidRPr="00FD66B8">
        <w:rPr>
          <w:rFonts w:ascii="Arial" w:hAnsi="Arial" w:cs="Arial"/>
          <w:sz w:val="24"/>
          <w:szCs w:val="24"/>
        </w:rPr>
        <w:t>This will allow them to understand to apply these</w:t>
      </w:r>
      <w:r w:rsidR="008405F7" w:rsidRPr="00FD66B8">
        <w:rPr>
          <w:rFonts w:ascii="Arial" w:hAnsi="Arial" w:cs="Arial"/>
          <w:sz w:val="24"/>
          <w:szCs w:val="24"/>
        </w:rPr>
        <w:t xml:space="preserve"> documents</w:t>
      </w:r>
      <w:r w:rsidR="008472F3" w:rsidRPr="00FD66B8">
        <w:rPr>
          <w:rFonts w:ascii="Arial" w:hAnsi="Arial" w:cs="Arial"/>
          <w:sz w:val="24"/>
          <w:szCs w:val="24"/>
        </w:rPr>
        <w:t xml:space="preserve"> for </w:t>
      </w:r>
      <w:r w:rsidR="00825F37" w:rsidRPr="00FD66B8">
        <w:rPr>
          <w:rFonts w:ascii="Arial" w:hAnsi="Arial" w:cs="Arial"/>
          <w:sz w:val="24"/>
          <w:szCs w:val="24"/>
        </w:rPr>
        <w:t xml:space="preserve">the diagnosis of moisture. </w:t>
      </w:r>
    </w:p>
    <w:p w14:paraId="6B7F76E2" w14:textId="77777777" w:rsidR="00B431E4" w:rsidRPr="00B431E4" w:rsidRDefault="00B431E4" w:rsidP="00B431E4">
      <w:pPr>
        <w:jc w:val="right"/>
        <w:rPr>
          <w:rFonts w:ascii="Arial" w:hAnsi="Arial" w:cs="Arial"/>
          <w:sz w:val="24"/>
          <w:szCs w:val="24"/>
        </w:rPr>
      </w:pPr>
      <w:r w:rsidRPr="00B431E4">
        <w:rPr>
          <w:rFonts w:ascii="Arial" w:hAnsi="Arial" w:cs="Arial"/>
          <w:sz w:val="24"/>
          <w:szCs w:val="24"/>
        </w:rPr>
        <w:t>(RICS, Investigation of Moisture and its Effects in Traditional Buildings)</w:t>
      </w:r>
    </w:p>
    <w:p w14:paraId="01EFDB29" w14:textId="1E30D417" w:rsidR="003C730D" w:rsidRDefault="003C730D" w:rsidP="00FD66B8">
      <w:pPr>
        <w:jc w:val="both"/>
        <w:rPr>
          <w:rFonts w:ascii="Arial" w:hAnsi="Arial" w:cs="Arial"/>
          <w:sz w:val="24"/>
          <w:szCs w:val="24"/>
        </w:rPr>
      </w:pPr>
    </w:p>
    <w:p w14:paraId="3A142F8F" w14:textId="59FE6ABB" w:rsidR="003C730D" w:rsidRPr="0087695A" w:rsidRDefault="0087695A" w:rsidP="0087695A">
      <w:pPr>
        <w:pStyle w:val="Subtitle"/>
        <w:rPr>
          <w:rFonts w:ascii="Arial" w:hAnsi="Arial" w:cs="Arial"/>
        </w:rPr>
      </w:pPr>
      <w:bookmarkStart w:id="50" w:name="_Toc104544267"/>
      <w:r w:rsidRPr="0087695A">
        <w:rPr>
          <w:rFonts w:ascii="Arial" w:hAnsi="Arial" w:cs="Arial"/>
          <w:color w:val="2F5496" w:themeColor="accent1" w:themeShade="BF"/>
        </w:rPr>
        <w:t xml:space="preserve">5.4 </w:t>
      </w:r>
      <w:r w:rsidR="003C730D" w:rsidRPr="0087695A">
        <w:rPr>
          <w:rFonts w:ascii="Arial" w:hAnsi="Arial" w:cs="Arial"/>
          <w:color w:val="2F5496" w:themeColor="accent1" w:themeShade="BF"/>
        </w:rPr>
        <w:t xml:space="preserve">Thermography for traditional </w:t>
      </w:r>
      <w:r w:rsidR="007837B6" w:rsidRPr="0087695A">
        <w:rPr>
          <w:rFonts w:ascii="Arial" w:hAnsi="Arial" w:cs="Arial"/>
          <w:color w:val="2F5496" w:themeColor="accent1" w:themeShade="BF"/>
        </w:rPr>
        <w:t>building</w:t>
      </w:r>
      <w:r w:rsidR="006139A2">
        <w:rPr>
          <w:rFonts w:ascii="Arial" w:hAnsi="Arial" w:cs="Arial"/>
          <w:color w:val="2F5496" w:themeColor="accent1" w:themeShade="BF"/>
        </w:rPr>
        <w:t xml:space="preserve"> – improving energy efficiency</w:t>
      </w:r>
      <w:bookmarkEnd w:id="50"/>
    </w:p>
    <w:p w14:paraId="073F7ED3" w14:textId="165BB6B0" w:rsidR="003C730D" w:rsidRPr="00FD66B8" w:rsidRDefault="002645A8" w:rsidP="00FD66B8">
      <w:pPr>
        <w:jc w:val="both"/>
        <w:rPr>
          <w:rFonts w:ascii="Arial" w:hAnsi="Arial" w:cs="Arial"/>
          <w:sz w:val="24"/>
          <w:szCs w:val="24"/>
        </w:rPr>
      </w:pPr>
      <w:r>
        <w:rPr>
          <w:rFonts w:ascii="Arial" w:hAnsi="Arial" w:cs="Arial"/>
          <w:sz w:val="24"/>
          <w:szCs w:val="24"/>
        </w:rPr>
        <w:t>Thermography is a visual method to dem</w:t>
      </w:r>
      <w:r w:rsidR="000D27D1">
        <w:rPr>
          <w:rFonts w:ascii="Arial" w:hAnsi="Arial" w:cs="Arial"/>
          <w:sz w:val="24"/>
          <w:szCs w:val="24"/>
        </w:rPr>
        <w:t>on</w:t>
      </w:r>
      <w:r>
        <w:rPr>
          <w:rFonts w:ascii="Arial" w:hAnsi="Arial" w:cs="Arial"/>
          <w:sz w:val="24"/>
          <w:szCs w:val="24"/>
        </w:rPr>
        <w:t xml:space="preserve">strate heat energy. The infrared camera </w:t>
      </w:r>
      <w:r w:rsidR="00A42275">
        <w:rPr>
          <w:rFonts w:ascii="Arial" w:hAnsi="Arial" w:cs="Arial"/>
          <w:sz w:val="24"/>
          <w:szCs w:val="24"/>
        </w:rPr>
        <w:t xml:space="preserve">captures and displays a map of </w:t>
      </w:r>
      <w:r w:rsidR="00C73B10">
        <w:rPr>
          <w:rFonts w:ascii="Arial" w:hAnsi="Arial" w:cs="Arial"/>
          <w:sz w:val="24"/>
          <w:szCs w:val="24"/>
        </w:rPr>
        <w:t xml:space="preserve">the surface temperature </w:t>
      </w:r>
      <w:r w:rsidR="000D27D1">
        <w:rPr>
          <w:rFonts w:ascii="Arial" w:hAnsi="Arial" w:cs="Arial"/>
          <w:sz w:val="24"/>
          <w:szCs w:val="24"/>
        </w:rPr>
        <w:t>variations</w:t>
      </w:r>
      <w:r w:rsidR="00C73B10">
        <w:rPr>
          <w:rFonts w:ascii="Arial" w:hAnsi="Arial" w:cs="Arial"/>
          <w:sz w:val="24"/>
          <w:szCs w:val="24"/>
        </w:rPr>
        <w:t xml:space="preserve"> emitted by all the objects. </w:t>
      </w:r>
      <w:r w:rsidR="00D25259">
        <w:rPr>
          <w:rFonts w:ascii="Arial" w:hAnsi="Arial" w:cs="Arial"/>
          <w:sz w:val="24"/>
          <w:szCs w:val="24"/>
        </w:rPr>
        <w:t>The thermal pattern use</w:t>
      </w:r>
      <w:r w:rsidR="000D27D1">
        <w:rPr>
          <w:rFonts w:ascii="Arial" w:hAnsi="Arial" w:cs="Arial"/>
          <w:sz w:val="24"/>
          <w:szCs w:val="24"/>
        </w:rPr>
        <w:t>s</w:t>
      </w:r>
      <w:r w:rsidR="00D25259">
        <w:rPr>
          <w:rFonts w:ascii="Arial" w:hAnsi="Arial" w:cs="Arial"/>
          <w:sz w:val="24"/>
          <w:szCs w:val="24"/>
        </w:rPr>
        <w:t xml:space="preserve"> “</w:t>
      </w:r>
      <w:r w:rsidR="00D25259" w:rsidRPr="00C27DEC">
        <w:rPr>
          <w:rFonts w:ascii="Arial" w:hAnsi="Arial" w:cs="Arial"/>
          <w:i/>
          <w:iCs/>
          <w:sz w:val="24"/>
          <w:szCs w:val="24"/>
        </w:rPr>
        <w:t>different colours or shades of grey, depending on palette selected</w:t>
      </w:r>
      <w:r w:rsidR="00544F23" w:rsidRPr="00C27DEC">
        <w:rPr>
          <w:rFonts w:ascii="Arial" w:hAnsi="Arial" w:cs="Arial"/>
          <w:i/>
          <w:iCs/>
          <w:sz w:val="24"/>
          <w:szCs w:val="24"/>
        </w:rPr>
        <w:t>”</w:t>
      </w:r>
      <w:r w:rsidR="00544F23">
        <w:rPr>
          <w:rFonts w:ascii="Arial" w:hAnsi="Arial" w:cs="Arial"/>
          <w:sz w:val="24"/>
          <w:szCs w:val="24"/>
        </w:rPr>
        <w:t xml:space="preserve"> </w:t>
      </w:r>
      <w:r w:rsidR="005D16B3" w:rsidRPr="005D16B3">
        <w:rPr>
          <w:rFonts w:ascii="Arial" w:hAnsi="Arial" w:cs="Arial"/>
          <w:sz w:val="24"/>
          <w:szCs w:val="24"/>
        </w:rPr>
        <w:t>(Institute of Historic Building Conservation, 2017)</w:t>
      </w:r>
      <w:r w:rsidR="005D16B3">
        <w:rPr>
          <w:rFonts w:ascii="Arial" w:hAnsi="Arial" w:cs="Arial"/>
          <w:sz w:val="24"/>
          <w:szCs w:val="24"/>
        </w:rPr>
        <w:t xml:space="preserve">. </w:t>
      </w:r>
      <w:r w:rsidR="00544F23">
        <w:rPr>
          <w:rFonts w:ascii="Arial" w:hAnsi="Arial" w:cs="Arial"/>
          <w:sz w:val="24"/>
          <w:szCs w:val="24"/>
        </w:rPr>
        <w:t xml:space="preserve">The heat energy emitted from the surface </w:t>
      </w:r>
      <w:r w:rsidR="00374124">
        <w:rPr>
          <w:rFonts w:ascii="Arial" w:hAnsi="Arial" w:cs="Arial"/>
          <w:sz w:val="24"/>
          <w:szCs w:val="24"/>
        </w:rPr>
        <w:t>object</w:t>
      </w:r>
      <w:r w:rsidR="00544F23">
        <w:rPr>
          <w:rFonts w:ascii="Arial" w:hAnsi="Arial" w:cs="Arial"/>
          <w:sz w:val="24"/>
          <w:szCs w:val="24"/>
        </w:rPr>
        <w:t xml:space="preserve"> will </w:t>
      </w:r>
      <w:r w:rsidR="00374124">
        <w:rPr>
          <w:rFonts w:ascii="Arial" w:hAnsi="Arial" w:cs="Arial"/>
          <w:sz w:val="24"/>
          <w:szCs w:val="24"/>
        </w:rPr>
        <w:t xml:space="preserve">be illustrated through the thermal pattern. </w:t>
      </w:r>
      <w:r w:rsidR="00711DC9">
        <w:rPr>
          <w:rFonts w:ascii="Arial" w:hAnsi="Arial" w:cs="Arial"/>
          <w:sz w:val="24"/>
          <w:szCs w:val="24"/>
        </w:rPr>
        <w:t>To assess</w:t>
      </w:r>
      <w:r w:rsidR="00A002E4">
        <w:rPr>
          <w:rFonts w:ascii="Arial" w:hAnsi="Arial" w:cs="Arial"/>
          <w:sz w:val="24"/>
          <w:szCs w:val="24"/>
        </w:rPr>
        <w:t xml:space="preserve"> the</w:t>
      </w:r>
      <w:r w:rsidR="00711DC9">
        <w:rPr>
          <w:rFonts w:ascii="Arial" w:hAnsi="Arial" w:cs="Arial"/>
          <w:sz w:val="24"/>
          <w:szCs w:val="24"/>
        </w:rPr>
        <w:t xml:space="preserve"> </w:t>
      </w:r>
      <w:r w:rsidR="009A382F">
        <w:rPr>
          <w:rFonts w:ascii="Arial" w:hAnsi="Arial" w:cs="Arial"/>
          <w:sz w:val="24"/>
          <w:szCs w:val="24"/>
        </w:rPr>
        <w:t xml:space="preserve">fabric of new and existing in buildings, thermography </w:t>
      </w:r>
      <w:r w:rsidR="00376D77">
        <w:rPr>
          <w:rFonts w:ascii="Arial" w:hAnsi="Arial" w:cs="Arial"/>
          <w:sz w:val="24"/>
          <w:szCs w:val="24"/>
        </w:rPr>
        <w:t xml:space="preserve">is useful </w:t>
      </w:r>
      <w:r w:rsidR="001A1AAA">
        <w:rPr>
          <w:rFonts w:ascii="Arial" w:hAnsi="Arial" w:cs="Arial"/>
          <w:sz w:val="24"/>
          <w:szCs w:val="24"/>
        </w:rPr>
        <w:t xml:space="preserve">in retrofitting energy-efficiency interventions. By determining between high emissivity </w:t>
      </w:r>
      <w:r w:rsidR="009757DE">
        <w:rPr>
          <w:rFonts w:ascii="Arial" w:hAnsi="Arial" w:cs="Arial"/>
          <w:sz w:val="24"/>
          <w:szCs w:val="24"/>
        </w:rPr>
        <w:t xml:space="preserve">such as bricks and plasters compared </w:t>
      </w:r>
      <w:r w:rsidR="00D516A3">
        <w:rPr>
          <w:rFonts w:ascii="Arial" w:hAnsi="Arial" w:cs="Arial"/>
          <w:sz w:val="24"/>
          <w:szCs w:val="24"/>
        </w:rPr>
        <w:t xml:space="preserve">to </w:t>
      </w:r>
      <w:r w:rsidR="009757DE">
        <w:rPr>
          <w:rFonts w:ascii="Arial" w:hAnsi="Arial" w:cs="Arial"/>
          <w:sz w:val="24"/>
          <w:szCs w:val="24"/>
        </w:rPr>
        <w:t>low emissivity materials such as glass and metals. The thermography can determi</w:t>
      </w:r>
      <w:r w:rsidR="00F73D1D">
        <w:rPr>
          <w:rFonts w:ascii="Arial" w:hAnsi="Arial" w:cs="Arial"/>
          <w:sz w:val="24"/>
          <w:szCs w:val="24"/>
        </w:rPr>
        <w:t xml:space="preserve">ne </w:t>
      </w:r>
      <w:r w:rsidR="00F73D1D" w:rsidRPr="00566059">
        <w:rPr>
          <w:rFonts w:ascii="Arial" w:hAnsi="Arial" w:cs="Arial"/>
          <w:i/>
          <w:iCs/>
          <w:sz w:val="24"/>
          <w:szCs w:val="24"/>
        </w:rPr>
        <w:t>“under the skin of a building without having to take the building</w:t>
      </w:r>
      <w:r w:rsidR="00F73D1D">
        <w:rPr>
          <w:rFonts w:ascii="Arial" w:hAnsi="Arial" w:cs="Arial"/>
          <w:sz w:val="24"/>
          <w:szCs w:val="24"/>
        </w:rPr>
        <w:t xml:space="preserve"> apart”</w:t>
      </w:r>
      <w:r w:rsidR="00D968C4">
        <w:rPr>
          <w:rFonts w:ascii="Arial" w:hAnsi="Arial" w:cs="Arial"/>
          <w:sz w:val="24"/>
          <w:szCs w:val="24"/>
        </w:rPr>
        <w:t xml:space="preserve">. This </w:t>
      </w:r>
      <w:r w:rsidR="00566059">
        <w:rPr>
          <w:rFonts w:ascii="Arial" w:hAnsi="Arial" w:cs="Arial"/>
          <w:sz w:val="24"/>
          <w:szCs w:val="24"/>
        </w:rPr>
        <w:t>gives the “</w:t>
      </w:r>
      <w:r w:rsidR="00566059" w:rsidRPr="00566059">
        <w:rPr>
          <w:rFonts w:ascii="Arial" w:hAnsi="Arial" w:cs="Arial"/>
          <w:i/>
          <w:iCs/>
          <w:sz w:val="24"/>
          <w:szCs w:val="24"/>
        </w:rPr>
        <w:t>ability to see invisible heat energy provides valuable data for assessing thermal performance”</w:t>
      </w:r>
    </w:p>
    <w:p w14:paraId="726D424A" w14:textId="7FB2C62C" w:rsidR="007B2DFE" w:rsidRPr="007B2DFE" w:rsidRDefault="007B2DFE" w:rsidP="007B2DFE">
      <w:pPr>
        <w:jc w:val="both"/>
        <w:rPr>
          <w:rFonts w:ascii="Arial" w:hAnsi="Arial" w:cs="Arial"/>
          <w:sz w:val="24"/>
          <w:szCs w:val="24"/>
        </w:rPr>
      </w:pPr>
      <w:r w:rsidRPr="007B2DFE">
        <w:rPr>
          <w:rFonts w:ascii="Arial" w:hAnsi="Arial" w:cs="Arial"/>
          <w:sz w:val="24"/>
          <w:szCs w:val="24"/>
        </w:rPr>
        <w:t>Improving the energy efficiency in a historic building will help “</w:t>
      </w:r>
      <w:r w:rsidRPr="007B2DFE">
        <w:rPr>
          <w:rFonts w:ascii="Arial" w:hAnsi="Arial" w:cs="Arial"/>
          <w:i/>
          <w:iCs/>
          <w:sz w:val="24"/>
          <w:szCs w:val="24"/>
        </w:rPr>
        <w:t>lower carbon emissions and fuel bills and often increase comfort</w:t>
      </w:r>
      <w:r w:rsidRPr="007B2DFE">
        <w:rPr>
          <w:rFonts w:ascii="Arial" w:hAnsi="Arial" w:cs="Arial"/>
          <w:sz w:val="24"/>
          <w:szCs w:val="24"/>
        </w:rPr>
        <w:t>”</w:t>
      </w:r>
      <w:r w:rsidR="00EE3D8F" w:rsidRPr="00EE3D8F">
        <w:t xml:space="preserve"> </w:t>
      </w:r>
      <w:r w:rsidR="00EE3D8F" w:rsidRPr="00EE3D8F">
        <w:rPr>
          <w:rFonts w:ascii="Arial" w:hAnsi="Arial" w:cs="Arial"/>
          <w:sz w:val="24"/>
          <w:szCs w:val="24"/>
        </w:rPr>
        <w:t>(Historic England, 2018)</w:t>
      </w:r>
      <w:r w:rsidRPr="007B2DFE">
        <w:rPr>
          <w:rFonts w:ascii="Arial" w:hAnsi="Arial" w:cs="Arial"/>
          <w:sz w:val="24"/>
          <w:szCs w:val="24"/>
        </w:rPr>
        <w:t xml:space="preserve">. The adaptations to the building must comply with legal requirements, broadly to achieve </w:t>
      </w:r>
      <w:r w:rsidR="003A4965">
        <w:rPr>
          <w:rFonts w:ascii="Arial" w:hAnsi="Arial" w:cs="Arial"/>
          <w:sz w:val="24"/>
          <w:szCs w:val="24"/>
        </w:rPr>
        <w:t xml:space="preserve">a </w:t>
      </w:r>
      <w:r w:rsidRPr="007B2DFE">
        <w:rPr>
          <w:rFonts w:ascii="Arial" w:hAnsi="Arial" w:cs="Arial"/>
          <w:sz w:val="24"/>
          <w:szCs w:val="24"/>
        </w:rPr>
        <w:t>sustainable environment. It’s important to find the “</w:t>
      </w:r>
      <w:r w:rsidRPr="007B2DFE">
        <w:rPr>
          <w:rFonts w:ascii="Arial" w:hAnsi="Arial" w:cs="Arial"/>
          <w:i/>
          <w:iCs/>
          <w:sz w:val="24"/>
          <w:szCs w:val="24"/>
        </w:rPr>
        <w:t>right balance between benefit and harm</w:t>
      </w:r>
      <w:r w:rsidRPr="007B2DFE">
        <w:rPr>
          <w:rFonts w:ascii="Arial" w:hAnsi="Arial" w:cs="Arial"/>
          <w:sz w:val="24"/>
          <w:szCs w:val="24"/>
        </w:rPr>
        <w:t xml:space="preserve">” which is not easy when retrofitting an old building. The consequences of getting retrofitting or energy efficiency measures wrong encompasses: </w:t>
      </w:r>
      <w:r w:rsidRPr="007B2DFE">
        <w:rPr>
          <w:rFonts w:ascii="Arial" w:hAnsi="Arial" w:cs="Arial"/>
          <w:i/>
          <w:iCs/>
          <w:sz w:val="24"/>
          <w:szCs w:val="24"/>
        </w:rPr>
        <w:t xml:space="preserve">“harm to heritage values and significance, harm to human health and building fabric, and failure to achieve the predicted savings” </w:t>
      </w:r>
      <w:r w:rsidRPr="007B2DFE">
        <w:rPr>
          <w:rFonts w:ascii="Arial" w:hAnsi="Arial" w:cs="Arial"/>
          <w:sz w:val="24"/>
          <w:szCs w:val="24"/>
        </w:rPr>
        <w:t>or decreases in environmental impact.</w:t>
      </w:r>
    </w:p>
    <w:p w14:paraId="3E803BCB" w14:textId="4097634F" w:rsidR="007B2DFE" w:rsidRDefault="00EE3D8F" w:rsidP="00EE3D8F">
      <w:pPr>
        <w:jc w:val="right"/>
        <w:rPr>
          <w:rFonts w:ascii="Arial" w:hAnsi="Arial" w:cs="Arial"/>
          <w:sz w:val="24"/>
          <w:szCs w:val="24"/>
        </w:rPr>
      </w:pPr>
      <w:r w:rsidRPr="00EE3D8F">
        <w:rPr>
          <w:rFonts w:ascii="Arial" w:hAnsi="Arial" w:cs="Arial"/>
          <w:sz w:val="24"/>
          <w:szCs w:val="24"/>
        </w:rPr>
        <w:t>(Historic England)</w:t>
      </w:r>
    </w:p>
    <w:p w14:paraId="7463F3DB" w14:textId="7FBC2E12" w:rsidR="00EE3D8F" w:rsidRDefault="00177301" w:rsidP="00EE3D8F">
      <w:pPr>
        <w:jc w:val="right"/>
        <w:rPr>
          <w:rFonts w:ascii="Arial" w:hAnsi="Arial" w:cs="Arial"/>
          <w:sz w:val="24"/>
          <w:szCs w:val="24"/>
        </w:rPr>
      </w:pPr>
      <w:r w:rsidRPr="00177301">
        <w:rPr>
          <w:rFonts w:ascii="Arial" w:hAnsi="Arial" w:cs="Arial"/>
          <w:sz w:val="24"/>
          <w:szCs w:val="24"/>
        </w:rPr>
        <w:t>(Institute of Historic Building Conservation, 2017)</w:t>
      </w:r>
    </w:p>
    <w:p w14:paraId="4F9A4BC9" w14:textId="77777777" w:rsidR="00177301" w:rsidRDefault="00177301" w:rsidP="00EE3D8F">
      <w:pPr>
        <w:jc w:val="right"/>
        <w:rPr>
          <w:rFonts w:ascii="Arial" w:hAnsi="Arial" w:cs="Arial"/>
          <w:sz w:val="24"/>
          <w:szCs w:val="24"/>
        </w:rPr>
      </w:pPr>
    </w:p>
    <w:p w14:paraId="5AB36987" w14:textId="617E3005" w:rsidR="00F54B98" w:rsidRPr="00AF3BBC" w:rsidRDefault="00AF3BBC" w:rsidP="00AF3BBC">
      <w:pPr>
        <w:pStyle w:val="Subtitle"/>
        <w:rPr>
          <w:rFonts w:ascii="Arial" w:hAnsi="Arial" w:cs="Arial"/>
          <w:color w:val="2F5496" w:themeColor="accent1" w:themeShade="BF"/>
        </w:rPr>
      </w:pPr>
      <w:bookmarkStart w:id="51" w:name="_Toc104544268"/>
      <w:r w:rsidRPr="00AF3BBC">
        <w:rPr>
          <w:rFonts w:ascii="Arial" w:hAnsi="Arial" w:cs="Arial"/>
          <w:color w:val="2F5496" w:themeColor="accent1" w:themeShade="BF"/>
        </w:rPr>
        <w:t xml:space="preserve">5.4 </w:t>
      </w:r>
      <w:r w:rsidR="00F54B98" w:rsidRPr="00AF3BBC">
        <w:rPr>
          <w:rFonts w:ascii="Arial" w:hAnsi="Arial" w:cs="Arial"/>
          <w:color w:val="2F5496" w:themeColor="accent1" w:themeShade="BF"/>
        </w:rPr>
        <w:t xml:space="preserve">Consideration </w:t>
      </w:r>
      <w:r w:rsidR="00BF26F1" w:rsidRPr="00AF3BBC">
        <w:rPr>
          <w:rFonts w:ascii="Arial" w:hAnsi="Arial" w:cs="Arial"/>
          <w:color w:val="2F5496" w:themeColor="accent1" w:themeShade="BF"/>
        </w:rPr>
        <w:t>required when doing alternations</w:t>
      </w:r>
      <w:bookmarkEnd w:id="51"/>
    </w:p>
    <w:p w14:paraId="2B361DB7" w14:textId="5CDCA6F8" w:rsidR="007C7D9B" w:rsidRDefault="000D6C18" w:rsidP="00FD66B8">
      <w:pPr>
        <w:jc w:val="both"/>
        <w:rPr>
          <w:rFonts w:ascii="Arial" w:hAnsi="Arial" w:cs="Arial"/>
          <w:sz w:val="24"/>
          <w:szCs w:val="24"/>
        </w:rPr>
      </w:pPr>
      <w:r>
        <w:rPr>
          <w:rFonts w:ascii="Arial" w:hAnsi="Arial" w:cs="Arial"/>
          <w:sz w:val="24"/>
          <w:szCs w:val="24"/>
        </w:rPr>
        <w:t>Alternation</w:t>
      </w:r>
      <w:r w:rsidR="001B27D1">
        <w:rPr>
          <w:rFonts w:ascii="Arial" w:hAnsi="Arial" w:cs="Arial"/>
          <w:sz w:val="24"/>
          <w:szCs w:val="24"/>
        </w:rPr>
        <w:t xml:space="preserve">s should only take play if there is no suitable </w:t>
      </w:r>
      <w:r w:rsidR="00B10134">
        <w:rPr>
          <w:rFonts w:ascii="Arial" w:hAnsi="Arial" w:cs="Arial"/>
          <w:sz w:val="24"/>
          <w:szCs w:val="24"/>
        </w:rPr>
        <w:t>alternative</w:t>
      </w:r>
      <w:r w:rsidR="001B27D1">
        <w:rPr>
          <w:rFonts w:ascii="Arial" w:hAnsi="Arial" w:cs="Arial"/>
          <w:sz w:val="24"/>
          <w:szCs w:val="24"/>
        </w:rPr>
        <w:t xml:space="preserve"> option</w:t>
      </w:r>
      <w:r w:rsidR="00B10134">
        <w:rPr>
          <w:rFonts w:ascii="Arial" w:hAnsi="Arial" w:cs="Arial"/>
          <w:sz w:val="24"/>
          <w:szCs w:val="24"/>
        </w:rPr>
        <w:t xml:space="preserve"> without damaging the impact on the significance of the historic building.</w:t>
      </w:r>
      <w:r w:rsidR="00CC04B6">
        <w:rPr>
          <w:rFonts w:ascii="Arial" w:hAnsi="Arial" w:cs="Arial"/>
          <w:sz w:val="24"/>
          <w:szCs w:val="24"/>
        </w:rPr>
        <w:t xml:space="preserve"> </w:t>
      </w:r>
      <w:r w:rsidR="00AB6374">
        <w:rPr>
          <w:rFonts w:ascii="Arial" w:hAnsi="Arial" w:cs="Arial"/>
          <w:sz w:val="24"/>
          <w:szCs w:val="24"/>
        </w:rPr>
        <w:t>The h</w:t>
      </w:r>
      <w:r w:rsidR="00694FE8">
        <w:rPr>
          <w:rFonts w:ascii="Arial" w:hAnsi="Arial" w:cs="Arial"/>
          <w:sz w:val="24"/>
          <w:szCs w:val="24"/>
        </w:rPr>
        <w:t>istoric building</w:t>
      </w:r>
      <w:r w:rsidR="00FB35C0">
        <w:rPr>
          <w:rFonts w:ascii="Arial" w:hAnsi="Arial" w:cs="Arial"/>
          <w:sz w:val="24"/>
          <w:szCs w:val="24"/>
        </w:rPr>
        <w:t xml:space="preserve"> which ha</w:t>
      </w:r>
      <w:r w:rsidR="00AB6374">
        <w:rPr>
          <w:rFonts w:ascii="Arial" w:hAnsi="Arial" w:cs="Arial"/>
          <w:sz w:val="24"/>
          <w:szCs w:val="24"/>
        </w:rPr>
        <w:t>s</w:t>
      </w:r>
      <w:r w:rsidR="00A74D2B">
        <w:rPr>
          <w:rFonts w:ascii="Arial" w:hAnsi="Arial" w:cs="Arial"/>
          <w:sz w:val="24"/>
          <w:szCs w:val="24"/>
        </w:rPr>
        <w:t xml:space="preserve"> been “</w:t>
      </w:r>
      <w:r w:rsidR="00A74D2B" w:rsidRPr="00A74D2B">
        <w:rPr>
          <w:rFonts w:ascii="Arial" w:hAnsi="Arial" w:cs="Arial"/>
          <w:sz w:val="24"/>
          <w:szCs w:val="24"/>
        </w:rPr>
        <w:t>altered in the past and is being reinstated to its original form, elements of the historic building</w:t>
      </w:r>
      <w:r w:rsidR="00A74D2B">
        <w:rPr>
          <w:rFonts w:ascii="Arial" w:hAnsi="Arial" w:cs="Arial"/>
          <w:sz w:val="24"/>
          <w:szCs w:val="24"/>
        </w:rPr>
        <w:t>”</w:t>
      </w:r>
      <w:r w:rsidR="002630BC" w:rsidRPr="002630BC">
        <w:t xml:space="preserve"> </w:t>
      </w:r>
      <w:r w:rsidR="002630BC" w:rsidRPr="002630BC">
        <w:rPr>
          <w:rFonts w:ascii="Arial" w:hAnsi="Arial" w:cs="Arial"/>
          <w:sz w:val="24"/>
          <w:szCs w:val="24"/>
        </w:rPr>
        <w:t>(BSI Standard Publication, 2013)</w:t>
      </w:r>
      <w:r w:rsidR="001949DC">
        <w:rPr>
          <w:rFonts w:ascii="Arial" w:hAnsi="Arial" w:cs="Arial"/>
          <w:sz w:val="24"/>
          <w:szCs w:val="24"/>
        </w:rPr>
        <w:t xml:space="preserve"> might have been lost during and </w:t>
      </w:r>
      <w:r w:rsidR="009A6113">
        <w:rPr>
          <w:rFonts w:ascii="Arial" w:hAnsi="Arial" w:cs="Arial"/>
          <w:sz w:val="24"/>
          <w:szCs w:val="24"/>
        </w:rPr>
        <w:t xml:space="preserve">the replacement must be </w:t>
      </w:r>
      <w:r w:rsidR="00102411">
        <w:rPr>
          <w:rFonts w:ascii="Arial" w:hAnsi="Arial" w:cs="Arial"/>
          <w:sz w:val="24"/>
          <w:szCs w:val="24"/>
        </w:rPr>
        <w:t>justified. The</w:t>
      </w:r>
      <w:r w:rsidR="009A6113">
        <w:rPr>
          <w:rFonts w:ascii="Arial" w:hAnsi="Arial" w:cs="Arial"/>
          <w:sz w:val="24"/>
          <w:szCs w:val="24"/>
        </w:rPr>
        <w:t xml:space="preserve"> following factors should be </w:t>
      </w:r>
      <w:r w:rsidR="003373A8">
        <w:rPr>
          <w:rFonts w:ascii="Arial" w:hAnsi="Arial" w:cs="Arial"/>
          <w:sz w:val="24"/>
          <w:szCs w:val="24"/>
        </w:rPr>
        <w:t>considered...</w:t>
      </w:r>
    </w:p>
    <w:p w14:paraId="0A7F39B1" w14:textId="77777777" w:rsidR="009A6113" w:rsidRDefault="007C7D9B" w:rsidP="009A6113">
      <w:pPr>
        <w:pStyle w:val="ListParagraph"/>
        <w:numPr>
          <w:ilvl w:val="0"/>
          <w:numId w:val="10"/>
        </w:numPr>
        <w:jc w:val="both"/>
        <w:rPr>
          <w:rFonts w:ascii="Arial" w:hAnsi="Arial" w:cs="Arial"/>
          <w:sz w:val="24"/>
          <w:szCs w:val="24"/>
        </w:rPr>
      </w:pPr>
      <w:r w:rsidRPr="009A6113">
        <w:rPr>
          <w:rFonts w:ascii="Arial" w:hAnsi="Arial" w:cs="Arial"/>
          <w:sz w:val="24"/>
          <w:szCs w:val="24"/>
        </w:rPr>
        <w:t>whether there is evidence of the original design</w:t>
      </w:r>
      <w:r w:rsidR="009A6113">
        <w:rPr>
          <w:rFonts w:ascii="Arial" w:hAnsi="Arial" w:cs="Arial"/>
          <w:sz w:val="24"/>
          <w:szCs w:val="24"/>
        </w:rPr>
        <w:t>.</w:t>
      </w:r>
      <w:r w:rsidRPr="009A6113">
        <w:rPr>
          <w:rFonts w:ascii="Arial" w:hAnsi="Arial" w:cs="Arial"/>
          <w:sz w:val="24"/>
          <w:szCs w:val="24"/>
        </w:rPr>
        <w:t xml:space="preserve"> </w:t>
      </w:r>
    </w:p>
    <w:p w14:paraId="134A160F" w14:textId="7D091A56" w:rsidR="00102411" w:rsidRDefault="009A6113" w:rsidP="009A6113">
      <w:pPr>
        <w:pStyle w:val="ListParagraph"/>
        <w:numPr>
          <w:ilvl w:val="0"/>
          <w:numId w:val="10"/>
        </w:numPr>
        <w:jc w:val="both"/>
        <w:rPr>
          <w:rFonts w:ascii="Arial" w:hAnsi="Arial" w:cs="Arial"/>
          <w:sz w:val="24"/>
          <w:szCs w:val="24"/>
        </w:rPr>
      </w:pPr>
      <w:r>
        <w:rPr>
          <w:rFonts w:ascii="Arial" w:hAnsi="Arial" w:cs="Arial"/>
          <w:sz w:val="24"/>
          <w:szCs w:val="24"/>
        </w:rPr>
        <w:t>T</w:t>
      </w:r>
      <w:r w:rsidR="007C7D9B" w:rsidRPr="009A6113">
        <w:rPr>
          <w:rFonts w:ascii="Arial" w:hAnsi="Arial" w:cs="Arial"/>
          <w:sz w:val="24"/>
          <w:szCs w:val="24"/>
        </w:rPr>
        <w:t>he quality of the alterations relative to the significance of the original design</w:t>
      </w:r>
      <w:r w:rsidR="00102411">
        <w:rPr>
          <w:rFonts w:ascii="Arial" w:hAnsi="Arial" w:cs="Arial"/>
          <w:sz w:val="24"/>
          <w:szCs w:val="24"/>
        </w:rPr>
        <w:t>,</w:t>
      </w:r>
    </w:p>
    <w:p w14:paraId="512DCAFA" w14:textId="77777777" w:rsidR="00102411" w:rsidRDefault="00102411" w:rsidP="009A6113">
      <w:pPr>
        <w:pStyle w:val="ListParagraph"/>
        <w:numPr>
          <w:ilvl w:val="0"/>
          <w:numId w:val="10"/>
        </w:numPr>
        <w:jc w:val="both"/>
        <w:rPr>
          <w:rFonts w:ascii="Arial" w:hAnsi="Arial" w:cs="Arial"/>
          <w:sz w:val="24"/>
          <w:szCs w:val="24"/>
        </w:rPr>
      </w:pPr>
      <w:r>
        <w:rPr>
          <w:rFonts w:ascii="Arial" w:hAnsi="Arial" w:cs="Arial"/>
          <w:sz w:val="24"/>
          <w:szCs w:val="24"/>
        </w:rPr>
        <w:lastRenderedPageBreak/>
        <w:t>T</w:t>
      </w:r>
      <w:r w:rsidR="007C7D9B" w:rsidRPr="009A6113">
        <w:rPr>
          <w:rFonts w:ascii="Arial" w:hAnsi="Arial" w:cs="Arial"/>
          <w:sz w:val="24"/>
          <w:szCs w:val="24"/>
        </w:rPr>
        <w:t>he magnitude of the impact of alternations on significance</w:t>
      </w:r>
      <w:r>
        <w:rPr>
          <w:rFonts w:ascii="Arial" w:hAnsi="Arial" w:cs="Arial"/>
          <w:sz w:val="24"/>
          <w:szCs w:val="24"/>
        </w:rPr>
        <w:t>.</w:t>
      </w:r>
    </w:p>
    <w:p w14:paraId="72AF7540" w14:textId="77777777" w:rsidR="00102411" w:rsidRDefault="00102411" w:rsidP="009A6113">
      <w:pPr>
        <w:pStyle w:val="ListParagraph"/>
        <w:numPr>
          <w:ilvl w:val="0"/>
          <w:numId w:val="10"/>
        </w:numPr>
        <w:jc w:val="both"/>
        <w:rPr>
          <w:rFonts w:ascii="Arial" w:hAnsi="Arial" w:cs="Arial"/>
          <w:sz w:val="24"/>
          <w:szCs w:val="24"/>
        </w:rPr>
      </w:pPr>
      <w:r>
        <w:rPr>
          <w:rFonts w:ascii="Arial" w:hAnsi="Arial" w:cs="Arial"/>
          <w:sz w:val="24"/>
          <w:szCs w:val="24"/>
        </w:rPr>
        <w:t>R</w:t>
      </w:r>
      <w:r w:rsidR="007C7D9B" w:rsidRPr="009A6113">
        <w:rPr>
          <w:rFonts w:ascii="Arial" w:hAnsi="Arial" w:cs="Arial"/>
          <w:sz w:val="24"/>
          <w:szCs w:val="24"/>
        </w:rPr>
        <w:t>etaining alterations as evidence of the historic building’s history</w:t>
      </w:r>
      <w:r>
        <w:rPr>
          <w:rFonts w:ascii="Arial" w:hAnsi="Arial" w:cs="Arial"/>
          <w:sz w:val="24"/>
          <w:szCs w:val="24"/>
        </w:rPr>
        <w:t>.</w:t>
      </w:r>
    </w:p>
    <w:p w14:paraId="687F1B3D" w14:textId="77777777" w:rsidR="003373A8" w:rsidRDefault="00102411" w:rsidP="009A6113">
      <w:pPr>
        <w:pStyle w:val="ListParagraph"/>
        <w:numPr>
          <w:ilvl w:val="0"/>
          <w:numId w:val="10"/>
        </w:numPr>
        <w:jc w:val="both"/>
        <w:rPr>
          <w:rFonts w:ascii="Arial" w:hAnsi="Arial" w:cs="Arial"/>
          <w:sz w:val="24"/>
          <w:szCs w:val="24"/>
        </w:rPr>
      </w:pPr>
      <w:r>
        <w:rPr>
          <w:rFonts w:ascii="Arial" w:hAnsi="Arial" w:cs="Arial"/>
          <w:sz w:val="24"/>
          <w:szCs w:val="24"/>
        </w:rPr>
        <w:t>W</w:t>
      </w:r>
      <w:r w:rsidR="007C7D9B" w:rsidRPr="009A6113">
        <w:rPr>
          <w:rFonts w:ascii="Arial" w:hAnsi="Arial" w:cs="Arial"/>
          <w:sz w:val="24"/>
          <w:szCs w:val="24"/>
        </w:rPr>
        <w:t>hether reinstatement would make the historic building more fit for purpose</w:t>
      </w:r>
      <w:r w:rsidR="003373A8">
        <w:rPr>
          <w:rFonts w:ascii="Arial" w:hAnsi="Arial" w:cs="Arial"/>
          <w:sz w:val="24"/>
          <w:szCs w:val="24"/>
        </w:rPr>
        <w:t>.</w:t>
      </w:r>
    </w:p>
    <w:p w14:paraId="335F1335" w14:textId="40A9A5F2" w:rsidR="007C7D9B" w:rsidRPr="009A6113" w:rsidRDefault="003373A8" w:rsidP="009A6113">
      <w:pPr>
        <w:pStyle w:val="ListParagraph"/>
        <w:numPr>
          <w:ilvl w:val="0"/>
          <w:numId w:val="10"/>
        </w:numPr>
        <w:jc w:val="both"/>
        <w:rPr>
          <w:rFonts w:ascii="Arial" w:hAnsi="Arial" w:cs="Arial"/>
          <w:sz w:val="24"/>
          <w:szCs w:val="24"/>
        </w:rPr>
      </w:pPr>
      <w:r>
        <w:rPr>
          <w:rFonts w:ascii="Arial" w:hAnsi="Arial" w:cs="Arial"/>
          <w:sz w:val="24"/>
          <w:szCs w:val="24"/>
        </w:rPr>
        <w:t>A</w:t>
      </w:r>
      <w:r w:rsidR="007C7D9B" w:rsidRPr="009A6113">
        <w:rPr>
          <w:rFonts w:ascii="Arial" w:hAnsi="Arial" w:cs="Arial"/>
          <w:sz w:val="24"/>
          <w:szCs w:val="24"/>
        </w:rPr>
        <w:t>rchaeological interest/evidential value of a historic building’s development that might be lost.</w:t>
      </w:r>
    </w:p>
    <w:p w14:paraId="0C085A62" w14:textId="4A92D45A" w:rsidR="003373A8" w:rsidRDefault="002630BC" w:rsidP="002630BC">
      <w:pPr>
        <w:jc w:val="right"/>
        <w:rPr>
          <w:rFonts w:ascii="Arial" w:hAnsi="Arial" w:cs="Arial"/>
          <w:sz w:val="24"/>
          <w:szCs w:val="24"/>
        </w:rPr>
      </w:pPr>
      <w:r w:rsidRPr="002630BC">
        <w:rPr>
          <w:rFonts w:ascii="Arial" w:hAnsi="Arial" w:cs="Arial"/>
          <w:sz w:val="24"/>
          <w:szCs w:val="24"/>
        </w:rPr>
        <w:t>(BSI Standard Publication, 2013)</w:t>
      </w:r>
    </w:p>
    <w:p w14:paraId="7F0BEB5D" w14:textId="77777777" w:rsidR="002630BC" w:rsidRDefault="002630BC" w:rsidP="002630BC">
      <w:pPr>
        <w:jc w:val="right"/>
        <w:rPr>
          <w:rFonts w:ascii="Arial" w:hAnsi="Arial" w:cs="Arial"/>
          <w:sz w:val="24"/>
          <w:szCs w:val="24"/>
        </w:rPr>
      </w:pPr>
    </w:p>
    <w:p w14:paraId="69E14723" w14:textId="785CCA40" w:rsidR="00276FEF" w:rsidRPr="00AF3BBC" w:rsidRDefault="00AF3BBC" w:rsidP="00AF3BBC">
      <w:pPr>
        <w:pStyle w:val="Subtitle"/>
        <w:rPr>
          <w:rFonts w:ascii="Arial" w:hAnsi="Arial" w:cs="Arial"/>
          <w:color w:val="2F5496" w:themeColor="accent1" w:themeShade="BF"/>
        </w:rPr>
      </w:pPr>
      <w:bookmarkStart w:id="52" w:name="_Toc104544269"/>
      <w:r w:rsidRPr="00AF3BBC">
        <w:rPr>
          <w:rFonts w:ascii="Arial" w:hAnsi="Arial" w:cs="Arial"/>
          <w:color w:val="2F5496" w:themeColor="accent1" w:themeShade="BF"/>
        </w:rPr>
        <w:t xml:space="preserve">5.4.1 </w:t>
      </w:r>
      <w:r w:rsidR="00276FEF" w:rsidRPr="00AF3BBC">
        <w:rPr>
          <w:rFonts w:ascii="Arial" w:hAnsi="Arial" w:cs="Arial"/>
          <w:color w:val="2F5496" w:themeColor="accent1" w:themeShade="BF"/>
        </w:rPr>
        <w:t xml:space="preserve">Understanding </w:t>
      </w:r>
      <w:r w:rsidRPr="00AF3BBC">
        <w:rPr>
          <w:rFonts w:ascii="Arial" w:hAnsi="Arial" w:cs="Arial"/>
          <w:color w:val="2F5496" w:themeColor="accent1" w:themeShade="BF"/>
        </w:rPr>
        <w:t>the</w:t>
      </w:r>
      <w:r w:rsidR="00276FEF" w:rsidRPr="00AF3BBC">
        <w:rPr>
          <w:rFonts w:ascii="Arial" w:hAnsi="Arial" w:cs="Arial"/>
          <w:color w:val="2F5496" w:themeColor="accent1" w:themeShade="BF"/>
        </w:rPr>
        <w:t xml:space="preserve"> Building: Differences between old and new buildings</w:t>
      </w:r>
      <w:bookmarkEnd w:id="52"/>
    </w:p>
    <w:p w14:paraId="333CE314" w14:textId="6D925E51" w:rsidR="00C54E4C" w:rsidRPr="00600FE1" w:rsidRDefault="00AD43F3" w:rsidP="00C54E4C">
      <w:pPr>
        <w:jc w:val="both"/>
        <w:rPr>
          <w:rFonts w:ascii="Arial" w:hAnsi="Arial" w:cs="Arial"/>
          <w:sz w:val="24"/>
          <w:szCs w:val="24"/>
        </w:rPr>
      </w:pPr>
      <w:r w:rsidRPr="00FD66B8">
        <w:rPr>
          <w:rFonts w:ascii="Arial" w:hAnsi="Arial" w:cs="Arial"/>
          <w:sz w:val="24"/>
          <w:szCs w:val="24"/>
        </w:rPr>
        <w:t xml:space="preserve">It was important </w:t>
      </w:r>
      <w:r w:rsidR="00F63D5C" w:rsidRPr="00FD66B8">
        <w:rPr>
          <w:rFonts w:ascii="Arial" w:hAnsi="Arial" w:cs="Arial"/>
          <w:sz w:val="24"/>
          <w:szCs w:val="24"/>
        </w:rPr>
        <w:t>for the designer</w:t>
      </w:r>
      <w:r w:rsidR="002507CF" w:rsidRPr="00FD66B8">
        <w:rPr>
          <w:rFonts w:ascii="Arial" w:hAnsi="Arial" w:cs="Arial"/>
          <w:sz w:val="24"/>
          <w:szCs w:val="24"/>
        </w:rPr>
        <w:t xml:space="preserve"> and contractors</w:t>
      </w:r>
      <w:r w:rsidR="00F63D5C" w:rsidRPr="00FD66B8">
        <w:rPr>
          <w:rFonts w:ascii="Arial" w:hAnsi="Arial" w:cs="Arial"/>
          <w:sz w:val="24"/>
          <w:szCs w:val="24"/>
        </w:rPr>
        <w:t xml:space="preserve"> to understand the difference </w:t>
      </w:r>
      <w:r w:rsidR="00203848">
        <w:rPr>
          <w:rFonts w:ascii="Arial" w:hAnsi="Arial" w:cs="Arial"/>
          <w:sz w:val="24"/>
          <w:szCs w:val="24"/>
        </w:rPr>
        <w:t>between</w:t>
      </w:r>
      <w:r w:rsidR="00F63D5C" w:rsidRPr="00FD66B8">
        <w:rPr>
          <w:rFonts w:ascii="Arial" w:hAnsi="Arial" w:cs="Arial"/>
          <w:sz w:val="24"/>
          <w:szCs w:val="24"/>
        </w:rPr>
        <w:t xml:space="preserve"> </w:t>
      </w:r>
      <w:r w:rsidR="00D11D3A" w:rsidRPr="00FD66B8">
        <w:rPr>
          <w:rFonts w:ascii="Arial" w:hAnsi="Arial" w:cs="Arial"/>
          <w:sz w:val="24"/>
          <w:szCs w:val="24"/>
        </w:rPr>
        <w:t xml:space="preserve">the </w:t>
      </w:r>
      <w:r w:rsidR="00F63D5C" w:rsidRPr="00FD66B8">
        <w:rPr>
          <w:rFonts w:ascii="Arial" w:hAnsi="Arial" w:cs="Arial"/>
          <w:sz w:val="24"/>
          <w:szCs w:val="24"/>
        </w:rPr>
        <w:t xml:space="preserve">old to </w:t>
      </w:r>
      <w:r w:rsidR="00ED110B">
        <w:rPr>
          <w:rFonts w:ascii="Arial" w:hAnsi="Arial" w:cs="Arial"/>
          <w:sz w:val="24"/>
          <w:szCs w:val="24"/>
        </w:rPr>
        <w:t xml:space="preserve">the </w:t>
      </w:r>
      <w:r w:rsidR="00F63D5C" w:rsidRPr="00FD66B8">
        <w:rPr>
          <w:rFonts w:ascii="Arial" w:hAnsi="Arial" w:cs="Arial"/>
          <w:sz w:val="24"/>
          <w:szCs w:val="24"/>
        </w:rPr>
        <w:t>new building when</w:t>
      </w:r>
      <w:r w:rsidR="00765E1B" w:rsidRPr="00FD66B8">
        <w:rPr>
          <w:rFonts w:ascii="Arial" w:hAnsi="Arial" w:cs="Arial"/>
          <w:sz w:val="24"/>
          <w:szCs w:val="24"/>
        </w:rPr>
        <w:t xml:space="preserve"> </w:t>
      </w:r>
      <w:r w:rsidR="00113C50" w:rsidRPr="00FD66B8">
        <w:rPr>
          <w:rFonts w:ascii="Arial" w:hAnsi="Arial" w:cs="Arial"/>
          <w:sz w:val="24"/>
          <w:szCs w:val="24"/>
        </w:rPr>
        <w:t>refurbis</w:t>
      </w:r>
      <w:r w:rsidR="00F63D5C" w:rsidRPr="00FD66B8">
        <w:rPr>
          <w:rFonts w:ascii="Arial" w:hAnsi="Arial" w:cs="Arial"/>
          <w:sz w:val="24"/>
          <w:szCs w:val="24"/>
        </w:rPr>
        <w:t xml:space="preserve">hing </w:t>
      </w:r>
      <w:r w:rsidR="00113C50" w:rsidRPr="00FD66B8">
        <w:rPr>
          <w:rFonts w:ascii="Arial" w:hAnsi="Arial" w:cs="Arial"/>
          <w:sz w:val="24"/>
          <w:szCs w:val="24"/>
        </w:rPr>
        <w:t xml:space="preserve">the School of Arts building </w:t>
      </w:r>
      <w:r w:rsidR="00C12B5E" w:rsidRPr="00FD66B8">
        <w:rPr>
          <w:rFonts w:ascii="Arial" w:hAnsi="Arial" w:cs="Arial"/>
          <w:sz w:val="24"/>
          <w:szCs w:val="24"/>
        </w:rPr>
        <w:t>with the additions of the Alex buildin</w:t>
      </w:r>
      <w:r w:rsidR="00B13862" w:rsidRPr="00FD66B8">
        <w:rPr>
          <w:rFonts w:ascii="Arial" w:hAnsi="Arial" w:cs="Arial"/>
          <w:sz w:val="24"/>
          <w:szCs w:val="24"/>
        </w:rPr>
        <w:t>g</w:t>
      </w:r>
      <w:r w:rsidR="00F63D5C" w:rsidRPr="00FD66B8">
        <w:rPr>
          <w:rFonts w:ascii="Arial" w:hAnsi="Arial" w:cs="Arial"/>
          <w:sz w:val="24"/>
          <w:szCs w:val="24"/>
        </w:rPr>
        <w:t xml:space="preserve">. </w:t>
      </w:r>
      <w:r w:rsidR="00D11D3A" w:rsidRPr="00FD66B8">
        <w:rPr>
          <w:rFonts w:ascii="Arial" w:hAnsi="Arial" w:cs="Arial"/>
          <w:sz w:val="24"/>
          <w:szCs w:val="24"/>
        </w:rPr>
        <w:t xml:space="preserve">To </w:t>
      </w:r>
      <w:r w:rsidR="00EB10F8" w:rsidRPr="00FD66B8">
        <w:rPr>
          <w:rFonts w:ascii="Arial" w:hAnsi="Arial" w:cs="Arial"/>
          <w:sz w:val="24"/>
          <w:szCs w:val="24"/>
        </w:rPr>
        <w:t>recognise</w:t>
      </w:r>
      <w:r w:rsidR="00D11D3A" w:rsidRPr="00FD66B8">
        <w:rPr>
          <w:rFonts w:ascii="Arial" w:hAnsi="Arial" w:cs="Arial"/>
          <w:sz w:val="24"/>
          <w:szCs w:val="24"/>
        </w:rPr>
        <w:t xml:space="preserve"> </w:t>
      </w:r>
      <w:r w:rsidR="00CC7C5C" w:rsidRPr="00FD66B8">
        <w:rPr>
          <w:rFonts w:ascii="Arial" w:hAnsi="Arial" w:cs="Arial"/>
          <w:sz w:val="24"/>
          <w:szCs w:val="24"/>
        </w:rPr>
        <w:t xml:space="preserve">how a </w:t>
      </w:r>
      <w:r w:rsidR="00EB10F8" w:rsidRPr="00FD66B8">
        <w:rPr>
          <w:rFonts w:ascii="Arial" w:hAnsi="Arial" w:cs="Arial"/>
          <w:sz w:val="24"/>
          <w:szCs w:val="24"/>
        </w:rPr>
        <w:t>traditional</w:t>
      </w:r>
      <w:r w:rsidR="00CC7C5C" w:rsidRPr="00FD66B8">
        <w:rPr>
          <w:rFonts w:ascii="Arial" w:hAnsi="Arial" w:cs="Arial"/>
          <w:sz w:val="24"/>
          <w:szCs w:val="24"/>
        </w:rPr>
        <w:t xml:space="preserve"> building </w:t>
      </w:r>
      <w:r w:rsidR="00862D67" w:rsidRPr="00FD66B8">
        <w:rPr>
          <w:rFonts w:ascii="Arial" w:hAnsi="Arial" w:cs="Arial"/>
          <w:sz w:val="24"/>
          <w:szCs w:val="24"/>
        </w:rPr>
        <w:t>allows moisture to be prese</w:t>
      </w:r>
      <w:r w:rsidR="00ED110B">
        <w:rPr>
          <w:rFonts w:ascii="Arial" w:hAnsi="Arial" w:cs="Arial"/>
          <w:sz w:val="24"/>
          <w:szCs w:val="24"/>
        </w:rPr>
        <w:t>nt</w:t>
      </w:r>
      <w:r w:rsidR="00862D67" w:rsidRPr="00FD66B8">
        <w:rPr>
          <w:rFonts w:ascii="Arial" w:hAnsi="Arial" w:cs="Arial"/>
          <w:sz w:val="24"/>
          <w:szCs w:val="24"/>
        </w:rPr>
        <w:t xml:space="preserve"> which is not construction </w:t>
      </w:r>
      <w:r w:rsidR="003752FE" w:rsidRPr="00FD66B8">
        <w:rPr>
          <w:rFonts w:ascii="Arial" w:hAnsi="Arial" w:cs="Arial"/>
          <w:sz w:val="24"/>
          <w:szCs w:val="24"/>
        </w:rPr>
        <w:t>failure though</w:t>
      </w:r>
      <w:r w:rsidR="009F74B7" w:rsidRPr="00FD66B8">
        <w:rPr>
          <w:rFonts w:ascii="Arial" w:hAnsi="Arial" w:cs="Arial"/>
          <w:sz w:val="24"/>
          <w:szCs w:val="24"/>
        </w:rPr>
        <w:t xml:space="preserve"> </w:t>
      </w:r>
      <w:r w:rsidR="005161DF" w:rsidRPr="00FD66B8">
        <w:rPr>
          <w:rFonts w:ascii="Arial" w:hAnsi="Arial" w:cs="Arial"/>
          <w:sz w:val="24"/>
          <w:szCs w:val="24"/>
        </w:rPr>
        <w:t xml:space="preserve">how </w:t>
      </w:r>
      <w:r w:rsidR="00EB10F8" w:rsidRPr="00FD66B8">
        <w:rPr>
          <w:rFonts w:ascii="Arial" w:hAnsi="Arial" w:cs="Arial"/>
          <w:sz w:val="24"/>
          <w:szCs w:val="24"/>
        </w:rPr>
        <w:t xml:space="preserve">moisture movement </w:t>
      </w:r>
      <w:r w:rsidR="009F74B7" w:rsidRPr="00FD66B8">
        <w:rPr>
          <w:rFonts w:ascii="Arial" w:hAnsi="Arial" w:cs="Arial"/>
          <w:sz w:val="24"/>
          <w:szCs w:val="24"/>
        </w:rPr>
        <w:t>is how the system works in a traditional build</w:t>
      </w:r>
      <w:r w:rsidR="003752FE" w:rsidRPr="00FD66B8">
        <w:rPr>
          <w:rFonts w:ascii="Arial" w:hAnsi="Arial" w:cs="Arial"/>
          <w:sz w:val="24"/>
          <w:szCs w:val="24"/>
        </w:rPr>
        <w:t xml:space="preserve"> compared to modern construction </w:t>
      </w:r>
      <w:r w:rsidR="00930DAA" w:rsidRPr="00FD66B8">
        <w:rPr>
          <w:rFonts w:ascii="Arial" w:hAnsi="Arial" w:cs="Arial"/>
          <w:sz w:val="24"/>
          <w:szCs w:val="24"/>
        </w:rPr>
        <w:t>which prevents. moisture entering the fabric</w:t>
      </w:r>
      <w:r w:rsidR="008F6F12" w:rsidRPr="00FD66B8">
        <w:rPr>
          <w:rFonts w:ascii="Arial" w:hAnsi="Arial" w:cs="Arial"/>
          <w:sz w:val="24"/>
          <w:szCs w:val="24"/>
        </w:rPr>
        <w:t>.</w:t>
      </w:r>
    </w:p>
    <w:p w14:paraId="2D0C35D4" w14:textId="61267A7C" w:rsidR="00C54E4C" w:rsidRPr="00C54E4C" w:rsidRDefault="00C54E4C" w:rsidP="00C54E4C">
      <w:pPr>
        <w:pStyle w:val="Caption"/>
        <w:rPr>
          <w:sz w:val="22"/>
          <w:szCs w:val="22"/>
        </w:rPr>
      </w:pPr>
      <w:bookmarkStart w:id="53" w:name="_Toc104555288"/>
      <w:r w:rsidRPr="00C54E4C">
        <w:rPr>
          <w:sz w:val="22"/>
          <w:szCs w:val="22"/>
        </w:rPr>
        <w:t>Figure 14-15. Deterioration from damp in the School of Arts building</w:t>
      </w:r>
      <w:bookmarkEnd w:id="53"/>
    </w:p>
    <w:p w14:paraId="4FDA7214" w14:textId="634ED9A7" w:rsidR="00E14C77" w:rsidRPr="00FD66B8" w:rsidRDefault="00026CB8" w:rsidP="00424914">
      <w:pPr>
        <w:jc w:val="center"/>
        <w:rPr>
          <w:rFonts w:ascii="Arial" w:hAnsi="Arial" w:cs="Arial"/>
          <w:sz w:val="24"/>
          <w:szCs w:val="24"/>
        </w:rPr>
      </w:pPr>
      <w:r w:rsidRPr="00FD66B8">
        <w:rPr>
          <w:rFonts w:ascii="Arial" w:hAnsi="Arial" w:cs="Arial"/>
          <w:noProof/>
          <w:sz w:val="24"/>
          <w:szCs w:val="24"/>
        </w:rPr>
        <w:drawing>
          <wp:inline distT="0" distB="0" distL="0" distR="0" wp14:anchorId="38CFE47A" wp14:editId="65DB346D">
            <wp:extent cx="3941307" cy="4228069"/>
            <wp:effectExtent l="85090" t="67310" r="125730" b="1257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4648" t="-1204" r="14597"/>
                    <a:stretch/>
                  </pic:blipFill>
                  <pic:spPr bwMode="auto">
                    <a:xfrm rot="5400000">
                      <a:off x="0" y="0"/>
                      <a:ext cx="3962677" cy="4250994"/>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87D9373" w14:textId="60DC4A24" w:rsidR="00600FE1" w:rsidRDefault="007B2DFE" w:rsidP="007B2DFE">
      <w:pPr>
        <w:jc w:val="center"/>
        <w:rPr>
          <w:rFonts w:ascii="Arial" w:hAnsi="Arial" w:cs="Arial"/>
          <w:sz w:val="24"/>
          <w:szCs w:val="24"/>
        </w:rPr>
      </w:pPr>
      <w:r w:rsidRPr="00FD66B8">
        <w:rPr>
          <w:rFonts w:ascii="Arial" w:hAnsi="Arial" w:cs="Arial"/>
          <w:noProof/>
          <w:sz w:val="24"/>
          <w:szCs w:val="24"/>
        </w:rPr>
        <w:lastRenderedPageBreak/>
        <w:drawing>
          <wp:inline distT="0" distB="0" distL="0" distR="0" wp14:anchorId="205F058F" wp14:editId="036CAD83">
            <wp:extent cx="3941753" cy="4129685"/>
            <wp:effectExtent l="77470" t="74930" r="136525" b="136525"/>
            <wp:docPr id="12" name="Picture 12" descr="A picture containing wall, indoor,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wall, indoor, bathroom&#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953" t="-1942" r="23070" b="1"/>
                    <a:stretch/>
                  </pic:blipFill>
                  <pic:spPr bwMode="auto">
                    <a:xfrm rot="5400000">
                      <a:off x="0" y="0"/>
                      <a:ext cx="3958059" cy="414676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B1A506B" w14:textId="77777777" w:rsidR="00FD66B8" w:rsidRPr="00FD66B8" w:rsidRDefault="00FD66B8" w:rsidP="00FD66B8">
      <w:pPr>
        <w:jc w:val="both"/>
        <w:rPr>
          <w:rFonts w:ascii="Arial" w:hAnsi="Arial" w:cs="Arial"/>
          <w:b/>
          <w:bCs/>
          <w:sz w:val="24"/>
          <w:szCs w:val="24"/>
        </w:rPr>
      </w:pPr>
    </w:p>
    <w:p w14:paraId="5504BD64" w14:textId="246CCC18" w:rsidR="002137BB" w:rsidRDefault="002137BB" w:rsidP="00E50A3B"/>
    <w:p w14:paraId="0E4B1D62" w14:textId="77777777" w:rsidR="00FD66B8" w:rsidRDefault="00FD66B8" w:rsidP="00E50A3B"/>
    <w:p w14:paraId="53B31CF9" w14:textId="77777777" w:rsidR="00FD66B8" w:rsidRDefault="00FD66B8" w:rsidP="00E50A3B"/>
    <w:p w14:paraId="47A65E97" w14:textId="77777777" w:rsidR="00FD66B8" w:rsidRDefault="00FD66B8" w:rsidP="00E50A3B"/>
    <w:p w14:paraId="71076B86" w14:textId="77777777" w:rsidR="00FD66B8" w:rsidRPr="00826D84" w:rsidRDefault="00FD66B8" w:rsidP="00E50A3B"/>
    <w:p w14:paraId="40130514" w14:textId="77777777" w:rsidR="00424914" w:rsidRDefault="00424914" w:rsidP="00E50A3B">
      <w:pPr>
        <w:rPr>
          <w:b/>
          <w:bCs/>
        </w:rPr>
      </w:pPr>
    </w:p>
    <w:p w14:paraId="5F12FAB2" w14:textId="77777777" w:rsidR="00424914" w:rsidRDefault="00424914" w:rsidP="00E50A3B">
      <w:pPr>
        <w:rPr>
          <w:b/>
          <w:bCs/>
        </w:rPr>
      </w:pPr>
    </w:p>
    <w:p w14:paraId="04EC3DA2" w14:textId="77777777" w:rsidR="00424914" w:rsidRDefault="00424914" w:rsidP="00E50A3B">
      <w:pPr>
        <w:rPr>
          <w:b/>
          <w:bCs/>
        </w:rPr>
      </w:pPr>
    </w:p>
    <w:p w14:paraId="3F87CF69" w14:textId="77777777" w:rsidR="00424914" w:rsidRDefault="00424914" w:rsidP="00E50A3B">
      <w:pPr>
        <w:rPr>
          <w:b/>
          <w:bCs/>
        </w:rPr>
      </w:pPr>
    </w:p>
    <w:p w14:paraId="487AC4FA" w14:textId="77777777" w:rsidR="00424914" w:rsidRDefault="00424914" w:rsidP="00E50A3B">
      <w:pPr>
        <w:rPr>
          <w:b/>
          <w:bCs/>
        </w:rPr>
      </w:pPr>
    </w:p>
    <w:p w14:paraId="3DE33C5B" w14:textId="77777777" w:rsidR="00424914" w:rsidRDefault="00424914" w:rsidP="00E50A3B">
      <w:pPr>
        <w:rPr>
          <w:b/>
          <w:bCs/>
        </w:rPr>
      </w:pPr>
    </w:p>
    <w:p w14:paraId="01BB67EB" w14:textId="77777777" w:rsidR="00424914" w:rsidRDefault="00424914" w:rsidP="00E50A3B">
      <w:pPr>
        <w:rPr>
          <w:b/>
          <w:bCs/>
        </w:rPr>
      </w:pPr>
    </w:p>
    <w:p w14:paraId="29F5E6B2" w14:textId="77777777" w:rsidR="00424914" w:rsidRDefault="00424914" w:rsidP="00E50A3B">
      <w:pPr>
        <w:rPr>
          <w:b/>
          <w:bCs/>
        </w:rPr>
      </w:pPr>
    </w:p>
    <w:p w14:paraId="6B14A37E" w14:textId="77777777" w:rsidR="00424914" w:rsidRDefault="00424914" w:rsidP="00E50A3B">
      <w:pPr>
        <w:rPr>
          <w:b/>
          <w:bCs/>
        </w:rPr>
      </w:pPr>
    </w:p>
    <w:p w14:paraId="6D144CD4" w14:textId="77777777" w:rsidR="00424914" w:rsidRDefault="00424914" w:rsidP="00E50A3B">
      <w:pPr>
        <w:rPr>
          <w:b/>
          <w:bCs/>
        </w:rPr>
      </w:pPr>
    </w:p>
    <w:p w14:paraId="251009B9" w14:textId="7B5B7E9D" w:rsidR="00763FCD" w:rsidRDefault="00763FCD" w:rsidP="009615E1">
      <w:pPr>
        <w:pStyle w:val="Heading2"/>
        <w:numPr>
          <w:ilvl w:val="0"/>
          <w:numId w:val="7"/>
        </w:numPr>
        <w:rPr>
          <w:rFonts w:ascii="Arial" w:hAnsi="Arial" w:cs="Arial"/>
        </w:rPr>
      </w:pPr>
      <w:bookmarkStart w:id="54" w:name="_Toc104544270"/>
      <w:r w:rsidRPr="00F85F63">
        <w:rPr>
          <w:rFonts w:ascii="Arial" w:hAnsi="Arial" w:cs="Arial"/>
        </w:rPr>
        <w:lastRenderedPageBreak/>
        <w:t xml:space="preserve">Asset management approaches &amp; challenges </w:t>
      </w:r>
      <w:r w:rsidR="00C745ED" w:rsidRPr="00F85F63">
        <w:rPr>
          <w:rFonts w:ascii="Arial" w:hAnsi="Arial" w:cs="Arial"/>
        </w:rPr>
        <w:t xml:space="preserve">faced </w:t>
      </w:r>
      <w:r w:rsidR="00F85F63" w:rsidRPr="00F85F63">
        <w:rPr>
          <w:rFonts w:ascii="Arial" w:hAnsi="Arial" w:cs="Arial"/>
        </w:rPr>
        <w:t>between a traditional and modern construction</w:t>
      </w:r>
      <w:r w:rsidR="00F85F63">
        <w:rPr>
          <w:rFonts w:ascii="Arial" w:hAnsi="Arial" w:cs="Arial"/>
        </w:rPr>
        <w:t>.</w:t>
      </w:r>
      <w:bookmarkEnd w:id="54"/>
    </w:p>
    <w:p w14:paraId="1FDEC5F4" w14:textId="77777777" w:rsidR="00055DE3" w:rsidRDefault="00055DE3" w:rsidP="00DE7E64">
      <w:pPr>
        <w:jc w:val="both"/>
        <w:rPr>
          <w:rFonts w:ascii="Arial" w:eastAsiaTheme="majorEastAsia" w:hAnsi="Arial" w:cs="Arial"/>
          <w:color w:val="2F5496" w:themeColor="accent1" w:themeShade="BF"/>
          <w:sz w:val="26"/>
          <w:szCs w:val="26"/>
        </w:rPr>
      </w:pPr>
    </w:p>
    <w:p w14:paraId="28ED6A1E" w14:textId="097497C1" w:rsidR="001A33A7" w:rsidRPr="00044998" w:rsidRDefault="00584717" w:rsidP="00DE7E64">
      <w:pPr>
        <w:jc w:val="both"/>
        <w:rPr>
          <w:rFonts w:ascii="Arial" w:hAnsi="Arial" w:cs="Arial"/>
          <w:sz w:val="24"/>
          <w:szCs w:val="24"/>
        </w:rPr>
      </w:pPr>
      <w:r>
        <w:rPr>
          <w:rFonts w:ascii="Arial" w:hAnsi="Arial" w:cs="Arial"/>
          <w:sz w:val="24"/>
          <w:szCs w:val="24"/>
        </w:rPr>
        <w:t>ISO 55000 is an international standard for a</w:t>
      </w:r>
      <w:r w:rsidR="00110F2B" w:rsidRPr="00DE7E64">
        <w:rPr>
          <w:rFonts w:ascii="Arial" w:hAnsi="Arial" w:cs="Arial"/>
          <w:sz w:val="24"/>
          <w:szCs w:val="24"/>
        </w:rPr>
        <w:t>sset management</w:t>
      </w:r>
      <w:r>
        <w:rPr>
          <w:rFonts w:ascii="Arial" w:hAnsi="Arial" w:cs="Arial"/>
          <w:sz w:val="24"/>
          <w:szCs w:val="24"/>
        </w:rPr>
        <w:t xml:space="preserve">. Which will have scopes and </w:t>
      </w:r>
      <w:r w:rsidR="0061493C">
        <w:rPr>
          <w:rFonts w:ascii="Arial" w:hAnsi="Arial" w:cs="Arial"/>
          <w:sz w:val="24"/>
          <w:szCs w:val="24"/>
        </w:rPr>
        <w:t xml:space="preserve">guidance on how to care for </w:t>
      </w:r>
      <w:r w:rsidR="00FD7B46">
        <w:rPr>
          <w:rFonts w:ascii="Arial" w:hAnsi="Arial" w:cs="Arial"/>
          <w:sz w:val="24"/>
          <w:szCs w:val="24"/>
        </w:rPr>
        <w:t>a building. Asset management</w:t>
      </w:r>
      <w:r w:rsidR="0061493C">
        <w:rPr>
          <w:rFonts w:ascii="Arial" w:hAnsi="Arial" w:cs="Arial"/>
          <w:sz w:val="24"/>
          <w:szCs w:val="24"/>
        </w:rPr>
        <w:t xml:space="preserve"> </w:t>
      </w:r>
      <w:r w:rsidR="00110F2B" w:rsidRPr="00DE7E64">
        <w:rPr>
          <w:rFonts w:ascii="Arial" w:hAnsi="Arial" w:cs="Arial"/>
          <w:sz w:val="24"/>
          <w:szCs w:val="24"/>
        </w:rPr>
        <w:t>is the need for any repair or proposed works required on a building</w:t>
      </w:r>
      <w:r w:rsidR="00D2354A" w:rsidRPr="00DE7E64">
        <w:rPr>
          <w:rFonts w:ascii="Arial" w:hAnsi="Arial" w:cs="Arial"/>
          <w:sz w:val="24"/>
          <w:szCs w:val="24"/>
        </w:rPr>
        <w:t xml:space="preserve">. </w:t>
      </w:r>
      <w:r w:rsidR="004E382E" w:rsidRPr="00DE7E64">
        <w:rPr>
          <w:rFonts w:ascii="Arial" w:hAnsi="Arial" w:cs="Arial"/>
          <w:sz w:val="24"/>
          <w:szCs w:val="24"/>
        </w:rPr>
        <w:t>In this section</w:t>
      </w:r>
      <w:r w:rsidR="00CF0C84">
        <w:rPr>
          <w:rFonts w:ascii="Arial" w:hAnsi="Arial" w:cs="Arial"/>
          <w:sz w:val="24"/>
          <w:szCs w:val="24"/>
        </w:rPr>
        <w:t>,</w:t>
      </w:r>
      <w:r w:rsidR="004E382E" w:rsidRPr="00DE7E64">
        <w:rPr>
          <w:rFonts w:ascii="Arial" w:hAnsi="Arial" w:cs="Arial"/>
          <w:sz w:val="24"/>
          <w:szCs w:val="24"/>
        </w:rPr>
        <w:t xml:space="preserve"> we will be comparing and </w:t>
      </w:r>
      <w:r w:rsidR="00BE1D4E" w:rsidRPr="00DE7E64">
        <w:rPr>
          <w:rFonts w:ascii="Arial" w:hAnsi="Arial" w:cs="Arial"/>
          <w:sz w:val="24"/>
          <w:szCs w:val="24"/>
        </w:rPr>
        <w:t>evaluating</w:t>
      </w:r>
      <w:r w:rsidR="004E382E" w:rsidRPr="00DE7E64">
        <w:rPr>
          <w:rFonts w:ascii="Arial" w:hAnsi="Arial" w:cs="Arial"/>
          <w:sz w:val="24"/>
          <w:szCs w:val="24"/>
        </w:rPr>
        <w:t xml:space="preserve"> the different asset management approaches and challenges between </w:t>
      </w:r>
      <w:r w:rsidR="00AC32DA" w:rsidRPr="00DE7E64">
        <w:rPr>
          <w:rFonts w:ascii="Arial" w:hAnsi="Arial" w:cs="Arial"/>
          <w:sz w:val="24"/>
          <w:szCs w:val="24"/>
        </w:rPr>
        <w:t>the</w:t>
      </w:r>
      <w:r w:rsidR="004E382E" w:rsidRPr="00DE7E64">
        <w:rPr>
          <w:rFonts w:ascii="Arial" w:hAnsi="Arial" w:cs="Arial"/>
          <w:sz w:val="24"/>
          <w:szCs w:val="24"/>
        </w:rPr>
        <w:t xml:space="preserve"> historic building of the School of Arts building to the new </w:t>
      </w:r>
      <w:r w:rsidR="00AC32DA" w:rsidRPr="00DE7E64">
        <w:rPr>
          <w:rFonts w:ascii="Arial" w:hAnsi="Arial" w:cs="Arial"/>
          <w:sz w:val="24"/>
          <w:szCs w:val="24"/>
        </w:rPr>
        <w:t>Alex building.</w:t>
      </w:r>
      <w:r w:rsidR="00044998" w:rsidRPr="00DE7E64">
        <w:rPr>
          <w:rFonts w:ascii="Arial" w:hAnsi="Arial" w:cs="Arial"/>
          <w:sz w:val="24"/>
          <w:szCs w:val="24"/>
        </w:rPr>
        <w:t xml:space="preserve"> </w:t>
      </w:r>
      <w:r w:rsidR="001A33A7" w:rsidRPr="00DE7E64">
        <w:rPr>
          <w:rFonts w:ascii="Arial" w:hAnsi="Arial" w:cs="Arial"/>
          <w:sz w:val="24"/>
          <w:szCs w:val="24"/>
        </w:rPr>
        <w:t>These inspections are “</w:t>
      </w:r>
      <w:r w:rsidR="001A33A7" w:rsidRPr="00044998">
        <w:rPr>
          <w:rFonts w:ascii="Arial" w:hAnsi="Arial" w:cs="Arial"/>
          <w:i/>
          <w:iCs/>
          <w:sz w:val="24"/>
          <w:szCs w:val="24"/>
        </w:rPr>
        <w:t>carried out at regular intervals, coupled with prompt action to pre-empt or remedy problems, are the basis of effective maintenance</w:t>
      </w:r>
      <w:r w:rsidR="001A33A7" w:rsidRPr="00DE7E64">
        <w:rPr>
          <w:rFonts w:ascii="Arial" w:hAnsi="Arial" w:cs="Arial"/>
          <w:i/>
          <w:iCs/>
          <w:sz w:val="24"/>
          <w:szCs w:val="24"/>
        </w:rPr>
        <w:t>”</w:t>
      </w:r>
      <w:r w:rsidR="00CB079B" w:rsidRPr="00CB079B">
        <w:t xml:space="preserve"> </w:t>
      </w:r>
      <w:r w:rsidR="00CB079B" w:rsidRPr="00CB079B">
        <w:rPr>
          <w:rFonts w:ascii="Arial" w:hAnsi="Arial" w:cs="Arial"/>
          <w:i/>
          <w:iCs/>
          <w:sz w:val="24"/>
          <w:szCs w:val="24"/>
        </w:rPr>
        <w:t>(Historic England, 2013)</w:t>
      </w:r>
      <w:r w:rsidR="001A33A7" w:rsidRPr="00DE7E64">
        <w:rPr>
          <w:rFonts w:ascii="Arial" w:hAnsi="Arial" w:cs="Arial"/>
          <w:i/>
          <w:iCs/>
          <w:sz w:val="24"/>
          <w:szCs w:val="24"/>
        </w:rPr>
        <w:t xml:space="preserve">. </w:t>
      </w:r>
      <w:r w:rsidR="000373D2" w:rsidRPr="00DE7E64">
        <w:rPr>
          <w:rFonts w:ascii="Arial" w:hAnsi="Arial" w:cs="Arial"/>
          <w:sz w:val="24"/>
          <w:szCs w:val="24"/>
        </w:rPr>
        <w:t>The maintenance</w:t>
      </w:r>
      <w:r w:rsidR="0078575A">
        <w:rPr>
          <w:rFonts w:ascii="Arial" w:hAnsi="Arial" w:cs="Arial"/>
          <w:sz w:val="24"/>
          <w:szCs w:val="24"/>
        </w:rPr>
        <w:t xml:space="preserve"> aim</w:t>
      </w:r>
      <w:r w:rsidR="000373D2" w:rsidRPr="00DE7E64">
        <w:rPr>
          <w:rFonts w:ascii="Arial" w:hAnsi="Arial" w:cs="Arial"/>
          <w:sz w:val="24"/>
          <w:szCs w:val="24"/>
        </w:rPr>
        <w:t xml:space="preserve"> is to limit </w:t>
      </w:r>
      <w:r w:rsidR="006F318D" w:rsidRPr="00DE7E64">
        <w:rPr>
          <w:rFonts w:ascii="Arial" w:hAnsi="Arial" w:cs="Arial"/>
          <w:sz w:val="24"/>
          <w:szCs w:val="24"/>
        </w:rPr>
        <w:t>deterioration</w:t>
      </w:r>
      <w:r w:rsidR="000373D2" w:rsidRPr="00DE7E64">
        <w:rPr>
          <w:rFonts w:ascii="Arial" w:hAnsi="Arial" w:cs="Arial"/>
          <w:sz w:val="24"/>
          <w:szCs w:val="24"/>
        </w:rPr>
        <w:t xml:space="preserve"> </w:t>
      </w:r>
      <w:r w:rsidR="006F318D" w:rsidRPr="00DE7E64">
        <w:rPr>
          <w:rFonts w:ascii="Arial" w:hAnsi="Arial" w:cs="Arial"/>
          <w:sz w:val="24"/>
          <w:szCs w:val="24"/>
        </w:rPr>
        <w:t>by being</w:t>
      </w:r>
      <w:r w:rsidR="006F318D" w:rsidRPr="00DE7E64">
        <w:rPr>
          <w:rFonts w:ascii="Arial" w:hAnsi="Arial" w:cs="Arial"/>
          <w:i/>
          <w:iCs/>
          <w:sz w:val="24"/>
          <w:szCs w:val="24"/>
        </w:rPr>
        <w:t xml:space="preserve"> “</w:t>
      </w:r>
      <w:r w:rsidR="006F318D" w:rsidRPr="00044998">
        <w:rPr>
          <w:rFonts w:ascii="Arial" w:hAnsi="Arial" w:cs="Arial"/>
          <w:i/>
          <w:iCs/>
          <w:sz w:val="24"/>
          <w:szCs w:val="24"/>
        </w:rPr>
        <w:t>cost-effective, the time and money spent on routine care, regular surveys and minor repairs protect the value of the building</w:t>
      </w:r>
      <w:r w:rsidR="006F318D" w:rsidRPr="00DE7E64">
        <w:rPr>
          <w:rFonts w:ascii="Arial" w:hAnsi="Arial" w:cs="Arial"/>
          <w:i/>
          <w:iCs/>
          <w:sz w:val="24"/>
          <w:szCs w:val="24"/>
        </w:rPr>
        <w:t>”.</w:t>
      </w:r>
      <w:r w:rsidR="00C17632" w:rsidRPr="00DE7E64">
        <w:rPr>
          <w:rFonts w:ascii="Arial" w:hAnsi="Arial" w:cs="Arial"/>
          <w:i/>
          <w:iCs/>
          <w:sz w:val="24"/>
          <w:szCs w:val="24"/>
        </w:rPr>
        <w:t xml:space="preserve"> </w:t>
      </w:r>
      <w:r w:rsidR="00DB02A4" w:rsidRPr="00DE7E64">
        <w:rPr>
          <w:rFonts w:ascii="Arial" w:hAnsi="Arial" w:cs="Arial"/>
          <w:sz w:val="24"/>
          <w:szCs w:val="24"/>
        </w:rPr>
        <w:t xml:space="preserve">Efficient maintenance </w:t>
      </w:r>
      <w:r w:rsidR="002F665D" w:rsidRPr="00DE7E64">
        <w:rPr>
          <w:rFonts w:ascii="Arial" w:hAnsi="Arial" w:cs="Arial"/>
          <w:sz w:val="24"/>
          <w:szCs w:val="24"/>
        </w:rPr>
        <w:t>benefits</w:t>
      </w:r>
      <w:r w:rsidR="005200C3" w:rsidRPr="00DE7E64">
        <w:rPr>
          <w:rFonts w:ascii="Arial" w:hAnsi="Arial" w:cs="Arial"/>
          <w:sz w:val="24"/>
          <w:szCs w:val="24"/>
        </w:rPr>
        <w:t xml:space="preserve"> the</w:t>
      </w:r>
      <w:r w:rsidR="00B67171" w:rsidRPr="00DE7E64">
        <w:rPr>
          <w:rFonts w:ascii="Arial" w:hAnsi="Arial" w:cs="Arial"/>
          <w:sz w:val="24"/>
          <w:szCs w:val="24"/>
        </w:rPr>
        <w:t xml:space="preserve"> health and safety of building</w:t>
      </w:r>
      <w:r w:rsidR="005200C3" w:rsidRPr="00DE7E64">
        <w:rPr>
          <w:rFonts w:ascii="Arial" w:hAnsi="Arial" w:cs="Arial"/>
          <w:sz w:val="24"/>
          <w:szCs w:val="24"/>
        </w:rPr>
        <w:t xml:space="preserve"> users </w:t>
      </w:r>
      <w:r w:rsidR="00B67171" w:rsidRPr="00DE7E64">
        <w:rPr>
          <w:rFonts w:ascii="Arial" w:hAnsi="Arial" w:cs="Arial"/>
          <w:sz w:val="24"/>
          <w:szCs w:val="24"/>
        </w:rPr>
        <w:t xml:space="preserve">and </w:t>
      </w:r>
      <w:r w:rsidR="0078575A">
        <w:rPr>
          <w:rFonts w:ascii="Arial" w:hAnsi="Arial" w:cs="Arial"/>
          <w:sz w:val="24"/>
          <w:szCs w:val="24"/>
        </w:rPr>
        <w:t xml:space="preserve">the </w:t>
      </w:r>
      <w:r w:rsidR="00B67171" w:rsidRPr="00DE7E64">
        <w:rPr>
          <w:rFonts w:ascii="Arial" w:hAnsi="Arial" w:cs="Arial"/>
          <w:sz w:val="24"/>
          <w:szCs w:val="24"/>
        </w:rPr>
        <w:t>public.</w:t>
      </w:r>
    </w:p>
    <w:p w14:paraId="0781FEDF" w14:textId="23C8ABD3" w:rsidR="0071695C" w:rsidRDefault="00CB079B" w:rsidP="00FD7B46">
      <w:pPr>
        <w:jc w:val="right"/>
        <w:rPr>
          <w:rFonts w:ascii="Arial" w:hAnsi="Arial" w:cs="Arial"/>
          <w:sz w:val="24"/>
          <w:szCs w:val="24"/>
        </w:rPr>
      </w:pPr>
      <w:r w:rsidRPr="00CB079B">
        <w:rPr>
          <w:rFonts w:ascii="Arial" w:hAnsi="Arial" w:cs="Arial"/>
          <w:sz w:val="24"/>
          <w:szCs w:val="24"/>
        </w:rPr>
        <w:t>(Historic England, 2013)</w:t>
      </w:r>
    </w:p>
    <w:p w14:paraId="0FEFA52E" w14:textId="2D48FD10" w:rsidR="00FD7B46" w:rsidRPr="00FD7B46" w:rsidRDefault="00FD7B46" w:rsidP="00FD7B46">
      <w:pPr>
        <w:pStyle w:val="Caption"/>
        <w:rPr>
          <w:sz w:val="22"/>
          <w:szCs w:val="22"/>
        </w:rPr>
      </w:pPr>
      <w:bookmarkStart w:id="55" w:name="_Toc104555289"/>
      <w:r w:rsidRPr="00FD7B46">
        <w:rPr>
          <w:sz w:val="22"/>
          <w:szCs w:val="22"/>
        </w:rPr>
        <w:t>Figure 16. ISO 55000 Asset management</w:t>
      </w:r>
      <w:bookmarkEnd w:id="55"/>
    </w:p>
    <w:p w14:paraId="54061EDC" w14:textId="0043EC87" w:rsidR="00CB079B" w:rsidRPr="00DE7E64" w:rsidRDefault="0071695C" w:rsidP="0071695C">
      <w:pPr>
        <w:rPr>
          <w:rFonts w:ascii="Arial" w:hAnsi="Arial" w:cs="Arial"/>
          <w:sz w:val="24"/>
          <w:szCs w:val="24"/>
        </w:rPr>
      </w:pPr>
      <w:r w:rsidRPr="0071695C">
        <w:rPr>
          <w:rFonts w:ascii="Arial" w:hAnsi="Arial" w:cs="Arial"/>
          <w:noProof/>
          <w:sz w:val="24"/>
          <w:szCs w:val="24"/>
        </w:rPr>
        <w:drawing>
          <wp:inline distT="0" distB="0" distL="0" distR="0" wp14:anchorId="3FF22A5D" wp14:editId="4A40AEBA">
            <wp:extent cx="5731510" cy="2038350"/>
            <wp:effectExtent l="76200" t="76200" r="135890" b="133350"/>
            <wp:docPr id="26" name="Picture 26" descr="ISO 55000, 55001, 55002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SO 55000, 55001, 55002 Standard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038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4E09BE" w14:textId="77777777" w:rsidR="0071695C" w:rsidRDefault="0071695C" w:rsidP="00055DE3">
      <w:pPr>
        <w:pStyle w:val="Subtitle"/>
        <w:rPr>
          <w:rFonts w:ascii="Arial" w:hAnsi="Arial" w:cs="Arial"/>
          <w:color w:val="2F5496" w:themeColor="accent1" w:themeShade="BF"/>
        </w:rPr>
      </w:pPr>
    </w:p>
    <w:p w14:paraId="488B7A8B" w14:textId="5E05384F" w:rsidR="00681CB4" w:rsidRPr="00055DE3" w:rsidRDefault="00495752" w:rsidP="00055DE3">
      <w:pPr>
        <w:pStyle w:val="Subtitle"/>
        <w:rPr>
          <w:rFonts w:ascii="Arial" w:hAnsi="Arial" w:cs="Arial"/>
          <w:color w:val="2F5496" w:themeColor="accent1" w:themeShade="BF"/>
        </w:rPr>
      </w:pPr>
      <w:bookmarkStart w:id="56" w:name="_Toc104544271"/>
      <w:r>
        <w:rPr>
          <w:rFonts w:ascii="Arial" w:hAnsi="Arial" w:cs="Arial"/>
          <w:color w:val="2F5496" w:themeColor="accent1" w:themeShade="BF"/>
        </w:rPr>
        <w:t xml:space="preserve">6.1 </w:t>
      </w:r>
      <w:r w:rsidR="004D7C75" w:rsidRPr="00055DE3">
        <w:rPr>
          <w:rFonts w:ascii="Arial" w:hAnsi="Arial" w:cs="Arial"/>
          <w:color w:val="2F5496" w:themeColor="accent1" w:themeShade="BF"/>
        </w:rPr>
        <w:t xml:space="preserve">Strategic and operational management in </w:t>
      </w:r>
      <w:r w:rsidR="00636DCD" w:rsidRPr="00055DE3">
        <w:rPr>
          <w:rFonts w:ascii="Arial" w:hAnsi="Arial" w:cs="Arial"/>
          <w:color w:val="2F5496" w:themeColor="accent1" w:themeShade="BF"/>
        </w:rPr>
        <w:t xml:space="preserve">historic </w:t>
      </w:r>
      <w:r w:rsidR="004D7C75" w:rsidRPr="00055DE3">
        <w:rPr>
          <w:rFonts w:ascii="Arial" w:hAnsi="Arial" w:cs="Arial"/>
          <w:color w:val="2F5496" w:themeColor="accent1" w:themeShade="BF"/>
        </w:rPr>
        <w:t>asset management</w:t>
      </w:r>
      <w:bookmarkEnd w:id="56"/>
      <w:r w:rsidR="004D7C75" w:rsidRPr="00055DE3">
        <w:rPr>
          <w:rFonts w:ascii="Arial" w:hAnsi="Arial" w:cs="Arial"/>
          <w:color w:val="2F5496" w:themeColor="accent1" w:themeShade="BF"/>
        </w:rPr>
        <w:t xml:space="preserve"> </w:t>
      </w:r>
    </w:p>
    <w:p w14:paraId="1C6EBDFE" w14:textId="07B3542D" w:rsidR="007C7E6C" w:rsidRPr="00DE7E64" w:rsidRDefault="00982C15" w:rsidP="00DE7E64">
      <w:pPr>
        <w:jc w:val="both"/>
        <w:rPr>
          <w:rFonts w:ascii="Arial" w:hAnsi="Arial" w:cs="Arial"/>
          <w:sz w:val="24"/>
          <w:szCs w:val="24"/>
        </w:rPr>
      </w:pPr>
      <w:r w:rsidRPr="00DE7E64">
        <w:rPr>
          <w:rFonts w:ascii="Arial" w:hAnsi="Arial" w:cs="Arial"/>
          <w:sz w:val="24"/>
          <w:szCs w:val="24"/>
        </w:rPr>
        <w:t>Following BS 7913 2013</w:t>
      </w:r>
      <w:r w:rsidR="00CE1973" w:rsidRPr="00DE7E64">
        <w:rPr>
          <w:rFonts w:ascii="Arial" w:hAnsi="Arial" w:cs="Arial"/>
          <w:sz w:val="24"/>
          <w:szCs w:val="24"/>
        </w:rPr>
        <w:t xml:space="preserve">, asset management for a historic building can be split into two </w:t>
      </w:r>
      <w:r w:rsidR="00501A28" w:rsidRPr="00DE7E64">
        <w:rPr>
          <w:rFonts w:ascii="Arial" w:hAnsi="Arial" w:cs="Arial"/>
          <w:sz w:val="24"/>
          <w:szCs w:val="24"/>
        </w:rPr>
        <w:t>management approaches this being strategic management and day-to-day oper</w:t>
      </w:r>
      <w:r w:rsidR="00A8211A" w:rsidRPr="00DE7E64">
        <w:rPr>
          <w:rFonts w:ascii="Arial" w:hAnsi="Arial" w:cs="Arial"/>
          <w:sz w:val="24"/>
          <w:szCs w:val="24"/>
        </w:rPr>
        <w:t xml:space="preserve">ational management. </w:t>
      </w:r>
      <w:r w:rsidR="005E58F6">
        <w:rPr>
          <w:rFonts w:ascii="Arial" w:hAnsi="Arial" w:cs="Arial"/>
          <w:sz w:val="24"/>
          <w:szCs w:val="24"/>
        </w:rPr>
        <w:t>S</w:t>
      </w:r>
      <w:r w:rsidR="00A2427F" w:rsidRPr="00DE7E64">
        <w:rPr>
          <w:rFonts w:ascii="Arial" w:hAnsi="Arial" w:cs="Arial"/>
          <w:sz w:val="24"/>
          <w:szCs w:val="24"/>
        </w:rPr>
        <w:t xml:space="preserve">trategic management involves </w:t>
      </w:r>
      <w:r w:rsidR="001E6312" w:rsidRPr="00DE7E64">
        <w:rPr>
          <w:rFonts w:ascii="Arial" w:hAnsi="Arial" w:cs="Arial"/>
          <w:sz w:val="24"/>
          <w:szCs w:val="24"/>
        </w:rPr>
        <w:t xml:space="preserve">the overall </w:t>
      </w:r>
      <w:r w:rsidR="001B2421" w:rsidRPr="00DE7E64">
        <w:rPr>
          <w:rFonts w:ascii="Arial" w:hAnsi="Arial" w:cs="Arial"/>
          <w:sz w:val="24"/>
          <w:szCs w:val="24"/>
        </w:rPr>
        <w:t>pathway</w:t>
      </w:r>
      <w:r w:rsidR="001E6312" w:rsidRPr="00DE7E64">
        <w:rPr>
          <w:rFonts w:ascii="Arial" w:hAnsi="Arial" w:cs="Arial"/>
          <w:sz w:val="24"/>
          <w:szCs w:val="24"/>
        </w:rPr>
        <w:t xml:space="preserve"> to the </w:t>
      </w:r>
      <w:r w:rsidR="001B2421" w:rsidRPr="00DE7E64">
        <w:rPr>
          <w:rFonts w:ascii="Arial" w:hAnsi="Arial" w:cs="Arial"/>
          <w:sz w:val="24"/>
          <w:szCs w:val="24"/>
        </w:rPr>
        <w:t>“</w:t>
      </w:r>
      <w:r w:rsidR="001E6312" w:rsidRPr="00DE7E64">
        <w:rPr>
          <w:rFonts w:ascii="Arial" w:hAnsi="Arial" w:cs="Arial"/>
          <w:i/>
          <w:iCs/>
          <w:sz w:val="24"/>
          <w:szCs w:val="24"/>
        </w:rPr>
        <w:t>management operation, setting the vision, defining the mission statement, establishing values, goals and targets, planning strategy, delegating responsibilities</w:t>
      </w:r>
      <w:r w:rsidR="001B2421" w:rsidRPr="00DE7E64">
        <w:rPr>
          <w:rFonts w:ascii="Arial" w:hAnsi="Arial" w:cs="Arial"/>
          <w:i/>
          <w:iCs/>
          <w:sz w:val="24"/>
          <w:szCs w:val="24"/>
        </w:rPr>
        <w:t>”</w:t>
      </w:r>
      <w:r w:rsidR="00B91F5A" w:rsidRPr="00B91F5A">
        <w:t xml:space="preserve"> </w:t>
      </w:r>
      <w:r w:rsidR="00B91F5A" w:rsidRPr="00B91F5A">
        <w:rPr>
          <w:rFonts w:ascii="Arial" w:hAnsi="Arial" w:cs="Arial"/>
          <w:i/>
          <w:iCs/>
          <w:sz w:val="24"/>
          <w:szCs w:val="24"/>
        </w:rPr>
        <w:t>(BSI Standard Publication, 2013)</w:t>
      </w:r>
      <w:r w:rsidR="001B2421" w:rsidRPr="00DE7E64">
        <w:rPr>
          <w:rFonts w:ascii="Arial" w:hAnsi="Arial" w:cs="Arial"/>
          <w:i/>
          <w:iCs/>
          <w:sz w:val="24"/>
          <w:szCs w:val="24"/>
        </w:rPr>
        <w:t>.</w:t>
      </w:r>
      <w:r w:rsidR="00B76A88" w:rsidRPr="00DE7E64">
        <w:rPr>
          <w:rFonts w:ascii="Arial" w:hAnsi="Arial" w:cs="Arial"/>
          <w:sz w:val="24"/>
          <w:szCs w:val="24"/>
        </w:rPr>
        <w:t xml:space="preserve"> </w:t>
      </w:r>
      <w:r w:rsidR="001B14A3" w:rsidRPr="00DE7E64">
        <w:rPr>
          <w:rFonts w:ascii="Arial" w:hAnsi="Arial" w:cs="Arial"/>
          <w:sz w:val="24"/>
          <w:szCs w:val="24"/>
        </w:rPr>
        <w:t>Three simple questions help us determine this…</w:t>
      </w:r>
    </w:p>
    <w:p w14:paraId="2AD886B6" w14:textId="0B0267BA" w:rsidR="001B14A3" w:rsidRPr="00DE7E64" w:rsidRDefault="00124309" w:rsidP="00DE7E64">
      <w:pPr>
        <w:pStyle w:val="ListParagraph"/>
        <w:numPr>
          <w:ilvl w:val="0"/>
          <w:numId w:val="12"/>
        </w:numPr>
        <w:jc w:val="both"/>
        <w:rPr>
          <w:rFonts w:ascii="Arial" w:hAnsi="Arial" w:cs="Arial"/>
          <w:sz w:val="24"/>
          <w:szCs w:val="24"/>
        </w:rPr>
      </w:pPr>
      <w:r w:rsidRPr="00DE7E64">
        <w:rPr>
          <w:rFonts w:ascii="Arial" w:hAnsi="Arial" w:cs="Arial"/>
          <w:b/>
          <w:bCs/>
          <w:sz w:val="24"/>
          <w:szCs w:val="24"/>
        </w:rPr>
        <w:t>Where are we now?</w:t>
      </w:r>
      <w:r w:rsidRPr="00DE7E64">
        <w:rPr>
          <w:rFonts w:ascii="Arial" w:hAnsi="Arial" w:cs="Arial"/>
          <w:sz w:val="24"/>
          <w:szCs w:val="24"/>
        </w:rPr>
        <w:t xml:space="preserve"> </w:t>
      </w:r>
      <w:r w:rsidR="006F2532" w:rsidRPr="00DE7E64">
        <w:rPr>
          <w:rFonts w:ascii="Arial" w:hAnsi="Arial" w:cs="Arial"/>
          <w:sz w:val="24"/>
          <w:szCs w:val="24"/>
        </w:rPr>
        <w:t xml:space="preserve">- </w:t>
      </w:r>
      <w:r w:rsidRPr="00DE7E64">
        <w:rPr>
          <w:rFonts w:ascii="Arial" w:hAnsi="Arial" w:cs="Arial"/>
          <w:sz w:val="24"/>
          <w:szCs w:val="24"/>
        </w:rPr>
        <w:t xml:space="preserve">Is the </w:t>
      </w:r>
      <w:r w:rsidR="00DE3118">
        <w:rPr>
          <w:rFonts w:ascii="Arial" w:hAnsi="Arial" w:cs="Arial"/>
          <w:sz w:val="24"/>
          <w:szCs w:val="24"/>
        </w:rPr>
        <w:t xml:space="preserve">School of Arts </w:t>
      </w:r>
      <w:r w:rsidRPr="00DE7E64">
        <w:rPr>
          <w:rFonts w:ascii="Arial" w:hAnsi="Arial" w:cs="Arial"/>
          <w:sz w:val="24"/>
          <w:szCs w:val="24"/>
        </w:rPr>
        <w:t>buildin</w:t>
      </w:r>
      <w:r w:rsidR="001A029B" w:rsidRPr="00DE7E64">
        <w:rPr>
          <w:rFonts w:ascii="Arial" w:hAnsi="Arial" w:cs="Arial"/>
          <w:sz w:val="24"/>
          <w:szCs w:val="24"/>
        </w:rPr>
        <w:t>g economically sustainable to meet government plans?</w:t>
      </w:r>
    </w:p>
    <w:p w14:paraId="78A5A788" w14:textId="773A1CA9" w:rsidR="00451E70" w:rsidRPr="00DE7E64" w:rsidRDefault="00124309" w:rsidP="00DE7E64">
      <w:pPr>
        <w:pStyle w:val="ListParagraph"/>
        <w:numPr>
          <w:ilvl w:val="0"/>
          <w:numId w:val="12"/>
        </w:numPr>
        <w:jc w:val="both"/>
        <w:rPr>
          <w:rFonts w:ascii="Arial" w:hAnsi="Arial" w:cs="Arial"/>
          <w:sz w:val="24"/>
          <w:szCs w:val="24"/>
        </w:rPr>
      </w:pPr>
      <w:r w:rsidRPr="00DE7E64">
        <w:rPr>
          <w:rFonts w:ascii="Arial" w:hAnsi="Arial" w:cs="Arial"/>
          <w:b/>
          <w:bCs/>
          <w:sz w:val="24"/>
          <w:szCs w:val="24"/>
        </w:rPr>
        <w:t xml:space="preserve">Where do we want to </w:t>
      </w:r>
      <w:r w:rsidR="00451E70" w:rsidRPr="00DE7E64">
        <w:rPr>
          <w:rFonts w:ascii="Arial" w:hAnsi="Arial" w:cs="Arial"/>
          <w:b/>
          <w:bCs/>
          <w:sz w:val="24"/>
          <w:szCs w:val="24"/>
        </w:rPr>
        <w:t>be?</w:t>
      </w:r>
      <w:r w:rsidR="00451E70" w:rsidRPr="00DE7E64">
        <w:rPr>
          <w:rFonts w:ascii="Arial" w:hAnsi="Arial" w:cs="Arial"/>
          <w:sz w:val="24"/>
          <w:szCs w:val="24"/>
        </w:rPr>
        <w:t xml:space="preserve"> </w:t>
      </w:r>
      <w:r w:rsidR="006F2532" w:rsidRPr="00DE7E64">
        <w:rPr>
          <w:rFonts w:ascii="Arial" w:hAnsi="Arial" w:cs="Arial"/>
          <w:sz w:val="24"/>
          <w:szCs w:val="24"/>
        </w:rPr>
        <w:t xml:space="preserve">- </w:t>
      </w:r>
      <w:r w:rsidR="00DE3118">
        <w:rPr>
          <w:rFonts w:ascii="Arial" w:hAnsi="Arial" w:cs="Arial"/>
          <w:sz w:val="24"/>
          <w:szCs w:val="24"/>
        </w:rPr>
        <w:t>Achieving</w:t>
      </w:r>
      <w:r w:rsidR="00451E70" w:rsidRPr="00DE7E64">
        <w:rPr>
          <w:rFonts w:ascii="Arial" w:hAnsi="Arial" w:cs="Arial"/>
          <w:sz w:val="24"/>
          <w:szCs w:val="24"/>
        </w:rPr>
        <w:t xml:space="preserve"> sustainable objectives</w:t>
      </w:r>
      <w:r w:rsidR="00DE3118">
        <w:rPr>
          <w:rFonts w:ascii="Arial" w:hAnsi="Arial" w:cs="Arial"/>
          <w:sz w:val="24"/>
          <w:szCs w:val="24"/>
        </w:rPr>
        <w:t xml:space="preserve"> for both buildings</w:t>
      </w:r>
      <w:r w:rsidR="00451E70" w:rsidRPr="00DE7E64">
        <w:rPr>
          <w:rFonts w:ascii="Arial" w:hAnsi="Arial" w:cs="Arial"/>
          <w:sz w:val="24"/>
          <w:szCs w:val="24"/>
        </w:rPr>
        <w:t>?</w:t>
      </w:r>
    </w:p>
    <w:p w14:paraId="2C113C4A" w14:textId="19B15063" w:rsidR="00CB079B" w:rsidRPr="00DE3118" w:rsidRDefault="00124309" w:rsidP="00DE3118">
      <w:pPr>
        <w:pStyle w:val="ListParagraph"/>
        <w:numPr>
          <w:ilvl w:val="0"/>
          <w:numId w:val="12"/>
        </w:numPr>
        <w:jc w:val="both"/>
        <w:rPr>
          <w:rFonts w:ascii="Arial" w:hAnsi="Arial" w:cs="Arial"/>
          <w:sz w:val="24"/>
          <w:szCs w:val="24"/>
        </w:rPr>
      </w:pPr>
      <w:r w:rsidRPr="00DE7E64">
        <w:rPr>
          <w:rFonts w:ascii="Arial" w:hAnsi="Arial" w:cs="Arial"/>
          <w:b/>
          <w:bCs/>
          <w:sz w:val="24"/>
          <w:szCs w:val="24"/>
        </w:rPr>
        <w:t>How do we get there?</w:t>
      </w:r>
      <w:r w:rsidR="006F2532" w:rsidRPr="00DE7E64">
        <w:rPr>
          <w:rFonts w:ascii="Arial" w:hAnsi="Arial" w:cs="Arial"/>
          <w:b/>
          <w:bCs/>
          <w:sz w:val="24"/>
          <w:szCs w:val="24"/>
        </w:rPr>
        <w:t xml:space="preserve"> -</w:t>
      </w:r>
      <w:r w:rsidR="00451E70" w:rsidRPr="00DE7E64">
        <w:rPr>
          <w:rFonts w:ascii="Arial" w:hAnsi="Arial" w:cs="Arial"/>
          <w:sz w:val="24"/>
          <w:szCs w:val="24"/>
        </w:rPr>
        <w:t xml:space="preserve"> </w:t>
      </w:r>
      <w:r w:rsidR="006F2532" w:rsidRPr="00DE7E64">
        <w:rPr>
          <w:rFonts w:ascii="Arial" w:hAnsi="Arial" w:cs="Arial"/>
          <w:sz w:val="24"/>
          <w:szCs w:val="24"/>
        </w:rPr>
        <w:t xml:space="preserve">What are the positives and negatives of the </w:t>
      </w:r>
      <w:r w:rsidR="0046475C" w:rsidRPr="00DE7E64">
        <w:rPr>
          <w:rFonts w:ascii="Arial" w:hAnsi="Arial" w:cs="Arial"/>
          <w:sz w:val="24"/>
          <w:szCs w:val="24"/>
        </w:rPr>
        <w:t>adaptations</w:t>
      </w:r>
      <w:r w:rsidR="006F2532" w:rsidRPr="00DE7E64">
        <w:rPr>
          <w:rFonts w:ascii="Arial" w:hAnsi="Arial" w:cs="Arial"/>
          <w:sz w:val="24"/>
          <w:szCs w:val="24"/>
        </w:rPr>
        <w:t>, will any heritage values be affected</w:t>
      </w:r>
      <w:r w:rsidR="00DE3118">
        <w:rPr>
          <w:rFonts w:ascii="Arial" w:hAnsi="Arial" w:cs="Arial"/>
          <w:sz w:val="24"/>
          <w:szCs w:val="24"/>
        </w:rPr>
        <w:t xml:space="preserve"> on the School of Arts building</w:t>
      </w:r>
      <w:r w:rsidR="006F2532" w:rsidRPr="00DE7E64">
        <w:rPr>
          <w:rFonts w:ascii="Arial" w:hAnsi="Arial" w:cs="Arial"/>
          <w:sz w:val="24"/>
          <w:szCs w:val="24"/>
        </w:rPr>
        <w:t>?</w:t>
      </w:r>
    </w:p>
    <w:p w14:paraId="28D2DA4E" w14:textId="1EA79158" w:rsidR="004365A7" w:rsidRDefault="004D39F0" w:rsidP="00DE7E64">
      <w:pPr>
        <w:jc w:val="both"/>
        <w:rPr>
          <w:rFonts w:ascii="Arial" w:hAnsi="Arial" w:cs="Arial"/>
          <w:sz w:val="24"/>
          <w:szCs w:val="24"/>
        </w:rPr>
      </w:pPr>
      <w:r w:rsidRPr="00DE7E64">
        <w:rPr>
          <w:rFonts w:ascii="Arial" w:hAnsi="Arial" w:cs="Arial"/>
          <w:sz w:val="24"/>
          <w:szCs w:val="24"/>
        </w:rPr>
        <w:lastRenderedPageBreak/>
        <w:t xml:space="preserve">The day-to-day operational management </w:t>
      </w:r>
      <w:r w:rsidR="00C85495" w:rsidRPr="00DE7E64">
        <w:rPr>
          <w:rFonts w:ascii="Arial" w:hAnsi="Arial" w:cs="Arial"/>
          <w:sz w:val="24"/>
          <w:szCs w:val="24"/>
        </w:rPr>
        <w:t>comprises the “</w:t>
      </w:r>
      <w:r w:rsidR="00C85495" w:rsidRPr="00B91F5A">
        <w:rPr>
          <w:rFonts w:ascii="Arial" w:hAnsi="Arial" w:cs="Arial"/>
          <w:i/>
          <w:iCs/>
          <w:sz w:val="24"/>
          <w:szCs w:val="24"/>
        </w:rPr>
        <w:t>effective organization and coordination of services and resources to deliver the vision and strategy, liaising</w:t>
      </w:r>
      <w:r w:rsidR="00D977E1" w:rsidRPr="00DE7E64">
        <w:rPr>
          <w:rFonts w:ascii="Arial" w:hAnsi="Arial" w:cs="Arial"/>
          <w:sz w:val="24"/>
          <w:szCs w:val="24"/>
        </w:rPr>
        <w:t>”</w:t>
      </w:r>
      <w:r w:rsidR="00B91F5A" w:rsidRPr="00B91F5A">
        <w:t xml:space="preserve"> </w:t>
      </w:r>
      <w:r w:rsidR="00B91F5A" w:rsidRPr="00B91F5A">
        <w:rPr>
          <w:rFonts w:ascii="Arial" w:hAnsi="Arial" w:cs="Arial"/>
          <w:sz w:val="24"/>
          <w:szCs w:val="24"/>
        </w:rPr>
        <w:t>(BSI Standard Publication, 2013)</w:t>
      </w:r>
      <w:r w:rsidR="00D977E1" w:rsidRPr="00DE7E64">
        <w:rPr>
          <w:rFonts w:ascii="Arial" w:hAnsi="Arial" w:cs="Arial"/>
          <w:sz w:val="24"/>
          <w:szCs w:val="24"/>
        </w:rPr>
        <w:t xml:space="preserve"> </w:t>
      </w:r>
      <w:r w:rsidR="001B7378" w:rsidRPr="00DE7E64">
        <w:rPr>
          <w:rFonts w:ascii="Arial" w:hAnsi="Arial" w:cs="Arial"/>
          <w:sz w:val="24"/>
          <w:szCs w:val="24"/>
        </w:rPr>
        <w:t>with the input of</w:t>
      </w:r>
      <w:r w:rsidR="00B5106B" w:rsidRPr="00DE7E64">
        <w:rPr>
          <w:rFonts w:ascii="Arial" w:hAnsi="Arial" w:cs="Arial"/>
          <w:sz w:val="24"/>
          <w:szCs w:val="24"/>
        </w:rPr>
        <w:t xml:space="preserve"> e.g.,</w:t>
      </w:r>
      <w:r w:rsidR="001B7378" w:rsidRPr="00DE7E64">
        <w:rPr>
          <w:rFonts w:ascii="Arial" w:hAnsi="Arial" w:cs="Arial"/>
          <w:sz w:val="24"/>
          <w:szCs w:val="24"/>
        </w:rPr>
        <w:t xml:space="preserve"> </w:t>
      </w:r>
      <w:r w:rsidR="009D220A">
        <w:rPr>
          <w:rFonts w:ascii="Arial" w:hAnsi="Arial" w:cs="Arial"/>
          <w:sz w:val="24"/>
          <w:szCs w:val="24"/>
        </w:rPr>
        <w:t xml:space="preserve">the </w:t>
      </w:r>
      <w:proofErr w:type="gramStart"/>
      <w:r w:rsidR="001B7378" w:rsidRPr="00DE7E64">
        <w:rPr>
          <w:rFonts w:ascii="Arial" w:hAnsi="Arial" w:cs="Arial"/>
          <w:sz w:val="24"/>
          <w:szCs w:val="24"/>
        </w:rPr>
        <w:t>general public</w:t>
      </w:r>
      <w:proofErr w:type="gramEnd"/>
      <w:r w:rsidR="001B7378" w:rsidRPr="00DE7E64">
        <w:rPr>
          <w:rFonts w:ascii="Arial" w:hAnsi="Arial" w:cs="Arial"/>
          <w:sz w:val="24"/>
          <w:szCs w:val="24"/>
        </w:rPr>
        <w:t xml:space="preserve"> o</w:t>
      </w:r>
      <w:r w:rsidR="00B5106B" w:rsidRPr="00DE7E64">
        <w:rPr>
          <w:rFonts w:ascii="Arial" w:hAnsi="Arial" w:cs="Arial"/>
          <w:sz w:val="24"/>
          <w:szCs w:val="24"/>
        </w:rPr>
        <w:t xml:space="preserve">r contractor. </w:t>
      </w:r>
      <w:r w:rsidR="0046475C" w:rsidRPr="00DE7E64">
        <w:rPr>
          <w:rFonts w:ascii="Arial" w:hAnsi="Arial" w:cs="Arial"/>
          <w:sz w:val="24"/>
          <w:szCs w:val="24"/>
        </w:rPr>
        <w:t>An operational manager for the building will “implement change in line with the strategic direction of the organisation”</w:t>
      </w:r>
      <w:r w:rsidR="00B677A7" w:rsidRPr="00DE7E64">
        <w:rPr>
          <w:rFonts w:ascii="Arial" w:hAnsi="Arial" w:cs="Arial"/>
          <w:sz w:val="24"/>
          <w:szCs w:val="24"/>
        </w:rPr>
        <w:t xml:space="preserve">. </w:t>
      </w:r>
      <w:r w:rsidR="00316D47" w:rsidRPr="00DE7E64">
        <w:rPr>
          <w:rFonts w:ascii="Arial" w:hAnsi="Arial" w:cs="Arial"/>
          <w:sz w:val="24"/>
          <w:szCs w:val="24"/>
        </w:rPr>
        <w:t xml:space="preserve">This will be done through the </w:t>
      </w:r>
      <w:r w:rsidR="008D5404" w:rsidRPr="00DE7E64">
        <w:rPr>
          <w:rFonts w:ascii="Arial" w:hAnsi="Arial" w:cs="Arial"/>
          <w:sz w:val="24"/>
          <w:szCs w:val="24"/>
        </w:rPr>
        <w:t>practice</w:t>
      </w:r>
      <w:r w:rsidR="00316D47" w:rsidRPr="00DE7E64">
        <w:rPr>
          <w:rFonts w:ascii="Arial" w:hAnsi="Arial" w:cs="Arial"/>
          <w:sz w:val="24"/>
          <w:szCs w:val="24"/>
        </w:rPr>
        <w:t xml:space="preserve"> of </w:t>
      </w:r>
      <w:r w:rsidR="00711F93" w:rsidRPr="00DE7E64">
        <w:rPr>
          <w:rFonts w:ascii="Arial" w:hAnsi="Arial" w:cs="Arial"/>
          <w:sz w:val="24"/>
          <w:szCs w:val="24"/>
        </w:rPr>
        <w:t>an</w:t>
      </w:r>
      <w:r w:rsidR="00316D47" w:rsidRPr="00DE7E64">
        <w:rPr>
          <w:rFonts w:ascii="Arial" w:hAnsi="Arial" w:cs="Arial"/>
          <w:sz w:val="24"/>
          <w:szCs w:val="24"/>
        </w:rPr>
        <w:t xml:space="preserve"> asset management plan</w:t>
      </w:r>
      <w:r w:rsidR="008D5404" w:rsidRPr="00DE7E64">
        <w:rPr>
          <w:rFonts w:ascii="Arial" w:hAnsi="Arial" w:cs="Arial"/>
          <w:sz w:val="24"/>
          <w:szCs w:val="24"/>
        </w:rPr>
        <w:t xml:space="preserve"> which will include “corporate responsibilities of the business and operational needs” however also</w:t>
      </w:r>
      <w:r w:rsidR="00832CD2" w:rsidRPr="00DE7E64">
        <w:rPr>
          <w:rFonts w:ascii="Arial" w:hAnsi="Arial" w:cs="Arial"/>
          <w:sz w:val="24"/>
          <w:szCs w:val="24"/>
        </w:rPr>
        <w:t xml:space="preserve"> heritage responsibilities </w:t>
      </w:r>
      <w:r w:rsidR="001046C6" w:rsidRPr="00DE7E64">
        <w:rPr>
          <w:rFonts w:ascii="Arial" w:hAnsi="Arial" w:cs="Arial"/>
          <w:sz w:val="24"/>
          <w:szCs w:val="24"/>
        </w:rPr>
        <w:t>should be included within a conservation management plan.</w:t>
      </w:r>
      <w:r w:rsidR="00FF4A3F" w:rsidRPr="00DE7E64">
        <w:rPr>
          <w:rFonts w:ascii="Arial" w:hAnsi="Arial" w:cs="Arial"/>
          <w:sz w:val="24"/>
          <w:szCs w:val="24"/>
        </w:rPr>
        <w:t xml:space="preserve"> </w:t>
      </w:r>
      <w:r w:rsidR="00F30BF5" w:rsidRPr="00DE7E64">
        <w:rPr>
          <w:rFonts w:ascii="Arial" w:hAnsi="Arial" w:cs="Arial"/>
          <w:sz w:val="24"/>
          <w:szCs w:val="24"/>
        </w:rPr>
        <w:t xml:space="preserve">The asset management plan will be updated </w:t>
      </w:r>
      <w:r w:rsidR="00A516CF">
        <w:rPr>
          <w:rFonts w:ascii="Arial" w:hAnsi="Arial" w:cs="Arial"/>
          <w:sz w:val="24"/>
          <w:szCs w:val="24"/>
        </w:rPr>
        <w:t>to</w:t>
      </w:r>
      <w:r w:rsidR="00F30BF5" w:rsidRPr="00DE7E64">
        <w:rPr>
          <w:rFonts w:ascii="Arial" w:hAnsi="Arial" w:cs="Arial"/>
          <w:sz w:val="24"/>
          <w:szCs w:val="24"/>
        </w:rPr>
        <w:t xml:space="preserve"> </w:t>
      </w:r>
      <w:r w:rsidR="00066FE8" w:rsidRPr="00DE7E64">
        <w:rPr>
          <w:rFonts w:ascii="Arial" w:hAnsi="Arial" w:cs="Arial"/>
          <w:sz w:val="24"/>
          <w:szCs w:val="24"/>
        </w:rPr>
        <w:t xml:space="preserve">cover property management, operational projects, </w:t>
      </w:r>
      <w:r w:rsidR="00711F93" w:rsidRPr="00DE7E64">
        <w:rPr>
          <w:rFonts w:ascii="Arial" w:hAnsi="Arial" w:cs="Arial"/>
          <w:sz w:val="24"/>
          <w:szCs w:val="24"/>
        </w:rPr>
        <w:t>inspections,</w:t>
      </w:r>
      <w:r w:rsidR="00066FE8" w:rsidRPr="00DE7E64">
        <w:rPr>
          <w:rFonts w:ascii="Arial" w:hAnsi="Arial" w:cs="Arial"/>
          <w:sz w:val="24"/>
          <w:szCs w:val="24"/>
        </w:rPr>
        <w:t xml:space="preserve"> and maintenance.</w:t>
      </w:r>
      <w:r w:rsidR="00696CD1" w:rsidRPr="00DE7E64">
        <w:rPr>
          <w:rFonts w:ascii="Arial" w:hAnsi="Arial" w:cs="Arial"/>
          <w:sz w:val="24"/>
          <w:szCs w:val="24"/>
        </w:rPr>
        <w:t xml:space="preserve"> </w:t>
      </w:r>
      <w:r w:rsidR="007C492B" w:rsidRPr="00DE7E64">
        <w:rPr>
          <w:rFonts w:ascii="Arial" w:hAnsi="Arial" w:cs="Arial"/>
          <w:sz w:val="24"/>
          <w:szCs w:val="24"/>
        </w:rPr>
        <w:t xml:space="preserve">A </w:t>
      </w:r>
      <w:r w:rsidR="002D4A25" w:rsidRPr="00DE7E64">
        <w:rPr>
          <w:rFonts w:ascii="Arial" w:hAnsi="Arial" w:cs="Arial"/>
          <w:sz w:val="24"/>
          <w:szCs w:val="24"/>
        </w:rPr>
        <w:t>long-term</w:t>
      </w:r>
      <w:r w:rsidR="007C492B" w:rsidRPr="00DE7E64">
        <w:rPr>
          <w:rFonts w:ascii="Arial" w:hAnsi="Arial" w:cs="Arial"/>
          <w:sz w:val="24"/>
          <w:szCs w:val="24"/>
        </w:rPr>
        <w:t xml:space="preserve"> plan will be placed ranging from three to more than ten years </w:t>
      </w:r>
      <w:r w:rsidR="00DE7E64" w:rsidRPr="00DE7E64">
        <w:rPr>
          <w:rFonts w:ascii="Arial" w:hAnsi="Arial" w:cs="Arial"/>
          <w:sz w:val="24"/>
          <w:szCs w:val="24"/>
        </w:rPr>
        <w:t>within the capital costs of the building and the maintenance cost required.</w:t>
      </w:r>
    </w:p>
    <w:p w14:paraId="0D0970A1" w14:textId="77777777" w:rsidR="003E2DA1" w:rsidRDefault="003E2DA1" w:rsidP="003E2DA1">
      <w:pPr>
        <w:pStyle w:val="Caption"/>
      </w:pPr>
    </w:p>
    <w:p w14:paraId="2718C0F9" w14:textId="36DE45E9" w:rsidR="003E2DA1" w:rsidRDefault="003E2DA1" w:rsidP="003E2DA1">
      <w:pPr>
        <w:pStyle w:val="Caption"/>
      </w:pPr>
      <w:bookmarkStart w:id="57" w:name="_Toc104555290"/>
      <w:r w:rsidRPr="003E2DA1">
        <w:rPr>
          <w:sz w:val="22"/>
          <w:szCs w:val="22"/>
        </w:rPr>
        <w:t>Figure 17. Strategic to operational management</w:t>
      </w:r>
      <w:bookmarkEnd w:id="57"/>
    </w:p>
    <w:p w14:paraId="72F760FE" w14:textId="675A23BA" w:rsidR="00242475" w:rsidRDefault="00242475" w:rsidP="003E2DA1">
      <w:pPr>
        <w:pStyle w:val="Subtitle"/>
        <w:jc w:val="center"/>
        <w:rPr>
          <w:rFonts w:ascii="Arial" w:hAnsi="Arial" w:cs="Arial"/>
          <w:color w:val="2F5496" w:themeColor="accent1" w:themeShade="BF"/>
        </w:rPr>
      </w:pPr>
      <w:bookmarkStart w:id="58" w:name="_Toc104544272"/>
      <w:r w:rsidRPr="00242475">
        <w:rPr>
          <w:rFonts w:ascii="Arial" w:hAnsi="Arial" w:cs="Arial"/>
          <w:noProof/>
          <w:color w:val="2F5496" w:themeColor="accent1" w:themeShade="BF"/>
        </w:rPr>
        <w:drawing>
          <wp:inline distT="0" distB="0" distL="0" distR="0" wp14:anchorId="6D2B2B47" wp14:editId="32D1EBCB">
            <wp:extent cx="5300685" cy="2059387"/>
            <wp:effectExtent l="76200" t="76200" r="128905" b="131445"/>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053" t="11654" r="4417" b="12849"/>
                    <a:stretch/>
                  </pic:blipFill>
                  <pic:spPr bwMode="auto">
                    <a:xfrm>
                      <a:off x="0" y="0"/>
                      <a:ext cx="5303519" cy="20604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bookmarkEnd w:id="58"/>
    </w:p>
    <w:p w14:paraId="21F8C6A6" w14:textId="77777777" w:rsidR="00242475" w:rsidRDefault="00242475" w:rsidP="00F55CB5">
      <w:pPr>
        <w:pStyle w:val="Subtitle"/>
        <w:rPr>
          <w:rFonts w:ascii="Arial" w:hAnsi="Arial" w:cs="Arial"/>
          <w:color w:val="2F5496" w:themeColor="accent1" w:themeShade="BF"/>
        </w:rPr>
      </w:pPr>
    </w:p>
    <w:p w14:paraId="3693A359" w14:textId="6CAF73C2" w:rsidR="00E61E5B" w:rsidRDefault="00495752" w:rsidP="00F55CB5">
      <w:pPr>
        <w:pStyle w:val="Subtitle"/>
        <w:rPr>
          <w:rFonts w:ascii="Arial" w:hAnsi="Arial" w:cs="Arial"/>
          <w:color w:val="2F5496" w:themeColor="accent1" w:themeShade="BF"/>
        </w:rPr>
      </w:pPr>
      <w:bookmarkStart w:id="59" w:name="_Toc104544273"/>
      <w:r>
        <w:rPr>
          <w:rFonts w:ascii="Arial" w:hAnsi="Arial" w:cs="Arial"/>
          <w:color w:val="2F5496" w:themeColor="accent1" w:themeShade="BF"/>
        </w:rPr>
        <w:t xml:space="preserve">6.2 </w:t>
      </w:r>
      <w:r w:rsidR="00C3023D">
        <w:rPr>
          <w:rFonts w:ascii="Arial" w:hAnsi="Arial" w:cs="Arial"/>
          <w:color w:val="2F5496" w:themeColor="accent1" w:themeShade="BF"/>
        </w:rPr>
        <w:t>M</w:t>
      </w:r>
      <w:r w:rsidR="00DE7E64" w:rsidRPr="00F55CB5">
        <w:rPr>
          <w:rFonts w:ascii="Arial" w:hAnsi="Arial" w:cs="Arial"/>
          <w:color w:val="2F5496" w:themeColor="accent1" w:themeShade="BF"/>
        </w:rPr>
        <w:t xml:space="preserve">aintenance </w:t>
      </w:r>
      <w:r w:rsidR="00C3023D">
        <w:rPr>
          <w:rFonts w:ascii="Arial" w:hAnsi="Arial" w:cs="Arial"/>
          <w:color w:val="2F5496" w:themeColor="accent1" w:themeShade="BF"/>
        </w:rPr>
        <w:t>Guidance</w:t>
      </w:r>
      <w:bookmarkEnd w:id="59"/>
    </w:p>
    <w:p w14:paraId="5CD2F3E6" w14:textId="0B947995" w:rsidR="00B165D2" w:rsidRPr="00C3023D" w:rsidRDefault="00B165D2" w:rsidP="00C3023D">
      <w:pPr>
        <w:jc w:val="both"/>
        <w:rPr>
          <w:rFonts w:ascii="Arial" w:hAnsi="Arial" w:cs="Arial"/>
          <w:sz w:val="24"/>
          <w:szCs w:val="24"/>
        </w:rPr>
      </w:pPr>
      <w:r w:rsidRPr="00C3023D">
        <w:rPr>
          <w:rFonts w:ascii="Arial" w:hAnsi="Arial" w:cs="Arial"/>
          <w:sz w:val="24"/>
          <w:szCs w:val="24"/>
        </w:rPr>
        <w:t xml:space="preserve">A maintenance plan is </w:t>
      </w:r>
      <w:r w:rsidR="00AC0B07">
        <w:rPr>
          <w:rFonts w:ascii="Arial" w:hAnsi="Arial" w:cs="Arial"/>
          <w:sz w:val="24"/>
          <w:szCs w:val="24"/>
        </w:rPr>
        <w:t xml:space="preserve">a </w:t>
      </w:r>
      <w:r w:rsidRPr="00C3023D">
        <w:rPr>
          <w:rFonts w:ascii="Arial" w:hAnsi="Arial" w:cs="Arial"/>
          <w:sz w:val="24"/>
          <w:szCs w:val="24"/>
        </w:rPr>
        <w:t xml:space="preserve">routine program which could be daily, </w:t>
      </w:r>
      <w:proofErr w:type="gramStart"/>
      <w:r w:rsidRPr="00C3023D">
        <w:rPr>
          <w:rFonts w:ascii="Arial" w:hAnsi="Arial" w:cs="Arial"/>
          <w:sz w:val="24"/>
          <w:szCs w:val="24"/>
        </w:rPr>
        <w:t>weekly</w:t>
      </w:r>
      <w:proofErr w:type="gramEnd"/>
      <w:r w:rsidRPr="00C3023D">
        <w:rPr>
          <w:rFonts w:ascii="Arial" w:hAnsi="Arial" w:cs="Arial"/>
          <w:sz w:val="24"/>
          <w:szCs w:val="24"/>
        </w:rPr>
        <w:t xml:space="preserve"> and </w:t>
      </w:r>
      <w:r w:rsidR="00B91F5A" w:rsidRPr="00C3023D">
        <w:rPr>
          <w:rFonts w:ascii="Arial" w:hAnsi="Arial" w:cs="Arial"/>
          <w:sz w:val="24"/>
          <w:szCs w:val="24"/>
        </w:rPr>
        <w:t>twice-yearly</w:t>
      </w:r>
      <w:r w:rsidRPr="00C3023D">
        <w:rPr>
          <w:rFonts w:ascii="Arial" w:hAnsi="Arial" w:cs="Arial"/>
          <w:sz w:val="24"/>
          <w:szCs w:val="24"/>
        </w:rPr>
        <w:t xml:space="preserve"> activities updates to keep the “</w:t>
      </w:r>
      <w:r w:rsidRPr="00BA600C">
        <w:rPr>
          <w:rFonts w:ascii="Arial" w:hAnsi="Arial" w:cs="Arial"/>
          <w:i/>
          <w:iCs/>
          <w:sz w:val="24"/>
          <w:szCs w:val="24"/>
        </w:rPr>
        <w:t xml:space="preserve">fabric clear, and services with other more detailed works on a </w:t>
      </w:r>
      <w:r w:rsidR="00B91F5A" w:rsidRPr="00BA600C">
        <w:rPr>
          <w:rFonts w:ascii="Arial" w:hAnsi="Arial" w:cs="Arial"/>
          <w:i/>
          <w:iCs/>
          <w:sz w:val="24"/>
          <w:szCs w:val="24"/>
        </w:rPr>
        <w:t>longer-term</w:t>
      </w:r>
      <w:r w:rsidRPr="00BA600C">
        <w:rPr>
          <w:rFonts w:ascii="Arial" w:hAnsi="Arial" w:cs="Arial"/>
          <w:i/>
          <w:iCs/>
          <w:sz w:val="24"/>
          <w:szCs w:val="24"/>
        </w:rPr>
        <w:t xml:space="preserve"> cycle of one year to five years</w:t>
      </w:r>
      <w:r w:rsidRPr="00C3023D">
        <w:rPr>
          <w:rFonts w:ascii="Arial" w:hAnsi="Arial" w:cs="Arial"/>
          <w:i/>
          <w:iCs/>
          <w:sz w:val="24"/>
          <w:szCs w:val="24"/>
        </w:rPr>
        <w:t>”</w:t>
      </w:r>
      <w:r w:rsidR="00B91F5A" w:rsidRPr="00B91F5A">
        <w:t xml:space="preserve"> </w:t>
      </w:r>
      <w:r w:rsidR="00B91F5A" w:rsidRPr="00B91F5A">
        <w:rPr>
          <w:rFonts w:ascii="Arial" w:hAnsi="Arial" w:cs="Arial"/>
          <w:i/>
          <w:iCs/>
          <w:sz w:val="24"/>
          <w:szCs w:val="24"/>
        </w:rPr>
        <w:t>(BSI Standard Publication, 2013)</w:t>
      </w:r>
      <w:r w:rsidRPr="00C3023D">
        <w:rPr>
          <w:rFonts w:ascii="Arial" w:hAnsi="Arial" w:cs="Arial"/>
          <w:i/>
          <w:iCs/>
          <w:sz w:val="24"/>
          <w:szCs w:val="24"/>
        </w:rPr>
        <w:t xml:space="preserve">, </w:t>
      </w:r>
      <w:r w:rsidR="00C3023D" w:rsidRPr="00C3023D">
        <w:rPr>
          <w:rFonts w:ascii="Arial" w:hAnsi="Arial" w:cs="Arial"/>
          <w:sz w:val="24"/>
          <w:szCs w:val="24"/>
        </w:rPr>
        <w:t>Maintenance requirements will be identified and updated through:</w:t>
      </w:r>
    </w:p>
    <w:p w14:paraId="0AE0E8AB" w14:textId="13B7B24C" w:rsidR="00BA600C" w:rsidRPr="00BA600C" w:rsidRDefault="00BA600C" w:rsidP="00C3023D">
      <w:pPr>
        <w:jc w:val="both"/>
        <w:rPr>
          <w:rFonts w:ascii="Arial" w:hAnsi="Arial" w:cs="Arial"/>
          <w:sz w:val="24"/>
          <w:szCs w:val="24"/>
        </w:rPr>
      </w:pPr>
      <w:r w:rsidRPr="00BA600C">
        <w:rPr>
          <w:rFonts w:ascii="Arial" w:hAnsi="Arial" w:cs="Arial"/>
          <w:sz w:val="24"/>
          <w:szCs w:val="24"/>
        </w:rPr>
        <w:t xml:space="preserve">a) condition surveys; </w:t>
      </w:r>
    </w:p>
    <w:p w14:paraId="714AAC27" w14:textId="77777777" w:rsidR="00BA600C" w:rsidRPr="00BA600C" w:rsidRDefault="00BA600C" w:rsidP="00C3023D">
      <w:pPr>
        <w:jc w:val="both"/>
        <w:rPr>
          <w:rFonts w:ascii="Arial" w:hAnsi="Arial" w:cs="Arial"/>
          <w:sz w:val="24"/>
          <w:szCs w:val="24"/>
        </w:rPr>
      </w:pPr>
      <w:r w:rsidRPr="00BA600C">
        <w:rPr>
          <w:rFonts w:ascii="Arial" w:hAnsi="Arial" w:cs="Arial"/>
          <w:sz w:val="24"/>
          <w:szCs w:val="24"/>
        </w:rPr>
        <w:t xml:space="preserve">b) periodic inspections for key items including structure and services; </w:t>
      </w:r>
    </w:p>
    <w:p w14:paraId="58BB51AC" w14:textId="77777777" w:rsidR="00BA600C" w:rsidRPr="00BA600C" w:rsidRDefault="00BA600C" w:rsidP="00C3023D">
      <w:pPr>
        <w:jc w:val="both"/>
        <w:rPr>
          <w:rFonts w:ascii="Arial" w:hAnsi="Arial" w:cs="Arial"/>
          <w:sz w:val="24"/>
          <w:szCs w:val="24"/>
        </w:rPr>
      </w:pPr>
      <w:r w:rsidRPr="00BA600C">
        <w:rPr>
          <w:rFonts w:ascii="Arial" w:hAnsi="Arial" w:cs="Arial"/>
          <w:sz w:val="24"/>
          <w:szCs w:val="24"/>
        </w:rPr>
        <w:t xml:space="preserve">c) reporting by building users; </w:t>
      </w:r>
    </w:p>
    <w:p w14:paraId="253916EB" w14:textId="77777777" w:rsidR="00BA600C" w:rsidRPr="00BA600C" w:rsidRDefault="00BA600C" w:rsidP="00C3023D">
      <w:pPr>
        <w:jc w:val="both"/>
        <w:rPr>
          <w:rFonts w:ascii="Arial" w:hAnsi="Arial" w:cs="Arial"/>
          <w:sz w:val="24"/>
          <w:szCs w:val="24"/>
        </w:rPr>
      </w:pPr>
      <w:r w:rsidRPr="00BA600C">
        <w:rPr>
          <w:rFonts w:ascii="Arial" w:hAnsi="Arial" w:cs="Arial"/>
          <w:sz w:val="24"/>
          <w:szCs w:val="24"/>
        </w:rPr>
        <w:t>d) analysis of data from monitoring equipment;</w:t>
      </w:r>
    </w:p>
    <w:p w14:paraId="1A30EA46" w14:textId="77777777" w:rsidR="00BA600C" w:rsidRPr="00BA600C" w:rsidRDefault="00BA600C" w:rsidP="00C3023D">
      <w:pPr>
        <w:jc w:val="both"/>
        <w:rPr>
          <w:rFonts w:ascii="Arial" w:hAnsi="Arial" w:cs="Arial"/>
          <w:sz w:val="24"/>
          <w:szCs w:val="24"/>
        </w:rPr>
      </w:pPr>
      <w:r w:rsidRPr="00BA600C">
        <w:rPr>
          <w:rFonts w:ascii="Arial" w:hAnsi="Arial" w:cs="Arial"/>
          <w:sz w:val="24"/>
          <w:szCs w:val="24"/>
        </w:rPr>
        <w:t xml:space="preserve"> e) analysis from data from breakdown and failures of components; and </w:t>
      </w:r>
    </w:p>
    <w:p w14:paraId="61983C0C" w14:textId="77777777" w:rsidR="00BA600C" w:rsidRDefault="00BA600C" w:rsidP="00C3023D">
      <w:pPr>
        <w:jc w:val="both"/>
        <w:rPr>
          <w:rFonts w:ascii="Arial" w:hAnsi="Arial" w:cs="Arial"/>
          <w:sz w:val="24"/>
          <w:szCs w:val="24"/>
        </w:rPr>
      </w:pPr>
      <w:r w:rsidRPr="00BA600C">
        <w:rPr>
          <w:rFonts w:ascii="Arial" w:hAnsi="Arial" w:cs="Arial"/>
          <w:sz w:val="24"/>
          <w:szCs w:val="24"/>
        </w:rPr>
        <w:t xml:space="preserve">f) lifecycle replacement. </w:t>
      </w:r>
    </w:p>
    <w:p w14:paraId="32A27297" w14:textId="14516395" w:rsidR="00C3023D" w:rsidRDefault="00B91F5A" w:rsidP="00B91F5A">
      <w:pPr>
        <w:jc w:val="right"/>
        <w:rPr>
          <w:rFonts w:ascii="Arial" w:hAnsi="Arial" w:cs="Arial"/>
          <w:sz w:val="24"/>
          <w:szCs w:val="24"/>
        </w:rPr>
      </w:pPr>
      <w:r w:rsidRPr="00B91F5A">
        <w:rPr>
          <w:rFonts w:ascii="Arial" w:hAnsi="Arial" w:cs="Arial"/>
          <w:sz w:val="24"/>
          <w:szCs w:val="24"/>
        </w:rPr>
        <w:t>(BSI Standard Publication, 2013)</w:t>
      </w:r>
    </w:p>
    <w:p w14:paraId="2A37A8AA" w14:textId="77777777" w:rsidR="0026757A" w:rsidRDefault="0026757A" w:rsidP="00B91F5A">
      <w:pPr>
        <w:jc w:val="right"/>
        <w:rPr>
          <w:rFonts w:ascii="Arial" w:hAnsi="Arial" w:cs="Arial"/>
          <w:sz w:val="24"/>
          <w:szCs w:val="24"/>
        </w:rPr>
      </w:pPr>
    </w:p>
    <w:p w14:paraId="31170C59" w14:textId="494E0ADD" w:rsidR="0026757A" w:rsidRDefault="0026757A" w:rsidP="00383F5B">
      <w:pPr>
        <w:pStyle w:val="Heading2"/>
        <w:numPr>
          <w:ilvl w:val="2"/>
          <w:numId w:val="10"/>
        </w:numPr>
        <w:rPr>
          <w:rFonts w:ascii="Arial" w:hAnsi="Arial" w:cs="Arial"/>
          <w:sz w:val="24"/>
          <w:szCs w:val="24"/>
        </w:rPr>
      </w:pPr>
      <w:bookmarkStart w:id="60" w:name="_Toc104544274"/>
      <w:r w:rsidRPr="00FE5F4A">
        <w:rPr>
          <w:rFonts w:ascii="Arial" w:hAnsi="Arial" w:cs="Arial"/>
          <w:sz w:val="24"/>
          <w:szCs w:val="24"/>
        </w:rPr>
        <w:lastRenderedPageBreak/>
        <w:t>listed buildings</w:t>
      </w:r>
      <w:r w:rsidR="000B697B" w:rsidRPr="00FE5F4A">
        <w:rPr>
          <w:rFonts w:ascii="Arial" w:hAnsi="Arial" w:cs="Arial"/>
          <w:sz w:val="24"/>
          <w:szCs w:val="24"/>
        </w:rPr>
        <w:t xml:space="preserve"> </w:t>
      </w:r>
      <w:r w:rsidR="005F0A2B" w:rsidRPr="00FE5F4A">
        <w:rPr>
          <w:rFonts w:ascii="Arial" w:hAnsi="Arial" w:cs="Arial"/>
          <w:sz w:val="24"/>
          <w:szCs w:val="24"/>
        </w:rPr>
        <w:t>r</w:t>
      </w:r>
      <w:r w:rsidR="000B697B" w:rsidRPr="00FE5F4A">
        <w:rPr>
          <w:rFonts w:ascii="Arial" w:hAnsi="Arial" w:cs="Arial"/>
          <w:sz w:val="24"/>
          <w:szCs w:val="24"/>
        </w:rPr>
        <w:t>outine maintenance</w:t>
      </w:r>
      <w:bookmarkEnd w:id="60"/>
      <w:r w:rsidR="000B697B" w:rsidRPr="00FE5F4A">
        <w:rPr>
          <w:rFonts w:ascii="Arial" w:hAnsi="Arial" w:cs="Arial"/>
          <w:sz w:val="24"/>
          <w:szCs w:val="24"/>
        </w:rPr>
        <w:t xml:space="preserve"> </w:t>
      </w:r>
    </w:p>
    <w:p w14:paraId="03BB16D7" w14:textId="77777777" w:rsidR="00FE5F4A" w:rsidRPr="00FE5F4A" w:rsidRDefault="00FE5F4A" w:rsidP="00FE5F4A">
      <w:pPr>
        <w:ind w:left="360"/>
      </w:pPr>
    </w:p>
    <w:p w14:paraId="5880531B" w14:textId="51F06557" w:rsidR="0026757A" w:rsidRPr="0026757A" w:rsidRDefault="0026757A" w:rsidP="0026757A">
      <w:pPr>
        <w:rPr>
          <w:rFonts w:ascii="Arial" w:hAnsi="Arial" w:cs="Arial"/>
          <w:sz w:val="24"/>
          <w:szCs w:val="24"/>
        </w:rPr>
      </w:pPr>
      <w:r w:rsidRPr="0026757A">
        <w:rPr>
          <w:rFonts w:ascii="Arial" w:hAnsi="Arial" w:cs="Arial"/>
          <w:sz w:val="24"/>
          <w:szCs w:val="24"/>
        </w:rPr>
        <w:t xml:space="preserve">The following </w:t>
      </w:r>
      <w:r w:rsidR="006E372E">
        <w:rPr>
          <w:rFonts w:ascii="Arial" w:hAnsi="Arial" w:cs="Arial"/>
          <w:sz w:val="24"/>
          <w:szCs w:val="24"/>
        </w:rPr>
        <w:t>tasks</w:t>
      </w:r>
      <w:r w:rsidRPr="0026757A">
        <w:rPr>
          <w:rFonts w:ascii="Arial" w:hAnsi="Arial" w:cs="Arial"/>
          <w:sz w:val="24"/>
          <w:szCs w:val="24"/>
        </w:rPr>
        <w:t xml:space="preserve"> should be </w:t>
      </w:r>
      <w:r w:rsidR="006E372E">
        <w:rPr>
          <w:rFonts w:ascii="Arial" w:hAnsi="Arial" w:cs="Arial"/>
          <w:sz w:val="24"/>
          <w:szCs w:val="24"/>
        </w:rPr>
        <w:t xml:space="preserve">completed </w:t>
      </w:r>
      <w:r w:rsidRPr="0026757A">
        <w:rPr>
          <w:rFonts w:ascii="Arial" w:hAnsi="Arial" w:cs="Arial"/>
          <w:sz w:val="24"/>
          <w:szCs w:val="24"/>
        </w:rPr>
        <w:t>at least every six months</w:t>
      </w:r>
      <w:r w:rsidR="006E372E">
        <w:rPr>
          <w:rFonts w:ascii="Arial" w:hAnsi="Arial" w:cs="Arial"/>
          <w:sz w:val="24"/>
          <w:szCs w:val="24"/>
        </w:rPr>
        <w:t xml:space="preserve">. </w:t>
      </w:r>
    </w:p>
    <w:p w14:paraId="4E0112CB" w14:textId="5E71E5E1" w:rsidR="0026757A" w:rsidRPr="0026757A" w:rsidRDefault="0026757A" w:rsidP="0026757A">
      <w:pPr>
        <w:numPr>
          <w:ilvl w:val="0"/>
          <w:numId w:val="13"/>
        </w:numPr>
        <w:rPr>
          <w:rFonts w:ascii="Arial" w:hAnsi="Arial" w:cs="Arial"/>
          <w:sz w:val="24"/>
          <w:szCs w:val="24"/>
        </w:rPr>
      </w:pPr>
      <w:r w:rsidRPr="0026757A">
        <w:rPr>
          <w:rFonts w:ascii="Arial" w:hAnsi="Arial" w:cs="Arial"/>
          <w:b/>
          <w:bCs/>
          <w:sz w:val="24"/>
          <w:szCs w:val="24"/>
        </w:rPr>
        <w:t xml:space="preserve">Check the </w:t>
      </w:r>
      <w:r w:rsidR="00FE5F4A" w:rsidRPr="0026757A">
        <w:rPr>
          <w:rFonts w:ascii="Arial" w:hAnsi="Arial" w:cs="Arial"/>
          <w:b/>
          <w:bCs/>
          <w:sz w:val="24"/>
          <w:szCs w:val="24"/>
        </w:rPr>
        <w:t>roof</w:t>
      </w:r>
      <w:r w:rsidR="00FE5F4A">
        <w:rPr>
          <w:rFonts w:ascii="Arial" w:hAnsi="Arial" w:cs="Arial"/>
          <w:b/>
          <w:bCs/>
          <w:sz w:val="24"/>
          <w:szCs w:val="24"/>
        </w:rPr>
        <w:t xml:space="preserve"> </w:t>
      </w:r>
      <w:r w:rsidR="00FE5F4A" w:rsidRPr="0026757A">
        <w:rPr>
          <w:rFonts w:ascii="Arial" w:hAnsi="Arial" w:cs="Arial"/>
          <w:sz w:val="24"/>
          <w:szCs w:val="24"/>
        </w:rPr>
        <w:t>–</w:t>
      </w:r>
      <w:r w:rsidRPr="0026757A">
        <w:rPr>
          <w:rFonts w:ascii="Arial" w:hAnsi="Arial" w:cs="Arial"/>
          <w:sz w:val="24"/>
          <w:szCs w:val="24"/>
        </w:rPr>
        <w:t xml:space="preserve"> </w:t>
      </w:r>
      <w:r w:rsidR="00F65FE8">
        <w:rPr>
          <w:rFonts w:ascii="Arial" w:hAnsi="Arial" w:cs="Arial"/>
          <w:sz w:val="24"/>
          <w:szCs w:val="24"/>
        </w:rPr>
        <w:t xml:space="preserve">The School of Arts building must be checked for missing or slipped slates and tiles </w:t>
      </w:r>
      <w:r w:rsidR="0039378B">
        <w:rPr>
          <w:rFonts w:ascii="Arial" w:hAnsi="Arial" w:cs="Arial"/>
          <w:sz w:val="24"/>
          <w:szCs w:val="24"/>
        </w:rPr>
        <w:t xml:space="preserve">to prevent any damp or other weather damage. </w:t>
      </w:r>
    </w:p>
    <w:p w14:paraId="1A3AC360" w14:textId="16E82E91" w:rsidR="0026757A" w:rsidRPr="0026757A" w:rsidRDefault="0026757A" w:rsidP="0026757A">
      <w:pPr>
        <w:numPr>
          <w:ilvl w:val="0"/>
          <w:numId w:val="13"/>
        </w:numPr>
        <w:rPr>
          <w:rFonts w:ascii="Arial" w:hAnsi="Arial" w:cs="Arial"/>
          <w:sz w:val="24"/>
          <w:szCs w:val="24"/>
        </w:rPr>
      </w:pPr>
      <w:r w:rsidRPr="0026757A">
        <w:rPr>
          <w:rFonts w:ascii="Arial" w:hAnsi="Arial" w:cs="Arial"/>
          <w:b/>
          <w:bCs/>
          <w:sz w:val="24"/>
          <w:szCs w:val="24"/>
        </w:rPr>
        <w:t xml:space="preserve">Unblock roof valleys, gutters, </w:t>
      </w:r>
      <w:proofErr w:type="gramStart"/>
      <w:r w:rsidRPr="0026757A">
        <w:rPr>
          <w:rFonts w:ascii="Arial" w:hAnsi="Arial" w:cs="Arial"/>
          <w:b/>
          <w:bCs/>
          <w:sz w:val="24"/>
          <w:szCs w:val="24"/>
        </w:rPr>
        <w:t>hoppers</w:t>
      </w:r>
      <w:proofErr w:type="gramEnd"/>
      <w:r w:rsidRPr="0026757A">
        <w:rPr>
          <w:rFonts w:ascii="Arial" w:hAnsi="Arial" w:cs="Arial"/>
          <w:b/>
          <w:bCs/>
          <w:sz w:val="24"/>
          <w:szCs w:val="24"/>
        </w:rPr>
        <w:t xml:space="preserve"> and downpipes</w:t>
      </w:r>
      <w:r w:rsidRPr="0026757A">
        <w:rPr>
          <w:rFonts w:ascii="Arial" w:hAnsi="Arial" w:cs="Arial"/>
          <w:sz w:val="24"/>
          <w:szCs w:val="24"/>
        </w:rPr>
        <w:t xml:space="preserve"> – </w:t>
      </w:r>
      <w:r w:rsidR="002A13E3">
        <w:rPr>
          <w:rFonts w:ascii="Arial" w:hAnsi="Arial" w:cs="Arial"/>
          <w:sz w:val="24"/>
          <w:szCs w:val="24"/>
        </w:rPr>
        <w:t xml:space="preserve">Blockages </w:t>
      </w:r>
      <w:r w:rsidR="000C5A58">
        <w:rPr>
          <w:rFonts w:ascii="Arial" w:hAnsi="Arial" w:cs="Arial"/>
          <w:sz w:val="24"/>
          <w:szCs w:val="24"/>
        </w:rPr>
        <w:t xml:space="preserve">could cause damage to the building itself, especially with the School of Arts </w:t>
      </w:r>
      <w:r w:rsidR="00DE38AD">
        <w:rPr>
          <w:rFonts w:ascii="Arial" w:hAnsi="Arial" w:cs="Arial"/>
          <w:sz w:val="24"/>
          <w:szCs w:val="24"/>
        </w:rPr>
        <w:t xml:space="preserve">with old gutters and built of </w:t>
      </w:r>
      <w:r w:rsidR="00380A72">
        <w:rPr>
          <w:rFonts w:ascii="Arial" w:hAnsi="Arial" w:cs="Arial"/>
          <w:sz w:val="24"/>
          <w:szCs w:val="24"/>
        </w:rPr>
        <w:t xml:space="preserve">plants. </w:t>
      </w:r>
    </w:p>
    <w:p w14:paraId="5B65F43E" w14:textId="297CC911" w:rsidR="0026757A" w:rsidRPr="0026757A" w:rsidRDefault="0026757A" w:rsidP="0026757A">
      <w:pPr>
        <w:numPr>
          <w:ilvl w:val="0"/>
          <w:numId w:val="13"/>
        </w:numPr>
        <w:rPr>
          <w:rFonts w:ascii="Arial" w:hAnsi="Arial" w:cs="Arial"/>
          <w:sz w:val="24"/>
          <w:szCs w:val="24"/>
        </w:rPr>
      </w:pPr>
      <w:r w:rsidRPr="0026757A">
        <w:rPr>
          <w:rFonts w:ascii="Arial" w:hAnsi="Arial" w:cs="Arial"/>
          <w:b/>
          <w:bCs/>
          <w:sz w:val="24"/>
          <w:szCs w:val="24"/>
        </w:rPr>
        <w:t>Repaint</w:t>
      </w:r>
      <w:r w:rsidRPr="0026757A">
        <w:rPr>
          <w:rFonts w:ascii="Arial" w:hAnsi="Arial" w:cs="Arial"/>
          <w:sz w:val="24"/>
          <w:szCs w:val="24"/>
        </w:rPr>
        <w:t> – routine repainting of external wood is essential to prevent damp and the onset of rot.</w:t>
      </w:r>
      <w:r w:rsidR="00380A72">
        <w:rPr>
          <w:rFonts w:ascii="Arial" w:hAnsi="Arial" w:cs="Arial"/>
          <w:sz w:val="24"/>
          <w:szCs w:val="24"/>
        </w:rPr>
        <w:t xml:space="preserve"> However, repainting </w:t>
      </w:r>
      <w:r w:rsidR="00DE1972">
        <w:rPr>
          <w:rFonts w:ascii="Arial" w:hAnsi="Arial" w:cs="Arial"/>
          <w:sz w:val="24"/>
          <w:szCs w:val="24"/>
        </w:rPr>
        <w:t xml:space="preserve">should happen in suitable conditions prevent blow </w:t>
      </w:r>
      <w:r w:rsidR="002D7F39">
        <w:rPr>
          <w:rFonts w:ascii="Arial" w:hAnsi="Arial" w:cs="Arial"/>
          <w:sz w:val="24"/>
          <w:szCs w:val="24"/>
        </w:rPr>
        <w:t>off</w:t>
      </w:r>
      <w:r w:rsidR="00DE1972">
        <w:rPr>
          <w:rFonts w:ascii="Arial" w:hAnsi="Arial" w:cs="Arial"/>
          <w:sz w:val="24"/>
          <w:szCs w:val="24"/>
        </w:rPr>
        <w:t xml:space="preserve"> paint</w:t>
      </w:r>
      <w:r w:rsidR="002D7F39">
        <w:rPr>
          <w:rFonts w:ascii="Arial" w:hAnsi="Arial" w:cs="Arial"/>
          <w:sz w:val="24"/>
          <w:szCs w:val="24"/>
        </w:rPr>
        <w:t>. Make sure surfaces are dry before painting</w:t>
      </w:r>
      <w:r w:rsidRPr="0026757A">
        <w:rPr>
          <w:rFonts w:ascii="Arial" w:hAnsi="Arial" w:cs="Arial"/>
          <w:sz w:val="24"/>
          <w:szCs w:val="24"/>
        </w:rPr>
        <w:t xml:space="preserve"> Do not change the colour significantly without reference to the Local Authority Planning Department.</w:t>
      </w:r>
    </w:p>
    <w:p w14:paraId="7157DB77" w14:textId="77777777" w:rsidR="0026757A" w:rsidRPr="0026757A" w:rsidRDefault="0026757A" w:rsidP="0026757A">
      <w:pPr>
        <w:numPr>
          <w:ilvl w:val="0"/>
          <w:numId w:val="13"/>
        </w:numPr>
        <w:rPr>
          <w:rFonts w:ascii="Arial" w:hAnsi="Arial" w:cs="Arial"/>
          <w:sz w:val="24"/>
          <w:szCs w:val="24"/>
        </w:rPr>
      </w:pPr>
      <w:r w:rsidRPr="0026757A">
        <w:rPr>
          <w:rFonts w:ascii="Arial" w:hAnsi="Arial" w:cs="Arial"/>
          <w:b/>
          <w:bCs/>
          <w:sz w:val="24"/>
          <w:szCs w:val="24"/>
        </w:rPr>
        <w:t>Remove plants</w:t>
      </w:r>
      <w:r w:rsidRPr="0026757A">
        <w:rPr>
          <w:rFonts w:ascii="Arial" w:hAnsi="Arial" w:cs="Arial"/>
          <w:sz w:val="24"/>
          <w:szCs w:val="24"/>
        </w:rPr>
        <w:t> - climbing plants and creepers, particularly ivy, can cause damage by creating persistently damp walls, as well as by blocking roof valleys and gutters. Such plants should therefore be removed but never aggressively pulled away from a wall as this could cause damage to both the masonry and mortar joints.</w:t>
      </w:r>
    </w:p>
    <w:p w14:paraId="69B75D68" w14:textId="687F49CD" w:rsidR="00F86B03" w:rsidRPr="00D45181" w:rsidRDefault="002635B0" w:rsidP="002635B0">
      <w:pPr>
        <w:jc w:val="right"/>
        <w:rPr>
          <w:rFonts w:ascii="Arial" w:hAnsi="Arial" w:cs="Arial"/>
          <w:sz w:val="24"/>
          <w:szCs w:val="24"/>
        </w:rPr>
      </w:pPr>
      <w:r w:rsidRPr="00D45181">
        <w:rPr>
          <w:rFonts w:ascii="Arial" w:hAnsi="Arial" w:cs="Arial"/>
          <w:sz w:val="24"/>
          <w:szCs w:val="24"/>
        </w:rPr>
        <w:t>(Ecclesiastical, 2020)</w:t>
      </w:r>
    </w:p>
    <w:p w14:paraId="7109D821" w14:textId="7DBE1966" w:rsidR="00F86B03" w:rsidRPr="00F86B03" w:rsidRDefault="00F86B03" w:rsidP="0026757A">
      <w:pPr>
        <w:rPr>
          <w:rFonts w:ascii="Arial" w:hAnsi="Arial" w:cs="Arial"/>
          <w:sz w:val="24"/>
          <w:szCs w:val="24"/>
        </w:rPr>
      </w:pPr>
      <w:r>
        <w:rPr>
          <w:rFonts w:ascii="Arial" w:hAnsi="Arial" w:cs="Arial"/>
          <w:sz w:val="24"/>
          <w:szCs w:val="24"/>
        </w:rPr>
        <w:t xml:space="preserve">The </w:t>
      </w:r>
      <w:r w:rsidR="004C69A7">
        <w:rPr>
          <w:rFonts w:ascii="Arial" w:hAnsi="Arial" w:cs="Arial"/>
          <w:sz w:val="24"/>
          <w:szCs w:val="24"/>
        </w:rPr>
        <w:t>following maintenance should be undertaking annually</w:t>
      </w:r>
      <w:r w:rsidR="006E372E">
        <w:rPr>
          <w:rFonts w:ascii="Arial" w:hAnsi="Arial" w:cs="Arial"/>
          <w:sz w:val="24"/>
          <w:szCs w:val="24"/>
        </w:rPr>
        <w:t xml:space="preserve"> on these tasks.</w:t>
      </w:r>
    </w:p>
    <w:p w14:paraId="49340116" w14:textId="3CC842CC" w:rsidR="0026757A" w:rsidRPr="00D45181" w:rsidRDefault="0026757A" w:rsidP="00D45181">
      <w:pPr>
        <w:pStyle w:val="ListParagraph"/>
        <w:numPr>
          <w:ilvl w:val="0"/>
          <w:numId w:val="15"/>
        </w:numPr>
        <w:rPr>
          <w:rFonts w:ascii="Arial" w:hAnsi="Arial" w:cs="Arial"/>
          <w:sz w:val="24"/>
          <w:szCs w:val="24"/>
        </w:rPr>
      </w:pPr>
      <w:r w:rsidRPr="00D45181">
        <w:rPr>
          <w:rFonts w:ascii="Arial" w:hAnsi="Arial" w:cs="Arial"/>
          <w:b/>
          <w:bCs/>
          <w:sz w:val="24"/>
          <w:szCs w:val="24"/>
        </w:rPr>
        <w:t>Chimneys and flues</w:t>
      </w:r>
      <w:r w:rsidRPr="00D45181">
        <w:rPr>
          <w:rFonts w:ascii="Arial" w:hAnsi="Arial" w:cs="Arial"/>
          <w:sz w:val="24"/>
          <w:szCs w:val="24"/>
        </w:rPr>
        <w:t> - chimneys in use should be swept at least annually, preferably by a member of The Guild of Master Chimney Sweeps, and inspected once every three years by a </w:t>
      </w:r>
      <w:hyperlink r:id="rId30" w:tgtFrame="_blank" w:tooltip="Find a chimney sweep" w:history="1">
        <w:r w:rsidRPr="00D45181">
          <w:rPr>
            <w:rStyle w:val="Hyperlink"/>
            <w:rFonts w:ascii="Arial" w:hAnsi="Arial" w:cs="Arial"/>
            <w:color w:val="000000" w:themeColor="text1"/>
            <w:sz w:val="24"/>
            <w:szCs w:val="24"/>
            <w:u w:val="none"/>
          </w:rPr>
          <w:t>HETAS approved chimney engineer</w:t>
        </w:r>
      </w:hyperlink>
      <w:r w:rsidRPr="00D45181">
        <w:rPr>
          <w:rFonts w:ascii="Arial" w:hAnsi="Arial" w:cs="Arial"/>
          <w:color w:val="000000" w:themeColor="text1"/>
          <w:sz w:val="24"/>
          <w:szCs w:val="24"/>
        </w:rPr>
        <w:t>.</w:t>
      </w:r>
    </w:p>
    <w:p w14:paraId="6B1A90FE" w14:textId="77777777" w:rsidR="0026757A" w:rsidRPr="00D45181" w:rsidRDefault="0026757A" w:rsidP="00D45181">
      <w:pPr>
        <w:pStyle w:val="ListParagraph"/>
        <w:numPr>
          <w:ilvl w:val="0"/>
          <w:numId w:val="15"/>
        </w:numPr>
        <w:rPr>
          <w:rFonts w:ascii="Arial" w:hAnsi="Arial" w:cs="Arial"/>
          <w:sz w:val="24"/>
          <w:szCs w:val="24"/>
        </w:rPr>
      </w:pPr>
      <w:r w:rsidRPr="00D45181">
        <w:rPr>
          <w:rFonts w:ascii="Arial" w:hAnsi="Arial" w:cs="Arial"/>
          <w:b/>
          <w:bCs/>
          <w:sz w:val="24"/>
          <w:szCs w:val="24"/>
        </w:rPr>
        <w:t>Heating</w:t>
      </w:r>
      <w:r w:rsidRPr="00D45181">
        <w:rPr>
          <w:rFonts w:ascii="Arial" w:hAnsi="Arial" w:cs="Arial"/>
          <w:sz w:val="24"/>
          <w:szCs w:val="24"/>
        </w:rPr>
        <w:t xml:space="preserve"> – gas and oil- fired central heating systems should be subject to an annual maintenance </w:t>
      </w:r>
      <w:r w:rsidRPr="00D45181">
        <w:rPr>
          <w:rFonts w:ascii="Arial" w:hAnsi="Arial" w:cs="Arial"/>
          <w:color w:val="000000" w:themeColor="text1"/>
          <w:sz w:val="24"/>
          <w:szCs w:val="24"/>
        </w:rPr>
        <w:t>contract with a </w:t>
      </w:r>
      <w:hyperlink r:id="rId31" w:tgtFrame="_blank" w:tooltip="Gas safe register" w:history="1">
        <w:r w:rsidRPr="00D45181">
          <w:rPr>
            <w:rStyle w:val="Hyperlink"/>
            <w:rFonts w:ascii="Arial" w:hAnsi="Arial" w:cs="Arial"/>
            <w:color w:val="000000" w:themeColor="text1"/>
            <w:sz w:val="24"/>
            <w:szCs w:val="24"/>
            <w:u w:val="none"/>
          </w:rPr>
          <w:t>GAS SAFE REGISTER™</w:t>
        </w:r>
      </w:hyperlink>
      <w:r w:rsidRPr="00D45181">
        <w:rPr>
          <w:rFonts w:ascii="Arial" w:hAnsi="Arial" w:cs="Arial"/>
          <w:color w:val="000000" w:themeColor="text1"/>
          <w:sz w:val="24"/>
          <w:szCs w:val="24"/>
        </w:rPr>
        <w:t> or an </w:t>
      </w:r>
      <w:hyperlink r:id="rId32" w:tgtFrame="_blank" w:tooltip="Link to OFTEC website" w:history="1">
        <w:r w:rsidRPr="00D45181">
          <w:rPr>
            <w:rStyle w:val="Hyperlink"/>
            <w:rFonts w:ascii="Arial" w:hAnsi="Arial" w:cs="Arial"/>
            <w:color w:val="000000" w:themeColor="text1"/>
            <w:sz w:val="24"/>
            <w:szCs w:val="24"/>
            <w:u w:val="none"/>
          </w:rPr>
          <w:t>OFTEC registered installer</w:t>
        </w:r>
      </w:hyperlink>
      <w:r w:rsidRPr="00D45181">
        <w:rPr>
          <w:rFonts w:ascii="Arial" w:hAnsi="Arial" w:cs="Arial"/>
          <w:color w:val="000000" w:themeColor="text1"/>
          <w:sz w:val="24"/>
          <w:szCs w:val="24"/>
        </w:rPr>
        <w:t> respectively.</w:t>
      </w:r>
    </w:p>
    <w:p w14:paraId="2AE3C23E" w14:textId="70ECE979" w:rsidR="00347F6F" w:rsidRPr="00D45181" w:rsidRDefault="006E372E" w:rsidP="00D45181">
      <w:pPr>
        <w:pStyle w:val="ListParagraph"/>
        <w:numPr>
          <w:ilvl w:val="0"/>
          <w:numId w:val="15"/>
        </w:numPr>
        <w:rPr>
          <w:rFonts w:ascii="Arial" w:hAnsi="Arial" w:cs="Arial"/>
          <w:sz w:val="24"/>
          <w:szCs w:val="24"/>
        </w:rPr>
      </w:pPr>
      <w:r w:rsidRPr="00D45181">
        <w:rPr>
          <w:rFonts w:ascii="Arial" w:hAnsi="Arial" w:cs="Arial"/>
          <w:b/>
          <w:bCs/>
          <w:sz w:val="24"/>
          <w:szCs w:val="24"/>
        </w:rPr>
        <w:t>E</w:t>
      </w:r>
      <w:r w:rsidR="0026757A" w:rsidRPr="00D45181">
        <w:rPr>
          <w:rFonts w:ascii="Arial" w:hAnsi="Arial" w:cs="Arial"/>
          <w:b/>
          <w:bCs/>
          <w:sz w:val="24"/>
          <w:szCs w:val="24"/>
        </w:rPr>
        <w:t>lectrical installation</w:t>
      </w:r>
      <w:r w:rsidR="0026757A" w:rsidRPr="00D45181">
        <w:rPr>
          <w:rFonts w:ascii="Arial" w:hAnsi="Arial" w:cs="Arial"/>
          <w:sz w:val="24"/>
          <w:szCs w:val="24"/>
        </w:rPr>
        <w:t xml:space="preserve"> – </w:t>
      </w:r>
      <w:r w:rsidR="00347F6F" w:rsidRPr="00D45181">
        <w:rPr>
          <w:rFonts w:ascii="Arial" w:hAnsi="Arial" w:cs="Arial"/>
          <w:sz w:val="24"/>
          <w:szCs w:val="24"/>
        </w:rPr>
        <w:t xml:space="preserve">Any defective wiring or systems should be </w:t>
      </w:r>
      <w:r w:rsidR="0013051A" w:rsidRPr="00D45181">
        <w:rPr>
          <w:rFonts w:ascii="Arial" w:hAnsi="Arial" w:cs="Arial"/>
          <w:sz w:val="24"/>
          <w:szCs w:val="24"/>
        </w:rPr>
        <w:t xml:space="preserve">brought up to the relevant standards under the institution of </w:t>
      </w:r>
      <w:r w:rsidR="00AA18DD" w:rsidRPr="00D45181">
        <w:rPr>
          <w:rFonts w:ascii="Arial" w:hAnsi="Arial" w:cs="Arial"/>
          <w:sz w:val="24"/>
          <w:szCs w:val="24"/>
        </w:rPr>
        <w:t>Engineering</w:t>
      </w:r>
      <w:r w:rsidR="0013051A" w:rsidRPr="00D45181">
        <w:rPr>
          <w:rFonts w:ascii="Arial" w:hAnsi="Arial" w:cs="Arial"/>
          <w:sz w:val="24"/>
          <w:szCs w:val="24"/>
        </w:rPr>
        <w:t xml:space="preserve"> and technology (</w:t>
      </w:r>
      <w:r w:rsidR="00AA18DD" w:rsidRPr="00D45181">
        <w:rPr>
          <w:rFonts w:ascii="Arial" w:hAnsi="Arial" w:cs="Arial"/>
          <w:sz w:val="24"/>
          <w:szCs w:val="24"/>
        </w:rPr>
        <w:t>IET).</w:t>
      </w:r>
    </w:p>
    <w:p w14:paraId="35241352" w14:textId="16885D40" w:rsidR="00CB079B" w:rsidRPr="00BA600C" w:rsidRDefault="00D45181" w:rsidP="00D45181">
      <w:pPr>
        <w:jc w:val="right"/>
        <w:rPr>
          <w:rFonts w:ascii="Arial" w:hAnsi="Arial" w:cs="Arial"/>
          <w:sz w:val="24"/>
          <w:szCs w:val="24"/>
        </w:rPr>
      </w:pPr>
      <w:r w:rsidRPr="00D45181">
        <w:rPr>
          <w:rFonts w:ascii="Arial" w:hAnsi="Arial" w:cs="Arial"/>
          <w:sz w:val="24"/>
          <w:szCs w:val="24"/>
        </w:rPr>
        <w:t>(Ecclesiastical, 2020)</w:t>
      </w:r>
    </w:p>
    <w:p w14:paraId="086F71EA" w14:textId="6F972D18" w:rsidR="00B53242" w:rsidRPr="00C3023D" w:rsidRDefault="00495752" w:rsidP="00C3023D">
      <w:pPr>
        <w:pStyle w:val="Subtitle"/>
        <w:rPr>
          <w:rFonts w:ascii="Arial" w:hAnsi="Arial" w:cs="Arial"/>
          <w:color w:val="2F5496" w:themeColor="accent1" w:themeShade="BF"/>
        </w:rPr>
      </w:pPr>
      <w:bookmarkStart w:id="61" w:name="_Toc104544275"/>
      <w:r>
        <w:rPr>
          <w:rFonts w:ascii="Arial" w:hAnsi="Arial" w:cs="Arial"/>
          <w:color w:val="2F5496" w:themeColor="accent1" w:themeShade="BF"/>
        </w:rPr>
        <w:t>6.2.</w:t>
      </w:r>
      <w:r w:rsidR="00383F5B">
        <w:rPr>
          <w:rFonts w:ascii="Arial" w:hAnsi="Arial" w:cs="Arial"/>
          <w:color w:val="2F5496" w:themeColor="accent1" w:themeShade="BF"/>
        </w:rPr>
        <w:t>2</w:t>
      </w:r>
      <w:r>
        <w:rPr>
          <w:rFonts w:ascii="Arial" w:hAnsi="Arial" w:cs="Arial"/>
          <w:color w:val="2F5496" w:themeColor="accent1" w:themeShade="BF"/>
        </w:rPr>
        <w:t xml:space="preserve"> </w:t>
      </w:r>
      <w:r w:rsidR="00C3023D" w:rsidRPr="00C3023D">
        <w:rPr>
          <w:rFonts w:ascii="Arial" w:hAnsi="Arial" w:cs="Arial"/>
          <w:color w:val="2F5496" w:themeColor="accent1" w:themeShade="BF"/>
        </w:rPr>
        <w:t>Why is maintenance important?</w:t>
      </w:r>
      <w:bookmarkEnd w:id="61"/>
    </w:p>
    <w:p w14:paraId="41A2F762" w14:textId="7AA232C3" w:rsidR="00A35BDE" w:rsidRPr="00A35BDE" w:rsidRDefault="00A35BDE" w:rsidP="00DE7E64">
      <w:pPr>
        <w:numPr>
          <w:ilvl w:val="0"/>
          <w:numId w:val="11"/>
        </w:numPr>
        <w:jc w:val="both"/>
        <w:rPr>
          <w:rFonts w:ascii="Arial" w:hAnsi="Arial" w:cs="Arial"/>
          <w:sz w:val="24"/>
          <w:szCs w:val="24"/>
        </w:rPr>
      </w:pPr>
      <w:r w:rsidRPr="00A35BDE">
        <w:rPr>
          <w:rFonts w:ascii="Arial" w:hAnsi="Arial" w:cs="Arial"/>
          <w:sz w:val="24"/>
          <w:szCs w:val="24"/>
        </w:rPr>
        <w:t>Retain your building’s maximum value, particularly when original architectural features are still present.</w:t>
      </w:r>
    </w:p>
    <w:p w14:paraId="23F953A7" w14:textId="77777777" w:rsidR="00A35BDE" w:rsidRPr="00A35BDE" w:rsidRDefault="00A35BDE" w:rsidP="00DE7E64">
      <w:pPr>
        <w:numPr>
          <w:ilvl w:val="0"/>
          <w:numId w:val="11"/>
        </w:numPr>
        <w:jc w:val="both"/>
        <w:rPr>
          <w:rFonts w:ascii="Arial" w:hAnsi="Arial" w:cs="Arial"/>
          <w:sz w:val="24"/>
          <w:szCs w:val="24"/>
        </w:rPr>
      </w:pPr>
      <w:r w:rsidRPr="00A35BDE">
        <w:rPr>
          <w:rFonts w:ascii="Arial" w:hAnsi="Arial" w:cs="Arial"/>
          <w:sz w:val="24"/>
          <w:szCs w:val="24"/>
        </w:rPr>
        <w:t>Save money through repair, rather than replacement, of features, such as windows.</w:t>
      </w:r>
    </w:p>
    <w:p w14:paraId="2F0AFA79" w14:textId="77777777" w:rsidR="00A35BDE" w:rsidRPr="00A35BDE" w:rsidRDefault="00A35BDE" w:rsidP="00DE7E64">
      <w:pPr>
        <w:numPr>
          <w:ilvl w:val="0"/>
          <w:numId w:val="11"/>
        </w:numPr>
        <w:jc w:val="both"/>
        <w:rPr>
          <w:rFonts w:ascii="Arial" w:hAnsi="Arial" w:cs="Arial"/>
          <w:sz w:val="24"/>
          <w:szCs w:val="24"/>
        </w:rPr>
      </w:pPr>
      <w:r w:rsidRPr="00A35BDE">
        <w:rPr>
          <w:rFonts w:ascii="Arial" w:hAnsi="Arial" w:cs="Arial"/>
          <w:sz w:val="24"/>
          <w:szCs w:val="24"/>
        </w:rPr>
        <w:t>Prevent more serious problems, such as dry rot, and avoid the cost and disruption of major repairs.</w:t>
      </w:r>
    </w:p>
    <w:p w14:paraId="5337AE66" w14:textId="77777777" w:rsidR="00A35BDE" w:rsidRPr="00A35BDE" w:rsidRDefault="00A35BDE" w:rsidP="00DE7E64">
      <w:pPr>
        <w:numPr>
          <w:ilvl w:val="0"/>
          <w:numId w:val="11"/>
        </w:numPr>
        <w:jc w:val="both"/>
        <w:rPr>
          <w:rFonts w:ascii="Arial" w:hAnsi="Arial" w:cs="Arial"/>
          <w:sz w:val="24"/>
          <w:szCs w:val="24"/>
        </w:rPr>
      </w:pPr>
      <w:r w:rsidRPr="00A35BDE">
        <w:rPr>
          <w:rFonts w:ascii="Arial" w:hAnsi="Arial" w:cs="Arial"/>
          <w:sz w:val="24"/>
          <w:szCs w:val="24"/>
        </w:rPr>
        <w:t>Maintain the appearance of your building and contribute to a sense of pride in your community.</w:t>
      </w:r>
    </w:p>
    <w:p w14:paraId="1A2A72F9" w14:textId="77777777" w:rsidR="00A35BDE" w:rsidRPr="00A35BDE" w:rsidRDefault="00A35BDE" w:rsidP="00DE7E64">
      <w:pPr>
        <w:numPr>
          <w:ilvl w:val="0"/>
          <w:numId w:val="11"/>
        </w:numPr>
        <w:jc w:val="both"/>
        <w:rPr>
          <w:rFonts w:ascii="Arial" w:hAnsi="Arial" w:cs="Arial"/>
          <w:sz w:val="24"/>
          <w:szCs w:val="24"/>
        </w:rPr>
      </w:pPr>
      <w:r w:rsidRPr="00A35BDE">
        <w:rPr>
          <w:rFonts w:ascii="Arial" w:hAnsi="Arial" w:cs="Arial"/>
          <w:sz w:val="24"/>
          <w:szCs w:val="24"/>
        </w:rPr>
        <w:lastRenderedPageBreak/>
        <w:t>Promote sustainability by protecting your building for future generations to use and enjoy.</w:t>
      </w:r>
    </w:p>
    <w:p w14:paraId="69896DDB" w14:textId="77777777" w:rsidR="00A35BDE" w:rsidRPr="00A35BDE" w:rsidRDefault="00A35BDE" w:rsidP="00DE7E64">
      <w:pPr>
        <w:numPr>
          <w:ilvl w:val="0"/>
          <w:numId w:val="11"/>
        </w:numPr>
        <w:jc w:val="both"/>
        <w:rPr>
          <w:rFonts w:ascii="Arial" w:hAnsi="Arial" w:cs="Arial"/>
          <w:sz w:val="24"/>
          <w:szCs w:val="24"/>
        </w:rPr>
      </w:pPr>
      <w:r w:rsidRPr="00A35BDE">
        <w:rPr>
          <w:rFonts w:ascii="Arial" w:hAnsi="Arial" w:cs="Arial"/>
          <w:sz w:val="24"/>
          <w:szCs w:val="24"/>
        </w:rPr>
        <w:t>Plan and budget for more expensive maintenance works, such as external redecoration.</w:t>
      </w:r>
    </w:p>
    <w:p w14:paraId="5B5398AD" w14:textId="7694769B" w:rsidR="00636DCD" w:rsidRDefault="00B11550" w:rsidP="00B11550">
      <w:pPr>
        <w:jc w:val="right"/>
        <w:rPr>
          <w:rFonts w:ascii="Arial" w:hAnsi="Arial" w:cs="Arial"/>
          <w:sz w:val="24"/>
          <w:szCs w:val="24"/>
        </w:rPr>
      </w:pPr>
      <w:r w:rsidRPr="00B11550">
        <w:rPr>
          <w:rFonts w:ascii="Arial" w:hAnsi="Arial" w:cs="Arial"/>
          <w:sz w:val="24"/>
          <w:szCs w:val="24"/>
        </w:rPr>
        <w:t>(CADW, 2017)</w:t>
      </w:r>
    </w:p>
    <w:p w14:paraId="1501E908" w14:textId="77777777" w:rsidR="00B11550" w:rsidRDefault="00B11550" w:rsidP="00B11550">
      <w:pPr>
        <w:jc w:val="right"/>
        <w:rPr>
          <w:rFonts w:ascii="Arial" w:hAnsi="Arial" w:cs="Arial"/>
          <w:sz w:val="24"/>
          <w:szCs w:val="24"/>
        </w:rPr>
      </w:pPr>
    </w:p>
    <w:p w14:paraId="0F7C07A8" w14:textId="3E2DBDDB" w:rsidR="00636DCD" w:rsidRPr="00055DE3" w:rsidRDefault="00495752" w:rsidP="00055DE3">
      <w:pPr>
        <w:pStyle w:val="Subtitle"/>
        <w:rPr>
          <w:rFonts w:ascii="Arial" w:hAnsi="Arial" w:cs="Arial"/>
          <w:color w:val="2F5496" w:themeColor="accent1" w:themeShade="BF"/>
        </w:rPr>
      </w:pPr>
      <w:bookmarkStart w:id="62" w:name="_Toc104544276"/>
      <w:r>
        <w:rPr>
          <w:rFonts w:ascii="Arial" w:hAnsi="Arial" w:cs="Arial"/>
          <w:color w:val="2F5496" w:themeColor="accent1" w:themeShade="BF"/>
        </w:rPr>
        <w:t xml:space="preserve">6.3 </w:t>
      </w:r>
      <w:r w:rsidR="00636DCD" w:rsidRPr="00055DE3">
        <w:rPr>
          <w:rFonts w:ascii="Arial" w:hAnsi="Arial" w:cs="Arial"/>
          <w:color w:val="2F5496" w:themeColor="accent1" w:themeShade="BF"/>
        </w:rPr>
        <w:t>Asset management on a historic building (School of Arts) compared to Modern construction (Alex building)</w:t>
      </w:r>
      <w:bookmarkEnd w:id="62"/>
    </w:p>
    <w:p w14:paraId="293F5ED1" w14:textId="583EC4B9" w:rsidR="00C046D6" w:rsidRPr="00D84285" w:rsidRDefault="00C046D6" w:rsidP="00D84285">
      <w:pPr>
        <w:jc w:val="both"/>
        <w:rPr>
          <w:rFonts w:ascii="Arial" w:hAnsi="Arial" w:cs="Arial"/>
          <w:sz w:val="24"/>
          <w:szCs w:val="24"/>
        </w:rPr>
      </w:pPr>
      <w:r w:rsidRPr="00D84285">
        <w:rPr>
          <w:rFonts w:ascii="Arial" w:hAnsi="Arial" w:cs="Arial"/>
          <w:sz w:val="24"/>
          <w:szCs w:val="24"/>
        </w:rPr>
        <w:t xml:space="preserve">Planned </w:t>
      </w:r>
      <w:r w:rsidR="00371CA8" w:rsidRPr="00D84285">
        <w:rPr>
          <w:rFonts w:ascii="Arial" w:hAnsi="Arial" w:cs="Arial"/>
          <w:sz w:val="24"/>
          <w:szCs w:val="24"/>
        </w:rPr>
        <w:t>inspections</w:t>
      </w:r>
      <w:r w:rsidRPr="00D84285">
        <w:rPr>
          <w:rFonts w:ascii="Arial" w:hAnsi="Arial" w:cs="Arial"/>
          <w:sz w:val="24"/>
          <w:szCs w:val="24"/>
        </w:rPr>
        <w:t xml:space="preserve"> and surveys </w:t>
      </w:r>
      <w:r w:rsidR="00371CA8" w:rsidRPr="00D84285">
        <w:rPr>
          <w:rFonts w:ascii="Arial" w:hAnsi="Arial" w:cs="Arial"/>
          <w:sz w:val="24"/>
          <w:szCs w:val="24"/>
        </w:rPr>
        <w:t xml:space="preserve">will be different between the School of Arts building compared to the Alex building. </w:t>
      </w:r>
      <w:r w:rsidR="00BF450D" w:rsidRPr="00D84285">
        <w:rPr>
          <w:rFonts w:ascii="Arial" w:hAnsi="Arial" w:cs="Arial"/>
          <w:sz w:val="24"/>
          <w:szCs w:val="24"/>
        </w:rPr>
        <w:t xml:space="preserve">Condition surveys of the </w:t>
      </w:r>
      <w:r w:rsidR="00182EBC" w:rsidRPr="00D84285">
        <w:rPr>
          <w:rFonts w:ascii="Arial" w:hAnsi="Arial" w:cs="Arial"/>
          <w:sz w:val="24"/>
          <w:szCs w:val="24"/>
        </w:rPr>
        <w:t xml:space="preserve">School of Arts </w:t>
      </w:r>
      <w:r w:rsidR="00BF450D" w:rsidRPr="00D84285">
        <w:rPr>
          <w:rFonts w:ascii="Arial" w:hAnsi="Arial" w:cs="Arial"/>
          <w:sz w:val="24"/>
          <w:szCs w:val="24"/>
        </w:rPr>
        <w:t xml:space="preserve">building must be performed by </w:t>
      </w:r>
      <w:r w:rsidR="00BF450D" w:rsidRPr="00D84285">
        <w:rPr>
          <w:rFonts w:ascii="Arial" w:hAnsi="Arial" w:cs="Arial"/>
          <w:i/>
          <w:iCs/>
          <w:sz w:val="24"/>
          <w:szCs w:val="24"/>
        </w:rPr>
        <w:t>“competent persons with knowledge of traditional materials, construction techniques and decay processes”</w:t>
      </w:r>
      <w:r w:rsidR="00B91F5A" w:rsidRPr="00B91F5A">
        <w:t xml:space="preserve"> </w:t>
      </w:r>
      <w:r w:rsidR="00B91F5A" w:rsidRPr="00B91F5A">
        <w:rPr>
          <w:rFonts w:ascii="Arial" w:hAnsi="Arial" w:cs="Arial"/>
          <w:i/>
          <w:iCs/>
          <w:sz w:val="24"/>
          <w:szCs w:val="24"/>
        </w:rPr>
        <w:t>(BSI Standard Publication, 2013)</w:t>
      </w:r>
      <w:r w:rsidR="00BF450D" w:rsidRPr="00D84285">
        <w:rPr>
          <w:rFonts w:ascii="Arial" w:hAnsi="Arial" w:cs="Arial"/>
          <w:i/>
          <w:iCs/>
          <w:sz w:val="24"/>
          <w:szCs w:val="24"/>
        </w:rPr>
        <w:t xml:space="preserve">. </w:t>
      </w:r>
      <w:r w:rsidR="000A49BF" w:rsidRPr="00D84285">
        <w:rPr>
          <w:rFonts w:ascii="Arial" w:hAnsi="Arial" w:cs="Arial"/>
          <w:sz w:val="24"/>
          <w:szCs w:val="24"/>
        </w:rPr>
        <w:t xml:space="preserve">As </w:t>
      </w:r>
      <w:r w:rsidR="00472D94" w:rsidRPr="00D84285">
        <w:rPr>
          <w:rFonts w:ascii="Arial" w:hAnsi="Arial" w:cs="Arial"/>
          <w:sz w:val="24"/>
          <w:szCs w:val="24"/>
        </w:rPr>
        <w:t>mentioned,</w:t>
      </w:r>
      <w:r w:rsidR="000A49BF" w:rsidRPr="00D84285">
        <w:rPr>
          <w:rFonts w:ascii="Arial" w:hAnsi="Arial" w:cs="Arial"/>
          <w:sz w:val="24"/>
          <w:szCs w:val="24"/>
        </w:rPr>
        <w:t xml:space="preserve"> modern construction methods </w:t>
      </w:r>
      <w:r w:rsidR="00874E78" w:rsidRPr="00D84285">
        <w:rPr>
          <w:rFonts w:ascii="Arial" w:hAnsi="Arial" w:cs="Arial"/>
          <w:sz w:val="24"/>
          <w:szCs w:val="24"/>
        </w:rPr>
        <w:t xml:space="preserve">solution </w:t>
      </w:r>
      <w:r w:rsidR="00FD23F1" w:rsidRPr="00D84285">
        <w:rPr>
          <w:rFonts w:ascii="Arial" w:hAnsi="Arial" w:cs="Arial"/>
          <w:sz w:val="24"/>
          <w:szCs w:val="24"/>
        </w:rPr>
        <w:t>is</w:t>
      </w:r>
      <w:r w:rsidR="00874E78" w:rsidRPr="00D84285">
        <w:rPr>
          <w:rFonts w:ascii="Arial" w:hAnsi="Arial" w:cs="Arial"/>
          <w:sz w:val="24"/>
          <w:szCs w:val="24"/>
        </w:rPr>
        <w:t xml:space="preserve"> far different to traditional building techniques. </w:t>
      </w:r>
      <w:r w:rsidR="0025726A" w:rsidRPr="00D84285">
        <w:rPr>
          <w:rFonts w:ascii="Arial" w:hAnsi="Arial" w:cs="Arial"/>
          <w:sz w:val="24"/>
          <w:szCs w:val="24"/>
        </w:rPr>
        <w:t>This is i</w:t>
      </w:r>
      <w:r w:rsidR="00874E78" w:rsidRPr="00D84285">
        <w:rPr>
          <w:rFonts w:ascii="Arial" w:hAnsi="Arial" w:cs="Arial"/>
          <w:sz w:val="24"/>
          <w:szCs w:val="24"/>
        </w:rPr>
        <w:t xml:space="preserve">n terms of </w:t>
      </w:r>
      <w:r w:rsidR="0025726A" w:rsidRPr="00D84285">
        <w:rPr>
          <w:rFonts w:ascii="Arial" w:hAnsi="Arial" w:cs="Arial"/>
          <w:sz w:val="24"/>
          <w:szCs w:val="24"/>
        </w:rPr>
        <w:t xml:space="preserve">not </w:t>
      </w:r>
      <w:r w:rsidR="00874E78" w:rsidRPr="00D84285">
        <w:rPr>
          <w:rFonts w:ascii="Arial" w:hAnsi="Arial" w:cs="Arial"/>
          <w:sz w:val="24"/>
          <w:szCs w:val="24"/>
        </w:rPr>
        <w:t xml:space="preserve">using </w:t>
      </w:r>
      <w:r w:rsidR="00AB75E4" w:rsidRPr="00D84285">
        <w:rPr>
          <w:rFonts w:ascii="Arial" w:hAnsi="Arial" w:cs="Arial"/>
          <w:sz w:val="24"/>
          <w:szCs w:val="24"/>
        </w:rPr>
        <w:t>impermeable barriers</w:t>
      </w:r>
      <w:r w:rsidR="0025726A" w:rsidRPr="00D84285">
        <w:rPr>
          <w:rFonts w:ascii="Arial" w:hAnsi="Arial" w:cs="Arial"/>
          <w:sz w:val="24"/>
          <w:szCs w:val="24"/>
        </w:rPr>
        <w:t xml:space="preserve"> within the traditional </w:t>
      </w:r>
      <w:r w:rsidR="008B3437" w:rsidRPr="00D84285">
        <w:rPr>
          <w:rFonts w:ascii="Arial" w:hAnsi="Arial" w:cs="Arial"/>
          <w:sz w:val="24"/>
          <w:szCs w:val="24"/>
        </w:rPr>
        <w:t>building</w:t>
      </w:r>
      <w:r w:rsidR="00C5383D" w:rsidRPr="00D84285">
        <w:rPr>
          <w:rFonts w:ascii="Arial" w:hAnsi="Arial" w:cs="Arial"/>
          <w:sz w:val="24"/>
          <w:szCs w:val="24"/>
        </w:rPr>
        <w:t>. U</w:t>
      </w:r>
      <w:r w:rsidR="008B3437" w:rsidRPr="00D84285">
        <w:rPr>
          <w:rFonts w:ascii="Arial" w:hAnsi="Arial" w:cs="Arial"/>
          <w:sz w:val="24"/>
          <w:szCs w:val="24"/>
        </w:rPr>
        <w:t>sing</w:t>
      </w:r>
      <w:r w:rsidR="003C6542" w:rsidRPr="00D84285">
        <w:rPr>
          <w:rFonts w:ascii="Arial" w:hAnsi="Arial" w:cs="Arial"/>
          <w:sz w:val="24"/>
          <w:szCs w:val="24"/>
        </w:rPr>
        <w:t xml:space="preserve"> impermeable barriers</w:t>
      </w:r>
      <w:r w:rsidR="008001F5" w:rsidRPr="00D84285">
        <w:rPr>
          <w:rFonts w:ascii="Arial" w:hAnsi="Arial" w:cs="Arial"/>
          <w:sz w:val="24"/>
          <w:szCs w:val="24"/>
        </w:rPr>
        <w:t xml:space="preserve">/materials </w:t>
      </w:r>
      <w:r w:rsidR="003C6542" w:rsidRPr="00D84285">
        <w:rPr>
          <w:rFonts w:ascii="Arial" w:hAnsi="Arial" w:cs="Arial"/>
          <w:sz w:val="24"/>
          <w:szCs w:val="24"/>
        </w:rPr>
        <w:t xml:space="preserve">may improve </w:t>
      </w:r>
      <w:r w:rsidR="006D63C2" w:rsidRPr="00D84285">
        <w:rPr>
          <w:rFonts w:ascii="Arial" w:hAnsi="Arial" w:cs="Arial"/>
          <w:sz w:val="24"/>
          <w:szCs w:val="24"/>
        </w:rPr>
        <w:t xml:space="preserve">the energy </w:t>
      </w:r>
      <w:r w:rsidR="008001F5" w:rsidRPr="00D84285">
        <w:rPr>
          <w:rFonts w:ascii="Arial" w:hAnsi="Arial" w:cs="Arial"/>
          <w:sz w:val="24"/>
          <w:szCs w:val="24"/>
        </w:rPr>
        <w:t>efficient</w:t>
      </w:r>
      <w:r w:rsidR="006D63C2" w:rsidRPr="00D84285">
        <w:rPr>
          <w:rFonts w:ascii="Arial" w:hAnsi="Arial" w:cs="Arial"/>
          <w:sz w:val="24"/>
          <w:szCs w:val="24"/>
        </w:rPr>
        <w:t xml:space="preserve"> of the School of Arts building initially</w:t>
      </w:r>
      <w:r w:rsidR="00F34109" w:rsidRPr="00D84285">
        <w:rPr>
          <w:rFonts w:ascii="Arial" w:hAnsi="Arial" w:cs="Arial"/>
          <w:sz w:val="24"/>
          <w:szCs w:val="24"/>
        </w:rPr>
        <w:t>. However,</w:t>
      </w:r>
      <w:r w:rsidR="006D63C2" w:rsidRPr="00D84285">
        <w:rPr>
          <w:rFonts w:ascii="Arial" w:hAnsi="Arial" w:cs="Arial"/>
          <w:sz w:val="24"/>
          <w:szCs w:val="24"/>
        </w:rPr>
        <w:t xml:space="preserve"> it will cause huge dampness problems </w:t>
      </w:r>
      <w:r w:rsidR="00802037" w:rsidRPr="00D84285">
        <w:rPr>
          <w:rFonts w:ascii="Arial" w:hAnsi="Arial" w:cs="Arial"/>
          <w:sz w:val="24"/>
          <w:szCs w:val="24"/>
        </w:rPr>
        <w:t>due to</w:t>
      </w:r>
      <w:r w:rsidR="00D5480E">
        <w:rPr>
          <w:rFonts w:ascii="Arial" w:hAnsi="Arial" w:cs="Arial"/>
          <w:sz w:val="24"/>
          <w:szCs w:val="24"/>
        </w:rPr>
        <w:t xml:space="preserve"> a</w:t>
      </w:r>
      <w:r w:rsidR="00802037" w:rsidRPr="00D84285">
        <w:rPr>
          <w:rFonts w:ascii="Arial" w:hAnsi="Arial" w:cs="Arial"/>
          <w:sz w:val="24"/>
          <w:szCs w:val="24"/>
        </w:rPr>
        <w:t xml:space="preserve"> decrease in</w:t>
      </w:r>
      <w:r w:rsidR="00F34109" w:rsidRPr="00D84285">
        <w:rPr>
          <w:rFonts w:ascii="Arial" w:hAnsi="Arial" w:cs="Arial"/>
          <w:sz w:val="24"/>
          <w:szCs w:val="24"/>
        </w:rPr>
        <w:t xml:space="preserve"> circulation of</w:t>
      </w:r>
      <w:r w:rsidR="00802037" w:rsidRPr="00D84285">
        <w:rPr>
          <w:rFonts w:ascii="Arial" w:hAnsi="Arial" w:cs="Arial"/>
          <w:sz w:val="24"/>
          <w:szCs w:val="24"/>
        </w:rPr>
        <w:t xml:space="preserve"> ventilation and a hold up of moisture content in the building.</w:t>
      </w:r>
    </w:p>
    <w:p w14:paraId="1A47FAF7" w14:textId="77777777" w:rsidR="004B6469" w:rsidRPr="00D84285" w:rsidRDefault="004B6469" w:rsidP="00D84285">
      <w:pPr>
        <w:jc w:val="both"/>
        <w:rPr>
          <w:rFonts w:ascii="Arial" w:hAnsi="Arial" w:cs="Arial"/>
          <w:sz w:val="24"/>
          <w:szCs w:val="24"/>
        </w:rPr>
      </w:pPr>
    </w:p>
    <w:p w14:paraId="14188BF0" w14:textId="2D5C85B7" w:rsidR="00C635F3" w:rsidRPr="00495752" w:rsidRDefault="00495752" w:rsidP="00495752">
      <w:pPr>
        <w:pStyle w:val="Subtitle"/>
        <w:rPr>
          <w:rFonts w:ascii="Arial" w:hAnsi="Arial" w:cs="Arial"/>
          <w:color w:val="2F5496" w:themeColor="accent1" w:themeShade="BF"/>
        </w:rPr>
      </w:pPr>
      <w:bookmarkStart w:id="63" w:name="_Toc104544277"/>
      <w:r>
        <w:rPr>
          <w:rFonts w:ascii="Arial" w:hAnsi="Arial" w:cs="Arial"/>
          <w:color w:val="2F5496" w:themeColor="accent1" w:themeShade="BF"/>
        </w:rPr>
        <w:t xml:space="preserve">6.3.1 </w:t>
      </w:r>
      <w:r w:rsidR="004B6469" w:rsidRPr="00495752">
        <w:rPr>
          <w:rFonts w:ascii="Arial" w:hAnsi="Arial" w:cs="Arial"/>
          <w:color w:val="2F5496" w:themeColor="accent1" w:themeShade="BF"/>
        </w:rPr>
        <w:t>Honest repair</w:t>
      </w:r>
      <w:bookmarkEnd w:id="63"/>
      <w:r w:rsidR="004B6469" w:rsidRPr="00495752">
        <w:rPr>
          <w:rFonts w:ascii="Arial" w:hAnsi="Arial" w:cs="Arial"/>
          <w:color w:val="2F5496" w:themeColor="accent1" w:themeShade="BF"/>
        </w:rPr>
        <w:t xml:space="preserve"> </w:t>
      </w:r>
    </w:p>
    <w:p w14:paraId="1AD74B16" w14:textId="4065C851" w:rsidR="00A1708A" w:rsidRDefault="003A4714" w:rsidP="00D84285">
      <w:pPr>
        <w:jc w:val="both"/>
        <w:rPr>
          <w:rFonts w:ascii="Arial" w:hAnsi="Arial" w:cs="Arial"/>
          <w:sz w:val="24"/>
          <w:szCs w:val="24"/>
        </w:rPr>
      </w:pPr>
      <w:r w:rsidRPr="00D84285">
        <w:rPr>
          <w:rFonts w:ascii="Arial" w:hAnsi="Arial" w:cs="Arial"/>
          <w:sz w:val="24"/>
          <w:szCs w:val="24"/>
        </w:rPr>
        <w:t xml:space="preserve">Honest repairs should be carried out for the School of Arts </w:t>
      </w:r>
      <w:r w:rsidR="001B63BC" w:rsidRPr="00D84285">
        <w:rPr>
          <w:rFonts w:ascii="Arial" w:hAnsi="Arial" w:cs="Arial"/>
          <w:sz w:val="24"/>
          <w:szCs w:val="24"/>
        </w:rPr>
        <w:t>building;</w:t>
      </w:r>
      <w:r w:rsidR="00070072" w:rsidRPr="00D84285">
        <w:rPr>
          <w:rFonts w:ascii="Arial" w:hAnsi="Arial" w:cs="Arial"/>
          <w:sz w:val="24"/>
          <w:szCs w:val="24"/>
        </w:rPr>
        <w:t xml:space="preserve"> </w:t>
      </w:r>
      <w:r w:rsidR="00D5480E">
        <w:rPr>
          <w:rFonts w:ascii="Arial" w:hAnsi="Arial" w:cs="Arial"/>
          <w:sz w:val="24"/>
          <w:szCs w:val="24"/>
        </w:rPr>
        <w:t xml:space="preserve">the </w:t>
      </w:r>
      <w:r w:rsidR="00070072" w:rsidRPr="00D84285">
        <w:rPr>
          <w:rFonts w:ascii="Arial" w:hAnsi="Arial" w:cs="Arial"/>
          <w:sz w:val="24"/>
          <w:szCs w:val="24"/>
        </w:rPr>
        <w:t xml:space="preserve">significance of the historic values should be </w:t>
      </w:r>
      <w:r w:rsidR="001B63BC" w:rsidRPr="00D84285">
        <w:rPr>
          <w:rFonts w:ascii="Arial" w:hAnsi="Arial" w:cs="Arial"/>
          <w:sz w:val="24"/>
          <w:szCs w:val="24"/>
        </w:rPr>
        <w:t>considered</w:t>
      </w:r>
      <w:r w:rsidR="00070072" w:rsidRPr="00D84285">
        <w:rPr>
          <w:rFonts w:ascii="Arial" w:hAnsi="Arial" w:cs="Arial"/>
          <w:sz w:val="24"/>
          <w:szCs w:val="24"/>
        </w:rPr>
        <w:t xml:space="preserve"> when deciding </w:t>
      </w:r>
      <w:r w:rsidR="00D5480E">
        <w:rPr>
          <w:rFonts w:ascii="Arial" w:hAnsi="Arial" w:cs="Arial"/>
          <w:sz w:val="24"/>
          <w:szCs w:val="24"/>
        </w:rPr>
        <w:t xml:space="preserve">on </w:t>
      </w:r>
      <w:r w:rsidR="00070072" w:rsidRPr="00D84285">
        <w:rPr>
          <w:rFonts w:ascii="Arial" w:hAnsi="Arial" w:cs="Arial"/>
          <w:sz w:val="24"/>
          <w:szCs w:val="24"/>
        </w:rPr>
        <w:t xml:space="preserve">repairs. </w:t>
      </w:r>
      <w:r w:rsidR="001B63BC" w:rsidRPr="00D84285">
        <w:rPr>
          <w:rFonts w:ascii="Arial" w:hAnsi="Arial" w:cs="Arial"/>
          <w:sz w:val="24"/>
          <w:szCs w:val="24"/>
        </w:rPr>
        <w:t>Do the positive</w:t>
      </w:r>
      <w:r w:rsidR="00591FD6">
        <w:rPr>
          <w:rFonts w:ascii="Arial" w:hAnsi="Arial" w:cs="Arial"/>
          <w:sz w:val="24"/>
          <w:szCs w:val="24"/>
        </w:rPr>
        <w:t>s</w:t>
      </w:r>
      <w:r w:rsidR="001B63BC" w:rsidRPr="00D84285">
        <w:rPr>
          <w:rFonts w:ascii="Arial" w:hAnsi="Arial" w:cs="Arial"/>
          <w:sz w:val="24"/>
          <w:szCs w:val="24"/>
        </w:rPr>
        <w:t xml:space="preserve"> </w:t>
      </w:r>
      <w:r w:rsidR="00C1024F" w:rsidRPr="00D84285">
        <w:rPr>
          <w:rFonts w:ascii="Arial" w:hAnsi="Arial" w:cs="Arial"/>
          <w:sz w:val="24"/>
          <w:szCs w:val="24"/>
        </w:rPr>
        <w:t>outweigh</w:t>
      </w:r>
      <w:r w:rsidR="001B63BC" w:rsidRPr="00D84285">
        <w:rPr>
          <w:rFonts w:ascii="Arial" w:hAnsi="Arial" w:cs="Arial"/>
          <w:sz w:val="24"/>
          <w:szCs w:val="24"/>
        </w:rPr>
        <w:t xml:space="preserve"> the </w:t>
      </w:r>
      <w:r w:rsidR="00B1104C" w:rsidRPr="00D84285">
        <w:rPr>
          <w:rFonts w:ascii="Arial" w:hAnsi="Arial" w:cs="Arial"/>
          <w:sz w:val="24"/>
          <w:szCs w:val="24"/>
        </w:rPr>
        <w:t>negatives?</w:t>
      </w:r>
      <w:r w:rsidR="001B63BC" w:rsidRPr="00D84285">
        <w:rPr>
          <w:rFonts w:ascii="Arial" w:hAnsi="Arial" w:cs="Arial"/>
          <w:sz w:val="24"/>
          <w:szCs w:val="24"/>
        </w:rPr>
        <w:t xml:space="preserve"> </w:t>
      </w:r>
      <w:r w:rsidR="00C1024F" w:rsidRPr="00D84285">
        <w:rPr>
          <w:rFonts w:ascii="Arial" w:hAnsi="Arial" w:cs="Arial"/>
          <w:sz w:val="24"/>
          <w:szCs w:val="24"/>
        </w:rPr>
        <w:t>E.g.,</w:t>
      </w:r>
      <w:r w:rsidR="001B63BC" w:rsidRPr="00D84285">
        <w:rPr>
          <w:rFonts w:ascii="Arial" w:hAnsi="Arial" w:cs="Arial"/>
          <w:sz w:val="24"/>
          <w:szCs w:val="24"/>
        </w:rPr>
        <w:t xml:space="preserve"> </w:t>
      </w:r>
      <w:r w:rsidR="00A1708A" w:rsidRPr="00D84285">
        <w:rPr>
          <w:rFonts w:ascii="Arial" w:hAnsi="Arial" w:cs="Arial"/>
          <w:sz w:val="24"/>
          <w:szCs w:val="24"/>
        </w:rPr>
        <w:t xml:space="preserve">Window repair – </w:t>
      </w:r>
      <w:r w:rsidR="005F47C6" w:rsidRPr="00D84285">
        <w:rPr>
          <w:rFonts w:ascii="Arial" w:hAnsi="Arial" w:cs="Arial"/>
          <w:sz w:val="24"/>
          <w:szCs w:val="24"/>
        </w:rPr>
        <w:t>Installing</w:t>
      </w:r>
      <w:r w:rsidR="00495019" w:rsidRPr="00D84285">
        <w:rPr>
          <w:rFonts w:ascii="Arial" w:hAnsi="Arial" w:cs="Arial"/>
          <w:sz w:val="24"/>
          <w:szCs w:val="24"/>
        </w:rPr>
        <w:t xml:space="preserve"> double glaze</w:t>
      </w:r>
      <w:r w:rsidR="00591FD6">
        <w:rPr>
          <w:rFonts w:ascii="Arial" w:hAnsi="Arial" w:cs="Arial"/>
          <w:sz w:val="24"/>
          <w:szCs w:val="24"/>
        </w:rPr>
        <w:t>d</w:t>
      </w:r>
      <w:r w:rsidR="00495019" w:rsidRPr="00D84285">
        <w:rPr>
          <w:rFonts w:ascii="Arial" w:hAnsi="Arial" w:cs="Arial"/>
          <w:sz w:val="24"/>
          <w:szCs w:val="24"/>
        </w:rPr>
        <w:t xml:space="preserve"> windows affect</w:t>
      </w:r>
      <w:r w:rsidR="005F47C6" w:rsidRPr="00D84285">
        <w:rPr>
          <w:rFonts w:ascii="Arial" w:hAnsi="Arial" w:cs="Arial"/>
          <w:sz w:val="24"/>
          <w:szCs w:val="24"/>
        </w:rPr>
        <w:t xml:space="preserve"> </w:t>
      </w:r>
      <w:r w:rsidR="00495019" w:rsidRPr="00D84285">
        <w:rPr>
          <w:rFonts w:ascii="Arial" w:hAnsi="Arial" w:cs="Arial"/>
          <w:sz w:val="24"/>
          <w:szCs w:val="24"/>
        </w:rPr>
        <w:t>the atheistic of the building</w:t>
      </w:r>
      <w:r w:rsidR="00C1024F" w:rsidRPr="00D84285">
        <w:rPr>
          <w:rFonts w:ascii="Arial" w:hAnsi="Arial" w:cs="Arial"/>
          <w:sz w:val="24"/>
          <w:szCs w:val="24"/>
        </w:rPr>
        <w:t xml:space="preserve">? However, </w:t>
      </w:r>
      <w:r w:rsidR="005F47C6" w:rsidRPr="00D84285">
        <w:rPr>
          <w:rFonts w:ascii="Arial" w:hAnsi="Arial" w:cs="Arial"/>
          <w:sz w:val="24"/>
          <w:szCs w:val="24"/>
        </w:rPr>
        <w:t>overall</w:t>
      </w:r>
      <w:r w:rsidR="00C1024F" w:rsidRPr="00D84285">
        <w:rPr>
          <w:rFonts w:ascii="Arial" w:hAnsi="Arial" w:cs="Arial"/>
          <w:sz w:val="24"/>
          <w:szCs w:val="24"/>
        </w:rPr>
        <w:t xml:space="preserve"> </w:t>
      </w:r>
      <w:r w:rsidR="00533DFA" w:rsidRPr="00D84285">
        <w:rPr>
          <w:rFonts w:ascii="Arial" w:hAnsi="Arial" w:cs="Arial"/>
          <w:sz w:val="24"/>
          <w:szCs w:val="24"/>
        </w:rPr>
        <w:t xml:space="preserve">will </w:t>
      </w:r>
      <w:r w:rsidR="00C1024F" w:rsidRPr="00D84285">
        <w:rPr>
          <w:rFonts w:ascii="Arial" w:hAnsi="Arial" w:cs="Arial"/>
          <w:sz w:val="24"/>
          <w:szCs w:val="24"/>
        </w:rPr>
        <w:t>improve</w:t>
      </w:r>
      <w:r w:rsidR="00533DFA" w:rsidRPr="00D84285">
        <w:rPr>
          <w:rFonts w:ascii="Arial" w:hAnsi="Arial" w:cs="Arial"/>
          <w:sz w:val="24"/>
          <w:szCs w:val="24"/>
        </w:rPr>
        <w:t xml:space="preserve"> the</w:t>
      </w:r>
      <w:r w:rsidR="00C1024F" w:rsidRPr="00D84285">
        <w:rPr>
          <w:rFonts w:ascii="Arial" w:hAnsi="Arial" w:cs="Arial"/>
          <w:sz w:val="24"/>
          <w:szCs w:val="24"/>
        </w:rPr>
        <w:t xml:space="preserve"> energy efficient</w:t>
      </w:r>
      <w:r w:rsidR="003F1850" w:rsidRPr="00D84285">
        <w:rPr>
          <w:rFonts w:ascii="Arial" w:hAnsi="Arial" w:cs="Arial"/>
          <w:sz w:val="24"/>
          <w:szCs w:val="24"/>
        </w:rPr>
        <w:t xml:space="preserve"> of the building</w:t>
      </w:r>
      <w:r w:rsidR="003E6B26" w:rsidRPr="00D84285">
        <w:rPr>
          <w:rFonts w:ascii="Arial" w:hAnsi="Arial" w:cs="Arial"/>
          <w:sz w:val="24"/>
          <w:szCs w:val="24"/>
        </w:rPr>
        <w:t>.</w:t>
      </w:r>
      <w:r w:rsidR="00C1024F" w:rsidRPr="00D84285">
        <w:rPr>
          <w:rFonts w:ascii="Arial" w:hAnsi="Arial" w:cs="Arial"/>
          <w:sz w:val="24"/>
          <w:szCs w:val="24"/>
        </w:rPr>
        <w:t xml:space="preserve"> Contra</w:t>
      </w:r>
      <w:r w:rsidR="005F47C6" w:rsidRPr="00D84285">
        <w:rPr>
          <w:rFonts w:ascii="Arial" w:hAnsi="Arial" w:cs="Arial"/>
          <w:sz w:val="24"/>
          <w:szCs w:val="24"/>
        </w:rPr>
        <w:t>s</w:t>
      </w:r>
      <w:r w:rsidR="00C1024F" w:rsidRPr="00D84285">
        <w:rPr>
          <w:rFonts w:ascii="Arial" w:hAnsi="Arial" w:cs="Arial"/>
          <w:sz w:val="24"/>
          <w:szCs w:val="24"/>
        </w:rPr>
        <w:t>ting</w:t>
      </w:r>
      <w:r w:rsidR="00CC3E3A" w:rsidRPr="00D84285">
        <w:rPr>
          <w:rFonts w:ascii="Arial" w:hAnsi="Arial" w:cs="Arial"/>
          <w:sz w:val="24"/>
          <w:szCs w:val="24"/>
        </w:rPr>
        <w:t xml:space="preserve"> to the Alex building, most likely the most energy </w:t>
      </w:r>
      <w:r w:rsidR="005F47C6" w:rsidRPr="00D84285">
        <w:rPr>
          <w:rFonts w:ascii="Arial" w:hAnsi="Arial" w:cs="Arial"/>
          <w:sz w:val="24"/>
          <w:szCs w:val="24"/>
        </w:rPr>
        <w:t>efficient, simpler systems to manage and within cost will be chosen when making repairs to the building.</w:t>
      </w:r>
    </w:p>
    <w:p w14:paraId="4B2F8242" w14:textId="124AAA7D" w:rsidR="003C760B" w:rsidRPr="00D84285" w:rsidRDefault="003C760B" w:rsidP="003C760B">
      <w:pPr>
        <w:jc w:val="right"/>
        <w:rPr>
          <w:rFonts w:ascii="Arial" w:hAnsi="Arial" w:cs="Arial"/>
          <w:sz w:val="24"/>
          <w:szCs w:val="24"/>
        </w:rPr>
      </w:pPr>
      <w:r w:rsidRPr="003C760B">
        <w:rPr>
          <w:rFonts w:ascii="Arial" w:hAnsi="Arial" w:cs="Arial"/>
          <w:sz w:val="24"/>
          <w:szCs w:val="24"/>
        </w:rPr>
        <w:t>(BSI Standard Publication, 2013)</w:t>
      </w:r>
    </w:p>
    <w:p w14:paraId="00B32546" w14:textId="77777777" w:rsidR="003C760B" w:rsidRDefault="003C760B" w:rsidP="00495752">
      <w:pPr>
        <w:pStyle w:val="Subtitle"/>
        <w:rPr>
          <w:rFonts w:ascii="Arial" w:hAnsi="Arial" w:cs="Arial"/>
          <w:color w:val="2F5496" w:themeColor="accent1" w:themeShade="BF"/>
        </w:rPr>
      </w:pPr>
    </w:p>
    <w:p w14:paraId="0762E0B5" w14:textId="77777777" w:rsidR="00FA1D5D" w:rsidRPr="00FA1D5D" w:rsidRDefault="00FA1D5D" w:rsidP="00FA1D5D"/>
    <w:p w14:paraId="7DD88F5C" w14:textId="4728BBA3" w:rsidR="00C635F3" w:rsidRPr="00495752" w:rsidRDefault="00495752" w:rsidP="00495752">
      <w:pPr>
        <w:pStyle w:val="Subtitle"/>
        <w:rPr>
          <w:rFonts w:ascii="Arial" w:hAnsi="Arial" w:cs="Arial"/>
          <w:color w:val="2F5496" w:themeColor="accent1" w:themeShade="BF"/>
        </w:rPr>
      </w:pPr>
      <w:bookmarkStart w:id="64" w:name="_Toc104544278"/>
      <w:r>
        <w:rPr>
          <w:rFonts w:ascii="Arial" w:hAnsi="Arial" w:cs="Arial"/>
          <w:color w:val="2F5496" w:themeColor="accent1" w:themeShade="BF"/>
        </w:rPr>
        <w:t xml:space="preserve">6.3.2 </w:t>
      </w:r>
      <w:r w:rsidR="00C81BC3" w:rsidRPr="00495752">
        <w:rPr>
          <w:rFonts w:ascii="Arial" w:hAnsi="Arial" w:cs="Arial"/>
          <w:color w:val="2F5496" w:themeColor="accent1" w:themeShade="BF"/>
        </w:rPr>
        <w:t>Energy consumption</w:t>
      </w:r>
      <w:bookmarkEnd w:id="64"/>
    </w:p>
    <w:p w14:paraId="56EAF75A" w14:textId="5B884F47" w:rsidR="00584717" w:rsidRDefault="00C81BC3" w:rsidP="00D84285">
      <w:pPr>
        <w:jc w:val="both"/>
        <w:rPr>
          <w:rFonts w:ascii="Arial" w:hAnsi="Arial" w:cs="Arial"/>
          <w:i/>
          <w:iCs/>
          <w:sz w:val="24"/>
          <w:szCs w:val="24"/>
        </w:rPr>
      </w:pPr>
      <w:r w:rsidRPr="00D84285">
        <w:rPr>
          <w:rFonts w:ascii="Arial" w:hAnsi="Arial" w:cs="Arial"/>
          <w:sz w:val="24"/>
          <w:szCs w:val="24"/>
        </w:rPr>
        <w:t xml:space="preserve"> </w:t>
      </w:r>
      <w:r w:rsidR="00E8462B" w:rsidRPr="00D84285">
        <w:rPr>
          <w:rFonts w:ascii="Arial" w:hAnsi="Arial" w:cs="Arial"/>
          <w:sz w:val="24"/>
          <w:szCs w:val="24"/>
        </w:rPr>
        <w:t xml:space="preserve">It has been stated </w:t>
      </w:r>
      <w:r w:rsidR="00277BBF" w:rsidRPr="00D84285">
        <w:rPr>
          <w:rFonts w:ascii="Arial" w:hAnsi="Arial" w:cs="Arial"/>
          <w:sz w:val="24"/>
          <w:szCs w:val="24"/>
        </w:rPr>
        <w:t>previously</w:t>
      </w:r>
      <w:r w:rsidR="00E8462B" w:rsidRPr="00D84285">
        <w:rPr>
          <w:rFonts w:ascii="Arial" w:hAnsi="Arial" w:cs="Arial"/>
          <w:sz w:val="24"/>
          <w:szCs w:val="24"/>
        </w:rPr>
        <w:t>, however</w:t>
      </w:r>
      <w:r w:rsidR="001673AD">
        <w:rPr>
          <w:rFonts w:ascii="Arial" w:hAnsi="Arial" w:cs="Arial"/>
          <w:sz w:val="24"/>
          <w:szCs w:val="24"/>
        </w:rPr>
        <w:t>,</w:t>
      </w:r>
      <w:r w:rsidR="00E8462B" w:rsidRPr="00D84285">
        <w:rPr>
          <w:rFonts w:ascii="Arial" w:hAnsi="Arial" w:cs="Arial"/>
          <w:sz w:val="24"/>
          <w:szCs w:val="24"/>
        </w:rPr>
        <w:t xml:space="preserve"> </w:t>
      </w:r>
      <w:r w:rsidR="001673AD">
        <w:rPr>
          <w:rFonts w:ascii="Arial" w:hAnsi="Arial" w:cs="Arial"/>
          <w:sz w:val="24"/>
          <w:szCs w:val="24"/>
        </w:rPr>
        <w:t xml:space="preserve">that </w:t>
      </w:r>
      <w:r w:rsidR="00E8462B" w:rsidRPr="00D84285">
        <w:rPr>
          <w:rFonts w:ascii="Arial" w:hAnsi="Arial" w:cs="Arial"/>
          <w:sz w:val="24"/>
          <w:szCs w:val="24"/>
        </w:rPr>
        <w:t xml:space="preserve">the </w:t>
      </w:r>
      <w:r w:rsidR="00277BBF" w:rsidRPr="00D84285">
        <w:rPr>
          <w:rFonts w:ascii="Arial" w:hAnsi="Arial" w:cs="Arial"/>
          <w:sz w:val="24"/>
          <w:szCs w:val="24"/>
        </w:rPr>
        <w:t xml:space="preserve">most effective way to ensure a historic building </w:t>
      </w:r>
      <w:r w:rsidR="00F84D65">
        <w:rPr>
          <w:rFonts w:ascii="Arial" w:hAnsi="Arial" w:cs="Arial"/>
          <w:sz w:val="24"/>
          <w:szCs w:val="24"/>
        </w:rPr>
        <w:t xml:space="preserve">an </w:t>
      </w:r>
      <w:r w:rsidR="00277BBF" w:rsidRPr="00D84285">
        <w:rPr>
          <w:rFonts w:ascii="Arial" w:hAnsi="Arial" w:cs="Arial"/>
          <w:sz w:val="24"/>
          <w:szCs w:val="24"/>
        </w:rPr>
        <w:t>efficiency and sustainable is by keeping it in good repair.</w:t>
      </w:r>
      <w:r w:rsidR="0070751A" w:rsidRPr="00D84285">
        <w:rPr>
          <w:rFonts w:ascii="Arial" w:hAnsi="Arial" w:cs="Arial"/>
          <w:sz w:val="24"/>
          <w:szCs w:val="24"/>
        </w:rPr>
        <w:t xml:space="preserve"> </w:t>
      </w:r>
      <w:r w:rsidR="00F84D65">
        <w:rPr>
          <w:rFonts w:ascii="Arial" w:hAnsi="Arial" w:cs="Arial"/>
          <w:sz w:val="24"/>
          <w:szCs w:val="24"/>
        </w:rPr>
        <w:t>The e</w:t>
      </w:r>
      <w:r w:rsidR="0070751A" w:rsidRPr="00D84285">
        <w:rPr>
          <w:rFonts w:ascii="Arial" w:hAnsi="Arial" w:cs="Arial"/>
          <w:sz w:val="24"/>
          <w:szCs w:val="24"/>
        </w:rPr>
        <w:t xml:space="preserve">nergy system should </w:t>
      </w:r>
      <w:r w:rsidR="00687BC8" w:rsidRPr="00D84285">
        <w:rPr>
          <w:rFonts w:ascii="Arial" w:hAnsi="Arial" w:cs="Arial"/>
          <w:sz w:val="24"/>
          <w:szCs w:val="24"/>
        </w:rPr>
        <w:t>have minimal production of carbon by using “</w:t>
      </w:r>
      <w:r w:rsidR="00687BC8" w:rsidRPr="00D84285">
        <w:rPr>
          <w:rFonts w:ascii="Arial" w:hAnsi="Arial" w:cs="Arial"/>
          <w:i/>
          <w:iCs/>
          <w:sz w:val="24"/>
          <w:szCs w:val="24"/>
        </w:rPr>
        <w:t>natural ventilation and light, and proper temperature and humidity control for individual rooms are ways of minimi</w:t>
      </w:r>
      <w:r w:rsidR="005D01E0" w:rsidRPr="00D84285">
        <w:rPr>
          <w:rFonts w:ascii="Arial" w:hAnsi="Arial" w:cs="Arial"/>
          <w:i/>
          <w:iCs/>
          <w:sz w:val="24"/>
          <w:szCs w:val="24"/>
        </w:rPr>
        <w:t>s</w:t>
      </w:r>
      <w:r w:rsidR="00687BC8" w:rsidRPr="00D84285">
        <w:rPr>
          <w:rFonts w:ascii="Arial" w:hAnsi="Arial" w:cs="Arial"/>
          <w:i/>
          <w:iCs/>
          <w:sz w:val="24"/>
          <w:szCs w:val="24"/>
        </w:rPr>
        <w:t>ing energy usage</w:t>
      </w:r>
      <w:r w:rsidR="00B91F5A">
        <w:rPr>
          <w:rFonts w:ascii="Arial" w:hAnsi="Arial" w:cs="Arial"/>
          <w:i/>
          <w:iCs/>
          <w:sz w:val="24"/>
          <w:szCs w:val="24"/>
        </w:rPr>
        <w:t>”</w:t>
      </w:r>
      <w:r w:rsidR="00B91F5A" w:rsidRPr="00B91F5A">
        <w:t xml:space="preserve"> </w:t>
      </w:r>
      <w:r w:rsidR="00B91F5A" w:rsidRPr="00B91F5A">
        <w:rPr>
          <w:rFonts w:ascii="Arial" w:hAnsi="Arial" w:cs="Arial"/>
          <w:i/>
          <w:iCs/>
          <w:sz w:val="24"/>
          <w:szCs w:val="24"/>
        </w:rPr>
        <w:t>(BSI Standard Publication, 2013)</w:t>
      </w:r>
      <w:r w:rsidR="00687BC8" w:rsidRPr="00D84285">
        <w:rPr>
          <w:rFonts w:ascii="Arial" w:hAnsi="Arial" w:cs="Arial"/>
          <w:i/>
          <w:iCs/>
          <w:sz w:val="24"/>
          <w:szCs w:val="24"/>
        </w:rPr>
        <w:t xml:space="preserve">. </w:t>
      </w:r>
      <w:r w:rsidR="00F92936" w:rsidRPr="00D84285">
        <w:rPr>
          <w:rFonts w:ascii="Arial" w:hAnsi="Arial" w:cs="Arial"/>
          <w:sz w:val="24"/>
          <w:szCs w:val="24"/>
        </w:rPr>
        <w:t xml:space="preserve">Building service plant should be </w:t>
      </w:r>
      <w:r w:rsidR="00837C73">
        <w:rPr>
          <w:rFonts w:ascii="Arial" w:hAnsi="Arial" w:cs="Arial"/>
          <w:sz w:val="24"/>
          <w:szCs w:val="24"/>
        </w:rPr>
        <w:t xml:space="preserve">a </w:t>
      </w:r>
      <w:r w:rsidR="00F92936" w:rsidRPr="00D84285">
        <w:rPr>
          <w:rFonts w:ascii="Arial" w:hAnsi="Arial" w:cs="Arial"/>
          <w:sz w:val="24"/>
          <w:szCs w:val="24"/>
        </w:rPr>
        <w:t xml:space="preserve">simple </w:t>
      </w:r>
      <w:r w:rsidR="00C70FA3" w:rsidRPr="00D84285">
        <w:rPr>
          <w:rFonts w:ascii="Arial" w:hAnsi="Arial" w:cs="Arial"/>
          <w:sz w:val="24"/>
          <w:szCs w:val="24"/>
        </w:rPr>
        <w:t xml:space="preserve">solution </w:t>
      </w:r>
      <w:r w:rsidR="00F92936" w:rsidRPr="00D84285">
        <w:rPr>
          <w:rFonts w:ascii="Arial" w:hAnsi="Arial" w:cs="Arial"/>
          <w:sz w:val="24"/>
          <w:szCs w:val="24"/>
        </w:rPr>
        <w:t xml:space="preserve">which </w:t>
      </w:r>
      <w:r w:rsidR="00DC328D" w:rsidRPr="00D84285">
        <w:rPr>
          <w:rFonts w:ascii="Arial" w:hAnsi="Arial" w:cs="Arial"/>
          <w:sz w:val="24"/>
          <w:szCs w:val="24"/>
        </w:rPr>
        <w:t xml:space="preserve">doesn’t have too much </w:t>
      </w:r>
      <w:r w:rsidR="00C17DBE" w:rsidRPr="00D84285">
        <w:rPr>
          <w:rFonts w:ascii="Arial" w:hAnsi="Arial" w:cs="Arial"/>
          <w:sz w:val="24"/>
          <w:szCs w:val="24"/>
        </w:rPr>
        <w:t>effect</w:t>
      </w:r>
      <w:r w:rsidR="00DC328D" w:rsidRPr="00D84285">
        <w:rPr>
          <w:rFonts w:ascii="Arial" w:hAnsi="Arial" w:cs="Arial"/>
          <w:sz w:val="24"/>
          <w:szCs w:val="24"/>
        </w:rPr>
        <w:t xml:space="preserve"> on the building environment, to allow for minimum maintenance and decay of the building. </w:t>
      </w:r>
      <w:r w:rsidR="00C70FA3" w:rsidRPr="00D84285">
        <w:rPr>
          <w:rFonts w:ascii="Arial" w:hAnsi="Arial" w:cs="Arial"/>
          <w:sz w:val="24"/>
          <w:szCs w:val="24"/>
        </w:rPr>
        <w:t xml:space="preserve">Energy </w:t>
      </w:r>
      <w:r w:rsidR="00DC7C5F" w:rsidRPr="00D84285">
        <w:rPr>
          <w:rFonts w:ascii="Arial" w:hAnsi="Arial" w:cs="Arial"/>
          <w:sz w:val="24"/>
          <w:szCs w:val="24"/>
        </w:rPr>
        <w:t>consumption</w:t>
      </w:r>
      <w:r w:rsidR="00C70FA3" w:rsidRPr="00D84285">
        <w:rPr>
          <w:rFonts w:ascii="Arial" w:hAnsi="Arial" w:cs="Arial"/>
          <w:sz w:val="24"/>
          <w:szCs w:val="24"/>
        </w:rPr>
        <w:t xml:space="preserve"> </w:t>
      </w:r>
      <w:r w:rsidR="00DC7C5F" w:rsidRPr="00D84285">
        <w:rPr>
          <w:rFonts w:ascii="Arial" w:hAnsi="Arial" w:cs="Arial"/>
          <w:sz w:val="24"/>
          <w:szCs w:val="24"/>
        </w:rPr>
        <w:t>is</w:t>
      </w:r>
      <w:r w:rsidR="00C70FA3" w:rsidRPr="00D84285">
        <w:rPr>
          <w:rFonts w:ascii="Arial" w:hAnsi="Arial" w:cs="Arial"/>
          <w:sz w:val="24"/>
          <w:szCs w:val="24"/>
        </w:rPr>
        <w:t xml:space="preserve"> </w:t>
      </w:r>
      <w:r w:rsidR="008007BB" w:rsidRPr="00D84285">
        <w:rPr>
          <w:rFonts w:ascii="Arial" w:hAnsi="Arial" w:cs="Arial"/>
          <w:sz w:val="24"/>
          <w:szCs w:val="24"/>
        </w:rPr>
        <w:t>going to be higher in the School of Arts building compared to the Alex building due to the energy efficient difference between the building</w:t>
      </w:r>
      <w:r w:rsidR="00DC7C5F" w:rsidRPr="00D84285">
        <w:rPr>
          <w:rFonts w:ascii="Arial" w:hAnsi="Arial" w:cs="Arial"/>
          <w:sz w:val="24"/>
          <w:szCs w:val="24"/>
        </w:rPr>
        <w:t>s</w:t>
      </w:r>
      <w:r w:rsidR="008007BB" w:rsidRPr="00D84285">
        <w:rPr>
          <w:rFonts w:ascii="Arial" w:hAnsi="Arial" w:cs="Arial"/>
          <w:sz w:val="24"/>
          <w:szCs w:val="24"/>
        </w:rPr>
        <w:t xml:space="preserve">. </w:t>
      </w:r>
      <w:r w:rsidR="005034D0" w:rsidRPr="00D84285">
        <w:rPr>
          <w:rFonts w:ascii="Arial" w:hAnsi="Arial" w:cs="Arial"/>
          <w:sz w:val="24"/>
          <w:szCs w:val="24"/>
        </w:rPr>
        <w:t>Greater energy will be needed to warm up the School of Arts building</w:t>
      </w:r>
      <w:r w:rsidR="00F56FDA" w:rsidRPr="00D84285">
        <w:rPr>
          <w:rFonts w:ascii="Arial" w:hAnsi="Arial" w:cs="Arial"/>
          <w:sz w:val="24"/>
          <w:szCs w:val="24"/>
        </w:rPr>
        <w:t xml:space="preserve">. </w:t>
      </w:r>
      <w:r w:rsidR="00837C73">
        <w:rPr>
          <w:rFonts w:ascii="Arial" w:hAnsi="Arial" w:cs="Arial"/>
          <w:sz w:val="24"/>
          <w:szCs w:val="24"/>
        </w:rPr>
        <w:t>A</w:t>
      </w:r>
      <w:r w:rsidR="00F56FDA" w:rsidRPr="00D84285">
        <w:rPr>
          <w:rFonts w:ascii="Arial" w:hAnsi="Arial" w:cs="Arial"/>
          <w:sz w:val="24"/>
          <w:szCs w:val="24"/>
        </w:rPr>
        <w:t xml:space="preserve">ppropriate records </w:t>
      </w:r>
      <w:r w:rsidR="00022998" w:rsidRPr="00D84285">
        <w:rPr>
          <w:rFonts w:ascii="Arial" w:hAnsi="Arial" w:cs="Arial"/>
          <w:sz w:val="24"/>
          <w:szCs w:val="24"/>
        </w:rPr>
        <w:t xml:space="preserve">of energy </w:t>
      </w:r>
      <w:r w:rsidR="00022998" w:rsidRPr="00D84285">
        <w:rPr>
          <w:rFonts w:ascii="Arial" w:hAnsi="Arial" w:cs="Arial"/>
          <w:sz w:val="24"/>
          <w:szCs w:val="24"/>
        </w:rPr>
        <w:lastRenderedPageBreak/>
        <w:t xml:space="preserve">uses </w:t>
      </w:r>
      <w:r w:rsidR="00837C73">
        <w:rPr>
          <w:rFonts w:ascii="Arial" w:hAnsi="Arial" w:cs="Arial"/>
          <w:sz w:val="24"/>
          <w:szCs w:val="24"/>
        </w:rPr>
        <w:t>must be</w:t>
      </w:r>
      <w:r w:rsidR="00022998" w:rsidRPr="00D84285">
        <w:rPr>
          <w:rFonts w:ascii="Arial" w:hAnsi="Arial" w:cs="Arial"/>
          <w:sz w:val="24"/>
          <w:szCs w:val="24"/>
        </w:rPr>
        <w:t xml:space="preserve"> kept </w:t>
      </w:r>
      <w:r w:rsidR="00253832" w:rsidRPr="00D84285">
        <w:rPr>
          <w:rFonts w:ascii="Arial" w:hAnsi="Arial" w:cs="Arial"/>
          <w:sz w:val="24"/>
          <w:szCs w:val="24"/>
        </w:rPr>
        <w:t>to “</w:t>
      </w:r>
      <w:r w:rsidR="00253832" w:rsidRPr="00D84285">
        <w:rPr>
          <w:rFonts w:ascii="Arial" w:hAnsi="Arial" w:cs="Arial"/>
          <w:i/>
          <w:iCs/>
          <w:sz w:val="24"/>
          <w:szCs w:val="24"/>
        </w:rPr>
        <w:t>enable the comparative performance of the building and any changes to be evaluated”.</w:t>
      </w:r>
    </w:p>
    <w:p w14:paraId="2047C71C" w14:textId="376FCBD2" w:rsidR="00251C6B" w:rsidRDefault="00253832" w:rsidP="00D84285">
      <w:pPr>
        <w:jc w:val="both"/>
        <w:rPr>
          <w:rFonts w:ascii="Arial" w:hAnsi="Arial" w:cs="Arial"/>
          <w:i/>
          <w:iCs/>
          <w:sz w:val="24"/>
          <w:szCs w:val="24"/>
        </w:rPr>
      </w:pPr>
      <w:r w:rsidRPr="00D84285">
        <w:rPr>
          <w:rFonts w:ascii="Arial" w:hAnsi="Arial" w:cs="Arial"/>
          <w:i/>
          <w:iCs/>
          <w:sz w:val="24"/>
          <w:szCs w:val="24"/>
        </w:rPr>
        <w:t xml:space="preserve"> </w:t>
      </w:r>
    </w:p>
    <w:p w14:paraId="74129C84" w14:textId="6D07C3FB" w:rsidR="00C060DB" w:rsidRDefault="00C060DB" w:rsidP="00C060DB">
      <w:pPr>
        <w:pStyle w:val="Caption"/>
      </w:pPr>
      <w:bookmarkStart w:id="65" w:name="_Toc104555291"/>
      <w:r w:rsidRPr="00C060DB">
        <w:rPr>
          <w:sz w:val="22"/>
          <w:szCs w:val="22"/>
        </w:rPr>
        <w:t>Figure 18.</w:t>
      </w:r>
      <w:r w:rsidRPr="00C060DB">
        <w:rPr>
          <w:rFonts w:ascii="Arial" w:hAnsi="Arial" w:cs="Arial"/>
          <w:i w:val="0"/>
          <w:iCs w:val="0"/>
          <w:sz w:val="32"/>
          <w:szCs w:val="32"/>
        </w:rPr>
        <w:t xml:space="preserve"> </w:t>
      </w:r>
      <w:r w:rsidRPr="00C060DB">
        <w:rPr>
          <w:sz w:val="22"/>
          <w:szCs w:val="22"/>
        </w:rPr>
        <w:t>Example on how energy consumption could be spread over a building.</w:t>
      </w:r>
      <w:bookmarkEnd w:id="65"/>
    </w:p>
    <w:p w14:paraId="2041A841" w14:textId="73E78644" w:rsidR="00495752" w:rsidRDefault="00584717" w:rsidP="00584717">
      <w:pPr>
        <w:pStyle w:val="Subtitle"/>
        <w:jc w:val="center"/>
        <w:rPr>
          <w:rFonts w:ascii="Arial" w:hAnsi="Arial" w:cs="Arial"/>
          <w:color w:val="2F5496" w:themeColor="accent1" w:themeShade="BF"/>
        </w:rPr>
      </w:pPr>
      <w:bookmarkStart w:id="66" w:name="_Toc104544279"/>
      <w:r w:rsidRPr="00584717">
        <w:rPr>
          <w:rFonts w:ascii="Arial" w:hAnsi="Arial" w:cs="Arial"/>
          <w:noProof/>
          <w:color w:val="2F5496" w:themeColor="accent1" w:themeShade="BF"/>
        </w:rPr>
        <w:drawing>
          <wp:inline distT="0" distB="0" distL="0" distR="0" wp14:anchorId="1CC3949F" wp14:editId="5CB218D7">
            <wp:extent cx="3291840" cy="2901950"/>
            <wp:effectExtent l="76200" t="76200" r="137160" b="127000"/>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91840" cy="2901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66"/>
    </w:p>
    <w:p w14:paraId="5140BE21" w14:textId="77777777" w:rsidR="00C060DB" w:rsidRDefault="00C060DB" w:rsidP="00495752">
      <w:pPr>
        <w:pStyle w:val="Subtitle"/>
        <w:rPr>
          <w:rFonts w:ascii="Arial" w:hAnsi="Arial" w:cs="Arial"/>
          <w:color w:val="2F5496" w:themeColor="accent1" w:themeShade="BF"/>
        </w:rPr>
      </w:pPr>
    </w:p>
    <w:p w14:paraId="55DA1083" w14:textId="5DF669AB" w:rsidR="00F0478F" w:rsidRPr="00495752" w:rsidRDefault="00495752" w:rsidP="00495752">
      <w:pPr>
        <w:pStyle w:val="Subtitle"/>
        <w:rPr>
          <w:rFonts w:ascii="Arial" w:hAnsi="Arial" w:cs="Arial"/>
          <w:color w:val="2F5496" w:themeColor="accent1" w:themeShade="BF"/>
        </w:rPr>
      </w:pPr>
      <w:bookmarkStart w:id="67" w:name="_Toc104544280"/>
      <w:r>
        <w:rPr>
          <w:rFonts w:ascii="Arial" w:hAnsi="Arial" w:cs="Arial"/>
          <w:color w:val="2F5496" w:themeColor="accent1" w:themeShade="BF"/>
        </w:rPr>
        <w:t xml:space="preserve">6.3.3 </w:t>
      </w:r>
      <w:r w:rsidR="0038530C" w:rsidRPr="00495752">
        <w:rPr>
          <w:rFonts w:ascii="Arial" w:hAnsi="Arial" w:cs="Arial"/>
          <w:color w:val="2F5496" w:themeColor="accent1" w:themeShade="BF"/>
        </w:rPr>
        <w:t>Building management system</w:t>
      </w:r>
      <w:bookmarkEnd w:id="67"/>
    </w:p>
    <w:p w14:paraId="3DF37EB3" w14:textId="0827B1CD" w:rsidR="00D529FD" w:rsidRDefault="009447C1" w:rsidP="00D84285">
      <w:pPr>
        <w:jc w:val="both"/>
        <w:rPr>
          <w:rFonts w:ascii="Arial" w:hAnsi="Arial" w:cs="Arial"/>
          <w:sz w:val="24"/>
          <w:szCs w:val="24"/>
        </w:rPr>
      </w:pPr>
      <w:r w:rsidRPr="00D84285">
        <w:rPr>
          <w:rFonts w:ascii="Arial" w:hAnsi="Arial" w:cs="Arial"/>
          <w:sz w:val="24"/>
          <w:szCs w:val="24"/>
        </w:rPr>
        <w:t xml:space="preserve">A building management system is </w:t>
      </w:r>
      <w:r w:rsidR="00D15612">
        <w:rPr>
          <w:rFonts w:ascii="Arial" w:hAnsi="Arial" w:cs="Arial"/>
          <w:sz w:val="24"/>
          <w:szCs w:val="24"/>
        </w:rPr>
        <w:t xml:space="preserve">an </w:t>
      </w:r>
      <w:r w:rsidRPr="00D84285">
        <w:rPr>
          <w:rFonts w:ascii="Arial" w:hAnsi="Arial" w:cs="Arial"/>
          <w:sz w:val="24"/>
          <w:szCs w:val="24"/>
        </w:rPr>
        <w:t xml:space="preserve">effective way </w:t>
      </w:r>
      <w:r w:rsidR="00BA1D49" w:rsidRPr="00D84285">
        <w:rPr>
          <w:rFonts w:ascii="Arial" w:hAnsi="Arial" w:cs="Arial"/>
          <w:sz w:val="24"/>
          <w:szCs w:val="24"/>
        </w:rPr>
        <w:t xml:space="preserve">to allow </w:t>
      </w:r>
      <w:r w:rsidR="0028419F" w:rsidRPr="00D84285">
        <w:rPr>
          <w:rFonts w:ascii="Arial" w:hAnsi="Arial" w:cs="Arial"/>
          <w:sz w:val="24"/>
          <w:szCs w:val="24"/>
        </w:rPr>
        <w:t>building technician</w:t>
      </w:r>
      <w:r w:rsidR="00D15612">
        <w:rPr>
          <w:rFonts w:ascii="Arial" w:hAnsi="Arial" w:cs="Arial"/>
          <w:sz w:val="24"/>
          <w:szCs w:val="24"/>
        </w:rPr>
        <w:t>s</w:t>
      </w:r>
      <w:r w:rsidR="0028419F" w:rsidRPr="00D84285">
        <w:rPr>
          <w:rFonts w:ascii="Arial" w:hAnsi="Arial" w:cs="Arial"/>
          <w:sz w:val="24"/>
          <w:szCs w:val="24"/>
        </w:rPr>
        <w:t xml:space="preserve"> </w:t>
      </w:r>
      <w:r w:rsidR="00E8348B" w:rsidRPr="00D84285">
        <w:rPr>
          <w:rFonts w:ascii="Arial" w:hAnsi="Arial" w:cs="Arial"/>
          <w:sz w:val="24"/>
          <w:szCs w:val="24"/>
        </w:rPr>
        <w:t>to “reduce energy costs and provide optimum comfort</w:t>
      </w:r>
      <w:r w:rsidR="0086533C" w:rsidRPr="00D84285">
        <w:rPr>
          <w:rFonts w:ascii="Arial" w:hAnsi="Arial" w:cs="Arial"/>
          <w:sz w:val="24"/>
          <w:szCs w:val="24"/>
        </w:rPr>
        <w:t>”</w:t>
      </w:r>
      <w:r w:rsidR="00E8348B" w:rsidRPr="00D84285">
        <w:rPr>
          <w:rFonts w:ascii="Arial" w:hAnsi="Arial" w:cs="Arial"/>
          <w:sz w:val="24"/>
          <w:szCs w:val="24"/>
        </w:rPr>
        <w:t xml:space="preserve"> </w:t>
      </w:r>
      <w:r w:rsidR="0086533C" w:rsidRPr="00D84285">
        <w:rPr>
          <w:rFonts w:ascii="Arial" w:hAnsi="Arial" w:cs="Arial"/>
          <w:sz w:val="24"/>
          <w:szCs w:val="24"/>
        </w:rPr>
        <w:t xml:space="preserve">end </w:t>
      </w:r>
      <w:r w:rsidR="00E8348B" w:rsidRPr="00D84285">
        <w:rPr>
          <w:rFonts w:ascii="Arial" w:hAnsi="Arial" w:cs="Arial"/>
          <w:sz w:val="24"/>
          <w:szCs w:val="24"/>
        </w:rPr>
        <w:t>for users</w:t>
      </w:r>
      <w:r w:rsidR="0086533C" w:rsidRPr="00D84285">
        <w:rPr>
          <w:rFonts w:ascii="Arial" w:hAnsi="Arial" w:cs="Arial"/>
          <w:sz w:val="24"/>
          <w:szCs w:val="24"/>
        </w:rPr>
        <w:t xml:space="preserve"> the students and teachers </w:t>
      </w:r>
      <w:r w:rsidR="00816BC5" w:rsidRPr="00D84285">
        <w:rPr>
          <w:rFonts w:ascii="Arial" w:hAnsi="Arial" w:cs="Arial"/>
          <w:sz w:val="24"/>
          <w:szCs w:val="24"/>
        </w:rPr>
        <w:t>at</w:t>
      </w:r>
      <w:r w:rsidR="0086533C" w:rsidRPr="00D84285">
        <w:rPr>
          <w:rFonts w:ascii="Arial" w:hAnsi="Arial" w:cs="Arial"/>
          <w:sz w:val="24"/>
          <w:szCs w:val="24"/>
        </w:rPr>
        <w:t xml:space="preserve"> the university. </w:t>
      </w:r>
      <w:r w:rsidR="00593D15" w:rsidRPr="00D84285">
        <w:rPr>
          <w:rFonts w:ascii="Arial" w:hAnsi="Arial" w:cs="Arial"/>
          <w:sz w:val="24"/>
          <w:szCs w:val="24"/>
        </w:rPr>
        <w:t xml:space="preserve">The initial cost </w:t>
      </w:r>
      <w:r w:rsidR="00EA5248" w:rsidRPr="00D84285">
        <w:rPr>
          <w:rFonts w:ascii="Arial" w:hAnsi="Arial" w:cs="Arial"/>
          <w:sz w:val="24"/>
          <w:szCs w:val="24"/>
        </w:rPr>
        <w:t xml:space="preserve">of installation may be costly. Although it </w:t>
      </w:r>
      <w:r w:rsidR="008C4226" w:rsidRPr="00D84285">
        <w:rPr>
          <w:rFonts w:ascii="Arial" w:hAnsi="Arial" w:cs="Arial"/>
          <w:sz w:val="24"/>
          <w:szCs w:val="24"/>
        </w:rPr>
        <w:t xml:space="preserve">is a cost-effective way </w:t>
      </w:r>
      <w:r w:rsidR="0076772C">
        <w:rPr>
          <w:rFonts w:ascii="Arial" w:hAnsi="Arial" w:cs="Arial"/>
          <w:sz w:val="24"/>
          <w:szCs w:val="24"/>
        </w:rPr>
        <w:t>of</w:t>
      </w:r>
      <w:r w:rsidR="008C4226" w:rsidRPr="00D84285">
        <w:rPr>
          <w:rFonts w:ascii="Arial" w:hAnsi="Arial" w:cs="Arial"/>
          <w:sz w:val="24"/>
          <w:szCs w:val="24"/>
        </w:rPr>
        <w:t xml:space="preserve"> “</w:t>
      </w:r>
      <w:r w:rsidR="008C4226" w:rsidRPr="009302FD">
        <w:rPr>
          <w:rFonts w:ascii="Arial" w:hAnsi="Arial" w:cs="Arial"/>
          <w:i/>
          <w:iCs/>
          <w:sz w:val="24"/>
          <w:szCs w:val="24"/>
        </w:rPr>
        <w:t xml:space="preserve">remote management of heating, </w:t>
      </w:r>
      <w:r w:rsidR="009302FD" w:rsidRPr="009302FD">
        <w:rPr>
          <w:rFonts w:ascii="Arial" w:hAnsi="Arial" w:cs="Arial"/>
          <w:i/>
          <w:iCs/>
          <w:sz w:val="24"/>
          <w:szCs w:val="24"/>
        </w:rPr>
        <w:t>ventilation,</w:t>
      </w:r>
      <w:r w:rsidR="008C4226" w:rsidRPr="009302FD">
        <w:rPr>
          <w:rFonts w:ascii="Arial" w:hAnsi="Arial" w:cs="Arial"/>
          <w:i/>
          <w:iCs/>
          <w:sz w:val="24"/>
          <w:szCs w:val="24"/>
        </w:rPr>
        <w:t xml:space="preserve"> and air conditioning (HVAC)”</w:t>
      </w:r>
      <w:r w:rsidR="008C4226" w:rsidRPr="00D84285">
        <w:rPr>
          <w:rFonts w:ascii="Arial" w:hAnsi="Arial" w:cs="Arial"/>
          <w:sz w:val="24"/>
          <w:szCs w:val="24"/>
        </w:rPr>
        <w:t xml:space="preserve"> </w:t>
      </w:r>
      <w:r w:rsidR="00D65FE1" w:rsidRPr="00D65FE1">
        <w:rPr>
          <w:rFonts w:ascii="Arial" w:hAnsi="Arial" w:cs="Arial"/>
          <w:sz w:val="24"/>
          <w:szCs w:val="24"/>
        </w:rPr>
        <w:t>(BMS control systems, 2021)</w:t>
      </w:r>
      <w:r w:rsidR="00D65FE1">
        <w:rPr>
          <w:rFonts w:ascii="Arial" w:hAnsi="Arial" w:cs="Arial"/>
          <w:sz w:val="24"/>
          <w:szCs w:val="24"/>
        </w:rPr>
        <w:t xml:space="preserve"> </w:t>
      </w:r>
      <w:r w:rsidR="0095738B" w:rsidRPr="00D84285">
        <w:rPr>
          <w:rFonts w:ascii="Arial" w:hAnsi="Arial" w:cs="Arial"/>
          <w:sz w:val="24"/>
          <w:szCs w:val="24"/>
        </w:rPr>
        <w:t xml:space="preserve">therefore no need for maintenance staff to control each building or room </w:t>
      </w:r>
      <w:r w:rsidR="00896ABC" w:rsidRPr="00D84285">
        <w:rPr>
          <w:rFonts w:ascii="Arial" w:hAnsi="Arial" w:cs="Arial"/>
          <w:sz w:val="24"/>
          <w:szCs w:val="24"/>
        </w:rPr>
        <w:t>to control the system. The system can control areas of the building to be “</w:t>
      </w:r>
      <w:r w:rsidR="00896ABC" w:rsidRPr="006333F3">
        <w:rPr>
          <w:rFonts w:ascii="Arial" w:hAnsi="Arial" w:cs="Arial"/>
          <w:i/>
          <w:iCs/>
          <w:sz w:val="24"/>
          <w:szCs w:val="24"/>
        </w:rPr>
        <w:t>heated or cooled, what times of the day / days of the week and what temperatures are required</w:t>
      </w:r>
      <w:r w:rsidR="00896ABC" w:rsidRPr="009302FD">
        <w:rPr>
          <w:rFonts w:ascii="Arial" w:hAnsi="Arial" w:cs="Arial"/>
          <w:i/>
          <w:iCs/>
          <w:sz w:val="24"/>
          <w:szCs w:val="24"/>
        </w:rPr>
        <w:t>”.</w:t>
      </w:r>
      <w:r w:rsidR="00896ABC" w:rsidRPr="00D84285">
        <w:rPr>
          <w:rFonts w:ascii="Arial" w:hAnsi="Arial" w:cs="Arial"/>
          <w:sz w:val="24"/>
          <w:szCs w:val="24"/>
        </w:rPr>
        <w:t xml:space="preserve"> </w:t>
      </w:r>
      <w:r w:rsidR="0076772C">
        <w:rPr>
          <w:rFonts w:ascii="Arial" w:hAnsi="Arial" w:cs="Arial"/>
          <w:sz w:val="24"/>
          <w:szCs w:val="24"/>
        </w:rPr>
        <w:t>This</w:t>
      </w:r>
      <w:r w:rsidR="00DB1C07" w:rsidRPr="00D84285">
        <w:rPr>
          <w:rFonts w:ascii="Arial" w:hAnsi="Arial" w:cs="Arial"/>
          <w:sz w:val="24"/>
          <w:szCs w:val="24"/>
        </w:rPr>
        <w:t xml:space="preserve"> will be important between both the buildings as energy consumption </w:t>
      </w:r>
      <w:r w:rsidR="00D84285" w:rsidRPr="00D84285">
        <w:rPr>
          <w:rFonts w:ascii="Arial" w:hAnsi="Arial" w:cs="Arial"/>
          <w:sz w:val="24"/>
          <w:szCs w:val="24"/>
        </w:rPr>
        <w:t xml:space="preserve">will be different in managing them. </w:t>
      </w:r>
      <w:r w:rsidR="002A5EE0">
        <w:rPr>
          <w:rFonts w:ascii="Arial" w:hAnsi="Arial" w:cs="Arial"/>
          <w:sz w:val="24"/>
          <w:szCs w:val="24"/>
        </w:rPr>
        <w:t>Additionally,</w:t>
      </w:r>
      <w:r w:rsidR="009302FD">
        <w:rPr>
          <w:rFonts w:ascii="Arial" w:hAnsi="Arial" w:cs="Arial"/>
          <w:sz w:val="24"/>
          <w:szCs w:val="24"/>
        </w:rPr>
        <w:t xml:space="preserve"> the uses of </w:t>
      </w:r>
      <w:r w:rsidR="007D3AF1">
        <w:rPr>
          <w:rFonts w:ascii="Arial" w:hAnsi="Arial" w:cs="Arial"/>
          <w:sz w:val="24"/>
          <w:szCs w:val="24"/>
        </w:rPr>
        <w:t>each room will have different energy consumptions. IT rooms</w:t>
      </w:r>
      <w:r w:rsidR="00D8568F">
        <w:rPr>
          <w:rFonts w:ascii="Arial" w:hAnsi="Arial" w:cs="Arial"/>
          <w:sz w:val="24"/>
          <w:szCs w:val="24"/>
        </w:rPr>
        <w:t xml:space="preserve"> in the Alex building</w:t>
      </w:r>
      <w:r w:rsidR="007D3AF1">
        <w:rPr>
          <w:rFonts w:ascii="Arial" w:hAnsi="Arial" w:cs="Arial"/>
          <w:sz w:val="24"/>
          <w:szCs w:val="24"/>
        </w:rPr>
        <w:t xml:space="preserve"> depending on weather conditions might need less </w:t>
      </w:r>
      <w:r w:rsidR="002A5EE0">
        <w:rPr>
          <w:rFonts w:ascii="Arial" w:hAnsi="Arial" w:cs="Arial"/>
          <w:sz w:val="24"/>
          <w:szCs w:val="24"/>
        </w:rPr>
        <w:t xml:space="preserve">energy in terms of heating the room due to the heat output off the computers in the room. </w:t>
      </w:r>
      <w:r w:rsidR="00D8568F">
        <w:rPr>
          <w:rFonts w:ascii="Arial" w:hAnsi="Arial" w:cs="Arial"/>
          <w:sz w:val="24"/>
          <w:szCs w:val="24"/>
        </w:rPr>
        <w:t xml:space="preserve">However, air conditioning may be needed </w:t>
      </w:r>
      <w:r w:rsidR="00973429">
        <w:rPr>
          <w:rFonts w:ascii="Arial" w:hAnsi="Arial" w:cs="Arial"/>
          <w:sz w:val="24"/>
          <w:szCs w:val="24"/>
        </w:rPr>
        <w:t xml:space="preserve">to cool down the room. These are some of the </w:t>
      </w:r>
      <w:r w:rsidR="00E53450">
        <w:rPr>
          <w:rFonts w:ascii="Arial" w:hAnsi="Arial" w:cs="Arial"/>
          <w:sz w:val="24"/>
          <w:szCs w:val="24"/>
        </w:rPr>
        <w:t>considerations</w:t>
      </w:r>
      <w:r w:rsidR="00973429">
        <w:rPr>
          <w:rFonts w:ascii="Arial" w:hAnsi="Arial" w:cs="Arial"/>
          <w:sz w:val="24"/>
          <w:szCs w:val="24"/>
        </w:rPr>
        <w:t xml:space="preserve"> the maintenance </w:t>
      </w:r>
      <w:r w:rsidR="00E53450">
        <w:rPr>
          <w:rFonts w:ascii="Arial" w:hAnsi="Arial" w:cs="Arial"/>
          <w:sz w:val="24"/>
          <w:szCs w:val="24"/>
        </w:rPr>
        <w:t>technician</w:t>
      </w:r>
      <w:r w:rsidR="00973429">
        <w:rPr>
          <w:rFonts w:ascii="Arial" w:hAnsi="Arial" w:cs="Arial"/>
          <w:sz w:val="24"/>
          <w:szCs w:val="24"/>
        </w:rPr>
        <w:t xml:space="preserve"> will have to consider between the uses of the </w:t>
      </w:r>
      <w:proofErr w:type="gramStart"/>
      <w:r w:rsidR="00973429">
        <w:rPr>
          <w:rFonts w:ascii="Arial" w:hAnsi="Arial" w:cs="Arial"/>
          <w:sz w:val="24"/>
          <w:szCs w:val="24"/>
        </w:rPr>
        <w:t>room?</w:t>
      </w:r>
      <w:proofErr w:type="gramEnd"/>
      <w:r w:rsidR="00973429">
        <w:rPr>
          <w:rFonts w:ascii="Arial" w:hAnsi="Arial" w:cs="Arial"/>
          <w:sz w:val="24"/>
          <w:szCs w:val="24"/>
        </w:rPr>
        <w:t xml:space="preserve"> What part of the building is it, either the School of Arts or Alex building? </w:t>
      </w:r>
      <w:r w:rsidR="00511F77">
        <w:rPr>
          <w:rFonts w:ascii="Arial" w:hAnsi="Arial" w:cs="Arial"/>
          <w:sz w:val="24"/>
          <w:szCs w:val="24"/>
        </w:rPr>
        <w:t xml:space="preserve">What external factors will affect the conditions </w:t>
      </w:r>
      <w:r w:rsidR="00495752">
        <w:rPr>
          <w:rFonts w:ascii="Arial" w:hAnsi="Arial" w:cs="Arial"/>
          <w:sz w:val="24"/>
          <w:szCs w:val="24"/>
        </w:rPr>
        <w:t>e.g.,</w:t>
      </w:r>
      <w:r w:rsidR="00511F77">
        <w:rPr>
          <w:rFonts w:ascii="Arial" w:hAnsi="Arial" w:cs="Arial"/>
          <w:sz w:val="24"/>
          <w:szCs w:val="24"/>
        </w:rPr>
        <w:t xml:space="preserve"> heat output of</w:t>
      </w:r>
      <w:r w:rsidR="004533ED">
        <w:rPr>
          <w:rFonts w:ascii="Arial" w:hAnsi="Arial" w:cs="Arial"/>
          <w:sz w:val="24"/>
          <w:szCs w:val="24"/>
        </w:rPr>
        <w:t xml:space="preserve"> the </w:t>
      </w:r>
      <w:r w:rsidR="00511F77">
        <w:rPr>
          <w:rFonts w:ascii="Arial" w:hAnsi="Arial" w:cs="Arial"/>
          <w:sz w:val="24"/>
          <w:szCs w:val="24"/>
        </w:rPr>
        <w:t xml:space="preserve">computers and </w:t>
      </w:r>
      <w:r w:rsidR="00495752">
        <w:rPr>
          <w:rFonts w:ascii="Arial" w:hAnsi="Arial" w:cs="Arial"/>
          <w:sz w:val="24"/>
          <w:szCs w:val="24"/>
        </w:rPr>
        <w:t>services technology.</w:t>
      </w:r>
    </w:p>
    <w:p w14:paraId="264A26B5" w14:textId="77777777" w:rsidR="00495752" w:rsidRDefault="00495752" w:rsidP="00D84285">
      <w:pPr>
        <w:jc w:val="both"/>
        <w:rPr>
          <w:rFonts w:ascii="Arial" w:hAnsi="Arial" w:cs="Arial"/>
          <w:sz w:val="24"/>
          <w:szCs w:val="24"/>
        </w:rPr>
      </w:pPr>
    </w:p>
    <w:p w14:paraId="638F1D2C" w14:textId="77777777" w:rsidR="00A006A4" w:rsidRDefault="00A006A4" w:rsidP="00D84285">
      <w:pPr>
        <w:jc w:val="both"/>
        <w:rPr>
          <w:rFonts w:ascii="Arial" w:hAnsi="Arial" w:cs="Arial"/>
          <w:sz w:val="24"/>
          <w:szCs w:val="24"/>
        </w:rPr>
      </w:pPr>
    </w:p>
    <w:p w14:paraId="0BC3137C" w14:textId="147D8B67" w:rsidR="00495752" w:rsidRDefault="00B936B6" w:rsidP="00B936B6">
      <w:pPr>
        <w:pStyle w:val="Heading2"/>
        <w:numPr>
          <w:ilvl w:val="0"/>
          <w:numId w:val="7"/>
        </w:numPr>
        <w:rPr>
          <w:rFonts w:ascii="Arial" w:hAnsi="Arial" w:cs="Arial"/>
          <w:sz w:val="28"/>
          <w:szCs w:val="28"/>
        </w:rPr>
      </w:pPr>
      <w:bookmarkStart w:id="68" w:name="_Toc104544281"/>
      <w:r w:rsidRPr="00B936B6">
        <w:rPr>
          <w:rFonts w:ascii="Arial" w:hAnsi="Arial" w:cs="Arial"/>
          <w:sz w:val="28"/>
          <w:szCs w:val="28"/>
        </w:rPr>
        <w:lastRenderedPageBreak/>
        <w:t>Conclusion</w:t>
      </w:r>
      <w:bookmarkEnd w:id="68"/>
    </w:p>
    <w:p w14:paraId="416552E3" w14:textId="77777777" w:rsidR="00B936B6" w:rsidRDefault="00B936B6" w:rsidP="00B936B6">
      <w:pPr>
        <w:rPr>
          <w:rFonts w:ascii="Arial" w:hAnsi="Arial" w:cs="Arial"/>
        </w:rPr>
      </w:pPr>
    </w:p>
    <w:p w14:paraId="4FE45650" w14:textId="4EAEB82F" w:rsidR="00FE3A41" w:rsidRPr="009C3897" w:rsidRDefault="00FE3A41" w:rsidP="009C3897">
      <w:pPr>
        <w:jc w:val="both"/>
        <w:rPr>
          <w:rFonts w:ascii="Arial" w:hAnsi="Arial" w:cs="Arial"/>
          <w:sz w:val="24"/>
          <w:szCs w:val="24"/>
        </w:rPr>
      </w:pPr>
      <w:r w:rsidRPr="009C3897">
        <w:rPr>
          <w:rFonts w:ascii="Arial" w:hAnsi="Arial" w:cs="Arial"/>
          <w:sz w:val="24"/>
          <w:szCs w:val="24"/>
        </w:rPr>
        <w:t xml:space="preserve">This report has </w:t>
      </w:r>
      <w:r w:rsidR="002C2795" w:rsidRPr="009C3897">
        <w:rPr>
          <w:rFonts w:ascii="Arial" w:hAnsi="Arial" w:cs="Arial"/>
          <w:sz w:val="24"/>
          <w:szCs w:val="24"/>
        </w:rPr>
        <w:t xml:space="preserve">discovered the impacts the Alex building </w:t>
      </w:r>
      <w:r w:rsidR="003E5262" w:rsidRPr="009C3897">
        <w:rPr>
          <w:rFonts w:ascii="Arial" w:hAnsi="Arial" w:cs="Arial"/>
          <w:sz w:val="24"/>
          <w:szCs w:val="24"/>
        </w:rPr>
        <w:t xml:space="preserve">façade and </w:t>
      </w:r>
      <w:r w:rsidR="000561E6" w:rsidRPr="009C3897">
        <w:rPr>
          <w:rFonts w:ascii="Arial" w:hAnsi="Arial" w:cs="Arial"/>
          <w:sz w:val="24"/>
          <w:szCs w:val="24"/>
        </w:rPr>
        <w:t>refurbishment</w:t>
      </w:r>
      <w:r w:rsidR="003E5262" w:rsidRPr="009C3897">
        <w:rPr>
          <w:rFonts w:ascii="Arial" w:hAnsi="Arial" w:cs="Arial"/>
          <w:sz w:val="24"/>
          <w:szCs w:val="24"/>
        </w:rPr>
        <w:t xml:space="preserve"> will have on the School of Arts building </w:t>
      </w:r>
      <w:r w:rsidR="000561E6" w:rsidRPr="009C3897">
        <w:rPr>
          <w:rFonts w:ascii="Arial" w:hAnsi="Arial" w:cs="Arial"/>
          <w:sz w:val="24"/>
          <w:szCs w:val="24"/>
        </w:rPr>
        <w:t>whilst considering the heritage significant potentially impacted.</w:t>
      </w:r>
      <w:r w:rsidR="00146596" w:rsidRPr="009C3897">
        <w:rPr>
          <w:rFonts w:ascii="Arial" w:hAnsi="Arial" w:cs="Arial"/>
          <w:sz w:val="24"/>
          <w:szCs w:val="24"/>
        </w:rPr>
        <w:t xml:space="preserve"> We have indicated the </w:t>
      </w:r>
      <w:r w:rsidR="00A605E4" w:rsidRPr="009C3897">
        <w:rPr>
          <w:rFonts w:ascii="Arial" w:hAnsi="Arial" w:cs="Arial"/>
          <w:sz w:val="24"/>
          <w:szCs w:val="24"/>
        </w:rPr>
        <w:t>significant</w:t>
      </w:r>
      <w:r w:rsidR="00146596" w:rsidRPr="009C3897">
        <w:rPr>
          <w:rFonts w:ascii="Arial" w:hAnsi="Arial" w:cs="Arial"/>
          <w:sz w:val="24"/>
          <w:szCs w:val="24"/>
        </w:rPr>
        <w:t xml:space="preserve"> of the School of Arts building</w:t>
      </w:r>
      <w:r w:rsidR="00FD6594" w:rsidRPr="009C3897">
        <w:rPr>
          <w:rFonts w:ascii="Arial" w:hAnsi="Arial" w:cs="Arial"/>
          <w:sz w:val="24"/>
          <w:szCs w:val="24"/>
        </w:rPr>
        <w:t xml:space="preserve"> </w:t>
      </w:r>
      <w:r w:rsidR="00A03159" w:rsidRPr="009C3897">
        <w:rPr>
          <w:rFonts w:ascii="Arial" w:hAnsi="Arial" w:cs="Arial"/>
          <w:sz w:val="24"/>
          <w:szCs w:val="24"/>
        </w:rPr>
        <w:t>by</w:t>
      </w:r>
      <w:r w:rsidR="00FD6594" w:rsidRPr="009C3897">
        <w:rPr>
          <w:rFonts w:ascii="Arial" w:hAnsi="Arial" w:cs="Arial"/>
          <w:sz w:val="24"/>
          <w:szCs w:val="24"/>
        </w:rPr>
        <w:t xml:space="preserve"> completing a heritage impact statement. This</w:t>
      </w:r>
      <w:r w:rsidR="00A03159" w:rsidRPr="009C3897">
        <w:rPr>
          <w:rFonts w:ascii="Arial" w:hAnsi="Arial" w:cs="Arial"/>
          <w:sz w:val="24"/>
          <w:szCs w:val="24"/>
        </w:rPr>
        <w:t xml:space="preserve"> indicating </w:t>
      </w:r>
      <w:r w:rsidR="00FD6594" w:rsidRPr="009C3897">
        <w:rPr>
          <w:rFonts w:ascii="Arial" w:hAnsi="Arial" w:cs="Arial"/>
          <w:sz w:val="24"/>
          <w:szCs w:val="24"/>
        </w:rPr>
        <w:t>that the</w:t>
      </w:r>
      <w:r w:rsidR="00A03159" w:rsidRPr="009C3897">
        <w:rPr>
          <w:rFonts w:ascii="Arial" w:hAnsi="Arial" w:cs="Arial"/>
          <w:sz w:val="24"/>
          <w:szCs w:val="24"/>
        </w:rPr>
        <w:t xml:space="preserve"> bu</w:t>
      </w:r>
      <w:r w:rsidR="00FD6594" w:rsidRPr="009C3897">
        <w:rPr>
          <w:rFonts w:ascii="Arial" w:hAnsi="Arial" w:cs="Arial"/>
          <w:sz w:val="24"/>
          <w:szCs w:val="24"/>
        </w:rPr>
        <w:t>ilding</w:t>
      </w:r>
      <w:r w:rsidR="00561F0D" w:rsidRPr="009C3897">
        <w:rPr>
          <w:rFonts w:ascii="Arial" w:hAnsi="Arial" w:cs="Arial"/>
          <w:sz w:val="24"/>
          <w:szCs w:val="24"/>
        </w:rPr>
        <w:t xml:space="preserve"> is</w:t>
      </w:r>
      <w:r w:rsidR="00A03159" w:rsidRPr="009C3897">
        <w:rPr>
          <w:rFonts w:ascii="Arial" w:hAnsi="Arial" w:cs="Arial"/>
          <w:sz w:val="24"/>
          <w:szCs w:val="24"/>
        </w:rPr>
        <w:t xml:space="preserve"> in conservation </w:t>
      </w:r>
      <w:r w:rsidR="00A605E4" w:rsidRPr="009C3897">
        <w:rPr>
          <w:rFonts w:ascii="Arial" w:hAnsi="Arial" w:cs="Arial"/>
          <w:sz w:val="24"/>
          <w:szCs w:val="24"/>
        </w:rPr>
        <w:t xml:space="preserve">area </w:t>
      </w:r>
      <w:r w:rsidR="00CE023E" w:rsidRPr="009C3897">
        <w:rPr>
          <w:rFonts w:ascii="Arial" w:hAnsi="Arial" w:cs="Arial"/>
          <w:sz w:val="24"/>
          <w:szCs w:val="24"/>
        </w:rPr>
        <w:t xml:space="preserve">with </w:t>
      </w:r>
      <w:r w:rsidR="009C3897" w:rsidRPr="009C3897">
        <w:rPr>
          <w:rFonts w:ascii="Arial" w:hAnsi="Arial" w:cs="Arial"/>
          <w:sz w:val="24"/>
          <w:szCs w:val="24"/>
        </w:rPr>
        <w:t>several</w:t>
      </w:r>
      <w:r w:rsidR="00A605E4" w:rsidRPr="009C3897">
        <w:rPr>
          <w:rFonts w:ascii="Arial" w:hAnsi="Arial" w:cs="Arial"/>
          <w:sz w:val="24"/>
          <w:szCs w:val="24"/>
        </w:rPr>
        <w:t xml:space="preserve"> </w:t>
      </w:r>
      <w:r w:rsidR="00561F0D" w:rsidRPr="009C3897">
        <w:rPr>
          <w:rFonts w:ascii="Arial" w:hAnsi="Arial" w:cs="Arial"/>
          <w:sz w:val="24"/>
          <w:szCs w:val="24"/>
        </w:rPr>
        <w:t>grades</w:t>
      </w:r>
      <w:r w:rsidR="00A605E4" w:rsidRPr="009C3897">
        <w:rPr>
          <w:rFonts w:ascii="Arial" w:hAnsi="Arial" w:cs="Arial"/>
          <w:sz w:val="24"/>
          <w:szCs w:val="24"/>
        </w:rPr>
        <w:t xml:space="preserve"> </w:t>
      </w:r>
      <w:proofErr w:type="spellStart"/>
      <w:r w:rsidR="00A605E4" w:rsidRPr="009C3897">
        <w:rPr>
          <w:rFonts w:ascii="Arial" w:hAnsi="Arial" w:cs="Arial"/>
          <w:sz w:val="24"/>
          <w:szCs w:val="24"/>
        </w:rPr>
        <w:t>ll</w:t>
      </w:r>
      <w:proofErr w:type="spellEnd"/>
      <w:r w:rsidR="00A605E4" w:rsidRPr="009C3897">
        <w:rPr>
          <w:rFonts w:ascii="Arial" w:hAnsi="Arial" w:cs="Arial"/>
          <w:sz w:val="24"/>
          <w:szCs w:val="24"/>
        </w:rPr>
        <w:t xml:space="preserve"> building </w:t>
      </w:r>
      <w:r w:rsidR="00CE023E" w:rsidRPr="009C3897">
        <w:rPr>
          <w:rFonts w:ascii="Arial" w:hAnsi="Arial" w:cs="Arial"/>
          <w:sz w:val="24"/>
          <w:szCs w:val="24"/>
        </w:rPr>
        <w:t>in its area.</w:t>
      </w:r>
      <w:r w:rsidR="00561F0D" w:rsidRPr="009C3897">
        <w:rPr>
          <w:rFonts w:ascii="Arial" w:hAnsi="Arial" w:cs="Arial"/>
          <w:sz w:val="24"/>
          <w:szCs w:val="24"/>
        </w:rPr>
        <w:t xml:space="preserve"> Additionally, </w:t>
      </w:r>
      <w:r w:rsidR="00C35274" w:rsidRPr="009C3897">
        <w:rPr>
          <w:rFonts w:ascii="Arial" w:hAnsi="Arial" w:cs="Arial"/>
          <w:sz w:val="24"/>
          <w:szCs w:val="24"/>
        </w:rPr>
        <w:t xml:space="preserve">we </w:t>
      </w:r>
      <w:r w:rsidR="009F2552" w:rsidRPr="009C3897">
        <w:rPr>
          <w:rFonts w:ascii="Arial" w:hAnsi="Arial" w:cs="Arial"/>
          <w:sz w:val="24"/>
          <w:szCs w:val="24"/>
        </w:rPr>
        <w:t>valu</w:t>
      </w:r>
      <w:r w:rsidR="00C35274" w:rsidRPr="009C3897">
        <w:rPr>
          <w:rFonts w:ascii="Arial" w:hAnsi="Arial" w:cs="Arial"/>
          <w:sz w:val="24"/>
          <w:szCs w:val="24"/>
        </w:rPr>
        <w:t>ed</w:t>
      </w:r>
      <w:r w:rsidR="009F2552" w:rsidRPr="009C3897">
        <w:rPr>
          <w:rFonts w:ascii="Arial" w:hAnsi="Arial" w:cs="Arial"/>
          <w:sz w:val="24"/>
          <w:szCs w:val="24"/>
        </w:rPr>
        <w:t xml:space="preserve"> </w:t>
      </w:r>
      <w:r w:rsidR="00C35274" w:rsidRPr="009C3897">
        <w:rPr>
          <w:rFonts w:ascii="Arial" w:hAnsi="Arial" w:cs="Arial"/>
          <w:sz w:val="24"/>
          <w:szCs w:val="24"/>
        </w:rPr>
        <w:t xml:space="preserve">it </w:t>
      </w:r>
      <w:r w:rsidR="009F2552" w:rsidRPr="009C3897">
        <w:rPr>
          <w:rFonts w:ascii="Arial" w:hAnsi="Arial" w:cs="Arial"/>
          <w:sz w:val="24"/>
          <w:szCs w:val="24"/>
        </w:rPr>
        <w:t>with</w:t>
      </w:r>
      <w:r w:rsidR="00C35274" w:rsidRPr="009C3897">
        <w:rPr>
          <w:rFonts w:ascii="Arial" w:hAnsi="Arial" w:cs="Arial"/>
          <w:sz w:val="24"/>
          <w:szCs w:val="24"/>
        </w:rPr>
        <w:t xml:space="preserve"> </w:t>
      </w:r>
      <w:r w:rsidR="00B15FE6" w:rsidRPr="009C3897">
        <w:rPr>
          <w:rFonts w:ascii="Arial" w:hAnsi="Arial" w:cs="Arial"/>
          <w:sz w:val="24"/>
          <w:szCs w:val="24"/>
        </w:rPr>
        <w:t>high evidential,</w:t>
      </w:r>
      <w:r w:rsidR="00C35274" w:rsidRPr="009C3897">
        <w:rPr>
          <w:rFonts w:ascii="Arial" w:hAnsi="Arial" w:cs="Arial"/>
          <w:sz w:val="24"/>
          <w:szCs w:val="24"/>
        </w:rPr>
        <w:t xml:space="preserve"> </w:t>
      </w:r>
      <w:r w:rsidR="002333FE" w:rsidRPr="009C3897">
        <w:rPr>
          <w:rFonts w:ascii="Arial" w:hAnsi="Arial" w:cs="Arial"/>
          <w:sz w:val="24"/>
          <w:szCs w:val="24"/>
        </w:rPr>
        <w:t>positive</w:t>
      </w:r>
      <w:r w:rsidR="00C35274" w:rsidRPr="009C3897">
        <w:rPr>
          <w:rFonts w:ascii="Arial" w:hAnsi="Arial" w:cs="Arial"/>
          <w:sz w:val="24"/>
          <w:szCs w:val="24"/>
        </w:rPr>
        <w:t xml:space="preserve"> </w:t>
      </w:r>
      <w:r w:rsidR="002333FE" w:rsidRPr="009C3897">
        <w:rPr>
          <w:rFonts w:ascii="Arial" w:hAnsi="Arial" w:cs="Arial"/>
          <w:sz w:val="24"/>
          <w:szCs w:val="24"/>
        </w:rPr>
        <w:t xml:space="preserve">aesthetic </w:t>
      </w:r>
      <w:r w:rsidR="00CE50D5" w:rsidRPr="009C3897">
        <w:rPr>
          <w:rFonts w:ascii="Arial" w:hAnsi="Arial" w:cs="Arial"/>
          <w:sz w:val="24"/>
          <w:szCs w:val="24"/>
        </w:rPr>
        <w:t>high</w:t>
      </w:r>
      <w:r w:rsidR="00B15FE6" w:rsidRPr="009C3897">
        <w:rPr>
          <w:rFonts w:ascii="Arial" w:hAnsi="Arial" w:cs="Arial"/>
          <w:sz w:val="24"/>
          <w:szCs w:val="24"/>
        </w:rPr>
        <w:t xml:space="preserve"> h</w:t>
      </w:r>
      <w:r w:rsidR="009B3E82" w:rsidRPr="009C3897">
        <w:rPr>
          <w:rFonts w:ascii="Arial" w:hAnsi="Arial" w:cs="Arial"/>
          <w:sz w:val="24"/>
          <w:szCs w:val="24"/>
        </w:rPr>
        <w:t>istorical</w:t>
      </w:r>
      <w:r w:rsidR="00CE50D5" w:rsidRPr="009C3897">
        <w:rPr>
          <w:rFonts w:ascii="Arial" w:hAnsi="Arial" w:cs="Arial"/>
          <w:sz w:val="24"/>
          <w:szCs w:val="24"/>
        </w:rPr>
        <w:t xml:space="preserve"> value and </w:t>
      </w:r>
      <w:r w:rsidR="00CE50D5" w:rsidRPr="009C3897">
        <w:rPr>
          <w:rFonts w:ascii="Arial" w:hAnsi="Arial" w:cs="Arial"/>
          <w:sz w:val="24"/>
          <w:szCs w:val="24"/>
        </w:rPr>
        <w:t>medium communal</w:t>
      </w:r>
      <w:r w:rsidR="002333FE" w:rsidRPr="009C3897">
        <w:rPr>
          <w:rFonts w:ascii="Arial" w:hAnsi="Arial" w:cs="Arial"/>
          <w:sz w:val="24"/>
          <w:szCs w:val="24"/>
        </w:rPr>
        <w:t>.</w:t>
      </w:r>
      <w:r w:rsidR="00991BFB" w:rsidRPr="009C3897">
        <w:rPr>
          <w:rFonts w:ascii="Arial" w:hAnsi="Arial" w:cs="Arial"/>
          <w:sz w:val="24"/>
          <w:szCs w:val="24"/>
        </w:rPr>
        <w:t xml:space="preserve"> Second part of the report signified the importance on why we should retrofit correctly especially with a historic building. </w:t>
      </w:r>
      <w:r w:rsidR="002E7E28" w:rsidRPr="009C3897">
        <w:rPr>
          <w:rFonts w:ascii="Arial" w:hAnsi="Arial" w:cs="Arial"/>
          <w:sz w:val="24"/>
          <w:szCs w:val="24"/>
        </w:rPr>
        <w:t xml:space="preserve">By using traditional methods to prevent deteriorating the building from using modern methods </w:t>
      </w:r>
      <w:r w:rsidR="004E1AA6" w:rsidRPr="009C3897">
        <w:rPr>
          <w:rFonts w:ascii="Arial" w:hAnsi="Arial" w:cs="Arial"/>
          <w:sz w:val="24"/>
          <w:szCs w:val="24"/>
        </w:rPr>
        <w:t xml:space="preserve">of construction. Lastly, evaluating the asset management approaches and how imperative it is to carry out the </w:t>
      </w:r>
      <w:r w:rsidR="00104296" w:rsidRPr="009C3897">
        <w:rPr>
          <w:rFonts w:ascii="Arial" w:hAnsi="Arial" w:cs="Arial"/>
          <w:sz w:val="24"/>
          <w:szCs w:val="24"/>
        </w:rPr>
        <w:t xml:space="preserve">regular and correct </w:t>
      </w:r>
      <w:r w:rsidR="004E1AA6" w:rsidRPr="009C3897">
        <w:rPr>
          <w:rFonts w:ascii="Arial" w:hAnsi="Arial" w:cs="Arial"/>
          <w:sz w:val="24"/>
          <w:szCs w:val="24"/>
        </w:rPr>
        <w:t xml:space="preserve">maintenance </w:t>
      </w:r>
      <w:r w:rsidR="00104296" w:rsidRPr="009C3897">
        <w:rPr>
          <w:rFonts w:ascii="Arial" w:hAnsi="Arial" w:cs="Arial"/>
          <w:sz w:val="24"/>
          <w:szCs w:val="24"/>
        </w:rPr>
        <w:t xml:space="preserve">checks. </w:t>
      </w:r>
      <w:r w:rsidR="00EE2A6E" w:rsidRPr="009C3897">
        <w:rPr>
          <w:rFonts w:ascii="Arial" w:hAnsi="Arial" w:cs="Arial"/>
          <w:sz w:val="24"/>
          <w:szCs w:val="24"/>
        </w:rPr>
        <w:t xml:space="preserve">To minimise the </w:t>
      </w:r>
      <w:r w:rsidR="009C3897" w:rsidRPr="009C3897">
        <w:rPr>
          <w:rFonts w:ascii="Arial" w:hAnsi="Arial" w:cs="Arial"/>
          <w:sz w:val="24"/>
          <w:szCs w:val="24"/>
        </w:rPr>
        <w:t>number</w:t>
      </w:r>
      <w:r w:rsidR="00EE2A6E" w:rsidRPr="009C3897">
        <w:rPr>
          <w:rFonts w:ascii="Arial" w:hAnsi="Arial" w:cs="Arial"/>
          <w:sz w:val="24"/>
          <w:szCs w:val="24"/>
        </w:rPr>
        <w:t xml:space="preserve"> of repairs </w:t>
      </w:r>
      <w:r w:rsidR="00B16AE1" w:rsidRPr="009C3897">
        <w:rPr>
          <w:rFonts w:ascii="Arial" w:hAnsi="Arial" w:cs="Arial"/>
          <w:sz w:val="24"/>
          <w:szCs w:val="24"/>
        </w:rPr>
        <w:t xml:space="preserve">we </w:t>
      </w:r>
      <w:proofErr w:type="gramStart"/>
      <w:r w:rsidR="00B16AE1" w:rsidRPr="009C3897">
        <w:rPr>
          <w:rFonts w:ascii="Arial" w:hAnsi="Arial" w:cs="Arial"/>
          <w:sz w:val="24"/>
          <w:szCs w:val="24"/>
        </w:rPr>
        <w:t>have to</w:t>
      </w:r>
      <w:proofErr w:type="gramEnd"/>
      <w:r w:rsidR="00B16AE1" w:rsidRPr="009C3897">
        <w:rPr>
          <w:rFonts w:ascii="Arial" w:hAnsi="Arial" w:cs="Arial"/>
          <w:sz w:val="24"/>
          <w:szCs w:val="24"/>
        </w:rPr>
        <w:t xml:space="preserve"> </w:t>
      </w:r>
      <w:r w:rsidR="00B024B1" w:rsidRPr="009C3897">
        <w:rPr>
          <w:rFonts w:ascii="Arial" w:hAnsi="Arial" w:cs="Arial"/>
          <w:sz w:val="24"/>
          <w:szCs w:val="24"/>
        </w:rPr>
        <w:t xml:space="preserve">perform on historic building such as School of Arts building to preserve its </w:t>
      </w:r>
      <w:r w:rsidR="009C3897" w:rsidRPr="009C3897">
        <w:rPr>
          <w:rFonts w:ascii="Arial" w:hAnsi="Arial" w:cs="Arial"/>
          <w:sz w:val="24"/>
          <w:szCs w:val="24"/>
        </w:rPr>
        <w:t>aesthetic and historic heritage.</w:t>
      </w:r>
    </w:p>
    <w:p w14:paraId="417E68CA" w14:textId="77777777" w:rsidR="00B936B6" w:rsidRDefault="00B936B6" w:rsidP="00B936B6"/>
    <w:p w14:paraId="34D1E4DE" w14:textId="77777777" w:rsidR="00B936B6" w:rsidRDefault="00B936B6" w:rsidP="00B936B6"/>
    <w:p w14:paraId="5A77D97B" w14:textId="77777777" w:rsidR="00B936B6" w:rsidRDefault="00B936B6" w:rsidP="00B936B6"/>
    <w:p w14:paraId="07B84A1C" w14:textId="77777777" w:rsidR="00B936B6" w:rsidRDefault="00B936B6" w:rsidP="00B936B6"/>
    <w:p w14:paraId="46E5B99D" w14:textId="77777777" w:rsidR="00B936B6" w:rsidRDefault="00B936B6" w:rsidP="00B936B6"/>
    <w:p w14:paraId="29B7F71E" w14:textId="77777777" w:rsidR="00B936B6" w:rsidRDefault="00B936B6" w:rsidP="00B936B6"/>
    <w:p w14:paraId="5B023CFE" w14:textId="77777777" w:rsidR="00B936B6" w:rsidRDefault="00B936B6" w:rsidP="00B936B6"/>
    <w:p w14:paraId="6BB7F86D" w14:textId="77777777" w:rsidR="00B936B6" w:rsidRDefault="00B936B6" w:rsidP="00B936B6"/>
    <w:p w14:paraId="3C4EAAFB" w14:textId="77777777" w:rsidR="00B936B6" w:rsidRDefault="00B936B6" w:rsidP="00B936B6"/>
    <w:p w14:paraId="3B1C2654" w14:textId="77777777" w:rsidR="00B936B6" w:rsidRDefault="00B936B6" w:rsidP="00B936B6"/>
    <w:p w14:paraId="45FD50C6" w14:textId="77777777" w:rsidR="00B936B6" w:rsidRDefault="00B936B6" w:rsidP="00B936B6"/>
    <w:p w14:paraId="6FADAAFD" w14:textId="77777777" w:rsidR="00B936B6" w:rsidRDefault="00B936B6" w:rsidP="00B936B6"/>
    <w:p w14:paraId="44A7A30C" w14:textId="77777777" w:rsidR="00B936B6" w:rsidRDefault="00B936B6" w:rsidP="00B936B6"/>
    <w:p w14:paraId="63B042D2" w14:textId="77777777" w:rsidR="00B936B6" w:rsidRDefault="00B936B6" w:rsidP="00B936B6"/>
    <w:p w14:paraId="32755FA9" w14:textId="77777777" w:rsidR="00B936B6" w:rsidRDefault="00B936B6" w:rsidP="00B936B6"/>
    <w:p w14:paraId="48E13FFC" w14:textId="77777777" w:rsidR="00B936B6" w:rsidRDefault="00B936B6" w:rsidP="00B936B6"/>
    <w:p w14:paraId="07914BF7" w14:textId="77777777" w:rsidR="00B936B6" w:rsidRDefault="00B936B6" w:rsidP="00B936B6"/>
    <w:p w14:paraId="07C120EE" w14:textId="77777777" w:rsidR="00B936B6" w:rsidRDefault="00B936B6" w:rsidP="00B936B6"/>
    <w:p w14:paraId="34C73261" w14:textId="77777777" w:rsidR="00B936B6" w:rsidRDefault="00B936B6" w:rsidP="00B936B6"/>
    <w:p w14:paraId="70716436" w14:textId="137ECB2D" w:rsidR="007B1F9D" w:rsidRDefault="007B1F9D">
      <w:pPr>
        <w:sectPr w:rsidR="007B1F9D" w:rsidSect="005366E1">
          <w:pgSz w:w="11906" w:h="16838"/>
          <w:pgMar w:top="1440" w:right="1440" w:bottom="1440" w:left="1440" w:header="708" w:footer="708" w:gutter="0"/>
          <w:pgNumType w:start="0"/>
          <w:cols w:space="708"/>
          <w:titlePg/>
          <w:docGrid w:linePitch="360"/>
        </w:sectPr>
      </w:pPr>
      <w:r>
        <w:br w:type="page"/>
      </w:r>
    </w:p>
    <w:p w14:paraId="5A6367FD" w14:textId="393649C6" w:rsidR="007B1F9D" w:rsidRPr="00736BF6" w:rsidRDefault="00736BF6" w:rsidP="00736BF6">
      <w:pPr>
        <w:pStyle w:val="Caption"/>
        <w:keepNext/>
        <w:rPr>
          <w:sz w:val="22"/>
          <w:szCs w:val="22"/>
        </w:rPr>
      </w:pPr>
      <w:bookmarkStart w:id="69" w:name="_Hlk104555121"/>
      <w:bookmarkStart w:id="70" w:name="_Toc104555292"/>
      <w:r w:rsidRPr="00736BF6">
        <w:rPr>
          <w:sz w:val="22"/>
          <w:szCs w:val="22"/>
        </w:rPr>
        <w:lastRenderedPageBreak/>
        <w:t xml:space="preserve">Table 2. </w:t>
      </w:r>
      <w:r w:rsidRPr="00736BF6">
        <w:rPr>
          <w:sz w:val="22"/>
          <w:szCs w:val="22"/>
        </w:rPr>
        <w:t>Summary Heritage Impact Statements</w:t>
      </w:r>
      <w:bookmarkEnd w:id="70"/>
    </w:p>
    <w:tbl>
      <w:tblPr>
        <w:tblStyle w:val="TableGrid"/>
        <w:tblW w:w="0" w:type="auto"/>
        <w:tblLook w:val="04A0" w:firstRow="1" w:lastRow="0" w:firstColumn="1" w:lastColumn="0" w:noHBand="0" w:noVBand="1"/>
      </w:tblPr>
      <w:tblGrid>
        <w:gridCol w:w="2324"/>
        <w:gridCol w:w="2324"/>
        <w:gridCol w:w="2325"/>
        <w:gridCol w:w="2325"/>
        <w:gridCol w:w="2325"/>
        <w:gridCol w:w="2325"/>
      </w:tblGrid>
      <w:tr w:rsidR="00937DCF" w:rsidRPr="00937DCF" w14:paraId="7A495EBC" w14:textId="77777777" w:rsidTr="00823472">
        <w:tc>
          <w:tcPr>
            <w:tcW w:w="2324" w:type="dxa"/>
          </w:tcPr>
          <w:bookmarkEnd w:id="69"/>
          <w:p w14:paraId="05EFFD92" w14:textId="77777777" w:rsidR="00937DCF" w:rsidRPr="00937DCF" w:rsidRDefault="00937DCF" w:rsidP="00937DCF">
            <w:pPr>
              <w:spacing w:after="160" w:line="259" w:lineRule="auto"/>
              <w:rPr>
                <w:sz w:val="18"/>
                <w:szCs w:val="18"/>
              </w:rPr>
            </w:pPr>
            <w:r w:rsidRPr="00937DCF">
              <w:rPr>
                <w:sz w:val="18"/>
                <w:szCs w:val="18"/>
              </w:rPr>
              <w:t xml:space="preserve">Proposed Work </w:t>
            </w:r>
          </w:p>
        </w:tc>
        <w:tc>
          <w:tcPr>
            <w:tcW w:w="2324" w:type="dxa"/>
          </w:tcPr>
          <w:p w14:paraId="62DF6B88" w14:textId="77777777" w:rsidR="00937DCF" w:rsidRPr="00937DCF" w:rsidRDefault="00937DCF" w:rsidP="00937DCF">
            <w:pPr>
              <w:spacing w:after="160" w:line="259" w:lineRule="auto"/>
              <w:rPr>
                <w:sz w:val="18"/>
                <w:szCs w:val="18"/>
              </w:rPr>
            </w:pPr>
            <w:r w:rsidRPr="00937DCF">
              <w:rPr>
                <w:sz w:val="18"/>
                <w:szCs w:val="18"/>
              </w:rPr>
              <w:t>Your objective</w:t>
            </w:r>
          </w:p>
        </w:tc>
        <w:tc>
          <w:tcPr>
            <w:tcW w:w="2325" w:type="dxa"/>
          </w:tcPr>
          <w:p w14:paraId="302D21AA" w14:textId="77777777" w:rsidR="00937DCF" w:rsidRPr="00937DCF" w:rsidRDefault="00937DCF" w:rsidP="00937DCF">
            <w:pPr>
              <w:spacing w:after="160" w:line="259" w:lineRule="auto"/>
              <w:rPr>
                <w:sz w:val="18"/>
                <w:szCs w:val="18"/>
              </w:rPr>
            </w:pPr>
            <w:r w:rsidRPr="00937DCF">
              <w:rPr>
                <w:sz w:val="18"/>
                <w:szCs w:val="18"/>
              </w:rPr>
              <w:t>Significance of affected fabric</w:t>
            </w:r>
          </w:p>
        </w:tc>
        <w:tc>
          <w:tcPr>
            <w:tcW w:w="2325" w:type="dxa"/>
          </w:tcPr>
          <w:p w14:paraId="4E7147C1" w14:textId="77777777" w:rsidR="00937DCF" w:rsidRPr="00937DCF" w:rsidRDefault="00937DCF" w:rsidP="00937DCF">
            <w:pPr>
              <w:spacing w:after="160" w:line="259" w:lineRule="auto"/>
              <w:rPr>
                <w:sz w:val="18"/>
                <w:szCs w:val="18"/>
              </w:rPr>
            </w:pPr>
            <w:r w:rsidRPr="00937DCF">
              <w:rPr>
                <w:sz w:val="18"/>
                <w:szCs w:val="18"/>
              </w:rPr>
              <w:t>Assessing beneficial impact</w:t>
            </w:r>
          </w:p>
        </w:tc>
        <w:tc>
          <w:tcPr>
            <w:tcW w:w="2325" w:type="dxa"/>
          </w:tcPr>
          <w:p w14:paraId="6ADA9E83" w14:textId="77777777" w:rsidR="00937DCF" w:rsidRPr="00937DCF" w:rsidRDefault="00937DCF" w:rsidP="00937DCF">
            <w:pPr>
              <w:spacing w:after="160" w:line="259" w:lineRule="auto"/>
              <w:rPr>
                <w:sz w:val="18"/>
                <w:szCs w:val="18"/>
              </w:rPr>
            </w:pPr>
            <w:r w:rsidRPr="00937DCF">
              <w:rPr>
                <w:sz w:val="18"/>
                <w:szCs w:val="18"/>
              </w:rPr>
              <w:t>Assessing harmful impact</w:t>
            </w:r>
          </w:p>
        </w:tc>
        <w:tc>
          <w:tcPr>
            <w:tcW w:w="2325" w:type="dxa"/>
          </w:tcPr>
          <w:p w14:paraId="5FFFFAE7" w14:textId="77777777" w:rsidR="00937DCF" w:rsidRPr="00937DCF" w:rsidRDefault="00937DCF" w:rsidP="00937DCF">
            <w:pPr>
              <w:spacing w:after="160" w:line="259" w:lineRule="auto"/>
              <w:rPr>
                <w:sz w:val="18"/>
                <w:szCs w:val="18"/>
              </w:rPr>
            </w:pPr>
            <w:r w:rsidRPr="00937DCF">
              <w:rPr>
                <w:sz w:val="18"/>
                <w:szCs w:val="18"/>
              </w:rPr>
              <w:t>Proposed Solution</w:t>
            </w:r>
          </w:p>
        </w:tc>
      </w:tr>
      <w:tr w:rsidR="00937DCF" w:rsidRPr="00937DCF" w14:paraId="7FD56BE6" w14:textId="77777777" w:rsidTr="00823472">
        <w:tc>
          <w:tcPr>
            <w:tcW w:w="2324" w:type="dxa"/>
          </w:tcPr>
          <w:p w14:paraId="6BC444EF" w14:textId="77777777" w:rsidR="00937DCF" w:rsidRPr="00937DCF" w:rsidRDefault="00937DCF" w:rsidP="00937DCF">
            <w:pPr>
              <w:spacing w:after="160" w:line="259" w:lineRule="auto"/>
              <w:rPr>
                <w:sz w:val="18"/>
                <w:szCs w:val="18"/>
              </w:rPr>
            </w:pPr>
            <w:r w:rsidRPr="00937DCF">
              <w:rPr>
                <w:sz w:val="18"/>
                <w:szCs w:val="18"/>
              </w:rPr>
              <w:t xml:space="preserve">New extension </w:t>
            </w:r>
          </w:p>
        </w:tc>
        <w:tc>
          <w:tcPr>
            <w:tcW w:w="2324" w:type="dxa"/>
          </w:tcPr>
          <w:p w14:paraId="639581BA" w14:textId="77777777" w:rsidR="00937DCF" w:rsidRPr="00937DCF" w:rsidRDefault="00937DCF" w:rsidP="00937DCF">
            <w:pPr>
              <w:spacing w:after="160" w:line="259" w:lineRule="auto"/>
              <w:rPr>
                <w:sz w:val="18"/>
                <w:szCs w:val="18"/>
              </w:rPr>
            </w:pPr>
            <w:r w:rsidRPr="00937DCF">
              <w:rPr>
                <w:sz w:val="18"/>
                <w:szCs w:val="18"/>
              </w:rPr>
              <w:t xml:space="preserve">Overall site more sustainable and economically. Designing it in a way, does not attract from the School of Arts building  </w:t>
            </w:r>
          </w:p>
        </w:tc>
        <w:tc>
          <w:tcPr>
            <w:tcW w:w="2325" w:type="dxa"/>
          </w:tcPr>
          <w:p w14:paraId="799EB4FA" w14:textId="7D541DD6" w:rsidR="00937DCF" w:rsidRPr="00937DCF" w:rsidRDefault="00937DCF" w:rsidP="00937DCF">
            <w:pPr>
              <w:spacing w:after="160" w:line="259" w:lineRule="auto"/>
              <w:rPr>
                <w:sz w:val="18"/>
                <w:szCs w:val="18"/>
              </w:rPr>
            </w:pPr>
            <w:r w:rsidRPr="00937DCF">
              <w:rPr>
                <w:sz w:val="18"/>
                <w:szCs w:val="18"/>
              </w:rPr>
              <w:t>Damage to brickwork and coarsen to attach the façade. Demolition to a 1936 caretakers and toilet area block. Might require listed building consent</w:t>
            </w:r>
            <w:r w:rsidR="00CB0D3D">
              <w:rPr>
                <w:sz w:val="18"/>
                <w:szCs w:val="18"/>
              </w:rPr>
              <w:t>.</w:t>
            </w:r>
          </w:p>
        </w:tc>
        <w:tc>
          <w:tcPr>
            <w:tcW w:w="2325" w:type="dxa"/>
          </w:tcPr>
          <w:p w14:paraId="5891D70D" w14:textId="77777777" w:rsidR="00937DCF" w:rsidRPr="00937DCF" w:rsidRDefault="00937DCF" w:rsidP="00937DCF">
            <w:pPr>
              <w:spacing w:after="160" w:line="259" w:lineRule="auto"/>
              <w:rPr>
                <w:sz w:val="18"/>
                <w:szCs w:val="18"/>
              </w:rPr>
            </w:pPr>
            <w:r w:rsidRPr="00937DCF">
              <w:rPr>
                <w:sz w:val="18"/>
                <w:szCs w:val="18"/>
              </w:rPr>
              <w:t xml:space="preserve">More economically used </w:t>
            </w:r>
          </w:p>
        </w:tc>
        <w:tc>
          <w:tcPr>
            <w:tcW w:w="2325" w:type="dxa"/>
          </w:tcPr>
          <w:p w14:paraId="6DF3EDDA" w14:textId="77777777" w:rsidR="00937DCF" w:rsidRPr="00937DCF" w:rsidRDefault="00937DCF" w:rsidP="00937DCF">
            <w:pPr>
              <w:spacing w:after="160" w:line="259" w:lineRule="auto"/>
              <w:rPr>
                <w:sz w:val="18"/>
                <w:szCs w:val="18"/>
              </w:rPr>
            </w:pPr>
            <w:r w:rsidRPr="00937DCF">
              <w:rPr>
                <w:sz w:val="18"/>
                <w:szCs w:val="18"/>
              </w:rPr>
              <w:t xml:space="preserve">Does change the appearance of the rear elevation </w:t>
            </w:r>
          </w:p>
        </w:tc>
        <w:tc>
          <w:tcPr>
            <w:tcW w:w="2325" w:type="dxa"/>
          </w:tcPr>
          <w:p w14:paraId="41F8C61F" w14:textId="77777777" w:rsidR="00937DCF" w:rsidRPr="00937DCF" w:rsidRDefault="00937DCF" w:rsidP="00937DCF">
            <w:pPr>
              <w:spacing w:after="160" w:line="259" w:lineRule="auto"/>
              <w:rPr>
                <w:sz w:val="18"/>
                <w:szCs w:val="18"/>
              </w:rPr>
            </w:pPr>
            <w:r w:rsidRPr="00937DCF">
              <w:rPr>
                <w:sz w:val="18"/>
                <w:szCs w:val="18"/>
              </w:rPr>
              <w:t>The building will be more economical and sustainable from the changes. More use for the university with extra rooms with special equipment which was not achievable in the school of Arts building.</w:t>
            </w:r>
          </w:p>
        </w:tc>
      </w:tr>
      <w:tr w:rsidR="00937DCF" w:rsidRPr="00937DCF" w14:paraId="186EDBA6" w14:textId="77777777" w:rsidTr="00823472">
        <w:tc>
          <w:tcPr>
            <w:tcW w:w="2324" w:type="dxa"/>
          </w:tcPr>
          <w:p w14:paraId="39995230" w14:textId="77777777" w:rsidR="00937DCF" w:rsidRPr="00937DCF" w:rsidRDefault="00937DCF" w:rsidP="00937DCF">
            <w:pPr>
              <w:spacing w:after="160" w:line="259" w:lineRule="auto"/>
              <w:rPr>
                <w:sz w:val="18"/>
                <w:szCs w:val="18"/>
              </w:rPr>
            </w:pPr>
            <w:r w:rsidRPr="00937DCF">
              <w:rPr>
                <w:sz w:val="18"/>
                <w:szCs w:val="18"/>
              </w:rPr>
              <w:t>Cleaning of Brickwork</w:t>
            </w:r>
          </w:p>
        </w:tc>
        <w:tc>
          <w:tcPr>
            <w:tcW w:w="2324" w:type="dxa"/>
          </w:tcPr>
          <w:p w14:paraId="49F2CA30" w14:textId="77777777" w:rsidR="00937DCF" w:rsidRPr="00937DCF" w:rsidRDefault="00937DCF" w:rsidP="00937DCF">
            <w:pPr>
              <w:spacing w:after="160" w:line="259" w:lineRule="auto"/>
              <w:rPr>
                <w:sz w:val="18"/>
                <w:szCs w:val="18"/>
              </w:rPr>
            </w:pPr>
            <w:r w:rsidRPr="00937DCF">
              <w:rPr>
                <w:sz w:val="18"/>
                <w:szCs w:val="18"/>
              </w:rPr>
              <w:t>Retain the brickwork original aesthetic value.</w:t>
            </w:r>
          </w:p>
        </w:tc>
        <w:tc>
          <w:tcPr>
            <w:tcW w:w="2325" w:type="dxa"/>
          </w:tcPr>
          <w:p w14:paraId="0243699C" w14:textId="77777777" w:rsidR="00937DCF" w:rsidRPr="00937DCF" w:rsidRDefault="00937DCF" w:rsidP="00937DCF">
            <w:pPr>
              <w:spacing w:after="160" w:line="259" w:lineRule="auto"/>
              <w:rPr>
                <w:sz w:val="18"/>
                <w:szCs w:val="18"/>
              </w:rPr>
            </w:pPr>
            <w:r w:rsidRPr="00937DCF">
              <w:rPr>
                <w:sz w:val="18"/>
                <w:szCs w:val="18"/>
              </w:rPr>
              <w:t>Excessive brushing could damage the brickwork. Using the wrong chemicals could also cause damage.</w:t>
            </w:r>
          </w:p>
        </w:tc>
        <w:tc>
          <w:tcPr>
            <w:tcW w:w="2325" w:type="dxa"/>
          </w:tcPr>
          <w:p w14:paraId="6F3734CD" w14:textId="77777777" w:rsidR="00937DCF" w:rsidRPr="00937DCF" w:rsidRDefault="00937DCF" w:rsidP="00937DCF">
            <w:pPr>
              <w:spacing w:after="160" w:line="259" w:lineRule="auto"/>
              <w:rPr>
                <w:sz w:val="18"/>
                <w:szCs w:val="18"/>
              </w:rPr>
            </w:pPr>
            <w:r w:rsidRPr="00937DCF">
              <w:rPr>
                <w:sz w:val="18"/>
                <w:szCs w:val="18"/>
              </w:rPr>
              <w:t>Minimum benefit.</w:t>
            </w:r>
          </w:p>
          <w:p w14:paraId="33F17FFB" w14:textId="77777777" w:rsidR="00937DCF" w:rsidRPr="00937DCF" w:rsidRDefault="00937DCF" w:rsidP="00937DCF">
            <w:pPr>
              <w:spacing w:after="160" w:line="259" w:lineRule="auto"/>
              <w:rPr>
                <w:sz w:val="18"/>
                <w:szCs w:val="18"/>
              </w:rPr>
            </w:pPr>
          </w:p>
        </w:tc>
        <w:tc>
          <w:tcPr>
            <w:tcW w:w="2325" w:type="dxa"/>
          </w:tcPr>
          <w:p w14:paraId="52C79321" w14:textId="77777777" w:rsidR="00937DCF" w:rsidRPr="00937DCF" w:rsidRDefault="00937DCF" w:rsidP="00937DCF">
            <w:pPr>
              <w:spacing w:after="160" w:line="259" w:lineRule="auto"/>
              <w:rPr>
                <w:sz w:val="18"/>
                <w:szCs w:val="18"/>
              </w:rPr>
            </w:pPr>
            <w:r w:rsidRPr="00937DCF">
              <w:rPr>
                <w:sz w:val="18"/>
                <w:szCs w:val="18"/>
              </w:rPr>
              <w:t>Larger impact on damaging aesthetic value if done incorrectly.</w:t>
            </w:r>
          </w:p>
        </w:tc>
        <w:tc>
          <w:tcPr>
            <w:tcW w:w="2325" w:type="dxa"/>
          </w:tcPr>
          <w:p w14:paraId="4D6435C0" w14:textId="77777777" w:rsidR="00937DCF" w:rsidRPr="00937DCF" w:rsidRDefault="00937DCF" w:rsidP="00937DCF">
            <w:pPr>
              <w:spacing w:after="160" w:line="259" w:lineRule="auto"/>
              <w:rPr>
                <w:sz w:val="18"/>
                <w:szCs w:val="18"/>
              </w:rPr>
            </w:pPr>
            <w:r w:rsidRPr="00937DCF">
              <w:rPr>
                <w:sz w:val="18"/>
                <w:szCs w:val="18"/>
              </w:rPr>
              <w:t>Disagreement to do the proposed work.</w:t>
            </w:r>
          </w:p>
        </w:tc>
      </w:tr>
      <w:tr w:rsidR="00937DCF" w:rsidRPr="00937DCF" w14:paraId="3CB9D3D4" w14:textId="77777777" w:rsidTr="00823472">
        <w:tc>
          <w:tcPr>
            <w:tcW w:w="2324" w:type="dxa"/>
          </w:tcPr>
          <w:p w14:paraId="6FED1B0F" w14:textId="77777777" w:rsidR="00937DCF" w:rsidRPr="00937DCF" w:rsidRDefault="00937DCF" w:rsidP="00937DCF">
            <w:pPr>
              <w:spacing w:after="160" w:line="259" w:lineRule="auto"/>
              <w:rPr>
                <w:sz w:val="18"/>
                <w:szCs w:val="18"/>
              </w:rPr>
            </w:pPr>
            <w:r w:rsidRPr="00937DCF">
              <w:rPr>
                <w:sz w:val="18"/>
                <w:szCs w:val="18"/>
              </w:rPr>
              <w:t>Double glazed windows</w:t>
            </w:r>
          </w:p>
        </w:tc>
        <w:tc>
          <w:tcPr>
            <w:tcW w:w="2324" w:type="dxa"/>
          </w:tcPr>
          <w:p w14:paraId="763411A5" w14:textId="77777777" w:rsidR="00937DCF" w:rsidRPr="00937DCF" w:rsidRDefault="00937DCF" w:rsidP="00937DCF">
            <w:pPr>
              <w:spacing w:after="160" w:line="259" w:lineRule="auto"/>
              <w:rPr>
                <w:sz w:val="18"/>
                <w:szCs w:val="18"/>
              </w:rPr>
            </w:pPr>
            <w:r w:rsidRPr="00937DCF">
              <w:rPr>
                <w:sz w:val="18"/>
                <w:szCs w:val="18"/>
              </w:rPr>
              <w:t>Improve the energy efficiency of the school of Arts building. Minimise heat loss.</w:t>
            </w:r>
          </w:p>
        </w:tc>
        <w:tc>
          <w:tcPr>
            <w:tcW w:w="2325" w:type="dxa"/>
          </w:tcPr>
          <w:p w14:paraId="4695E93E" w14:textId="77777777" w:rsidR="00937DCF" w:rsidRPr="00937DCF" w:rsidRDefault="00937DCF" w:rsidP="00937DCF">
            <w:pPr>
              <w:spacing w:after="160" w:line="259" w:lineRule="auto"/>
              <w:rPr>
                <w:sz w:val="18"/>
                <w:szCs w:val="18"/>
              </w:rPr>
            </w:pPr>
            <w:r w:rsidRPr="00937DCF">
              <w:rPr>
                <w:sz w:val="18"/>
                <w:szCs w:val="18"/>
              </w:rPr>
              <w:t>Removing of existing frame due to size difference in double glazing.</w:t>
            </w:r>
          </w:p>
        </w:tc>
        <w:tc>
          <w:tcPr>
            <w:tcW w:w="2325" w:type="dxa"/>
          </w:tcPr>
          <w:p w14:paraId="0021C492" w14:textId="77777777" w:rsidR="00937DCF" w:rsidRPr="00937DCF" w:rsidRDefault="00937DCF" w:rsidP="00937DCF">
            <w:pPr>
              <w:spacing w:after="160" w:line="259" w:lineRule="auto"/>
              <w:rPr>
                <w:sz w:val="18"/>
                <w:szCs w:val="18"/>
              </w:rPr>
            </w:pPr>
            <w:r w:rsidRPr="00937DCF">
              <w:rPr>
                <w:sz w:val="18"/>
                <w:szCs w:val="18"/>
              </w:rPr>
              <w:t>Improve energy efficient and heat loss of the building.</w:t>
            </w:r>
          </w:p>
        </w:tc>
        <w:tc>
          <w:tcPr>
            <w:tcW w:w="2325" w:type="dxa"/>
          </w:tcPr>
          <w:p w14:paraId="2A7ECEBC" w14:textId="77777777" w:rsidR="00937DCF" w:rsidRPr="00937DCF" w:rsidRDefault="00937DCF" w:rsidP="00937DCF">
            <w:pPr>
              <w:spacing w:after="160" w:line="259" w:lineRule="auto"/>
              <w:rPr>
                <w:sz w:val="18"/>
                <w:szCs w:val="18"/>
              </w:rPr>
            </w:pPr>
            <w:r w:rsidRPr="00937DCF">
              <w:rPr>
                <w:sz w:val="18"/>
                <w:szCs w:val="18"/>
              </w:rPr>
              <w:t>Alternations will require changes to the frame due to size different in glass. Affecting aesthetic value.</w:t>
            </w:r>
          </w:p>
        </w:tc>
        <w:tc>
          <w:tcPr>
            <w:tcW w:w="2325" w:type="dxa"/>
          </w:tcPr>
          <w:p w14:paraId="5DCDD6E4" w14:textId="77777777" w:rsidR="00937DCF" w:rsidRPr="00937DCF" w:rsidRDefault="00937DCF" w:rsidP="00937DCF">
            <w:pPr>
              <w:spacing w:after="160" w:line="259" w:lineRule="auto"/>
              <w:rPr>
                <w:sz w:val="18"/>
                <w:szCs w:val="18"/>
              </w:rPr>
            </w:pPr>
            <w:r w:rsidRPr="00937DCF">
              <w:rPr>
                <w:sz w:val="18"/>
                <w:szCs w:val="18"/>
              </w:rPr>
              <w:t xml:space="preserve">Check the conditions of windows before making changes. Secondary glazing could </w:t>
            </w:r>
            <w:proofErr w:type="spellStart"/>
            <w:r w:rsidRPr="00937DCF">
              <w:rPr>
                <w:sz w:val="18"/>
                <w:szCs w:val="18"/>
              </w:rPr>
              <w:t>used</w:t>
            </w:r>
            <w:proofErr w:type="spellEnd"/>
            <w:r w:rsidRPr="00937DCF">
              <w:rPr>
                <w:sz w:val="18"/>
                <w:szCs w:val="18"/>
              </w:rPr>
              <w:t xml:space="preserve"> to improve energy efficient up 75%.</w:t>
            </w:r>
          </w:p>
        </w:tc>
      </w:tr>
      <w:tr w:rsidR="00937DCF" w:rsidRPr="00937DCF" w14:paraId="05C599FA" w14:textId="77777777" w:rsidTr="00823472">
        <w:tc>
          <w:tcPr>
            <w:tcW w:w="2324" w:type="dxa"/>
          </w:tcPr>
          <w:p w14:paraId="40002E2D" w14:textId="77777777" w:rsidR="00937DCF" w:rsidRPr="00937DCF" w:rsidRDefault="00937DCF" w:rsidP="00937DCF">
            <w:pPr>
              <w:spacing w:after="160" w:line="259" w:lineRule="auto"/>
              <w:rPr>
                <w:sz w:val="18"/>
                <w:szCs w:val="18"/>
              </w:rPr>
            </w:pPr>
            <w:r w:rsidRPr="00937DCF">
              <w:rPr>
                <w:sz w:val="18"/>
                <w:szCs w:val="18"/>
              </w:rPr>
              <w:t>Condition survey, potentially refixing of loose slates.</w:t>
            </w:r>
          </w:p>
        </w:tc>
        <w:tc>
          <w:tcPr>
            <w:tcW w:w="2324" w:type="dxa"/>
          </w:tcPr>
          <w:p w14:paraId="61F85D18" w14:textId="77777777" w:rsidR="00937DCF" w:rsidRPr="00937DCF" w:rsidRDefault="00937DCF" w:rsidP="00937DCF">
            <w:pPr>
              <w:spacing w:after="160" w:line="259" w:lineRule="auto"/>
              <w:rPr>
                <w:sz w:val="18"/>
                <w:szCs w:val="18"/>
              </w:rPr>
            </w:pPr>
            <w:r w:rsidRPr="00937DCF">
              <w:rPr>
                <w:sz w:val="18"/>
                <w:szCs w:val="18"/>
              </w:rPr>
              <w:t>Prevent water ingress through the roof. Nails are accessible to rust and break, repair any loose slates</w:t>
            </w:r>
          </w:p>
        </w:tc>
        <w:tc>
          <w:tcPr>
            <w:tcW w:w="2325" w:type="dxa"/>
          </w:tcPr>
          <w:p w14:paraId="10185F60" w14:textId="77777777" w:rsidR="00937DCF" w:rsidRPr="00937DCF" w:rsidRDefault="00937DCF" w:rsidP="00937DCF">
            <w:pPr>
              <w:spacing w:after="160" w:line="259" w:lineRule="auto"/>
              <w:rPr>
                <w:sz w:val="18"/>
                <w:szCs w:val="18"/>
              </w:rPr>
            </w:pPr>
            <w:r w:rsidRPr="00937DCF">
              <w:rPr>
                <w:sz w:val="18"/>
                <w:szCs w:val="18"/>
              </w:rPr>
              <w:t xml:space="preserve">Potential slates damage which will need to be change for like for like repair. Listed building consent will be required. </w:t>
            </w:r>
          </w:p>
        </w:tc>
        <w:tc>
          <w:tcPr>
            <w:tcW w:w="2325" w:type="dxa"/>
          </w:tcPr>
          <w:p w14:paraId="120FB0CE" w14:textId="77777777" w:rsidR="00937DCF" w:rsidRPr="00937DCF" w:rsidRDefault="00937DCF" w:rsidP="00937DCF">
            <w:pPr>
              <w:spacing w:after="160" w:line="259" w:lineRule="auto"/>
              <w:rPr>
                <w:sz w:val="18"/>
                <w:szCs w:val="18"/>
              </w:rPr>
            </w:pPr>
            <w:r w:rsidRPr="00937DCF">
              <w:rPr>
                <w:sz w:val="18"/>
                <w:szCs w:val="18"/>
              </w:rPr>
              <w:t>Improving the safety of the roof. Prevent water ingress into the building which will cause internal damages.</w:t>
            </w:r>
          </w:p>
        </w:tc>
        <w:tc>
          <w:tcPr>
            <w:tcW w:w="2325" w:type="dxa"/>
          </w:tcPr>
          <w:p w14:paraId="7EFE9AE2" w14:textId="77777777" w:rsidR="00937DCF" w:rsidRPr="00937DCF" w:rsidRDefault="00937DCF" w:rsidP="00937DCF">
            <w:pPr>
              <w:spacing w:after="160" w:line="259" w:lineRule="auto"/>
              <w:rPr>
                <w:sz w:val="18"/>
                <w:szCs w:val="18"/>
              </w:rPr>
            </w:pPr>
            <w:r w:rsidRPr="00937DCF">
              <w:rPr>
                <w:sz w:val="18"/>
                <w:szCs w:val="18"/>
              </w:rPr>
              <w:t xml:space="preserve">Potential slates damaged or broken during the repair. </w:t>
            </w:r>
          </w:p>
        </w:tc>
        <w:tc>
          <w:tcPr>
            <w:tcW w:w="2325" w:type="dxa"/>
          </w:tcPr>
          <w:p w14:paraId="0888DE52" w14:textId="1FC22F70" w:rsidR="00937DCF" w:rsidRPr="00937DCF" w:rsidRDefault="00937DCF" w:rsidP="00937DCF">
            <w:pPr>
              <w:spacing w:after="160" w:line="259" w:lineRule="auto"/>
              <w:rPr>
                <w:sz w:val="18"/>
                <w:szCs w:val="18"/>
              </w:rPr>
            </w:pPr>
            <w:r w:rsidRPr="00937DCF">
              <w:rPr>
                <w:sz w:val="18"/>
                <w:szCs w:val="18"/>
              </w:rPr>
              <w:t xml:space="preserve">The roof must be fixed due to the damages it may cause to the rest of the building. </w:t>
            </w:r>
            <w:r w:rsidR="004371B2">
              <w:rPr>
                <w:sz w:val="18"/>
                <w:szCs w:val="18"/>
              </w:rPr>
              <w:t>Reuse existing slates where possible and use best match for replacement</w:t>
            </w:r>
            <w:r w:rsidRPr="00937DCF">
              <w:rPr>
                <w:sz w:val="18"/>
                <w:szCs w:val="18"/>
              </w:rPr>
              <w:t xml:space="preserve">. </w:t>
            </w:r>
          </w:p>
        </w:tc>
      </w:tr>
      <w:tr w:rsidR="00937DCF" w:rsidRPr="00937DCF" w14:paraId="16B6D171" w14:textId="77777777" w:rsidTr="00823472">
        <w:tc>
          <w:tcPr>
            <w:tcW w:w="2324" w:type="dxa"/>
          </w:tcPr>
          <w:p w14:paraId="08B0C96A" w14:textId="77777777" w:rsidR="00937DCF" w:rsidRPr="00937DCF" w:rsidRDefault="00937DCF" w:rsidP="00937DCF">
            <w:pPr>
              <w:spacing w:after="160" w:line="259" w:lineRule="auto"/>
              <w:rPr>
                <w:sz w:val="18"/>
                <w:szCs w:val="18"/>
              </w:rPr>
            </w:pPr>
            <w:r w:rsidRPr="00937DCF">
              <w:rPr>
                <w:sz w:val="18"/>
                <w:szCs w:val="18"/>
              </w:rPr>
              <w:t>Installing Solar panels</w:t>
            </w:r>
          </w:p>
        </w:tc>
        <w:tc>
          <w:tcPr>
            <w:tcW w:w="2324" w:type="dxa"/>
          </w:tcPr>
          <w:p w14:paraId="012BA6D4" w14:textId="6E6E0149" w:rsidR="00937DCF" w:rsidRPr="00937DCF" w:rsidRDefault="00076E15" w:rsidP="00937DCF">
            <w:pPr>
              <w:spacing w:after="160" w:line="259" w:lineRule="auto"/>
              <w:rPr>
                <w:sz w:val="18"/>
                <w:szCs w:val="18"/>
              </w:rPr>
            </w:pPr>
            <w:r>
              <w:rPr>
                <w:sz w:val="18"/>
                <w:szCs w:val="18"/>
              </w:rPr>
              <w:t>To improve energy efficiency.</w:t>
            </w:r>
          </w:p>
        </w:tc>
        <w:tc>
          <w:tcPr>
            <w:tcW w:w="2325" w:type="dxa"/>
          </w:tcPr>
          <w:p w14:paraId="02ABB2CA" w14:textId="77777777" w:rsidR="00937DCF" w:rsidRPr="00937DCF" w:rsidRDefault="00937DCF" w:rsidP="00937DCF">
            <w:pPr>
              <w:spacing w:after="160" w:line="259" w:lineRule="auto"/>
              <w:rPr>
                <w:sz w:val="18"/>
                <w:szCs w:val="18"/>
              </w:rPr>
            </w:pPr>
            <w:r w:rsidRPr="00937DCF">
              <w:rPr>
                <w:sz w:val="18"/>
                <w:szCs w:val="18"/>
              </w:rPr>
              <w:t xml:space="preserve">Required checks to where solar panels are being installed. Minimal damage should occur if fixing to </w:t>
            </w:r>
            <w:r w:rsidRPr="00937DCF">
              <w:rPr>
                <w:sz w:val="18"/>
                <w:szCs w:val="18"/>
              </w:rPr>
              <w:lastRenderedPageBreak/>
              <w:t xml:space="preserve">the fabric of the school of Arts building. </w:t>
            </w:r>
          </w:p>
        </w:tc>
        <w:tc>
          <w:tcPr>
            <w:tcW w:w="2325" w:type="dxa"/>
          </w:tcPr>
          <w:p w14:paraId="0FF6A376" w14:textId="77777777" w:rsidR="00937DCF" w:rsidRPr="00937DCF" w:rsidRDefault="00937DCF" w:rsidP="00937DCF">
            <w:pPr>
              <w:spacing w:after="160" w:line="259" w:lineRule="auto"/>
              <w:rPr>
                <w:sz w:val="18"/>
                <w:szCs w:val="18"/>
              </w:rPr>
            </w:pPr>
            <w:r w:rsidRPr="00937DCF">
              <w:rPr>
                <w:sz w:val="18"/>
                <w:szCs w:val="18"/>
              </w:rPr>
              <w:lastRenderedPageBreak/>
              <w:t xml:space="preserve">Provide sustainable energy to power the buildings. Improve the </w:t>
            </w:r>
            <w:r w:rsidRPr="00937DCF">
              <w:rPr>
                <w:sz w:val="18"/>
                <w:szCs w:val="18"/>
              </w:rPr>
              <w:lastRenderedPageBreak/>
              <w:t>energy efficient of the buildings.</w:t>
            </w:r>
          </w:p>
        </w:tc>
        <w:tc>
          <w:tcPr>
            <w:tcW w:w="2325" w:type="dxa"/>
          </w:tcPr>
          <w:p w14:paraId="03E9AE10" w14:textId="77777777" w:rsidR="00937DCF" w:rsidRPr="00937DCF" w:rsidRDefault="00937DCF" w:rsidP="00937DCF">
            <w:pPr>
              <w:spacing w:after="160" w:line="259" w:lineRule="auto"/>
              <w:rPr>
                <w:sz w:val="18"/>
                <w:szCs w:val="18"/>
              </w:rPr>
            </w:pPr>
            <w:r w:rsidRPr="00937DCF">
              <w:rPr>
                <w:sz w:val="18"/>
                <w:szCs w:val="18"/>
              </w:rPr>
              <w:lastRenderedPageBreak/>
              <w:t>Potential damage to external fabric if panels are fixed to brickwork or roof area.</w:t>
            </w:r>
          </w:p>
        </w:tc>
        <w:tc>
          <w:tcPr>
            <w:tcW w:w="2325" w:type="dxa"/>
          </w:tcPr>
          <w:p w14:paraId="36C74BE1" w14:textId="77777777" w:rsidR="00937DCF" w:rsidRPr="00937DCF" w:rsidRDefault="00937DCF" w:rsidP="00937DCF">
            <w:pPr>
              <w:spacing w:after="160" w:line="259" w:lineRule="auto"/>
              <w:rPr>
                <w:sz w:val="18"/>
                <w:szCs w:val="18"/>
              </w:rPr>
            </w:pPr>
            <w:r w:rsidRPr="00937DCF">
              <w:rPr>
                <w:sz w:val="18"/>
                <w:szCs w:val="18"/>
              </w:rPr>
              <w:t xml:space="preserve">Solar panels must be installed with minimal damage to any existing </w:t>
            </w:r>
            <w:r w:rsidRPr="00937DCF">
              <w:rPr>
                <w:sz w:val="18"/>
                <w:szCs w:val="18"/>
              </w:rPr>
              <w:lastRenderedPageBreak/>
              <w:t>fabric of the School of Arts building.</w:t>
            </w:r>
          </w:p>
        </w:tc>
      </w:tr>
      <w:tr w:rsidR="00937DCF" w:rsidRPr="00937DCF" w14:paraId="02AC719D" w14:textId="77777777" w:rsidTr="00823472">
        <w:tc>
          <w:tcPr>
            <w:tcW w:w="2324" w:type="dxa"/>
          </w:tcPr>
          <w:p w14:paraId="7E8D9DFC" w14:textId="77777777" w:rsidR="00937DCF" w:rsidRPr="00937DCF" w:rsidRDefault="00937DCF" w:rsidP="00937DCF">
            <w:pPr>
              <w:spacing w:after="160" w:line="259" w:lineRule="auto"/>
              <w:rPr>
                <w:sz w:val="18"/>
                <w:szCs w:val="18"/>
              </w:rPr>
            </w:pPr>
            <w:r w:rsidRPr="00937DCF">
              <w:rPr>
                <w:sz w:val="18"/>
                <w:szCs w:val="18"/>
              </w:rPr>
              <w:t xml:space="preserve">Repaired atrium </w:t>
            </w:r>
          </w:p>
        </w:tc>
        <w:tc>
          <w:tcPr>
            <w:tcW w:w="2324" w:type="dxa"/>
          </w:tcPr>
          <w:p w14:paraId="19F2C6C2" w14:textId="77777777" w:rsidR="00937DCF" w:rsidRPr="00937DCF" w:rsidRDefault="00937DCF" w:rsidP="00937DCF">
            <w:pPr>
              <w:spacing w:after="160" w:line="259" w:lineRule="auto"/>
              <w:rPr>
                <w:sz w:val="18"/>
                <w:szCs w:val="18"/>
              </w:rPr>
            </w:pPr>
            <w:r w:rsidRPr="00937DCF">
              <w:rPr>
                <w:sz w:val="18"/>
                <w:szCs w:val="18"/>
              </w:rPr>
              <w:t>Retain its original aesthetic value, making like for like changes if needed.</w:t>
            </w:r>
          </w:p>
        </w:tc>
        <w:tc>
          <w:tcPr>
            <w:tcW w:w="2325" w:type="dxa"/>
          </w:tcPr>
          <w:p w14:paraId="11BFBDD9" w14:textId="77777777" w:rsidR="00937DCF" w:rsidRPr="00937DCF" w:rsidRDefault="00937DCF" w:rsidP="00937DCF">
            <w:pPr>
              <w:spacing w:after="160" w:line="259" w:lineRule="auto"/>
              <w:rPr>
                <w:sz w:val="18"/>
                <w:szCs w:val="18"/>
              </w:rPr>
            </w:pPr>
            <w:r w:rsidRPr="00937DCF">
              <w:rPr>
                <w:sz w:val="18"/>
                <w:szCs w:val="18"/>
              </w:rPr>
              <w:t xml:space="preserve">Replacement of existing material due to damage. </w:t>
            </w:r>
          </w:p>
        </w:tc>
        <w:tc>
          <w:tcPr>
            <w:tcW w:w="2325" w:type="dxa"/>
          </w:tcPr>
          <w:p w14:paraId="03E2D83F" w14:textId="77777777" w:rsidR="00937DCF" w:rsidRPr="00937DCF" w:rsidRDefault="00937DCF" w:rsidP="00937DCF">
            <w:pPr>
              <w:spacing w:after="160" w:line="259" w:lineRule="auto"/>
              <w:rPr>
                <w:sz w:val="18"/>
                <w:szCs w:val="18"/>
              </w:rPr>
            </w:pPr>
            <w:r w:rsidRPr="00937DCF">
              <w:rPr>
                <w:sz w:val="18"/>
                <w:szCs w:val="18"/>
              </w:rPr>
              <w:t>Prevent water ingress and available for public meetings, events, exhibition, and other activities.</w:t>
            </w:r>
          </w:p>
        </w:tc>
        <w:tc>
          <w:tcPr>
            <w:tcW w:w="2325" w:type="dxa"/>
          </w:tcPr>
          <w:p w14:paraId="308E9505" w14:textId="77777777" w:rsidR="00937DCF" w:rsidRPr="00937DCF" w:rsidRDefault="00937DCF" w:rsidP="00937DCF">
            <w:pPr>
              <w:spacing w:after="160" w:line="259" w:lineRule="auto"/>
              <w:rPr>
                <w:sz w:val="18"/>
                <w:szCs w:val="18"/>
              </w:rPr>
            </w:pPr>
            <w:r w:rsidRPr="00937DCF">
              <w:rPr>
                <w:sz w:val="18"/>
                <w:szCs w:val="18"/>
              </w:rPr>
              <w:t>Minimal damage as repairment is vitally needed.</w:t>
            </w:r>
          </w:p>
        </w:tc>
        <w:tc>
          <w:tcPr>
            <w:tcW w:w="2325" w:type="dxa"/>
          </w:tcPr>
          <w:p w14:paraId="68F7BA21" w14:textId="77777777" w:rsidR="00937DCF" w:rsidRPr="00937DCF" w:rsidRDefault="00937DCF" w:rsidP="00937DCF">
            <w:pPr>
              <w:spacing w:after="160" w:line="259" w:lineRule="auto"/>
              <w:rPr>
                <w:sz w:val="18"/>
                <w:szCs w:val="18"/>
              </w:rPr>
            </w:pPr>
            <w:r w:rsidRPr="00937DCF">
              <w:rPr>
                <w:sz w:val="18"/>
                <w:szCs w:val="18"/>
              </w:rPr>
              <w:t>Repairment will help retain the atrium original aesthetic value. Also allowing the community to use the services for events.</w:t>
            </w:r>
          </w:p>
        </w:tc>
      </w:tr>
      <w:tr w:rsidR="00937DCF" w:rsidRPr="00937DCF" w14:paraId="7C14E5C6" w14:textId="77777777" w:rsidTr="00823472">
        <w:tc>
          <w:tcPr>
            <w:tcW w:w="2324" w:type="dxa"/>
          </w:tcPr>
          <w:p w14:paraId="2C8F3D8C" w14:textId="77777777" w:rsidR="00937DCF" w:rsidRPr="00937DCF" w:rsidRDefault="00937DCF" w:rsidP="00937DCF">
            <w:pPr>
              <w:spacing w:after="160" w:line="259" w:lineRule="auto"/>
              <w:rPr>
                <w:sz w:val="18"/>
                <w:szCs w:val="18"/>
              </w:rPr>
            </w:pPr>
            <w:r w:rsidRPr="00937DCF">
              <w:rPr>
                <w:sz w:val="18"/>
                <w:szCs w:val="18"/>
              </w:rPr>
              <w:t xml:space="preserve">New radiators potentially </w:t>
            </w:r>
          </w:p>
        </w:tc>
        <w:tc>
          <w:tcPr>
            <w:tcW w:w="2324" w:type="dxa"/>
          </w:tcPr>
          <w:p w14:paraId="0E38EF78" w14:textId="77777777" w:rsidR="00937DCF" w:rsidRPr="00937DCF" w:rsidRDefault="00937DCF" w:rsidP="00937DCF">
            <w:pPr>
              <w:spacing w:after="160" w:line="259" w:lineRule="auto"/>
              <w:rPr>
                <w:sz w:val="18"/>
                <w:szCs w:val="18"/>
              </w:rPr>
            </w:pPr>
            <w:r w:rsidRPr="00937DCF">
              <w:rPr>
                <w:sz w:val="18"/>
                <w:szCs w:val="18"/>
              </w:rPr>
              <w:t>More efficient radiators, lighter and easier to service.</w:t>
            </w:r>
          </w:p>
        </w:tc>
        <w:tc>
          <w:tcPr>
            <w:tcW w:w="2325" w:type="dxa"/>
          </w:tcPr>
          <w:p w14:paraId="39477D46" w14:textId="77777777" w:rsidR="00937DCF" w:rsidRPr="00937DCF" w:rsidRDefault="00937DCF" w:rsidP="00937DCF">
            <w:pPr>
              <w:spacing w:after="160" w:line="259" w:lineRule="auto"/>
              <w:rPr>
                <w:sz w:val="18"/>
                <w:szCs w:val="18"/>
              </w:rPr>
            </w:pPr>
            <w:r w:rsidRPr="00937DCF">
              <w:rPr>
                <w:sz w:val="18"/>
                <w:szCs w:val="18"/>
              </w:rPr>
              <w:t>Potential damage to walls when fixing.</w:t>
            </w:r>
          </w:p>
        </w:tc>
        <w:tc>
          <w:tcPr>
            <w:tcW w:w="2325" w:type="dxa"/>
          </w:tcPr>
          <w:p w14:paraId="069DC67E" w14:textId="77777777" w:rsidR="00937DCF" w:rsidRPr="00937DCF" w:rsidRDefault="00937DCF" w:rsidP="00937DCF">
            <w:pPr>
              <w:spacing w:after="160" w:line="259" w:lineRule="auto"/>
              <w:rPr>
                <w:sz w:val="18"/>
                <w:szCs w:val="18"/>
              </w:rPr>
            </w:pPr>
            <w:r w:rsidRPr="00937DCF">
              <w:rPr>
                <w:sz w:val="18"/>
                <w:szCs w:val="18"/>
              </w:rPr>
              <w:t xml:space="preserve">Improve energy efficient with improve radiators. Easier to carry maintenance on and lighter. </w:t>
            </w:r>
          </w:p>
        </w:tc>
        <w:tc>
          <w:tcPr>
            <w:tcW w:w="2325" w:type="dxa"/>
          </w:tcPr>
          <w:p w14:paraId="6DD47E00" w14:textId="77777777" w:rsidR="00937DCF" w:rsidRPr="00937DCF" w:rsidRDefault="00937DCF" w:rsidP="00937DCF">
            <w:pPr>
              <w:spacing w:after="160" w:line="259" w:lineRule="auto"/>
              <w:rPr>
                <w:sz w:val="18"/>
                <w:szCs w:val="18"/>
              </w:rPr>
            </w:pPr>
            <w:r w:rsidRPr="00937DCF">
              <w:rPr>
                <w:sz w:val="18"/>
                <w:szCs w:val="18"/>
              </w:rPr>
              <w:t>Minimal damage to the fabric. Aesthetic value damage with newer radiators compared to the original ones installed.</w:t>
            </w:r>
          </w:p>
        </w:tc>
        <w:tc>
          <w:tcPr>
            <w:tcW w:w="2325" w:type="dxa"/>
          </w:tcPr>
          <w:p w14:paraId="0BF2C8FA" w14:textId="77777777" w:rsidR="00937DCF" w:rsidRPr="00937DCF" w:rsidRDefault="00937DCF" w:rsidP="00937DCF">
            <w:pPr>
              <w:spacing w:after="160" w:line="259" w:lineRule="auto"/>
              <w:rPr>
                <w:sz w:val="18"/>
                <w:szCs w:val="18"/>
              </w:rPr>
            </w:pPr>
            <w:r w:rsidRPr="00937DCF">
              <w:rPr>
                <w:sz w:val="18"/>
                <w:szCs w:val="18"/>
              </w:rPr>
              <w:t>Potentially the radiators have already been changing. So, will not hold any historic value. More efficient radiators will be beneficial.</w:t>
            </w:r>
          </w:p>
        </w:tc>
      </w:tr>
      <w:tr w:rsidR="00937DCF" w:rsidRPr="00937DCF" w14:paraId="468B4BC7" w14:textId="77777777" w:rsidTr="00823472">
        <w:tc>
          <w:tcPr>
            <w:tcW w:w="2324" w:type="dxa"/>
          </w:tcPr>
          <w:p w14:paraId="48BFDDA8" w14:textId="77777777" w:rsidR="00937DCF" w:rsidRPr="00937DCF" w:rsidRDefault="00937DCF" w:rsidP="00937DCF">
            <w:pPr>
              <w:spacing w:after="160" w:line="259" w:lineRule="auto"/>
              <w:rPr>
                <w:sz w:val="18"/>
                <w:szCs w:val="18"/>
              </w:rPr>
            </w:pPr>
            <w:r w:rsidRPr="00937DCF">
              <w:rPr>
                <w:sz w:val="18"/>
                <w:szCs w:val="18"/>
              </w:rPr>
              <w:t>New ventilation system from the Alex building</w:t>
            </w:r>
          </w:p>
        </w:tc>
        <w:tc>
          <w:tcPr>
            <w:tcW w:w="2324" w:type="dxa"/>
          </w:tcPr>
          <w:p w14:paraId="03A75246" w14:textId="77777777" w:rsidR="00937DCF" w:rsidRPr="00937DCF" w:rsidRDefault="00937DCF" w:rsidP="00937DCF">
            <w:pPr>
              <w:spacing w:after="160" w:line="259" w:lineRule="auto"/>
              <w:rPr>
                <w:sz w:val="18"/>
                <w:szCs w:val="18"/>
              </w:rPr>
            </w:pPr>
            <w:r w:rsidRPr="00937DCF">
              <w:rPr>
                <w:sz w:val="18"/>
                <w:szCs w:val="18"/>
              </w:rPr>
              <w:t>Cleaner environment for the end users.</w:t>
            </w:r>
          </w:p>
          <w:p w14:paraId="450BEB8C" w14:textId="77777777" w:rsidR="00937DCF" w:rsidRPr="00937DCF" w:rsidRDefault="00937DCF" w:rsidP="00937DCF">
            <w:pPr>
              <w:spacing w:after="160" w:line="259" w:lineRule="auto"/>
              <w:rPr>
                <w:sz w:val="18"/>
                <w:szCs w:val="18"/>
              </w:rPr>
            </w:pPr>
            <w:r w:rsidRPr="00937DCF">
              <w:rPr>
                <w:sz w:val="18"/>
                <w:szCs w:val="18"/>
              </w:rPr>
              <w:t>More energy efficient.</w:t>
            </w:r>
          </w:p>
          <w:p w14:paraId="75582276" w14:textId="77777777" w:rsidR="00937DCF" w:rsidRPr="00937DCF" w:rsidRDefault="00937DCF" w:rsidP="00937DCF">
            <w:pPr>
              <w:spacing w:after="160" w:line="259" w:lineRule="auto"/>
              <w:rPr>
                <w:sz w:val="18"/>
                <w:szCs w:val="18"/>
              </w:rPr>
            </w:pPr>
            <w:r w:rsidRPr="00937DCF">
              <w:rPr>
                <w:sz w:val="18"/>
                <w:szCs w:val="18"/>
              </w:rPr>
              <w:t xml:space="preserve">Easier to control with BMS system. </w:t>
            </w:r>
          </w:p>
        </w:tc>
        <w:tc>
          <w:tcPr>
            <w:tcW w:w="2325" w:type="dxa"/>
          </w:tcPr>
          <w:p w14:paraId="512F0972" w14:textId="77777777" w:rsidR="00937DCF" w:rsidRPr="00937DCF" w:rsidRDefault="00937DCF" w:rsidP="00937DCF">
            <w:pPr>
              <w:spacing w:after="160" w:line="259" w:lineRule="auto"/>
              <w:rPr>
                <w:sz w:val="18"/>
                <w:szCs w:val="18"/>
              </w:rPr>
            </w:pPr>
            <w:r w:rsidRPr="00937DCF">
              <w:rPr>
                <w:sz w:val="18"/>
                <w:szCs w:val="18"/>
              </w:rPr>
              <w:t xml:space="preserve">Could affect the School of Arts building due to change in climate. </w:t>
            </w:r>
          </w:p>
          <w:p w14:paraId="148A2891" w14:textId="77777777" w:rsidR="00937DCF" w:rsidRPr="00937DCF" w:rsidRDefault="00937DCF" w:rsidP="00937DCF">
            <w:pPr>
              <w:spacing w:after="160" w:line="259" w:lineRule="auto"/>
              <w:rPr>
                <w:sz w:val="18"/>
                <w:szCs w:val="18"/>
              </w:rPr>
            </w:pPr>
          </w:p>
        </w:tc>
        <w:tc>
          <w:tcPr>
            <w:tcW w:w="2325" w:type="dxa"/>
          </w:tcPr>
          <w:p w14:paraId="13430777" w14:textId="77777777" w:rsidR="00937DCF" w:rsidRPr="00937DCF" w:rsidRDefault="00937DCF" w:rsidP="00937DCF">
            <w:pPr>
              <w:spacing w:after="160" w:line="259" w:lineRule="auto"/>
              <w:rPr>
                <w:sz w:val="18"/>
                <w:szCs w:val="18"/>
              </w:rPr>
            </w:pPr>
            <w:r w:rsidRPr="00937DCF">
              <w:rPr>
                <w:sz w:val="18"/>
                <w:szCs w:val="18"/>
              </w:rPr>
              <w:t>Ventilation in the</w:t>
            </w:r>
            <w:r w:rsidRPr="00937DCF">
              <w:rPr>
                <w:b/>
                <w:bCs/>
                <w:sz w:val="18"/>
                <w:szCs w:val="18"/>
              </w:rPr>
              <w:t> </w:t>
            </w:r>
            <w:r w:rsidRPr="00937DCF">
              <w:rPr>
                <w:sz w:val="18"/>
                <w:szCs w:val="18"/>
              </w:rPr>
              <w:t>building will</w:t>
            </w:r>
            <w:r w:rsidRPr="00937DCF">
              <w:rPr>
                <w:b/>
                <w:bCs/>
                <w:sz w:val="18"/>
                <w:szCs w:val="18"/>
              </w:rPr>
              <w:t xml:space="preserve"> </w:t>
            </w:r>
            <w:r w:rsidRPr="00937DCF">
              <w:rPr>
                <w:sz w:val="18"/>
                <w:szCs w:val="18"/>
              </w:rPr>
              <w:t>remove 'stale' air and replace it with 'fresh' air.</w:t>
            </w:r>
          </w:p>
        </w:tc>
        <w:tc>
          <w:tcPr>
            <w:tcW w:w="2325" w:type="dxa"/>
          </w:tcPr>
          <w:p w14:paraId="0D8209F8" w14:textId="77777777" w:rsidR="00937DCF" w:rsidRPr="00937DCF" w:rsidRDefault="00937DCF" w:rsidP="00937DCF">
            <w:pPr>
              <w:spacing w:after="160" w:line="259" w:lineRule="auto"/>
              <w:rPr>
                <w:sz w:val="18"/>
                <w:szCs w:val="18"/>
              </w:rPr>
            </w:pPr>
            <w:r w:rsidRPr="00937DCF">
              <w:rPr>
                <w:sz w:val="18"/>
                <w:szCs w:val="18"/>
              </w:rPr>
              <w:t>Shrinkage of wood / cracking around arches.</w:t>
            </w:r>
          </w:p>
          <w:p w14:paraId="50C5293D" w14:textId="77777777" w:rsidR="00937DCF" w:rsidRPr="00937DCF" w:rsidRDefault="00937DCF" w:rsidP="00937DCF">
            <w:pPr>
              <w:spacing w:after="160" w:line="259" w:lineRule="auto"/>
              <w:rPr>
                <w:sz w:val="18"/>
                <w:szCs w:val="18"/>
              </w:rPr>
            </w:pPr>
            <w:r w:rsidRPr="00937DCF">
              <w:rPr>
                <w:sz w:val="18"/>
                <w:szCs w:val="18"/>
              </w:rPr>
              <w:t xml:space="preserve">Dampness. </w:t>
            </w:r>
            <w:r w:rsidRPr="00937DCF">
              <w:rPr>
                <w:sz w:val="18"/>
                <w:szCs w:val="18"/>
              </w:rPr>
              <w:br/>
              <w:t>Condensation.</w:t>
            </w:r>
          </w:p>
        </w:tc>
        <w:tc>
          <w:tcPr>
            <w:tcW w:w="2325" w:type="dxa"/>
          </w:tcPr>
          <w:p w14:paraId="36CBE134" w14:textId="77777777" w:rsidR="00937DCF" w:rsidRPr="00937DCF" w:rsidRDefault="00937DCF" w:rsidP="00937DCF">
            <w:pPr>
              <w:spacing w:after="160" w:line="259" w:lineRule="auto"/>
              <w:rPr>
                <w:sz w:val="18"/>
                <w:szCs w:val="18"/>
              </w:rPr>
            </w:pPr>
            <w:r w:rsidRPr="00937DCF">
              <w:rPr>
                <w:sz w:val="18"/>
                <w:szCs w:val="18"/>
              </w:rPr>
              <w:t>Recommended measuring humidity of the school of arts building. Before making the changes to prevent deterioration of the building occurring from the potential issues mentioned.</w:t>
            </w:r>
          </w:p>
        </w:tc>
      </w:tr>
    </w:tbl>
    <w:p w14:paraId="7A0525A7" w14:textId="77777777" w:rsidR="00937DCF" w:rsidRDefault="00937DCF"/>
    <w:p w14:paraId="21AAB16C" w14:textId="77777777" w:rsidR="00B936B6" w:rsidRDefault="00B936B6" w:rsidP="00B936B6"/>
    <w:p w14:paraId="3A541582" w14:textId="77777777" w:rsidR="00B936B6" w:rsidRDefault="00B936B6" w:rsidP="00B936B6"/>
    <w:p w14:paraId="49E99EC4" w14:textId="77777777" w:rsidR="00B936B6" w:rsidRDefault="00B936B6" w:rsidP="00B936B6"/>
    <w:p w14:paraId="21E2BB30" w14:textId="77777777" w:rsidR="00B936B6" w:rsidRDefault="00B936B6" w:rsidP="00B936B6"/>
    <w:p w14:paraId="6BBCAE00" w14:textId="77777777" w:rsidR="00B936B6" w:rsidRDefault="00B936B6" w:rsidP="00B936B6"/>
    <w:p w14:paraId="4AFD4A51" w14:textId="77777777" w:rsidR="007B1F9D" w:rsidRDefault="007B1F9D" w:rsidP="00B936B6"/>
    <w:p w14:paraId="491E660D" w14:textId="3B29BB25" w:rsidR="00CB0D3D" w:rsidRDefault="00CB0D3D" w:rsidP="00B936B6">
      <w:pPr>
        <w:sectPr w:rsidR="00CB0D3D" w:rsidSect="007B1F9D">
          <w:pgSz w:w="16838" w:h="11906" w:orient="landscape"/>
          <w:pgMar w:top="1440" w:right="1440" w:bottom="1440" w:left="1440" w:header="708" w:footer="708" w:gutter="0"/>
          <w:pgNumType w:start="0"/>
          <w:cols w:space="708"/>
          <w:titlePg/>
          <w:docGrid w:linePitch="360"/>
        </w:sectPr>
      </w:pPr>
    </w:p>
    <w:p w14:paraId="7415D35C" w14:textId="77777777" w:rsidR="007B1F9D" w:rsidRDefault="007B1F9D" w:rsidP="00B936B6"/>
    <w:p w14:paraId="70021BEA" w14:textId="0975B0E5" w:rsidR="00EF7A08" w:rsidRDefault="00B936B6" w:rsidP="004663BE">
      <w:pPr>
        <w:pStyle w:val="Heading2"/>
        <w:rPr>
          <w:rFonts w:ascii="Arial" w:hAnsi="Arial" w:cs="Arial"/>
        </w:rPr>
      </w:pPr>
      <w:bookmarkStart w:id="71" w:name="_Toc104544282"/>
      <w:r w:rsidRPr="00B936B6">
        <w:rPr>
          <w:rFonts w:ascii="Arial" w:hAnsi="Arial" w:cs="Arial"/>
        </w:rPr>
        <w:t>Reference</w:t>
      </w:r>
      <w:r w:rsidR="00EF7A08">
        <w:rPr>
          <w:rFonts w:ascii="Arial" w:hAnsi="Arial" w:cs="Arial"/>
        </w:rPr>
        <w:t xml:space="preserve"> list</w:t>
      </w:r>
      <w:bookmarkEnd w:id="71"/>
    </w:p>
    <w:p w14:paraId="157D9D8E" w14:textId="77777777" w:rsidR="004663BE" w:rsidRPr="004663BE" w:rsidRDefault="004663BE" w:rsidP="004663BE"/>
    <w:p w14:paraId="3167AD6B" w14:textId="0E65BCA1" w:rsidR="0020582F" w:rsidRPr="0020582F" w:rsidRDefault="0020582F" w:rsidP="0020582F">
      <w:pPr>
        <w:spacing w:after="240" w:line="360" w:lineRule="auto"/>
        <w:rPr>
          <w:rFonts w:ascii="Arial" w:eastAsia="Times New Roman" w:hAnsi="Arial" w:cs="Arial"/>
          <w:sz w:val="24"/>
          <w:szCs w:val="24"/>
          <w:lang w:eastAsia="en-GB"/>
        </w:rPr>
      </w:pPr>
      <w:proofErr w:type="spellStart"/>
      <w:r w:rsidRPr="0020582F">
        <w:rPr>
          <w:rFonts w:ascii="Arial" w:eastAsia="Times New Roman" w:hAnsi="Arial" w:cs="Arial"/>
          <w:sz w:val="24"/>
          <w:szCs w:val="24"/>
          <w:lang w:eastAsia="en-GB"/>
        </w:rPr>
        <w:t>alimcclary</w:t>
      </w:r>
      <w:proofErr w:type="spellEnd"/>
      <w:r w:rsidRPr="0020582F">
        <w:rPr>
          <w:rFonts w:ascii="Arial" w:eastAsia="Times New Roman" w:hAnsi="Arial" w:cs="Arial"/>
          <w:sz w:val="24"/>
          <w:szCs w:val="24"/>
          <w:lang w:eastAsia="en-GB"/>
        </w:rPr>
        <w:t xml:space="preserve"> (2017). </w:t>
      </w:r>
      <w:r w:rsidRPr="0020582F">
        <w:rPr>
          <w:rFonts w:ascii="Arial" w:eastAsia="Times New Roman" w:hAnsi="Arial" w:cs="Arial"/>
          <w:i/>
          <w:iCs/>
          <w:sz w:val="24"/>
          <w:szCs w:val="24"/>
          <w:lang w:eastAsia="en-GB"/>
        </w:rPr>
        <w:t>A guide to the repair of old brick walls</w:t>
      </w:r>
      <w:r w:rsidRPr="0020582F">
        <w:rPr>
          <w:rFonts w:ascii="Arial" w:eastAsia="Times New Roman" w:hAnsi="Arial" w:cs="Arial"/>
          <w:sz w:val="24"/>
          <w:szCs w:val="24"/>
          <w:lang w:eastAsia="en-GB"/>
        </w:rPr>
        <w:t>. [online] The SPAB. Available at: https://www.spab.org.uk/advice/guide-repair-old-brick-walls [Accessed 11 May 2022].</w:t>
      </w:r>
    </w:p>
    <w:p w14:paraId="7174A83A"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ALUK (n.d.). </w:t>
      </w:r>
      <w:proofErr w:type="spellStart"/>
      <w:r w:rsidRPr="0020582F">
        <w:rPr>
          <w:rFonts w:ascii="Arial" w:eastAsia="Times New Roman" w:hAnsi="Arial" w:cs="Arial"/>
          <w:i/>
          <w:iCs/>
          <w:sz w:val="24"/>
          <w:szCs w:val="24"/>
          <w:lang w:eastAsia="en-GB"/>
        </w:rPr>
        <w:t>AluK</w:t>
      </w:r>
      <w:proofErr w:type="spellEnd"/>
      <w:r w:rsidRPr="0020582F">
        <w:rPr>
          <w:rFonts w:ascii="Arial" w:eastAsia="Times New Roman" w:hAnsi="Arial" w:cs="Arial"/>
          <w:i/>
          <w:iCs/>
          <w:sz w:val="24"/>
          <w:szCs w:val="24"/>
          <w:lang w:eastAsia="en-GB"/>
        </w:rPr>
        <w:t xml:space="preserve"> Aluminium Curtain Walling Systems at Alex House in Swansea - ALUK</w:t>
      </w:r>
      <w:r w:rsidRPr="0020582F">
        <w:rPr>
          <w:rFonts w:ascii="Arial" w:eastAsia="Times New Roman" w:hAnsi="Arial" w:cs="Arial"/>
          <w:sz w:val="24"/>
          <w:szCs w:val="24"/>
          <w:lang w:eastAsia="en-GB"/>
        </w:rPr>
        <w:t>. [online] www.aluk.com. Available at: https://www.aluk.com/en/projects/alex-house [Accessed 25 May 2022].</w:t>
      </w:r>
    </w:p>
    <w:p w14:paraId="2366B3EB" w14:textId="77777777" w:rsidR="0020582F" w:rsidRPr="0020582F" w:rsidRDefault="0020582F" w:rsidP="0020582F">
      <w:pPr>
        <w:spacing w:after="240" w:line="360" w:lineRule="auto"/>
        <w:rPr>
          <w:rFonts w:ascii="Arial" w:eastAsia="Times New Roman" w:hAnsi="Arial" w:cs="Arial"/>
          <w:sz w:val="24"/>
          <w:szCs w:val="24"/>
          <w:lang w:eastAsia="en-GB"/>
        </w:rPr>
      </w:pPr>
      <w:proofErr w:type="spellStart"/>
      <w:r w:rsidRPr="0020582F">
        <w:rPr>
          <w:rFonts w:ascii="Arial" w:eastAsia="Times New Roman" w:hAnsi="Arial" w:cs="Arial"/>
          <w:sz w:val="24"/>
          <w:szCs w:val="24"/>
          <w:lang w:eastAsia="en-GB"/>
        </w:rPr>
        <w:t>Archisys</w:t>
      </w:r>
      <w:proofErr w:type="spellEnd"/>
      <w:r w:rsidRPr="0020582F">
        <w:rPr>
          <w:rFonts w:ascii="Arial" w:eastAsia="Times New Roman" w:hAnsi="Arial" w:cs="Arial"/>
          <w:sz w:val="24"/>
          <w:szCs w:val="24"/>
          <w:lang w:eastAsia="en-GB"/>
        </w:rPr>
        <w:t xml:space="preserve"> Global Ltd (n.d.). </w:t>
      </w:r>
      <w:r w:rsidRPr="0020582F">
        <w:rPr>
          <w:rFonts w:ascii="Arial" w:eastAsia="Times New Roman" w:hAnsi="Arial" w:cs="Arial"/>
          <w:i/>
          <w:iCs/>
          <w:sz w:val="24"/>
          <w:szCs w:val="24"/>
          <w:lang w:eastAsia="en-GB"/>
        </w:rPr>
        <w:t>The challenges of Higher Education in the MENA region</w:t>
      </w:r>
      <w:r w:rsidRPr="0020582F">
        <w:rPr>
          <w:rFonts w:ascii="Arial" w:eastAsia="Times New Roman" w:hAnsi="Arial" w:cs="Arial"/>
          <w:sz w:val="24"/>
          <w:szCs w:val="24"/>
          <w:lang w:eastAsia="en-GB"/>
        </w:rPr>
        <w:t xml:space="preserve">. [online] </w:t>
      </w:r>
      <w:proofErr w:type="spellStart"/>
      <w:r w:rsidRPr="0020582F">
        <w:rPr>
          <w:rFonts w:ascii="Arial" w:eastAsia="Times New Roman" w:hAnsi="Arial" w:cs="Arial"/>
          <w:sz w:val="24"/>
          <w:szCs w:val="24"/>
          <w:lang w:eastAsia="en-GB"/>
        </w:rPr>
        <w:t>Archisys</w:t>
      </w:r>
      <w:proofErr w:type="spellEnd"/>
      <w:r w:rsidRPr="0020582F">
        <w:rPr>
          <w:rFonts w:ascii="Arial" w:eastAsia="Times New Roman" w:hAnsi="Arial" w:cs="Arial"/>
          <w:sz w:val="24"/>
          <w:szCs w:val="24"/>
          <w:lang w:eastAsia="en-GB"/>
        </w:rPr>
        <w:t xml:space="preserve"> Global. Available at: https://archisysglobal.com/blog-post/the-challenges-of-higher-education-in-the-mena-region/ [Accessed 25 May 2022].</w:t>
      </w:r>
    </w:p>
    <w:p w14:paraId="3610FD63"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BBC (2014). </w:t>
      </w:r>
      <w:r w:rsidRPr="0020582F">
        <w:rPr>
          <w:rFonts w:ascii="Arial" w:eastAsia="Times New Roman" w:hAnsi="Arial" w:cs="Arial"/>
          <w:i/>
          <w:iCs/>
          <w:sz w:val="24"/>
          <w:szCs w:val="24"/>
          <w:lang w:eastAsia="en-GB"/>
        </w:rPr>
        <w:t>BBC - Wales - Arts - Doctor Who in Wales - Old Swansea Central Library</w:t>
      </w:r>
      <w:r w:rsidRPr="0020582F">
        <w:rPr>
          <w:rFonts w:ascii="Arial" w:eastAsia="Times New Roman" w:hAnsi="Arial" w:cs="Arial"/>
          <w:sz w:val="24"/>
          <w:szCs w:val="24"/>
          <w:lang w:eastAsia="en-GB"/>
        </w:rPr>
        <w:t>. [online] www.bbc.co.uk. Available at: https://www.bbc.co.uk/wales/arts/sites/doctor-who-wales/alllocations/swansea-library [Accessed 9 May 2022].</w:t>
      </w:r>
    </w:p>
    <w:p w14:paraId="44D58F96"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BBC news (2012). Swansea’s old central library in £8m revamp by university. </w:t>
      </w:r>
      <w:r w:rsidRPr="0020582F">
        <w:rPr>
          <w:rFonts w:ascii="Arial" w:eastAsia="Times New Roman" w:hAnsi="Arial" w:cs="Arial"/>
          <w:i/>
          <w:iCs/>
          <w:sz w:val="24"/>
          <w:szCs w:val="24"/>
          <w:lang w:eastAsia="en-GB"/>
        </w:rPr>
        <w:t>BBC News</w:t>
      </w:r>
      <w:r w:rsidRPr="0020582F">
        <w:rPr>
          <w:rFonts w:ascii="Arial" w:eastAsia="Times New Roman" w:hAnsi="Arial" w:cs="Arial"/>
          <w:sz w:val="24"/>
          <w:szCs w:val="24"/>
          <w:lang w:eastAsia="en-GB"/>
        </w:rPr>
        <w:t>. [online] 4 Oct. Available at: https://www.bbc.co.uk/news/uk-wales-south-west-wales-19816621 [Accessed 9 May 2022].</w:t>
      </w:r>
    </w:p>
    <w:p w14:paraId="4FF2586A"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BMS control systems (2021). </w:t>
      </w:r>
      <w:r w:rsidRPr="0020582F">
        <w:rPr>
          <w:rFonts w:ascii="Arial" w:eastAsia="Times New Roman" w:hAnsi="Arial" w:cs="Arial"/>
          <w:i/>
          <w:iCs/>
          <w:sz w:val="24"/>
          <w:szCs w:val="24"/>
          <w:lang w:eastAsia="en-GB"/>
        </w:rPr>
        <w:t>What is BMS (Building Management Systems)</w:t>
      </w:r>
      <w:r w:rsidRPr="0020582F">
        <w:rPr>
          <w:rFonts w:ascii="Arial" w:eastAsia="Times New Roman" w:hAnsi="Arial" w:cs="Arial"/>
          <w:sz w:val="24"/>
          <w:szCs w:val="24"/>
          <w:lang w:eastAsia="en-GB"/>
        </w:rPr>
        <w:t>. [online] BMS Controls and Energy. Available at: https://bmscontrols.co.uk/what-is-bms/ [Accessed 26 May 2022].</w:t>
      </w:r>
    </w:p>
    <w:p w14:paraId="1F36BC11"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Broad, S. (2015a). </w:t>
      </w:r>
      <w:r w:rsidRPr="0020582F">
        <w:rPr>
          <w:rFonts w:ascii="Arial" w:eastAsia="Times New Roman" w:hAnsi="Arial" w:cs="Arial"/>
          <w:i/>
          <w:iCs/>
          <w:sz w:val="24"/>
          <w:szCs w:val="24"/>
          <w:lang w:eastAsia="en-GB"/>
        </w:rPr>
        <w:t>Case study: Trinity Saint David restores Central Library</w:t>
      </w:r>
      <w:r w:rsidRPr="0020582F">
        <w:rPr>
          <w:rFonts w:ascii="Arial" w:eastAsia="Times New Roman" w:hAnsi="Arial" w:cs="Arial"/>
          <w:sz w:val="24"/>
          <w:szCs w:val="24"/>
          <w:lang w:eastAsia="en-GB"/>
        </w:rPr>
        <w:t>. [online] University Business. Available at: https://universitybusiness.co.uk/estates/case-study-trinity-saint-david-restores-central-library/ [Accessed 9 May 2022].</w:t>
      </w:r>
    </w:p>
    <w:p w14:paraId="11D99EB0"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Broad, S. (2015b). </w:t>
      </w:r>
      <w:r w:rsidRPr="0020582F">
        <w:rPr>
          <w:rFonts w:ascii="Arial" w:eastAsia="Times New Roman" w:hAnsi="Arial" w:cs="Arial"/>
          <w:i/>
          <w:iCs/>
          <w:sz w:val="24"/>
          <w:szCs w:val="24"/>
          <w:lang w:eastAsia="en-GB"/>
        </w:rPr>
        <w:t>Case study: Trinity Saint David restores Central Library</w:t>
      </w:r>
      <w:r w:rsidRPr="0020582F">
        <w:rPr>
          <w:rFonts w:ascii="Arial" w:eastAsia="Times New Roman" w:hAnsi="Arial" w:cs="Arial"/>
          <w:sz w:val="24"/>
          <w:szCs w:val="24"/>
          <w:lang w:eastAsia="en-GB"/>
        </w:rPr>
        <w:t>. [online] University Business. Available at: https://universitybusiness.co.uk/estates/case-study-trinity-saint-david-restores-central-library/ [Accessed 25 May 2022].</w:t>
      </w:r>
    </w:p>
    <w:p w14:paraId="64A9767D" w14:textId="77777777" w:rsidR="0020582F" w:rsidRPr="0020582F" w:rsidRDefault="0020582F" w:rsidP="0020582F">
      <w:pPr>
        <w:spacing w:after="240" w:line="360" w:lineRule="auto"/>
        <w:rPr>
          <w:rFonts w:ascii="Arial" w:eastAsia="Times New Roman" w:hAnsi="Arial" w:cs="Arial"/>
          <w:sz w:val="24"/>
          <w:szCs w:val="24"/>
          <w:lang w:eastAsia="en-GB"/>
        </w:rPr>
      </w:pPr>
      <w:bookmarkStart w:id="72" w:name="_Hlk104556603"/>
      <w:r w:rsidRPr="0020582F">
        <w:rPr>
          <w:rFonts w:ascii="Arial" w:eastAsia="Times New Roman" w:hAnsi="Arial" w:cs="Arial"/>
          <w:sz w:val="24"/>
          <w:szCs w:val="24"/>
          <w:lang w:eastAsia="en-GB"/>
        </w:rPr>
        <w:lastRenderedPageBreak/>
        <w:t xml:space="preserve">BSI Standard Publication (2013). </w:t>
      </w:r>
      <w:r w:rsidRPr="0020582F">
        <w:rPr>
          <w:rFonts w:ascii="Arial" w:eastAsia="Times New Roman" w:hAnsi="Arial" w:cs="Arial"/>
          <w:i/>
          <w:iCs/>
          <w:sz w:val="24"/>
          <w:szCs w:val="24"/>
          <w:lang w:eastAsia="en-GB"/>
        </w:rPr>
        <w:t>BSI Standards Publication BS 7913:2013 Guide to the conservation of historic buildings</w:t>
      </w:r>
      <w:r w:rsidRPr="0020582F">
        <w:rPr>
          <w:rFonts w:ascii="Arial" w:eastAsia="Times New Roman" w:hAnsi="Arial" w:cs="Arial"/>
          <w:sz w:val="24"/>
          <w:szCs w:val="24"/>
          <w:lang w:eastAsia="en-GB"/>
        </w:rPr>
        <w:t>. [online] Available at: https://products.ihserc.com/tmp_stamp/400107125/ACPCHFAAAAAAAAAA.pdf?sess=400107125&amp;prod=CIS1 [Accessed 25 Apr. 2022].</w:t>
      </w:r>
    </w:p>
    <w:bookmarkEnd w:id="72"/>
    <w:p w14:paraId="54338E39"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CADW (1987). </w:t>
      </w:r>
      <w:r w:rsidRPr="0020582F">
        <w:rPr>
          <w:rFonts w:ascii="Arial" w:eastAsia="Times New Roman" w:hAnsi="Arial" w:cs="Arial"/>
          <w:i/>
          <w:iCs/>
          <w:sz w:val="24"/>
          <w:szCs w:val="24"/>
          <w:lang w:eastAsia="en-GB"/>
        </w:rPr>
        <w:t xml:space="preserve">Listed Buildings - Full Report - </w:t>
      </w:r>
      <w:proofErr w:type="spellStart"/>
      <w:r w:rsidRPr="0020582F">
        <w:rPr>
          <w:rFonts w:ascii="Arial" w:eastAsia="Times New Roman" w:hAnsi="Arial" w:cs="Arial"/>
          <w:i/>
          <w:iCs/>
          <w:sz w:val="24"/>
          <w:szCs w:val="24"/>
          <w:lang w:eastAsia="en-GB"/>
        </w:rPr>
        <w:t>HeritageBill</w:t>
      </w:r>
      <w:proofErr w:type="spellEnd"/>
      <w:r w:rsidRPr="0020582F">
        <w:rPr>
          <w:rFonts w:ascii="Arial" w:eastAsia="Times New Roman" w:hAnsi="Arial" w:cs="Arial"/>
          <w:i/>
          <w:iCs/>
          <w:sz w:val="24"/>
          <w:szCs w:val="24"/>
          <w:lang w:eastAsia="en-GB"/>
        </w:rPr>
        <w:t xml:space="preserve"> </w:t>
      </w:r>
      <w:proofErr w:type="spellStart"/>
      <w:r w:rsidRPr="0020582F">
        <w:rPr>
          <w:rFonts w:ascii="Arial" w:eastAsia="Times New Roman" w:hAnsi="Arial" w:cs="Arial"/>
          <w:i/>
          <w:iCs/>
          <w:sz w:val="24"/>
          <w:szCs w:val="24"/>
          <w:lang w:eastAsia="en-GB"/>
        </w:rPr>
        <w:t>Cadw</w:t>
      </w:r>
      <w:proofErr w:type="spellEnd"/>
      <w:r w:rsidRPr="0020582F">
        <w:rPr>
          <w:rFonts w:ascii="Arial" w:eastAsia="Times New Roman" w:hAnsi="Arial" w:cs="Arial"/>
          <w:i/>
          <w:iCs/>
          <w:sz w:val="24"/>
          <w:szCs w:val="24"/>
          <w:lang w:eastAsia="en-GB"/>
        </w:rPr>
        <w:t xml:space="preserve"> Assets - Reports</w:t>
      </w:r>
      <w:r w:rsidRPr="0020582F">
        <w:rPr>
          <w:rFonts w:ascii="Arial" w:eastAsia="Times New Roman" w:hAnsi="Arial" w:cs="Arial"/>
          <w:sz w:val="24"/>
          <w:szCs w:val="24"/>
          <w:lang w:eastAsia="en-GB"/>
        </w:rPr>
        <w:t>. [online] cadwpublic-api.azurewebsites.net. Available at: https://cadwpublic-api.azurewebsites.net/reports/listedbuilding/FullReport?lang=&amp;id=11551 [Accessed 9 May 2022].</w:t>
      </w:r>
    </w:p>
    <w:p w14:paraId="58E4015D"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CADW (2017). </w:t>
      </w:r>
      <w:r w:rsidRPr="0020582F">
        <w:rPr>
          <w:rFonts w:ascii="Arial" w:eastAsia="Times New Roman" w:hAnsi="Arial" w:cs="Arial"/>
          <w:i/>
          <w:iCs/>
          <w:sz w:val="24"/>
          <w:szCs w:val="24"/>
          <w:lang w:eastAsia="en-GB"/>
        </w:rPr>
        <w:t xml:space="preserve">Why Maintenance Matters | </w:t>
      </w:r>
      <w:proofErr w:type="spellStart"/>
      <w:r w:rsidRPr="0020582F">
        <w:rPr>
          <w:rFonts w:ascii="Arial" w:eastAsia="Times New Roman" w:hAnsi="Arial" w:cs="Arial"/>
          <w:i/>
          <w:iCs/>
          <w:sz w:val="24"/>
          <w:szCs w:val="24"/>
          <w:lang w:eastAsia="en-GB"/>
        </w:rPr>
        <w:t>Cadw</w:t>
      </w:r>
      <w:proofErr w:type="spellEnd"/>
      <w:r w:rsidRPr="0020582F">
        <w:rPr>
          <w:rFonts w:ascii="Arial" w:eastAsia="Times New Roman" w:hAnsi="Arial" w:cs="Arial"/>
          <w:sz w:val="24"/>
          <w:szCs w:val="24"/>
          <w:lang w:eastAsia="en-GB"/>
        </w:rPr>
        <w:t xml:space="preserve">. [online] </w:t>
      </w:r>
      <w:proofErr w:type="spellStart"/>
      <w:proofErr w:type="gramStart"/>
      <w:r w:rsidRPr="0020582F">
        <w:rPr>
          <w:rFonts w:ascii="Arial" w:eastAsia="Times New Roman" w:hAnsi="Arial" w:cs="Arial"/>
          <w:sz w:val="24"/>
          <w:szCs w:val="24"/>
          <w:lang w:eastAsia="en-GB"/>
        </w:rPr>
        <w:t>cadw.gov.wales</w:t>
      </w:r>
      <w:proofErr w:type="spellEnd"/>
      <w:proofErr w:type="gramEnd"/>
      <w:r w:rsidRPr="0020582F">
        <w:rPr>
          <w:rFonts w:ascii="Arial" w:eastAsia="Times New Roman" w:hAnsi="Arial" w:cs="Arial"/>
          <w:sz w:val="24"/>
          <w:szCs w:val="24"/>
          <w:lang w:eastAsia="en-GB"/>
        </w:rPr>
        <w:t>. Available at: https://cadw.gov.wales/advice-support/historic-assets/listed-buildings/looking-after-your-listed-building/why-maintenance [Accessed 26 May 2022].</w:t>
      </w:r>
    </w:p>
    <w:p w14:paraId="3E1532C3"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CITY AND COUNTY OF SWANSEA (1986). </w:t>
      </w:r>
      <w:r w:rsidRPr="0020582F">
        <w:rPr>
          <w:rFonts w:ascii="Arial" w:eastAsia="Times New Roman" w:hAnsi="Arial" w:cs="Arial"/>
          <w:i/>
          <w:iCs/>
          <w:sz w:val="24"/>
          <w:szCs w:val="24"/>
          <w:lang w:eastAsia="en-GB"/>
        </w:rPr>
        <w:t>CONSERVATION AREA Alexandra Road</w:t>
      </w:r>
      <w:r w:rsidRPr="0020582F">
        <w:rPr>
          <w:rFonts w:ascii="Arial" w:eastAsia="Times New Roman" w:hAnsi="Arial" w:cs="Arial"/>
          <w:sz w:val="24"/>
          <w:szCs w:val="24"/>
          <w:lang w:eastAsia="en-GB"/>
        </w:rPr>
        <w:t>. [online] Available at: https://archive.swansea.gov.uk/media/2082/CA022---Schedule/pdf/CA022_-_Alexandra_Road.pdf [Accessed 15 Apr. 2022].</w:t>
      </w:r>
    </w:p>
    <w:p w14:paraId="4E4944D8"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Ecclesiastical (2020). </w:t>
      </w:r>
      <w:r w:rsidRPr="0020582F">
        <w:rPr>
          <w:rFonts w:ascii="Arial" w:eastAsia="Times New Roman" w:hAnsi="Arial" w:cs="Arial"/>
          <w:i/>
          <w:iCs/>
          <w:sz w:val="24"/>
          <w:szCs w:val="24"/>
          <w:lang w:eastAsia="en-GB"/>
        </w:rPr>
        <w:t>Historic and Listed Building Maintenance | Insights</w:t>
      </w:r>
      <w:r w:rsidRPr="0020582F">
        <w:rPr>
          <w:rFonts w:ascii="Arial" w:eastAsia="Times New Roman" w:hAnsi="Arial" w:cs="Arial"/>
          <w:sz w:val="24"/>
          <w:szCs w:val="24"/>
          <w:lang w:eastAsia="en-GB"/>
        </w:rPr>
        <w:t>. [online] Ecclesiastical. Available at: https://www.ecclesiastical.com/risk-management/historic-and-listed-building-maintenance/ [Accessed 26 May 2022].</w:t>
      </w:r>
    </w:p>
    <w:p w14:paraId="6BE302C9"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Fogo (2020). </w:t>
      </w:r>
      <w:r w:rsidRPr="0020582F">
        <w:rPr>
          <w:rFonts w:ascii="Arial" w:eastAsia="Times New Roman" w:hAnsi="Arial" w:cs="Arial"/>
          <w:i/>
          <w:iCs/>
          <w:sz w:val="24"/>
          <w:szCs w:val="24"/>
          <w:lang w:eastAsia="en-GB"/>
        </w:rPr>
        <w:t>5 Beautiful Buildings of Swansea</w:t>
      </w:r>
      <w:r w:rsidRPr="0020582F">
        <w:rPr>
          <w:rFonts w:ascii="Arial" w:eastAsia="Times New Roman" w:hAnsi="Arial" w:cs="Arial"/>
          <w:sz w:val="24"/>
          <w:szCs w:val="24"/>
          <w:lang w:eastAsia="en-GB"/>
        </w:rPr>
        <w:t>. [online] Fogo’s Free Tours. Available at: https://www.fogosfreetours.com/post/beautiful-buildings-swansea [Accessed 9 May 2022].</w:t>
      </w:r>
    </w:p>
    <w:p w14:paraId="7EEEBD92" w14:textId="77777777" w:rsidR="0020582F" w:rsidRPr="0020582F" w:rsidRDefault="0020582F" w:rsidP="0020582F">
      <w:pPr>
        <w:spacing w:after="240" w:line="360" w:lineRule="auto"/>
        <w:rPr>
          <w:rFonts w:ascii="Arial" w:eastAsia="Times New Roman" w:hAnsi="Arial" w:cs="Arial"/>
          <w:sz w:val="24"/>
          <w:szCs w:val="24"/>
          <w:lang w:eastAsia="en-GB"/>
        </w:rPr>
      </w:pPr>
      <w:bookmarkStart w:id="73" w:name="_Hlk104556583"/>
      <w:r w:rsidRPr="0020582F">
        <w:rPr>
          <w:rFonts w:ascii="Arial" w:eastAsia="Times New Roman" w:hAnsi="Arial" w:cs="Arial"/>
          <w:sz w:val="24"/>
          <w:szCs w:val="24"/>
          <w:lang w:eastAsia="en-GB"/>
        </w:rPr>
        <w:t xml:space="preserve">Historic England (2013). </w:t>
      </w:r>
      <w:r w:rsidRPr="0020582F">
        <w:rPr>
          <w:rFonts w:ascii="Arial" w:eastAsia="Times New Roman" w:hAnsi="Arial" w:cs="Arial"/>
          <w:i/>
          <w:iCs/>
          <w:sz w:val="24"/>
          <w:szCs w:val="24"/>
          <w:lang w:eastAsia="en-GB"/>
        </w:rPr>
        <w:t>Maintenance and Repair of Older Buildings | Historic England</w:t>
      </w:r>
      <w:r w:rsidRPr="0020582F">
        <w:rPr>
          <w:rFonts w:ascii="Arial" w:eastAsia="Times New Roman" w:hAnsi="Arial" w:cs="Arial"/>
          <w:sz w:val="24"/>
          <w:szCs w:val="24"/>
          <w:lang w:eastAsia="en-GB"/>
        </w:rPr>
        <w:t>. [online] Historicengland.org.uk. Available at: https://historicengland.org.uk/advice/technical-advice/buildings/maintenance-and-repair-of-older-buildings/.</w:t>
      </w:r>
    </w:p>
    <w:p w14:paraId="27EB8140" w14:textId="77777777" w:rsidR="0020582F" w:rsidRPr="0020582F" w:rsidRDefault="0020582F" w:rsidP="0020582F">
      <w:pPr>
        <w:spacing w:after="240" w:line="360" w:lineRule="auto"/>
        <w:rPr>
          <w:rFonts w:ascii="Arial" w:eastAsia="Times New Roman" w:hAnsi="Arial" w:cs="Arial"/>
          <w:sz w:val="24"/>
          <w:szCs w:val="24"/>
          <w:lang w:eastAsia="en-GB"/>
        </w:rPr>
      </w:pPr>
      <w:bookmarkStart w:id="74" w:name="_Hlk104556570"/>
      <w:bookmarkEnd w:id="73"/>
      <w:r w:rsidRPr="0020582F">
        <w:rPr>
          <w:rFonts w:ascii="Arial" w:eastAsia="Times New Roman" w:hAnsi="Arial" w:cs="Arial"/>
          <w:sz w:val="24"/>
          <w:szCs w:val="24"/>
          <w:lang w:eastAsia="en-GB"/>
        </w:rPr>
        <w:t xml:space="preserve">Historic England (2018). </w:t>
      </w:r>
      <w:r w:rsidRPr="0020582F">
        <w:rPr>
          <w:rFonts w:ascii="Arial" w:eastAsia="Times New Roman" w:hAnsi="Arial" w:cs="Arial"/>
          <w:i/>
          <w:iCs/>
          <w:sz w:val="24"/>
          <w:szCs w:val="24"/>
          <w:lang w:eastAsia="en-GB"/>
        </w:rPr>
        <w:t>Energy Efficiency and Historic Buildings How to Improve Energy Efficiency</w:t>
      </w:r>
      <w:r w:rsidRPr="0020582F">
        <w:rPr>
          <w:rFonts w:ascii="Arial" w:eastAsia="Times New Roman" w:hAnsi="Arial" w:cs="Arial"/>
          <w:sz w:val="24"/>
          <w:szCs w:val="24"/>
          <w:lang w:eastAsia="en-GB"/>
        </w:rPr>
        <w:t>. [online] Available at: https://historicengland.org.uk/images-books/publications/eehb-how-to-improve-energy-efficiency/heag094-how-to-improve-energy-efficiency/.</w:t>
      </w:r>
    </w:p>
    <w:bookmarkEnd w:id="74"/>
    <w:p w14:paraId="10CA4DCB"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lastRenderedPageBreak/>
        <w:t xml:space="preserve">Institute of Historic Building Conservation (2017). </w:t>
      </w:r>
      <w:r w:rsidRPr="0020582F">
        <w:rPr>
          <w:rFonts w:ascii="Arial" w:eastAsia="Times New Roman" w:hAnsi="Arial" w:cs="Arial"/>
          <w:i/>
          <w:iCs/>
          <w:sz w:val="24"/>
          <w:szCs w:val="24"/>
          <w:lang w:eastAsia="en-GB"/>
        </w:rPr>
        <w:t>Context 149 - May 2017</w:t>
      </w:r>
      <w:r w:rsidRPr="0020582F">
        <w:rPr>
          <w:rFonts w:ascii="Arial" w:eastAsia="Times New Roman" w:hAnsi="Arial" w:cs="Arial"/>
          <w:sz w:val="24"/>
          <w:szCs w:val="24"/>
          <w:lang w:eastAsia="en-GB"/>
        </w:rPr>
        <w:t>. [online] ihbconline.co.uk. Available at: http://ihbconline.co.uk/context/149/#19/z [Accessed 25 May 2022].</w:t>
      </w:r>
    </w:p>
    <w:p w14:paraId="3C171A8C"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Powell Dobson Architects Ltd (n.d.). </w:t>
      </w:r>
      <w:r w:rsidRPr="0020582F">
        <w:rPr>
          <w:rFonts w:ascii="Arial" w:eastAsia="Times New Roman" w:hAnsi="Arial" w:cs="Arial"/>
          <w:i/>
          <w:iCs/>
          <w:sz w:val="24"/>
          <w:szCs w:val="24"/>
          <w:lang w:eastAsia="en-GB"/>
        </w:rPr>
        <w:t>Project ALEX (School of Industrial Design) by Powell Dobson Architects Ltd</w:t>
      </w:r>
      <w:r w:rsidRPr="0020582F">
        <w:rPr>
          <w:rFonts w:ascii="Arial" w:eastAsia="Times New Roman" w:hAnsi="Arial" w:cs="Arial"/>
          <w:sz w:val="24"/>
          <w:szCs w:val="24"/>
          <w:lang w:eastAsia="en-GB"/>
        </w:rPr>
        <w:t>. [online] find-an-architect.architecture.com. Available at: https://find-an-architect.architecture.com/powell-dobson-architects-ltd/cardiff/project-alex-school-of-industrial-design [Accessed 9 May 2022].</w:t>
      </w:r>
    </w:p>
    <w:p w14:paraId="5D62305E"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Prior, N. (2011). Swansea Metropolitan University buys library building. </w:t>
      </w:r>
      <w:r w:rsidRPr="0020582F">
        <w:rPr>
          <w:rFonts w:ascii="Arial" w:eastAsia="Times New Roman" w:hAnsi="Arial" w:cs="Arial"/>
          <w:i/>
          <w:iCs/>
          <w:sz w:val="24"/>
          <w:szCs w:val="24"/>
          <w:lang w:eastAsia="en-GB"/>
        </w:rPr>
        <w:t>BBC News</w:t>
      </w:r>
      <w:r w:rsidRPr="0020582F">
        <w:rPr>
          <w:rFonts w:ascii="Arial" w:eastAsia="Times New Roman" w:hAnsi="Arial" w:cs="Arial"/>
          <w:sz w:val="24"/>
          <w:szCs w:val="24"/>
          <w:lang w:eastAsia="en-GB"/>
        </w:rPr>
        <w:t>. [online] 10 Jun. Available at: https://www.bbc.co.uk/news/uk-wales-13719371 [Accessed 10 May 2022].</w:t>
      </w:r>
    </w:p>
    <w:p w14:paraId="1AE6793E" w14:textId="77777777" w:rsidR="0020582F" w:rsidRPr="0020582F" w:rsidRDefault="0020582F" w:rsidP="0020582F">
      <w:pPr>
        <w:spacing w:after="240" w:line="360" w:lineRule="auto"/>
        <w:rPr>
          <w:rFonts w:ascii="Arial" w:eastAsia="Times New Roman" w:hAnsi="Arial" w:cs="Arial"/>
          <w:sz w:val="24"/>
          <w:szCs w:val="24"/>
          <w:lang w:eastAsia="en-GB"/>
        </w:rPr>
      </w:pPr>
      <w:bookmarkStart w:id="75" w:name="_Hlk104556556"/>
      <w:r w:rsidRPr="0020582F">
        <w:rPr>
          <w:rFonts w:ascii="Arial" w:eastAsia="Times New Roman" w:hAnsi="Arial" w:cs="Arial"/>
          <w:sz w:val="24"/>
          <w:szCs w:val="24"/>
          <w:lang w:eastAsia="en-GB"/>
        </w:rPr>
        <w:t xml:space="preserve">RICS (n.d.). </w:t>
      </w:r>
      <w:r w:rsidRPr="0020582F">
        <w:rPr>
          <w:rFonts w:ascii="Arial" w:eastAsia="Times New Roman" w:hAnsi="Arial" w:cs="Arial"/>
          <w:i/>
          <w:iCs/>
          <w:sz w:val="24"/>
          <w:szCs w:val="24"/>
          <w:lang w:eastAsia="en-GB"/>
        </w:rPr>
        <w:t>Investigation of Moisture and its Effects in Traditional Buildings</w:t>
      </w:r>
      <w:r w:rsidRPr="0020582F">
        <w:rPr>
          <w:rFonts w:ascii="Arial" w:eastAsia="Times New Roman" w:hAnsi="Arial" w:cs="Arial"/>
          <w:sz w:val="24"/>
          <w:szCs w:val="24"/>
          <w:lang w:eastAsia="en-GB"/>
        </w:rPr>
        <w:t>. [online] Available at: RICS%20Historic%20England%20and%20PCA%20joint%20methodology%20with%20all%20endorsements%20and%20RICS%20approval.pdf [Accessed 25 May 2022].</w:t>
      </w:r>
    </w:p>
    <w:bookmarkEnd w:id="75"/>
    <w:p w14:paraId="16C5F301"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THE BUILDING CONSERVATION DIRECTORY (2017). HERITAGE RETROFIT OLDER BUILDINGS AND SUSTAINABILITY. [online] Available at: https://moodle.uwtsd.ac.uk/pluginfile.php/565080/mod_resource/content/1/Heritage%20retrofit%20publication.pdf [Accessed 19 May 2022].</w:t>
      </w:r>
    </w:p>
    <w:p w14:paraId="430818AC"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Thomas, G. (2018). </w:t>
      </w:r>
      <w:r w:rsidRPr="0020582F">
        <w:rPr>
          <w:rFonts w:ascii="Arial" w:eastAsia="Times New Roman" w:hAnsi="Arial" w:cs="Arial"/>
          <w:i/>
          <w:iCs/>
          <w:sz w:val="24"/>
          <w:szCs w:val="24"/>
          <w:lang w:eastAsia="en-GB"/>
        </w:rPr>
        <w:t>Soft porn and secrets: The fascinating pasts of Swansea’s grand old buildings</w:t>
      </w:r>
      <w:r w:rsidRPr="0020582F">
        <w:rPr>
          <w:rFonts w:ascii="Arial" w:eastAsia="Times New Roman" w:hAnsi="Arial" w:cs="Arial"/>
          <w:sz w:val="24"/>
          <w:szCs w:val="24"/>
          <w:lang w:eastAsia="en-GB"/>
        </w:rPr>
        <w:t xml:space="preserve">. [online] </w:t>
      </w:r>
      <w:proofErr w:type="spellStart"/>
      <w:r w:rsidRPr="0020582F">
        <w:rPr>
          <w:rFonts w:ascii="Arial" w:eastAsia="Times New Roman" w:hAnsi="Arial" w:cs="Arial"/>
          <w:sz w:val="24"/>
          <w:szCs w:val="24"/>
          <w:lang w:eastAsia="en-GB"/>
        </w:rPr>
        <w:t>WalesOnline</w:t>
      </w:r>
      <w:proofErr w:type="spellEnd"/>
      <w:r w:rsidRPr="0020582F">
        <w:rPr>
          <w:rFonts w:ascii="Arial" w:eastAsia="Times New Roman" w:hAnsi="Arial" w:cs="Arial"/>
          <w:sz w:val="24"/>
          <w:szCs w:val="24"/>
          <w:lang w:eastAsia="en-GB"/>
        </w:rPr>
        <w:t>. Available at: https://www.walesonline.co.uk/news/wales-news/soft-porn-secret-passageways-fascinating-14547813 [Accessed 9 May 2022].</w:t>
      </w:r>
    </w:p>
    <w:p w14:paraId="28A757E0" w14:textId="77777777" w:rsidR="0020582F" w:rsidRPr="0020582F" w:rsidRDefault="0020582F" w:rsidP="0020582F">
      <w:pPr>
        <w:spacing w:after="240" w:line="360" w:lineRule="auto"/>
        <w:rPr>
          <w:rFonts w:ascii="Arial" w:eastAsia="Times New Roman" w:hAnsi="Arial" w:cs="Arial"/>
          <w:sz w:val="24"/>
          <w:szCs w:val="24"/>
          <w:lang w:eastAsia="en-GB"/>
        </w:rPr>
      </w:pPr>
      <w:r w:rsidRPr="0020582F">
        <w:rPr>
          <w:rFonts w:ascii="Arial" w:eastAsia="Times New Roman" w:hAnsi="Arial" w:cs="Arial"/>
          <w:sz w:val="24"/>
          <w:szCs w:val="24"/>
          <w:lang w:eastAsia="en-GB"/>
        </w:rPr>
        <w:t xml:space="preserve">Turner, R. (2015). </w:t>
      </w:r>
      <w:r w:rsidRPr="0020582F">
        <w:rPr>
          <w:rFonts w:ascii="Arial" w:eastAsia="Times New Roman" w:hAnsi="Arial" w:cs="Arial"/>
          <w:i/>
          <w:iCs/>
          <w:sz w:val="24"/>
          <w:szCs w:val="24"/>
          <w:lang w:eastAsia="en-GB"/>
        </w:rPr>
        <w:t>University defends budget on restoring Swansea’s former library</w:t>
      </w:r>
      <w:r w:rsidRPr="0020582F">
        <w:rPr>
          <w:rFonts w:ascii="Arial" w:eastAsia="Times New Roman" w:hAnsi="Arial" w:cs="Arial"/>
          <w:sz w:val="24"/>
          <w:szCs w:val="24"/>
          <w:lang w:eastAsia="en-GB"/>
        </w:rPr>
        <w:t xml:space="preserve">. [online] </w:t>
      </w:r>
      <w:proofErr w:type="spellStart"/>
      <w:r w:rsidRPr="0020582F">
        <w:rPr>
          <w:rFonts w:ascii="Arial" w:eastAsia="Times New Roman" w:hAnsi="Arial" w:cs="Arial"/>
          <w:sz w:val="24"/>
          <w:szCs w:val="24"/>
          <w:lang w:eastAsia="en-GB"/>
        </w:rPr>
        <w:t>WalesOnline</w:t>
      </w:r>
      <w:proofErr w:type="spellEnd"/>
      <w:r w:rsidRPr="0020582F">
        <w:rPr>
          <w:rFonts w:ascii="Arial" w:eastAsia="Times New Roman" w:hAnsi="Arial" w:cs="Arial"/>
          <w:sz w:val="24"/>
          <w:szCs w:val="24"/>
          <w:lang w:eastAsia="en-GB"/>
        </w:rPr>
        <w:t>. Available at: https://www.walesonline.co.uk/news/wales-news/swanseas-former-library-building-refurbishment-8968562 [Accessed 9 May 2022].</w:t>
      </w:r>
    </w:p>
    <w:p w14:paraId="36E2FA9A" w14:textId="77777777" w:rsidR="0020582F" w:rsidRPr="0020582F" w:rsidRDefault="0020582F" w:rsidP="0020582F">
      <w:pPr>
        <w:spacing w:after="240" w:line="360" w:lineRule="auto"/>
        <w:rPr>
          <w:rFonts w:ascii="Arial" w:eastAsia="Times New Roman" w:hAnsi="Arial" w:cs="Arial"/>
          <w:sz w:val="24"/>
          <w:szCs w:val="24"/>
          <w:lang w:eastAsia="en-GB"/>
        </w:rPr>
      </w:pPr>
      <w:proofErr w:type="spellStart"/>
      <w:r w:rsidRPr="0020582F">
        <w:rPr>
          <w:rFonts w:ascii="Arial" w:eastAsia="Times New Roman" w:hAnsi="Arial" w:cs="Arial"/>
          <w:sz w:val="24"/>
          <w:szCs w:val="24"/>
          <w:lang w:eastAsia="en-GB"/>
        </w:rPr>
        <w:t>WalesOnline</w:t>
      </w:r>
      <w:proofErr w:type="spellEnd"/>
      <w:r w:rsidRPr="0020582F">
        <w:rPr>
          <w:rFonts w:ascii="Arial" w:eastAsia="Times New Roman" w:hAnsi="Arial" w:cs="Arial"/>
          <w:sz w:val="24"/>
          <w:szCs w:val="24"/>
          <w:lang w:eastAsia="en-GB"/>
        </w:rPr>
        <w:t xml:space="preserve"> (2011). </w:t>
      </w:r>
      <w:r w:rsidRPr="0020582F">
        <w:rPr>
          <w:rFonts w:ascii="Arial" w:eastAsia="Times New Roman" w:hAnsi="Arial" w:cs="Arial"/>
          <w:i/>
          <w:iCs/>
          <w:sz w:val="24"/>
          <w:szCs w:val="24"/>
          <w:lang w:eastAsia="en-GB"/>
        </w:rPr>
        <w:t>New role for Swansea’s former Central Library</w:t>
      </w:r>
      <w:r w:rsidRPr="0020582F">
        <w:rPr>
          <w:rFonts w:ascii="Arial" w:eastAsia="Times New Roman" w:hAnsi="Arial" w:cs="Arial"/>
          <w:sz w:val="24"/>
          <w:szCs w:val="24"/>
          <w:lang w:eastAsia="en-GB"/>
        </w:rPr>
        <w:t xml:space="preserve">. [online] </w:t>
      </w:r>
      <w:proofErr w:type="spellStart"/>
      <w:r w:rsidRPr="0020582F">
        <w:rPr>
          <w:rFonts w:ascii="Arial" w:eastAsia="Times New Roman" w:hAnsi="Arial" w:cs="Arial"/>
          <w:sz w:val="24"/>
          <w:szCs w:val="24"/>
          <w:lang w:eastAsia="en-GB"/>
        </w:rPr>
        <w:t>WalesOnline</w:t>
      </w:r>
      <w:proofErr w:type="spellEnd"/>
      <w:r w:rsidRPr="0020582F">
        <w:rPr>
          <w:rFonts w:ascii="Arial" w:eastAsia="Times New Roman" w:hAnsi="Arial" w:cs="Arial"/>
          <w:sz w:val="24"/>
          <w:szCs w:val="24"/>
          <w:lang w:eastAsia="en-GB"/>
        </w:rPr>
        <w:t>. Available at: https://www.walesonline.co.uk/news/wales-news/new-role-swanseas-former-central-1826668 [Accessed 10 May 2022].</w:t>
      </w:r>
    </w:p>
    <w:p w14:paraId="59AE9EAF" w14:textId="0C73B52C" w:rsidR="006333F3" w:rsidRPr="00492D63" w:rsidRDefault="004D1186" w:rsidP="006333F3">
      <w:pPr>
        <w:rPr>
          <w:rFonts w:ascii="Arial" w:hAnsi="Arial" w:cs="Arial"/>
          <w:b/>
          <w:bCs/>
          <w:sz w:val="24"/>
          <w:szCs w:val="24"/>
        </w:rPr>
      </w:pPr>
      <w:r w:rsidRPr="00492D63">
        <w:rPr>
          <w:rFonts w:ascii="Arial" w:hAnsi="Arial" w:cs="Arial"/>
          <w:b/>
          <w:bCs/>
          <w:sz w:val="24"/>
          <w:szCs w:val="24"/>
        </w:rPr>
        <w:lastRenderedPageBreak/>
        <w:t>Some images used for the report are from the following websites</w:t>
      </w:r>
      <w:r w:rsidR="00492D63" w:rsidRPr="00492D63">
        <w:rPr>
          <w:rFonts w:ascii="Arial" w:hAnsi="Arial" w:cs="Arial"/>
          <w:b/>
          <w:bCs/>
          <w:sz w:val="24"/>
          <w:szCs w:val="24"/>
        </w:rPr>
        <w:t>…</w:t>
      </w:r>
    </w:p>
    <w:p w14:paraId="060A689F" w14:textId="54023122" w:rsidR="00C478B4" w:rsidRPr="00C478B4" w:rsidRDefault="00C478B4" w:rsidP="001F54FB">
      <w:pPr>
        <w:rPr>
          <w:rFonts w:ascii="Arial" w:hAnsi="Arial" w:cs="Arial"/>
          <w:sz w:val="24"/>
          <w:szCs w:val="24"/>
        </w:rPr>
      </w:pPr>
      <w:r w:rsidRPr="00C478B4">
        <w:rPr>
          <w:rFonts w:ascii="Arial" w:hAnsi="Arial" w:cs="Arial"/>
          <w:sz w:val="24"/>
          <w:szCs w:val="24"/>
        </w:rPr>
        <w:t xml:space="preserve">CADW (1987). </w:t>
      </w:r>
      <w:r w:rsidRPr="00C478B4">
        <w:rPr>
          <w:rFonts w:ascii="Arial" w:hAnsi="Arial" w:cs="Arial"/>
          <w:i/>
          <w:iCs/>
          <w:sz w:val="24"/>
          <w:szCs w:val="24"/>
        </w:rPr>
        <w:t xml:space="preserve">Listed Buildings - Full Report - </w:t>
      </w:r>
      <w:proofErr w:type="spellStart"/>
      <w:r w:rsidRPr="00C478B4">
        <w:rPr>
          <w:rFonts w:ascii="Arial" w:hAnsi="Arial" w:cs="Arial"/>
          <w:i/>
          <w:iCs/>
          <w:sz w:val="24"/>
          <w:szCs w:val="24"/>
        </w:rPr>
        <w:t>HeritageBill</w:t>
      </w:r>
      <w:proofErr w:type="spellEnd"/>
      <w:r w:rsidRPr="00C478B4">
        <w:rPr>
          <w:rFonts w:ascii="Arial" w:hAnsi="Arial" w:cs="Arial"/>
          <w:i/>
          <w:iCs/>
          <w:sz w:val="24"/>
          <w:szCs w:val="24"/>
        </w:rPr>
        <w:t xml:space="preserve"> </w:t>
      </w:r>
      <w:proofErr w:type="spellStart"/>
      <w:r w:rsidRPr="00C478B4">
        <w:rPr>
          <w:rFonts w:ascii="Arial" w:hAnsi="Arial" w:cs="Arial"/>
          <w:i/>
          <w:iCs/>
          <w:sz w:val="24"/>
          <w:szCs w:val="24"/>
        </w:rPr>
        <w:t>Cadw</w:t>
      </w:r>
      <w:proofErr w:type="spellEnd"/>
      <w:r w:rsidRPr="00C478B4">
        <w:rPr>
          <w:rFonts w:ascii="Arial" w:hAnsi="Arial" w:cs="Arial"/>
          <w:i/>
          <w:iCs/>
          <w:sz w:val="24"/>
          <w:szCs w:val="24"/>
        </w:rPr>
        <w:t xml:space="preserve"> Assets - Reports</w:t>
      </w:r>
      <w:r w:rsidRPr="00C478B4">
        <w:rPr>
          <w:rFonts w:ascii="Arial" w:hAnsi="Arial" w:cs="Arial"/>
          <w:sz w:val="24"/>
          <w:szCs w:val="24"/>
        </w:rPr>
        <w:t>. [online] cadwpublic-api.azurewebsites.net. Available at: https://cadwpublic-api.azurewebsites.net/reports/listedbuilding/FullReport?lang=&amp;id=11551 [Accessed 9 May 2022].</w:t>
      </w:r>
    </w:p>
    <w:p w14:paraId="524DA84C" w14:textId="145B1A3E" w:rsidR="001F54FB" w:rsidRPr="001F54FB" w:rsidRDefault="001F54FB" w:rsidP="001F54FB">
      <w:pPr>
        <w:rPr>
          <w:rFonts w:ascii="Arial" w:hAnsi="Arial" w:cs="Arial"/>
          <w:sz w:val="24"/>
          <w:szCs w:val="24"/>
        </w:rPr>
      </w:pPr>
      <w:r w:rsidRPr="001F54FB">
        <w:rPr>
          <w:rFonts w:ascii="Arial" w:hAnsi="Arial" w:cs="Arial"/>
          <w:sz w:val="24"/>
          <w:szCs w:val="24"/>
        </w:rPr>
        <w:t xml:space="preserve">RICS (n.d.). </w:t>
      </w:r>
      <w:r w:rsidRPr="001F54FB">
        <w:rPr>
          <w:rFonts w:ascii="Arial" w:hAnsi="Arial" w:cs="Arial"/>
          <w:i/>
          <w:iCs/>
          <w:sz w:val="24"/>
          <w:szCs w:val="24"/>
        </w:rPr>
        <w:t>Investigation of Moisture and its Effects in Traditional Buildings</w:t>
      </w:r>
      <w:r w:rsidRPr="001F54FB">
        <w:rPr>
          <w:rFonts w:ascii="Arial" w:hAnsi="Arial" w:cs="Arial"/>
          <w:sz w:val="24"/>
          <w:szCs w:val="24"/>
        </w:rPr>
        <w:t>. [online] Available at: RICS%20Historic%20England%20and%20PCA%20joint%20methodology%20with%20all%20endorsements%20and%20RICS%20approval.pdf [Accessed 25 May 2022].</w:t>
      </w:r>
    </w:p>
    <w:p w14:paraId="1DC45D5F" w14:textId="77777777" w:rsidR="001F54FB" w:rsidRPr="001F54FB" w:rsidRDefault="001F54FB" w:rsidP="001F54FB">
      <w:pPr>
        <w:rPr>
          <w:rFonts w:ascii="Arial" w:hAnsi="Arial" w:cs="Arial"/>
          <w:sz w:val="24"/>
          <w:szCs w:val="24"/>
        </w:rPr>
      </w:pPr>
      <w:r w:rsidRPr="001F54FB">
        <w:rPr>
          <w:rFonts w:ascii="Arial" w:hAnsi="Arial" w:cs="Arial"/>
          <w:sz w:val="24"/>
          <w:szCs w:val="24"/>
        </w:rPr>
        <w:t xml:space="preserve">Historic England (2018). </w:t>
      </w:r>
      <w:r w:rsidRPr="001F54FB">
        <w:rPr>
          <w:rFonts w:ascii="Arial" w:hAnsi="Arial" w:cs="Arial"/>
          <w:i/>
          <w:iCs/>
          <w:sz w:val="24"/>
          <w:szCs w:val="24"/>
        </w:rPr>
        <w:t>Energy Efficiency and Historic Buildings How to Improve Energy Efficiency</w:t>
      </w:r>
      <w:r w:rsidRPr="001F54FB">
        <w:rPr>
          <w:rFonts w:ascii="Arial" w:hAnsi="Arial" w:cs="Arial"/>
          <w:sz w:val="24"/>
          <w:szCs w:val="24"/>
        </w:rPr>
        <w:t>. [online] Available at: https://historicengland.org.uk/images-books/publications/eehb-how-to-improve-energy-efficiency/heag094-how-to-improve-energy-efficiency/.</w:t>
      </w:r>
    </w:p>
    <w:p w14:paraId="7AA1BA38" w14:textId="77777777" w:rsidR="001F54FB" w:rsidRPr="001F54FB" w:rsidRDefault="001F54FB" w:rsidP="001F54FB">
      <w:pPr>
        <w:rPr>
          <w:rFonts w:ascii="Arial" w:hAnsi="Arial" w:cs="Arial"/>
          <w:sz w:val="24"/>
          <w:szCs w:val="24"/>
        </w:rPr>
      </w:pPr>
      <w:r w:rsidRPr="001F54FB">
        <w:rPr>
          <w:rFonts w:ascii="Arial" w:hAnsi="Arial" w:cs="Arial"/>
          <w:sz w:val="24"/>
          <w:szCs w:val="24"/>
        </w:rPr>
        <w:t xml:space="preserve">Historic England (2013). </w:t>
      </w:r>
      <w:r w:rsidRPr="001F54FB">
        <w:rPr>
          <w:rFonts w:ascii="Arial" w:hAnsi="Arial" w:cs="Arial"/>
          <w:i/>
          <w:iCs/>
          <w:sz w:val="24"/>
          <w:szCs w:val="24"/>
        </w:rPr>
        <w:t>Maintenance and Repair of Older Buildings | Historic England</w:t>
      </w:r>
      <w:r w:rsidRPr="001F54FB">
        <w:rPr>
          <w:rFonts w:ascii="Arial" w:hAnsi="Arial" w:cs="Arial"/>
          <w:sz w:val="24"/>
          <w:szCs w:val="24"/>
        </w:rPr>
        <w:t>. [online] Historicengland.org.uk. Available at: https://historicengland.org.uk/advice/technical-advice/buildings/maintenance-and-repair-of-older-buildings/.</w:t>
      </w:r>
    </w:p>
    <w:p w14:paraId="3E47E7D9" w14:textId="77777777" w:rsidR="001F54FB" w:rsidRPr="001F54FB" w:rsidRDefault="001F54FB" w:rsidP="001F54FB">
      <w:pPr>
        <w:rPr>
          <w:rFonts w:ascii="Arial" w:hAnsi="Arial" w:cs="Arial"/>
          <w:sz w:val="24"/>
          <w:szCs w:val="24"/>
        </w:rPr>
      </w:pPr>
      <w:r w:rsidRPr="001F54FB">
        <w:rPr>
          <w:rFonts w:ascii="Arial" w:hAnsi="Arial" w:cs="Arial"/>
          <w:sz w:val="24"/>
          <w:szCs w:val="24"/>
        </w:rPr>
        <w:t xml:space="preserve">BSI Standard Publication (2013). </w:t>
      </w:r>
      <w:r w:rsidRPr="001F54FB">
        <w:rPr>
          <w:rFonts w:ascii="Arial" w:hAnsi="Arial" w:cs="Arial"/>
          <w:i/>
          <w:iCs/>
          <w:sz w:val="24"/>
          <w:szCs w:val="24"/>
        </w:rPr>
        <w:t>BSI Standards Publication BS 7913:2013 Guide to the conservation of historic buildings</w:t>
      </w:r>
      <w:r w:rsidRPr="001F54FB">
        <w:rPr>
          <w:rFonts w:ascii="Arial" w:hAnsi="Arial" w:cs="Arial"/>
          <w:sz w:val="24"/>
          <w:szCs w:val="24"/>
        </w:rPr>
        <w:t>. [online] Available at: https://products.ihserc.com/tmp_stamp/400107125/ACPCHFAAAAAAAAAA.pdf?sess=400107125&amp;prod=CIS1 [Accessed 25 Apr. 2022].</w:t>
      </w:r>
    </w:p>
    <w:p w14:paraId="1083284E" w14:textId="77777777" w:rsidR="00C478B4" w:rsidRPr="00C478B4" w:rsidRDefault="00C478B4" w:rsidP="00C478B4">
      <w:pPr>
        <w:rPr>
          <w:rFonts w:ascii="Arial" w:hAnsi="Arial" w:cs="Arial"/>
          <w:sz w:val="24"/>
          <w:szCs w:val="24"/>
        </w:rPr>
      </w:pPr>
      <w:r w:rsidRPr="00C478B4">
        <w:rPr>
          <w:rFonts w:ascii="Arial" w:hAnsi="Arial" w:cs="Arial"/>
          <w:sz w:val="24"/>
          <w:szCs w:val="24"/>
        </w:rPr>
        <w:t xml:space="preserve">BBC (2014). </w:t>
      </w:r>
      <w:r w:rsidRPr="00C478B4">
        <w:rPr>
          <w:rFonts w:ascii="Arial" w:hAnsi="Arial" w:cs="Arial"/>
          <w:i/>
          <w:iCs/>
          <w:sz w:val="24"/>
          <w:szCs w:val="24"/>
        </w:rPr>
        <w:t>BBC - Wales - Arts - Doctor Who in Wales - Old Swansea Central Library</w:t>
      </w:r>
      <w:r w:rsidRPr="00C478B4">
        <w:rPr>
          <w:rFonts w:ascii="Arial" w:hAnsi="Arial" w:cs="Arial"/>
          <w:sz w:val="24"/>
          <w:szCs w:val="24"/>
        </w:rPr>
        <w:t>. [online] www.bbc.co.uk. Available at: https://www.bbc.co.uk/wales/arts/sites/doctor-who-wales/alllocations/swansea-library [Accessed 9 May 2022].</w:t>
      </w:r>
    </w:p>
    <w:p w14:paraId="12C5EC53" w14:textId="77777777" w:rsidR="001F54FB" w:rsidRPr="006333F3" w:rsidRDefault="001F54FB" w:rsidP="006333F3"/>
    <w:sectPr w:rsidR="001F54FB" w:rsidRPr="006333F3" w:rsidSect="007B1F9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C1180" w14:textId="77777777" w:rsidR="00241836" w:rsidRDefault="00241836">
      <w:pPr>
        <w:spacing w:after="0" w:line="240" w:lineRule="auto"/>
      </w:pPr>
      <w:r>
        <w:separator/>
      </w:r>
    </w:p>
  </w:endnote>
  <w:endnote w:type="continuationSeparator" w:id="0">
    <w:p w14:paraId="3F518A5C" w14:textId="77777777" w:rsidR="00241836" w:rsidRDefault="00241836">
      <w:pPr>
        <w:spacing w:after="0" w:line="240" w:lineRule="auto"/>
      </w:pPr>
      <w:r>
        <w:continuationSeparator/>
      </w:r>
    </w:p>
  </w:endnote>
  <w:endnote w:type="continuationNotice" w:id="1">
    <w:p w14:paraId="483C48BE" w14:textId="77777777" w:rsidR="00241836" w:rsidRDefault="002418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035508"/>
      <w:docPartObj>
        <w:docPartGallery w:val="Page Numbers (Bottom of Page)"/>
        <w:docPartUnique/>
      </w:docPartObj>
    </w:sdtPr>
    <w:sdtEndPr>
      <w:rPr>
        <w:noProof/>
      </w:rPr>
    </w:sdtEndPr>
    <w:sdtContent>
      <w:p w14:paraId="677A6F0B" w14:textId="77777777" w:rsidR="0082635F" w:rsidRDefault="008263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02E185" w14:textId="77777777" w:rsidR="0082635F" w:rsidRDefault="00826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FFA68" w14:textId="77777777" w:rsidR="00241836" w:rsidRDefault="00241836">
      <w:pPr>
        <w:spacing w:after="0" w:line="240" w:lineRule="auto"/>
      </w:pPr>
      <w:r>
        <w:separator/>
      </w:r>
    </w:p>
  </w:footnote>
  <w:footnote w:type="continuationSeparator" w:id="0">
    <w:p w14:paraId="1594F49D" w14:textId="77777777" w:rsidR="00241836" w:rsidRDefault="00241836">
      <w:pPr>
        <w:spacing w:after="0" w:line="240" w:lineRule="auto"/>
      </w:pPr>
      <w:r>
        <w:continuationSeparator/>
      </w:r>
    </w:p>
  </w:footnote>
  <w:footnote w:type="continuationNotice" w:id="1">
    <w:p w14:paraId="51D42D08" w14:textId="77777777" w:rsidR="00241836" w:rsidRDefault="002418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70918" w14:textId="77777777" w:rsidR="0082635F" w:rsidRDefault="0082635F">
    <w:pPr>
      <w:pStyle w:val="Header"/>
    </w:pPr>
  </w:p>
  <w:p w14:paraId="19C47F70" w14:textId="77777777" w:rsidR="0082635F" w:rsidRDefault="008263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223F9"/>
    <w:multiLevelType w:val="multilevel"/>
    <w:tmpl w:val="6E7043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0AC0BBA"/>
    <w:multiLevelType w:val="multilevel"/>
    <w:tmpl w:val="0BF89D5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46558"/>
    <w:multiLevelType w:val="hybridMultilevel"/>
    <w:tmpl w:val="631E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577B8"/>
    <w:multiLevelType w:val="hybridMultilevel"/>
    <w:tmpl w:val="3E3CC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41D6B"/>
    <w:multiLevelType w:val="multilevel"/>
    <w:tmpl w:val="5E14B698"/>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C344C0B"/>
    <w:multiLevelType w:val="multilevel"/>
    <w:tmpl w:val="0F52FA2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6045D"/>
    <w:multiLevelType w:val="hybridMultilevel"/>
    <w:tmpl w:val="2294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17D7F"/>
    <w:multiLevelType w:val="multilevel"/>
    <w:tmpl w:val="71A09068"/>
    <w:lvl w:ilvl="0">
      <w:start w:val="1"/>
      <w:numFmt w:val="decimal"/>
      <w:lvlText w:val="%1."/>
      <w:lvlJc w:val="left"/>
      <w:pPr>
        <w:ind w:left="720" w:hanging="360"/>
      </w:pPr>
    </w:lvl>
    <w:lvl w:ilvl="1">
      <w:start w:val="2"/>
      <w:numFmt w:val="decimal"/>
      <w:isLgl/>
      <w:lvlText w:val="%1.%2"/>
      <w:lvlJc w:val="left"/>
      <w:pPr>
        <w:ind w:left="1250" w:hanging="5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8977F60"/>
    <w:multiLevelType w:val="hybridMultilevel"/>
    <w:tmpl w:val="AF3CF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EA6543"/>
    <w:multiLevelType w:val="hybridMultilevel"/>
    <w:tmpl w:val="94EE02BE"/>
    <w:lvl w:ilvl="0" w:tplc="A14C4E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6A221B"/>
    <w:multiLevelType w:val="hybridMultilevel"/>
    <w:tmpl w:val="4020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EF1A36"/>
    <w:multiLevelType w:val="hybridMultilevel"/>
    <w:tmpl w:val="FDB2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B4FF1"/>
    <w:multiLevelType w:val="multilevel"/>
    <w:tmpl w:val="465EFB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587E86"/>
    <w:multiLevelType w:val="multilevel"/>
    <w:tmpl w:val="13CCCFD0"/>
    <w:lvl w:ilvl="0">
      <w:start w:val="1"/>
      <w:numFmt w:val="decimal"/>
      <w:lvlText w:val="%1."/>
      <w:lvlJc w:val="left"/>
      <w:pPr>
        <w:ind w:left="360" w:hanging="360"/>
      </w:pPr>
      <w:rPr>
        <w:rFonts w:hint="default"/>
      </w:rPr>
    </w:lvl>
    <w:lvl w:ilvl="1">
      <w:start w:val="1"/>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98A0787"/>
    <w:multiLevelType w:val="hybridMultilevel"/>
    <w:tmpl w:val="10B4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372545">
    <w:abstractNumId w:val="8"/>
  </w:num>
  <w:num w:numId="2" w16cid:durableId="870000352">
    <w:abstractNumId w:val="2"/>
  </w:num>
  <w:num w:numId="3" w16cid:durableId="436826289">
    <w:abstractNumId w:val="14"/>
  </w:num>
  <w:num w:numId="4" w16cid:durableId="1380783610">
    <w:abstractNumId w:val="6"/>
  </w:num>
  <w:num w:numId="5" w16cid:durableId="1938368102">
    <w:abstractNumId w:val="10"/>
  </w:num>
  <w:num w:numId="6" w16cid:durableId="545873672">
    <w:abstractNumId w:val="13"/>
  </w:num>
  <w:num w:numId="7" w16cid:durableId="820580660">
    <w:abstractNumId w:val="4"/>
  </w:num>
  <w:num w:numId="8" w16cid:durableId="302270510">
    <w:abstractNumId w:val="9"/>
  </w:num>
  <w:num w:numId="9" w16cid:durableId="494690907">
    <w:abstractNumId w:val="0"/>
  </w:num>
  <w:num w:numId="10" w16cid:durableId="1310136352">
    <w:abstractNumId w:val="7"/>
  </w:num>
  <w:num w:numId="11" w16cid:durableId="953756959">
    <w:abstractNumId w:val="1"/>
  </w:num>
  <w:num w:numId="12" w16cid:durableId="923682050">
    <w:abstractNumId w:val="3"/>
  </w:num>
  <w:num w:numId="13" w16cid:durableId="437070494">
    <w:abstractNumId w:val="5"/>
  </w:num>
  <w:num w:numId="14" w16cid:durableId="1018434963">
    <w:abstractNumId w:val="12"/>
  </w:num>
  <w:num w:numId="15" w16cid:durableId="6157924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17F"/>
    <w:rsid w:val="00010E1A"/>
    <w:rsid w:val="00015DC2"/>
    <w:rsid w:val="000163CA"/>
    <w:rsid w:val="00017E1E"/>
    <w:rsid w:val="00021F9A"/>
    <w:rsid w:val="00022998"/>
    <w:rsid w:val="00026CB8"/>
    <w:rsid w:val="00026FF0"/>
    <w:rsid w:val="000320F8"/>
    <w:rsid w:val="000328F2"/>
    <w:rsid w:val="00034FF0"/>
    <w:rsid w:val="00037165"/>
    <w:rsid w:val="000373D2"/>
    <w:rsid w:val="00040E0C"/>
    <w:rsid w:val="0004132F"/>
    <w:rsid w:val="0004244B"/>
    <w:rsid w:val="00043E32"/>
    <w:rsid w:val="00044998"/>
    <w:rsid w:val="00045090"/>
    <w:rsid w:val="000473DD"/>
    <w:rsid w:val="00047A03"/>
    <w:rsid w:val="00050DFE"/>
    <w:rsid w:val="00055DE3"/>
    <w:rsid w:val="000561E6"/>
    <w:rsid w:val="00056F56"/>
    <w:rsid w:val="00063831"/>
    <w:rsid w:val="00065C37"/>
    <w:rsid w:val="00066BFF"/>
    <w:rsid w:val="00066CA1"/>
    <w:rsid w:val="00066FE8"/>
    <w:rsid w:val="00070072"/>
    <w:rsid w:val="000758B1"/>
    <w:rsid w:val="00076E15"/>
    <w:rsid w:val="00077F06"/>
    <w:rsid w:val="0008130E"/>
    <w:rsid w:val="00082609"/>
    <w:rsid w:val="00085D11"/>
    <w:rsid w:val="000919A1"/>
    <w:rsid w:val="00095B08"/>
    <w:rsid w:val="00095FEF"/>
    <w:rsid w:val="000A49BF"/>
    <w:rsid w:val="000B3150"/>
    <w:rsid w:val="000B3D1C"/>
    <w:rsid w:val="000B555F"/>
    <w:rsid w:val="000B697B"/>
    <w:rsid w:val="000C4A90"/>
    <w:rsid w:val="000C4DEC"/>
    <w:rsid w:val="000C5A58"/>
    <w:rsid w:val="000C5B4D"/>
    <w:rsid w:val="000D053C"/>
    <w:rsid w:val="000D08D9"/>
    <w:rsid w:val="000D11FE"/>
    <w:rsid w:val="000D27D1"/>
    <w:rsid w:val="000D6C18"/>
    <w:rsid w:val="000E1DDC"/>
    <w:rsid w:val="000E201E"/>
    <w:rsid w:val="000E22CF"/>
    <w:rsid w:val="000E3196"/>
    <w:rsid w:val="000F06D1"/>
    <w:rsid w:val="00102411"/>
    <w:rsid w:val="00102B61"/>
    <w:rsid w:val="001035E1"/>
    <w:rsid w:val="00104296"/>
    <w:rsid w:val="001046C6"/>
    <w:rsid w:val="00105BF7"/>
    <w:rsid w:val="00107917"/>
    <w:rsid w:val="00110F2B"/>
    <w:rsid w:val="0011257D"/>
    <w:rsid w:val="00113B02"/>
    <w:rsid w:val="00113C50"/>
    <w:rsid w:val="0011527C"/>
    <w:rsid w:val="00123C16"/>
    <w:rsid w:val="00124309"/>
    <w:rsid w:val="0013051A"/>
    <w:rsid w:val="001358E0"/>
    <w:rsid w:val="001365B5"/>
    <w:rsid w:val="00137384"/>
    <w:rsid w:val="00140077"/>
    <w:rsid w:val="00142C77"/>
    <w:rsid w:val="00143389"/>
    <w:rsid w:val="00146596"/>
    <w:rsid w:val="00146F35"/>
    <w:rsid w:val="00153E32"/>
    <w:rsid w:val="0015653D"/>
    <w:rsid w:val="0016072B"/>
    <w:rsid w:val="0016563A"/>
    <w:rsid w:val="00166672"/>
    <w:rsid w:val="001673AD"/>
    <w:rsid w:val="00167CC1"/>
    <w:rsid w:val="0017299E"/>
    <w:rsid w:val="00172F1D"/>
    <w:rsid w:val="001740C8"/>
    <w:rsid w:val="001743FA"/>
    <w:rsid w:val="00175E39"/>
    <w:rsid w:val="00177301"/>
    <w:rsid w:val="00180960"/>
    <w:rsid w:val="00180DF3"/>
    <w:rsid w:val="00182EBC"/>
    <w:rsid w:val="00183D27"/>
    <w:rsid w:val="00184985"/>
    <w:rsid w:val="00187BA0"/>
    <w:rsid w:val="00190021"/>
    <w:rsid w:val="00192A63"/>
    <w:rsid w:val="00193372"/>
    <w:rsid w:val="00193D6D"/>
    <w:rsid w:val="001949DC"/>
    <w:rsid w:val="00195950"/>
    <w:rsid w:val="00196F8E"/>
    <w:rsid w:val="00197047"/>
    <w:rsid w:val="0019732F"/>
    <w:rsid w:val="001A029B"/>
    <w:rsid w:val="001A1AAA"/>
    <w:rsid w:val="001A33A7"/>
    <w:rsid w:val="001A57FA"/>
    <w:rsid w:val="001B054D"/>
    <w:rsid w:val="001B0FBA"/>
    <w:rsid w:val="001B13BD"/>
    <w:rsid w:val="001B14A3"/>
    <w:rsid w:val="001B2421"/>
    <w:rsid w:val="001B27D1"/>
    <w:rsid w:val="001B3868"/>
    <w:rsid w:val="001B63BC"/>
    <w:rsid w:val="001B7378"/>
    <w:rsid w:val="001B7914"/>
    <w:rsid w:val="001C110A"/>
    <w:rsid w:val="001C23A1"/>
    <w:rsid w:val="001C30C5"/>
    <w:rsid w:val="001C3703"/>
    <w:rsid w:val="001C4366"/>
    <w:rsid w:val="001D06BD"/>
    <w:rsid w:val="001E2B7C"/>
    <w:rsid w:val="001E6312"/>
    <w:rsid w:val="001F0D07"/>
    <w:rsid w:val="001F1A95"/>
    <w:rsid w:val="001F2B68"/>
    <w:rsid w:val="001F3320"/>
    <w:rsid w:val="001F4CEC"/>
    <w:rsid w:val="001F54FB"/>
    <w:rsid w:val="001F6F39"/>
    <w:rsid w:val="001F7342"/>
    <w:rsid w:val="001F7799"/>
    <w:rsid w:val="00203848"/>
    <w:rsid w:val="00203BA9"/>
    <w:rsid w:val="00203E7B"/>
    <w:rsid w:val="0020582F"/>
    <w:rsid w:val="00205D6E"/>
    <w:rsid w:val="002079B5"/>
    <w:rsid w:val="00212050"/>
    <w:rsid w:val="002137BB"/>
    <w:rsid w:val="00213E01"/>
    <w:rsid w:val="00222B53"/>
    <w:rsid w:val="0023020D"/>
    <w:rsid w:val="00232587"/>
    <w:rsid w:val="002333FE"/>
    <w:rsid w:val="00236D40"/>
    <w:rsid w:val="00240905"/>
    <w:rsid w:val="00241836"/>
    <w:rsid w:val="00241D1A"/>
    <w:rsid w:val="00242475"/>
    <w:rsid w:val="00242B8A"/>
    <w:rsid w:val="00244425"/>
    <w:rsid w:val="00247A95"/>
    <w:rsid w:val="002507CF"/>
    <w:rsid w:val="00251C6B"/>
    <w:rsid w:val="00251ECD"/>
    <w:rsid w:val="00253832"/>
    <w:rsid w:val="0025726A"/>
    <w:rsid w:val="002630BC"/>
    <w:rsid w:val="002635B0"/>
    <w:rsid w:val="002645A8"/>
    <w:rsid w:val="00264CE4"/>
    <w:rsid w:val="0026757A"/>
    <w:rsid w:val="00274395"/>
    <w:rsid w:val="00276FEF"/>
    <w:rsid w:val="002777BB"/>
    <w:rsid w:val="00277BBF"/>
    <w:rsid w:val="0028011E"/>
    <w:rsid w:val="00283AF3"/>
    <w:rsid w:val="0028419F"/>
    <w:rsid w:val="00284E8F"/>
    <w:rsid w:val="00287EBF"/>
    <w:rsid w:val="00291006"/>
    <w:rsid w:val="00292E69"/>
    <w:rsid w:val="002937DF"/>
    <w:rsid w:val="0029710E"/>
    <w:rsid w:val="002A0D92"/>
    <w:rsid w:val="002A13E3"/>
    <w:rsid w:val="002A1507"/>
    <w:rsid w:val="002A23FD"/>
    <w:rsid w:val="002A53D4"/>
    <w:rsid w:val="002A5EE0"/>
    <w:rsid w:val="002A633E"/>
    <w:rsid w:val="002A768D"/>
    <w:rsid w:val="002B06DA"/>
    <w:rsid w:val="002C1B9D"/>
    <w:rsid w:val="002C2795"/>
    <w:rsid w:val="002C4C44"/>
    <w:rsid w:val="002C53D3"/>
    <w:rsid w:val="002C5A77"/>
    <w:rsid w:val="002C76A9"/>
    <w:rsid w:val="002D4A25"/>
    <w:rsid w:val="002D7F39"/>
    <w:rsid w:val="002E43F9"/>
    <w:rsid w:val="002E7E28"/>
    <w:rsid w:val="002F0828"/>
    <w:rsid w:val="002F665D"/>
    <w:rsid w:val="002F6B62"/>
    <w:rsid w:val="002F6B7D"/>
    <w:rsid w:val="00304D53"/>
    <w:rsid w:val="003074F0"/>
    <w:rsid w:val="00311E57"/>
    <w:rsid w:val="00313A39"/>
    <w:rsid w:val="003148C6"/>
    <w:rsid w:val="00314A03"/>
    <w:rsid w:val="00316D47"/>
    <w:rsid w:val="00317D48"/>
    <w:rsid w:val="00320BE5"/>
    <w:rsid w:val="00320F2D"/>
    <w:rsid w:val="00325922"/>
    <w:rsid w:val="00327C6F"/>
    <w:rsid w:val="00332E45"/>
    <w:rsid w:val="003373A8"/>
    <w:rsid w:val="003440C8"/>
    <w:rsid w:val="00344B23"/>
    <w:rsid w:val="003470D4"/>
    <w:rsid w:val="00347DE9"/>
    <w:rsid w:val="00347F6F"/>
    <w:rsid w:val="00350790"/>
    <w:rsid w:val="00351270"/>
    <w:rsid w:val="0035427D"/>
    <w:rsid w:val="00355079"/>
    <w:rsid w:val="003579B9"/>
    <w:rsid w:val="00361466"/>
    <w:rsid w:val="00364F67"/>
    <w:rsid w:val="00371CA8"/>
    <w:rsid w:val="00373557"/>
    <w:rsid w:val="00374124"/>
    <w:rsid w:val="00374238"/>
    <w:rsid w:val="003752FE"/>
    <w:rsid w:val="00376A3D"/>
    <w:rsid w:val="00376D77"/>
    <w:rsid w:val="00380A72"/>
    <w:rsid w:val="00380E8D"/>
    <w:rsid w:val="00380F9E"/>
    <w:rsid w:val="003833EF"/>
    <w:rsid w:val="00383F5B"/>
    <w:rsid w:val="00384AFD"/>
    <w:rsid w:val="0038530C"/>
    <w:rsid w:val="0038617D"/>
    <w:rsid w:val="003900CD"/>
    <w:rsid w:val="00391794"/>
    <w:rsid w:val="0039378B"/>
    <w:rsid w:val="00395DA6"/>
    <w:rsid w:val="003A0E73"/>
    <w:rsid w:val="003A3AB8"/>
    <w:rsid w:val="003A4714"/>
    <w:rsid w:val="003A4965"/>
    <w:rsid w:val="003A6A7B"/>
    <w:rsid w:val="003B1FD2"/>
    <w:rsid w:val="003B3745"/>
    <w:rsid w:val="003B4834"/>
    <w:rsid w:val="003B6064"/>
    <w:rsid w:val="003C5F3A"/>
    <w:rsid w:val="003C6542"/>
    <w:rsid w:val="003C730D"/>
    <w:rsid w:val="003C760B"/>
    <w:rsid w:val="003D01E7"/>
    <w:rsid w:val="003D09B6"/>
    <w:rsid w:val="003D4105"/>
    <w:rsid w:val="003E2D86"/>
    <w:rsid w:val="003E2DA1"/>
    <w:rsid w:val="003E5262"/>
    <w:rsid w:val="003E6B26"/>
    <w:rsid w:val="003F1850"/>
    <w:rsid w:val="00400A4A"/>
    <w:rsid w:val="00401C31"/>
    <w:rsid w:val="00403C36"/>
    <w:rsid w:val="0040573B"/>
    <w:rsid w:val="004129A5"/>
    <w:rsid w:val="00413A17"/>
    <w:rsid w:val="004166C8"/>
    <w:rsid w:val="00424914"/>
    <w:rsid w:val="00425760"/>
    <w:rsid w:val="004365A7"/>
    <w:rsid w:val="004371B2"/>
    <w:rsid w:val="00442841"/>
    <w:rsid w:val="00443BF7"/>
    <w:rsid w:val="0044471C"/>
    <w:rsid w:val="004472C0"/>
    <w:rsid w:val="00451E70"/>
    <w:rsid w:val="004533ED"/>
    <w:rsid w:val="00455ACE"/>
    <w:rsid w:val="0046475C"/>
    <w:rsid w:val="004663BE"/>
    <w:rsid w:val="004705E6"/>
    <w:rsid w:val="00471AF4"/>
    <w:rsid w:val="00472D94"/>
    <w:rsid w:val="00472DB4"/>
    <w:rsid w:val="00475AA7"/>
    <w:rsid w:val="00476D2A"/>
    <w:rsid w:val="0048163E"/>
    <w:rsid w:val="004820BE"/>
    <w:rsid w:val="00482E81"/>
    <w:rsid w:val="00487FDD"/>
    <w:rsid w:val="004902C0"/>
    <w:rsid w:val="004923C2"/>
    <w:rsid w:val="00492D63"/>
    <w:rsid w:val="00495019"/>
    <w:rsid w:val="00495752"/>
    <w:rsid w:val="00496459"/>
    <w:rsid w:val="004A23D9"/>
    <w:rsid w:val="004A33EF"/>
    <w:rsid w:val="004A60AB"/>
    <w:rsid w:val="004A6413"/>
    <w:rsid w:val="004A6F3A"/>
    <w:rsid w:val="004B4AE2"/>
    <w:rsid w:val="004B6354"/>
    <w:rsid w:val="004B6469"/>
    <w:rsid w:val="004B7242"/>
    <w:rsid w:val="004C0100"/>
    <w:rsid w:val="004C1A2E"/>
    <w:rsid w:val="004C317A"/>
    <w:rsid w:val="004C4416"/>
    <w:rsid w:val="004C68EF"/>
    <w:rsid w:val="004C69A7"/>
    <w:rsid w:val="004C78B1"/>
    <w:rsid w:val="004D1186"/>
    <w:rsid w:val="004D241A"/>
    <w:rsid w:val="004D39F0"/>
    <w:rsid w:val="004D7C75"/>
    <w:rsid w:val="004D7E3B"/>
    <w:rsid w:val="004E1AA6"/>
    <w:rsid w:val="004E382E"/>
    <w:rsid w:val="004E7A63"/>
    <w:rsid w:val="004F15DE"/>
    <w:rsid w:val="004F376F"/>
    <w:rsid w:val="004F421E"/>
    <w:rsid w:val="004F53B9"/>
    <w:rsid w:val="00501A28"/>
    <w:rsid w:val="005034D0"/>
    <w:rsid w:val="00507E9D"/>
    <w:rsid w:val="005113EA"/>
    <w:rsid w:val="00511F77"/>
    <w:rsid w:val="00512E6E"/>
    <w:rsid w:val="00515026"/>
    <w:rsid w:val="005161DF"/>
    <w:rsid w:val="00516905"/>
    <w:rsid w:val="00516F76"/>
    <w:rsid w:val="005200C3"/>
    <w:rsid w:val="00530AA1"/>
    <w:rsid w:val="00533DFA"/>
    <w:rsid w:val="00535EF4"/>
    <w:rsid w:val="005360E9"/>
    <w:rsid w:val="005366E1"/>
    <w:rsid w:val="00541D53"/>
    <w:rsid w:val="00544F23"/>
    <w:rsid w:val="00546658"/>
    <w:rsid w:val="00552185"/>
    <w:rsid w:val="00552295"/>
    <w:rsid w:val="00552E3A"/>
    <w:rsid w:val="00556192"/>
    <w:rsid w:val="00556CAC"/>
    <w:rsid w:val="005574F9"/>
    <w:rsid w:val="00561F0D"/>
    <w:rsid w:val="00561F10"/>
    <w:rsid w:val="00562EAD"/>
    <w:rsid w:val="00566059"/>
    <w:rsid w:val="00566503"/>
    <w:rsid w:val="0057088A"/>
    <w:rsid w:val="00577273"/>
    <w:rsid w:val="00580CAE"/>
    <w:rsid w:val="00583039"/>
    <w:rsid w:val="00584717"/>
    <w:rsid w:val="00584832"/>
    <w:rsid w:val="00591FD6"/>
    <w:rsid w:val="00593D15"/>
    <w:rsid w:val="00596070"/>
    <w:rsid w:val="005968DE"/>
    <w:rsid w:val="00596C69"/>
    <w:rsid w:val="00596F8B"/>
    <w:rsid w:val="005A0F23"/>
    <w:rsid w:val="005A44CF"/>
    <w:rsid w:val="005A4A25"/>
    <w:rsid w:val="005B0C2A"/>
    <w:rsid w:val="005B0C9A"/>
    <w:rsid w:val="005B122D"/>
    <w:rsid w:val="005B43AC"/>
    <w:rsid w:val="005B54E8"/>
    <w:rsid w:val="005B6751"/>
    <w:rsid w:val="005C0498"/>
    <w:rsid w:val="005C04D5"/>
    <w:rsid w:val="005C3D84"/>
    <w:rsid w:val="005C46F7"/>
    <w:rsid w:val="005D01E0"/>
    <w:rsid w:val="005D16B3"/>
    <w:rsid w:val="005D1EDA"/>
    <w:rsid w:val="005D2548"/>
    <w:rsid w:val="005D64BA"/>
    <w:rsid w:val="005D6887"/>
    <w:rsid w:val="005D69EE"/>
    <w:rsid w:val="005D6E08"/>
    <w:rsid w:val="005E01BE"/>
    <w:rsid w:val="005E58F6"/>
    <w:rsid w:val="005F0A2B"/>
    <w:rsid w:val="005F110C"/>
    <w:rsid w:val="005F2053"/>
    <w:rsid w:val="005F2537"/>
    <w:rsid w:val="005F2BC2"/>
    <w:rsid w:val="005F47C6"/>
    <w:rsid w:val="005F4B66"/>
    <w:rsid w:val="00600FE1"/>
    <w:rsid w:val="0060128B"/>
    <w:rsid w:val="006015B8"/>
    <w:rsid w:val="00602C91"/>
    <w:rsid w:val="00602F21"/>
    <w:rsid w:val="0060326B"/>
    <w:rsid w:val="00603843"/>
    <w:rsid w:val="00603CD1"/>
    <w:rsid w:val="006045B3"/>
    <w:rsid w:val="00605F26"/>
    <w:rsid w:val="00613251"/>
    <w:rsid w:val="006139A2"/>
    <w:rsid w:val="0061493C"/>
    <w:rsid w:val="00615C05"/>
    <w:rsid w:val="006258FE"/>
    <w:rsid w:val="00627030"/>
    <w:rsid w:val="006279DC"/>
    <w:rsid w:val="006333F3"/>
    <w:rsid w:val="00636DCD"/>
    <w:rsid w:val="0064202E"/>
    <w:rsid w:val="006442B2"/>
    <w:rsid w:val="0064444E"/>
    <w:rsid w:val="006455D5"/>
    <w:rsid w:val="00647DB5"/>
    <w:rsid w:val="00652644"/>
    <w:rsid w:val="006568B4"/>
    <w:rsid w:val="006573B3"/>
    <w:rsid w:val="006602A8"/>
    <w:rsid w:val="00662244"/>
    <w:rsid w:val="006637E0"/>
    <w:rsid w:val="00666F43"/>
    <w:rsid w:val="00674DB4"/>
    <w:rsid w:val="00676238"/>
    <w:rsid w:val="00680C5D"/>
    <w:rsid w:val="00680FEC"/>
    <w:rsid w:val="00681BD2"/>
    <w:rsid w:val="00681CB4"/>
    <w:rsid w:val="00682C34"/>
    <w:rsid w:val="00684DE0"/>
    <w:rsid w:val="0068567B"/>
    <w:rsid w:val="00687BC8"/>
    <w:rsid w:val="00690069"/>
    <w:rsid w:val="00691FA6"/>
    <w:rsid w:val="00694FE8"/>
    <w:rsid w:val="00696CD1"/>
    <w:rsid w:val="006A0B3D"/>
    <w:rsid w:val="006A2CA5"/>
    <w:rsid w:val="006A4720"/>
    <w:rsid w:val="006A4771"/>
    <w:rsid w:val="006A4F46"/>
    <w:rsid w:val="006B0FA2"/>
    <w:rsid w:val="006B204B"/>
    <w:rsid w:val="006B5567"/>
    <w:rsid w:val="006C59B1"/>
    <w:rsid w:val="006C6FFC"/>
    <w:rsid w:val="006D01A8"/>
    <w:rsid w:val="006D04CF"/>
    <w:rsid w:val="006D4CBD"/>
    <w:rsid w:val="006D5474"/>
    <w:rsid w:val="006D63C2"/>
    <w:rsid w:val="006D73B4"/>
    <w:rsid w:val="006E2816"/>
    <w:rsid w:val="006E3491"/>
    <w:rsid w:val="006E372E"/>
    <w:rsid w:val="006E3B58"/>
    <w:rsid w:val="006E66D2"/>
    <w:rsid w:val="006F116A"/>
    <w:rsid w:val="006F2532"/>
    <w:rsid w:val="006F318D"/>
    <w:rsid w:val="006F6160"/>
    <w:rsid w:val="006F6BAF"/>
    <w:rsid w:val="007020C9"/>
    <w:rsid w:val="00706720"/>
    <w:rsid w:val="00706723"/>
    <w:rsid w:val="0070751A"/>
    <w:rsid w:val="007110A7"/>
    <w:rsid w:val="00711DC9"/>
    <w:rsid w:val="00711F93"/>
    <w:rsid w:val="0071613A"/>
    <w:rsid w:val="0071695C"/>
    <w:rsid w:val="0072046F"/>
    <w:rsid w:val="00722EB6"/>
    <w:rsid w:val="00724A2C"/>
    <w:rsid w:val="007256BE"/>
    <w:rsid w:val="00726332"/>
    <w:rsid w:val="00727DE4"/>
    <w:rsid w:val="007304B0"/>
    <w:rsid w:val="0073597B"/>
    <w:rsid w:val="00736BF6"/>
    <w:rsid w:val="00737368"/>
    <w:rsid w:val="00737A98"/>
    <w:rsid w:val="007403EF"/>
    <w:rsid w:val="00741DCE"/>
    <w:rsid w:val="0074273C"/>
    <w:rsid w:val="007459D7"/>
    <w:rsid w:val="00756062"/>
    <w:rsid w:val="00763FCD"/>
    <w:rsid w:val="00765E1B"/>
    <w:rsid w:val="0076772C"/>
    <w:rsid w:val="0076790E"/>
    <w:rsid w:val="0077078A"/>
    <w:rsid w:val="00775258"/>
    <w:rsid w:val="0078066B"/>
    <w:rsid w:val="007837B6"/>
    <w:rsid w:val="007854E7"/>
    <w:rsid w:val="0078575A"/>
    <w:rsid w:val="00787656"/>
    <w:rsid w:val="00790F17"/>
    <w:rsid w:val="00792DDB"/>
    <w:rsid w:val="007938E7"/>
    <w:rsid w:val="00793BB1"/>
    <w:rsid w:val="0079504A"/>
    <w:rsid w:val="007954C2"/>
    <w:rsid w:val="007A19DE"/>
    <w:rsid w:val="007A1E3D"/>
    <w:rsid w:val="007A6944"/>
    <w:rsid w:val="007B06BD"/>
    <w:rsid w:val="007B1E3C"/>
    <w:rsid w:val="007B1F9D"/>
    <w:rsid w:val="007B2DFE"/>
    <w:rsid w:val="007B3CAB"/>
    <w:rsid w:val="007B4CB7"/>
    <w:rsid w:val="007C2194"/>
    <w:rsid w:val="007C24D7"/>
    <w:rsid w:val="007C492B"/>
    <w:rsid w:val="007C7180"/>
    <w:rsid w:val="007C7D9B"/>
    <w:rsid w:val="007C7E6C"/>
    <w:rsid w:val="007D1A32"/>
    <w:rsid w:val="007D1D80"/>
    <w:rsid w:val="007D2B14"/>
    <w:rsid w:val="007D3AF1"/>
    <w:rsid w:val="007D4874"/>
    <w:rsid w:val="007E3B6A"/>
    <w:rsid w:val="007F08A9"/>
    <w:rsid w:val="007F1843"/>
    <w:rsid w:val="007F7BB2"/>
    <w:rsid w:val="008001F5"/>
    <w:rsid w:val="008007BB"/>
    <w:rsid w:val="00802037"/>
    <w:rsid w:val="008024F5"/>
    <w:rsid w:val="00803705"/>
    <w:rsid w:val="00806851"/>
    <w:rsid w:val="008068E0"/>
    <w:rsid w:val="00811A1A"/>
    <w:rsid w:val="00813E2A"/>
    <w:rsid w:val="00813F26"/>
    <w:rsid w:val="008157B4"/>
    <w:rsid w:val="00816623"/>
    <w:rsid w:val="00816BC5"/>
    <w:rsid w:val="00816FCE"/>
    <w:rsid w:val="00821CFC"/>
    <w:rsid w:val="00825F37"/>
    <w:rsid w:val="0082635F"/>
    <w:rsid w:val="00826CC1"/>
    <w:rsid w:val="00826D84"/>
    <w:rsid w:val="008312B4"/>
    <w:rsid w:val="00831E5F"/>
    <w:rsid w:val="00832CD2"/>
    <w:rsid w:val="00833044"/>
    <w:rsid w:val="00837C73"/>
    <w:rsid w:val="00840431"/>
    <w:rsid w:val="008405F7"/>
    <w:rsid w:val="00840926"/>
    <w:rsid w:val="008417D4"/>
    <w:rsid w:val="00841858"/>
    <w:rsid w:val="00841FC5"/>
    <w:rsid w:val="00842D9A"/>
    <w:rsid w:val="00846757"/>
    <w:rsid w:val="008472F3"/>
    <w:rsid w:val="008516D0"/>
    <w:rsid w:val="00853FE4"/>
    <w:rsid w:val="00855127"/>
    <w:rsid w:val="00856560"/>
    <w:rsid w:val="0086294F"/>
    <w:rsid w:val="00862D67"/>
    <w:rsid w:val="00863881"/>
    <w:rsid w:val="00864D55"/>
    <w:rsid w:val="0086533C"/>
    <w:rsid w:val="0086722D"/>
    <w:rsid w:val="0087241D"/>
    <w:rsid w:val="00874E78"/>
    <w:rsid w:val="00875D2E"/>
    <w:rsid w:val="0087695A"/>
    <w:rsid w:val="00880CE5"/>
    <w:rsid w:val="00885F94"/>
    <w:rsid w:val="0089242D"/>
    <w:rsid w:val="00894373"/>
    <w:rsid w:val="0089549A"/>
    <w:rsid w:val="00896ABC"/>
    <w:rsid w:val="0089788F"/>
    <w:rsid w:val="008A18EB"/>
    <w:rsid w:val="008A3C30"/>
    <w:rsid w:val="008A49BA"/>
    <w:rsid w:val="008B3437"/>
    <w:rsid w:val="008B7F30"/>
    <w:rsid w:val="008C1BAD"/>
    <w:rsid w:val="008C4226"/>
    <w:rsid w:val="008C48FE"/>
    <w:rsid w:val="008D06CE"/>
    <w:rsid w:val="008D30B6"/>
    <w:rsid w:val="008D37CF"/>
    <w:rsid w:val="008D5404"/>
    <w:rsid w:val="008E4683"/>
    <w:rsid w:val="008E4973"/>
    <w:rsid w:val="008E53EA"/>
    <w:rsid w:val="008F0ECB"/>
    <w:rsid w:val="008F129B"/>
    <w:rsid w:val="008F5716"/>
    <w:rsid w:val="008F6F12"/>
    <w:rsid w:val="00901E54"/>
    <w:rsid w:val="00905C2E"/>
    <w:rsid w:val="0091040A"/>
    <w:rsid w:val="00924C1F"/>
    <w:rsid w:val="009302FD"/>
    <w:rsid w:val="00930DAA"/>
    <w:rsid w:val="00936803"/>
    <w:rsid w:val="00937DCF"/>
    <w:rsid w:val="00941B1F"/>
    <w:rsid w:val="0094300F"/>
    <w:rsid w:val="00943FB9"/>
    <w:rsid w:val="009447C1"/>
    <w:rsid w:val="00950355"/>
    <w:rsid w:val="0095330D"/>
    <w:rsid w:val="009569C8"/>
    <w:rsid w:val="0095738B"/>
    <w:rsid w:val="009615E1"/>
    <w:rsid w:val="00973081"/>
    <w:rsid w:val="00973429"/>
    <w:rsid w:val="009757DE"/>
    <w:rsid w:val="00982C15"/>
    <w:rsid w:val="009841DD"/>
    <w:rsid w:val="00984CEE"/>
    <w:rsid w:val="00991BFB"/>
    <w:rsid w:val="009924DA"/>
    <w:rsid w:val="00995DF2"/>
    <w:rsid w:val="009960B4"/>
    <w:rsid w:val="00996569"/>
    <w:rsid w:val="009A0A35"/>
    <w:rsid w:val="009A382F"/>
    <w:rsid w:val="009A3905"/>
    <w:rsid w:val="009A6113"/>
    <w:rsid w:val="009B0AE5"/>
    <w:rsid w:val="009B0CBA"/>
    <w:rsid w:val="009B3E82"/>
    <w:rsid w:val="009B7393"/>
    <w:rsid w:val="009C3897"/>
    <w:rsid w:val="009C46BA"/>
    <w:rsid w:val="009C568F"/>
    <w:rsid w:val="009C6EC5"/>
    <w:rsid w:val="009C78BB"/>
    <w:rsid w:val="009D1420"/>
    <w:rsid w:val="009D220A"/>
    <w:rsid w:val="009D3DA6"/>
    <w:rsid w:val="009D5D14"/>
    <w:rsid w:val="009D7E01"/>
    <w:rsid w:val="009E1CBF"/>
    <w:rsid w:val="009E201D"/>
    <w:rsid w:val="009E46B9"/>
    <w:rsid w:val="009E6E46"/>
    <w:rsid w:val="009F076A"/>
    <w:rsid w:val="009F2552"/>
    <w:rsid w:val="009F3150"/>
    <w:rsid w:val="009F5C5F"/>
    <w:rsid w:val="009F6F48"/>
    <w:rsid w:val="009F74B7"/>
    <w:rsid w:val="00A000C5"/>
    <w:rsid w:val="00A002E4"/>
    <w:rsid w:val="00A006A4"/>
    <w:rsid w:val="00A00A7C"/>
    <w:rsid w:val="00A02D78"/>
    <w:rsid w:val="00A03159"/>
    <w:rsid w:val="00A03D1E"/>
    <w:rsid w:val="00A13633"/>
    <w:rsid w:val="00A15D9E"/>
    <w:rsid w:val="00A16440"/>
    <w:rsid w:val="00A1708A"/>
    <w:rsid w:val="00A20870"/>
    <w:rsid w:val="00A2427F"/>
    <w:rsid w:val="00A25E90"/>
    <w:rsid w:val="00A25EE2"/>
    <w:rsid w:val="00A27EBD"/>
    <w:rsid w:val="00A3110D"/>
    <w:rsid w:val="00A35BDE"/>
    <w:rsid w:val="00A35D85"/>
    <w:rsid w:val="00A36A75"/>
    <w:rsid w:val="00A42275"/>
    <w:rsid w:val="00A43334"/>
    <w:rsid w:val="00A43476"/>
    <w:rsid w:val="00A435FA"/>
    <w:rsid w:val="00A516CF"/>
    <w:rsid w:val="00A524F5"/>
    <w:rsid w:val="00A531A0"/>
    <w:rsid w:val="00A53A05"/>
    <w:rsid w:val="00A55AA8"/>
    <w:rsid w:val="00A55DBA"/>
    <w:rsid w:val="00A605E4"/>
    <w:rsid w:val="00A60C85"/>
    <w:rsid w:val="00A6195E"/>
    <w:rsid w:val="00A61F3B"/>
    <w:rsid w:val="00A62909"/>
    <w:rsid w:val="00A63EF2"/>
    <w:rsid w:val="00A66E9F"/>
    <w:rsid w:val="00A67299"/>
    <w:rsid w:val="00A737D3"/>
    <w:rsid w:val="00A74D2B"/>
    <w:rsid w:val="00A8211A"/>
    <w:rsid w:val="00A84B32"/>
    <w:rsid w:val="00A84F1D"/>
    <w:rsid w:val="00A865D1"/>
    <w:rsid w:val="00A90A69"/>
    <w:rsid w:val="00A92129"/>
    <w:rsid w:val="00AA18DD"/>
    <w:rsid w:val="00AA355E"/>
    <w:rsid w:val="00AA47E7"/>
    <w:rsid w:val="00AB0E94"/>
    <w:rsid w:val="00AB3D56"/>
    <w:rsid w:val="00AB6374"/>
    <w:rsid w:val="00AB75E4"/>
    <w:rsid w:val="00AC0B07"/>
    <w:rsid w:val="00AC32DA"/>
    <w:rsid w:val="00AC465F"/>
    <w:rsid w:val="00AC5836"/>
    <w:rsid w:val="00AC5C55"/>
    <w:rsid w:val="00AD43F3"/>
    <w:rsid w:val="00AD742B"/>
    <w:rsid w:val="00AE08B7"/>
    <w:rsid w:val="00AE2220"/>
    <w:rsid w:val="00AE4739"/>
    <w:rsid w:val="00AF0342"/>
    <w:rsid w:val="00AF1245"/>
    <w:rsid w:val="00AF3BBC"/>
    <w:rsid w:val="00AF5025"/>
    <w:rsid w:val="00B00A1D"/>
    <w:rsid w:val="00B024B1"/>
    <w:rsid w:val="00B04275"/>
    <w:rsid w:val="00B07A27"/>
    <w:rsid w:val="00B10134"/>
    <w:rsid w:val="00B1104C"/>
    <w:rsid w:val="00B11550"/>
    <w:rsid w:val="00B13862"/>
    <w:rsid w:val="00B15FE6"/>
    <w:rsid w:val="00B165D2"/>
    <w:rsid w:val="00B16AE1"/>
    <w:rsid w:val="00B26CEA"/>
    <w:rsid w:val="00B30F89"/>
    <w:rsid w:val="00B31360"/>
    <w:rsid w:val="00B32216"/>
    <w:rsid w:val="00B33BD6"/>
    <w:rsid w:val="00B40041"/>
    <w:rsid w:val="00B401F4"/>
    <w:rsid w:val="00B407A3"/>
    <w:rsid w:val="00B41913"/>
    <w:rsid w:val="00B431E4"/>
    <w:rsid w:val="00B5106B"/>
    <w:rsid w:val="00B53242"/>
    <w:rsid w:val="00B541C8"/>
    <w:rsid w:val="00B546B8"/>
    <w:rsid w:val="00B570D6"/>
    <w:rsid w:val="00B602A0"/>
    <w:rsid w:val="00B62D9B"/>
    <w:rsid w:val="00B66117"/>
    <w:rsid w:val="00B67171"/>
    <w:rsid w:val="00B677A7"/>
    <w:rsid w:val="00B7242A"/>
    <w:rsid w:val="00B72E7B"/>
    <w:rsid w:val="00B749C7"/>
    <w:rsid w:val="00B74CE4"/>
    <w:rsid w:val="00B76A88"/>
    <w:rsid w:val="00B76C9E"/>
    <w:rsid w:val="00B777E6"/>
    <w:rsid w:val="00B81446"/>
    <w:rsid w:val="00B81B0E"/>
    <w:rsid w:val="00B83A06"/>
    <w:rsid w:val="00B915D5"/>
    <w:rsid w:val="00B91F5A"/>
    <w:rsid w:val="00B936B6"/>
    <w:rsid w:val="00B93C87"/>
    <w:rsid w:val="00B94042"/>
    <w:rsid w:val="00BA0EA7"/>
    <w:rsid w:val="00BA1D49"/>
    <w:rsid w:val="00BA3C5C"/>
    <w:rsid w:val="00BA600C"/>
    <w:rsid w:val="00BA6643"/>
    <w:rsid w:val="00BA6AF2"/>
    <w:rsid w:val="00BA6FF1"/>
    <w:rsid w:val="00BB2379"/>
    <w:rsid w:val="00BB36E1"/>
    <w:rsid w:val="00BC0320"/>
    <w:rsid w:val="00BC10DA"/>
    <w:rsid w:val="00BC19AF"/>
    <w:rsid w:val="00BC2B27"/>
    <w:rsid w:val="00BC6910"/>
    <w:rsid w:val="00BD0688"/>
    <w:rsid w:val="00BD488B"/>
    <w:rsid w:val="00BD6EF4"/>
    <w:rsid w:val="00BD7B89"/>
    <w:rsid w:val="00BE1D4E"/>
    <w:rsid w:val="00BE57DD"/>
    <w:rsid w:val="00BE5E5F"/>
    <w:rsid w:val="00BE7B41"/>
    <w:rsid w:val="00BF04D3"/>
    <w:rsid w:val="00BF06C4"/>
    <w:rsid w:val="00BF1193"/>
    <w:rsid w:val="00BF26F1"/>
    <w:rsid w:val="00BF2EC9"/>
    <w:rsid w:val="00BF3E8C"/>
    <w:rsid w:val="00BF450D"/>
    <w:rsid w:val="00BF48BD"/>
    <w:rsid w:val="00BF5C65"/>
    <w:rsid w:val="00BF7D5A"/>
    <w:rsid w:val="00C0337C"/>
    <w:rsid w:val="00C046D6"/>
    <w:rsid w:val="00C060DB"/>
    <w:rsid w:val="00C06826"/>
    <w:rsid w:val="00C1024F"/>
    <w:rsid w:val="00C1225E"/>
    <w:rsid w:val="00C12B5E"/>
    <w:rsid w:val="00C141A1"/>
    <w:rsid w:val="00C154F9"/>
    <w:rsid w:val="00C15599"/>
    <w:rsid w:val="00C16456"/>
    <w:rsid w:val="00C17632"/>
    <w:rsid w:val="00C17DBE"/>
    <w:rsid w:val="00C21BC4"/>
    <w:rsid w:val="00C226D7"/>
    <w:rsid w:val="00C232C6"/>
    <w:rsid w:val="00C232F0"/>
    <w:rsid w:val="00C24539"/>
    <w:rsid w:val="00C24A1A"/>
    <w:rsid w:val="00C27129"/>
    <w:rsid w:val="00C27DEC"/>
    <w:rsid w:val="00C3023D"/>
    <w:rsid w:val="00C3114F"/>
    <w:rsid w:val="00C35274"/>
    <w:rsid w:val="00C36206"/>
    <w:rsid w:val="00C41CD0"/>
    <w:rsid w:val="00C42F5D"/>
    <w:rsid w:val="00C44EE4"/>
    <w:rsid w:val="00C4593B"/>
    <w:rsid w:val="00C46B89"/>
    <w:rsid w:val="00C478B4"/>
    <w:rsid w:val="00C50BB2"/>
    <w:rsid w:val="00C52540"/>
    <w:rsid w:val="00C5383D"/>
    <w:rsid w:val="00C54A1D"/>
    <w:rsid w:val="00C54E4C"/>
    <w:rsid w:val="00C635F3"/>
    <w:rsid w:val="00C66D29"/>
    <w:rsid w:val="00C70041"/>
    <w:rsid w:val="00C70CF3"/>
    <w:rsid w:val="00C70FA3"/>
    <w:rsid w:val="00C711F1"/>
    <w:rsid w:val="00C73B10"/>
    <w:rsid w:val="00C73C09"/>
    <w:rsid w:val="00C741DC"/>
    <w:rsid w:val="00C745ED"/>
    <w:rsid w:val="00C81BC3"/>
    <w:rsid w:val="00C85495"/>
    <w:rsid w:val="00C929A0"/>
    <w:rsid w:val="00C93DAE"/>
    <w:rsid w:val="00C9631E"/>
    <w:rsid w:val="00C96B8D"/>
    <w:rsid w:val="00CA7183"/>
    <w:rsid w:val="00CB079B"/>
    <w:rsid w:val="00CB0D3D"/>
    <w:rsid w:val="00CB28F4"/>
    <w:rsid w:val="00CB6BEA"/>
    <w:rsid w:val="00CB70F7"/>
    <w:rsid w:val="00CC04B6"/>
    <w:rsid w:val="00CC3E3A"/>
    <w:rsid w:val="00CC48C8"/>
    <w:rsid w:val="00CC7C5C"/>
    <w:rsid w:val="00CD1E21"/>
    <w:rsid w:val="00CD5252"/>
    <w:rsid w:val="00CE023E"/>
    <w:rsid w:val="00CE1973"/>
    <w:rsid w:val="00CE3406"/>
    <w:rsid w:val="00CE3606"/>
    <w:rsid w:val="00CE3BFE"/>
    <w:rsid w:val="00CE50D5"/>
    <w:rsid w:val="00CF0C84"/>
    <w:rsid w:val="00CF5BE1"/>
    <w:rsid w:val="00CF6B5A"/>
    <w:rsid w:val="00D05C5C"/>
    <w:rsid w:val="00D10F19"/>
    <w:rsid w:val="00D117B4"/>
    <w:rsid w:val="00D11D3A"/>
    <w:rsid w:val="00D12407"/>
    <w:rsid w:val="00D15612"/>
    <w:rsid w:val="00D161E0"/>
    <w:rsid w:val="00D20D1F"/>
    <w:rsid w:val="00D2354A"/>
    <w:rsid w:val="00D25259"/>
    <w:rsid w:val="00D25261"/>
    <w:rsid w:val="00D266E3"/>
    <w:rsid w:val="00D32322"/>
    <w:rsid w:val="00D3236E"/>
    <w:rsid w:val="00D32514"/>
    <w:rsid w:val="00D352C5"/>
    <w:rsid w:val="00D37EE9"/>
    <w:rsid w:val="00D45181"/>
    <w:rsid w:val="00D46137"/>
    <w:rsid w:val="00D50B82"/>
    <w:rsid w:val="00D516A3"/>
    <w:rsid w:val="00D529FD"/>
    <w:rsid w:val="00D5480E"/>
    <w:rsid w:val="00D55AEA"/>
    <w:rsid w:val="00D64032"/>
    <w:rsid w:val="00D644C7"/>
    <w:rsid w:val="00D65FE1"/>
    <w:rsid w:val="00D73EF2"/>
    <w:rsid w:val="00D7459B"/>
    <w:rsid w:val="00D7572D"/>
    <w:rsid w:val="00D775CC"/>
    <w:rsid w:val="00D829E5"/>
    <w:rsid w:val="00D82A88"/>
    <w:rsid w:val="00D84285"/>
    <w:rsid w:val="00D842C9"/>
    <w:rsid w:val="00D8568F"/>
    <w:rsid w:val="00D87522"/>
    <w:rsid w:val="00D95CE9"/>
    <w:rsid w:val="00D968C4"/>
    <w:rsid w:val="00D977E1"/>
    <w:rsid w:val="00DA0E34"/>
    <w:rsid w:val="00DA27E2"/>
    <w:rsid w:val="00DA4E4E"/>
    <w:rsid w:val="00DA5671"/>
    <w:rsid w:val="00DA7455"/>
    <w:rsid w:val="00DB02A4"/>
    <w:rsid w:val="00DB17E8"/>
    <w:rsid w:val="00DB1C07"/>
    <w:rsid w:val="00DB21A2"/>
    <w:rsid w:val="00DB4DB5"/>
    <w:rsid w:val="00DB523E"/>
    <w:rsid w:val="00DB668C"/>
    <w:rsid w:val="00DC106F"/>
    <w:rsid w:val="00DC21E3"/>
    <w:rsid w:val="00DC328D"/>
    <w:rsid w:val="00DC6538"/>
    <w:rsid w:val="00DC7C5F"/>
    <w:rsid w:val="00DD07A8"/>
    <w:rsid w:val="00DD09B7"/>
    <w:rsid w:val="00DD0A19"/>
    <w:rsid w:val="00DD0BCE"/>
    <w:rsid w:val="00DD103A"/>
    <w:rsid w:val="00DD3DF1"/>
    <w:rsid w:val="00DE1972"/>
    <w:rsid w:val="00DE3118"/>
    <w:rsid w:val="00DE38AD"/>
    <w:rsid w:val="00DE4C0A"/>
    <w:rsid w:val="00DE7E64"/>
    <w:rsid w:val="00E030FB"/>
    <w:rsid w:val="00E059AD"/>
    <w:rsid w:val="00E102C6"/>
    <w:rsid w:val="00E133BC"/>
    <w:rsid w:val="00E14C77"/>
    <w:rsid w:val="00E15A8C"/>
    <w:rsid w:val="00E17003"/>
    <w:rsid w:val="00E1704B"/>
    <w:rsid w:val="00E21B2A"/>
    <w:rsid w:val="00E23F26"/>
    <w:rsid w:val="00E2515B"/>
    <w:rsid w:val="00E25362"/>
    <w:rsid w:val="00E262DE"/>
    <w:rsid w:val="00E27F60"/>
    <w:rsid w:val="00E31BF7"/>
    <w:rsid w:val="00E323AF"/>
    <w:rsid w:val="00E33DC8"/>
    <w:rsid w:val="00E4160D"/>
    <w:rsid w:val="00E419D6"/>
    <w:rsid w:val="00E41DBA"/>
    <w:rsid w:val="00E466E3"/>
    <w:rsid w:val="00E50A3B"/>
    <w:rsid w:val="00E53450"/>
    <w:rsid w:val="00E57235"/>
    <w:rsid w:val="00E60370"/>
    <w:rsid w:val="00E61E5B"/>
    <w:rsid w:val="00E74A72"/>
    <w:rsid w:val="00E7784C"/>
    <w:rsid w:val="00E8348B"/>
    <w:rsid w:val="00E8462B"/>
    <w:rsid w:val="00E84D85"/>
    <w:rsid w:val="00E86FD0"/>
    <w:rsid w:val="00E8759D"/>
    <w:rsid w:val="00E91587"/>
    <w:rsid w:val="00E91F13"/>
    <w:rsid w:val="00E929F1"/>
    <w:rsid w:val="00EA287F"/>
    <w:rsid w:val="00EA366A"/>
    <w:rsid w:val="00EA376F"/>
    <w:rsid w:val="00EA3B5D"/>
    <w:rsid w:val="00EA5222"/>
    <w:rsid w:val="00EA5248"/>
    <w:rsid w:val="00EB10F8"/>
    <w:rsid w:val="00EB2BAF"/>
    <w:rsid w:val="00EB347E"/>
    <w:rsid w:val="00EB368F"/>
    <w:rsid w:val="00EC2434"/>
    <w:rsid w:val="00EC375D"/>
    <w:rsid w:val="00EC3D18"/>
    <w:rsid w:val="00EC4A8F"/>
    <w:rsid w:val="00ED110B"/>
    <w:rsid w:val="00ED2405"/>
    <w:rsid w:val="00ED3C91"/>
    <w:rsid w:val="00ED4040"/>
    <w:rsid w:val="00ED7729"/>
    <w:rsid w:val="00EE2A6E"/>
    <w:rsid w:val="00EE3D8F"/>
    <w:rsid w:val="00EE7A6F"/>
    <w:rsid w:val="00EF25D3"/>
    <w:rsid w:val="00EF3627"/>
    <w:rsid w:val="00EF5475"/>
    <w:rsid w:val="00EF7A08"/>
    <w:rsid w:val="00F0478F"/>
    <w:rsid w:val="00F0502A"/>
    <w:rsid w:val="00F0761D"/>
    <w:rsid w:val="00F10E0E"/>
    <w:rsid w:val="00F1491E"/>
    <w:rsid w:val="00F149A4"/>
    <w:rsid w:val="00F17905"/>
    <w:rsid w:val="00F20C43"/>
    <w:rsid w:val="00F27CE9"/>
    <w:rsid w:val="00F30BF5"/>
    <w:rsid w:val="00F3218B"/>
    <w:rsid w:val="00F3264D"/>
    <w:rsid w:val="00F33EA9"/>
    <w:rsid w:val="00F34109"/>
    <w:rsid w:val="00F355AF"/>
    <w:rsid w:val="00F40361"/>
    <w:rsid w:val="00F465B3"/>
    <w:rsid w:val="00F4753C"/>
    <w:rsid w:val="00F4791C"/>
    <w:rsid w:val="00F5299F"/>
    <w:rsid w:val="00F54542"/>
    <w:rsid w:val="00F54B98"/>
    <w:rsid w:val="00F55CB5"/>
    <w:rsid w:val="00F565F6"/>
    <w:rsid w:val="00F56FDA"/>
    <w:rsid w:val="00F608A2"/>
    <w:rsid w:val="00F6142F"/>
    <w:rsid w:val="00F63D5C"/>
    <w:rsid w:val="00F65FE8"/>
    <w:rsid w:val="00F7067F"/>
    <w:rsid w:val="00F73D1D"/>
    <w:rsid w:val="00F80FBE"/>
    <w:rsid w:val="00F84D65"/>
    <w:rsid w:val="00F857DD"/>
    <w:rsid w:val="00F85F63"/>
    <w:rsid w:val="00F86B03"/>
    <w:rsid w:val="00F924C4"/>
    <w:rsid w:val="00F92936"/>
    <w:rsid w:val="00F94D5C"/>
    <w:rsid w:val="00F96D3B"/>
    <w:rsid w:val="00F975DC"/>
    <w:rsid w:val="00F97806"/>
    <w:rsid w:val="00FA16F4"/>
    <w:rsid w:val="00FA1D5D"/>
    <w:rsid w:val="00FA315E"/>
    <w:rsid w:val="00FA4234"/>
    <w:rsid w:val="00FA4991"/>
    <w:rsid w:val="00FA5AD1"/>
    <w:rsid w:val="00FA66C1"/>
    <w:rsid w:val="00FA72D0"/>
    <w:rsid w:val="00FA79E8"/>
    <w:rsid w:val="00FB15C8"/>
    <w:rsid w:val="00FB25B1"/>
    <w:rsid w:val="00FB35C0"/>
    <w:rsid w:val="00FB5325"/>
    <w:rsid w:val="00FB688A"/>
    <w:rsid w:val="00FC0C55"/>
    <w:rsid w:val="00FC2E15"/>
    <w:rsid w:val="00FC639A"/>
    <w:rsid w:val="00FD017F"/>
    <w:rsid w:val="00FD23F1"/>
    <w:rsid w:val="00FD384C"/>
    <w:rsid w:val="00FD4AEE"/>
    <w:rsid w:val="00FD59D1"/>
    <w:rsid w:val="00FD5EEE"/>
    <w:rsid w:val="00FD6594"/>
    <w:rsid w:val="00FD66B8"/>
    <w:rsid w:val="00FD79BC"/>
    <w:rsid w:val="00FD7B46"/>
    <w:rsid w:val="00FE218D"/>
    <w:rsid w:val="00FE31E6"/>
    <w:rsid w:val="00FE3A41"/>
    <w:rsid w:val="00FE47B9"/>
    <w:rsid w:val="00FE5F4A"/>
    <w:rsid w:val="00FE7712"/>
    <w:rsid w:val="00FF3127"/>
    <w:rsid w:val="00FF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80D7E"/>
  <w15:docId w15:val="{A9E4E862-1485-4B7C-8421-DCAF7D10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8B4"/>
  </w:style>
  <w:style w:type="paragraph" w:styleId="Heading2">
    <w:name w:val="heading 2"/>
    <w:basedOn w:val="Normal"/>
    <w:next w:val="Normal"/>
    <w:link w:val="Heading2Char"/>
    <w:uiPriority w:val="9"/>
    <w:unhideWhenUsed/>
    <w:qFormat/>
    <w:rsid w:val="00EC37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675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675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7180"/>
    <w:rPr>
      <w:color w:val="0563C1" w:themeColor="hyperlink"/>
      <w:u w:val="single"/>
    </w:rPr>
  </w:style>
  <w:style w:type="character" w:styleId="UnresolvedMention">
    <w:name w:val="Unresolved Mention"/>
    <w:basedOn w:val="DefaultParagraphFont"/>
    <w:uiPriority w:val="99"/>
    <w:semiHidden/>
    <w:unhideWhenUsed/>
    <w:rsid w:val="007C7180"/>
    <w:rPr>
      <w:color w:val="605E5C"/>
      <w:shd w:val="clear" w:color="auto" w:fill="E1DFDD"/>
    </w:rPr>
  </w:style>
  <w:style w:type="character" w:styleId="FollowedHyperlink">
    <w:name w:val="FollowedHyperlink"/>
    <w:basedOn w:val="DefaultParagraphFont"/>
    <w:uiPriority w:val="99"/>
    <w:semiHidden/>
    <w:unhideWhenUsed/>
    <w:rsid w:val="003440C8"/>
    <w:rPr>
      <w:color w:val="954F72" w:themeColor="followedHyperlink"/>
      <w:u w:val="single"/>
    </w:rPr>
  </w:style>
  <w:style w:type="paragraph" w:styleId="ListParagraph">
    <w:name w:val="List Paragraph"/>
    <w:basedOn w:val="Normal"/>
    <w:uiPriority w:val="34"/>
    <w:qFormat/>
    <w:rsid w:val="00941B1F"/>
    <w:pPr>
      <w:ind w:left="720"/>
      <w:contextualSpacing/>
    </w:pPr>
  </w:style>
  <w:style w:type="character" w:customStyle="1" w:styleId="Heading2Char">
    <w:name w:val="Heading 2 Char"/>
    <w:basedOn w:val="DefaultParagraphFont"/>
    <w:link w:val="Heading2"/>
    <w:uiPriority w:val="9"/>
    <w:rsid w:val="00EC375D"/>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EC375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C375D"/>
    <w:rPr>
      <w:rFonts w:eastAsiaTheme="minorEastAsia"/>
      <w:color w:val="5A5A5A" w:themeColor="text1" w:themeTint="A5"/>
      <w:spacing w:val="15"/>
    </w:rPr>
  </w:style>
  <w:style w:type="paragraph" w:styleId="NoSpacing">
    <w:name w:val="No Spacing"/>
    <w:link w:val="NoSpacingChar"/>
    <w:uiPriority w:val="1"/>
    <w:qFormat/>
    <w:rsid w:val="005366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66E1"/>
    <w:rPr>
      <w:rFonts w:eastAsiaTheme="minorEastAsia"/>
      <w:lang w:val="en-US"/>
    </w:rPr>
  </w:style>
  <w:style w:type="paragraph" w:styleId="NormalWeb">
    <w:name w:val="Normal (Web)"/>
    <w:basedOn w:val="Normal"/>
    <w:uiPriority w:val="99"/>
    <w:semiHidden/>
    <w:unhideWhenUsed/>
    <w:rsid w:val="0082635F"/>
    <w:rPr>
      <w:rFonts w:ascii="Times New Roman" w:hAnsi="Times New Roman" w:cs="Times New Roman"/>
      <w:sz w:val="24"/>
      <w:szCs w:val="24"/>
    </w:rPr>
  </w:style>
  <w:style w:type="paragraph" w:styleId="Header">
    <w:name w:val="header"/>
    <w:basedOn w:val="Normal"/>
    <w:link w:val="HeaderChar"/>
    <w:uiPriority w:val="99"/>
    <w:unhideWhenUsed/>
    <w:rsid w:val="0082635F"/>
    <w:pPr>
      <w:tabs>
        <w:tab w:val="center" w:pos="4513"/>
        <w:tab w:val="right" w:pos="9026"/>
      </w:tabs>
      <w:spacing w:after="0" w:line="240" w:lineRule="auto"/>
    </w:pPr>
    <w:rPr>
      <w:rFonts w:ascii="Arial" w:eastAsia="Arial" w:hAnsi="Arial" w:cs="Arial"/>
      <w:lang w:eastAsia="en-GB"/>
    </w:rPr>
  </w:style>
  <w:style w:type="character" w:customStyle="1" w:styleId="HeaderChar">
    <w:name w:val="Header Char"/>
    <w:basedOn w:val="DefaultParagraphFont"/>
    <w:link w:val="Header"/>
    <w:uiPriority w:val="99"/>
    <w:rsid w:val="0082635F"/>
    <w:rPr>
      <w:rFonts w:ascii="Arial" w:eastAsia="Arial" w:hAnsi="Arial" w:cs="Arial"/>
      <w:lang w:eastAsia="en-GB"/>
    </w:rPr>
  </w:style>
  <w:style w:type="paragraph" w:styleId="Footer">
    <w:name w:val="footer"/>
    <w:basedOn w:val="Normal"/>
    <w:link w:val="FooterChar"/>
    <w:uiPriority w:val="99"/>
    <w:unhideWhenUsed/>
    <w:rsid w:val="0082635F"/>
    <w:pPr>
      <w:tabs>
        <w:tab w:val="center" w:pos="4513"/>
        <w:tab w:val="right" w:pos="9026"/>
      </w:tabs>
      <w:spacing w:after="0" w:line="240" w:lineRule="auto"/>
    </w:pPr>
    <w:rPr>
      <w:rFonts w:ascii="Arial" w:eastAsia="Arial" w:hAnsi="Arial" w:cs="Arial"/>
      <w:lang w:eastAsia="en-GB"/>
    </w:rPr>
  </w:style>
  <w:style w:type="character" w:customStyle="1" w:styleId="FooterChar">
    <w:name w:val="Footer Char"/>
    <w:basedOn w:val="DefaultParagraphFont"/>
    <w:link w:val="Footer"/>
    <w:uiPriority w:val="99"/>
    <w:rsid w:val="0082635F"/>
    <w:rPr>
      <w:rFonts w:ascii="Arial" w:eastAsia="Arial" w:hAnsi="Arial" w:cs="Arial"/>
      <w:lang w:eastAsia="en-GB"/>
    </w:rPr>
  </w:style>
  <w:style w:type="table" w:styleId="TableGrid">
    <w:name w:val="Table Grid"/>
    <w:basedOn w:val="TableNormal"/>
    <w:uiPriority w:val="39"/>
    <w:rsid w:val="00187BA0"/>
    <w:pPr>
      <w:spacing w:after="0" w:line="240" w:lineRule="auto"/>
    </w:pPr>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6D40"/>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8F129B"/>
    <w:pPr>
      <w:tabs>
        <w:tab w:val="left" w:pos="660"/>
        <w:tab w:val="right" w:leader="dot" w:pos="9016"/>
      </w:tabs>
      <w:spacing w:after="100"/>
    </w:pPr>
  </w:style>
  <w:style w:type="paragraph" w:styleId="TOC1">
    <w:name w:val="toc 1"/>
    <w:basedOn w:val="Normal"/>
    <w:next w:val="Normal"/>
    <w:autoRedefine/>
    <w:uiPriority w:val="39"/>
    <w:unhideWhenUsed/>
    <w:rsid w:val="00143389"/>
    <w:pPr>
      <w:tabs>
        <w:tab w:val="right" w:leader="dot" w:pos="9016"/>
      </w:tabs>
      <w:spacing w:after="100"/>
      <w:ind w:left="220"/>
    </w:pPr>
  </w:style>
  <w:style w:type="paragraph" w:styleId="TableofFigures">
    <w:name w:val="table of figures"/>
    <w:basedOn w:val="Normal"/>
    <w:next w:val="Normal"/>
    <w:uiPriority w:val="99"/>
    <w:unhideWhenUsed/>
    <w:rsid w:val="001D06BD"/>
    <w:pPr>
      <w:spacing w:after="0"/>
    </w:pPr>
  </w:style>
  <w:style w:type="character" w:customStyle="1" w:styleId="Heading3Char">
    <w:name w:val="Heading 3 Char"/>
    <w:basedOn w:val="DefaultParagraphFont"/>
    <w:link w:val="Heading3"/>
    <w:uiPriority w:val="9"/>
    <w:semiHidden/>
    <w:rsid w:val="002675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6757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1409">
      <w:bodyDiv w:val="1"/>
      <w:marLeft w:val="0"/>
      <w:marRight w:val="0"/>
      <w:marTop w:val="0"/>
      <w:marBottom w:val="0"/>
      <w:divBdr>
        <w:top w:val="none" w:sz="0" w:space="0" w:color="auto"/>
        <w:left w:val="none" w:sz="0" w:space="0" w:color="auto"/>
        <w:bottom w:val="none" w:sz="0" w:space="0" w:color="auto"/>
        <w:right w:val="none" w:sz="0" w:space="0" w:color="auto"/>
      </w:divBdr>
    </w:div>
    <w:div w:id="429665526">
      <w:bodyDiv w:val="1"/>
      <w:marLeft w:val="0"/>
      <w:marRight w:val="0"/>
      <w:marTop w:val="0"/>
      <w:marBottom w:val="0"/>
      <w:divBdr>
        <w:top w:val="none" w:sz="0" w:space="0" w:color="auto"/>
        <w:left w:val="none" w:sz="0" w:space="0" w:color="auto"/>
        <w:bottom w:val="none" w:sz="0" w:space="0" w:color="auto"/>
        <w:right w:val="none" w:sz="0" w:space="0" w:color="auto"/>
      </w:divBdr>
    </w:div>
    <w:div w:id="538515653">
      <w:bodyDiv w:val="1"/>
      <w:marLeft w:val="0"/>
      <w:marRight w:val="0"/>
      <w:marTop w:val="0"/>
      <w:marBottom w:val="0"/>
      <w:divBdr>
        <w:top w:val="none" w:sz="0" w:space="0" w:color="auto"/>
        <w:left w:val="none" w:sz="0" w:space="0" w:color="auto"/>
        <w:bottom w:val="none" w:sz="0" w:space="0" w:color="auto"/>
        <w:right w:val="none" w:sz="0" w:space="0" w:color="auto"/>
      </w:divBdr>
      <w:divsChild>
        <w:div w:id="1658067200">
          <w:marLeft w:val="0"/>
          <w:marRight w:val="0"/>
          <w:marTop w:val="0"/>
          <w:marBottom w:val="0"/>
          <w:divBdr>
            <w:top w:val="none" w:sz="0" w:space="0" w:color="auto"/>
            <w:left w:val="none" w:sz="0" w:space="0" w:color="auto"/>
            <w:bottom w:val="none" w:sz="0" w:space="0" w:color="auto"/>
            <w:right w:val="none" w:sz="0" w:space="0" w:color="auto"/>
          </w:divBdr>
          <w:divsChild>
            <w:div w:id="747458458">
              <w:marLeft w:val="0"/>
              <w:marRight w:val="0"/>
              <w:marTop w:val="0"/>
              <w:marBottom w:val="0"/>
              <w:divBdr>
                <w:top w:val="none" w:sz="0" w:space="0" w:color="auto"/>
                <w:left w:val="none" w:sz="0" w:space="0" w:color="auto"/>
                <w:bottom w:val="none" w:sz="0" w:space="0" w:color="auto"/>
                <w:right w:val="none" w:sz="0" w:space="0" w:color="auto"/>
              </w:divBdr>
              <w:divsChild>
                <w:div w:id="999888712">
                  <w:marLeft w:val="0"/>
                  <w:marRight w:val="0"/>
                  <w:marTop w:val="0"/>
                  <w:marBottom w:val="0"/>
                  <w:divBdr>
                    <w:top w:val="none" w:sz="0" w:space="0" w:color="auto"/>
                    <w:left w:val="none" w:sz="0" w:space="0" w:color="auto"/>
                    <w:bottom w:val="none" w:sz="0" w:space="0" w:color="auto"/>
                    <w:right w:val="none" w:sz="0" w:space="0" w:color="auto"/>
                  </w:divBdr>
                  <w:divsChild>
                    <w:div w:id="2131125617">
                      <w:marLeft w:val="0"/>
                      <w:marRight w:val="0"/>
                      <w:marTop w:val="0"/>
                      <w:marBottom w:val="0"/>
                      <w:divBdr>
                        <w:top w:val="single" w:sz="2" w:space="0" w:color="DFDFDF"/>
                        <w:left w:val="single" w:sz="2" w:space="0" w:color="DFDFDF"/>
                        <w:bottom w:val="single" w:sz="2" w:space="0" w:color="DFDFDF"/>
                        <w:right w:val="single" w:sz="2" w:space="0" w:color="DFDFDF"/>
                      </w:divBdr>
                      <w:divsChild>
                        <w:div w:id="895509396">
                          <w:marLeft w:val="-177"/>
                          <w:marRight w:val="0"/>
                          <w:marTop w:val="0"/>
                          <w:marBottom w:val="0"/>
                          <w:divBdr>
                            <w:top w:val="none" w:sz="0" w:space="0" w:color="auto"/>
                            <w:left w:val="none" w:sz="0" w:space="0" w:color="auto"/>
                            <w:bottom w:val="none" w:sz="0" w:space="0" w:color="auto"/>
                            <w:right w:val="none" w:sz="0" w:space="0" w:color="auto"/>
                          </w:divBdr>
                          <w:divsChild>
                            <w:div w:id="522018971">
                              <w:marLeft w:val="0"/>
                              <w:marRight w:val="0"/>
                              <w:marTop w:val="0"/>
                              <w:marBottom w:val="0"/>
                              <w:divBdr>
                                <w:top w:val="single" w:sz="2" w:space="0" w:color="A9A9A9"/>
                                <w:left w:val="single" w:sz="2" w:space="0" w:color="A9A9A9"/>
                                <w:bottom w:val="single" w:sz="2" w:space="0" w:color="A9A9A9"/>
                                <w:right w:val="single" w:sz="2" w:space="0" w:color="A9A9A9"/>
                              </w:divBdr>
                              <w:divsChild>
                                <w:div w:id="1669946745">
                                  <w:marLeft w:val="0"/>
                                  <w:marRight w:val="0"/>
                                  <w:marTop w:val="0"/>
                                  <w:marBottom w:val="0"/>
                                  <w:divBdr>
                                    <w:top w:val="none" w:sz="0" w:space="0" w:color="auto"/>
                                    <w:left w:val="none" w:sz="0" w:space="0" w:color="auto"/>
                                    <w:bottom w:val="none" w:sz="0" w:space="0" w:color="auto"/>
                                    <w:right w:val="none" w:sz="0" w:space="0" w:color="auto"/>
                                  </w:divBdr>
                                  <w:divsChild>
                                    <w:div w:id="596711403">
                                      <w:marLeft w:val="181"/>
                                      <w:marRight w:val="0"/>
                                      <w:marTop w:val="0"/>
                                      <w:marBottom w:val="150"/>
                                      <w:divBdr>
                                        <w:top w:val="single" w:sz="2" w:space="0" w:color="E4E4E4"/>
                                        <w:left w:val="single" w:sz="2" w:space="0" w:color="E4E4E4"/>
                                        <w:bottom w:val="single" w:sz="2" w:space="0" w:color="E4E4E4"/>
                                        <w:right w:val="single" w:sz="2" w:space="0" w:color="E4E4E4"/>
                                      </w:divBdr>
                                    </w:div>
                                    <w:div w:id="1004742631">
                                      <w:marLeft w:val="18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763796829">
                          <w:marLeft w:val="0"/>
                          <w:marRight w:val="0"/>
                          <w:marTop w:val="0"/>
                          <w:marBottom w:val="0"/>
                          <w:divBdr>
                            <w:top w:val="none" w:sz="0" w:space="0" w:color="auto"/>
                            <w:left w:val="none" w:sz="0" w:space="0" w:color="auto"/>
                            <w:bottom w:val="none" w:sz="0" w:space="0" w:color="auto"/>
                            <w:right w:val="none" w:sz="0" w:space="0" w:color="auto"/>
                          </w:divBdr>
                          <w:divsChild>
                            <w:div w:id="1109160501">
                              <w:marLeft w:val="0"/>
                              <w:marRight w:val="0"/>
                              <w:marTop w:val="0"/>
                              <w:marBottom w:val="0"/>
                              <w:divBdr>
                                <w:top w:val="none" w:sz="0" w:space="0" w:color="auto"/>
                                <w:left w:val="none" w:sz="0" w:space="0" w:color="auto"/>
                                <w:bottom w:val="none" w:sz="0" w:space="0" w:color="auto"/>
                                <w:right w:val="none" w:sz="0" w:space="0" w:color="auto"/>
                              </w:divBdr>
                            </w:div>
                            <w:div w:id="1088436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055168">
      <w:bodyDiv w:val="1"/>
      <w:marLeft w:val="0"/>
      <w:marRight w:val="0"/>
      <w:marTop w:val="0"/>
      <w:marBottom w:val="0"/>
      <w:divBdr>
        <w:top w:val="none" w:sz="0" w:space="0" w:color="auto"/>
        <w:left w:val="none" w:sz="0" w:space="0" w:color="auto"/>
        <w:bottom w:val="none" w:sz="0" w:space="0" w:color="auto"/>
        <w:right w:val="none" w:sz="0" w:space="0" w:color="auto"/>
      </w:divBdr>
      <w:divsChild>
        <w:div w:id="1560087772">
          <w:marLeft w:val="0"/>
          <w:marRight w:val="0"/>
          <w:marTop w:val="0"/>
          <w:marBottom w:val="300"/>
          <w:divBdr>
            <w:top w:val="none" w:sz="0" w:space="0" w:color="auto"/>
            <w:left w:val="none" w:sz="0" w:space="0" w:color="auto"/>
            <w:bottom w:val="none" w:sz="0" w:space="0" w:color="auto"/>
            <w:right w:val="none" w:sz="0" w:space="0" w:color="auto"/>
          </w:divBdr>
        </w:div>
        <w:div w:id="1861695290">
          <w:marLeft w:val="0"/>
          <w:marRight w:val="0"/>
          <w:marTop w:val="0"/>
          <w:marBottom w:val="300"/>
          <w:divBdr>
            <w:top w:val="none" w:sz="0" w:space="0" w:color="auto"/>
            <w:left w:val="none" w:sz="0" w:space="0" w:color="auto"/>
            <w:bottom w:val="none" w:sz="0" w:space="0" w:color="auto"/>
            <w:right w:val="none" w:sz="0" w:space="0" w:color="auto"/>
          </w:divBdr>
        </w:div>
      </w:divsChild>
    </w:div>
    <w:div w:id="1108238677">
      <w:bodyDiv w:val="1"/>
      <w:marLeft w:val="0"/>
      <w:marRight w:val="0"/>
      <w:marTop w:val="0"/>
      <w:marBottom w:val="0"/>
      <w:divBdr>
        <w:top w:val="none" w:sz="0" w:space="0" w:color="auto"/>
        <w:left w:val="none" w:sz="0" w:space="0" w:color="auto"/>
        <w:bottom w:val="none" w:sz="0" w:space="0" w:color="auto"/>
        <w:right w:val="none" w:sz="0" w:space="0" w:color="auto"/>
      </w:divBdr>
    </w:div>
    <w:div w:id="1543710890">
      <w:bodyDiv w:val="1"/>
      <w:marLeft w:val="0"/>
      <w:marRight w:val="0"/>
      <w:marTop w:val="0"/>
      <w:marBottom w:val="0"/>
      <w:divBdr>
        <w:top w:val="none" w:sz="0" w:space="0" w:color="auto"/>
        <w:left w:val="none" w:sz="0" w:space="0" w:color="auto"/>
        <w:bottom w:val="none" w:sz="0" w:space="0" w:color="auto"/>
        <w:right w:val="none" w:sz="0" w:space="0" w:color="auto"/>
      </w:divBdr>
    </w:div>
    <w:div w:id="1553423668">
      <w:bodyDiv w:val="1"/>
      <w:marLeft w:val="0"/>
      <w:marRight w:val="0"/>
      <w:marTop w:val="0"/>
      <w:marBottom w:val="0"/>
      <w:divBdr>
        <w:top w:val="none" w:sz="0" w:space="0" w:color="auto"/>
        <w:left w:val="none" w:sz="0" w:space="0" w:color="auto"/>
        <w:bottom w:val="none" w:sz="0" w:space="0" w:color="auto"/>
        <w:right w:val="none" w:sz="0" w:space="0" w:color="auto"/>
      </w:divBdr>
      <w:divsChild>
        <w:div w:id="1461803537">
          <w:marLeft w:val="0"/>
          <w:marRight w:val="0"/>
          <w:marTop w:val="0"/>
          <w:marBottom w:val="0"/>
          <w:divBdr>
            <w:top w:val="none" w:sz="0" w:space="0" w:color="auto"/>
            <w:left w:val="none" w:sz="0" w:space="0" w:color="auto"/>
            <w:bottom w:val="none" w:sz="0" w:space="0" w:color="auto"/>
            <w:right w:val="none" w:sz="0" w:space="0" w:color="auto"/>
          </w:divBdr>
        </w:div>
      </w:divsChild>
    </w:div>
    <w:div w:id="1655841875">
      <w:bodyDiv w:val="1"/>
      <w:marLeft w:val="0"/>
      <w:marRight w:val="0"/>
      <w:marTop w:val="0"/>
      <w:marBottom w:val="0"/>
      <w:divBdr>
        <w:top w:val="none" w:sz="0" w:space="0" w:color="auto"/>
        <w:left w:val="none" w:sz="0" w:space="0" w:color="auto"/>
        <w:bottom w:val="none" w:sz="0" w:space="0" w:color="auto"/>
        <w:right w:val="none" w:sz="0" w:space="0" w:color="auto"/>
      </w:divBdr>
    </w:div>
    <w:div w:id="1852406272">
      <w:bodyDiv w:val="1"/>
      <w:marLeft w:val="0"/>
      <w:marRight w:val="0"/>
      <w:marTop w:val="0"/>
      <w:marBottom w:val="0"/>
      <w:divBdr>
        <w:top w:val="none" w:sz="0" w:space="0" w:color="auto"/>
        <w:left w:val="none" w:sz="0" w:space="0" w:color="auto"/>
        <w:bottom w:val="none" w:sz="0" w:space="0" w:color="auto"/>
        <w:right w:val="none" w:sz="0" w:space="0" w:color="auto"/>
      </w:divBdr>
      <w:divsChild>
        <w:div w:id="1220483458">
          <w:marLeft w:val="-150"/>
          <w:marRight w:val="-150"/>
          <w:marTop w:val="0"/>
          <w:marBottom w:val="0"/>
          <w:divBdr>
            <w:top w:val="none" w:sz="0" w:space="0" w:color="auto"/>
            <w:left w:val="none" w:sz="0" w:space="0" w:color="auto"/>
            <w:bottom w:val="none" w:sz="0" w:space="0" w:color="auto"/>
            <w:right w:val="none" w:sz="0" w:space="0" w:color="auto"/>
          </w:divBdr>
          <w:divsChild>
            <w:div w:id="1024793063">
              <w:marLeft w:val="0"/>
              <w:marRight w:val="0"/>
              <w:marTop w:val="0"/>
              <w:marBottom w:val="0"/>
              <w:divBdr>
                <w:top w:val="none" w:sz="0" w:space="0" w:color="auto"/>
                <w:left w:val="none" w:sz="0" w:space="0" w:color="auto"/>
                <w:bottom w:val="none" w:sz="0" w:space="0" w:color="auto"/>
                <w:right w:val="none" w:sz="0" w:space="0" w:color="auto"/>
              </w:divBdr>
              <w:divsChild>
                <w:div w:id="62419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41585">
          <w:marLeft w:val="-150"/>
          <w:marRight w:val="-150"/>
          <w:marTop w:val="0"/>
          <w:marBottom w:val="0"/>
          <w:divBdr>
            <w:top w:val="none" w:sz="0" w:space="0" w:color="auto"/>
            <w:left w:val="none" w:sz="0" w:space="0" w:color="auto"/>
            <w:bottom w:val="none" w:sz="0" w:space="0" w:color="auto"/>
            <w:right w:val="none" w:sz="0" w:space="0" w:color="auto"/>
          </w:divBdr>
          <w:divsChild>
            <w:div w:id="35025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youtube.com/watch?v=UOE90ZSundc"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www.oftec.org/consumers/find-a-technician"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hyperlink" Target="http://www.gassaferegister.co.uk/"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hyperlink" Target="https://www.hetas.co.uk/find-chimney-sweep/"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9BB394-B3E3-4372-8E0D-F7C7CE88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10823</TotalTime>
  <Pages>33</Pages>
  <Words>7385</Words>
  <Characters>42100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Pryce-Griffiths</dc:creator>
  <cp:keywords/>
  <dc:description/>
  <cp:lastModifiedBy>Steffan Pryce-Griffiths</cp:lastModifiedBy>
  <cp:revision>1081</cp:revision>
  <dcterms:created xsi:type="dcterms:W3CDTF">2022-05-05T20:19:00Z</dcterms:created>
  <dcterms:modified xsi:type="dcterms:W3CDTF">2022-05-27T14:13:00Z</dcterms:modified>
</cp:coreProperties>
</file>