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1F493"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2B0926E"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45288">
        <w:rPr>
          <w:rFonts w:ascii="Arial" w:eastAsia="Times New Roman" w:hAnsi="Arial" w:cs="Arial"/>
          <w:noProof/>
          <w:color w:val="000000"/>
          <w:sz w:val="20"/>
          <w:szCs w:val="20"/>
          <w:lang w:eastAsia="en-GB"/>
        </w:rPr>
        <w:drawing>
          <wp:inline distT="0" distB="0" distL="0" distR="0" wp14:anchorId="7585474B" wp14:editId="150D0142">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AEE5670"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476BD4F"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A496980" w14:textId="77777777" w:rsidR="00045288" w:rsidRPr="00045288" w:rsidRDefault="00045288" w:rsidP="00045288">
      <w:pPr>
        <w:overflowPunct w:val="0"/>
        <w:autoSpaceDE w:val="0"/>
        <w:autoSpaceDN w:val="0"/>
        <w:adjustRightInd w:val="0"/>
        <w:spacing w:after="0" w:line="240" w:lineRule="auto"/>
        <w:ind w:right="-330"/>
        <w:textAlignment w:val="baseline"/>
        <w:rPr>
          <w:rFonts w:ascii="Arial" w:eastAsia="Times New Roman" w:hAnsi="Arial" w:cs="Arial"/>
          <w:b/>
          <w:color w:val="000000"/>
          <w:sz w:val="36"/>
          <w:szCs w:val="40"/>
          <w:lang w:eastAsia="en-GB"/>
        </w:rPr>
      </w:pPr>
      <w:r w:rsidRPr="00045288">
        <w:rPr>
          <w:rFonts w:ascii="Arial" w:eastAsia="Times New Roman" w:hAnsi="Arial" w:cs="Arial"/>
          <w:b/>
          <w:color w:val="000000"/>
          <w:sz w:val="36"/>
          <w:szCs w:val="40"/>
          <w:lang w:eastAsia="en-GB"/>
        </w:rPr>
        <w:t xml:space="preserve">BSc (Hons) Professional Police Practice </w:t>
      </w:r>
    </w:p>
    <w:p w14:paraId="3D611942" w14:textId="77777777" w:rsidR="00045288" w:rsidRPr="00045288" w:rsidRDefault="00045288" w:rsidP="00045288">
      <w:pPr>
        <w:spacing w:after="0" w:line="240" w:lineRule="auto"/>
        <w:ind w:right="-330"/>
        <w:rPr>
          <w:rFonts w:ascii="Arial" w:eastAsia="Times New Roman" w:hAnsi="Arial" w:cs="Arial"/>
          <w:b/>
          <w:sz w:val="44"/>
          <w:szCs w:val="20"/>
          <w:lang w:eastAsia="en-GB"/>
        </w:rPr>
      </w:pPr>
    </w:p>
    <w:p w14:paraId="5112D6F0" w14:textId="77777777" w:rsidR="00045288" w:rsidRPr="00045288" w:rsidRDefault="00045288" w:rsidP="00045288">
      <w:pPr>
        <w:spacing w:after="0" w:line="240" w:lineRule="auto"/>
        <w:ind w:right="-330"/>
        <w:rPr>
          <w:rFonts w:ascii="Arial" w:eastAsia="Times New Roman" w:hAnsi="Arial" w:cs="Arial"/>
          <w:b/>
          <w:sz w:val="44"/>
          <w:szCs w:val="20"/>
          <w:lang w:eastAsia="en-GB"/>
        </w:rPr>
      </w:pPr>
      <w:r w:rsidRPr="00045288">
        <w:rPr>
          <w:rFonts w:ascii="Arial" w:eastAsia="Times New Roman" w:hAnsi="Arial" w:cs="Arial"/>
          <w:b/>
          <w:sz w:val="44"/>
          <w:szCs w:val="20"/>
          <w:lang w:eastAsia="en-GB"/>
        </w:rPr>
        <w:t>LEVEL 4 - 40 Credits</w:t>
      </w:r>
    </w:p>
    <w:p w14:paraId="5ACC867C" w14:textId="77777777" w:rsidR="00045288" w:rsidRPr="00045288" w:rsidRDefault="00045288" w:rsidP="00045288">
      <w:pPr>
        <w:spacing w:after="0" w:line="240" w:lineRule="auto"/>
        <w:ind w:right="-330"/>
        <w:rPr>
          <w:rFonts w:ascii="Arial" w:eastAsia="Times New Roman" w:hAnsi="Arial" w:cs="Arial"/>
          <w:b/>
          <w:sz w:val="44"/>
          <w:szCs w:val="20"/>
          <w:lang w:eastAsia="en-GB"/>
        </w:rPr>
      </w:pPr>
    </w:p>
    <w:p w14:paraId="73501FF5" w14:textId="77777777" w:rsidR="00045288" w:rsidRPr="00045288" w:rsidRDefault="00045288" w:rsidP="00045288">
      <w:pPr>
        <w:spacing w:after="0" w:line="240" w:lineRule="auto"/>
        <w:ind w:right="-330"/>
        <w:rPr>
          <w:rFonts w:ascii="Arial" w:eastAsia="Times New Roman" w:hAnsi="Arial" w:cs="Arial"/>
          <w:b/>
          <w:sz w:val="44"/>
          <w:szCs w:val="20"/>
          <w:lang w:eastAsia="en-GB"/>
        </w:rPr>
      </w:pPr>
    </w:p>
    <w:p w14:paraId="63E6DCD5" w14:textId="77777777" w:rsidR="00045288" w:rsidRPr="00045288" w:rsidRDefault="00045288" w:rsidP="00045288">
      <w:pPr>
        <w:spacing w:after="0" w:line="240" w:lineRule="auto"/>
        <w:ind w:right="-330"/>
        <w:rPr>
          <w:rFonts w:ascii="Arial" w:eastAsia="Times New Roman" w:hAnsi="Arial" w:cs="Arial"/>
          <w:b/>
          <w:sz w:val="40"/>
          <w:szCs w:val="20"/>
          <w:lang w:eastAsia="en-GB"/>
        </w:rPr>
      </w:pPr>
      <w:r w:rsidRPr="00045288">
        <w:rPr>
          <w:rFonts w:ascii="Arial" w:eastAsia="Times New Roman" w:hAnsi="Arial" w:cs="Arial"/>
          <w:b/>
          <w:sz w:val="40"/>
          <w:szCs w:val="20"/>
          <w:lang w:eastAsia="en-GB"/>
        </w:rPr>
        <w:t>Workbook title: Competency Based Workbook 1 (PCDA)</w:t>
      </w:r>
    </w:p>
    <w:p w14:paraId="2AB2C7B3" w14:textId="77777777" w:rsidR="00045288" w:rsidRPr="00045288" w:rsidRDefault="00045288" w:rsidP="00045288">
      <w:pPr>
        <w:spacing w:after="0" w:line="240" w:lineRule="auto"/>
        <w:ind w:right="-330"/>
        <w:rPr>
          <w:rFonts w:ascii="Arial" w:eastAsia="Times New Roman" w:hAnsi="Arial" w:cs="Arial"/>
          <w:b/>
          <w:sz w:val="36"/>
          <w:szCs w:val="20"/>
          <w:lang w:eastAsia="en-GB"/>
        </w:rPr>
      </w:pPr>
    </w:p>
    <w:p w14:paraId="27A3DC38" w14:textId="77777777" w:rsidR="00045288" w:rsidRPr="00045288" w:rsidRDefault="00045288" w:rsidP="00045288">
      <w:pPr>
        <w:spacing w:after="0" w:line="240" w:lineRule="auto"/>
        <w:ind w:right="-330"/>
        <w:rPr>
          <w:rFonts w:ascii="Arial" w:eastAsia="Times New Roman" w:hAnsi="Arial" w:cs="Arial"/>
          <w:b/>
          <w:sz w:val="36"/>
          <w:szCs w:val="20"/>
          <w:lang w:eastAsia="en-GB"/>
        </w:rPr>
      </w:pPr>
      <w:r w:rsidRPr="00045288">
        <w:rPr>
          <w:rFonts w:ascii="Arial" w:eastAsia="Times New Roman" w:hAnsi="Arial" w:cs="Arial"/>
          <w:b/>
          <w:sz w:val="36"/>
          <w:szCs w:val="20"/>
          <w:lang w:eastAsia="en-GB"/>
        </w:rPr>
        <w:t>(SOUTH WALES POLICE, GWENT POLICE AND UWTSD)</w:t>
      </w:r>
    </w:p>
    <w:p w14:paraId="5444210A" w14:textId="77777777" w:rsidR="00045288" w:rsidRPr="00045288" w:rsidRDefault="00045288" w:rsidP="00045288">
      <w:pPr>
        <w:spacing w:after="0" w:line="240" w:lineRule="auto"/>
        <w:ind w:right="-330"/>
        <w:rPr>
          <w:rFonts w:ascii="Arial" w:eastAsia="Times New Roman" w:hAnsi="Arial" w:cs="Arial"/>
          <w:b/>
          <w:sz w:val="44"/>
          <w:szCs w:val="20"/>
          <w:lang w:eastAsia="en-GB"/>
        </w:rPr>
      </w:pPr>
    </w:p>
    <w:p w14:paraId="54B46E86" w14:textId="77777777" w:rsidR="00045288" w:rsidRPr="00045288" w:rsidRDefault="00045288" w:rsidP="00045288">
      <w:pPr>
        <w:spacing w:after="0" w:line="240" w:lineRule="auto"/>
        <w:ind w:right="-330"/>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045288" w:rsidRPr="00045288" w14:paraId="2F9270CD" w14:textId="77777777" w:rsidTr="0048339B">
        <w:tc>
          <w:tcPr>
            <w:tcW w:w="8500" w:type="dxa"/>
            <w:shd w:val="clear" w:color="auto" w:fill="auto"/>
          </w:tcPr>
          <w:p w14:paraId="2900E81E" w14:textId="77777777" w:rsidR="00045288" w:rsidRPr="00045288" w:rsidRDefault="00045288" w:rsidP="00045288">
            <w:pPr>
              <w:spacing w:after="0" w:line="240" w:lineRule="auto"/>
              <w:ind w:right="-330"/>
              <w:rPr>
                <w:rFonts w:ascii="Arial" w:eastAsia="Times New Roman" w:hAnsi="Arial" w:cs="Arial"/>
                <w:b/>
                <w:sz w:val="32"/>
                <w:szCs w:val="20"/>
                <w:lang w:eastAsia="en-GB"/>
              </w:rPr>
            </w:pPr>
            <w:r w:rsidRPr="00045288">
              <w:rPr>
                <w:rFonts w:ascii="Arial" w:eastAsia="Times New Roman" w:hAnsi="Arial" w:cs="Arial"/>
                <w:b/>
                <w:sz w:val="32"/>
                <w:szCs w:val="20"/>
                <w:lang w:eastAsia="en-GB"/>
              </w:rPr>
              <w:t>Learner name: ______________________________</w:t>
            </w:r>
          </w:p>
          <w:p w14:paraId="22D58DC8" w14:textId="77777777" w:rsidR="00045288" w:rsidRPr="00045288" w:rsidRDefault="00045288" w:rsidP="00045288">
            <w:pPr>
              <w:spacing w:after="0" w:line="240" w:lineRule="auto"/>
              <w:ind w:right="-330"/>
              <w:rPr>
                <w:rFonts w:ascii="Arial" w:eastAsia="Times New Roman" w:hAnsi="Arial" w:cs="Arial"/>
                <w:b/>
                <w:sz w:val="32"/>
                <w:szCs w:val="20"/>
                <w:lang w:eastAsia="en-GB"/>
              </w:rPr>
            </w:pPr>
          </w:p>
          <w:p w14:paraId="75AD050C" w14:textId="77777777" w:rsidR="00045288" w:rsidRPr="00045288" w:rsidRDefault="00045288" w:rsidP="00045288">
            <w:pPr>
              <w:spacing w:after="0" w:line="240" w:lineRule="auto"/>
              <w:ind w:right="-330"/>
              <w:rPr>
                <w:rFonts w:ascii="Arial" w:eastAsia="Times New Roman" w:hAnsi="Arial" w:cs="Arial"/>
                <w:b/>
                <w:sz w:val="32"/>
                <w:szCs w:val="20"/>
                <w:lang w:eastAsia="en-GB"/>
              </w:rPr>
            </w:pPr>
            <w:r w:rsidRPr="00045288">
              <w:rPr>
                <w:rFonts w:ascii="Arial" w:eastAsia="Times New Roman" w:hAnsi="Arial" w:cs="Arial"/>
                <w:b/>
                <w:sz w:val="32"/>
                <w:szCs w:val="20"/>
                <w:lang w:eastAsia="en-GB"/>
              </w:rPr>
              <w:t>Learner’s University Registration Number:</w:t>
            </w:r>
          </w:p>
          <w:p w14:paraId="09A7A3EF" w14:textId="77777777" w:rsidR="00045288" w:rsidRPr="00045288" w:rsidRDefault="00045288" w:rsidP="00045288">
            <w:pPr>
              <w:spacing w:after="0" w:line="240" w:lineRule="auto"/>
              <w:ind w:right="-330"/>
              <w:rPr>
                <w:rFonts w:ascii="Arial" w:eastAsia="Times New Roman" w:hAnsi="Arial" w:cs="Arial"/>
                <w:b/>
                <w:sz w:val="32"/>
                <w:szCs w:val="20"/>
                <w:lang w:eastAsia="en-GB"/>
              </w:rPr>
            </w:pPr>
            <w:r w:rsidRPr="00045288">
              <w:rPr>
                <w:rFonts w:ascii="Arial" w:eastAsia="Times New Roman" w:hAnsi="Arial" w:cs="Arial"/>
                <w:b/>
                <w:sz w:val="32"/>
                <w:szCs w:val="20"/>
                <w:lang w:eastAsia="en-GB"/>
              </w:rPr>
              <w:t>_______________________________</w:t>
            </w:r>
          </w:p>
          <w:p w14:paraId="7F48C3FD" w14:textId="77777777" w:rsidR="00045288" w:rsidRPr="00045288" w:rsidRDefault="00045288" w:rsidP="00045288">
            <w:pPr>
              <w:spacing w:after="0" w:line="240" w:lineRule="auto"/>
              <w:ind w:right="-330"/>
              <w:rPr>
                <w:rFonts w:ascii="Arial" w:eastAsia="Times New Roman" w:hAnsi="Arial" w:cs="Arial"/>
                <w:b/>
                <w:sz w:val="32"/>
                <w:szCs w:val="20"/>
                <w:lang w:eastAsia="en-GB"/>
              </w:rPr>
            </w:pPr>
          </w:p>
          <w:p w14:paraId="2593BBA5" w14:textId="77777777" w:rsidR="00045288" w:rsidRPr="00045288" w:rsidRDefault="00045288" w:rsidP="00045288">
            <w:pPr>
              <w:spacing w:after="0" w:line="240" w:lineRule="auto"/>
              <w:ind w:right="-330"/>
              <w:rPr>
                <w:rFonts w:ascii="Arial" w:eastAsia="Times New Roman" w:hAnsi="Arial" w:cs="Arial"/>
                <w:b/>
                <w:sz w:val="32"/>
                <w:szCs w:val="20"/>
                <w:lang w:eastAsia="en-GB"/>
              </w:rPr>
            </w:pPr>
          </w:p>
        </w:tc>
      </w:tr>
    </w:tbl>
    <w:p w14:paraId="1FFE235E" w14:textId="77777777" w:rsidR="00045288" w:rsidRPr="00045288" w:rsidRDefault="00045288" w:rsidP="00045288">
      <w:pPr>
        <w:spacing w:after="0" w:line="240" w:lineRule="auto"/>
        <w:ind w:right="-330"/>
        <w:rPr>
          <w:rFonts w:ascii="Arial" w:eastAsia="Times New Roman" w:hAnsi="Arial" w:cs="Arial"/>
          <w:b/>
          <w:sz w:val="36"/>
          <w:szCs w:val="20"/>
          <w:lang w:eastAsia="en-GB"/>
        </w:rPr>
      </w:pPr>
    </w:p>
    <w:p w14:paraId="739F9E25" w14:textId="77777777" w:rsidR="00045288" w:rsidRPr="00045288" w:rsidRDefault="00045288" w:rsidP="00045288">
      <w:pPr>
        <w:spacing w:after="0" w:line="240" w:lineRule="auto"/>
        <w:ind w:right="-330"/>
        <w:rPr>
          <w:rFonts w:ascii="Arial" w:eastAsia="Times New Roman" w:hAnsi="Arial" w:cs="Arial"/>
          <w:b/>
          <w:sz w:val="36"/>
          <w:szCs w:val="20"/>
          <w:lang w:eastAsia="en-GB"/>
        </w:rPr>
      </w:pPr>
    </w:p>
    <w:p w14:paraId="4D82D8D8" w14:textId="77777777" w:rsidR="00045288" w:rsidRPr="00045288" w:rsidRDefault="00045288" w:rsidP="00045288">
      <w:pPr>
        <w:spacing w:after="0" w:line="240" w:lineRule="auto"/>
        <w:ind w:right="-330"/>
        <w:rPr>
          <w:rFonts w:ascii="Arial" w:eastAsia="Times New Roman" w:hAnsi="Arial" w:cs="Arial"/>
          <w:b/>
          <w:sz w:val="36"/>
          <w:szCs w:val="20"/>
          <w:lang w:eastAsia="en-GB"/>
        </w:rPr>
      </w:pPr>
    </w:p>
    <w:p w14:paraId="2FC5A36C" w14:textId="77777777" w:rsidR="00045288" w:rsidRPr="00045288" w:rsidRDefault="00045288" w:rsidP="00045288">
      <w:pPr>
        <w:spacing w:after="0" w:line="240" w:lineRule="auto"/>
        <w:ind w:right="-957"/>
        <w:rPr>
          <w:rFonts w:ascii="Arial" w:eastAsia="Times New Roman" w:hAnsi="Arial" w:cs="Arial"/>
          <w:b/>
          <w:sz w:val="40"/>
          <w:szCs w:val="56"/>
          <w:lang w:eastAsia="en-GB"/>
        </w:rPr>
      </w:pPr>
      <w:r w:rsidRPr="00045288">
        <w:rPr>
          <w:rFonts w:ascii="Arial" w:eastAsia="Times New Roman" w:hAnsi="Arial" w:cs="Arial"/>
          <w:b/>
          <w:sz w:val="40"/>
          <w:szCs w:val="56"/>
          <w:lang w:eastAsia="en-GB"/>
        </w:rPr>
        <w:t>FACULTY OF BUSINESS AND MANAGEMENT</w:t>
      </w:r>
    </w:p>
    <w:p w14:paraId="4C1B2E9D" w14:textId="77777777" w:rsidR="00045288" w:rsidRPr="00045288" w:rsidRDefault="00045288" w:rsidP="00045288">
      <w:pPr>
        <w:spacing w:after="0" w:line="240" w:lineRule="auto"/>
        <w:ind w:right="-957"/>
        <w:rPr>
          <w:rFonts w:ascii="Arial" w:eastAsia="Times New Roman" w:hAnsi="Arial" w:cs="Arial"/>
          <w:b/>
          <w:sz w:val="40"/>
          <w:szCs w:val="56"/>
          <w:lang w:eastAsia="en-GB"/>
        </w:rPr>
      </w:pPr>
      <w:r w:rsidRPr="00045288">
        <w:rPr>
          <w:rFonts w:ascii="Arial" w:eastAsia="Times New Roman" w:hAnsi="Arial" w:cs="Arial"/>
          <w:b/>
          <w:sz w:val="40"/>
          <w:szCs w:val="56"/>
          <w:lang w:eastAsia="en-GB"/>
        </w:rPr>
        <w:t>PUBLIC SERVICE PROGRAMME</w:t>
      </w:r>
    </w:p>
    <w:p w14:paraId="49D828B5" w14:textId="77777777" w:rsidR="00045288" w:rsidRPr="00045288" w:rsidRDefault="00045288" w:rsidP="00045288">
      <w:pPr>
        <w:spacing w:after="0" w:line="240" w:lineRule="auto"/>
        <w:rPr>
          <w:rFonts w:ascii="Arial" w:eastAsia="Times New Roman" w:hAnsi="Arial" w:cs="Arial"/>
          <w:b/>
          <w:i/>
          <w:sz w:val="24"/>
          <w:szCs w:val="20"/>
          <w:lang w:eastAsia="en-GB"/>
        </w:rPr>
      </w:pPr>
    </w:p>
    <w:p w14:paraId="049E8245" w14:textId="77777777" w:rsidR="00045288" w:rsidRPr="00045288" w:rsidRDefault="00045288" w:rsidP="00045288">
      <w:pPr>
        <w:spacing w:after="0" w:line="240" w:lineRule="auto"/>
        <w:rPr>
          <w:rFonts w:ascii="Arial" w:eastAsia="Times New Roman" w:hAnsi="Arial" w:cs="Arial"/>
          <w:b/>
          <w:i/>
          <w:sz w:val="24"/>
          <w:szCs w:val="20"/>
          <w:lang w:eastAsia="en-GB"/>
        </w:rPr>
      </w:pPr>
      <w:r w:rsidRPr="00045288">
        <w:rPr>
          <w:rFonts w:ascii="Arial" w:eastAsia="Times New Roman" w:hAnsi="Arial" w:cs="Arial"/>
          <w:b/>
          <w:i/>
          <w:sz w:val="24"/>
          <w:szCs w:val="20"/>
          <w:lang w:eastAsia="en-GB"/>
        </w:rPr>
        <w:t xml:space="preserve">Module title: Professional Police Practice 1 (PCDA) </w:t>
      </w:r>
    </w:p>
    <w:p w14:paraId="4FF854BA" w14:textId="77777777" w:rsidR="00045288" w:rsidRPr="00045288" w:rsidRDefault="00045288" w:rsidP="00045288">
      <w:pPr>
        <w:spacing w:after="0" w:line="240" w:lineRule="auto"/>
        <w:ind w:right="-957"/>
        <w:rPr>
          <w:rFonts w:ascii="Arial" w:eastAsia="Times New Roman" w:hAnsi="Arial" w:cs="Arial"/>
          <w:b/>
          <w:sz w:val="36"/>
          <w:szCs w:val="56"/>
          <w:lang w:eastAsia="en-GB"/>
        </w:rPr>
      </w:pPr>
    </w:p>
    <w:p w14:paraId="04D73E3D"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045288">
        <w:rPr>
          <w:rFonts w:ascii="Arial" w:eastAsia="Times New Roman" w:hAnsi="Arial" w:cs="Arial"/>
          <w:sz w:val="24"/>
          <w:szCs w:val="20"/>
          <w:lang w:eastAsia="en-GB"/>
        </w:rPr>
        <w:br w:type="page"/>
      </w:r>
      <w:r w:rsidRPr="00045288">
        <w:rPr>
          <w:rFonts w:ascii="Arial" w:eastAsia="Times New Roman" w:hAnsi="Arial" w:cs="Arial"/>
          <w:b/>
          <w:color w:val="000000"/>
          <w:sz w:val="24"/>
          <w:szCs w:val="24"/>
          <w:lang w:eastAsia="en-GB"/>
        </w:rPr>
        <w:lastRenderedPageBreak/>
        <w:t>Workbook Guidance</w:t>
      </w:r>
    </w:p>
    <w:p w14:paraId="507B5565"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687D61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Please read these notes carefully; they provide essential information. </w:t>
      </w:r>
    </w:p>
    <w:p w14:paraId="442DE8E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04BF17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color w:val="000000"/>
          <w:sz w:val="24"/>
          <w:szCs w:val="24"/>
          <w:lang w:eastAsia="en-GB"/>
        </w:rPr>
        <w:t>What is the workbook for?</w:t>
      </w:r>
    </w:p>
    <w:p w14:paraId="6C7BCB2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42E993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14:paraId="6AB80C2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1B7DB3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 xml:space="preserve">Area of Professional Practice covered, (called elements in your module descriptor): </w:t>
      </w:r>
    </w:p>
    <w:p w14:paraId="7562722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C2F8F8"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Wellbeing and Resilience</w:t>
      </w:r>
    </w:p>
    <w:p w14:paraId="3ED62D04"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Communication Skills</w:t>
      </w:r>
    </w:p>
    <w:p w14:paraId="3989D403"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Managing Conflict</w:t>
      </w:r>
    </w:p>
    <w:p w14:paraId="77973D98"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Valuing Difference and Inclusion</w:t>
      </w:r>
    </w:p>
    <w:p w14:paraId="0022ED81"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Criminal Justice</w:t>
      </w:r>
    </w:p>
    <w:p w14:paraId="56FE15F3"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Decision making, discretion</w:t>
      </w:r>
    </w:p>
    <w:p w14:paraId="6C9CEBEF"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Conducting Investigations</w:t>
      </w:r>
    </w:p>
    <w:p w14:paraId="5B142430" w14:textId="77777777" w:rsidR="00045288" w:rsidRPr="00045288" w:rsidRDefault="00045288" w:rsidP="00045288">
      <w:pPr>
        <w:numPr>
          <w:ilvl w:val="0"/>
          <w:numId w:val="5"/>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Criminal Justice (Managing offenders) </w:t>
      </w:r>
    </w:p>
    <w:p w14:paraId="2EBD22B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28E9F28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You may wish to use the same incidents as you’ve outlined in the Occupational Competence Portfolio. </w:t>
      </w:r>
    </w:p>
    <w:p w14:paraId="32098D9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3389B95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b/>
          <w:bCs/>
          <w:color w:val="000000" w:themeColor="text1"/>
          <w:sz w:val="24"/>
          <w:szCs w:val="24"/>
          <w:lang w:eastAsia="en-GB"/>
        </w:rPr>
        <w:t>How should the workbook be presented?</w:t>
      </w:r>
    </w:p>
    <w:p w14:paraId="45971BA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510C136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57524D4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0B6BB9B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b/>
          <w:bCs/>
          <w:color w:val="000000" w:themeColor="text1"/>
          <w:sz w:val="24"/>
          <w:szCs w:val="24"/>
          <w:lang w:eastAsia="en-GB"/>
        </w:rPr>
        <w:t>Word count policy</w:t>
      </w:r>
      <w:r w:rsidRPr="00045288">
        <w:rPr>
          <w:rFonts w:ascii="Arial" w:eastAsia="Arial" w:hAnsi="Arial" w:cs="Arial"/>
          <w:color w:val="000000" w:themeColor="text1"/>
          <w:sz w:val="24"/>
          <w:szCs w:val="24"/>
          <w:lang w:eastAsia="en-GB"/>
        </w:rPr>
        <w:t xml:space="preserve"> can be found in chapter 7 of the Academic Quality under section 7.7 (this applies to presenting work above and under the specified word count).  </w:t>
      </w:r>
    </w:p>
    <w:p w14:paraId="3EBFA2C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w:t>
      </w:r>
      <w:hyperlink r:id="rId9">
        <w:r w:rsidRPr="00045288">
          <w:rPr>
            <w:rFonts w:ascii="Arial" w:eastAsia="Arial"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045288">
        <w:rPr>
          <w:rFonts w:ascii="Arial" w:eastAsia="Arial" w:hAnsi="Arial" w:cs="Arial"/>
          <w:color w:val="0000FF"/>
          <w:sz w:val="24"/>
          <w:szCs w:val="24"/>
          <w:u w:val="single"/>
          <w:lang w:eastAsia="en-GB"/>
        </w:rPr>
        <w:t xml:space="preserve">) </w:t>
      </w:r>
    </w:p>
    <w:p w14:paraId="58D4803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6B47823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15C4A3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hyperlink r:id="rId10">
        <w:r w:rsidRPr="00045288">
          <w:rPr>
            <w:rFonts w:ascii="Arial" w:eastAsia="Arial" w:hAnsi="Arial" w:cs="Arial"/>
            <w:color w:val="0000FF"/>
            <w:sz w:val="24"/>
            <w:szCs w:val="24"/>
            <w:u w:val="single"/>
            <w:lang w:eastAsia="en-GB"/>
          </w:rPr>
          <w:t>https://moodle.uwtsd.ac.uk/pluginfile.php/298870/mod_resource/content/1/Reflective%20Practice%20for%20Policing%20Students%20-%20Selina%20Copley%20Chapter5.pdf</w:t>
        </w:r>
      </w:hyperlink>
    </w:p>
    <w:p w14:paraId="3C97AA6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2170C80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b/>
          <w:bCs/>
          <w:color w:val="000000" w:themeColor="text1"/>
          <w:sz w:val="24"/>
          <w:szCs w:val="24"/>
          <w:lang w:eastAsia="en-GB"/>
        </w:rPr>
        <w:t>How is the workbook assessed?</w:t>
      </w:r>
    </w:p>
    <w:p w14:paraId="7EB748A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586B15C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Advice and support about the completion of this workbook will be provided by university staff as part of your initial training day.  Your tutor constable and in-force </w:t>
      </w:r>
      <w:r w:rsidRPr="00045288">
        <w:rPr>
          <w:rFonts w:ascii="Arial" w:eastAsia="Arial" w:hAnsi="Arial" w:cs="Arial"/>
          <w:color w:val="000000" w:themeColor="text1"/>
          <w:sz w:val="24"/>
          <w:szCs w:val="24"/>
          <w:lang w:eastAsia="en-GB"/>
        </w:rPr>
        <w:lastRenderedPageBreak/>
        <w:t xml:space="preserve">training staff will not be involved in assessing or marking your workbook after it has been submitted. </w:t>
      </w:r>
    </w:p>
    <w:p w14:paraId="1F2EFE0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68D36B9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Dates of workbook submission will be made available during the initial training day and posted on Moodle.</w:t>
      </w:r>
    </w:p>
    <w:p w14:paraId="11D36A0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 xml:space="preserve"> </w:t>
      </w:r>
    </w:p>
    <w:p w14:paraId="7697772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Arial" w:eastAsia="Arial" w:hAnsi="Arial" w:cs="Arial"/>
          <w:color w:val="000000" w:themeColor="text1"/>
          <w:sz w:val="24"/>
          <w:szCs w:val="24"/>
          <w:lang w:eastAsia="en-GB"/>
        </w:rPr>
        <w:t>Once submitted your workbook will be assessed and marked independently.</w:t>
      </w:r>
    </w:p>
    <w:p w14:paraId="2BC28FC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213585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B316D5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23C1A4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6C95C80" w14:textId="77777777" w:rsidR="00045288" w:rsidRPr="00045288" w:rsidRDefault="00045288" w:rsidP="00045288">
      <w:pPr>
        <w:spacing w:after="0" w:line="240" w:lineRule="auto"/>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br w:type="page"/>
      </w:r>
    </w:p>
    <w:p w14:paraId="55EE8F9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color w:val="000000"/>
          <w:sz w:val="24"/>
          <w:szCs w:val="24"/>
          <w:lang w:eastAsia="en-GB"/>
        </w:rPr>
        <w:lastRenderedPageBreak/>
        <w:t>Confidentiality</w:t>
      </w:r>
    </w:p>
    <w:p w14:paraId="3C08503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5F9B06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It is important that no individual can be identified either directly or indirectly from the information in the workbook. Therefore, you must:</w:t>
      </w:r>
    </w:p>
    <w:p w14:paraId="76F0831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3E2850B" w14:textId="77777777" w:rsidR="00045288" w:rsidRPr="00045288" w:rsidRDefault="00045288" w:rsidP="00045288">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045288">
        <w:rPr>
          <w:rFonts w:ascii="Arial" w:eastAsia="Times New Roman" w:hAnsi="Arial" w:cs="Arial"/>
          <w:color w:val="000000"/>
          <w:sz w:val="24"/>
          <w:szCs w:val="24"/>
          <w:lang w:eastAsia="en-GB"/>
        </w:rPr>
        <w:t>a</w:t>
      </w:r>
      <w:r w:rsidRPr="00045288">
        <w:rPr>
          <w:rFonts w:ascii="Arial" w:eastAsia="Times New Roman" w:hAnsi="Arial" w:cs="Arial"/>
          <w:sz w:val="24"/>
          <w:szCs w:val="24"/>
          <w:lang w:eastAsia="en-GB"/>
        </w:rPr>
        <w:t>dhere to guidance in the Student Handbook about unfair practice and plagiarism;</w:t>
      </w:r>
    </w:p>
    <w:p w14:paraId="2416AF92" w14:textId="77777777" w:rsidR="00045288" w:rsidRPr="00045288" w:rsidRDefault="00045288" w:rsidP="00045288">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not identify individuals including witnesses, victims or offenders by name;</w:t>
      </w:r>
    </w:p>
    <w:p w14:paraId="155A2CD6" w14:textId="77777777" w:rsidR="00045288" w:rsidRPr="00045288" w:rsidRDefault="00045288" w:rsidP="00045288">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F76DB71" w14:textId="77777777" w:rsidR="00045288" w:rsidRPr="00045288" w:rsidRDefault="00045288" w:rsidP="00045288">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take personal responsibility for adhering to confidentiality rules. </w:t>
      </w:r>
    </w:p>
    <w:p w14:paraId="4DCD65C0" w14:textId="77777777" w:rsidR="00045288" w:rsidRPr="00045288" w:rsidRDefault="00045288" w:rsidP="00045288">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not include any dates of any incidents or anything that specifically identifies an actual incident.</w:t>
      </w:r>
    </w:p>
    <w:p w14:paraId="5BC55F9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DF068A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AEC089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Calibri" w:eastAsia="Calibri" w:hAnsi="Calibri" w:cs="Calibri"/>
          <w:b/>
          <w:bCs/>
          <w:color w:val="000000" w:themeColor="text1"/>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045288">
        <w:rPr>
          <w:rFonts w:ascii="Calibri" w:eastAsia="Calibri" w:hAnsi="Calibri" w:cs="Calibri"/>
          <w:color w:val="000000" w:themeColor="text1"/>
          <w:sz w:val="24"/>
          <w:szCs w:val="24"/>
          <w:lang w:eastAsia="en-GB"/>
        </w:rPr>
        <w:t xml:space="preserve"> </w:t>
      </w:r>
    </w:p>
    <w:p w14:paraId="5C116F1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lang w:eastAsia="en-GB"/>
        </w:rPr>
      </w:pPr>
    </w:p>
    <w:p w14:paraId="23E01CC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themeColor="text1"/>
          <w:sz w:val="24"/>
          <w:szCs w:val="24"/>
          <w:highlight w:val="yellow"/>
          <w:lang w:eastAsia="en-GB"/>
        </w:rPr>
      </w:pPr>
      <w:r w:rsidRPr="00045288">
        <w:rPr>
          <w:rFonts w:ascii="Calibri" w:eastAsia="Calibri" w:hAnsi="Calibri" w:cs="Calibri"/>
          <w:color w:val="000000" w:themeColor="text1"/>
          <w:sz w:val="24"/>
          <w:szCs w:val="24"/>
          <w:highlight w:val="yellow"/>
          <w:lang w:eastAsia="en-GB"/>
        </w:rPr>
        <w:t>The content of this workbook should be your own work. Do not allow anyone else to see your work or use your work for their own submissions.</w:t>
      </w:r>
      <w:r w:rsidRPr="00045288">
        <w:rPr>
          <w:rFonts w:ascii="Calibri" w:eastAsia="Calibri" w:hAnsi="Calibri" w:cs="Calibri"/>
          <w:color w:val="000000" w:themeColor="text1"/>
          <w:sz w:val="24"/>
          <w:szCs w:val="24"/>
          <w:lang w:eastAsia="en-GB"/>
        </w:rPr>
        <w:t xml:space="preserve"> </w:t>
      </w:r>
    </w:p>
    <w:p w14:paraId="67BCBA15" w14:textId="77777777" w:rsidR="00045288" w:rsidRPr="00045288" w:rsidRDefault="00045288" w:rsidP="00045288">
      <w:pPr>
        <w:overflowPunct w:val="0"/>
        <w:autoSpaceDE w:val="0"/>
        <w:autoSpaceDN w:val="0"/>
        <w:adjustRightInd w:val="0"/>
        <w:spacing w:after="0" w:line="240" w:lineRule="auto"/>
        <w:jc w:val="both"/>
        <w:textAlignment w:val="baseline"/>
        <w:rPr>
          <w:rFonts w:ascii="Calibri" w:eastAsia="Calibri" w:hAnsi="Calibri" w:cs="Calibri"/>
          <w:color w:val="000000" w:themeColor="text1"/>
          <w:sz w:val="24"/>
          <w:szCs w:val="24"/>
          <w:lang w:eastAsia="en-GB"/>
        </w:rPr>
      </w:pPr>
    </w:p>
    <w:p w14:paraId="4E3BB5E2" w14:textId="77777777" w:rsidR="00045288" w:rsidRPr="00045288" w:rsidRDefault="00045288" w:rsidP="00045288">
      <w:pPr>
        <w:overflowPunct w:val="0"/>
        <w:autoSpaceDE w:val="0"/>
        <w:autoSpaceDN w:val="0"/>
        <w:adjustRightInd w:val="0"/>
        <w:spacing w:after="0" w:line="240" w:lineRule="auto"/>
        <w:jc w:val="both"/>
        <w:textAlignment w:val="baseline"/>
        <w:rPr>
          <w:rFonts w:ascii="Calibri" w:eastAsia="Calibri" w:hAnsi="Calibri" w:cs="Calibri"/>
          <w:color w:val="000000" w:themeColor="text1"/>
          <w:sz w:val="24"/>
          <w:szCs w:val="24"/>
          <w:lang w:eastAsia="en-GB"/>
        </w:rPr>
      </w:pPr>
    </w:p>
    <w:p w14:paraId="63BD7B6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045288">
        <w:rPr>
          <w:rFonts w:ascii="Calibri" w:eastAsia="Calibri" w:hAnsi="Calibri" w:cs="Calibri"/>
          <w:b/>
          <w:bCs/>
          <w:color w:val="000000" w:themeColor="text1"/>
          <w:sz w:val="24"/>
          <w:szCs w:val="24"/>
          <w:lang w:eastAsia="en-GB"/>
        </w:rPr>
        <w:t xml:space="preserve">Should any health and wellbeing concerns be raised because of disclosures made by the student within this workbook, the employer of the student will be informed. </w:t>
      </w:r>
      <w:r w:rsidRPr="00045288">
        <w:rPr>
          <w:rFonts w:ascii="Calibri" w:eastAsia="Calibri" w:hAnsi="Calibri" w:cs="Calibri"/>
          <w:color w:val="000000" w:themeColor="text1"/>
          <w:sz w:val="24"/>
          <w:szCs w:val="24"/>
          <w:lang w:eastAsia="en-GB"/>
        </w:rPr>
        <w:t xml:space="preserve"> </w:t>
      </w:r>
    </w:p>
    <w:p w14:paraId="773462F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FC5157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6D6372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NOTE</w:t>
      </w:r>
    </w:p>
    <w:p w14:paraId="530E855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F1F5BC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Your workbook will be submitted electronically via Turnitin on Moodle. Guidance on this is in the Student Handbook. </w:t>
      </w:r>
    </w:p>
    <w:p w14:paraId="21120D49" w14:textId="77777777" w:rsidR="00045288" w:rsidRPr="00045288" w:rsidRDefault="00045288" w:rsidP="00045288">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4C94716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r w:rsidRPr="00045288">
        <w:rPr>
          <w:rFonts w:ascii="Arial" w:eastAsia="Times New Roman" w:hAnsi="Arial" w:cs="Arial"/>
          <w:b/>
          <w:i/>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75CE5121" w14:textId="77777777" w:rsidR="00045288" w:rsidRPr="00045288" w:rsidRDefault="00045288" w:rsidP="00045288">
      <w:pPr>
        <w:overflowPunct w:val="0"/>
        <w:autoSpaceDE w:val="0"/>
        <w:autoSpaceDN w:val="0"/>
        <w:adjustRightInd w:val="0"/>
        <w:spacing w:after="0" w:line="240" w:lineRule="auto"/>
        <w:ind w:left="360"/>
        <w:jc w:val="both"/>
        <w:textAlignment w:val="baseline"/>
        <w:rPr>
          <w:rFonts w:ascii="Arial" w:eastAsia="Times New Roman" w:hAnsi="Arial" w:cs="Arial"/>
          <w:b/>
          <w:color w:val="000000"/>
          <w:sz w:val="24"/>
          <w:szCs w:val="24"/>
          <w:lang w:eastAsia="en-GB"/>
        </w:rPr>
      </w:pPr>
    </w:p>
    <w:p w14:paraId="070B565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8FC7BC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Dyslexia and other special circumstances</w:t>
      </w:r>
    </w:p>
    <w:p w14:paraId="6926881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0640D18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If you have any condition that you feel may affect your ability to deal with any part of the programme, please see the </w:t>
      </w:r>
      <w:r w:rsidRPr="00045288">
        <w:rPr>
          <w:rFonts w:ascii="Arial" w:eastAsia="Times New Roman" w:hAnsi="Arial" w:cs="Arial"/>
          <w:sz w:val="24"/>
          <w:szCs w:val="24"/>
          <w:lang w:eastAsia="en-GB"/>
        </w:rPr>
        <w:t>Student Handbook for further guidance</w:t>
      </w:r>
      <w:r w:rsidRPr="00045288">
        <w:rPr>
          <w:rFonts w:ascii="Arial" w:eastAsia="Times New Roman" w:hAnsi="Arial" w:cs="Arial"/>
          <w:color w:val="000000"/>
          <w:sz w:val="24"/>
          <w:szCs w:val="24"/>
          <w:lang w:eastAsia="en-GB"/>
        </w:rPr>
        <w:t xml:space="preserve">. The University has a Student Services Unit that may be able to help but </w:t>
      </w:r>
      <w:r w:rsidRPr="00045288">
        <w:rPr>
          <w:rFonts w:ascii="Arial" w:eastAsia="Times New Roman" w:hAnsi="Arial" w:cs="Arial"/>
          <w:b/>
          <w:bCs/>
          <w:i/>
          <w:iCs/>
          <w:color w:val="000000"/>
          <w:sz w:val="24"/>
          <w:szCs w:val="24"/>
          <w:lang w:eastAsia="en-GB"/>
        </w:rPr>
        <w:t>it is the learner’s individual responsibility to contact them</w:t>
      </w:r>
      <w:r w:rsidRPr="00045288">
        <w:rPr>
          <w:rFonts w:ascii="Arial" w:eastAsia="Times New Roman" w:hAnsi="Arial" w:cs="Arial"/>
          <w:color w:val="000000"/>
          <w:sz w:val="24"/>
          <w:szCs w:val="24"/>
          <w:lang w:eastAsia="en-GB"/>
        </w:rPr>
        <w:t xml:space="preserve">. </w:t>
      </w:r>
    </w:p>
    <w:p w14:paraId="7FB2C75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89711C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691D4CA"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439D068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 xml:space="preserve">Guidance: </w:t>
      </w:r>
    </w:p>
    <w:p w14:paraId="7A1024E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5864DD81" w14:textId="77777777" w:rsidR="00045288" w:rsidRPr="00045288" w:rsidRDefault="00045288" w:rsidP="00045288">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045288">
        <w:rPr>
          <w:rFonts w:ascii="Arial" w:eastAsia="Times New Roman" w:hAnsi="Arial" w:cs="Arial"/>
          <w:i/>
          <w:iCs/>
          <w:color w:val="000000"/>
          <w:sz w:val="24"/>
          <w:szCs w:val="24"/>
          <w:lang w:eastAsia="en-GB"/>
        </w:rPr>
        <w:t>Your workbook must contain the items specified in the table below (clearly identified and in the order given);</w:t>
      </w:r>
    </w:p>
    <w:p w14:paraId="30927634" w14:textId="77777777" w:rsidR="00045288" w:rsidRPr="00045288" w:rsidRDefault="00045288" w:rsidP="00045288">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045288">
        <w:rPr>
          <w:rFonts w:ascii="Arial" w:eastAsia="Times New Roman" w:hAnsi="Arial" w:cs="Arial"/>
          <w:i/>
          <w:iCs/>
          <w:color w:val="000000"/>
          <w:sz w:val="24"/>
          <w:szCs w:val="24"/>
          <w:lang w:eastAsia="en-GB"/>
        </w:rPr>
        <w:t xml:space="preserve">You should use this particular document to insert your text / answer within each section of this workbook; </w:t>
      </w:r>
    </w:p>
    <w:p w14:paraId="7DCD88A5" w14:textId="77777777" w:rsidR="00045288" w:rsidRPr="00045288" w:rsidRDefault="00045288" w:rsidP="00045288">
      <w:pPr>
        <w:numPr>
          <w:ilvl w:val="0"/>
          <w:numId w:val="2"/>
        </w:num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045288">
        <w:rPr>
          <w:rFonts w:ascii="Arial" w:eastAsia="Times New Roman" w:hAnsi="Arial" w:cs="Arial"/>
          <w:i/>
          <w:iCs/>
          <w:color w:val="000000"/>
          <w:sz w:val="24"/>
          <w:szCs w:val="24"/>
          <w:lang w:eastAsia="en-GB"/>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5100276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DF3EE2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 xml:space="preserve">Contents: </w:t>
      </w:r>
    </w:p>
    <w:p w14:paraId="6203812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045288" w:rsidRPr="00045288" w14:paraId="0A5D4E16" w14:textId="77777777" w:rsidTr="0048339B">
        <w:tc>
          <w:tcPr>
            <w:tcW w:w="1390" w:type="dxa"/>
            <w:shd w:val="clear" w:color="auto" w:fill="auto"/>
          </w:tcPr>
          <w:p w14:paraId="3B7E266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 xml:space="preserve">Workbook </w:t>
            </w:r>
          </w:p>
        </w:tc>
        <w:tc>
          <w:tcPr>
            <w:tcW w:w="5550" w:type="dxa"/>
            <w:shd w:val="clear" w:color="auto" w:fill="auto"/>
          </w:tcPr>
          <w:p w14:paraId="719445E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 xml:space="preserve">Area of Professional Practice </w:t>
            </w:r>
          </w:p>
          <w:p w14:paraId="604BE01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59E03BA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Word count</w:t>
            </w:r>
          </w:p>
        </w:tc>
      </w:tr>
      <w:tr w:rsidR="00045288" w:rsidRPr="00045288" w14:paraId="28E71123" w14:textId="77777777" w:rsidTr="0048339B">
        <w:tc>
          <w:tcPr>
            <w:tcW w:w="1390" w:type="dxa"/>
            <w:shd w:val="clear" w:color="auto" w:fill="auto"/>
          </w:tcPr>
          <w:p w14:paraId="3889625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Task 1 </w:t>
            </w:r>
          </w:p>
        </w:tc>
        <w:tc>
          <w:tcPr>
            <w:tcW w:w="5550" w:type="dxa"/>
            <w:shd w:val="clear" w:color="auto" w:fill="auto"/>
          </w:tcPr>
          <w:p w14:paraId="098F180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Wellbeing and Resilience</w:t>
            </w:r>
          </w:p>
          <w:p w14:paraId="5199654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04CF89D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1000</w:t>
            </w:r>
          </w:p>
        </w:tc>
      </w:tr>
      <w:tr w:rsidR="00045288" w:rsidRPr="00045288" w14:paraId="69C1B20A" w14:textId="77777777" w:rsidTr="0048339B">
        <w:tc>
          <w:tcPr>
            <w:tcW w:w="1390" w:type="dxa"/>
            <w:shd w:val="clear" w:color="auto" w:fill="auto"/>
          </w:tcPr>
          <w:p w14:paraId="4389290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045288">
              <w:rPr>
                <w:rFonts w:ascii="Arial" w:eastAsia="Times New Roman" w:hAnsi="Arial" w:cs="Arial"/>
                <w:lang w:eastAsia="en-GB"/>
              </w:rPr>
              <w:t>Task 2</w:t>
            </w:r>
          </w:p>
        </w:tc>
        <w:tc>
          <w:tcPr>
            <w:tcW w:w="5550" w:type="dxa"/>
            <w:shd w:val="clear" w:color="auto" w:fill="auto"/>
          </w:tcPr>
          <w:p w14:paraId="7FF6FB8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Communication Skills, Managing Conflict, Valuing Difference and Inclusion</w:t>
            </w:r>
          </w:p>
          <w:p w14:paraId="411C670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tcPr>
          <w:p w14:paraId="79A92A1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1500</w:t>
            </w:r>
          </w:p>
        </w:tc>
      </w:tr>
      <w:tr w:rsidR="00045288" w:rsidRPr="00045288" w14:paraId="1E2DF89F" w14:textId="77777777" w:rsidTr="0048339B">
        <w:tc>
          <w:tcPr>
            <w:tcW w:w="1390" w:type="dxa"/>
            <w:shd w:val="clear" w:color="auto" w:fill="auto"/>
          </w:tcPr>
          <w:p w14:paraId="46D80E4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Task 3 </w:t>
            </w:r>
          </w:p>
        </w:tc>
        <w:tc>
          <w:tcPr>
            <w:tcW w:w="5550" w:type="dxa"/>
            <w:shd w:val="clear" w:color="auto" w:fill="auto"/>
          </w:tcPr>
          <w:p w14:paraId="69A7F80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 xml:space="preserve">Criminal Justice, Valuing difference and inclusion </w:t>
            </w:r>
          </w:p>
          <w:p w14:paraId="6BE22C2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5EC3F22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1500</w:t>
            </w:r>
          </w:p>
        </w:tc>
      </w:tr>
      <w:tr w:rsidR="00045288" w:rsidRPr="00045288" w14:paraId="653DE337" w14:textId="77777777" w:rsidTr="0048339B">
        <w:tc>
          <w:tcPr>
            <w:tcW w:w="1390" w:type="dxa"/>
            <w:shd w:val="clear" w:color="auto" w:fill="auto"/>
          </w:tcPr>
          <w:p w14:paraId="64A7AA8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Task 4 </w:t>
            </w:r>
          </w:p>
        </w:tc>
        <w:tc>
          <w:tcPr>
            <w:tcW w:w="5550" w:type="dxa"/>
            <w:shd w:val="clear" w:color="auto" w:fill="auto"/>
          </w:tcPr>
          <w:p w14:paraId="0F46C54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 xml:space="preserve">Decision making and discretion, Conducting Investigations and Criminal Justice (Managing offenders) </w:t>
            </w:r>
          </w:p>
          <w:p w14:paraId="290C124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p>
        </w:tc>
        <w:tc>
          <w:tcPr>
            <w:tcW w:w="1578" w:type="dxa"/>
          </w:tcPr>
          <w:p w14:paraId="4F254E6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lang w:eastAsia="en-GB"/>
              </w:rPr>
            </w:pPr>
            <w:r w:rsidRPr="00045288">
              <w:rPr>
                <w:rFonts w:ascii="Arial" w:eastAsia="Times New Roman" w:hAnsi="Arial" w:cs="Arial"/>
                <w:b/>
                <w:bCs/>
                <w:color w:val="000000"/>
                <w:lang w:eastAsia="en-GB"/>
              </w:rPr>
              <w:t>1500</w:t>
            </w:r>
          </w:p>
        </w:tc>
      </w:tr>
      <w:tr w:rsidR="00045288" w:rsidRPr="00045288" w14:paraId="47D1ED42" w14:textId="77777777" w:rsidTr="0048339B">
        <w:trPr>
          <w:trHeight w:val="81"/>
        </w:trPr>
        <w:tc>
          <w:tcPr>
            <w:tcW w:w="1390" w:type="dxa"/>
            <w:shd w:val="clear" w:color="auto" w:fill="auto"/>
          </w:tcPr>
          <w:p w14:paraId="1242A35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shd w:val="clear" w:color="auto" w:fill="auto"/>
          </w:tcPr>
          <w:p w14:paraId="21817C8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Bibliography</w:t>
            </w:r>
          </w:p>
        </w:tc>
        <w:tc>
          <w:tcPr>
            <w:tcW w:w="1578" w:type="dxa"/>
          </w:tcPr>
          <w:p w14:paraId="7F930FC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r w:rsidR="00045288" w:rsidRPr="00045288" w14:paraId="4BD867F8" w14:textId="77777777" w:rsidTr="0048339B">
        <w:trPr>
          <w:trHeight w:val="81"/>
        </w:trPr>
        <w:tc>
          <w:tcPr>
            <w:tcW w:w="1390" w:type="dxa"/>
            <w:shd w:val="clear" w:color="auto" w:fill="auto"/>
          </w:tcPr>
          <w:p w14:paraId="5B87E96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045288">
              <w:rPr>
                <w:rFonts w:ascii="Arial" w:eastAsia="Times New Roman" w:hAnsi="Arial" w:cs="Arial"/>
                <w:lang w:eastAsia="en-GB"/>
              </w:rPr>
              <w:t>Task 5</w:t>
            </w:r>
          </w:p>
        </w:tc>
        <w:tc>
          <w:tcPr>
            <w:tcW w:w="5550" w:type="dxa"/>
            <w:shd w:val="clear" w:color="auto" w:fill="auto"/>
          </w:tcPr>
          <w:p w14:paraId="0811C18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Development Plan</w:t>
            </w:r>
          </w:p>
        </w:tc>
        <w:tc>
          <w:tcPr>
            <w:tcW w:w="1578" w:type="dxa"/>
            <w:vMerge w:val="restart"/>
          </w:tcPr>
          <w:p w14:paraId="2C3A18DC"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lang w:eastAsia="en-GB"/>
              </w:rPr>
            </w:pPr>
            <w:r w:rsidRPr="00045288">
              <w:rPr>
                <w:rFonts w:ascii="Arial" w:eastAsia="Times New Roman" w:hAnsi="Arial" w:cs="Arial"/>
                <w:b/>
                <w:bCs/>
                <w:lang w:eastAsia="en-GB"/>
              </w:rPr>
              <w:t>500</w:t>
            </w:r>
          </w:p>
        </w:tc>
      </w:tr>
      <w:tr w:rsidR="00045288" w:rsidRPr="00045288" w14:paraId="600ED07A" w14:textId="77777777" w:rsidTr="0048339B">
        <w:trPr>
          <w:trHeight w:val="81"/>
        </w:trPr>
        <w:tc>
          <w:tcPr>
            <w:tcW w:w="1390" w:type="dxa"/>
            <w:shd w:val="clear" w:color="auto" w:fill="auto"/>
          </w:tcPr>
          <w:p w14:paraId="481969D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shd w:val="clear" w:color="auto" w:fill="auto"/>
          </w:tcPr>
          <w:p w14:paraId="11FE214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lang w:eastAsia="en-GB"/>
              </w:rPr>
            </w:pPr>
          </w:p>
        </w:tc>
        <w:tc>
          <w:tcPr>
            <w:tcW w:w="1578" w:type="dxa"/>
            <w:vMerge/>
          </w:tcPr>
          <w:p w14:paraId="5D4FF8F6"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tc>
      </w:tr>
      <w:tr w:rsidR="00045288" w:rsidRPr="00045288" w14:paraId="6B98193D" w14:textId="77777777" w:rsidTr="0048339B">
        <w:trPr>
          <w:trHeight w:val="81"/>
        </w:trPr>
        <w:tc>
          <w:tcPr>
            <w:tcW w:w="1390" w:type="dxa"/>
            <w:shd w:val="clear" w:color="auto" w:fill="auto"/>
          </w:tcPr>
          <w:p w14:paraId="3360D3B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eastAsia="en-GB"/>
              </w:rPr>
            </w:pPr>
          </w:p>
        </w:tc>
        <w:tc>
          <w:tcPr>
            <w:tcW w:w="5550" w:type="dxa"/>
            <w:shd w:val="clear" w:color="auto" w:fill="auto"/>
          </w:tcPr>
          <w:p w14:paraId="24A766A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lang w:eastAsia="en-GB"/>
              </w:rPr>
            </w:pPr>
            <w:r w:rsidRPr="00045288">
              <w:rPr>
                <w:rFonts w:ascii="Arial" w:eastAsia="Times New Roman" w:hAnsi="Arial" w:cs="Arial"/>
                <w:b/>
                <w:bCs/>
                <w:color w:val="000000" w:themeColor="text1"/>
                <w:lang w:eastAsia="en-GB"/>
              </w:rPr>
              <w:t xml:space="preserve">Total </w:t>
            </w:r>
          </w:p>
        </w:tc>
        <w:tc>
          <w:tcPr>
            <w:tcW w:w="1578" w:type="dxa"/>
          </w:tcPr>
          <w:p w14:paraId="45190315"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themeColor="text1"/>
                <w:lang w:eastAsia="en-GB"/>
              </w:rPr>
            </w:pPr>
            <w:r w:rsidRPr="00045288">
              <w:rPr>
                <w:rFonts w:ascii="Arial" w:eastAsia="Times New Roman" w:hAnsi="Arial" w:cs="Arial"/>
                <w:b/>
                <w:bCs/>
                <w:color w:val="000000" w:themeColor="text1"/>
                <w:lang w:eastAsia="en-GB"/>
              </w:rPr>
              <w:t>6000</w:t>
            </w:r>
          </w:p>
        </w:tc>
      </w:tr>
      <w:tr w:rsidR="00045288" w:rsidRPr="00045288" w14:paraId="614CDDD6" w14:textId="77777777" w:rsidTr="0048339B">
        <w:trPr>
          <w:trHeight w:val="81"/>
        </w:trPr>
        <w:tc>
          <w:tcPr>
            <w:tcW w:w="1390" w:type="dxa"/>
            <w:shd w:val="clear" w:color="auto" w:fill="auto"/>
          </w:tcPr>
          <w:p w14:paraId="450D267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lang w:eastAsia="en-GB"/>
              </w:rPr>
            </w:pPr>
          </w:p>
        </w:tc>
        <w:tc>
          <w:tcPr>
            <w:tcW w:w="5550" w:type="dxa"/>
            <w:shd w:val="clear" w:color="auto" w:fill="auto"/>
          </w:tcPr>
          <w:p w14:paraId="248A172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045288">
              <w:rPr>
                <w:rFonts w:ascii="Arial" w:eastAsia="Times New Roman" w:hAnsi="Arial" w:cs="Arial"/>
                <w:b/>
                <w:bCs/>
                <w:lang w:eastAsia="en-GB"/>
              </w:rPr>
              <w:t>Confirmation of Confidentiality and Plagiarism</w:t>
            </w:r>
          </w:p>
          <w:p w14:paraId="60A5E35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r w:rsidRPr="00045288">
              <w:rPr>
                <w:rFonts w:ascii="Arial" w:eastAsia="Times New Roman" w:hAnsi="Arial" w:cs="Arial"/>
                <w:b/>
                <w:bCs/>
                <w:i/>
                <w:iCs/>
                <w:lang w:eastAsia="en-GB"/>
              </w:rPr>
              <w:t>This is confirmed by submitting through Turnitin</w:t>
            </w:r>
          </w:p>
        </w:tc>
        <w:tc>
          <w:tcPr>
            <w:tcW w:w="1578" w:type="dxa"/>
          </w:tcPr>
          <w:p w14:paraId="570E7936"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b/>
                <w:bCs/>
                <w:lang w:eastAsia="en-GB"/>
              </w:rPr>
            </w:pPr>
          </w:p>
        </w:tc>
      </w:tr>
    </w:tbl>
    <w:p w14:paraId="5CE7570C"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32034E50"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43E01C91"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br w:type="page"/>
      </w:r>
      <w:r w:rsidRPr="00045288">
        <w:rPr>
          <w:rFonts w:ascii="Arial" w:eastAsia="Times New Roman" w:hAnsi="Arial" w:cs="Arial"/>
          <w:b/>
          <w:bCs/>
          <w:color w:val="000000"/>
          <w:sz w:val="24"/>
          <w:szCs w:val="24"/>
          <w:lang w:eastAsia="en-GB"/>
        </w:rPr>
        <w:lastRenderedPageBreak/>
        <w:t>Task 1</w:t>
      </w:r>
    </w:p>
    <w:p w14:paraId="07B4C7C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D612D15" w14:textId="77777777" w:rsidR="00045288" w:rsidRPr="00045288" w:rsidRDefault="00045288" w:rsidP="0004528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 xml:space="preserve">Relevant areas of the National Policing Curriculum: </w:t>
      </w:r>
    </w:p>
    <w:p w14:paraId="540B47E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Wellbeing and Resilience</w:t>
      </w:r>
    </w:p>
    <w:p w14:paraId="4FD281D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9CC314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045288">
        <w:rPr>
          <w:rFonts w:ascii="Arial" w:eastAsia="Times New Roman" w:hAnsi="Arial" w:cs="Arial"/>
          <w:i/>
          <w:color w:val="000000"/>
          <w:sz w:val="24"/>
          <w:szCs w:val="24"/>
          <w:lang w:eastAsia="en-GB"/>
        </w:rPr>
        <w:t xml:space="preserve">Guidance:  </w:t>
      </w:r>
    </w:p>
    <w:p w14:paraId="098A792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45288" w:rsidRPr="00045288" w14:paraId="66A32F3E" w14:textId="77777777" w:rsidTr="0048339B">
        <w:tc>
          <w:tcPr>
            <w:tcW w:w="9067" w:type="dxa"/>
            <w:shd w:val="clear" w:color="auto" w:fill="auto"/>
          </w:tcPr>
          <w:p w14:paraId="2055E41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highlight w:val="yellow"/>
                <w:lang w:eastAsia="en-GB"/>
              </w:rPr>
            </w:pPr>
            <w:r w:rsidRPr="00045288">
              <w:rPr>
                <w:rFonts w:ascii="Arial" w:eastAsia="Times New Roman" w:hAnsi="Arial" w:cs="Arial"/>
                <w:color w:val="000000"/>
                <w:sz w:val="24"/>
                <w:szCs w:val="24"/>
                <w:lang w:eastAsia="en-GB"/>
              </w:rPr>
              <w:t>Focussing on your initial 6 months of learning and since being attested as a Police Constable, outline the coping strategies you have applied to develop resilience and minimise stress.</w:t>
            </w:r>
          </w:p>
          <w:p w14:paraId="1A1D39C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6E3E49D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045288">
              <w:rPr>
                <w:rFonts w:ascii="Arial" w:eastAsia="Times New Roman" w:hAnsi="Arial" w:cs="Arial"/>
                <w:i/>
                <w:iCs/>
                <w:color w:val="000000"/>
                <w:sz w:val="24"/>
                <w:szCs w:val="24"/>
                <w:lang w:eastAsia="en-GB"/>
              </w:rPr>
              <w:t>1000 words (+/- 10%: include your actual word count at the end of each section)</w:t>
            </w:r>
          </w:p>
        </w:tc>
      </w:tr>
    </w:tbl>
    <w:p w14:paraId="1D5846A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E9B221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ANSWER:</w:t>
      </w:r>
    </w:p>
    <w:p w14:paraId="00770F9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29DE1C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This essay will, focusing on my initial 6 months of learning and since being attested as a police constable, will outline the coping strategies I have applied in order to develop my resilience further. In this essay I will show the many methods that I have used to minimise stress levels and that have worked to develop my resilience. I will be exploring different ways in which these methods have helped me over the past 6 months and which I will use the rest of my career as a Police Officer in South Wales police.</w:t>
      </w:r>
    </w:p>
    <w:p w14:paraId="2DEB8BE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4062DEA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Stress is the body’s reaction to feeling threatened or under pressure. It is defined as a ‘state of mental or emotional strain caused by adverse circumstances</w:t>
      </w:r>
      <w:sdt>
        <w:sdtPr>
          <w:rPr>
            <w:rFonts w:ascii="Arial" w:eastAsia="Times New Roman" w:hAnsi="Arial" w:cs="Arial"/>
            <w:sz w:val="24"/>
            <w:szCs w:val="24"/>
            <w:shd w:val="clear" w:color="auto" w:fill="FFFFFF"/>
            <w:lang w:eastAsia="en-GB"/>
          </w:rPr>
          <w:id w:val="-1834980482"/>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hea21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(healthline , 2021)</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which can be motivating if it is managed positively.</w:t>
      </w:r>
    </w:p>
    <w:p w14:paraId="2C03ABC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23E2546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Resilience is the capacity to recover from difficulties and set backs which we are faced with in day to day life. To develop resilience is to be able to adapt and overcome hardships which you are met with. For example to become stronger and build resilience it is crucial to manage difficulties with strength to overcome them. There are two forms of resilience which are mental and physical. Mental resilience refers to a persons ‘ability to adapt to change and uncertainty</w:t>
      </w:r>
      <w:sdt>
        <w:sdtPr>
          <w:rPr>
            <w:rFonts w:ascii="Arial" w:eastAsia="Times New Roman" w:hAnsi="Arial" w:cs="Arial"/>
            <w:sz w:val="24"/>
            <w:szCs w:val="24"/>
            <w:shd w:val="clear" w:color="auto" w:fill="FFFFFF"/>
            <w:lang w:eastAsia="en-GB"/>
          </w:rPr>
          <w:id w:val="2013335761"/>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ver22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(very well mind , 2022)</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Mental resilience is to remain calm and be flexible with how to manage difficulties during times of crisis. Physical resilience refers to how to the body deals with managing and recovering from ‘physical demands</w:t>
      </w:r>
      <w:sdt>
        <w:sdtPr>
          <w:rPr>
            <w:rFonts w:ascii="Arial" w:eastAsia="Times New Roman" w:hAnsi="Arial" w:cs="Arial"/>
            <w:sz w:val="24"/>
            <w:szCs w:val="24"/>
            <w:shd w:val="clear" w:color="auto" w:fill="FFFFFF"/>
            <w:lang w:eastAsia="en-GB"/>
          </w:rPr>
          <w:id w:val="843438271"/>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ver22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(very well mind , 2022)</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xml:space="preserve">’ such as physical injuries. Building physical resilience can help the body recover quicker from stress and medical issues. </w:t>
      </w:r>
    </w:p>
    <w:p w14:paraId="3CCCBC19"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1558EC4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lastRenderedPageBreak/>
        <w:t xml:space="preserve">In order to manage and deal with stress and build resilience it is vital that I use coping mechanisms and strategies. Coping strategies are </w:t>
      </w:r>
      <w:r w:rsidRPr="00045288">
        <w:rPr>
          <w:rFonts w:ascii="Arial" w:eastAsia="Times New Roman" w:hAnsi="Arial" w:cs="Arial"/>
          <w:b/>
          <w:bCs/>
          <w:sz w:val="24"/>
          <w:szCs w:val="24"/>
          <w:shd w:val="clear" w:color="auto" w:fill="FFFFFF"/>
          <w:lang w:eastAsia="en-GB"/>
        </w:rPr>
        <w:t>‘</w:t>
      </w:r>
      <w:r w:rsidRPr="00045288">
        <w:rPr>
          <w:rFonts w:ascii="Arial" w:eastAsia="Times New Roman" w:hAnsi="Arial" w:cs="Arial"/>
          <w:sz w:val="24"/>
          <w:szCs w:val="24"/>
          <w:shd w:val="clear" w:color="auto" w:fill="FFFFFF"/>
          <w:lang w:eastAsia="en-GB"/>
        </w:rPr>
        <w:t>behavioural and cognitive tactics used to manage crises’</w:t>
      </w:r>
      <w:sdt>
        <w:sdtPr>
          <w:rPr>
            <w:rFonts w:ascii="Arial" w:eastAsia="Times New Roman" w:hAnsi="Arial" w:cs="Arial"/>
            <w:sz w:val="24"/>
            <w:szCs w:val="24"/>
            <w:shd w:val="clear" w:color="auto" w:fill="FFFFFF"/>
            <w:lang w:eastAsia="en-GB"/>
          </w:rPr>
          <w:id w:val="958074653"/>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sci22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w:t>
          </w:r>
          <w:r w:rsidRPr="00045288">
            <w:rPr>
              <w:rFonts w:ascii="Arial" w:eastAsia="Times New Roman" w:hAnsi="Arial" w:cs="Arial"/>
              <w:b/>
              <w:bCs/>
              <w:noProof/>
              <w:sz w:val="24"/>
              <w:szCs w:val="24"/>
              <w:shd w:val="clear" w:color="auto" w:fill="FFFFFF"/>
              <w:lang w:eastAsia="en-GB"/>
            </w:rPr>
            <w:t>(sciene direct, 2022)</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They are used to not only manage crises but also conditions, changes and demands that we face day to day. Coping strategies are a way of being able to manage and deal with stress by building resilience and bringing structure so what is being delt with does not overwhelm us.</w:t>
      </w:r>
      <w:r w:rsidRPr="00045288">
        <w:rPr>
          <w:rFonts w:ascii="Arial" w:eastAsia="Times New Roman" w:hAnsi="Arial" w:cs="Arial"/>
          <w:b/>
          <w:bCs/>
          <w:sz w:val="24"/>
          <w:szCs w:val="24"/>
          <w:shd w:val="clear" w:color="auto" w:fill="FFFFFF"/>
          <w:lang w:eastAsia="en-GB"/>
        </w:rPr>
        <w:t xml:space="preserve"> </w:t>
      </w:r>
    </w:p>
    <w:p w14:paraId="0F6CB6B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8AB0F7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One of the main strategies I have used is keeping myself active. As a previous role, I had worked in a health and fitness centre. While working in the gym I found myself being surrounded with positive people who had positive and motivational outlooks on keeping healthy and being active. Surrounding yourself with positive and admirable people will result in you ‘adopting authoritative beliefs and positive values’</w:t>
      </w:r>
      <w:sdt>
        <w:sdtPr>
          <w:rPr>
            <w:rFonts w:ascii="Arial" w:eastAsia="Times New Roman" w:hAnsi="Arial" w:cs="Arial"/>
            <w:sz w:val="24"/>
            <w:szCs w:val="24"/>
            <w:lang w:eastAsia="en-GB"/>
          </w:rPr>
          <w:id w:val="185030166"/>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CAL21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(CALMSAGE, 2021)</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This resulted in my attitude towards the gym and keeping active being positive. I began to understand the importance of keeping active and leading a healthy lifestyle which impacted my stress levels immensely. By keeping a routine and going to the gym frequently it became a place where I could de-stress and keep my mind focused on training rather than work tasks. Keeping a routine has helped me feel more ‘organised’ and in ‘control</w:t>
      </w:r>
      <w:sdt>
        <w:sdtPr>
          <w:rPr>
            <w:rFonts w:ascii="Arial" w:eastAsia="Times New Roman" w:hAnsi="Arial" w:cs="Arial"/>
            <w:sz w:val="24"/>
            <w:szCs w:val="24"/>
            <w:lang w:eastAsia="en-GB"/>
          </w:rPr>
          <w:id w:val="-1756346878"/>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ver221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(verywellmind,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of the tasks I need to complete.</w:t>
      </w:r>
    </w:p>
    <w:p w14:paraId="357CC81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F149989"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I have carried this with me through my initial 6 months of training and likewise to my previous work has helped me take a break from my policing workload. The gym has become a crucial asset in my life regarding minimising stress. Similarly, keeping active has benefited my resilience further as I have built my stamina in both physical and mental efforts. By building my physical resilience in the gym I have gained the ability to recover from physical and mental stress ‘quickly and efficiently’ </w:t>
      </w:r>
      <w:sdt>
        <w:sdtPr>
          <w:rPr>
            <w:rFonts w:ascii="Arial" w:eastAsia="Times New Roman" w:hAnsi="Arial" w:cs="Arial"/>
            <w:sz w:val="24"/>
            <w:szCs w:val="24"/>
            <w:lang w:eastAsia="en-GB"/>
          </w:rPr>
          <w:id w:val="-164941831"/>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Exp22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(Experience life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Whilst pushing myself further and further through physical fitness and had significant progress I have applied the ability to sustain prolonged mental effort into my work. This keeps me focused on tasks and has encouraged myself to be able to see the end goal of any piece of work that needs to be completed. I do believe that by applying this method to my policing work I have been able to progress as a person and achieve the outcomes that I have worked hard for. </w:t>
      </w:r>
    </w:p>
    <w:p w14:paraId="2452D052"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80EB26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Stress affects the brain and when it does the rest of the body feels its impact and is effected by it. It has been shown that regular exercise and aerobic exercise can </w:t>
      </w:r>
      <w:r w:rsidRPr="00045288">
        <w:rPr>
          <w:rFonts w:ascii="Arial" w:eastAsia="Times New Roman" w:hAnsi="Arial" w:cs="Arial"/>
          <w:sz w:val="24"/>
          <w:szCs w:val="24"/>
          <w:lang w:eastAsia="en-GB"/>
        </w:rPr>
        <w:lastRenderedPageBreak/>
        <w:t xml:space="preserve">minimise stress and levels of tension, improve sleep, impose positive feelings and increase good and happy moods. The happy chemicals created by being physically and mentally active can begin to stimulate ‘anti-anxiety effects’ </w:t>
      </w:r>
      <w:sdt>
        <w:sdtPr>
          <w:rPr>
            <w:rFonts w:ascii="Arial" w:eastAsia="Times New Roman" w:hAnsi="Arial" w:cs="Arial"/>
            <w:sz w:val="24"/>
            <w:szCs w:val="24"/>
            <w:lang w:eastAsia="en-GB"/>
          </w:rPr>
          <w:id w:val="1583643015"/>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ada22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(adaa - anxiety and depression association of america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and therefore minimise stress levels. Whilst conducting this research it is clear to see that keeping active and going to the gym has had a impactive benefit on not only my body but also my mind. By keeping physically fit, so has my mental abilities therefore allowing myself to keep focused on work and apply my knowledge the best I can to the policing world.</w:t>
      </w:r>
    </w:p>
    <w:p w14:paraId="06DFFB3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9B5D508"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Endorphins are a group of hormones in the brain they are ‘natural painkillers’</w:t>
      </w:r>
      <w:sdt>
        <w:sdtPr>
          <w:rPr>
            <w:rFonts w:ascii="Arial" w:eastAsia="Times New Roman" w:hAnsi="Arial" w:cs="Arial"/>
            <w:sz w:val="24"/>
            <w:szCs w:val="24"/>
            <w:lang w:eastAsia="en-GB"/>
          </w:rPr>
          <w:id w:val="-118682722"/>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Hav21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(Havard health publishing , 2021)</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They are peptides which activate our body receptors into causing a happy feeling to flood through our brain and mimic the actions and effects the painkiller morphine has on the body. Endorphins are released in response to pain or stress and keeping active and building physical resilience creates these happy hormones. </w:t>
      </w:r>
    </w:p>
    <w:p w14:paraId="2FBA828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12D463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A 5km run will usually average around 30 minutes and if I am walking it averages around 1 hour. This time away from my laptop, work and phone gives me an active recovery break which keeps me feeling awake and happy by releasing endorphins in the body. Studies have shown that frequent usage of social media are related to ‘higher stress levels’</w:t>
      </w:r>
      <w:sdt>
        <w:sdtPr>
          <w:rPr>
            <w:rFonts w:ascii="Arial" w:eastAsia="Times New Roman" w:hAnsi="Arial" w:cs="Arial"/>
            <w:sz w:val="24"/>
            <w:szCs w:val="24"/>
            <w:lang w:eastAsia="en-GB"/>
          </w:rPr>
          <w:id w:val="-579603990"/>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Pew22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(Pew Research Center , n.d.)</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Being in the open air without my phone and any digital technology releases the pressure to keep up with social media apps. This can help reduce stress as taking a walk outside releases ‘endorphins’ and creates ‘positive changes in state of mind’</w:t>
      </w:r>
      <w:sdt>
        <w:sdtPr>
          <w:rPr>
            <w:rFonts w:ascii="Arial" w:eastAsia="Times New Roman" w:hAnsi="Arial" w:cs="Arial"/>
            <w:sz w:val="24"/>
            <w:szCs w:val="24"/>
            <w:lang w:eastAsia="en-GB"/>
          </w:rPr>
          <w:id w:val="-307161101"/>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adv20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(advanced neurotherapy, 2020)</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w:t>
      </w:r>
    </w:p>
    <w:p w14:paraId="60EC4E8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48E607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To conclude my essay, since being attested as a police constable I have used many methods in order to reduce my stress levels and build physical and mental resilience. Increasing endorphins has been my main goal in order to create a positive outlook on the challenging tasks ahead. This in hand with both the mental and physical resilience I have built will carry on throughout the rest of my career in South Wales Police.</w:t>
      </w:r>
    </w:p>
    <w:p w14:paraId="4518C9D8"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30437E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3E1DAA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1082 words </w:t>
      </w:r>
    </w:p>
    <w:p w14:paraId="7A8F3AC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3CE978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79892A1" w14:textId="77777777" w:rsidR="00045288" w:rsidRPr="00045288" w:rsidRDefault="00045288" w:rsidP="00045288">
      <w:pPr>
        <w:keepNext/>
        <w:overflowPunct w:val="0"/>
        <w:autoSpaceDE w:val="0"/>
        <w:autoSpaceDN w:val="0"/>
        <w:adjustRightInd w:val="0"/>
        <w:spacing w:before="240" w:after="60" w:line="240" w:lineRule="auto"/>
        <w:textAlignment w:val="baseline"/>
        <w:outlineLvl w:val="0"/>
        <w:rPr>
          <w:rFonts w:ascii="Arial" w:eastAsia="Times New Roman" w:hAnsi="Arial" w:cs="Arial"/>
          <w:b/>
          <w:color w:val="000000"/>
          <w:kern w:val="28"/>
          <w:sz w:val="20"/>
          <w:szCs w:val="20"/>
          <w:lang w:eastAsia="en-GB"/>
        </w:rPr>
        <w:sectPr w:rsidR="00045288" w:rsidRPr="00045288" w:rsidSect="0022001B">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272"/>
        </w:sectPr>
      </w:pPr>
    </w:p>
    <w:p w14:paraId="033DE9E2"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lastRenderedPageBreak/>
        <w:t xml:space="preserve">                                                      Task 2</w:t>
      </w:r>
    </w:p>
    <w:p w14:paraId="794229D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A4BF36C" w14:textId="77777777" w:rsidR="00045288" w:rsidRPr="00045288" w:rsidRDefault="00045288" w:rsidP="0004528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 xml:space="preserve">Relevant areas of the National Policing Curriculum: </w:t>
      </w:r>
    </w:p>
    <w:p w14:paraId="4EC670B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Communication Skills, Managing Conflict, Valuing Difference and Inclusion</w:t>
      </w:r>
    </w:p>
    <w:p w14:paraId="2DE0024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5C3AAF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You must choose </w:t>
      </w:r>
      <w:r w:rsidRPr="00045288">
        <w:rPr>
          <w:rFonts w:ascii="Arial" w:eastAsia="Times New Roman" w:hAnsi="Arial" w:cs="Arial"/>
          <w:b/>
          <w:bCs/>
          <w:color w:val="000000"/>
          <w:sz w:val="24"/>
          <w:szCs w:val="24"/>
          <w:u w:val="single"/>
          <w:lang w:eastAsia="en-GB"/>
        </w:rPr>
        <w:t xml:space="preserve">a policing incident involving conflict </w:t>
      </w:r>
      <w:r w:rsidRPr="00045288">
        <w:rPr>
          <w:rFonts w:ascii="Arial" w:eastAsia="Times New Roman" w:hAnsi="Arial" w:cs="Arial"/>
          <w:color w:val="000000"/>
          <w:sz w:val="24"/>
          <w:szCs w:val="24"/>
          <w:lang w:eastAsia="en-GB"/>
        </w:rPr>
        <w:t>in which you played a significant role with an offender/service</w:t>
      </w:r>
      <w:r w:rsidRPr="00045288">
        <w:rPr>
          <w:rFonts w:ascii="Arial" w:eastAsia="Times New Roman" w:hAnsi="Arial" w:cs="Arial"/>
          <w:b/>
          <w:bCs/>
          <w:color w:val="000000"/>
          <w:sz w:val="24"/>
          <w:szCs w:val="24"/>
          <w:lang w:eastAsia="en-GB"/>
        </w:rPr>
        <w:t xml:space="preserve"> </w:t>
      </w:r>
      <w:r w:rsidRPr="00045288">
        <w:rPr>
          <w:rFonts w:ascii="Arial" w:eastAsia="Times New Roman" w:hAnsi="Arial" w:cs="Arial"/>
          <w:color w:val="000000"/>
          <w:sz w:val="24"/>
          <w:szCs w:val="24"/>
          <w:lang w:eastAsia="en-GB"/>
        </w:rPr>
        <w:t xml:space="preserve">user/victim and reflect on what happened. </w:t>
      </w:r>
    </w:p>
    <w:p w14:paraId="3E83A64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B8E704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5288" w:rsidRPr="00045288" w14:paraId="5A65271C" w14:textId="77777777" w:rsidTr="0048339B">
        <w:tc>
          <w:tcPr>
            <w:tcW w:w="10188" w:type="dxa"/>
            <w:shd w:val="clear" w:color="auto" w:fill="auto"/>
          </w:tcPr>
          <w:p w14:paraId="0276D52D"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3DCD05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Give a brief description</w:t>
            </w:r>
            <w:r w:rsidRPr="00045288">
              <w:rPr>
                <w:rFonts w:ascii="Arial" w:eastAsia="Times New Roman" w:hAnsi="Arial" w:cs="Arial"/>
                <w:color w:val="000000"/>
                <w:sz w:val="24"/>
                <w:szCs w:val="24"/>
                <w:lang w:eastAsia="en-GB"/>
              </w:rPr>
              <w:t xml:space="preserve"> of the incident including social and legislative contexts and any relevant cultural, ethnicity and language issues. </w:t>
            </w:r>
          </w:p>
          <w:p w14:paraId="6931DE98"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39354C2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Review</w:t>
            </w:r>
            <w:r w:rsidRPr="00045288">
              <w:rPr>
                <w:rFonts w:ascii="Arial" w:eastAsia="Times New Roman" w:hAnsi="Arial" w:cs="Arial"/>
                <w:color w:val="000000"/>
                <w:sz w:val="24"/>
                <w:szCs w:val="24"/>
                <w:lang w:eastAsia="en-GB"/>
              </w:rPr>
              <w:t xml:space="preserve"> the fundamental elements of effective communication used (verbal, non-verbal, active listening skills, open and closed questions, building rapport and negotiation skills).</w:t>
            </w:r>
          </w:p>
          <w:p w14:paraId="4CB7535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0048B3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Describe</w:t>
            </w:r>
            <w:r w:rsidRPr="00045288">
              <w:rPr>
                <w:rFonts w:ascii="Arial" w:eastAsia="Times New Roman" w:hAnsi="Arial" w:cs="Arial"/>
                <w:color w:val="000000"/>
                <w:sz w:val="24"/>
                <w:szCs w:val="24"/>
                <w:lang w:eastAsia="en-GB"/>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395DA4A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883900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Your reflection must illustrate your understanding and application of core principles of ethics, equality, diversity and human rights, as well as any relevant Code of Practice considerations, culturally sensitive practice and language preference.</w:t>
            </w:r>
          </w:p>
          <w:p w14:paraId="4A39878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C11333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AE6916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1500 words </w:t>
            </w:r>
            <w:r w:rsidRPr="00045288">
              <w:rPr>
                <w:rFonts w:ascii="Arial" w:eastAsia="Times New Roman" w:hAnsi="Arial" w:cs="Arial"/>
                <w:i/>
                <w:iCs/>
                <w:color w:val="000000"/>
                <w:sz w:val="24"/>
                <w:szCs w:val="24"/>
                <w:lang w:eastAsia="en-GB"/>
              </w:rPr>
              <w:t>(+/- 10%: include your actual word count at the end of each section)</w:t>
            </w:r>
          </w:p>
        </w:tc>
      </w:tr>
    </w:tbl>
    <w:p w14:paraId="759A3F5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97C516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ANSWER:</w:t>
      </w:r>
    </w:p>
    <w:p w14:paraId="714BDF2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6BD4D0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This essay will, focusing on my initial 6 months of learning since being attested a police constable will outline how I have dealt with conflict. Managing conflict is vital as a Police officer as there are many incidents where it can rise. Whether it is direct conflict, verbal or physical towards us as officers or dealing with conflict that has occurred between the victim and subject.</w:t>
      </w:r>
    </w:p>
    <w:p w14:paraId="2741390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C34699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Conflict does not have a simple definition as it can be perceived in varies ways. Firstly if we look at the noun conflict it is an ‘active disagreement’ </w:t>
      </w:r>
      <w:sdt>
        <w:sdtPr>
          <w:rPr>
            <w:rFonts w:ascii="Arial" w:eastAsia="Times New Roman" w:hAnsi="Arial" w:cs="Arial"/>
            <w:sz w:val="24"/>
            <w:szCs w:val="24"/>
            <w:lang w:eastAsia="en-GB"/>
          </w:rPr>
          <w:id w:val="262040612"/>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Cam22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(Cambridge dictionary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between two or more people with different ideas and opinions. This also relates to when we see conflict as a physical or verbal argument or fight. Whilst looking at the word conflict as a verb it relates to when two different groups in the community clash and conflict over such things as ‘beliefs’ </w:t>
      </w:r>
      <w:sdt>
        <w:sdtPr>
          <w:rPr>
            <w:rFonts w:ascii="Arial" w:eastAsia="Times New Roman" w:hAnsi="Arial" w:cs="Arial"/>
            <w:sz w:val="24"/>
            <w:szCs w:val="24"/>
            <w:lang w:eastAsia="en-GB"/>
          </w:rPr>
          <w:id w:val="-1720578106"/>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Cam22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(Cambridge dictionary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w:t>
      </w:r>
    </w:p>
    <w:p w14:paraId="51C4000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742DB0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In incidents where conflict is present it is vital that I have effective communication. This meaning that I have the ability to convey and share feelings effectively but to also be able to use active listening skills to understand the victims needs. Good communication skills along with active listening will allow me to ‘understand and be understood’</w:t>
      </w:r>
      <w:sdt>
        <w:sdtPr>
          <w:rPr>
            <w:rFonts w:ascii="Arial" w:eastAsia="Times New Roman" w:hAnsi="Arial" w:cs="Arial"/>
            <w:sz w:val="24"/>
            <w:szCs w:val="24"/>
            <w:lang w:eastAsia="en-GB"/>
          </w:rPr>
          <w:id w:val="381605465"/>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ind21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(indeed, 2021)</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by others.</w:t>
      </w:r>
    </w:p>
    <w:p w14:paraId="0AD9490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CD34ED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One incident stands out for me was when myself and my colleague had to deal with a hate incident that had been reported from a mental health ward.  </w:t>
      </w:r>
    </w:p>
    <w:p w14:paraId="6184318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76D9E7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A hate incident is any incident may or may not be a criminal offence. It is a hate incident when the victim, or anyone else, believes that someone is prejudice towards them because of their differences, this being ‘because of their race, religion, sexual orientation, disability or because they are transgender’.</w:t>
      </w:r>
      <w:sdt>
        <w:sdtPr>
          <w:rPr>
            <w:rFonts w:ascii="Arial" w:eastAsia="Times New Roman" w:hAnsi="Arial" w:cs="Arial"/>
            <w:sz w:val="24"/>
            <w:szCs w:val="24"/>
            <w:lang w:eastAsia="en-GB"/>
          </w:rPr>
          <w:id w:val="1269664346"/>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war22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(warwick report and support , n.d.)</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Although a hate incident might not amount to a criminal offence they are as equally important to report. </w:t>
      </w:r>
    </w:p>
    <w:p w14:paraId="33658743"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902E01E"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Before arriving I began to assess some of the challenges I could be faced with while dealing with this call as there was a number of objectives to consider, the hate incident itself and also how to communicate effectively with victims and subjects who faced mental health issues.</w:t>
      </w:r>
    </w:p>
    <w:p w14:paraId="5E5CC36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7C029F8"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lang w:eastAsia="en-GB"/>
        </w:rPr>
        <w:t xml:space="preserve">Whilst taking this into consideration I had to understand that the impact of this hate incident may be greater to someone who lives with with bad mental health as they might </w:t>
      </w:r>
      <w:r w:rsidRPr="00045288">
        <w:rPr>
          <w:rFonts w:ascii="Arial" w:eastAsia="Times New Roman" w:hAnsi="Arial" w:cs="Arial"/>
          <w:sz w:val="24"/>
          <w:szCs w:val="24"/>
          <w:shd w:val="clear" w:color="auto" w:fill="FFFFFF"/>
          <w:lang w:eastAsia="en-GB"/>
        </w:rPr>
        <w:t>find it harder than normal to address conflict situations.  Conflicting situations can be overwhelming and to someone who lives with bad mental health may react impulsively, triggering behaviour that may ‘escalate conflict’</w:t>
      </w:r>
      <w:sdt>
        <w:sdtPr>
          <w:rPr>
            <w:rFonts w:ascii="Arial" w:eastAsia="Times New Roman" w:hAnsi="Arial" w:cs="Arial"/>
            <w:sz w:val="24"/>
            <w:szCs w:val="24"/>
            <w:shd w:val="clear" w:color="auto" w:fill="FFFFFF"/>
            <w:lang w:eastAsia="en-GB"/>
          </w:rPr>
          <w:id w:val="1836568843"/>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Con18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(Conflict resolution centre , 2018)</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xml:space="preserve">’. </w:t>
      </w:r>
    </w:p>
    <w:p w14:paraId="1216DEB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126BFC16"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It was fundamental for myself to communicate in the appropriate way to ensure that all involved understood the importance of the incident and how to resolve the conflict itself. By assessing how to communicate effectively I had to speak clearly with confidence. I had to be friendly in order for the victim to be able to open up to me and by showing understanding along with respect I was able to do this. </w:t>
      </w:r>
    </w:p>
    <w:p w14:paraId="53B2A26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70CE4B2"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4AE38A3"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On arrival we spoke to the victim who had clear mental health issues. He had been a victim to a hate incident involving racial comments and abuse given by another resident at the ward. This brought further challenges as they were both residing at the same ward. I needed to manage conflict and communicate effectively with the victim to ensure they felt safe and to de- escalate the situation. </w:t>
      </w:r>
    </w:p>
    <w:p w14:paraId="7ABF92F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276E29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I remembered back to when I was training and I researched that victims with bad mental health feel ‘more overwhelmed’ and ‘resentful’</w:t>
      </w:r>
      <w:sdt>
        <w:sdtPr>
          <w:rPr>
            <w:rFonts w:ascii="Arial" w:eastAsia="Times New Roman" w:hAnsi="Arial" w:cs="Arial"/>
            <w:sz w:val="24"/>
            <w:szCs w:val="24"/>
            <w:lang w:eastAsia="en-GB"/>
          </w:rPr>
          <w:id w:val="-626390649"/>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Con18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(Conflict resolution centre , 2018)</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in conflicting situations. With this in mind I found it important to let him speak and take his time to communicate his problem first before asking open questions on the matter. </w:t>
      </w:r>
    </w:p>
    <w:p w14:paraId="45DF2C8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DBCB61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I actively listened to his concerns before offering him advice to avoid the subject in future and to remove himself from the situation if it was to occur again. Actively listening is to ‘pay close attention’ </w:t>
      </w:r>
      <w:sdt>
        <w:sdtPr>
          <w:rPr>
            <w:rFonts w:ascii="Arial" w:eastAsia="Times New Roman" w:hAnsi="Arial" w:cs="Arial"/>
            <w:sz w:val="24"/>
            <w:szCs w:val="24"/>
            <w:lang w:eastAsia="en-GB"/>
          </w:rPr>
          <w:id w:val="-104663934"/>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ind21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(indeed, 2021)</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to the victim and offer attention and respect while they explain their situation.  Whilst ensuring that I worked by CODE C of the Police and Criminal Evidence act , as the victim did not have full capacity I conversated with staff in the room. By having a social worker act as an appropriate adults I was able to ensure that he understood the importance of removing himself from the hate incident to de – escalate the situation.</w:t>
      </w:r>
    </w:p>
    <w:p w14:paraId="6BA2C29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BFBFB"/>
          <w:lang w:eastAsia="en-GB"/>
        </w:rPr>
      </w:pPr>
      <w:r w:rsidRPr="00045288">
        <w:rPr>
          <w:rFonts w:ascii="Arial" w:eastAsia="Times New Roman" w:hAnsi="Arial" w:cs="Arial"/>
          <w:sz w:val="24"/>
          <w:szCs w:val="24"/>
          <w:lang w:eastAsia="en-GB"/>
        </w:rPr>
        <w:t xml:space="preserve">During this conversation it was clear that no use of force needed. I used the Betari’s box model to ensure that the conversation was as calm as possible. </w:t>
      </w:r>
      <w:r w:rsidRPr="00045288">
        <w:rPr>
          <w:rFonts w:ascii="Arial" w:eastAsia="Times New Roman" w:hAnsi="Arial" w:cs="Arial"/>
          <w:sz w:val="24"/>
          <w:szCs w:val="24"/>
          <w:shd w:val="clear" w:color="auto" w:fill="FBFBFB"/>
          <w:lang w:eastAsia="en-GB"/>
        </w:rPr>
        <w:t>The Betari Box is a model created that shows how attitudes can affect the way others respond to you. For example, if you have a positive attitude it is usually reciprocated by positive response. It is used to help understand the impact that our ‘attitudes and behaviours have on the attitudes and behaviours of the people around us</w:t>
      </w:r>
      <w:sdt>
        <w:sdtPr>
          <w:rPr>
            <w:rFonts w:ascii="Arial" w:eastAsia="Times New Roman" w:hAnsi="Arial" w:cs="Arial"/>
            <w:sz w:val="24"/>
            <w:szCs w:val="24"/>
            <w:shd w:val="clear" w:color="auto" w:fill="FBFBFB"/>
            <w:lang w:eastAsia="en-GB"/>
          </w:rPr>
          <w:id w:val="925150306"/>
          <w:citation/>
        </w:sdtPr>
        <w:sdtContent>
          <w:r w:rsidRPr="00045288">
            <w:rPr>
              <w:rFonts w:ascii="Arial" w:eastAsia="Times New Roman" w:hAnsi="Arial" w:cs="Arial"/>
              <w:sz w:val="24"/>
              <w:szCs w:val="24"/>
              <w:shd w:val="clear" w:color="auto" w:fill="FBFBFB"/>
              <w:lang w:eastAsia="en-GB"/>
            </w:rPr>
            <w:fldChar w:fldCharType="begin"/>
          </w:r>
          <w:r w:rsidRPr="00045288">
            <w:rPr>
              <w:rFonts w:ascii="Arial" w:eastAsia="Times New Roman" w:hAnsi="Arial" w:cs="Arial"/>
              <w:sz w:val="24"/>
              <w:szCs w:val="24"/>
              <w:shd w:val="clear" w:color="auto" w:fill="FBFBFB"/>
              <w:lang w:eastAsia="en-GB"/>
            </w:rPr>
            <w:instrText xml:space="preserve"> CITATION Min22 \l 2057 </w:instrText>
          </w:r>
          <w:r w:rsidRPr="00045288">
            <w:rPr>
              <w:rFonts w:ascii="Arial" w:eastAsia="Times New Roman" w:hAnsi="Arial" w:cs="Arial"/>
              <w:sz w:val="24"/>
              <w:szCs w:val="24"/>
              <w:shd w:val="clear" w:color="auto" w:fill="FBFBFB"/>
              <w:lang w:eastAsia="en-GB"/>
            </w:rPr>
            <w:fldChar w:fldCharType="separate"/>
          </w:r>
          <w:r w:rsidRPr="00045288">
            <w:rPr>
              <w:rFonts w:ascii="Arial" w:eastAsia="Times New Roman" w:hAnsi="Arial" w:cs="Arial"/>
              <w:noProof/>
              <w:sz w:val="24"/>
              <w:szCs w:val="24"/>
              <w:shd w:val="clear" w:color="auto" w:fill="FBFBFB"/>
              <w:lang w:eastAsia="en-GB"/>
            </w:rPr>
            <w:t xml:space="preserve"> (Mind Tools, n.d.)</w:t>
          </w:r>
          <w:r w:rsidRPr="00045288">
            <w:rPr>
              <w:rFonts w:ascii="Arial" w:eastAsia="Times New Roman" w:hAnsi="Arial" w:cs="Arial"/>
              <w:sz w:val="24"/>
              <w:szCs w:val="24"/>
              <w:shd w:val="clear" w:color="auto" w:fill="FBFBFB"/>
              <w:lang w:eastAsia="en-GB"/>
            </w:rPr>
            <w:fldChar w:fldCharType="end"/>
          </w:r>
        </w:sdtContent>
      </w:sdt>
      <w:r w:rsidRPr="00045288">
        <w:rPr>
          <w:rFonts w:ascii="Arial" w:eastAsia="Times New Roman" w:hAnsi="Arial" w:cs="Arial"/>
          <w:sz w:val="24"/>
          <w:szCs w:val="24"/>
          <w:shd w:val="clear" w:color="auto" w:fill="FBFBFB"/>
          <w:lang w:eastAsia="en-GB"/>
        </w:rPr>
        <w:t>.’ This method was impactful in this incident as by letting the victim speak first I was able to understand that in order for him to understand the advice that was being given and to further conversate on the issue at hand I needed to speak clearly and simple.  By offering positive outcomes of the situation and advising him to him to avoid the subject and to remove himself from any situation and seek help from the Staff at the ward he emulated the positive attitude and stated that he felt at ease.</w:t>
      </w:r>
    </w:p>
    <w:p w14:paraId="5E10B93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29EEF4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South Wales police and crime plan 2021- 25 </w:t>
      </w:r>
      <w:sdt>
        <w:sdtPr>
          <w:rPr>
            <w:rFonts w:ascii="Arial" w:eastAsia="Times New Roman" w:hAnsi="Arial" w:cs="Arial"/>
            <w:sz w:val="24"/>
            <w:szCs w:val="24"/>
            <w:lang w:eastAsia="en-GB"/>
          </w:rPr>
          <w:id w:val="270978545"/>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Sou21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(South Wales Police , 2021)</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states that we are victim led and after talking to the victim he did not want to make any complaint against the subject. We then had a chat with the subject who also lived with bad mental health. I spoke to her calmy but firmly which worked best as she understood that the racial comments she had made were completely unacceptable. This conversation was very different to the one I previously had with the victim and although no use of force was used the subject was clearly not happy with the allegations made. During the conversation she was upset and using an aggressive tone towards myself and my colleague. Whilst having this discussion with the subject I began to think of the emotional versus rational brain theory. After conducting further research on the theory I found that, rational brains</w:t>
      </w:r>
      <w:r w:rsidRPr="00045288">
        <w:rPr>
          <w:rFonts w:ascii="Arial" w:eastAsia="Times New Roman" w:hAnsi="Arial" w:cs="Arial"/>
          <w:sz w:val="24"/>
          <w:szCs w:val="24"/>
          <w:shd w:val="clear" w:color="auto" w:fill="FFFFFF"/>
          <w:lang w:eastAsia="en-GB"/>
        </w:rPr>
        <w:t xml:space="preserve"> think in a manner that would be considered ‘cold or unfeeling’ and can find it hard to show empathy</w:t>
      </w:r>
      <w:sdt>
        <w:sdtPr>
          <w:rPr>
            <w:rFonts w:ascii="Arial" w:eastAsia="Times New Roman" w:hAnsi="Arial" w:cs="Arial"/>
            <w:sz w:val="24"/>
            <w:szCs w:val="24"/>
            <w:shd w:val="clear" w:color="auto" w:fill="FFFFFF"/>
            <w:lang w:eastAsia="en-GB"/>
          </w:rPr>
          <w:id w:val="-1966112800"/>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the22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(theodyssy, n.d.)</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w:t>
      </w:r>
      <w:r w:rsidRPr="00045288">
        <w:rPr>
          <w:rFonts w:ascii="Arial" w:eastAsia="Times New Roman" w:hAnsi="Arial" w:cs="Arial"/>
          <w:sz w:val="24"/>
          <w:szCs w:val="24"/>
          <w:lang w:eastAsia="en-GB"/>
        </w:rPr>
        <w:t xml:space="preserve">  This began the thought process hat the subject had a rational brain and didn’t at first understand the effect that her racial comment would have on the victim who has a thought process of someone with an emotional brain. I used a different approach by using a multitude of open and closed questions in order to emphasise that her behaviour was unacceptable and she began to understand her mistake. By the end of the conversation the subject admitted fault and we also gave her the advice to avoid the victim in order to de – escalate any further conflict in the residence.</w:t>
      </w:r>
    </w:p>
    <w:p w14:paraId="664DCD9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1D4AAB7" w14:textId="77777777" w:rsidR="00045288" w:rsidRPr="00045288" w:rsidRDefault="00045288" w:rsidP="00045288">
      <w:pPr>
        <w:shd w:val="clear" w:color="auto" w:fill="FFFFFF"/>
        <w:spacing w:before="100" w:beforeAutospacing="1" w:after="100" w:afterAutospacing="1" w:line="360" w:lineRule="auto"/>
        <w:rPr>
          <w:rFonts w:ascii="Arial" w:eastAsia="Times New Roman" w:hAnsi="Arial" w:cs="Arial"/>
          <w:sz w:val="24"/>
          <w:szCs w:val="24"/>
          <w:lang w:eastAsia="en-GB"/>
        </w:rPr>
      </w:pPr>
      <w:r w:rsidRPr="00045288">
        <w:rPr>
          <w:rFonts w:ascii="Arial" w:eastAsia="Times New Roman" w:hAnsi="Arial" w:cs="Arial"/>
          <w:sz w:val="24"/>
          <w:szCs w:val="24"/>
          <w:lang w:eastAsia="en-GB"/>
        </w:rPr>
        <w:t>As being attested as a Police Constable it was crucial for myself to remember that we are victim led. By keeping this in mind I found ‘The Drama Triangle’ method effective during this incident to attempt to resolve conflict. T</w:t>
      </w:r>
      <w:r w:rsidRPr="00045288">
        <w:rPr>
          <w:rFonts w:ascii="Arial" w:eastAsia="Times New Roman" w:hAnsi="Arial" w:cs="Arial"/>
          <w:sz w:val="24"/>
          <w:szCs w:val="24"/>
          <w:shd w:val="clear" w:color="auto" w:fill="FFFFFF"/>
          <w:lang w:eastAsia="en-GB"/>
        </w:rPr>
        <w:t>he Drama Triangle is a model of human interaction. It shows the connection between different groups of people and the conflict between them. It consist of three roles, the Persecutor, Rescuer, and Victim. The triangle shows these three roles and the ‘drama triangle of conflicted relationships</w:t>
      </w:r>
      <w:sdt>
        <w:sdtPr>
          <w:rPr>
            <w:rFonts w:ascii="Arial" w:eastAsia="Times New Roman" w:hAnsi="Arial" w:cs="Arial"/>
            <w:sz w:val="24"/>
            <w:szCs w:val="24"/>
            <w:shd w:val="clear" w:color="auto" w:fill="FFFFFF"/>
            <w:lang w:eastAsia="en-GB"/>
          </w:rPr>
          <w:id w:val="-1077124085"/>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Mak21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(Making business matter, 2021)</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By identifying the victim, the subject and the rescuer being the member of staff and reporting person I was able to grasp a better understanding of the incident at hand and how to move forward. The method acts like a ‘map’</w:t>
      </w:r>
      <w:sdt>
        <w:sdtPr>
          <w:rPr>
            <w:rFonts w:ascii="Arial" w:eastAsia="Times New Roman" w:hAnsi="Arial" w:cs="Arial"/>
            <w:sz w:val="24"/>
            <w:szCs w:val="24"/>
            <w:shd w:val="clear" w:color="auto" w:fill="FFFFFF"/>
            <w:lang w:eastAsia="en-GB"/>
          </w:rPr>
          <w:id w:val="-640269960"/>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Mak21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(Making business matter, 2021)</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xml:space="preserve"> showing us where we are and where we will be after conflict is resolved. </w:t>
      </w:r>
      <w:r w:rsidRPr="00045288">
        <w:rPr>
          <w:rFonts w:ascii="Arial" w:eastAsia="Times New Roman" w:hAnsi="Arial" w:cs="Arial"/>
          <w:sz w:val="24"/>
          <w:szCs w:val="24"/>
          <w:lang w:eastAsia="en-GB"/>
        </w:rPr>
        <w:t xml:space="preserve">This idea of a map leading to resolving conflict worked perfectly in this incident as I was able to discuss with the </w:t>
      </w:r>
      <w:r w:rsidRPr="00045288">
        <w:rPr>
          <w:rFonts w:ascii="Arial" w:eastAsia="Times New Roman" w:hAnsi="Arial" w:cs="Arial"/>
          <w:sz w:val="24"/>
          <w:szCs w:val="24"/>
          <w:lang w:eastAsia="en-GB"/>
        </w:rPr>
        <w:lastRenderedPageBreak/>
        <w:t>three parties individually to understand their side of what happened and then by conversating with the residents in presence of the staff member we were able to find a common ground and attempt to resolve the conflict.</w:t>
      </w:r>
    </w:p>
    <w:p w14:paraId="66A6034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9D96C2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To conclude my essay, by having good communication skills which I used to my advantage in this incident I was able to have a further understanding of the situation and after discussing with my Sargent was able to class the incident as a hate incident not a hate crime. I have learnt that not all conflict resolves with force and that discussing the matter with all parties involved can defuse the situation. In this case giving advice to the victim, perpetrator and staff at the ward was the best outcome. I advised them to contact 101 or ring 999 in an emergency but I believe that all parties have a full understanding on how to reduce conflict at the residence and how to resolve it moving forward.</w:t>
      </w:r>
    </w:p>
    <w:p w14:paraId="7515E89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488779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261B9F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A293E0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1538 words</w:t>
      </w:r>
    </w:p>
    <w:p w14:paraId="7B3E97C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B52387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C4DE31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0C938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483D2F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042424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F555C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6E80DF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F6D1E7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837861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20E52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A048C4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B86114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150AA7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EA7F4B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C62E7E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966FB8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ECB705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DA253D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77801F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F0B29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00B58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840F85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846C4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3AB75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97318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4541476"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8A1B57B"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Task 3</w:t>
      </w:r>
    </w:p>
    <w:p w14:paraId="5EBBF58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BC6ADE1" w14:textId="77777777" w:rsidR="00045288" w:rsidRPr="00045288" w:rsidRDefault="00045288" w:rsidP="0004528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 xml:space="preserve">Relevant areas of the National Policing Curriculum: </w:t>
      </w:r>
    </w:p>
    <w:p w14:paraId="4009844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 xml:space="preserve">Criminal Justice, Valuing difference and inclusion </w:t>
      </w:r>
    </w:p>
    <w:p w14:paraId="4824753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39B21F5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You must choose </w:t>
      </w:r>
      <w:r w:rsidRPr="00045288">
        <w:rPr>
          <w:rFonts w:ascii="Arial" w:eastAsia="Times New Roman" w:hAnsi="Arial" w:cs="Arial"/>
          <w:b/>
          <w:color w:val="000000"/>
          <w:sz w:val="24"/>
          <w:szCs w:val="24"/>
          <w:u w:val="single"/>
          <w:lang w:eastAsia="en-GB"/>
        </w:rPr>
        <w:t>a policing incident</w:t>
      </w:r>
      <w:r w:rsidRPr="00045288">
        <w:rPr>
          <w:rFonts w:ascii="Arial" w:eastAsia="Times New Roman" w:hAnsi="Arial" w:cs="Arial"/>
          <w:b/>
          <w:color w:val="000000"/>
          <w:sz w:val="24"/>
          <w:szCs w:val="24"/>
          <w:lang w:eastAsia="en-GB"/>
        </w:rPr>
        <w:t xml:space="preserve"> </w:t>
      </w:r>
      <w:r w:rsidRPr="00045288">
        <w:rPr>
          <w:rFonts w:ascii="Arial" w:eastAsia="Times New Roman" w:hAnsi="Arial" w:cs="Arial"/>
          <w:color w:val="000000"/>
          <w:sz w:val="24"/>
          <w:szCs w:val="24"/>
          <w:lang w:eastAsia="en-GB"/>
        </w:rPr>
        <w:t>in which you played a significant role with an offender/service</w:t>
      </w:r>
      <w:r w:rsidRPr="00045288">
        <w:rPr>
          <w:rFonts w:ascii="Arial" w:eastAsia="Times New Roman" w:hAnsi="Arial" w:cs="Arial"/>
          <w:b/>
          <w:color w:val="000000"/>
          <w:sz w:val="24"/>
          <w:szCs w:val="24"/>
          <w:lang w:eastAsia="en-GB"/>
        </w:rPr>
        <w:t xml:space="preserve"> </w:t>
      </w:r>
      <w:r w:rsidRPr="00045288">
        <w:rPr>
          <w:rFonts w:ascii="Arial" w:eastAsia="Times New Roman" w:hAnsi="Arial" w:cs="Arial"/>
          <w:color w:val="000000"/>
          <w:sz w:val="24"/>
          <w:szCs w:val="24"/>
          <w:lang w:eastAsia="en-GB"/>
        </w:rPr>
        <w:t xml:space="preserve">user/victim and reflect on what happened. </w:t>
      </w:r>
    </w:p>
    <w:p w14:paraId="016839D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167F0D8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5288" w:rsidRPr="00045288" w14:paraId="0596B098" w14:textId="77777777" w:rsidTr="0048339B">
        <w:tc>
          <w:tcPr>
            <w:tcW w:w="10188" w:type="dxa"/>
            <w:shd w:val="clear" w:color="auto" w:fill="auto"/>
          </w:tcPr>
          <w:p w14:paraId="2335A3AC"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 xml:space="preserve"> </w:t>
            </w:r>
          </w:p>
          <w:p w14:paraId="5BD4B6FE"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A7D04A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Give a brief description</w:t>
            </w:r>
            <w:r w:rsidRPr="00045288">
              <w:rPr>
                <w:rFonts w:ascii="Arial" w:eastAsia="Times New Roman" w:hAnsi="Arial" w:cs="Arial"/>
                <w:color w:val="000000"/>
                <w:sz w:val="24"/>
                <w:szCs w:val="24"/>
                <w:lang w:eastAsia="en-GB"/>
              </w:rPr>
              <w:t xml:space="preserve"> of a relevant incident including social and legislative contexts and any relevant cultural, ethnicity and language issues. </w:t>
            </w:r>
          </w:p>
          <w:p w14:paraId="79276841"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77D788A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2A2AFC3"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Explain and reflect</w:t>
            </w:r>
            <w:r w:rsidRPr="00045288">
              <w:rPr>
                <w:rFonts w:ascii="Arial" w:eastAsia="Times New Roman" w:hAnsi="Arial" w:cs="Arial"/>
                <w:color w:val="000000"/>
                <w:sz w:val="24"/>
                <w:szCs w:val="24"/>
                <w:lang w:eastAsia="en-GB"/>
              </w:rPr>
              <w:t xml:space="preserve"> on your responsibilities and procedures in line with the relevant Codes of Practice to support victims and witnesses through the criminal justice system. </w:t>
            </w:r>
          </w:p>
          <w:p w14:paraId="563D82C3"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10CE522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632577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Illustrate</w:t>
            </w:r>
            <w:r w:rsidRPr="00045288">
              <w:rPr>
                <w:rFonts w:ascii="Arial" w:eastAsia="Times New Roman" w:hAnsi="Arial" w:cs="Arial"/>
                <w:color w:val="000000"/>
                <w:sz w:val="24"/>
                <w:szCs w:val="24"/>
                <w:lang w:eastAsia="en-GB"/>
              </w:rPr>
              <w:t xml:space="preserve"> how policing values were engaged, as well as any other considerations including culturally sensitive practice and language preference.</w:t>
            </w:r>
          </w:p>
          <w:p w14:paraId="64516982"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24989C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A3854B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045288">
              <w:rPr>
                <w:rFonts w:ascii="Arial" w:eastAsia="Times New Roman" w:hAnsi="Arial" w:cs="Arial"/>
                <w:color w:val="000000"/>
                <w:sz w:val="24"/>
                <w:szCs w:val="24"/>
                <w:lang w:eastAsia="en-GB"/>
              </w:rPr>
              <w:t xml:space="preserve">1500 words </w:t>
            </w:r>
            <w:r w:rsidRPr="00045288">
              <w:rPr>
                <w:rFonts w:ascii="Arial" w:eastAsia="Times New Roman" w:hAnsi="Arial" w:cs="Arial"/>
                <w:i/>
                <w:iCs/>
                <w:color w:val="000000"/>
                <w:sz w:val="24"/>
                <w:szCs w:val="24"/>
                <w:lang w:eastAsia="en-GB"/>
              </w:rPr>
              <w:t>(+/- 10%: include your actual word count at the end of each section)</w:t>
            </w:r>
          </w:p>
          <w:p w14:paraId="5E15CE4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010158F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BBDBEF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ANSWER:</w:t>
      </w:r>
    </w:p>
    <w:p w14:paraId="2954B48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p>
    <w:p w14:paraId="319F2C8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p>
    <w:p w14:paraId="427BE1B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This essay, will outline a policing incident where I have played a significant role with an offender and victims whilst considering the relevant areas of code of practice to support victims and witnesses throughout the criminal justice system. </w:t>
      </w:r>
    </w:p>
    <w:p w14:paraId="258F013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7A2D462E"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Criminal justice system is a system created by the government of identifying and convicting people who commit crimes.  The system is a ‘collective body’ </w:t>
      </w:r>
      <w:sdt>
        <w:sdtPr>
          <w:rPr>
            <w:rFonts w:ascii="Arial" w:eastAsia="Times New Roman" w:hAnsi="Arial" w:cs="Arial"/>
            <w:lang w:eastAsia="en-GB"/>
          </w:rPr>
          <w:id w:val="591137552"/>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sta22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(statista, 2022)</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which manages justice in the UK. It includes law enforcements such as the police, the crown prosecution service and the UKs prison system. The systems goal is to prevent other crimes by convicting offenders and offering moral support to victims. </w:t>
      </w:r>
    </w:p>
    <w:p w14:paraId="35EA584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sdt>
        <w:sdtPr>
          <w:rPr>
            <w:rFonts w:ascii="Arial" w:eastAsia="Times New Roman" w:hAnsi="Arial" w:cs="Arial"/>
            <w:lang w:eastAsia="en-GB"/>
          </w:rPr>
          <w:id w:val="-1299684885"/>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Vic20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(Victim Support , 2020)</w:t>
          </w:r>
          <w:r w:rsidRPr="00045288">
            <w:rPr>
              <w:rFonts w:ascii="Arial" w:eastAsia="Times New Roman" w:hAnsi="Arial" w:cs="Arial"/>
              <w:lang w:eastAsia="en-GB"/>
            </w:rPr>
            <w:fldChar w:fldCharType="end"/>
          </w:r>
        </w:sdtContent>
      </w:sdt>
    </w:p>
    <w:p w14:paraId="7A4AA37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1C6D109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Whilst being attested as a police constable I attended a call to a report of domestic abuse where the subject was still at the property.</w:t>
      </w:r>
    </w:p>
    <w:p w14:paraId="1F22A2D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0ECCC84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lastRenderedPageBreak/>
        <w:t xml:space="preserve">Domestic abuse is a ‘pattern of behaviour’ </w:t>
      </w:r>
      <w:sdt>
        <w:sdtPr>
          <w:rPr>
            <w:rFonts w:ascii="Arial" w:eastAsia="Times New Roman" w:hAnsi="Arial" w:cs="Arial"/>
            <w:lang w:eastAsia="en-GB"/>
          </w:rPr>
          <w:id w:val="1092898788"/>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ver222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(very well mind , 2022)</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 that Is used to control, hurt or manipulate a family member. It is thought that domestic abuse can only occur between partners but it can occur between any family members. </w:t>
      </w:r>
    </w:p>
    <w:p w14:paraId="612B0C0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4B7A2F88"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Myself and my colleague made our way to the call I began to make an assessment of what needed to be done in this incident. Following the ten point plan in place by South Wales police on domestic abuse to ‘safeguard’ victims and take ‘positive action to minimise risks’</w:t>
      </w:r>
      <w:sdt>
        <w:sdtPr>
          <w:rPr>
            <w:rFonts w:ascii="Arial" w:eastAsia="Times New Roman" w:hAnsi="Arial" w:cs="Arial"/>
            <w:lang w:eastAsia="en-GB"/>
          </w:rPr>
          <w:id w:val="1715472895"/>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Sou22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 xml:space="preserve"> (South Wales Police , n.d.)</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 , it is crucial to separate the victim and the offender to protect the vulnerable person, the victim, and to attempt to defuse the situation from escalating once more. This made being in contact with the victim easier as they were already separated from the offender.</w:t>
      </w:r>
    </w:p>
    <w:p w14:paraId="297E41F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6BB52DC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On attending the neighbours address I activated my body worn camera to record the initial account of the victim. Activating body worn video is in line with the Human Rights Act 1998 and data protection act 1998. By capturing the initial disclosure of the victim it can benefit both victims and officers in gathering information needed to convict offenders. </w:t>
      </w:r>
    </w:p>
    <w:p w14:paraId="20A9A946"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27CF99A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The victim was clearly in distress and we ensured that she was comfortable before talking to her. It was crucial that I used good communication skills whilst speaking to the victim to ‘establish trust, build rapport’ and create a safe environment where the victim feels able to open up their experience of abuse</w:t>
      </w:r>
      <w:sdt>
        <w:sdtPr>
          <w:rPr>
            <w:rFonts w:ascii="Arial" w:eastAsia="Times New Roman" w:hAnsi="Arial" w:cs="Arial"/>
            <w:lang w:eastAsia="en-GB"/>
          </w:rPr>
          <w:id w:val="530619337"/>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col22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 xml:space="preserve"> (college of policing , 2022)</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’.The victim disclosed to me that she had been in a relationship with the offender for a few years and that it was a toxic relationship. The victim explained how their relationship was emotionally abusive. She stated that their relationship had never been physical before and that she had never endured physical abuse from her partner until this incident. </w:t>
      </w:r>
    </w:p>
    <w:p w14:paraId="6246707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43563690"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On understanding that the victim had disclosed a domestic violence assault I then made arrest enquiries on the offender. On arrival to the home address of the offender I arrested him and cautioned him on suspicion of common assault, contrary to section 39 of the Criminal justice act 1998 to which he made no reply. I then conveyed the offender to custody where his detention was authorised. </w:t>
      </w:r>
    </w:p>
    <w:p w14:paraId="5D78134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6288198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I then returned to the victims home address to explain what was going to happen next. I did this in line with the victims code. This code sets out the ‘minimum standard’ </w:t>
      </w:r>
      <w:sdt>
        <w:sdtPr>
          <w:rPr>
            <w:rFonts w:ascii="Arial" w:eastAsia="Times New Roman" w:hAnsi="Arial" w:cs="Arial"/>
            <w:lang w:eastAsia="en-GB"/>
          </w:rPr>
          <w:id w:val="-379717957"/>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GOV21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(GOV.UK, 2021)</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 of services a victim should receive and the services that should be provided for them.  Whilst speaking to the victim this time she seem relieved but It was clear she was in distress. I explained to her that South Wales Police is victim led and that our best interests were with </w:t>
      </w:r>
      <w:r w:rsidRPr="00045288">
        <w:rPr>
          <w:rFonts w:ascii="Arial" w:eastAsia="Times New Roman" w:hAnsi="Arial" w:cs="Arial"/>
          <w:lang w:eastAsia="en-GB"/>
        </w:rPr>
        <w:lastRenderedPageBreak/>
        <w:t xml:space="preserve">her. </w:t>
      </w:r>
      <w:r w:rsidRPr="00045288">
        <w:rPr>
          <w:rFonts w:ascii="Arial" w:eastAsia="Times New Roman" w:hAnsi="Arial" w:cs="Arial"/>
          <w:shd w:val="clear" w:color="auto" w:fill="FFFFFF"/>
          <w:lang w:eastAsia="en-GB"/>
        </w:rPr>
        <w:t>In line with the Victims code of practice to support the victim I ensured her that I was going to submit a Public Protection Notification. A public Protection notice is a form that summarises the vulnerabilities if victims. It will be shared with third parties to ensure that she will be protected as a vulnerable person and will be offered further support.</w:t>
      </w:r>
    </w:p>
    <w:p w14:paraId="1A492E1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p>
    <w:p w14:paraId="047AB3A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r w:rsidRPr="00045288">
        <w:rPr>
          <w:rFonts w:ascii="Arial" w:eastAsia="Times New Roman" w:hAnsi="Arial" w:cs="Arial"/>
          <w:shd w:val="clear" w:color="auto" w:fill="FFFFFF"/>
          <w:lang w:eastAsia="en-GB"/>
        </w:rPr>
        <w:t>Safeguarding is the ‘process, practice and culture’</w:t>
      </w:r>
      <w:sdt>
        <w:sdtPr>
          <w:rPr>
            <w:rFonts w:ascii="Arial" w:eastAsia="Times New Roman" w:hAnsi="Arial" w:cs="Arial"/>
            <w:shd w:val="clear" w:color="auto" w:fill="FFFFFF"/>
            <w:lang w:eastAsia="en-GB"/>
          </w:rPr>
          <w:id w:val="177776838"/>
          <w:citation/>
        </w:sdtPr>
        <w:sdtContent>
          <w:r w:rsidRPr="00045288">
            <w:rPr>
              <w:rFonts w:ascii="Arial" w:eastAsia="Times New Roman" w:hAnsi="Arial" w:cs="Arial"/>
              <w:shd w:val="clear" w:color="auto" w:fill="FFFFFF"/>
              <w:lang w:eastAsia="en-GB"/>
            </w:rPr>
            <w:fldChar w:fldCharType="begin"/>
          </w:r>
          <w:r w:rsidRPr="00045288">
            <w:rPr>
              <w:rFonts w:ascii="Arial" w:eastAsia="Times New Roman" w:hAnsi="Arial" w:cs="Arial"/>
              <w:shd w:val="clear" w:color="auto" w:fill="FFFFFF"/>
              <w:lang w:eastAsia="en-GB"/>
            </w:rPr>
            <w:instrText xml:space="preserve"> CITATION saf22 \l 2057 </w:instrText>
          </w:r>
          <w:r w:rsidRPr="00045288">
            <w:rPr>
              <w:rFonts w:ascii="Arial" w:eastAsia="Times New Roman" w:hAnsi="Arial" w:cs="Arial"/>
              <w:shd w:val="clear" w:color="auto" w:fill="FFFFFF"/>
              <w:lang w:eastAsia="en-GB"/>
            </w:rPr>
            <w:fldChar w:fldCharType="separate"/>
          </w:r>
          <w:r w:rsidRPr="00045288">
            <w:rPr>
              <w:rFonts w:ascii="Arial" w:eastAsia="Times New Roman" w:hAnsi="Arial" w:cs="Arial"/>
              <w:noProof/>
              <w:shd w:val="clear" w:color="auto" w:fill="FFFFFF"/>
              <w:lang w:eastAsia="en-GB"/>
            </w:rPr>
            <w:t xml:space="preserve"> (safeguarding alliance , n.d.)</w:t>
          </w:r>
          <w:r w:rsidRPr="00045288">
            <w:rPr>
              <w:rFonts w:ascii="Arial" w:eastAsia="Times New Roman" w:hAnsi="Arial" w:cs="Arial"/>
              <w:shd w:val="clear" w:color="auto" w:fill="FFFFFF"/>
              <w:lang w:eastAsia="en-GB"/>
            </w:rPr>
            <w:fldChar w:fldCharType="end"/>
          </w:r>
        </w:sdtContent>
      </w:sdt>
      <w:r w:rsidRPr="00045288">
        <w:rPr>
          <w:rFonts w:ascii="Arial" w:eastAsia="Times New Roman" w:hAnsi="Arial" w:cs="Arial"/>
          <w:shd w:val="clear" w:color="auto" w:fill="FFFFFF"/>
          <w:lang w:eastAsia="en-GB"/>
        </w:rPr>
        <w:t xml:space="preserve"> to create a safe place and environment for victims, or anyone who needs it or are at risk from harm or threat. </w:t>
      </w:r>
    </w:p>
    <w:p w14:paraId="7249D79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p>
    <w:p w14:paraId="15E0AD3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r w:rsidRPr="00045288">
        <w:rPr>
          <w:rFonts w:ascii="Arial" w:eastAsia="Times New Roman" w:hAnsi="Arial" w:cs="Arial"/>
          <w:shd w:val="clear" w:color="auto" w:fill="FFFFFF"/>
          <w:lang w:eastAsia="en-GB"/>
        </w:rPr>
        <w:t xml:space="preserve">I advised the victim if needed to make contact with organisations such as Women’s aid and LIVE FEAR FREE which are an independent organisation who works closely with South Wales Police. Woman’s aid is a ‘lifesaving federation’ of frontline domestic abuse services. They work closely with South Wales Police in supporting children and women when they are vulnerable or need support </w:t>
      </w:r>
      <w:sdt>
        <w:sdtPr>
          <w:rPr>
            <w:rFonts w:ascii="Arial" w:eastAsia="Times New Roman" w:hAnsi="Arial" w:cs="Arial"/>
            <w:shd w:val="clear" w:color="auto" w:fill="FFFFFF"/>
            <w:lang w:eastAsia="en-GB"/>
          </w:rPr>
          <w:id w:val="-635337947"/>
          <w:citation/>
        </w:sdtPr>
        <w:sdtContent>
          <w:r w:rsidRPr="00045288">
            <w:rPr>
              <w:rFonts w:ascii="Arial" w:eastAsia="Times New Roman" w:hAnsi="Arial" w:cs="Arial"/>
              <w:shd w:val="clear" w:color="auto" w:fill="FFFFFF"/>
              <w:lang w:eastAsia="en-GB"/>
            </w:rPr>
            <w:fldChar w:fldCharType="begin"/>
          </w:r>
          <w:r w:rsidRPr="00045288">
            <w:rPr>
              <w:rFonts w:ascii="Arial" w:eastAsia="Times New Roman" w:hAnsi="Arial" w:cs="Arial"/>
              <w:shd w:val="clear" w:color="auto" w:fill="FFFFFF"/>
              <w:lang w:eastAsia="en-GB"/>
            </w:rPr>
            <w:instrText xml:space="preserve"> CITATION Wom22 \l 2057 </w:instrText>
          </w:r>
          <w:r w:rsidRPr="00045288">
            <w:rPr>
              <w:rFonts w:ascii="Arial" w:eastAsia="Times New Roman" w:hAnsi="Arial" w:cs="Arial"/>
              <w:shd w:val="clear" w:color="auto" w:fill="FFFFFF"/>
              <w:lang w:eastAsia="en-GB"/>
            </w:rPr>
            <w:fldChar w:fldCharType="separate"/>
          </w:r>
          <w:r w:rsidRPr="00045288">
            <w:rPr>
              <w:rFonts w:ascii="Arial" w:eastAsia="Times New Roman" w:hAnsi="Arial" w:cs="Arial"/>
              <w:noProof/>
              <w:shd w:val="clear" w:color="auto" w:fill="FFFFFF"/>
              <w:lang w:eastAsia="en-GB"/>
            </w:rPr>
            <w:t xml:space="preserve"> (Womens Aid , 2022)</w:t>
          </w:r>
          <w:r w:rsidRPr="00045288">
            <w:rPr>
              <w:rFonts w:ascii="Arial" w:eastAsia="Times New Roman" w:hAnsi="Arial" w:cs="Arial"/>
              <w:shd w:val="clear" w:color="auto" w:fill="FFFFFF"/>
              <w:lang w:eastAsia="en-GB"/>
            </w:rPr>
            <w:fldChar w:fldCharType="end"/>
          </w:r>
        </w:sdtContent>
      </w:sdt>
      <w:r w:rsidRPr="00045288">
        <w:rPr>
          <w:rFonts w:ascii="Arial" w:eastAsia="Times New Roman" w:hAnsi="Arial" w:cs="Arial"/>
          <w:shd w:val="clear" w:color="auto" w:fill="FFFFFF"/>
          <w:lang w:eastAsia="en-GB"/>
        </w:rPr>
        <w:t xml:space="preserve">’. The victim was in support of this and was happy to accept support and further help in order for her to feel more at ease with the difficult situation. The victim also stated that she felt the defendant was a narcissist and manipulative, I then explained how Women’s aid hold workshops and help victims understand these traits so that they are noticeable in future partners. This is then safeguarding and protecting the victim further as they will be able to identify any potent5ial danger and risk to domestic abuse before the relationship begins.  </w:t>
      </w:r>
    </w:p>
    <w:p w14:paraId="676236CD"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p>
    <w:p w14:paraId="3DDD412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shd w:val="clear" w:color="auto" w:fill="FFFFFF"/>
          <w:lang w:eastAsia="en-GB"/>
        </w:rPr>
        <w:t xml:space="preserve">I have also offered the victim a ‘LIVE FEAR FREE’ card which includes the organisations website and helpline number. Live fear free are also an independent organisation who work closely with the police. They are an online helpline to which you can access 24hours 7 days a week. This allows flexibility to the victim as they can access help and support whenever is needed. While explaining this to the victim she was interested in the support helpline as it was easy to access. I further ensured the victim that she could contact the helpline at any time and there would always be someone who could help and provide her with ‘advice’ </w:t>
      </w:r>
      <w:sdt>
        <w:sdtPr>
          <w:rPr>
            <w:rFonts w:ascii="Arial" w:eastAsia="Times New Roman" w:hAnsi="Arial" w:cs="Arial"/>
            <w:lang w:eastAsia="en-GB"/>
          </w:rPr>
          <w:id w:val="1771507035"/>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LIV22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 xml:space="preserve"> (LIVE FEAR FREE, 2022)</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The victim stated that she was aware that her relationship with the defendant was emotionally abusive and told me that help from these organisations would be beneficial to move on with her life without them.</w:t>
      </w:r>
    </w:p>
    <w:p w14:paraId="6C1A01A2"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p>
    <w:p w14:paraId="3CBD9D16"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45288">
        <w:rPr>
          <w:rFonts w:ascii="Arial" w:eastAsia="Times New Roman" w:hAnsi="Arial" w:cs="Arial"/>
          <w:lang w:eastAsia="en-GB"/>
        </w:rPr>
        <w:t xml:space="preserve"> Whilst ensuring that the victim has access to needed support networks I then went on to explain and ask if she would provide officers with a statement of complaint against her partner. South Wales Police is victim led and that is why I have ensured that the victim is fit and well before asking if she would like to provide a statement. This time discussing her options and support networks ensures that the victim is comfortable in the presence of officers. I explained </w:t>
      </w:r>
      <w:r w:rsidRPr="00045288">
        <w:rPr>
          <w:rFonts w:ascii="Arial" w:eastAsia="Times New Roman" w:hAnsi="Arial" w:cs="Arial"/>
          <w:lang w:eastAsia="en-GB"/>
        </w:rPr>
        <w:lastRenderedPageBreak/>
        <w:t xml:space="preserve">the importance of providing a statement and that this was the first step in the criminal justice system. Providing a statement during the first stages of the investigation process builds a stronger case against the subject therefore creating a better investigation to convict and make a charge against defendant. </w:t>
      </w:r>
      <w:r w:rsidRPr="00045288">
        <w:rPr>
          <w:rFonts w:ascii="Arial" w:eastAsia="Times New Roman" w:hAnsi="Arial" w:cs="Arial"/>
          <w:lang w:eastAsia="en-GB"/>
        </w:rPr>
        <w:tab/>
        <w:t xml:space="preserve">I am an impartial investigator as a Police officer, meaning, the more evidence I can gather on the offence, the stronger the likelihood that the defendant will be charged and put in front of the court. </w:t>
      </w:r>
    </w:p>
    <w:p w14:paraId="51402AE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hd w:val="clear" w:color="auto" w:fill="FFFFFF"/>
          <w:lang w:eastAsia="en-GB"/>
        </w:rPr>
      </w:pPr>
    </w:p>
    <w:p w14:paraId="25BBF9C7" w14:textId="77777777" w:rsidR="00045288" w:rsidRPr="00045288" w:rsidRDefault="00045288" w:rsidP="00045288">
      <w:pPr>
        <w:shd w:val="clear" w:color="auto" w:fill="FFFFFF"/>
        <w:spacing w:before="240" w:after="240" w:line="360" w:lineRule="auto"/>
        <w:rPr>
          <w:rFonts w:ascii="Arial" w:eastAsia="Times New Roman" w:hAnsi="Arial" w:cs="Arial"/>
          <w:lang w:eastAsia="en-GB"/>
        </w:rPr>
      </w:pPr>
      <w:r w:rsidRPr="00045288">
        <w:rPr>
          <w:rFonts w:ascii="Arial" w:eastAsia="Times New Roman" w:hAnsi="Arial" w:cs="Arial"/>
          <w:shd w:val="clear" w:color="auto" w:fill="FFFFFF"/>
          <w:lang w:eastAsia="en-GB"/>
        </w:rPr>
        <w:t xml:space="preserve">In addition, I further explained that by giving a statement, if the defendant were to be charged there is a chance that the victim herself must attend court. The CPS is committed to taking all </w:t>
      </w:r>
      <w:r w:rsidRPr="00045288">
        <w:rPr>
          <w:rFonts w:ascii="Arial" w:eastAsia="Times New Roman" w:hAnsi="Arial" w:cs="Arial"/>
          <w:lang w:eastAsia="en-GB"/>
        </w:rPr>
        <w:t>practicable steps to ‘help victims’</w:t>
      </w:r>
      <w:sdt>
        <w:sdtPr>
          <w:rPr>
            <w:rFonts w:ascii="Arial" w:eastAsia="Times New Roman" w:hAnsi="Arial" w:cs="Arial"/>
            <w:lang w:eastAsia="en-GB"/>
          </w:rPr>
          <w:id w:val="1068307786"/>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CPS22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 xml:space="preserve"> (CPS, n.d.)</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xml:space="preserve"> through the sometimes difficult experience of becoming involved in the criminal justice system. I elaborated that it may be difficult for the victim to attend court and be face to face with the defendant and there are such things as ‘'Special measures’  that can also be applied for and put in place during court proceedings to make the experience less traumatic for victims and witnesses. By having these special measures there are options available such as Screens to shield the witness from the defendant,  a live video link. These allow the victim to feel safe whilst giving evidence to the court.</w:t>
      </w:r>
      <w:sdt>
        <w:sdtPr>
          <w:rPr>
            <w:rFonts w:ascii="Arial" w:eastAsia="Times New Roman" w:hAnsi="Arial" w:cs="Arial"/>
            <w:lang w:eastAsia="en-GB"/>
          </w:rPr>
          <w:id w:val="-395593916"/>
          <w:citation/>
        </w:sdtPr>
        <w:sdtContent>
          <w:r w:rsidRPr="00045288">
            <w:rPr>
              <w:rFonts w:ascii="Arial" w:eastAsia="Times New Roman" w:hAnsi="Arial" w:cs="Arial"/>
              <w:lang w:eastAsia="en-GB"/>
            </w:rPr>
            <w:fldChar w:fldCharType="begin"/>
          </w:r>
          <w:r w:rsidRPr="00045288">
            <w:rPr>
              <w:rFonts w:ascii="Arial" w:eastAsia="Times New Roman" w:hAnsi="Arial" w:cs="Arial"/>
              <w:lang w:eastAsia="en-GB"/>
            </w:rPr>
            <w:instrText xml:space="preserve"> CITATION CPS22 \l 2057 </w:instrText>
          </w:r>
          <w:r w:rsidRPr="00045288">
            <w:rPr>
              <w:rFonts w:ascii="Arial" w:eastAsia="Times New Roman" w:hAnsi="Arial" w:cs="Arial"/>
              <w:lang w:eastAsia="en-GB"/>
            </w:rPr>
            <w:fldChar w:fldCharType="separate"/>
          </w:r>
          <w:r w:rsidRPr="00045288">
            <w:rPr>
              <w:rFonts w:ascii="Arial" w:eastAsia="Times New Roman" w:hAnsi="Arial" w:cs="Arial"/>
              <w:noProof/>
              <w:lang w:eastAsia="en-GB"/>
            </w:rPr>
            <w:t xml:space="preserve"> (CPS, n.d.)</w:t>
          </w:r>
          <w:r w:rsidRPr="00045288">
            <w:rPr>
              <w:rFonts w:ascii="Arial" w:eastAsia="Times New Roman" w:hAnsi="Arial" w:cs="Arial"/>
              <w:lang w:eastAsia="en-GB"/>
            </w:rPr>
            <w:fldChar w:fldCharType="end"/>
          </w:r>
        </w:sdtContent>
      </w:sdt>
      <w:r w:rsidRPr="00045288">
        <w:rPr>
          <w:rFonts w:ascii="Arial" w:eastAsia="Times New Roman" w:hAnsi="Arial" w:cs="Arial"/>
          <w:lang w:eastAsia="en-GB"/>
        </w:rPr>
        <w:t>.  The victim was happy to have learnt of these ‘special measures’ and provided myself with a statement.</w:t>
      </w:r>
    </w:p>
    <w:p w14:paraId="376A10CC" w14:textId="77777777" w:rsidR="00045288" w:rsidRPr="00045288" w:rsidRDefault="00045288" w:rsidP="00045288">
      <w:pPr>
        <w:shd w:val="clear" w:color="auto" w:fill="FFFFFF"/>
        <w:spacing w:before="240" w:after="240" w:line="360" w:lineRule="auto"/>
        <w:rPr>
          <w:rFonts w:ascii="Arial" w:eastAsia="Times New Roman" w:hAnsi="Arial" w:cs="Arial"/>
          <w:lang w:eastAsia="en-GB"/>
        </w:rPr>
      </w:pPr>
      <w:r w:rsidRPr="00045288">
        <w:rPr>
          <w:rFonts w:ascii="Arial" w:eastAsia="Times New Roman" w:hAnsi="Arial" w:cs="Arial"/>
          <w:lang w:eastAsia="en-GB"/>
        </w:rPr>
        <w:t xml:space="preserve">Whilst taking the statement the victim found it difficult to relive the domestic assault. To make her feel more at ease I helped her make a cup of tea and we took breaks during the statement to allow her to not get overwhelmed. This worked best for this victim as just wanted the situation to be erase from her memory. I explained that although she didn’t want to think about the altercation with her now ex partner it was important that we included everything that happened in the statement as it will provide the best outcome during the early stages of the criminal justice system. </w:t>
      </w:r>
    </w:p>
    <w:p w14:paraId="7B134337" w14:textId="77777777" w:rsidR="00045288" w:rsidRPr="00045288" w:rsidRDefault="00045288" w:rsidP="00045288">
      <w:pPr>
        <w:shd w:val="clear" w:color="auto" w:fill="FFFFFF"/>
        <w:spacing w:before="240" w:after="240" w:line="360" w:lineRule="auto"/>
        <w:rPr>
          <w:rFonts w:ascii="Arial" w:eastAsia="Times New Roman" w:hAnsi="Arial" w:cs="Arial"/>
          <w:lang w:eastAsia="en-GB"/>
        </w:rPr>
      </w:pPr>
      <w:r w:rsidRPr="00045288">
        <w:rPr>
          <w:rFonts w:ascii="Arial" w:eastAsia="Times New Roman" w:hAnsi="Arial" w:cs="Arial"/>
          <w:lang w:eastAsia="en-GB"/>
        </w:rPr>
        <w:t>To conclude  was able to complete the statement and arrange for a family member to attend the victims home address to stay the night with. I informed the victim that If anything else happened or she was in distress she is to contact 101 or ring 999 in an emergency.</w:t>
      </w:r>
    </w:p>
    <w:p w14:paraId="2D067E68" w14:textId="77777777" w:rsidR="00045288" w:rsidRPr="00045288" w:rsidRDefault="00045288" w:rsidP="00045288">
      <w:pPr>
        <w:shd w:val="clear" w:color="auto" w:fill="FFFFFF"/>
        <w:spacing w:before="240" w:after="240" w:line="360" w:lineRule="auto"/>
        <w:rPr>
          <w:rFonts w:ascii="Arial" w:eastAsia="Times New Roman" w:hAnsi="Arial" w:cs="Arial"/>
          <w:lang w:eastAsia="en-GB"/>
        </w:rPr>
      </w:pPr>
    </w:p>
    <w:p w14:paraId="6D2C2522" w14:textId="77777777" w:rsidR="00045288" w:rsidRPr="00045288" w:rsidRDefault="00045288" w:rsidP="00045288">
      <w:pPr>
        <w:shd w:val="clear" w:color="auto" w:fill="FFFFFF"/>
        <w:spacing w:before="240" w:after="240" w:line="360" w:lineRule="auto"/>
        <w:rPr>
          <w:rFonts w:ascii="Arial" w:eastAsia="Times New Roman" w:hAnsi="Arial" w:cs="Arial"/>
          <w:lang w:eastAsia="en-GB"/>
        </w:rPr>
      </w:pPr>
      <w:r w:rsidRPr="00045288">
        <w:rPr>
          <w:rFonts w:ascii="Arial" w:eastAsia="Times New Roman" w:hAnsi="Arial" w:cs="Arial"/>
          <w:lang w:eastAsia="en-GB"/>
        </w:rPr>
        <w:t xml:space="preserve">1490 words </w:t>
      </w:r>
    </w:p>
    <w:p w14:paraId="519982E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themeColor="text1"/>
          <w:shd w:val="clear" w:color="auto" w:fill="FFFFFF"/>
          <w:lang w:eastAsia="en-GB"/>
        </w:rPr>
      </w:pPr>
    </w:p>
    <w:p w14:paraId="093F09E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themeColor="text1"/>
          <w:shd w:val="clear" w:color="auto" w:fill="FFFFFF"/>
          <w:lang w:eastAsia="en-GB"/>
        </w:rPr>
      </w:pPr>
    </w:p>
    <w:p w14:paraId="526C52D6" w14:textId="77777777" w:rsidR="00045288" w:rsidRPr="00045288" w:rsidRDefault="00045288" w:rsidP="00045288">
      <w:pPr>
        <w:keepNext/>
        <w:overflowPunct w:val="0"/>
        <w:autoSpaceDE w:val="0"/>
        <w:autoSpaceDN w:val="0"/>
        <w:adjustRightInd w:val="0"/>
        <w:spacing w:before="240" w:after="60" w:line="240" w:lineRule="auto"/>
        <w:textAlignment w:val="baseline"/>
        <w:outlineLvl w:val="0"/>
        <w:rPr>
          <w:rFonts w:ascii="Arial" w:eastAsia="Times New Roman" w:hAnsi="Arial" w:cs="Arial"/>
          <w:b/>
          <w:color w:val="000000"/>
          <w:kern w:val="28"/>
          <w:sz w:val="28"/>
          <w:szCs w:val="20"/>
          <w:lang w:eastAsia="en-GB"/>
        </w:rPr>
      </w:pPr>
    </w:p>
    <w:p w14:paraId="20B2CD1C"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Task 4</w:t>
      </w:r>
    </w:p>
    <w:p w14:paraId="06737E3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7BD0188" w14:textId="77777777" w:rsidR="00045288" w:rsidRPr="00045288" w:rsidRDefault="00045288" w:rsidP="0004528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045288">
        <w:rPr>
          <w:rFonts w:ascii="Arial" w:eastAsia="Times New Roman" w:hAnsi="Arial" w:cs="Arial"/>
          <w:b/>
          <w:sz w:val="24"/>
          <w:szCs w:val="24"/>
          <w:lang w:eastAsia="en-GB"/>
        </w:rPr>
        <w:t xml:space="preserve">Relevant areas of the National Policing Curriculum: </w:t>
      </w:r>
    </w:p>
    <w:p w14:paraId="48F08F2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 xml:space="preserve">Decision making and discretion, Conducting Investigations and Criminal Justice (Managing offenders) </w:t>
      </w:r>
    </w:p>
    <w:p w14:paraId="4FB1AA3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highlight w:val="yellow"/>
          <w:lang w:eastAsia="en-GB"/>
        </w:rPr>
      </w:pPr>
    </w:p>
    <w:p w14:paraId="6DDB8C9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You must choose </w:t>
      </w:r>
      <w:r w:rsidRPr="00045288">
        <w:rPr>
          <w:rFonts w:ascii="Arial" w:eastAsia="Times New Roman" w:hAnsi="Arial" w:cs="Arial"/>
          <w:b/>
          <w:color w:val="000000"/>
          <w:sz w:val="24"/>
          <w:szCs w:val="24"/>
          <w:u w:val="single"/>
          <w:lang w:eastAsia="en-GB"/>
        </w:rPr>
        <w:t>a policing incident</w:t>
      </w:r>
      <w:r w:rsidRPr="00045288">
        <w:rPr>
          <w:rFonts w:ascii="Arial" w:eastAsia="Times New Roman" w:hAnsi="Arial" w:cs="Arial"/>
          <w:b/>
          <w:color w:val="000000"/>
          <w:sz w:val="24"/>
          <w:szCs w:val="24"/>
          <w:lang w:eastAsia="en-GB"/>
        </w:rPr>
        <w:t xml:space="preserve"> </w:t>
      </w:r>
      <w:r w:rsidRPr="00045288">
        <w:rPr>
          <w:rFonts w:ascii="Arial" w:eastAsia="Times New Roman" w:hAnsi="Arial" w:cs="Arial"/>
          <w:color w:val="000000"/>
          <w:sz w:val="24"/>
          <w:szCs w:val="24"/>
          <w:lang w:eastAsia="en-GB"/>
        </w:rPr>
        <w:t>in which you played a significant role with an offender/service</w:t>
      </w:r>
      <w:r w:rsidRPr="00045288">
        <w:rPr>
          <w:rFonts w:ascii="Arial" w:eastAsia="Times New Roman" w:hAnsi="Arial" w:cs="Arial"/>
          <w:b/>
          <w:color w:val="000000"/>
          <w:sz w:val="24"/>
          <w:szCs w:val="24"/>
          <w:lang w:eastAsia="en-GB"/>
        </w:rPr>
        <w:t xml:space="preserve"> </w:t>
      </w:r>
      <w:r w:rsidRPr="00045288">
        <w:rPr>
          <w:rFonts w:ascii="Arial" w:eastAsia="Times New Roman" w:hAnsi="Arial" w:cs="Arial"/>
          <w:color w:val="000000"/>
          <w:sz w:val="24"/>
          <w:szCs w:val="24"/>
          <w:lang w:eastAsia="en-GB"/>
        </w:rPr>
        <w:t xml:space="preserve">user/victim and reflect on what happened. </w:t>
      </w:r>
    </w:p>
    <w:p w14:paraId="1AAC844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75C278E"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45288" w:rsidRPr="00045288" w14:paraId="1F31D732" w14:textId="77777777" w:rsidTr="0048339B">
        <w:tc>
          <w:tcPr>
            <w:tcW w:w="10188" w:type="dxa"/>
            <w:shd w:val="clear" w:color="auto" w:fill="auto"/>
          </w:tcPr>
          <w:p w14:paraId="55666B85" w14:textId="77777777" w:rsidR="00045288" w:rsidRPr="00045288" w:rsidRDefault="00045288" w:rsidP="00045288">
            <w:pPr>
              <w:widowControl w:val="0"/>
              <w:tabs>
                <w:tab w:val="left" w:pos="355"/>
              </w:tabs>
              <w:autoSpaceDE w:val="0"/>
              <w:autoSpaceDN w:val="0"/>
              <w:spacing w:after="0" w:line="240" w:lineRule="auto"/>
              <w:ind w:right="228"/>
              <w:rPr>
                <w:rFonts w:ascii="Arial" w:eastAsia="Times New Roman" w:hAnsi="Arial" w:cs="Arial"/>
                <w:color w:val="000000"/>
                <w:sz w:val="24"/>
                <w:szCs w:val="24"/>
                <w:lang w:eastAsia="en-GB"/>
              </w:rPr>
            </w:pPr>
          </w:p>
          <w:p w14:paraId="5537AD9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Give a brief description</w:t>
            </w:r>
            <w:r w:rsidRPr="00045288">
              <w:rPr>
                <w:rFonts w:ascii="Arial" w:eastAsia="Times New Roman" w:hAnsi="Arial" w:cs="Arial"/>
                <w:color w:val="000000"/>
                <w:sz w:val="24"/>
                <w:szCs w:val="24"/>
                <w:lang w:eastAsia="en-GB"/>
              </w:rPr>
              <w:t xml:space="preserve"> of the situation including social and legislative contexts and any relevant cultural, ethnicity and language issues. </w:t>
            </w:r>
            <w:r w:rsidRPr="00045288">
              <w:rPr>
                <w:rFonts w:ascii="Arial" w:eastAsia="Times New Roman" w:hAnsi="Arial" w:cs="Arial"/>
                <w:b/>
                <w:bCs/>
                <w:color w:val="000000"/>
                <w:sz w:val="24"/>
                <w:szCs w:val="24"/>
                <w:lang w:eastAsia="en-GB"/>
              </w:rPr>
              <w:t>Reflect</w:t>
            </w:r>
            <w:r w:rsidRPr="00045288">
              <w:rPr>
                <w:rFonts w:ascii="Arial" w:eastAsia="Times New Roman" w:hAnsi="Arial" w:cs="Arial"/>
                <w:color w:val="000000"/>
                <w:sz w:val="24"/>
                <w:szCs w:val="24"/>
                <w:lang w:eastAsia="en-GB"/>
              </w:rPr>
              <w:t xml:space="preserve"> on how you applied the National Decision Model (NDM) to assist in resolving this incident. </w:t>
            </w:r>
            <w:r w:rsidRPr="00045288">
              <w:rPr>
                <w:rFonts w:ascii="Arial" w:eastAsia="Times New Roman" w:hAnsi="Arial" w:cs="Arial"/>
                <w:b/>
                <w:bCs/>
                <w:color w:val="000000"/>
                <w:sz w:val="24"/>
                <w:szCs w:val="24"/>
                <w:lang w:eastAsia="en-GB"/>
              </w:rPr>
              <w:t>Consider</w:t>
            </w:r>
            <w:r w:rsidRPr="00045288">
              <w:rPr>
                <w:rFonts w:ascii="Arial" w:eastAsia="Times New Roman" w:hAnsi="Arial" w:cs="Arial"/>
                <w:color w:val="000000"/>
                <w:sz w:val="24"/>
                <w:szCs w:val="24"/>
                <w:lang w:eastAsia="en-GB"/>
              </w:rPr>
              <w:t xml:space="preserve"> the role of discretion in the decision-making process. </w:t>
            </w:r>
          </w:p>
          <w:p w14:paraId="540BB01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6EE5E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Explain</w:t>
            </w:r>
            <w:r w:rsidRPr="00045288">
              <w:rPr>
                <w:rFonts w:ascii="Arial" w:eastAsia="Times New Roman" w:hAnsi="Arial" w:cs="Arial"/>
                <w:color w:val="000000"/>
                <w:sz w:val="24"/>
                <w:szCs w:val="24"/>
                <w:lang w:eastAsia="en-GB"/>
              </w:rPr>
              <w:t xml:space="preserve"> your responsibilities with regards to the provision of the CPIA when conducting this investigation including when managing the offender and suspects and recording and retaining significant information.</w:t>
            </w:r>
          </w:p>
          <w:p w14:paraId="3C75B0D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0D381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b/>
                <w:bCs/>
                <w:color w:val="000000"/>
                <w:sz w:val="24"/>
                <w:szCs w:val="24"/>
                <w:lang w:eastAsia="en-GB"/>
              </w:rPr>
              <w:t>Illustrate</w:t>
            </w:r>
            <w:r w:rsidRPr="00045288">
              <w:rPr>
                <w:rFonts w:ascii="Arial" w:eastAsia="Times New Roman" w:hAnsi="Arial" w:cs="Arial"/>
                <w:color w:val="000000"/>
                <w:sz w:val="24"/>
                <w:szCs w:val="24"/>
                <w:lang w:eastAsia="en-GB"/>
              </w:rPr>
              <w:t xml:space="preserve"> how policing values were engaged particularly through an </w:t>
            </w:r>
            <w:r w:rsidRPr="00045288">
              <w:rPr>
                <w:rFonts w:ascii="Arial" w:eastAsia="Times New Roman" w:hAnsi="Arial" w:cs="Arial"/>
                <w:b/>
                <w:bCs/>
                <w:color w:val="000000"/>
                <w:sz w:val="24"/>
                <w:szCs w:val="24"/>
                <w:lang w:eastAsia="en-GB"/>
              </w:rPr>
              <w:t>analysis</w:t>
            </w:r>
            <w:r w:rsidRPr="00045288">
              <w:rPr>
                <w:rFonts w:ascii="Arial" w:eastAsia="Times New Roman" w:hAnsi="Arial" w:cs="Arial"/>
                <w:color w:val="000000"/>
                <w:sz w:val="24"/>
                <w:szCs w:val="24"/>
                <w:lang w:eastAsia="en-GB"/>
              </w:rPr>
              <w:t xml:space="preserve"> of the potential impact of bias on the decision-making process.</w:t>
            </w:r>
          </w:p>
          <w:p w14:paraId="382D8EFE"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6D3686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75A531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1500 words </w:t>
            </w:r>
            <w:r w:rsidRPr="00045288">
              <w:rPr>
                <w:rFonts w:ascii="Arial" w:eastAsia="Times New Roman" w:hAnsi="Arial" w:cs="Arial"/>
                <w:i/>
                <w:iCs/>
                <w:color w:val="000000"/>
                <w:sz w:val="24"/>
                <w:szCs w:val="24"/>
                <w:lang w:eastAsia="en-GB"/>
              </w:rPr>
              <w:t>(+/- 10%: include your actual word count at the end of each section)</w:t>
            </w:r>
          </w:p>
        </w:tc>
      </w:tr>
    </w:tbl>
    <w:p w14:paraId="5619641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721B8C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ANSWER:</w:t>
      </w:r>
    </w:p>
    <w:p w14:paraId="53BA456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C05EA4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This essay, will include, during my initial weeks of being attested as a Police Constable of South Wales Police the decision making and discretion that I have needed to use in order to resolve incidents.</w:t>
      </w:r>
    </w:p>
    <w:p w14:paraId="79F92F15"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790268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Decision making is the action or process of making a decision on something and acting on it. Whilst being attested as a police constable decisions are made with discretion in mind. Having discretion is the ability to behave or speak without causing offence. To elaborate it is important to be aware of what is being said and evaluating how that will effect the decision being made. Discretion is an important part of ‘modern policing’ </w:t>
      </w:r>
      <w:sdt>
        <w:sdtPr>
          <w:rPr>
            <w:rFonts w:ascii="Arial" w:eastAsia="Times New Roman" w:hAnsi="Arial" w:cs="Arial"/>
            <w:sz w:val="24"/>
            <w:szCs w:val="24"/>
            <w:lang w:eastAsia="en-GB"/>
          </w:rPr>
          <w:id w:val="1768962161"/>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law22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(lawaspect.com, n.d.)</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as it gives us the ability to take alternative action and assess whether the decision being made has the best outcome for both the police and victim/subject.</w:t>
      </w:r>
    </w:p>
    <w:p w14:paraId="2023B4A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4D75FA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lastRenderedPageBreak/>
        <w:t>Restorative Justice has allowed me to resolve many incidents. Restorative Justice which is also known as ‘RJ’ is a method that can be used to address conflict and crime with a ‘meaningful solution’.</w:t>
      </w:r>
      <w:sdt>
        <w:sdtPr>
          <w:rPr>
            <w:rFonts w:ascii="Arial" w:eastAsia="Times New Roman" w:hAnsi="Arial" w:cs="Arial"/>
            <w:sz w:val="24"/>
            <w:szCs w:val="24"/>
            <w:lang w:eastAsia="en-GB"/>
          </w:rPr>
          <w:id w:val="588504178"/>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CJI22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(CJIWR, n.d.)</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The method sets out what the situation of conflict is and how to overcome by repairing relationships, without being taken to the crown prosecution system.</w:t>
      </w:r>
    </w:p>
    <w:p w14:paraId="257DB82E"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30F71C2"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An incident I attended involved a mother and daughter who did not have the best of relationships between each other and had fallen out numerous times. In the report that was made to the police where they had bumped into one another on a night out and the mother had poured a drink other her daughters head. After being made aware of the initial text of the call I instantly thought that the route of Restorative Justice would be an alternative way to deal with the situation. With this in mind, South Wales police are victim led and therefor I needed to see the reporting person and victim to understand further whether this was an option or not. In addition to this the process of restorative justice is also victim led as it ‘empowers’ </w:t>
      </w:r>
      <w:sdt>
        <w:sdtPr>
          <w:rPr>
            <w:rFonts w:ascii="Arial" w:eastAsia="Times New Roman" w:hAnsi="Arial" w:cs="Arial"/>
            <w:sz w:val="24"/>
            <w:szCs w:val="24"/>
            <w:lang w:eastAsia="en-GB"/>
          </w:rPr>
          <w:id w:val="-1430348589"/>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Tha22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(Thames Valley police , n.d.)</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.victims by giving them an opportunity to both ask questions of and explain to offenders the real impact of the crime.</w:t>
      </w:r>
    </w:p>
    <w:p w14:paraId="628C106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325DC24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The report was mad by the daughter who needed police assistance as she wanted to report that her mother had spat on her during a verbal argument.. </w:t>
      </w:r>
    </w:p>
    <w:p w14:paraId="51F280CC"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F43E0A2"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The victim wanted to make the report she was very unsure on what decision she actually wanted to make and whether making a complaint was the right thing to do as she wanted to salvage their relationship. The victim stated that she did not want to argue with her mother but felt that calling the Police for our assistance was her last resort. I explained to her that no assault was tolerated but there were different avenues we could take and explore before making a complaint and taking the assault to the CPS (Crown Prosecution Service). </w:t>
      </w:r>
    </w:p>
    <w:p w14:paraId="4A0D8E7A"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51FC02E"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The National Decision Making model (NDM) is a model which is used to provide a ‘framework’</w:t>
      </w:r>
      <w:sdt>
        <w:sdtPr>
          <w:rPr>
            <w:rFonts w:ascii="Arial" w:eastAsia="Times New Roman" w:hAnsi="Arial" w:cs="Arial"/>
            <w:sz w:val="24"/>
            <w:szCs w:val="24"/>
            <w:lang w:eastAsia="en-GB"/>
          </w:rPr>
          <w:id w:val="1369721103"/>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col221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 xml:space="preserve"> (college of policing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to all decisions being made. It is a risk assessment process which allows officers to assess the incident and the risks it may hold before making a final decision. </w:t>
      </w:r>
    </w:p>
    <w:p w14:paraId="2E1C60B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1B7AC5F"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lastRenderedPageBreak/>
        <w:t xml:space="preserve">Whilst making decisions as a police constable it is important that we do not include our unconscious bias. Unconscious bias is an unconscious favouritism or prejudice towards anyone involved in the incident, Unconscious bias can ‘manifest’ in many ways, it can be the unknown prejudice we show while judging someone or how we evaluate others. </w:t>
      </w:r>
      <w:sdt>
        <w:sdtPr>
          <w:rPr>
            <w:rFonts w:ascii="Arial" w:eastAsia="Times New Roman" w:hAnsi="Arial" w:cs="Arial"/>
            <w:sz w:val="24"/>
            <w:szCs w:val="24"/>
            <w:lang w:eastAsia="en-GB"/>
          </w:rPr>
          <w:id w:val="-117531795"/>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unc22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(unconscious bias project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It is important to be not be bias and impartial whilst being attested as a police constable in order to not have prejudice towards anyone. </w:t>
      </w:r>
    </w:p>
    <w:p w14:paraId="4E5C6219"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92C2BA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045288">
        <w:rPr>
          <w:rFonts w:ascii="Arial" w:eastAsia="Times New Roman" w:hAnsi="Arial" w:cs="Arial"/>
          <w:sz w:val="24"/>
          <w:szCs w:val="24"/>
          <w:lang w:eastAsia="en-GB"/>
        </w:rPr>
        <w:t xml:space="preserve">Whilst keeping in mind that the code of ethics is at the heart of the National decision making model where I used my discretion by listening to the victims report this was also a crucial stage of the method, gathering the information and intelligence needed. This information given by the victim defined the situation and clarified the routes I could offer as a police officer. I explained to the victim that there were many options that I could take in what she wanted to do next such as, gathering cctv of the incident from the pub, making arrest enquiries on the subject and conducting interviews. </w:t>
      </w:r>
    </w:p>
    <w:p w14:paraId="3E9385F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3C86A4C7"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To conduct the option of restorative justice a ‘facilitated restorative meeting’ can be held. This enables the victim and her mother to be able to work together to improve their understanding of the incident. By discussing both sides a decision can be made to reach the best outcome to repair their relationship</w:t>
      </w:r>
      <w:sdt>
        <w:sdtPr>
          <w:rPr>
            <w:rFonts w:ascii="Arial" w:eastAsia="Times New Roman" w:hAnsi="Arial" w:cs="Arial"/>
            <w:sz w:val="24"/>
            <w:szCs w:val="24"/>
            <w:shd w:val="clear" w:color="auto" w:fill="FFFFFF"/>
            <w:lang w:eastAsia="en-GB"/>
          </w:rPr>
          <w:id w:val="1596675745"/>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Res16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 xml:space="preserve"> (Restorative Justice Council , 2016)</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xml:space="preserve">’. I used my initial investigatory powers and took the daughters details and also noted her mothers. I explained that by having the details of both parties I could get in contact with her mother and explain the avenue that the victim has decided to take and then further explain the process if restorative justice to her. Although we are victim led, Restorative Justice only works if both victim and subject are on board with the process. </w:t>
      </w:r>
    </w:p>
    <w:p w14:paraId="146C368B"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16753A94"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 xml:space="preserve">By contacting the victims mother I arranged to go to her home address to explain the outcome her daughter has chosen. Firstly, I explained that assault was not tolerated in South Wales Police and it is from her own daughters decision that a complaint against her was not made. Words of advice were given to the subject in order to emphasise that her actions were not tolerated. Similarly to her daughter, she seemed very tearful and wanted to attempt to amend their relationship as the arguing had got out of hand. The subject admitted wrong and agreed that Restorative Justice was the </w:t>
      </w:r>
      <w:r w:rsidRPr="00045288">
        <w:rPr>
          <w:rFonts w:ascii="Arial" w:eastAsia="Times New Roman" w:hAnsi="Arial" w:cs="Arial"/>
          <w:sz w:val="24"/>
          <w:szCs w:val="24"/>
          <w:shd w:val="clear" w:color="auto" w:fill="FFFFFF"/>
          <w:lang w:eastAsia="en-GB"/>
        </w:rPr>
        <w:lastRenderedPageBreak/>
        <w:t xml:space="preserve">best practice to take.  This is where as a Police Constable I explored my options and contingencies. After understanding that Restorative justice is the route that all parties wanted to take I then needed to make a decision on how the meeting was going to go and to ensure that all decisions were ‘JPLANE’ </w:t>
      </w:r>
      <w:sdt>
        <w:sdtPr>
          <w:rPr>
            <w:rFonts w:ascii="Arial" w:eastAsia="Times New Roman" w:hAnsi="Arial" w:cs="Arial"/>
            <w:sz w:val="24"/>
            <w:szCs w:val="24"/>
            <w:shd w:val="clear" w:color="auto" w:fill="FFFFFF"/>
            <w:lang w:eastAsia="en-GB"/>
          </w:rPr>
          <w:id w:val="-263081279"/>
          <w:citation/>
        </w:sdtPr>
        <w:sdtContent>
          <w:r w:rsidRPr="00045288">
            <w:rPr>
              <w:rFonts w:ascii="Arial" w:eastAsia="Times New Roman" w:hAnsi="Arial" w:cs="Arial"/>
              <w:sz w:val="24"/>
              <w:szCs w:val="24"/>
              <w:shd w:val="clear" w:color="auto" w:fill="FFFFFF"/>
              <w:lang w:eastAsia="en-GB"/>
            </w:rPr>
            <w:fldChar w:fldCharType="begin"/>
          </w:r>
          <w:r w:rsidRPr="00045288">
            <w:rPr>
              <w:rFonts w:ascii="Arial" w:eastAsia="Times New Roman" w:hAnsi="Arial" w:cs="Arial"/>
              <w:sz w:val="24"/>
              <w:szCs w:val="24"/>
              <w:shd w:val="clear" w:color="auto" w:fill="FFFFFF"/>
              <w:lang w:eastAsia="en-GB"/>
            </w:rPr>
            <w:instrText xml:space="preserve"> CITATION col221 \l 2057 </w:instrText>
          </w:r>
          <w:r w:rsidRPr="00045288">
            <w:rPr>
              <w:rFonts w:ascii="Arial" w:eastAsia="Times New Roman" w:hAnsi="Arial" w:cs="Arial"/>
              <w:sz w:val="24"/>
              <w:szCs w:val="24"/>
              <w:shd w:val="clear" w:color="auto" w:fill="FFFFFF"/>
              <w:lang w:eastAsia="en-GB"/>
            </w:rPr>
            <w:fldChar w:fldCharType="separate"/>
          </w:r>
          <w:r w:rsidRPr="00045288">
            <w:rPr>
              <w:rFonts w:ascii="Arial" w:eastAsia="Times New Roman" w:hAnsi="Arial" w:cs="Arial"/>
              <w:noProof/>
              <w:sz w:val="24"/>
              <w:szCs w:val="24"/>
              <w:shd w:val="clear" w:color="auto" w:fill="FFFFFF"/>
              <w:lang w:eastAsia="en-GB"/>
            </w:rPr>
            <w:t>(college of policing , 2022)</w:t>
          </w:r>
          <w:r w:rsidRPr="00045288">
            <w:rPr>
              <w:rFonts w:ascii="Arial" w:eastAsia="Times New Roman" w:hAnsi="Arial" w:cs="Arial"/>
              <w:sz w:val="24"/>
              <w:szCs w:val="24"/>
              <w:shd w:val="clear" w:color="auto" w:fill="FFFFFF"/>
              <w:lang w:eastAsia="en-GB"/>
            </w:rPr>
            <w:fldChar w:fldCharType="end"/>
          </w:r>
        </w:sdtContent>
      </w:sdt>
      <w:r w:rsidRPr="00045288">
        <w:rPr>
          <w:rFonts w:ascii="Arial" w:eastAsia="Times New Roman" w:hAnsi="Arial" w:cs="Arial"/>
          <w:sz w:val="24"/>
          <w:szCs w:val="24"/>
          <w:shd w:val="clear" w:color="auto" w:fill="FFFFFF"/>
          <w:lang w:eastAsia="en-GB"/>
        </w:rPr>
        <w:t xml:space="preserve"> justified, proportionate, legal, accountable, necessary and ethical in line with the National Decision making model.</w:t>
      </w:r>
    </w:p>
    <w:p w14:paraId="2A550F91" w14:textId="77777777" w:rsidR="00045288" w:rsidRPr="00045288" w:rsidRDefault="00045288" w:rsidP="00045288">
      <w:pPr>
        <w:overflowPunct w:val="0"/>
        <w:autoSpaceDE w:val="0"/>
        <w:autoSpaceDN w:val="0"/>
        <w:adjustRightInd w:val="0"/>
        <w:spacing w:after="0" w:line="360" w:lineRule="auto"/>
        <w:jc w:val="both"/>
        <w:textAlignment w:val="baseline"/>
        <w:rPr>
          <w:rFonts w:ascii="Arial" w:eastAsia="Times New Roman" w:hAnsi="Arial" w:cs="Arial"/>
          <w:sz w:val="24"/>
          <w:szCs w:val="24"/>
          <w:shd w:val="clear" w:color="auto" w:fill="FFFFFF"/>
          <w:lang w:eastAsia="en-GB"/>
        </w:rPr>
      </w:pPr>
    </w:p>
    <w:p w14:paraId="1C42F250" w14:textId="77777777" w:rsidR="00045288" w:rsidRPr="00045288" w:rsidRDefault="00045288" w:rsidP="00045288">
      <w:pPr>
        <w:spacing w:before="100" w:beforeAutospacing="1" w:after="240" w:line="360" w:lineRule="auto"/>
        <w:rPr>
          <w:rFonts w:ascii="Arial" w:eastAsia="Times New Roman" w:hAnsi="Arial" w:cs="Arial"/>
          <w:sz w:val="24"/>
          <w:szCs w:val="24"/>
          <w:lang w:eastAsia="en-GB"/>
        </w:rPr>
      </w:pPr>
      <w:r w:rsidRPr="00045288">
        <w:rPr>
          <w:rFonts w:ascii="Arial" w:eastAsia="Times New Roman" w:hAnsi="Arial" w:cs="Arial"/>
          <w:sz w:val="24"/>
          <w:szCs w:val="24"/>
          <w:shd w:val="clear" w:color="auto" w:fill="FFFFFF"/>
          <w:lang w:eastAsia="en-GB"/>
        </w:rPr>
        <w:t xml:space="preserve">I arranged for both parties to meet officers at the police station to conduct the Restorative justice meeting. I then fulfilled the process of Restorative Justice in line with the CPS by </w:t>
      </w:r>
      <w:r w:rsidRPr="00045288">
        <w:rPr>
          <w:rFonts w:ascii="Arial" w:eastAsia="Times New Roman" w:hAnsi="Arial" w:cs="Arial"/>
          <w:sz w:val="24"/>
          <w:szCs w:val="24"/>
          <w:lang w:eastAsia="en-GB"/>
        </w:rPr>
        <w:t xml:space="preserve">having a ‘one-on-one discussion’ </w:t>
      </w:r>
      <w:sdt>
        <w:sdtPr>
          <w:rPr>
            <w:rFonts w:ascii="Arial" w:eastAsia="Times New Roman" w:hAnsi="Arial" w:cs="Arial"/>
            <w:sz w:val="24"/>
            <w:szCs w:val="24"/>
            <w:lang w:eastAsia="en-GB"/>
          </w:rPr>
          <w:id w:val="162143044"/>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COL22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(COLLEGE OF POLICING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with the offenders and victims separately about what an RJ conference is. During this private discussion I explained to both parties how RJ works. I made sure that both parties understood the process before beginning. </w:t>
      </w:r>
    </w:p>
    <w:p w14:paraId="4F56A939" w14:textId="77777777" w:rsidR="00045288" w:rsidRPr="00045288" w:rsidRDefault="00045288" w:rsidP="00045288">
      <w:pPr>
        <w:spacing w:before="100" w:beforeAutospacing="1" w:after="240" w:line="360" w:lineRule="auto"/>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lang w:eastAsia="en-GB"/>
        </w:rPr>
        <w:t xml:space="preserve">During the conference I introduced both victim and subject in terms of how they are emotionally connected to the crime being discussed. The discussion began with the offender as she described the assault she had committed against her daughter. I then invited the victims to describe the harm the crime has caused. Once the harm has been described and the victim has stated how the offence has personally affected her I have suggested both parties to conversate and discuss how they would repair their relationship. The decision was made that they would attempt to repair their mother daughter relationship by meeting up once a week in a public place to discuss their relationship. Both victim and offender agreed that this would defuse any tension of being alone and any possible crimes to follow. Once the discussion was over and they both came to an agreement on how to move forward with their relationship , the ‘agreement is written’ </w:t>
      </w:r>
      <w:sdt>
        <w:sdtPr>
          <w:rPr>
            <w:rFonts w:ascii="Arial" w:eastAsia="Times New Roman" w:hAnsi="Arial" w:cs="Arial"/>
            <w:sz w:val="24"/>
            <w:szCs w:val="24"/>
            <w:lang w:eastAsia="en-GB"/>
          </w:rPr>
          <w:id w:val="711935277"/>
          <w:citation/>
        </w:sdtPr>
        <w:sdtContent>
          <w:r w:rsidRPr="00045288">
            <w:rPr>
              <w:rFonts w:ascii="Arial" w:eastAsia="Times New Roman" w:hAnsi="Arial" w:cs="Arial"/>
              <w:sz w:val="24"/>
              <w:szCs w:val="24"/>
              <w:lang w:eastAsia="en-GB"/>
            </w:rPr>
            <w:fldChar w:fldCharType="begin"/>
          </w:r>
          <w:r w:rsidRPr="00045288">
            <w:rPr>
              <w:rFonts w:ascii="Arial" w:eastAsia="Times New Roman" w:hAnsi="Arial" w:cs="Arial"/>
              <w:sz w:val="24"/>
              <w:szCs w:val="24"/>
              <w:lang w:eastAsia="en-GB"/>
            </w:rPr>
            <w:instrText xml:space="preserve"> CITATION COL22 \l 2057 </w:instrText>
          </w:r>
          <w:r w:rsidRPr="00045288">
            <w:rPr>
              <w:rFonts w:ascii="Arial" w:eastAsia="Times New Roman" w:hAnsi="Arial" w:cs="Arial"/>
              <w:sz w:val="24"/>
              <w:szCs w:val="24"/>
              <w:lang w:eastAsia="en-GB"/>
            </w:rPr>
            <w:fldChar w:fldCharType="separate"/>
          </w:r>
          <w:r w:rsidRPr="00045288">
            <w:rPr>
              <w:rFonts w:ascii="Arial" w:eastAsia="Times New Roman" w:hAnsi="Arial" w:cs="Arial"/>
              <w:noProof/>
              <w:sz w:val="24"/>
              <w:szCs w:val="24"/>
              <w:lang w:eastAsia="en-GB"/>
            </w:rPr>
            <w:t>(COLLEGE OF POLICING , 2022)</w:t>
          </w:r>
          <w:r w:rsidRPr="00045288">
            <w:rPr>
              <w:rFonts w:ascii="Arial" w:eastAsia="Times New Roman" w:hAnsi="Arial" w:cs="Arial"/>
              <w:sz w:val="24"/>
              <w:szCs w:val="24"/>
              <w:lang w:eastAsia="en-GB"/>
            </w:rPr>
            <w:fldChar w:fldCharType="end"/>
          </w:r>
        </w:sdtContent>
      </w:sdt>
      <w:r w:rsidRPr="00045288">
        <w:rPr>
          <w:rFonts w:ascii="Arial" w:eastAsia="Times New Roman" w:hAnsi="Arial" w:cs="Arial"/>
          <w:sz w:val="24"/>
          <w:szCs w:val="24"/>
          <w:lang w:eastAsia="en-GB"/>
        </w:rPr>
        <w:t xml:space="preserve"> up and signed by the offender.</w:t>
      </w:r>
      <w:r w:rsidRPr="00045288">
        <w:rPr>
          <w:rFonts w:ascii="Arial" w:eastAsia="Times New Roman" w:hAnsi="Arial" w:cs="Arial"/>
          <w:sz w:val="24"/>
          <w:szCs w:val="24"/>
          <w:shd w:val="clear" w:color="auto" w:fill="FFFFFF"/>
          <w:lang w:eastAsia="en-GB"/>
        </w:rPr>
        <w:t xml:space="preserve"> </w:t>
      </w:r>
    </w:p>
    <w:p w14:paraId="4AA6D875" w14:textId="77777777" w:rsidR="00045288" w:rsidRPr="00045288" w:rsidRDefault="00045288" w:rsidP="00045288">
      <w:pPr>
        <w:spacing w:before="100" w:beforeAutospacing="1" w:after="240" w:line="360" w:lineRule="auto"/>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 xml:space="preserve">Once the meeting was finished and the subject had apologised it was clear that both parties were relieved that they had resolved their conflict. After understanding the incident in its entirety I reviewed the process and concluded that in this incident it had worked well for all parties. As a result , I then spoke to both parties individually and asked them a few questions on how they felt restorative justice worked for them. The victim was happy and accepted her mothers apology. The subject explained that </w:t>
      </w:r>
      <w:r w:rsidRPr="00045288">
        <w:rPr>
          <w:rFonts w:ascii="Arial" w:eastAsia="Times New Roman" w:hAnsi="Arial" w:cs="Arial"/>
          <w:sz w:val="24"/>
          <w:szCs w:val="24"/>
          <w:shd w:val="clear" w:color="auto" w:fill="FFFFFF"/>
          <w:lang w:eastAsia="en-GB"/>
        </w:rPr>
        <w:lastRenderedPageBreak/>
        <w:t xml:space="preserve">she had been feeling guilty for the assault and that having the chance to apologise for the thigs she had done had restored her relationship with her daughter. </w:t>
      </w:r>
    </w:p>
    <w:p w14:paraId="7DCAD7CB" w14:textId="77777777" w:rsidR="00045288" w:rsidRPr="00045288" w:rsidRDefault="00045288" w:rsidP="00045288">
      <w:pPr>
        <w:spacing w:before="100" w:beforeAutospacing="1" w:after="240" w:line="360" w:lineRule="auto"/>
        <w:rPr>
          <w:rFonts w:ascii="Arial" w:eastAsia="Times New Roman" w:hAnsi="Arial" w:cs="Arial"/>
          <w:sz w:val="24"/>
          <w:szCs w:val="24"/>
          <w:shd w:val="clear" w:color="auto" w:fill="FFFFFF"/>
          <w:lang w:eastAsia="en-GB"/>
        </w:rPr>
      </w:pPr>
      <w:r w:rsidRPr="00045288">
        <w:rPr>
          <w:rFonts w:ascii="Arial" w:eastAsia="Times New Roman" w:hAnsi="Arial" w:cs="Arial"/>
          <w:sz w:val="24"/>
          <w:szCs w:val="24"/>
          <w:shd w:val="clear" w:color="auto" w:fill="FFFFFF"/>
          <w:lang w:eastAsia="en-GB"/>
        </w:rPr>
        <w:t xml:space="preserve">To conclude, restorative justice was the correct avenue to take and by applying my discretion and the National Decision making model to come to the decision to carry out the meeting it has made a start at repairing a relationship. I would use this method again when suited as it resolved this incident in its entirety without having to go to the CPS. </w:t>
      </w:r>
    </w:p>
    <w:p w14:paraId="69C57809" w14:textId="77777777" w:rsidR="00045288" w:rsidRPr="00045288" w:rsidRDefault="00045288" w:rsidP="00045288">
      <w:pPr>
        <w:spacing w:before="100" w:beforeAutospacing="1" w:after="240" w:line="360" w:lineRule="auto"/>
        <w:rPr>
          <w:rFonts w:ascii="Arial" w:eastAsia="Times New Roman" w:hAnsi="Arial" w:cs="Arial"/>
          <w:sz w:val="27"/>
          <w:szCs w:val="27"/>
          <w:lang w:eastAsia="en-GB"/>
        </w:rPr>
      </w:pPr>
      <w:r w:rsidRPr="00045288">
        <w:rPr>
          <w:rFonts w:ascii="Arial" w:eastAsia="Times New Roman" w:hAnsi="Arial" w:cs="Arial"/>
          <w:sz w:val="27"/>
          <w:szCs w:val="27"/>
          <w:lang w:eastAsia="en-GB"/>
        </w:rPr>
        <w:t xml:space="preserve">1452 words </w:t>
      </w:r>
    </w:p>
    <w:p w14:paraId="579AE3A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C1D986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66D5DF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CBBD5B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D03357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F26B12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A6620E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B09C0C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0361B6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0"/>
          <w:szCs w:val="20"/>
          <w:lang w:eastAsia="en-GB"/>
        </w:rPr>
        <w:br w:type="page"/>
      </w:r>
    </w:p>
    <w:p w14:paraId="06C59789" w14:textId="77777777" w:rsidR="00045288" w:rsidRPr="00045288" w:rsidRDefault="00045288" w:rsidP="00045288">
      <w:pPr>
        <w:keepNext/>
        <w:overflowPunct w:val="0"/>
        <w:autoSpaceDE w:val="0"/>
        <w:autoSpaceDN w:val="0"/>
        <w:adjustRightInd w:val="0"/>
        <w:spacing w:before="240" w:after="60" w:line="240" w:lineRule="auto"/>
        <w:textAlignment w:val="baseline"/>
        <w:outlineLvl w:val="0"/>
        <w:rPr>
          <w:rFonts w:ascii="Arial" w:eastAsia="Times New Roman" w:hAnsi="Arial" w:cs="Arial"/>
          <w:b/>
          <w:color w:val="000000"/>
          <w:kern w:val="28"/>
          <w:sz w:val="28"/>
          <w:szCs w:val="20"/>
          <w:lang w:eastAsia="en-GB"/>
        </w:rPr>
        <w:sectPr w:rsidR="00045288" w:rsidRPr="00045288" w:rsidSect="0022001B">
          <w:pgSz w:w="11906" w:h="16838" w:code="9"/>
          <w:pgMar w:top="1440" w:right="1440" w:bottom="1440" w:left="1440" w:header="720" w:footer="720" w:gutter="0"/>
          <w:cols w:space="720"/>
          <w:docGrid w:linePitch="272"/>
        </w:sectPr>
      </w:pPr>
    </w:p>
    <w:p w14:paraId="65530BD4" w14:textId="77777777" w:rsidR="00045288" w:rsidRPr="00045288" w:rsidRDefault="00045288" w:rsidP="00045288">
      <w:pPr>
        <w:overflowPunct w:val="0"/>
        <w:autoSpaceDE w:val="0"/>
        <w:autoSpaceDN w:val="0"/>
        <w:adjustRightInd w:val="0"/>
        <w:spacing w:after="0" w:line="240" w:lineRule="auto"/>
        <w:ind w:left="2880" w:firstLine="720"/>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lastRenderedPageBreak/>
        <w:t>Task 5</w:t>
      </w:r>
    </w:p>
    <w:p w14:paraId="3DF9B28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2F43088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 xml:space="preserve">Personal Development Plan (PDP) / Learning Plan. </w:t>
      </w:r>
    </w:p>
    <w:p w14:paraId="39AB56A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p w14:paraId="7D27E0D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i/>
          <w:iCs/>
          <w:color w:val="000000"/>
          <w:sz w:val="24"/>
          <w:szCs w:val="24"/>
          <w:lang w:eastAsia="en-GB"/>
        </w:rPr>
      </w:pPr>
      <w:r w:rsidRPr="00045288">
        <w:rPr>
          <w:rFonts w:ascii="Arial" w:eastAsia="Times New Roman" w:hAnsi="Arial" w:cs="Arial"/>
          <w:b/>
          <w:bCs/>
          <w:i/>
          <w:iCs/>
          <w:color w:val="000000"/>
          <w:sz w:val="24"/>
          <w:szCs w:val="24"/>
          <w:lang w:eastAsia="en-GB"/>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7DE97D5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045288" w:rsidRPr="00045288" w14:paraId="3E9E89D3" w14:textId="77777777" w:rsidTr="0048339B">
        <w:tc>
          <w:tcPr>
            <w:tcW w:w="2318" w:type="dxa"/>
            <w:shd w:val="clear" w:color="auto" w:fill="auto"/>
          </w:tcPr>
          <w:p w14:paraId="017A0F02"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429E6D35"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 xml:space="preserve">Identified area for development </w:t>
            </w:r>
          </w:p>
          <w:p w14:paraId="52D06DE9"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tc>
        <w:tc>
          <w:tcPr>
            <w:tcW w:w="2249" w:type="dxa"/>
            <w:shd w:val="clear" w:color="auto" w:fill="auto"/>
          </w:tcPr>
          <w:p w14:paraId="211558EA"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4B00D79B"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045288">
              <w:rPr>
                <w:rFonts w:ascii="Arial" w:eastAsia="Times New Roman" w:hAnsi="Arial" w:cs="Arial"/>
                <w:b/>
                <w:color w:val="000000"/>
                <w:sz w:val="24"/>
                <w:szCs w:val="24"/>
                <w:lang w:eastAsia="en-GB"/>
              </w:rPr>
              <w:t>How it will be achieved</w:t>
            </w:r>
          </w:p>
        </w:tc>
        <w:tc>
          <w:tcPr>
            <w:tcW w:w="2230" w:type="dxa"/>
            <w:shd w:val="clear" w:color="auto" w:fill="auto"/>
          </w:tcPr>
          <w:p w14:paraId="7A5C43E6"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40A5D2A7"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t>Who can provide support?</w:t>
            </w:r>
          </w:p>
        </w:tc>
        <w:tc>
          <w:tcPr>
            <w:tcW w:w="2230" w:type="dxa"/>
            <w:shd w:val="clear" w:color="auto" w:fill="auto"/>
          </w:tcPr>
          <w:p w14:paraId="348F3380" w14:textId="77777777" w:rsidR="00045288" w:rsidRPr="00045288" w:rsidRDefault="00045288" w:rsidP="00045288">
            <w:pPr>
              <w:overflowPunct w:val="0"/>
              <w:autoSpaceDE w:val="0"/>
              <w:autoSpaceDN w:val="0"/>
              <w:adjustRightInd w:val="0"/>
              <w:spacing w:after="0" w:line="240" w:lineRule="auto"/>
              <w:jc w:val="center"/>
              <w:textAlignment w:val="baseline"/>
              <w:rPr>
                <w:rFonts w:ascii="Arial" w:eastAsia="Times New Roman" w:hAnsi="Arial" w:cs="Arial"/>
                <w:b/>
                <w:bCs/>
                <w:color w:val="000000"/>
                <w:sz w:val="24"/>
                <w:szCs w:val="24"/>
                <w:lang w:eastAsia="en-GB"/>
              </w:rPr>
            </w:pPr>
          </w:p>
          <w:p w14:paraId="74B77F60" w14:textId="77777777" w:rsidR="00045288" w:rsidRPr="00045288" w:rsidRDefault="00045288" w:rsidP="00045288">
            <w:pPr>
              <w:overflowPunct w:val="0"/>
              <w:autoSpaceDE w:val="0"/>
              <w:autoSpaceDN w:val="0"/>
              <w:adjustRightInd w:val="0"/>
              <w:spacing w:after="0"/>
              <w:jc w:val="center"/>
              <w:textAlignment w:val="baseline"/>
              <w:rPr>
                <w:rFonts w:ascii="Arial" w:eastAsia="Times New Roman" w:hAnsi="Arial" w:cs="Arial"/>
                <w:color w:val="000000"/>
                <w:sz w:val="20"/>
                <w:szCs w:val="20"/>
                <w:lang w:eastAsia="en-GB"/>
              </w:rPr>
            </w:pPr>
            <w:r w:rsidRPr="00045288">
              <w:rPr>
                <w:rFonts w:ascii="Arial" w:eastAsia="Times New Roman" w:hAnsi="Arial" w:cs="Arial"/>
                <w:b/>
                <w:bCs/>
                <w:color w:val="000000"/>
                <w:sz w:val="24"/>
                <w:szCs w:val="24"/>
                <w:lang w:eastAsia="en-GB"/>
              </w:rPr>
              <w:t xml:space="preserve">Timeline </w:t>
            </w:r>
          </w:p>
        </w:tc>
      </w:tr>
      <w:tr w:rsidR="00045288" w:rsidRPr="00045288" w14:paraId="5B89889E" w14:textId="77777777" w:rsidTr="0048339B">
        <w:tc>
          <w:tcPr>
            <w:tcW w:w="2318" w:type="dxa"/>
            <w:shd w:val="clear" w:color="auto" w:fill="auto"/>
          </w:tcPr>
          <w:p w14:paraId="631A388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My aim is to improve how I handle situations that deal with conflict. It is important while being attested as a police constable to understand how to manage conflicting incidents and conflict itself. </w:t>
            </w:r>
          </w:p>
          <w:p w14:paraId="7FF824F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AF8E0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E831C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0C98E2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F5F749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C08B07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46625B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shd w:val="clear" w:color="auto" w:fill="auto"/>
          </w:tcPr>
          <w:p w14:paraId="4DC098B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In order to achieve and improve on how to deal with conflict during incidents I aim to assess the situation as a whole before dealing with what’s in front of me. By assessing and evaluating what is needed to be done before jumping straight in I will be able to manage the conflict more effectively. As an example, if I attend a call to where the subjects tone of voice is calm I will emulate that with a calm approach to avoid any unnecessary conflict arising. Likewise if there is a threat and conflict is notifiable I will act appropriately to it and deal with it reasonably. </w:t>
            </w:r>
          </w:p>
        </w:tc>
        <w:tc>
          <w:tcPr>
            <w:tcW w:w="2230" w:type="dxa"/>
            <w:shd w:val="clear" w:color="auto" w:fill="auto"/>
          </w:tcPr>
          <w:p w14:paraId="70AFA52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Through my first few weeks of being attested as a Police Constable I have benefited by watching and learning how my fellow colleagues deal with conflict and conflicting situations. Every Police officer has their own way of dealing with incidents and it has been beneficial and will continue to be beneficial to watch and take my own way of managing conflict from these incidents. </w:t>
            </w:r>
          </w:p>
        </w:tc>
        <w:tc>
          <w:tcPr>
            <w:tcW w:w="2230" w:type="dxa"/>
            <w:shd w:val="clear" w:color="auto" w:fill="auto"/>
          </w:tcPr>
          <w:p w14:paraId="1D5EDE7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I am hoping to achieve my goal in the next 2-4 months. This timeline is quite short as I believe it is crucial to be able to deal with conflict in the policing world.</w:t>
            </w:r>
          </w:p>
        </w:tc>
      </w:tr>
      <w:tr w:rsidR="00045288" w:rsidRPr="00045288" w14:paraId="2FE2792D" w14:textId="77777777" w:rsidTr="0048339B">
        <w:tc>
          <w:tcPr>
            <w:tcW w:w="2318" w:type="dxa"/>
            <w:shd w:val="clear" w:color="auto" w:fill="auto"/>
          </w:tcPr>
          <w:p w14:paraId="464B0C3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2136C8"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I believe one aspect I need to improve </w:t>
            </w:r>
            <w:r w:rsidRPr="00045288">
              <w:rPr>
                <w:rFonts w:ascii="Arial" w:eastAsia="Times New Roman" w:hAnsi="Arial" w:cs="Arial"/>
                <w:color w:val="000000"/>
                <w:sz w:val="24"/>
                <w:szCs w:val="24"/>
                <w:lang w:eastAsia="en-GB"/>
              </w:rPr>
              <w:lastRenderedPageBreak/>
              <w:t xml:space="preserve">on is Stop searches. I have not been the most confident in conducting a search and therefore need to adapt my ways to be more attentive while conducting a legal search. I aim to attend more stop searches in order to fulfil this.  </w:t>
            </w:r>
          </w:p>
          <w:p w14:paraId="3D3F8075"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82FCE4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08BE4C"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379614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295710D"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A1EE98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EF17F7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1B2C9A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2EEB69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shd w:val="clear" w:color="auto" w:fill="auto"/>
          </w:tcPr>
          <w:p w14:paraId="5AE00ED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0A6E16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In order to build my confidence when </w:t>
            </w:r>
            <w:r w:rsidRPr="00045288">
              <w:rPr>
                <w:rFonts w:ascii="Arial" w:eastAsia="Times New Roman" w:hAnsi="Arial" w:cs="Arial"/>
                <w:color w:val="000000"/>
                <w:sz w:val="24"/>
                <w:szCs w:val="24"/>
                <w:lang w:eastAsia="en-GB"/>
              </w:rPr>
              <w:lastRenderedPageBreak/>
              <w:t>conducting stop searches my aim is to refresh my memory with the acronym GOWISELY. This will allow me to conduct a legal stop search by completing all the points that need to be hit. In addition to this my aim is to apply my communication skills and adapt my GOWISELY to sound more natural, my aim is that this will allow the stop search to flow and therefore I wont forget any aspects of the search itself.</w:t>
            </w:r>
          </w:p>
        </w:tc>
        <w:tc>
          <w:tcPr>
            <w:tcW w:w="2230" w:type="dxa"/>
            <w:shd w:val="clear" w:color="auto" w:fill="auto"/>
          </w:tcPr>
          <w:p w14:paraId="7D21A08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lastRenderedPageBreak/>
              <w:t xml:space="preserve">There are many things that can help me better my </w:t>
            </w:r>
            <w:r w:rsidRPr="00045288">
              <w:rPr>
                <w:rFonts w:ascii="Arial" w:eastAsia="Times New Roman" w:hAnsi="Arial" w:cs="Arial"/>
                <w:color w:val="000000"/>
                <w:sz w:val="24"/>
                <w:szCs w:val="24"/>
                <w:lang w:eastAsia="en-GB"/>
              </w:rPr>
              <w:lastRenderedPageBreak/>
              <w:t>stop searches. I have downloaded apps such as pocket Sargent which allow me to be able to review legislation needed quickly in order to fulfil a search correctly. My colleagues can also provide support with stop searches as by watching them conduct a few I can begin to understand how to deal with one. It is also beneficial to me that I use South Wales Police support and use acronyms such as GOWISELY, this allows me to evaluate what is needed to be done during a search.</w:t>
            </w:r>
          </w:p>
        </w:tc>
        <w:tc>
          <w:tcPr>
            <w:tcW w:w="2230" w:type="dxa"/>
            <w:shd w:val="clear" w:color="auto" w:fill="auto"/>
          </w:tcPr>
          <w:p w14:paraId="0E17534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lastRenderedPageBreak/>
              <w:t xml:space="preserve">I hope to achieve my goal by the end of year 1 of my </w:t>
            </w:r>
            <w:r w:rsidRPr="00045288">
              <w:rPr>
                <w:rFonts w:ascii="Arial" w:eastAsia="Times New Roman" w:hAnsi="Arial" w:cs="Arial"/>
                <w:color w:val="000000"/>
                <w:sz w:val="24"/>
                <w:szCs w:val="24"/>
                <w:lang w:eastAsia="en-GB"/>
              </w:rPr>
              <w:lastRenderedPageBreak/>
              <w:t>PCDA in policing. By utilizing this time I should be able to conduct several searches and therefore become more confident in conducting them.</w:t>
            </w:r>
          </w:p>
        </w:tc>
      </w:tr>
      <w:tr w:rsidR="00045288" w:rsidRPr="00045288" w14:paraId="1A472A87" w14:textId="77777777" w:rsidTr="0048339B">
        <w:tc>
          <w:tcPr>
            <w:tcW w:w="2318" w:type="dxa"/>
            <w:shd w:val="clear" w:color="auto" w:fill="auto"/>
          </w:tcPr>
          <w:p w14:paraId="1E4F778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9A9817B"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I am a very confident individual but at times while being attested as a police constable I find myself struggling to communicate confidently with victims and offenders that we deal with. My aim is to improve this and become more confident and therefore bettering my communication skills.</w:t>
            </w:r>
          </w:p>
          <w:p w14:paraId="26D94D2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7971F2E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81C13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3DF62A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BD7A50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AE32F59"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89C4486"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DFD7E5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0E43874"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c>
          <w:tcPr>
            <w:tcW w:w="2249" w:type="dxa"/>
            <w:shd w:val="clear" w:color="auto" w:fill="auto"/>
          </w:tcPr>
          <w:p w14:paraId="3E568F2F"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lastRenderedPageBreak/>
              <w:t xml:space="preserve"> To achieve my goal of becoming more confident my aim is to have more faith in myself. I often find I second guess myself in situations I know the answer to. My lack of belief in myself then hinders the advice and support I offer. I can achieve to improve this by not only having more faith in what I have to say but also by reviewing previous scenarios and </w:t>
            </w:r>
            <w:r w:rsidRPr="00045288">
              <w:rPr>
                <w:rFonts w:ascii="Arial" w:eastAsia="Times New Roman" w:hAnsi="Arial" w:cs="Arial"/>
                <w:color w:val="000000"/>
                <w:sz w:val="24"/>
                <w:szCs w:val="24"/>
                <w:lang w:eastAsia="en-GB"/>
              </w:rPr>
              <w:lastRenderedPageBreak/>
              <w:t>revising certain legislation. This will ensure that I know exactly what to say and when to say it.</w:t>
            </w:r>
          </w:p>
        </w:tc>
        <w:tc>
          <w:tcPr>
            <w:tcW w:w="2230" w:type="dxa"/>
            <w:shd w:val="clear" w:color="auto" w:fill="auto"/>
          </w:tcPr>
          <w:p w14:paraId="19BFDE23"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lastRenderedPageBreak/>
              <w:t xml:space="preserve">I could receive support from South Wales Police in order to grow my confidence. By accepting working on and overtime I believe that my confident grows as I deal with more calls and more people. By talking to more people I can get used to different incidents with different circumstances. I also believe that my colleagues can support my </w:t>
            </w:r>
            <w:r w:rsidRPr="00045288">
              <w:rPr>
                <w:rFonts w:ascii="Arial" w:eastAsia="Times New Roman" w:hAnsi="Arial" w:cs="Arial"/>
                <w:color w:val="000000"/>
                <w:sz w:val="24"/>
                <w:szCs w:val="24"/>
                <w:lang w:eastAsia="en-GB"/>
              </w:rPr>
              <w:lastRenderedPageBreak/>
              <w:t xml:space="preserve">confidence as I feel at ease knowing there is another officer at hand with different knowledge to offer victims / subjects advice and support. </w:t>
            </w:r>
          </w:p>
        </w:tc>
        <w:tc>
          <w:tcPr>
            <w:tcW w:w="2230" w:type="dxa"/>
            <w:shd w:val="clear" w:color="auto" w:fill="auto"/>
          </w:tcPr>
          <w:p w14:paraId="70B992F1"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lastRenderedPageBreak/>
              <w:t>I have given the timeline of 6months to achieve my goal of becoming more confident in my role of a police constable. Everyday I become more confident and strongly believe that by the end of 6 months I will have the confidence in every incident I attend.</w:t>
            </w:r>
          </w:p>
        </w:tc>
      </w:tr>
    </w:tbl>
    <w:p w14:paraId="37374400"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E388E5D" w14:textId="77777777" w:rsidR="00045288" w:rsidRPr="00045288" w:rsidRDefault="00045288" w:rsidP="00045288">
      <w:pPr>
        <w:spacing w:after="0" w:line="240" w:lineRule="auto"/>
        <w:rPr>
          <w:rFonts w:ascii="Arial" w:eastAsia="Times New Roman" w:hAnsi="Arial" w:cs="Arial"/>
          <w:b/>
          <w:color w:val="000000"/>
          <w:sz w:val="24"/>
          <w:szCs w:val="24"/>
          <w:lang w:eastAsia="en-GB"/>
        </w:rPr>
      </w:pPr>
      <w:r w:rsidRPr="00045288">
        <w:rPr>
          <w:rFonts w:ascii="Arial" w:eastAsia="Times New Roman" w:hAnsi="Arial" w:cs="Arial"/>
          <w:b/>
          <w:bCs/>
          <w:color w:val="000000"/>
          <w:sz w:val="24"/>
          <w:szCs w:val="24"/>
          <w:lang w:eastAsia="en-GB"/>
        </w:rPr>
        <w:br w:type="page"/>
      </w:r>
    </w:p>
    <w:p w14:paraId="3ABA61DF" w14:textId="77777777" w:rsidR="00045288" w:rsidRPr="00045288" w:rsidRDefault="00045288" w:rsidP="00045288">
      <w:pPr>
        <w:keepNext/>
        <w:overflowPunct w:val="0"/>
        <w:autoSpaceDE w:val="0"/>
        <w:autoSpaceDN w:val="0"/>
        <w:adjustRightInd w:val="0"/>
        <w:spacing w:before="240" w:after="60" w:line="240" w:lineRule="auto"/>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lastRenderedPageBreak/>
        <w:t xml:space="preserve"> Bibliography</w:t>
      </w:r>
    </w:p>
    <w:p w14:paraId="1B498AEB" w14:textId="77777777" w:rsidR="00045288" w:rsidRPr="00045288" w:rsidRDefault="00045288" w:rsidP="00045288">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sdt>
      <w:sdtPr>
        <w:rPr>
          <w:rFonts w:ascii="Arial" w:eastAsia="Times New Roman" w:hAnsi="Arial" w:cs="Arial"/>
          <w:color w:val="000000"/>
          <w:sz w:val="20"/>
          <w:szCs w:val="20"/>
          <w:lang w:eastAsia="en-GB"/>
        </w:rPr>
        <w:id w:val="1888992136"/>
        <w:docPartObj>
          <w:docPartGallery w:val="Bibliographies"/>
          <w:docPartUnique/>
        </w:docPartObj>
      </w:sdtPr>
      <w:sdtContent>
        <w:p w14:paraId="6F632A37" w14:textId="77777777" w:rsidR="00045288" w:rsidRPr="00045288" w:rsidRDefault="00045288" w:rsidP="00045288">
          <w:pPr>
            <w:keepNext/>
            <w:overflowPunct w:val="0"/>
            <w:autoSpaceDE w:val="0"/>
            <w:autoSpaceDN w:val="0"/>
            <w:adjustRightInd w:val="0"/>
            <w:spacing w:before="240" w:after="60" w:line="240" w:lineRule="auto"/>
            <w:textAlignment w:val="baseline"/>
            <w:outlineLvl w:val="0"/>
            <w:rPr>
              <w:rFonts w:ascii="Arial" w:eastAsia="Times New Roman" w:hAnsi="Arial" w:cs="Arial"/>
              <w:b/>
              <w:color w:val="000000"/>
              <w:kern w:val="28"/>
              <w:sz w:val="28"/>
              <w:szCs w:val="20"/>
              <w:lang w:eastAsia="en-GB"/>
            </w:rPr>
          </w:pPr>
          <w:r w:rsidRPr="00045288">
            <w:rPr>
              <w:rFonts w:ascii="Arial" w:eastAsia="Times New Roman" w:hAnsi="Arial" w:cs="Arial"/>
              <w:b/>
              <w:color w:val="000000"/>
              <w:kern w:val="28"/>
              <w:sz w:val="28"/>
              <w:szCs w:val="20"/>
              <w:lang w:eastAsia="en-GB"/>
            </w:rPr>
            <w:t>Bibliography</w:t>
          </w:r>
        </w:p>
        <w:sdt>
          <w:sdtPr>
            <w:rPr>
              <w:rFonts w:ascii="Arial" w:eastAsia="Times New Roman" w:hAnsi="Arial" w:cs="Arial"/>
              <w:color w:val="000000"/>
              <w:sz w:val="20"/>
              <w:szCs w:val="20"/>
              <w:lang w:eastAsia="en-GB"/>
            </w:rPr>
            <w:id w:val="-1261600398"/>
            <w:bibliography/>
          </w:sdtPr>
          <w:sdtContent>
            <w:p w14:paraId="4A577FCF"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4"/>
                  <w:szCs w:val="24"/>
                  <w:lang w:eastAsia="en-GB"/>
                </w:rPr>
              </w:pPr>
              <w:r w:rsidRPr="00045288">
                <w:rPr>
                  <w:rFonts w:ascii="Arial" w:eastAsia="Times New Roman" w:hAnsi="Arial" w:cs="Arial"/>
                  <w:color w:val="000000"/>
                  <w:sz w:val="20"/>
                  <w:szCs w:val="20"/>
                  <w:lang w:eastAsia="en-GB"/>
                </w:rPr>
                <w:fldChar w:fldCharType="begin"/>
              </w:r>
              <w:r w:rsidRPr="00045288">
                <w:rPr>
                  <w:rFonts w:ascii="Arial" w:eastAsia="Times New Roman" w:hAnsi="Arial" w:cs="Arial"/>
                  <w:color w:val="000000"/>
                  <w:sz w:val="20"/>
                  <w:szCs w:val="20"/>
                  <w:lang w:eastAsia="en-GB"/>
                </w:rPr>
                <w:instrText xml:space="preserve"> BIBLIOGRAPHY </w:instrText>
              </w:r>
              <w:r w:rsidRPr="00045288">
                <w:rPr>
                  <w:rFonts w:ascii="Arial" w:eastAsia="Times New Roman" w:hAnsi="Arial" w:cs="Arial"/>
                  <w:color w:val="000000"/>
                  <w:sz w:val="20"/>
                  <w:szCs w:val="20"/>
                  <w:lang w:eastAsia="en-GB"/>
                </w:rPr>
                <w:fldChar w:fldCharType="separate"/>
              </w:r>
              <w:r w:rsidRPr="00045288">
                <w:rPr>
                  <w:rFonts w:ascii="Arial" w:eastAsia="Times New Roman" w:hAnsi="Arial" w:cs="Arial"/>
                  <w:noProof/>
                  <w:color w:val="000000"/>
                  <w:sz w:val="20"/>
                  <w:szCs w:val="20"/>
                  <w:lang w:eastAsia="en-GB"/>
                </w:rPr>
                <w:t xml:space="preserve">adaa - anxiety and depression association of america , 2022. </w:t>
              </w:r>
              <w:r w:rsidRPr="00045288">
                <w:rPr>
                  <w:rFonts w:ascii="Arial" w:eastAsia="Times New Roman" w:hAnsi="Arial" w:cs="Arial"/>
                  <w:i/>
                  <w:iCs/>
                  <w:noProof/>
                  <w:color w:val="000000"/>
                  <w:sz w:val="20"/>
                  <w:szCs w:val="20"/>
                  <w:lang w:eastAsia="en-GB"/>
                </w:rPr>
                <w:t xml:space="preserve">adaa.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https://adaa.org/living-with-anxiety/managing-anxiety/exercise-stress-and-anxiety</w:t>
              </w:r>
              <w:r w:rsidRPr="00045288">
                <w:rPr>
                  <w:rFonts w:ascii="Arial" w:eastAsia="Times New Roman" w:hAnsi="Arial" w:cs="Arial"/>
                  <w:noProof/>
                  <w:color w:val="000000"/>
                  <w:sz w:val="20"/>
                  <w:szCs w:val="20"/>
                  <w:lang w:eastAsia="en-GB"/>
                </w:rPr>
                <w:br/>
                <w:t>[Accessed 25 July 2022].</w:t>
              </w:r>
            </w:p>
            <w:p w14:paraId="19CEFD8C"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advanced neurotherapy, 2020. </w:t>
              </w:r>
              <w:r w:rsidRPr="00045288">
                <w:rPr>
                  <w:rFonts w:ascii="Arial" w:eastAsia="Times New Roman" w:hAnsi="Arial" w:cs="Arial"/>
                  <w:i/>
                  <w:iCs/>
                  <w:noProof/>
                  <w:color w:val="000000"/>
                  <w:sz w:val="20"/>
                  <w:szCs w:val="20"/>
                  <w:lang w:eastAsia="en-GB"/>
                </w:rPr>
                <w:t xml:space="preserve">advanced neurotherapy.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https://www.advancedneurotherapy.com/blog/2015/09/10/walking-outside-brain#:~:text=Furthermore%2C%20taking%20a%20walk%20outside%20will%20help%20the,that%20walking%20in%20nature%20actually%20changes%20your%20brain.</w:t>
              </w:r>
              <w:r w:rsidRPr="00045288">
                <w:rPr>
                  <w:rFonts w:ascii="Arial" w:eastAsia="Times New Roman" w:hAnsi="Arial" w:cs="Arial"/>
                  <w:noProof/>
                  <w:color w:val="000000"/>
                  <w:sz w:val="20"/>
                  <w:szCs w:val="20"/>
                  <w:lang w:eastAsia="en-GB"/>
                </w:rPr>
                <w:br/>
                <w:t>[Accessed 25 july 2022].</w:t>
              </w:r>
            </w:p>
            <w:p w14:paraId="34E19311"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Anon., n.d. [Online].</w:t>
              </w:r>
            </w:p>
            <w:p w14:paraId="4CD3B74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CALMSAGE, 2021. </w:t>
              </w:r>
              <w:r w:rsidRPr="00045288">
                <w:rPr>
                  <w:rFonts w:ascii="Arial" w:eastAsia="Times New Roman" w:hAnsi="Arial" w:cs="Arial"/>
                  <w:i/>
                  <w:iCs/>
                  <w:noProof/>
                  <w:color w:val="000000"/>
                  <w:sz w:val="20"/>
                  <w:szCs w:val="20"/>
                  <w:lang w:eastAsia="en-GB"/>
                </w:rPr>
                <w:t xml:space="preserve">CALMSAGE - surround with positivity.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https://www.calmsage.com/reasons-to-surround-yourself-with-positive-people/#:~:text=Surrounding%20yourself%20with%20positive%20people%20will%20bring%20changes,7%20You%20will%20be%20more%20grateful%20and%20generous</w:t>
              </w:r>
              <w:r w:rsidRPr="00045288">
                <w:rPr>
                  <w:rFonts w:ascii="Arial" w:eastAsia="Times New Roman" w:hAnsi="Arial" w:cs="Arial"/>
                  <w:noProof/>
                  <w:color w:val="000000"/>
                  <w:sz w:val="20"/>
                  <w:szCs w:val="20"/>
                  <w:lang w:eastAsia="en-GB"/>
                </w:rPr>
                <w:br/>
                <w:t>[Accessed 18 august 2022].</w:t>
              </w:r>
            </w:p>
            <w:p w14:paraId="712B49A0"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Cambridge dictionary , 2022. </w:t>
              </w:r>
              <w:r w:rsidRPr="00045288">
                <w:rPr>
                  <w:rFonts w:ascii="Arial" w:eastAsia="Times New Roman" w:hAnsi="Arial" w:cs="Arial"/>
                  <w:i/>
                  <w:iCs/>
                  <w:noProof/>
                  <w:color w:val="000000"/>
                  <w:sz w:val="20"/>
                  <w:szCs w:val="20"/>
                  <w:lang w:eastAsia="en-GB"/>
                </w:rPr>
                <w:t xml:space="preserve">conflict.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https://dictionary.cambridge.org/dictionary/english/conflict</w:t>
              </w:r>
              <w:r w:rsidRPr="00045288">
                <w:rPr>
                  <w:rFonts w:ascii="Arial" w:eastAsia="Times New Roman" w:hAnsi="Arial" w:cs="Arial"/>
                  <w:noProof/>
                  <w:color w:val="000000"/>
                  <w:sz w:val="20"/>
                  <w:szCs w:val="20"/>
                  <w:lang w:eastAsia="en-GB"/>
                </w:rPr>
                <w:br/>
                <w:t>[Accessed 1 September 2022].</w:t>
              </w:r>
            </w:p>
            <w:p w14:paraId="24B484B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CJIWR, n.d. </w:t>
              </w:r>
              <w:r w:rsidRPr="00045288">
                <w:rPr>
                  <w:rFonts w:ascii="Arial" w:eastAsia="Times New Roman" w:hAnsi="Arial" w:cs="Arial"/>
                  <w:i/>
                  <w:iCs/>
                  <w:noProof/>
                  <w:color w:val="000000"/>
                  <w:sz w:val="20"/>
                  <w:szCs w:val="20"/>
                  <w:lang w:eastAsia="en-GB"/>
                </w:rPr>
                <w:t xml:space="preserve">What is Restorative Justice.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https://cjiwr.com/about-us/what-is-restorative-justice/</w:t>
              </w:r>
              <w:r w:rsidRPr="00045288">
                <w:rPr>
                  <w:rFonts w:ascii="Arial" w:eastAsia="Times New Roman" w:hAnsi="Arial" w:cs="Arial"/>
                  <w:noProof/>
                  <w:color w:val="000000"/>
                  <w:sz w:val="20"/>
                  <w:szCs w:val="20"/>
                  <w:lang w:eastAsia="en-GB"/>
                </w:rPr>
                <w:br/>
                <w:t>[Accessed 18 august 2022].</w:t>
              </w:r>
            </w:p>
            <w:p w14:paraId="3C5481F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COLLEGE OF POLICING , 2022. </w:t>
              </w:r>
              <w:r w:rsidRPr="00045288">
                <w:rPr>
                  <w:rFonts w:ascii="Arial" w:eastAsia="Times New Roman" w:hAnsi="Arial" w:cs="Arial"/>
                  <w:i/>
                  <w:iCs/>
                  <w:noProof/>
                  <w:color w:val="000000"/>
                  <w:sz w:val="20"/>
                  <w:szCs w:val="20"/>
                  <w:lang w:eastAsia="en-GB"/>
                </w:rPr>
                <w:t xml:space="preserve">COLLEGE OF POLICE RJ.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https://www.college.police.uk/research/crime-reduction-toolkit/restorative-justice-conferencing</w:t>
              </w:r>
              <w:r w:rsidRPr="00045288">
                <w:rPr>
                  <w:rFonts w:ascii="Arial" w:eastAsia="Times New Roman" w:hAnsi="Arial" w:cs="Arial"/>
                  <w:noProof/>
                  <w:color w:val="000000"/>
                  <w:sz w:val="20"/>
                  <w:szCs w:val="20"/>
                  <w:lang w:eastAsia="en-GB"/>
                </w:rPr>
                <w:br/>
                <w:t>[Accessed 11 AUGUST 2022].</w:t>
              </w:r>
            </w:p>
            <w:p w14:paraId="110A31D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college of policing , 2022. </w:t>
              </w:r>
              <w:r w:rsidRPr="00045288">
                <w:rPr>
                  <w:rFonts w:ascii="Arial" w:eastAsia="Times New Roman" w:hAnsi="Arial" w:cs="Arial"/>
                  <w:i/>
                  <w:iCs/>
                  <w:noProof/>
                  <w:color w:val="000000"/>
                  <w:sz w:val="20"/>
                  <w:szCs w:val="20"/>
                  <w:lang w:eastAsia="en-GB"/>
                </w:rPr>
                <w:t xml:space="preserve">communication.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https://www.college.police.uk/guidance/vulnerability-related-risks/communication</w:t>
              </w:r>
              <w:r w:rsidRPr="00045288">
                <w:rPr>
                  <w:rFonts w:ascii="Arial" w:eastAsia="Times New Roman" w:hAnsi="Arial" w:cs="Arial"/>
                  <w:noProof/>
                  <w:color w:val="000000"/>
                  <w:sz w:val="20"/>
                  <w:szCs w:val="20"/>
                  <w:lang w:eastAsia="en-GB"/>
                </w:rPr>
                <w:br/>
                <w:t>[Accessed 18 august 2022].</w:t>
              </w:r>
            </w:p>
            <w:p w14:paraId="4F2650B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college of policing , 2022. </w:t>
              </w:r>
              <w:r w:rsidRPr="00045288">
                <w:rPr>
                  <w:rFonts w:ascii="Arial" w:eastAsia="Times New Roman" w:hAnsi="Arial" w:cs="Arial"/>
                  <w:i/>
                  <w:iCs/>
                  <w:noProof/>
                  <w:color w:val="000000"/>
                  <w:sz w:val="20"/>
                  <w:szCs w:val="20"/>
                  <w:lang w:eastAsia="en-GB"/>
                </w:rPr>
                <w:t xml:space="preserve">National Decision Making model.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https://www.college.police.uk/app/national-decision-model/national-decision-model#:~:text=National%20Decision%20Model%201%20Application.%20The%20National%20Decision,supervisors.%20...%206%20The%20Joint%20Decision%20Model.%20</w:t>
              </w:r>
              <w:r w:rsidRPr="00045288">
                <w:rPr>
                  <w:rFonts w:ascii="Arial" w:eastAsia="Times New Roman" w:hAnsi="Arial" w:cs="Arial"/>
                  <w:noProof/>
                  <w:color w:val="000000"/>
                  <w:sz w:val="20"/>
                  <w:szCs w:val="20"/>
                  <w:lang w:eastAsia="en-GB"/>
                </w:rPr>
                <w:br/>
                <w:t>[Accessed 2 september 2022].</w:t>
              </w:r>
            </w:p>
            <w:p w14:paraId="0BF3F10D"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Conflict resolution centre , 2018. </w:t>
              </w:r>
              <w:r w:rsidRPr="00045288">
                <w:rPr>
                  <w:rFonts w:ascii="Arial" w:eastAsia="Times New Roman" w:hAnsi="Arial" w:cs="Arial"/>
                  <w:i/>
                  <w:iCs/>
                  <w:noProof/>
                  <w:color w:val="000000"/>
                  <w:sz w:val="20"/>
                  <w:szCs w:val="20"/>
                  <w:lang w:eastAsia="en-GB"/>
                </w:rPr>
                <w:t xml:space="preserve">ADDRESSING THE STIGMAS: MENTAL HEALTH, MENTAL ILL HEALTH AND CONFLICT.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https://www.conflictresolutioncentre.co.uk/addressing-the-stigmas-mental-health-mental-ill-health-and-conflict/</w:t>
              </w:r>
              <w:r w:rsidRPr="00045288">
                <w:rPr>
                  <w:rFonts w:ascii="Arial" w:eastAsia="Times New Roman" w:hAnsi="Arial" w:cs="Arial"/>
                  <w:noProof/>
                  <w:color w:val="000000"/>
                  <w:sz w:val="20"/>
                  <w:szCs w:val="20"/>
                  <w:lang w:eastAsia="en-GB"/>
                </w:rPr>
                <w:br/>
                <w:t>[Accessed 29 july 2022].</w:t>
              </w:r>
            </w:p>
            <w:p w14:paraId="28732E68"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CPS RESTORATIVE JUSTICE , 2017. </w:t>
              </w:r>
              <w:r w:rsidRPr="00045288">
                <w:rPr>
                  <w:rFonts w:ascii="Arial" w:eastAsia="Times New Roman" w:hAnsi="Arial" w:cs="Arial"/>
                  <w:i/>
                  <w:iCs/>
                  <w:noProof/>
                  <w:color w:val="000000"/>
                  <w:sz w:val="20"/>
                  <w:szCs w:val="20"/>
                  <w:lang w:eastAsia="en-GB"/>
                </w:rPr>
                <w:t xml:space="preserve">CPS RESTORATIVE JUSTICE.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https://www.cps.gov.uk/legal-guidance/restorative-justice</w:t>
              </w:r>
              <w:r w:rsidRPr="00045288">
                <w:rPr>
                  <w:rFonts w:ascii="Arial" w:eastAsia="Times New Roman" w:hAnsi="Arial" w:cs="Arial"/>
                  <w:noProof/>
                  <w:color w:val="000000"/>
                  <w:sz w:val="20"/>
                  <w:szCs w:val="20"/>
                  <w:lang w:eastAsia="en-GB"/>
                </w:rPr>
                <w:br/>
                <w:t>[Accessed 11 AUGUST 2022].</w:t>
              </w:r>
            </w:p>
            <w:p w14:paraId="65C8057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CPS, n.d. </w:t>
              </w:r>
              <w:r w:rsidRPr="00045288">
                <w:rPr>
                  <w:rFonts w:ascii="Arial" w:eastAsia="Times New Roman" w:hAnsi="Arial" w:cs="Arial"/>
                  <w:i/>
                  <w:iCs/>
                  <w:noProof/>
                  <w:color w:val="000000"/>
                  <w:sz w:val="20"/>
                  <w:szCs w:val="20"/>
                  <w:lang w:eastAsia="en-GB"/>
                </w:rPr>
                <w:t xml:space="preserve">CPS DOMESTIC ABUSE.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https://www.cps.gov.uk/crime-info/domestic-abuse</w:t>
              </w:r>
              <w:r w:rsidRPr="00045288">
                <w:rPr>
                  <w:rFonts w:ascii="Arial" w:eastAsia="Times New Roman" w:hAnsi="Arial" w:cs="Arial"/>
                  <w:noProof/>
                  <w:color w:val="000000"/>
                  <w:sz w:val="20"/>
                  <w:szCs w:val="20"/>
                  <w:lang w:eastAsia="en-GB"/>
                </w:rPr>
                <w:br/>
                <w:t>[Accessed 8 AUGUST 2022].</w:t>
              </w:r>
            </w:p>
            <w:p w14:paraId="4586EDEA"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Experience life , 2022. </w:t>
              </w:r>
              <w:r w:rsidRPr="00045288">
                <w:rPr>
                  <w:rFonts w:ascii="Arial" w:eastAsia="Times New Roman" w:hAnsi="Arial" w:cs="Arial"/>
                  <w:i/>
                  <w:iCs/>
                  <w:noProof/>
                  <w:color w:val="000000"/>
                  <w:sz w:val="20"/>
                  <w:szCs w:val="20"/>
                  <w:lang w:eastAsia="en-GB"/>
                </w:rPr>
                <w:t xml:space="preserve">How exercise can help build physical and mental resilience.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https://experiencelife.lifetime.life/article/how-exercise-can-help-build-physical-and-mental-resilience/</w:t>
              </w:r>
              <w:r w:rsidRPr="00045288">
                <w:rPr>
                  <w:rFonts w:ascii="Arial" w:eastAsia="Times New Roman" w:hAnsi="Arial" w:cs="Arial"/>
                  <w:noProof/>
                  <w:color w:val="000000"/>
                  <w:sz w:val="20"/>
                  <w:szCs w:val="20"/>
                  <w:lang w:eastAsia="en-GB"/>
                </w:rPr>
                <w:br/>
                <w:t>[Accessed 1 September 2022].</w:t>
              </w:r>
            </w:p>
            <w:p w14:paraId="6462069E"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GOV.UK, 2021. </w:t>
              </w:r>
              <w:r w:rsidRPr="00045288">
                <w:rPr>
                  <w:rFonts w:ascii="Arial" w:eastAsia="Times New Roman" w:hAnsi="Arial" w:cs="Arial"/>
                  <w:i/>
                  <w:iCs/>
                  <w:noProof/>
                  <w:color w:val="000000"/>
                  <w:sz w:val="20"/>
                  <w:szCs w:val="20"/>
                  <w:lang w:eastAsia="en-GB"/>
                </w:rPr>
                <w:t xml:space="preserve">Victims code.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https://www.gov.uk/government/publications/the-code-of-practice-for-victims-of-</w:t>
              </w:r>
              <w:r w:rsidRPr="00045288">
                <w:rPr>
                  <w:rFonts w:ascii="Arial" w:eastAsia="Times New Roman" w:hAnsi="Arial" w:cs="Arial"/>
                  <w:noProof/>
                  <w:color w:val="000000"/>
                  <w:sz w:val="20"/>
                  <w:szCs w:val="20"/>
                  <w:u w:val="single"/>
                  <w:lang w:eastAsia="en-GB"/>
                </w:rPr>
                <w:lastRenderedPageBreak/>
                <w:t>crime/code-of-practice-for-victims-of-crime-in-england-and-wales-victims-code#fn:1</w:t>
              </w:r>
              <w:r w:rsidRPr="00045288">
                <w:rPr>
                  <w:rFonts w:ascii="Arial" w:eastAsia="Times New Roman" w:hAnsi="Arial" w:cs="Arial"/>
                  <w:noProof/>
                  <w:color w:val="000000"/>
                  <w:sz w:val="20"/>
                  <w:szCs w:val="20"/>
                  <w:lang w:eastAsia="en-GB"/>
                </w:rPr>
                <w:br/>
                <w:t>[Accessed 2 september 2022].</w:t>
              </w:r>
            </w:p>
            <w:p w14:paraId="1FA4C8B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Havard health publishing , 2021. </w:t>
              </w:r>
              <w:r w:rsidRPr="00045288">
                <w:rPr>
                  <w:rFonts w:ascii="Arial" w:eastAsia="Times New Roman" w:hAnsi="Arial" w:cs="Arial"/>
                  <w:i/>
                  <w:iCs/>
                  <w:noProof/>
                  <w:color w:val="000000"/>
                  <w:sz w:val="20"/>
                  <w:szCs w:val="20"/>
                  <w:lang w:eastAsia="en-GB"/>
                </w:rPr>
                <w:t xml:space="preserve">endorphins can release stress.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https://www.health.harvard.edu/mind-and-mood/endorphins-the-brains-natural-pain-reliever</w:t>
              </w:r>
              <w:r w:rsidRPr="00045288">
                <w:rPr>
                  <w:rFonts w:ascii="Arial" w:eastAsia="Times New Roman" w:hAnsi="Arial" w:cs="Arial"/>
                  <w:noProof/>
                  <w:color w:val="000000"/>
                  <w:sz w:val="20"/>
                  <w:szCs w:val="20"/>
                  <w:lang w:eastAsia="en-GB"/>
                </w:rPr>
                <w:br/>
                <w:t>[Accessed 1 September 2022].</w:t>
              </w:r>
            </w:p>
            <w:p w14:paraId="0FB51536"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healthline , 2021. </w:t>
              </w:r>
              <w:r w:rsidRPr="00045288">
                <w:rPr>
                  <w:rFonts w:ascii="Arial" w:eastAsia="Times New Roman" w:hAnsi="Arial" w:cs="Arial"/>
                  <w:i/>
                  <w:iCs/>
                  <w:noProof/>
                  <w:color w:val="000000"/>
                  <w:sz w:val="20"/>
                  <w:szCs w:val="20"/>
                  <w:lang w:eastAsia="en-GB"/>
                </w:rPr>
                <w:t xml:space="preserve">what is stress.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https://www.healthline.com/nutrition/symptoms-of-stress</w:t>
              </w:r>
              <w:r w:rsidRPr="00045288">
                <w:rPr>
                  <w:rFonts w:ascii="Arial" w:eastAsia="Times New Roman" w:hAnsi="Arial" w:cs="Arial"/>
                  <w:noProof/>
                  <w:color w:val="000000"/>
                  <w:sz w:val="20"/>
                  <w:szCs w:val="20"/>
                  <w:lang w:eastAsia="en-GB"/>
                </w:rPr>
                <w:br/>
                <w:t>[Accessed 30 August 2022].</w:t>
              </w:r>
            </w:p>
            <w:p w14:paraId="30FB6E58"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indeed, 2021. </w:t>
              </w:r>
              <w:r w:rsidRPr="00045288">
                <w:rPr>
                  <w:rFonts w:ascii="Arial" w:eastAsia="Times New Roman" w:hAnsi="Arial" w:cs="Arial"/>
                  <w:i/>
                  <w:iCs/>
                  <w:noProof/>
                  <w:color w:val="000000"/>
                  <w:sz w:val="20"/>
                  <w:szCs w:val="20"/>
                  <w:lang w:eastAsia="en-GB"/>
                </w:rPr>
                <w:t xml:space="preserve">communication skills.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https://in.indeed.com/career-advice/resumes-cover-letters/communication-skills</w:t>
              </w:r>
              <w:r w:rsidRPr="00045288">
                <w:rPr>
                  <w:rFonts w:ascii="Arial" w:eastAsia="Times New Roman" w:hAnsi="Arial" w:cs="Arial"/>
                  <w:noProof/>
                  <w:color w:val="000000"/>
                  <w:sz w:val="20"/>
                  <w:szCs w:val="20"/>
                  <w:lang w:eastAsia="en-GB"/>
                </w:rPr>
                <w:br/>
                <w:t>[Accessed 1 September 2022].</w:t>
              </w:r>
            </w:p>
            <w:p w14:paraId="38C4E283"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lawaspect.com, n.d. </w:t>
              </w:r>
              <w:r w:rsidRPr="00045288">
                <w:rPr>
                  <w:rFonts w:ascii="Arial" w:eastAsia="Times New Roman" w:hAnsi="Arial" w:cs="Arial"/>
                  <w:i/>
                  <w:iCs/>
                  <w:noProof/>
                  <w:color w:val="000000"/>
                  <w:sz w:val="20"/>
                  <w:szCs w:val="20"/>
                  <w:lang w:eastAsia="en-GB"/>
                </w:rPr>
                <w:t xml:space="preserve">police discretion.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https://lawaspect.com/police-and-discretion/</w:t>
              </w:r>
              <w:r w:rsidRPr="00045288">
                <w:rPr>
                  <w:rFonts w:ascii="Arial" w:eastAsia="Times New Roman" w:hAnsi="Arial" w:cs="Arial"/>
                  <w:noProof/>
                  <w:color w:val="000000"/>
                  <w:sz w:val="20"/>
                  <w:szCs w:val="20"/>
                  <w:lang w:eastAsia="en-GB"/>
                </w:rPr>
                <w:br/>
                <w:t>[Accessed 2 september 2022].</w:t>
              </w:r>
            </w:p>
            <w:p w14:paraId="74328C6F"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LIVE FEAR FREE, 2022. </w:t>
              </w:r>
              <w:r w:rsidRPr="00045288">
                <w:rPr>
                  <w:rFonts w:ascii="Arial" w:eastAsia="Times New Roman" w:hAnsi="Arial" w:cs="Arial"/>
                  <w:i/>
                  <w:iCs/>
                  <w:noProof/>
                  <w:color w:val="000000"/>
                  <w:sz w:val="20"/>
                  <w:szCs w:val="20"/>
                  <w:lang w:eastAsia="en-GB"/>
                </w:rPr>
                <w:t xml:space="preserve">LIVE FEAR FREE HELPLINE.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https://gov.wales/live-fear-free/domestic-abuse-wales</w:t>
              </w:r>
              <w:r w:rsidRPr="00045288">
                <w:rPr>
                  <w:rFonts w:ascii="Arial" w:eastAsia="Times New Roman" w:hAnsi="Arial" w:cs="Arial"/>
                  <w:noProof/>
                  <w:color w:val="000000"/>
                  <w:sz w:val="20"/>
                  <w:szCs w:val="20"/>
                  <w:lang w:eastAsia="en-GB"/>
                </w:rPr>
                <w:br/>
                <w:t>[Accessed 9 AUGUST 2022].</w:t>
              </w:r>
            </w:p>
            <w:p w14:paraId="52427E27"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Making business matter, 2021. </w:t>
              </w:r>
              <w:r w:rsidRPr="00045288">
                <w:rPr>
                  <w:rFonts w:ascii="Arial" w:eastAsia="Times New Roman" w:hAnsi="Arial" w:cs="Arial"/>
                  <w:i/>
                  <w:iCs/>
                  <w:noProof/>
                  <w:color w:val="000000"/>
                  <w:sz w:val="20"/>
                  <w:szCs w:val="20"/>
                  <w:lang w:eastAsia="en-GB"/>
                </w:rPr>
                <w:t xml:space="preserve">The Drama Triangle.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https://www.makingbusinessmatter.co.uk/drama-triangle/</w:t>
              </w:r>
              <w:r w:rsidRPr="00045288">
                <w:rPr>
                  <w:rFonts w:ascii="Arial" w:eastAsia="Times New Roman" w:hAnsi="Arial" w:cs="Arial"/>
                  <w:noProof/>
                  <w:color w:val="000000"/>
                  <w:sz w:val="20"/>
                  <w:szCs w:val="20"/>
                  <w:lang w:eastAsia="en-GB"/>
                </w:rPr>
                <w:br/>
                <w:t>[Accessed 29 july 2022].</w:t>
              </w:r>
            </w:p>
            <w:p w14:paraId="5BEE7383"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Mind Tools, n.d. </w:t>
              </w:r>
              <w:r w:rsidRPr="00045288">
                <w:rPr>
                  <w:rFonts w:ascii="Arial" w:eastAsia="Times New Roman" w:hAnsi="Arial" w:cs="Arial"/>
                  <w:i/>
                  <w:iCs/>
                  <w:noProof/>
                  <w:color w:val="000000"/>
                  <w:sz w:val="20"/>
                  <w:szCs w:val="20"/>
                  <w:lang w:eastAsia="en-GB"/>
                </w:rPr>
                <w:t xml:space="preserve">The Betari's Box.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https://www.mindtools.com/pages/article/newCS_82.htm</w:t>
              </w:r>
              <w:r w:rsidRPr="00045288">
                <w:rPr>
                  <w:rFonts w:ascii="Arial" w:eastAsia="Times New Roman" w:hAnsi="Arial" w:cs="Arial"/>
                  <w:noProof/>
                  <w:color w:val="000000"/>
                  <w:sz w:val="20"/>
                  <w:szCs w:val="20"/>
                  <w:lang w:eastAsia="en-GB"/>
                </w:rPr>
                <w:br/>
                <w:t>[Accessed 29 july 2022].</w:t>
              </w:r>
            </w:p>
            <w:p w14:paraId="65D23E28"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Pew Research Center , n.d. </w:t>
              </w:r>
              <w:r w:rsidRPr="00045288">
                <w:rPr>
                  <w:rFonts w:ascii="Arial" w:eastAsia="Times New Roman" w:hAnsi="Arial" w:cs="Arial"/>
                  <w:i/>
                  <w:iCs/>
                  <w:noProof/>
                  <w:color w:val="000000"/>
                  <w:sz w:val="20"/>
                  <w:szCs w:val="20"/>
                  <w:lang w:eastAsia="en-GB"/>
                </w:rPr>
                <w:t xml:space="preserve">social media and the cost of caring.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https://www.pewresearch.org/internet/2015/01/15/social-media-and-stress/</w:t>
              </w:r>
              <w:r w:rsidRPr="00045288">
                <w:rPr>
                  <w:rFonts w:ascii="Arial" w:eastAsia="Times New Roman" w:hAnsi="Arial" w:cs="Arial"/>
                  <w:noProof/>
                  <w:color w:val="000000"/>
                  <w:sz w:val="20"/>
                  <w:szCs w:val="20"/>
                  <w:lang w:eastAsia="en-GB"/>
                </w:rPr>
                <w:br/>
                <w:t>[Accessed 1 September 2022].</w:t>
              </w:r>
            </w:p>
            <w:p w14:paraId="4DA76F01"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piedmont - university of Carniegie Mellon , 2022. </w:t>
              </w:r>
              <w:r w:rsidRPr="00045288">
                <w:rPr>
                  <w:rFonts w:ascii="Arial" w:eastAsia="Times New Roman" w:hAnsi="Arial" w:cs="Arial"/>
                  <w:i/>
                  <w:iCs/>
                  <w:noProof/>
                  <w:color w:val="000000"/>
                  <w:sz w:val="20"/>
                  <w:szCs w:val="20"/>
                  <w:lang w:eastAsia="en-GB"/>
                </w:rPr>
                <w:t xml:space="preserve">4 reasons friends and family are good for your health.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https://www.piedmont.org/living-better/4-reasons-friends-and-family-are-good-for-your-health#:~:text=People%20who%20spend%20time%20with%20family%20and%20friends,mechanisms%20like%20drinking%20alcohol%2C%20smoking%20or%20doing%20drugs.</w:t>
              </w:r>
              <w:r w:rsidRPr="00045288">
                <w:rPr>
                  <w:rFonts w:ascii="Arial" w:eastAsia="Times New Roman" w:hAnsi="Arial" w:cs="Arial"/>
                  <w:noProof/>
                  <w:color w:val="000000"/>
                  <w:sz w:val="20"/>
                  <w:szCs w:val="20"/>
                  <w:lang w:eastAsia="en-GB"/>
                </w:rPr>
                <w:br/>
                <w:t>[Accessed 25 july 2022].</w:t>
              </w:r>
            </w:p>
            <w:p w14:paraId="2B5A577A"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Restorative Justice Council , 2016. </w:t>
              </w:r>
              <w:r w:rsidRPr="00045288">
                <w:rPr>
                  <w:rFonts w:ascii="Arial" w:eastAsia="Times New Roman" w:hAnsi="Arial" w:cs="Arial"/>
                  <w:i/>
                  <w:iCs/>
                  <w:noProof/>
                  <w:color w:val="000000"/>
                  <w:sz w:val="20"/>
                  <w:szCs w:val="20"/>
                  <w:lang w:eastAsia="en-GB"/>
                </w:rPr>
                <w:t xml:space="preserve">Restorative Justice.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https://restorativejustice.org.uk/what-restorative-justice</w:t>
              </w:r>
              <w:r w:rsidRPr="00045288">
                <w:rPr>
                  <w:rFonts w:ascii="Arial" w:eastAsia="Times New Roman" w:hAnsi="Arial" w:cs="Arial"/>
                  <w:noProof/>
                  <w:color w:val="000000"/>
                  <w:sz w:val="20"/>
                  <w:szCs w:val="20"/>
                  <w:lang w:eastAsia="en-GB"/>
                </w:rPr>
                <w:br/>
                <w:t>[Accessed 11 AUGUST 2022].</w:t>
              </w:r>
            </w:p>
            <w:p w14:paraId="43DA9C31"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safeguarding alliance , n.d. </w:t>
              </w:r>
              <w:r w:rsidRPr="00045288">
                <w:rPr>
                  <w:rFonts w:ascii="Arial" w:eastAsia="Times New Roman" w:hAnsi="Arial" w:cs="Arial"/>
                  <w:i/>
                  <w:iCs/>
                  <w:noProof/>
                  <w:color w:val="000000"/>
                  <w:sz w:val="20"/>
                  <w:szCs w:val="20"/>
                  <w:lang w:eastAsia="en-GB"/>
                </w:rPr>
                <w:t xml:space="preserve">safegurding.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https://www.thesafeguardingalliance.org.uk/what-is-safeguarding</w:t>
              </w:r>
              <w:r w:rsidRPr="00045288">
                <w:rPr>
                  <w:rFonts w:ascii="Arial" w:eastAsia="Times New Roman" w:hAnsi="Arial" w:cs="Arial"/>
                  <w:noProof/>
                  <w:color w:val="000000"/>
                  <w:sz w:val="20"/>
                  <w:szCs w:val="20"/>
                  <w:lang w:eastAsia="en-GB"/>
                </w:rPr>
                <w:br/>
                <w:t>[Accessed 2 september 2022].</w:t>
              </w:r>
            </w:p>
            <w:p w14:paraId="34A6D87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sciene direct, 2022. </w:t>
              </w:r>
              <w:r w:rsidRPr="00045288">
                <w:rPr>
                  <w:rFonts w:ascii="Arial" w:eastAsia="Times New Roman" w:hAnsi="Arial" w:cs="Arial"/>
                  <w:i/>
                  <w:iCs/>
                  <w:noProof/>
                  <w:color w:val="000000"/>
                  <w:sz w:val="20"/>
                  <w:szCs w:val="20"/>
                  <w:lang w:eastAsia="en-GB"/>
                </w:rPr>
                <w:t xml:space="preserve">coping strategies.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https://www.sciencedirect.com/topics/medicine-and-dentistry/coping-strategies</w:t>
              </w:r>
              <w:r w:rsidRPr="00045288">
                <w:rPr>
                  <w:rFonts w:ascii="Arial" w:eastAsia="Times New Roman" w:hAnsi="Arial" w:cs="Arial"/>
                  <w:noProof/>
                  <w:color w:val="000000"/>
                  <w:sz w:val="20"/>
                  <w:szCs w:val="20"/>
                  <w:lang w:eastAsia="en-GB"/>
                </w:rPr>
                <w:br/>
                <w:t>[Accessed 30 August 2022].</w:t>
              </w:r>
            </w:p>
            <w:p w14:paraId="7FCB572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South Wales Police , 2021. </w:t>
              </w:r>
              <w:r w:rsidRPr="00045288">
                <w:rPr>
                  <w:rFonts w:ascii="Arial" w:eastAsia="Times New Roman" w:hAnsi="Arial" w:cs="Arial"/>
                  <w:i/>
                  <w:iCs/>
                  <w:noProof/>
                  <w:color w:val="000000"/>
                  <w:sz w:val="20"/>
                  <w:szCs w:val="20"/>
                  <w:lang w:eastAsia="en-GB"/>
                </w:rPr>
                <w:t xml:space="preserve">South wales police and crime plan 2021-25.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https://commissioner.south-wales.police.uk/media/1923/crp002-crime-plan-2020-eng-p5.pdf</w:t>
              </w:r>
              <w:r w:rsidRPr="00045288">
                <w:rPr>
                  <w:rFonts w:ascii="Arial" w:eastAsia="Times New Roman" w:hAnsi="Arial" w:cs="Arial"/>
                  <w:noProof/>
                  <w:color w:val="000000"/>
                  <w:sz w:val="20"/>
                  <w:szCs w:val="20"/>
                  <w:lang w:eastAsia="en-GB"/>
                </w:rPr>
                <w:br/>
                <w:t>[Accessed 1 september 2022].</w:t>
              </w:r>
            </w:p>
            <w:p w14:paraId="36DC1C2F"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South Wales Police , n.d. </w:t>
              </w:r>
              <w:r w:rsidRPr="00045288">
                <w:rPr>
                  <w:rFonts w:ascii="Arial" w:eastAsia="Times New Roman" w:hAnsi="Arial" w:cs="Arial"/>
                  <w:i/>
                  <w:iCs/>
                  <w:noProof/>
                  <w:color w:val="000000"/>
                  <w:sz w:val="20"/>
                  <w:szCs w:val="20"/>
                  <w:lang w:eastAsia="en-GB"/>
                </w:rPr>
                <w:t xml:space="preserve">South wales police - tackling domestic abuse.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https://www.justiceinspectorates.gov.uk/hmicfrs/wp-content/uploads/2014/03/south-wales-approach-to-tackling-domestic-abuse.pdf</w:t>
              </w:r>
              <w:r w:rsidRPr="00045288">
                <w:rPr>
                  <w:rFonts w:ascii="Arial" w:eastAsia="Times New Roman" w:hAnsi="Arial" w:cs="Arial"/>
                  <w:noProof/>
                  <w:color w:val="000000"/>
                  <w:sz w:val="20"/>
                  <w:szCs w:val="20"/>
                  <w:lang w:eastAsia="en-GB"/>
                </w:rPr>
                <w:br/>
                <w:t>[Accessed 2 september 2022].</w:t>
              </w:r>
            </w:p>
            <w:p w14:paraId="353211D0"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statista, 2022. </w:t>
              </w:r>
              <w:r w:rsidRPr="00045288">
                <w:rPr>
                  <w:rFonts w:ascii="Arial" w:eastAsia="Times New Roman" w:hAnsi="Arial" w:cs="Arial"/>
                  <w:i/>
                  <w:iCs/>
                  <w:noProof/>
                  <w:color w:val="000000"/>
                  <w:sz w:val="20"/>
                  <w:szCs w:val="20"/>
                  <w:lang w:eastAsia="en-GB"/>
                </w:rPr>
                <w:t xml:space="preserve">Criminal Justice system in uk.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https://www.statista.com/topics/6150/criminal-justice-system-in-the-uk/#topicHeader__wrapper</w:t>
              </w:r>
              <w:r w:rsidRPr="00045288">
                <w:rPr>
                  <w:rFonts w:ascii="Arial" w:eastAsia="Times New Roman" w:hAnsi="Arial" w:cs="Arial"/>
                  <w:noProof/>
                  <w:color w:val="000000"/>
                  <w:sz w:val="20"/>
                  <w:szCs w:val="20"/>
                  <w:lang w:eastAsia="en-GB"/>
                </w:rPr>
                <w:br/>
                <w:t>[Accessed 2 September 2022].</w:t>
              </w:r>
            </w:p>
            <w:p w14:paraId="5CE23120"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Thames Valley police , n.d. </w:t>
              </w:r>
              <w:r w:rsidRPr="00045288">
                <w:rPr>
                  <w:rFonts w:ascii="Arial" w:eastAsia="Times New Roman" w:hAnsi="Arial" w:cs="Arial"/>
                  <w:i/>
                  <w:iCs/>
                  <w:noProof/>
                  <w:color w:val="000000"/>
                  <w:sz w:val="20"/>
                  <w:szCs w:val="20"/>
                  <w:lang w:eastAsia="en-GB"/>
                </w:rPr>
                <w:t xml:space="preserve">Restorative Justice.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https://www.victims-first.org.uk/crime-info/guidance-and-support/restorative-justice/</w:t>
              </w:r>
              <w:r w:rsidRPr="00045288">
                <w:rPr>
                  <w:rFonts w:ascii="Arial" w:eastAsia="Times New Roman" w:hAnsi="Arial" w:cs="Arial"/>
                  <w:noProof/>
                  <w:color w:val="000000"/>
                  <w:sz w:val="20"/>
                  <w:szCs w:val="20"/>
                  <w:lang w:eastAsia="en-GB"/>
                </w:rPr>
                <w:br/>
                <w:t>[Accessed 18 August 2022].</w:t>
              </w:r>
            </w:p>
            <w:p w14:paraId="6C838D4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theodyssy, n.d. </w:t>
              </w:r>
              <w:r w:rsidRPr="00045288">
                <w:rPr>
                  <w:rFonts w:ascii="Arial" w:eastAsia="Times New Roman" w:hAnsi="Arial" w:cs="Arial"/>
                  <w:i/>
                  <w:iCs/>
                  <w:noProof/>
                  <w:color w:val="000000"/>
                  <w:sz w:val="20"/>
                  <w:szCs w:val="20"/>
                  <w:lang w:eastAsia="en-GB"/>
                </w:rPr>
                <w:t xml:space="preserve">Emotional and rational brain.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https://www.theodysseyonline.com/rationality-or-emotions</w:t>
              </w:r>
              <w:r w:rsidRPr="00045288">
                <w:rPr>
                  <w:rFonts w:ascii="Arial" w:eastAsia="Times New Roman" w:hAnsi="Arial" w:cs="Arial"/>
                  <w:noProof/>
                  <w:color w:val="000000"/>
                  <w:sz w:val="20"/>
                  <w:szCs w:val="20"/>
                  <w:lang w:eastAsia="en-GB"/>
                </w:rPr>
                <w:br/>
                <w:t>[Accessed 29 july 2022].</w:t>
              </w:r>
            </w:p>
            <w:p w14:paraId="0DD0229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lastRenderedPageBreak/>
                <w:t xml:space="preserve">unconscious bias project , 2022. </w:t>
              </w:r>
              <w:r w:rsidRPr="00045288">
                <w:rPr>
                  <w:rFonts w:ascii="Arial" w:eastAsia="Times New Roman" w:hAnsi="Arial" w:cs="Arial"/>
                  <w:i/>
                  <w:iCs/>
                  <w:noProof/>
                  <w:color w:val="000000"/>
                  <w:sz w:val="20"/>
                  <w:szCs w:val="20"/>
                  <w:lang w:eastAsia="en-GB"/>
                </w:rPr>
                <w:t xml:space="preserve">what is unconscious bias.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https://www.unconsciousbiasproject.org/resources/explain-unconscious-bias</w:t>
              </w:r>
              <w:r w:rsidRPr="00045288">
                <w:rPr>
                  <w:rFonts w:ascii="Arial" w:eastAsia="Times New Roman" w:hAnsi="Arial" w:cs="Arial"/>
                  <w:noProof/>
                  <w:color w:val="000000"/>
                  <w:sz w:val="20"/>
                  <w:szCs w:val="20"/>
                  <w:lang w:eastAsia="en-GB"/>
                </w:rPr>
                <w:br/>
                <w:t>[Accessed 2 september 2022].</w:t>
              </w:r>
            </w:p>
            <w:p w14:paraId="04CC5C2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very well mind , 2022. </w:t>
              </w:r>
              <w:r w:rsidRPr="00045288">
                <w:rPr>
                  <w:rFonts w:ascii="Arial" w:eastAsia="Times New Roman" w:hAnsi="Arial" w:cs="Arial"/>
                  <w:i/>
                  <w:iCs/>
                  <w:noProof/>
                  <w:color w:val="000000"/>
                  <w:sz w:val="20"/>
                  <w:szCs w:val="20"/>
                  <w:lang w:eastAsia="en-GB"/>
                </w:rPr>
                <w:t xml:space="preserve">mental and physcial resilience.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https://www.verywellmind.com/what-is-resilience-2795059</w:t>
              </w:r>
              <w:r w:rsidRPr="00045288">
                <w:rPr>
                  <w:rFonts w:ascii="Arial" w:eastAsia="Times New Roman" w:hAnsi="Arial" w:cs="Arial"/>
                  <w:noProof/>
                  <w:color w:val="000000"/>
                  <w:sz w:val="20"/>
                  <w:szCs w:val="20"/>
                  <w:lang w:eastAsia="en-GB"/>
                </w:rPr>
                <w:br/>
                <w:t>[Accessed 30 August 2022].</w:t>
              </w:r>
            </w:p>
            <w:p w14:paraId="2EF8988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very well mind , 2022. </w:t>
              </w:r>
              <w:r w:rsidRPr="00045288">
                <w:rPr>
                  <w:rFonts w:ascii="Arial" w:eastAsia="Times New Roman" w:hAnsi="Arial" w:cs="Arial"/>
                  <w:i/>
                  <w:iCs/>
                  <w:noProof/>
                  <w:color w:val="000000"/>
                  <w:sz w:val="20"/>
                  <w:szCs w:val="20"/>
                  <w:lang w:eastAsia="en-GB"/>
                </w:rPr>
                <w:t xml:space="preserve">what is domestic abuse.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https://www.verywellmind.com/domestic-abuse-types-causes-and-impact-5324104</w:t>
              </w:r>
              <w:r w:rsidRPr="00045288">
                <w:rPr>
                  <w:rFonts w:ascii="Arial" w:eastAsia="Times New Roman" w:hAnsi="Arial" w:cs="Arial"/>
                  <w:noProof/>
                  <w:color w:val="000000"/>
                  <w:sz w:val="20"/>
                  <w:szCs w:val="20"/>
                  <w:lang w:eastAsia="en-GB"/>
                </w:rPr>
                <w:br/>
                <w:t>[Accessed 2 september 2022].</w:t>
              </w:r>
            </w:p>
            <w:p w14:paraId="11FFD0F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verywellmind, 2022. </w:t>
              </w:r>
              <w:r w:rsidRPr="00045288">
                <w:rPr>
                  <w:rFonts w:ascii="Arial" w:eastAsia="Times New Roman" w:hAnsi="Arial" w:cs="Arial"/>
                  <w:i/>
                  <w:iCs/>
                  <w:noProof/>
                  <w:color w:val="000000"/>
                  <w:sz w:val="20"/>
                  <w:szCs w:val="20"/>
                  <w:lang w:eastAsia="en-GB"/>
                </w:rPr>
                <w:t xml:space="preserve">importance of structure and routine during stressful times.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https://www.verywellmind.com/the-importance-of-keeping-a-routine-during-stressful-times-4802638#:~:text=Having%20a%20regular%20routine%20can%20help%20you%3A%201,more%20productive%205%20Help%20you%20feel%20more%20focused</w:t>
              </w:r>
              <w:r w:rsidRPr="00045288">
                <w:rPr>
                  <w:rFonts w:ascii="Arial" w:eastAsia="Times New Roman" w:hAnsi="Arial" w:cs="Arial"/>
                  <w:noProof/>
                  <w:color w:val="000000"/>
                  <w:sz w:val="20"/>
                  <w:szCs w:val="20"/>
                  <w:lang w:eastAsia="en-GB"/>
                </w:rPr>
                <w:br/>
                <w:t>[Accessed 1 september 2022].</w:t>
              </w:r>
            </w:p>
            <w:p w14:paraId="1DFFE1AE"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Victim Support , 2020. </w:t>
              </w:r>
              <w:r w:rsidRPr="00045288">
                <w:rPr>
                  <w:rFonts w:ascii="Arial" w:eastAsia="Times New Roman" w:hAnsi="Arial" w:cs="Arial"/>
                  <w:i/>
                  <w:iCs/>
                  <w:noProof/>
                  <w:color w:val="000000"/>
                  <w:sz w:val="20"/>
                  <w:szCs w:val="20"/>
                  <w:lang w:eastAsia="en-GB"/>
                </w:rPr>
                <w:t xml:space="preserve">Victim Support.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ttps://www.victimsupport.org.uk</w:t>
              </w:r>
              <w:r w:rsidRPr="00045288">
                <w:rPr>
                  <w:rFonts w:ascii="Arial" w:eastAsia="Times New Roman" w:hAnsi="Arial" w:cs="Arial"/>
                  <w:noProof/>
                  <w:color w:val="000000"/>
                  <w:sz w:val="20"/>
                  <w:szCs w:val="20"/>
                  <w:lang w:eastAsia="en-GB"/>
                </w:rPr>
                <w:br/>
                <w:t>[Accessed 2 September 2022].</w:t>
              </w:r>
            </w:p>
            <w:p w14:paraId="7C819D2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warwick report and support , n.d. </w:t>
              </w:r>
              <w:r w:rsidRPr="00045288">
                <w:rPr>
                  <w:rFonts w:ascii="Arial" w:eastAsia="Times New Roman" w:hAnsi="Arial" w:cs="Arial"/>
                  <w:i/>
                  <w:iCs/>
                  <w:noProof/>
                  <w:color w:val="000000"/>
                  <w:sz w:val="20"/>
                  <w:szCs w:val="20"/>
                  <w:lang w:eastAsia="en-GB"/>
                </w:rPr>
                <w:t xml:space="preserve">hate incident.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reportandsupport.warwick.ac.uk/support/what-is-a-hate-incident-and-a-hate-crime</w:t>
              </w:r>
              <w:r w:rsidRPr="00045288">
                <w:rPr>
                  <w:rFonts w:ascii="Arial" w:eastAsia="Times New Roman" w:hAnsi="Arial" w:cs="Arial"/>
                  <w:noProof/>
                  <w:color w:val="000000"/>
                  <w:sz w:val="20"/>
                  <w:szCs w:val="20"/>
                  <w:lang w:eastAsia="en-GB"/>
                </w:rPr>
                <w:br/>
                <w:t>[Accessed 18 august 2022].</w:t>
              </w:r>
            </w:p>
            <w:p w14:paraId="13771CA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wiki how, 2022. </w:t>
              </w:r>
              <w:r w:rsidRPr="00045288">
                <w:rPr>
                  <w:rFonts w:ascii="Arial" w:eastAsia="Times New Roman" w:hAnsi="Arial" w:cs="Arial"/>
                  <w:i/>
                  <w:iCs/>
                  <w:noProof/>
                  <w:color w:val="000000"/>
                  <w:sz w:val="20"/>
                  <w:szCs w:val="20"/>
                  <w:lang w:eastAsia="en-GB"/>
                </w:rPr>
                <w:t xml:space="preserve">How to Communicate Well With People from Other Cultures.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https://www.wikihow.com/Communicate-Well-With-People-from-Other-Cultures#:~:text=When%20communicating%20with%20people%20from%20other%20cultures%2C%20you,communication%20is%20non-verbal%2C%20no%20matter%20what%20the%20culture.</w:t>
              </w:r>
              <w:r w:rsidRPr="00045288">
                <w:rPr>
                  <w:rFonts w:ascii="Arial" w:eastAsia="Times New Roman" w:hAnsi="Arial" w:cs="Arial"/>
                  <w:noProof/>
                  <w:color w:val="000000"/>
                  <w:sz w:val="20"/>
                  <w:szCs w:val="20"/>
                  <w:lang w:eastAsia="en-GB"/>
                </w:rPr>
                <w:br/>
                <w:t>[Accessed 29 july 2022].</w:t>
              </w:r>
            </w:p>
            <w:p w14:paraId="5B92850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noProof/>
                  <w:color w:val="000000"/>
                  <w:sz w:val="20"/>
                  <w:szCs w:val="20"/>
                  <w:lang w:eastAsia="en-GB"/>
                </w:rPr>
              </w:pPr>
              <w:r w:rsidRPr="00045288">
                <w:rPr>
                  <w:rFonts w:ascii="Arial" w:eastAsia="Times New Roman" w:hAnsi="Arial" w:cs="Arial"/>
                  <w:noProof/>
                  <w:color w:val="000000"/>
                  <w:sz w:val="20"/>
                  <w:szCs w:val="20"/>
                  <w:lang w:eastAsia="en-GB"/>
                </w:rPr>
                <w:t xml:space="preserve">Womens Aid , 2022. </w:t>
              </w:r>
              <w:r w:rsidRPr="00045288">
                <w:rPr>
                  <w:rFonts w:ascii="Arial" w:eastAsia="Times New Roman" w:hAnsi="Arial" w:cs="Arial"/>
                  <w:i/>
                  <w:iCs/>
                  <w:noProof/>
                  <w:color w:val="000000"/>
                  <w:sz w:val="20"/>
                  <w:szCs w:val="20"/>
                  <w:lang w:eastAsia="en-GB"/>
                </w:rPr>
                <w:t xml:space="preserve">WOMENS AID. </w:t>
              </w:r>
              <w:r w:rsidRPr="00045288">
                <w:rPr>
                  <w:rFonts w:ascii="Arial" w:eastAsia="Times New Roman" w:hAnsi="Arial" w:cs="Arial"/>
                  <w:noProof/>
                  <w:color w:val="000000"/>
                  <w:sz w:val="20"/>
                  <w:szCs w:val="20"/>
                  <w:lang w:eastAsia="en-GB"/>
                </w:rPr>
                <w:t xml:space="preserve">[Online] </w:t>
              </w:r>
              <w:r w:rsidRPr="00045288">
                <w:rPr>
                  <w:rFonts w:ascii="Arial" w:eastAsia="Times New Roman" w:hAnsi="Arial" w:cs="Arial"/>
                  <w:noProof/>
                  <w:color w:val="000000"/>
                  <w:sz w:val="20"/>
                  <w:szCs w:val="20"/>
                  <w:lang w:eastAsia="en-GB"/>
                </w:rPr>
                <w:br/>
                <w:t xml:space="preserve">Available at: </w:t>
              </w:r>
              <w:r w:rsidRPr="00045288">
                <w:rPr>
                  <w:rFonts w:ascii="Arial" w:eastAsia="Times New Roman" w:hAnsi="Arial" w:cs="Arial"/>
                  <w:noProof/>
                  <w:color w:val="000000"/>
                  <w:sz w:val="20"/>
                  <w:szCs w:val="20"/>
                  <w:u w:val="single"/>
                  <w:lang w:eastAsia="en-GB"/>
                </w:rPr>
                <w:t>https://www.womensaid.org.uk/about-us/</w:t>
              </w:r>
              <w:r w:rsidRPr="00045288">
                <w:rPr>
                  <w:rFonts w:ascii="Arial" w:eastAsia="Times New Roman" w:hAnsi="Arial" w:cs="Arial"/>
                  <w:noProof/>
                  <w:color w:val="000000"/>
                  <w:sz w:val="20"/>
                  <w:szCs w:val="20"/>
                  <w:lang w:eastAsia="en-GB"/>
                </w:rPr>
                <w:br/>
                <w:t>[Accessed 8 AUGUST 2022].</w:t>
              </w:r>
            </w:p>
            <w:p w14:paraId="1F0692B9"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045288">
                <w:rPr>
                  <w:rFonts w:ascii="Arial" w:eastAsia="Times New Roman" w:hAnsi="Arial" w:cs="Arial"/>
                  <w:b/>
                  <w:bCs/>
                  <w:noProof/>
                  <w:color w:val="000000"/>
                  <w:sz w:val="20"/>
                  <w:szCs w:val="20"/>
                  <w:lang w:eastAsia="en-GB"/>
                </w:rPr>
                <w:fldChar w:fldCharType="end"/>
              </w:r>
            </w:p>
          </w:sdtContent>
        </w:sdt>
      </w:sdtContent>
    </w:sdt>
    <w:p w14:paraId="5A377EA0" w14:textId="77777777" w:rsidR="00045288" w:rsidRPr="00045288" w:rsidRDefault="00045288" w:rsidP="00045288">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p>
    <w:p w14:paraId="1E019B8A"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EB8C7B0" w14:textId="77777777" w:rsidR="00045288" w:rsidRPr="00045288" w:rsidRDefault="00045288" w:rsidP="00045288">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highlight w:val="yellow"/>
          <w:lang w:eastAsia="en-GB"/>
        </w:rPr>
      </w:pPr>
      <w:r w:rsidRPr="00045288">
        <w:rPr>
          <w:rFonts w:ascii="Arial" w:eastAsia="Times New Roman" w:hAnsi="Arial" w:cs="Arial"/>
          <w:b/>
          <w:color w:val="000000"/>
          <w:sz w:val="24"/>
          <w:szCs w:val="24"/>
          <w:lang w:eastAsia="en-GB"/>
        </w:rPr>
        <w:br w:type="page"/>
      </w:r>
    </w:p>
    <w:p w14:paraId="51D17A83" w14:textId="77777777" w:rsidR="00045288" w:rsidRPr="00045288" w:rsidRDefault="00045288" w:rsidP="00045288">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lastRenderedPageBreak/>
        <w:t xml:space="preserve"> CONFIDENTIALITY and PLAGIARISM – Will be confirmed through Turnitin.</w:t>
      </w:r>
    </w:p>
    <w:p w14:paraId="6C55C9AE" w14:textId="77777777" w:rsidR="00045288" w:rsidRPr="00045288" w:rsidRDefault="00045288" w:rsidP="00045288">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2270D1A" w14:textId="77777777" w:rsidR="00045288" w:rsidRPr="00045288" w:rsidRDefault="00045288" w:rsidP="00045288">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highlight w:val="yellow"/>
          <w:lang w:eastAsia="en-GB"/>
        </w:rPr>
        <w:sectPr w:rsidR="00045288" w:rsidRPr="00045288" w:rsidSect="0022001B">
          <w:pgSz w:w="11906" w:h="16838" w:code="9"/>
          <w:pgMar w:top="1440" w:right="1440" w:bottom="1440" w:left="1440" w:header="720" w:footer="720" w:gutter="0"/>
          <w:cols w:space="720"/>
          <w:docGrid w:linePitch="272"/>
        </w:sectPr>
      </w:pPr>
    </w:p>
    <w:p w14:paraId="1F2E5FB6"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r w:rsidRPr="00045288">
        <w:rPr>
          <w:rFonts w:ascii="Arial" w:eastAsia="Times New Roman" w:hAnsi="Arial" w:cs="Arial"/>
          <w:b/>
          <w:bCs/>
          <w:color w:val="000000"/>
          <w:sz w:val="24"/>
          <w:szCs w:val="24"/>
          <w:lang w:eastAsia="en-GB"/>
        </w:rPr>
        <w:lastRenderedPageBreak/>
        <w:t>Recognition and Confirmation of the progress on the Occupational Competency Portfolio (OCP).</w:t>
      </w:r>
    </w:p>
    <w:p w14:paraId="511A849C"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015E370F"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By signing the section below you are acknowledging your progress on O.C.P. This is recognised by the university as work that is fully supporting this module and is equivalent to 500 words towards the overall wordcount.</w:t>
      </w:r>
    </w:p>
    <w:p w14:paraId="1672DA85"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4F35F044"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 xml:space="preserve">I confirm that I am progressing with the Occupational Competency Portfolio (OCP) in accordance to the regulations. </w:t>
      </w:r>
    </w:p>
    <w:p w14:paraId="634F3EC6"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722820D2"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Signed:  _ Sarah Cole _ (Learner - Electronic signature or type name)</w:t>
      </w:r>
    </w:p>
    <w:p w14:paraId="088011E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43B76E7" w14:textId="77777777" w:rsidR="00045288" w:rsidRPr="00045288" w:rsidRDefault="00045288" w:rsidP="0004528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045288">
        <w:rPr>
          <w:rFonts w:ascii="Arial" w:eastAsia="Times New Roman" w:hAnsi="Arial" w:cs="Arial"/>
          <w:color w:val="000000"/>
          <w:sz w:val="24"/>
          <w:szCs w:val="24"/>
          <w:lang w:eastAsia="en-GB"/>
        </w:rPr>
        <w:t>Date: 05/09/2022</w:t>
      </w:r>
    </w:p>
    <w:p w14:paraId="684D474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77B4FE1B" w14:textId="77777777" w:rsidR="00045288" w:rsidRPr="00045288" w:rsidRDefault="00045288" w:rsidP="0004528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eastAsia="en-GB"/>
        </w:rPr>
      </w:pPr>
    </w:p>
    <w:p w14:paraId="09F6D313" w14:textId="77777777" w:rsidR="00BB5687" w:rsidRDefault="00BB5687"/>
    <w:sectPr w:rsidR="00BB568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0EC99" w14:textId="77777777" w:rsidR="00045288" w:rsidRDefault="00045288" w:rsidP="00045288">
      <w:pPr>
        <w:spacing w:after="0" w:line="240" w:lineRule="auto"/>
      </w:pPr>
      <w:r>
        <w:separator/>
      </w:r>
    </w:p>
  </w:endnote>
  <w:endnote w:type="continuationSeparator" w:id="0">
    <w:p w14:paraId="1DCA03C1" w14:textId="77777777" w:rsidR="00045288" w:rsidRDefault="00045288" w:rsidP="00045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2FBD2" w14:textId="77777777" w:rsidR="003F1CEE" w:rsidRDefault="000452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14361" w14:textId="77777777" w:rsidR="00F6513F" w:rsidRDefault="00045288">
    <w:pPr>
      <w:pStyle w:val="Footer"/>
      <w:jc w:val="right"/>
    </w:pPr>
    <w:r>
      <w:fldChar w:fldCharType="begin"/>
    </w:r>
    <w:r>
      <w:instrText xml:space="preserve"> PAGE   \* MERGEFORMAT </w:instrText>
    </w:r>
    <w:r>
      <w:fldChar w:fldCharType="separate"/>
    </w:r>
    <w:r>
      <w:rPr>
        <w:noProof/>
      </w:rPr>
      <w:t>1</w:t>
    </w:r>
    <w:r>
      <w:rPr>
        <w:noProof/>
      </w:rPr>
      <w:fldChar w:fldCharType="end"/>
    </w:r>
  </w:p>
  <w:p w14:paraId="2F929D28" w14:textId="77777777" w:rsidR="00F6513F" w:rsidRPr="00BB5EAA" w:rsidRDefault="0004528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88BF" w14:textId="77777777" w:rsidR="003F1CEE" w:rsidRDefault="00045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154DA" w14:textId="77777777" w:rsidR="00045288" w:rsidRDefault="00045288" w:rsidP="00045288">
      <w:pPr>
        <w:spacing w:after="0" w:line="240" w:lineRule="auto"/>
      </w:pPr>
      <w:r>
        <w:separator/>
      </w:r>
    </w:p>
  </w:footnote>
  <w:footnote w:type="continuationSeparator" w:id="0">
    <w:p w14:paraId="5B817805" w14:textId="77777777" w:rsidR="00045288" w:rsidRDefault="00045288" w:rsidP="00045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601F1" w14:textId="77777777" w:rsidR="003F1CEE" w:rsidRDefault="000452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99445" w14:textId="77777777" w:rsidR="003F1CEE" w:rsidRDefault="000452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C0C7" w14:textId="77777777" w:rsidR="003F1CEE" w:rsidRDefault="000452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70392"/>
    <w:multiLevelType w:val="multilevel"/>
    <w:tmpl w:val="2B38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B6E33"/>
    <w:multiLevelType w:val="multilevel"/>
    <w:tmpl w:val="D26E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4B2175"/>
    <w:multiLevelType w:val="multilevel"/>
    <w:tmpl w:val="94D0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F6334"/>
    <w:multiLevelType w:val="multilevel"/>
    <w:tmpl w:val="36A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8"/>
  </w:num>
  <w:num w:numId="6">
    <w:abstractNumId w:val="3"/>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B1"/>
    <w:rsid w:val="00045288"/>
    <w:rsid w:val="009D31B1"/>
    <w:rsid w:val="00BB5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84FC0"/>
  <w15:chartTrackingRefBased/>
  <w15:docId w15:val="{827C30E2-1ABB-4694-B596-5CB2FBCF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288"/>
    <w:pPr>
      <w:keepNext/>
      <w:overflowPunct w:val="0"/>
      <w:autoSpaceDE w:val="0"/>
      <w:autoSpaceDN w:val="0"/>
      <w:adjustRightInd w:val="0"/>
      <w:spacing w:before="240" w:after="60" w:line="240" w:lineRule="auto"/>
      <w:textAlignment w:val="baseline"/>
      <w:outlineLvl w:val="0"/>
    </w:pPr>
    <w:rPr>
      <w:rFonts w:ascii="Arial" w:eastAsia="Times New Roman" w:hAnsi="Arial" w:cs="Arial"/>
      <w:b/>
      <w:color w:val="000000"/>
      <w:kern w:val="28"/>
      <w:sz w:val="28"/>
      <w:szCs w:val="20"/>
      <w:lang w:eastAsia="en-GB"/>
    </w:rPr>
  </w:style>
  <w:style w:type="paragraph" w:styleId="Heading2">
    <w:name w:val="heading 2"/>
    <w:basedOn w:val="Normal"/>
    <w:next w:val="Normal"/>
    <w:link w:val="Heading2Char"/>
    <w:uiPriority w:val="9"/>
    <w:qFormat/>
    <w:rsid w:val="00045288"/>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1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45288"/>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045288"/>
    <w:rPr>
      <w:rFonts w:ascii="Cambria" w:eastAsia="Times New Roman" w:hAnsi="Cambria" w:cs="Times New Roman"/>
      <w:b/>
      <w:bCs/>
      <w:i/>
      <w:iCs/>
      <w:color w:val="000000"/>
      <w:sz w:val="28"/>
      <w:szCs w:val="28"/>
      <w:lang w:eastAsia="en-GB"/>
    </w:rPr>
  </w:style>
  <w:style w:type="numbering" w:customStyle="1" w:styleId="NoList1">
    <w:name w:val="No List1"/>
    <w:next w:val="NoList"/>
    <w:uiPriority w:val="99"/>
    <w:semiHidden/>
    <w:unhideWhenUsed/>
    <w:rsid w:val="00045288"/>
  </w:style>
  <w:style w:type="paragraph" w:styleId="Header">
    <w:name w:val="header"/>
    <w:basedOn w:val="Normal"/>
    <w:link w:val="HeaderChar"/>
    <w:semiHidden/>
    <w:rsid w:val="00045288"/>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semiHidden/>
    <w:rsid w:val="00045288"/>
    <w:rPr>
      <w:rFonts w:ascii="Arial" w:eastAsia="Times New Roman" w:hAnsi="Arial" w:cs="Arial"/>
      <w:color w:val="000000"/>
      <w:sz w:val="20"/>
      <w:szCs w:val="20"/>
      <w:lang w:eastAsia="en-GB"/>
    </w:rPr>
  </w:style>
  <w:style w:type="paragraph" w:styleId="Footer">
    <w:name w:val="footer"/>
    <w:basedOn w:val="Normal"/>
    <w:link w:val="FooterChar"/>
    <w:uiPriority w:val="99"/>
    <w:rsid w:val="00045288"/>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FooterChar">
    <w:name w:val="Footer Char"/>
    <w:basedOn w:val="DefaultParagraphFont"/>
    <w:link w:val="Footer"/>
    <w:uiPriority w:val="99"/>
    <w:rsid w:val="00045288"/>
    <w:rPr>
      <w:rFonts w:ascii="Arial" w:eastAsia="Times New Roman" w:hAnsi="Arial" w:cs="Arial"/>
      <w:color w:val="000000"/>
      <w:sz w:val="20"/>
      <w:szCs w:val="20"/>
      <w:lang w:eastAsia="en-GB"/>
    </w:rPr>
  </w:style>
  <w:style w:type="character" w:styleId="PageNumber">
    <w:name w:val="page number"/>
    <w:semiHidden/>
    <w:rsid w:val="00045288"/>
  </w:style>
  <w:style w:type="paragraph" w:styleId="BodyText">
    <w:name w:val="Body Text"/>
    <w:basedOn w:val="Normal"/>
    <w:link w:val="BodyTextChar"/>
    <w:semiHidden/>
    <w:rsid w:val="00045288"/>
    <w:pPr>
      <w:overflowPunct w:val="0"/>
      <w:autoSpaceDE w:val="0"/>
      <w:autoSpaceDN w:val="0"/>
      <w:adjustRightInd w:val="0"/>
      <w:spacing w:after="0" w:line="240" w:lineRule="auto"/>
      <w:textAlignment w:val="baseline"/>
    </w:pPr>
    <w:rPr>
      <w:rFonts w:ascii="Arial" w:eastAsia="Times New Roman" w:hAnsi="Arial" w:cs="Arial"/>
      <w:b/>
      <w:color w:val="000000"/>
      <w:sz w:val="24"/>
      <w:szCs w:val="20"/>
      <w:lang w:eastAsia="en-GB"/>
    </w:rPr>
  </w:style>
  <w:style w:type="character" w:customStyle="1" w:styleId="BodyTextChar">
    <w:name w:val="Body Text Char"/>
    <w:basedOn w:val="DefaultParagraphFont"/>
    <w:link w:val="BodyText"/>
    <w:semiHidden/>
    <w:rsid w:val="00045288"/>
    <w:rPr>
      <w:rFonts w:ascii="Arial" w:eastAsia="Times New Roman" w:hAnsi="Arial" w:cs="Arial"/>
      <w:b/>
      <w:color w:val="000000"/>
      <w:sz w:val="24"/>
      <w:szCs w:val="20"/>
      <w:lang w:eastAsia="en-GB"/>
    </w:rPr>
  </w:style>
  <w:style w:type="table" w:styleId="TableGrid">
    <w:name w:val="Table Grid"/>
    <w:basedOn w:val="TableNormal"/>
    <w:rsid w:val="00045288"/>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045288"/>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rPr>
  </w:style>
  <w:style w:type="character" w:customStyle="1" w:styleId="BalloonTextChar">
    <w:name w:val="Balloon Text Char"/>
    <w:basedOn w:val="DefaultParagraphFont"/>
    <w:link w:val="BalloonText"/>
    <w:semiHidden/>
    <w:rsid w:val="00045288"/>
    <w:rPr>
      <w:rFonts w:ascii="Tahoma" w:eastAsia="Times New Roman" w:hAnsi="Tahoma" w:cs="Tahoma"/>
      <w:color w:val="000000"/>
      <w:sz w:val="16"/>
      <w:szCs w:val="16"/>
      <w:lang w:eastAsia="en-GB"/>
    </w:rPr>
  </w:style>
  <w:style w:type="character" w:styleId="Hyperlink">
    <w:name w:val="Hyperlink"/>
    <w:rsid w:val="00045288"/>
    <w:rPr>
      <w:color w:val="0000FF"/>
      <w:u w:val="single"/>
    </w:rPr>
  </w:style>
  <w:style w:type="character" w:styleId="CommentReference">
    <w:name w:val="annotation reference"/>
    <w:uiPriority w:val="99"/>
    <w:semiHidden/>
    <w:unhideWhenUsed/>
    <w:rsid w:val="00045288"/>
    <w:rPr>
      <w:sz w:val="16"/>
      <w:szCs w:val="16"/>
    </w:rPr>
  </w:style>
  <w:style w:type="paragraph" w:styleId="CommentText">
    <w:name w:val="annotation text"/>
    <w:basedOn w:val="Normal"/>
    <w:link w:val="CommentTextChar"/>
    <w:uiPriority w:val="99"/>
    <w:semiHidden/>
    <w:unhideWhenUsed/>
    <w:rsid w:val="0004528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CommentTextChar">
    <w:name w:val="Comment Text Char"/>
    <w:basedOn w:val="DefaultParagraphFont"/>
    <w:link w:val="CommentText"/>
    <w:uiPriority w:val="99"/>
    <w:semiHidden/>
    <w:rsid w:val="00045288"/>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045288"/>
    <w:rPr>
      <w:b/>
      <w:bCs/>
    </w:rPr>
  </w:style>
  <w:style w:type="character" w:customStyle="1" w:styleId="CommentSubjectChar">
    <w:name w:val="Comment Subject Char"/>
    <w:basedOn w:val="CommentTextChar"/>
    <w:link w:val="CommentSubject"/>
    <w:uiPriority w:val="99"/>
    <w:semiHidden/>
    <w:rsid w:val="00045288"/>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045288"/>
    <w:pPr>
      <w:overflowPunct w:val="0"/>
      <w:autoSpaceDE w:val="0"/>
      <w:autoSpaceDN w:val="0"/>
      <w:adjustRightInd w:val="0"/>
      <w:spacing w:after="120" w:line="240" w:lineRule="auto"/>
      <w:textAlignment w:val="baseline"/>
    </w:pPr>
    <w:rPr>
      <w:rFonts w:ascii="Arial" w:eastAsia="Times New Roman" w:hAnsi="Arial" w:cs="Arial"/>
      <w:color w:val="000000"/>
      <w:sz w:val="16"/>
      <w:szCs w:val="16"/>
      <w:lang w:eastAsia="en-GB"/>
    </w:rPr>
  </w:style>
  <w:style w:type="character" w:customStyle="1" w:styleId="BodyText3Char">
    <w:name w:val="Body Text 3 Char"/>
    <w:basedOn w:val="DefaultParagraphFont"/>
    <w:link w:val="BodyText3"/>
    <w:uiPriority w:val="99"/>
    <w:semiHidden/>
    <w:rsid w:val="00045288"/>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045288"/>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045288"/>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paragraph" w:customStyle="1" w:styleId="TableParagraph">
    <w:name w:val="Table Paragraph"/>
    <w:basedOn w:val="Normal"/>
    <w:uiPriority w:val="1"/>
    <w:qFormat/>
    <w:rsid w:val="00045288"/>
    <w:pPr>
      <w:widowControl w:val="0"/>
      <w:autoSpaceDE w:val="0"/>
      <w:autoSpaceDN w:val="0"/>
      <w:spacing w:after="0" w:line="240" w:lineRule="auto"/>
      <w:ind w:left="108"/>
    </w:pPr>
    <w:rPr>
      <w:rFonts w:ascii="Arial" w:eastAsia="Arial" w:hAnsi="Arial" w:cs="Arial"/>
      <w:lang w:eastAsia="en-GB" w:bidi="en-GB"/>
    </w:rPr>
  </w:style>
  <w:style w:type="paragraph" w:styleId="EndnoteText">
    <w:name w:val="endnote text"/>
    <w:basedOn w:val="Normal"/>
    <w:link w:val="EndnoteTextChar"/>
    <w:uiPriority w:val="99"/>
    <w:semiHidden/>
    <w:unhideWhenUsed/>
    <w:rsid w:val="0004528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EndnoteTextChar">
    <w:name w:val="Endnote Text Char"/>
    <w:basedOn w:val="DefaultParagraphFont"/>
    <w:link w:val="EndnoteText"/>
    <w:uiPriority w:val="99"/>
    <w:semiHidden/>
    <w:rsid w:val="00045288"/>
    <w:rPr>
      <w:rFonts w:ascii="Arial" w:eastAsia="Times New Roman" w:hAnsi="Arial" w:cs="Arial"/>
      <w:color w:val="000000"/>
      <w:sz w:val="20"/>
      <w:szCs w:val="20"/>
      <w:lang w:eastAsia="en-GB"/>
    </w:rPr>
  </w:style>
  <w:style w:type="character" w:styleId="EndnoteReference">
    <w:name w:val="endnote reference"/>
    <w:basedOn w:val="DefaultParagraphFont"/>
    <w:uiPriority w:val="99"/>
    <w:semiHidden/>
    <w:unhideWhenUsed/>
    <w:rsid w:val="00045288"/>
    <w:rPr>
      <w:vertAlign w:val="superscript"/>
    </w:rPr>
  </w:style>
  <w:style w:type="paragraph" w:styleId="Bibliography">
    <w:name w:val="Bibliography"/>
    <w:basedOn w:val="Normal"/>
    <w:next w:val="Normal"/>
    <w:uiPriority w:val="37"/>
    <w:unhideWhenUsed/>
    <w:rsid w:val="0004528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styleId="Strong">
    <w:name w:val="Strong"/>
    <w:basedOn w:val="DefaultParagraphFont"/>
    <w:uiPriority w:val="22"/>
    <w:qFormat/>
    <w:rsid w:val="000452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odle.uwtsd.ac.uk/pluginfile.php/298870/mod_resource/content/1/Reflective%20Practice%20for%20Policing%20Students%20-%20Selina%20Copley%20Chapter5.pdf"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Wom22</b:Tag>
    <b:SourceType>InternetSite</b:SourceType>
    <b:Guid>{FB5C6B67-9C07-43CA-BD41-BE02BB207674}</b:Guid>
    <b:Author>
      <b:Author>
        <b:Corporate>Womens Aid </b:Corporate>
      </b:Author>
    </b:Author>
    <b:Title>WOMENS AID </b:Title>
    <b:Year>2022</b:Year>
    <b:YearAccessed>2022</b:YearAccessed>
    <b:MonthAccessed>AUGUST </b:MonthAccessed>
    <b:DayAccessed>8</b:DayAccessed>
    <b:URL>https://www.womensaid.org.uk/about-us/</b:URL>
    <b:RefOrder>26</b:RefOrder>
  </b:Source>
  <b:Source>
    <b:Tag>LIV22</b:Tag>
    <b:SourceType>InternetSite</b:SourceType>
    <b:Guid>{D88C35FA-C204-4572-8288-EB0243677549}</b:Guid>
    <b:Author>
      <b:Author>
        <b:Corporate>LIVE FEAR FREE</b:Corporate>
      </b:Author>
    </b:Author>
    <b:Title>LIVE FEAR FREE HELPLINE </b:Title>
    <b:Year>2022</b:Year>
    <b:YearAccessed>2022</b:YearAccessed>
    <b:MonthAccessed>AUGUST</b:MonthAccessed>
    <b:DayAccessed>9</b:DayAccessed>
    <b:URL>https://gov.wales/live-fear-free/domestic-abuse-wales</b:URL>
    <b:RefOrder>27</b:RefOrder>
  </b:Source>
  <b:Source>
    <b:Tag>hea21</b:Tag>
    <b:SourceType>InternetSite</b:SourceType>
    <b:Guid>{3CC46C70-5E76-4291-881E-6936BBA9169E}</b:Guid>
    <b:Author>
      <b:Author>
        <b:Corporate>healthline </b:Corporate>
      </b:Author>
    </b:Author>
    <b:Title>what is stress </b:Title>
    <b:Year>2021</b:Year>
    <b:YearAccessed>2022</b:YearAccessed>
    <b:MonthAccessed>August </b:MonthAccessed>
    <b:DayAccessed>30</b:DayAccessed>
    <b:URL>https://www.healthline.com/nutrition/symptoms-of-stress</b:URL>
    <b:RefOrder>1</b:RefOrder>
  </b:Source>
  <b:Source>
    <b:Tag>ver22</b:Tag>
    <b:SourceType>InternetSite</b:SourceType>
    <b:Guid>{3F54075B-0CCD-43D8-8B4D-A404B8FA5CD8}</b:Guid>
    <b:Author>
      <b:Author>
        <b:Corporate>very well mind </b:Corporate>
      </b:Author>
    </b:Author>
    <b:Title>mental and physcial resilience </b:Title>
    <b:Year>2022</b:Year>
    <b:YearAccessed>2022</b:YearAccessed>
    <b:MonthAccessed>August </b:MonthAccessed>
    <b:DayAccessed>30</b:DayAccessed>
    <b:URL>https://www.verywellmind.com/what-is-resilience-2795059</b:URL>
    <b:RefOrder>2</b:RefOrder>
  </b:Source>
  <b:Source>
    <b:Tag>sci22</b:Tag>
    <b:SourceType>InternetSite</b:SourceType>
    <b:Guid>{E183366F-2449-40A8-A790-9823C137FB7B}</b:Guid>
    <b:Author>
      <b:Author>
        <b:Corporate>sciene direct</b:Corporate>
      </b:Author>
    </b:Author>
    <b:Title>coping strategies </b:Title>
    <b:Year>2022</b:Year>
    <b:YearAccessed>2022</b:YearAccessed>
    <b:MonthAccessed>August </b:MonthAccessed>
    <b:DayAccessed>30</b:DayAccessed>
    <b:URL>https://www.sciencedirect.com/topics/medicine-and-dentistry/coping-strategies</b:URL>
    <b:RefOrder>3</b:RefOrder>
  </b:Source>
  <b:Source>
    <b:Tag>CAL21</b:Tag>
    <b:SourceType>InternetSite</b:SourceType>
    <b:Guid>{76F4FE51-7150-46AB-8783-D4770DFB5E4D}</b:Guid>
    <b:Author>
      <b:Author>
        <b:Corporate>CALMSAGE</b:Corporate>
      </b:Author>
    </b:Author>
    <b:Title>CALMSAGE - surround with positivity</b:Title>
    <b:Year>2021</b:Year>
    <b:YearAccessed>2022</b:YearAccessed>
    <b:MonthAccessed>august</b:MonthAccessed>
    <b:DayAccessed>18</b:DayAccessed>
    <b:URL>https://www.calmsage.com/reasons-to-surround-yourself-with-positive-people/#:~:text=Surrounding%20yourself%20with%20positive%20people%20will%20bring%20changes,7%20You%20will%20be%20more%20grateful%20and%20generous</b:URL>
    <b:RefOrder>4</b:RefOrder>
  </b:Source>
  <b:Source>
    <b:Tag>ver221</b:Tag>
    <b:SourceType>InternetSite</b:SourceType>
    <b:Guid>{F215C4A1-69BF-4DCB-B50D-E04253309AD9}</b:Guid>
    <b:Author>
      <b:Author>
        <b:Corporate>verywellmind</b:Corporate>
      </b:Author>
    </b:Author>
    <b:Title>importance of structure and routine during stressful times</b:Title>
    <b:Year>2022</b:Year>
    <b:YearAccessed>2022</b:YearAccessed>
    <b:MonthAccessed>september</b:MonthAccessed>
    <b:DayAccessed>1</b:DayAccessed>
    <b:URL>https://www.verywellmind.com/the-importance-of-keeping-a-routine-during-stressful-times-4802638#:~:text=Having%20a%20regular%20routine%20can%20help%20you%3A%201,more%20productive%205%20Help%20you%20feel%20more%20focused</b:URL>
    <b:RefOrder>5</b:RefOrder>
  </b:Source>
  <b:Source>
    <b:Tag>Exp22</b:Tag>
    <b:SourceType>InternetSite</b:SourceType>
    <b:Guid>{AB4E8B90-42FA-4952-8F7C-9971B1900566}</b:Guid>
    <b:Author>
      <b:Author>
        <b:Corporate>Experience life </b:Corporate>
      </b:Author>
    </b:Author>
    <b:Title>How exercise can help build physical and mental resilience </b:Title>
    <b:Year>2022</b:Year>
    <b:YearAccessed>2022</b:YearAccessed>
    <b:MonthAccessed>September </b:MonthAccessed>
    <b:DayAccessed>1</b:DayAccessed>
    <b:URL>https://experiencelife.lifetime.life/article/how-exercise-can-help-build-physical-and-mental-resilience/</b:URL>
    <b:RefOrder>6</b:RefOrder>
  </b:Source>
  <b:Source>
    <b:Tag>ada22</b:Tag>
    <b:SourceType>InternetSite</b:SourceType>
    <b:Guid>{D5E906E5-7626-4DEA-A87A-F713F5A4FF83}</b:Guid>
    <b:Author>
      <b:Author>
        <b:Corporate>adaa - anxiety and depression association of america </b:Corporate>
      </b:Author>
    </b:Author>
    <b:Title>adaa</b:Title>
    <b:Year>2022</b:Year>
    <b:YearAccessed>2022</b:YearAccessed>
    <b:MonthAccessed>July</b:MonthAccessed>
    <b:DayAccessed>25</b:DayAccessed>
    <b:URL>https://adaa.org/living-with-anxiety/managing-anxiety/exercise-stress-and-anxiety</b:URL>
    <b:RefOrder>7</b:RefOrder>
  </b:Source>
  <b:Source>
    <b:Tag>Hav21</b:Tag>
    <b:SourceType>InternetSite</b:SourceType>
    <b:Guid>{B30C54EE-6D63-48FC-9D3C-62BBE36EFCC2}</b:Guid>
    <b:Author>
      <b:Author>
        <b:Corporate>Havard health publishing </b:Corporate>
      </b:Author>
    </b:Author>
    <b:Title>endorphins can release stress</b:Title>
    <b:Year>2021</b:Year>
    <b:YearAccessed>2022</b:YearAccessed>
    <b:MonthAccessed>September</b:MonthAccessed>
    <b:DayAccessed>1</b:DayAccessed>
    <b:URL>https://www.health.harvard.edu/mind-and-mood/endorphins-the-brains-natural-pain-reliever</b:URL>
    <b:RefOrder>8</b:RefOrder>
  </b:Source>
  <b:Source>
    <b:Tag>Pew22</b:Tag>
    <b:SourceType>InternetSite</b:SourceType>
    <b:Guid>{F3C8A864-8C17-46D4-A10E-576FFD3AC5B0}</b:Guid>
    <b:Author>
      <b:Author>
        <b:Corporate>Pew Research Center </b:Corporate>
      </b:Author>
    </b:Author>
    <b:Title>social media and the cost of caring </b:Title>
    <b:YearAccessed>2022</b:YearAccessed>
    <b:MonthAccessed>September </b:MonthAccessed>
    <b:DayAccessed>1</b:DayAccessed>
    <b:URL>https://www.pewresearch.org/internet/2015/01/15/social-media-and-stress/</b:URL>
    <b:RefOrder>9</b:RefOrder>
  </b:Source>
  <b:Source>
    <b:Tag>adv20</b:Tag>
    <b:SourceType>InternetSite</b:SourceType>
    <b:Guid>{8528D461-53FB-4CE7-B09B-67F2F1481646}</b:Guid>
    <b:Author>
      <b:Author>
        <b:Corporate>advanced neurotherapy</b:Corporate>
      </b:Author>
    </b:Author>
    <b:Title>advanced neurotherapy </b:Title>
    <b:Year>2020</b:Year>
    <b:YearAccessed>2022</b:YearAccessed>
    <b:MonthAccessed>july</b:MonthAccessed>
    <b:DayAccessed>25</b:DayAccessed>
    <b:URL>https://www.advancedneurotherapy.com/blog/2015/09/10/walking-outside-brain#:~:text=Furthermore%2C%20taking%20a%20walk%20outside%20will%20help%20the,that%20walking%20in%20nature%20actually%20changes%20your%20brain.</b:URL>
    <b:RefOrder>10</b:RefOrder>
  </b:Source>
  <b:Source>
    <b:Tag>Cam22</b:Tag>
    <b:SourceType>InternetSite</b:SourceType>
    <b:Guid>{7CC9457F-265A-4976-A634-1CADB5504777}</b:Guid>
    <b:Author>
      <b:Author>
        <b:Corporate>Cambridge dictionary </b:Corporate>
      </b:Author>
    </b:Author>
    <b:Title>conflict </b:Title>
    <b:Year>2022</b:Year>
    <b:YearAccessed>2022</b:YearAccessed>
    <b:MonthAccessed>September </b:MonthAccessed>
    <b:DayAccessed>1</b:DayAccessed>
    <b:URL>https://dictionary.cambridge.org/dictionary/english/conflict</b:URL>
    <b:RefOrder>11</b:RefOrder>
  </b:Source>
  <b:Source>
    <b:Tag>ind21</b:Tag>
    <b:SourceType>InternetSite</b:SourceType>
    <b:Guid>{7EDAA5BB-B4FE-4282-AFF0-94F459485C3F}</b:Guid>
    <b:Author>
      <b:Author>
        <b:Corporate>indeed</b:Corporate>
      </b:Author>
    </b:Author>
    <b:Title>communication skills</b:Title>
    <b:Year>2021</b:Year>
    <b:YearAccessed>2022</b:YearAccessed>
    <b:MonthAccessed>September</b:MonthAccessed>
    <b:DayAccessed>1</b:DayAccessed>
    <b:URL>https://in.indeed.com/career-advice/resumes-cover-letters/communication-skills</b:URL>
    <b:RefOrder>12</b:RefOrder>
  </b:Source>
  <b:Source>
    <b:Tag>war22</b:Tag>
    <b:SourceType>InternetSite</b:SourceType>
    <b:Guid>{719F6664-3933-4861-877A-A20E28D36125}</b:Guid>
    <b:Author>
      <b:Author>
        <b:Corporate>warwick report and support </b:Corporate>
      </b:Author>
    </b:Author>
    <b:Title>hate incident </b:Title>
    <b:YearAccessed>2022</b:YearAccessed>
    <b:MonthAccessed>august</b:MonthAccessed>
    <b:DayAccessed>18</b:DayAccessed>
    <b:URL>reportandsupport.warwick.ac.uk/support/what-is-a-hate-incident-and-a-hate-crime</b:URL>
    <b:RefOrder>13</b:RefOrder>
  </b:Source>
  <b:Source>
    <b:Tag>Con18</b:Tag>
    <b:SourceType>InternetSite</b:SourceType>
    <b:Guid>{D820F77A-63AB-4ECB-99DB-29588D0DE729}</b:Guid>
    <b:Author>
      <b:Author>
        <b:Corporate>Conflict resolution centre </b:Corporate>
      </b:Author>
    </b:Author>
    <b:Title>ADDRESSING THE STIGMAS: MENTAL HEALTH, MENTAL ILL HEALTH AND CONFLICT</b:Title>
    <b:Year>2018</b:Year>
    <b:YearAccessed>2022</b:YearAccessed>
    <b:MonthAccessed>july </b:MonthAccessed>
    <b:DayAccessed>29</b:DayAccessed>
    <b:URL>https://www.conflictresolutioncentre.co.uk/addressing-the-stigmas-mental-health-mental-ill-health-and-conflict/</b:URL>
    <b:RefOrder>14</b:RefOrder>
  </b:Source>
  <b:Source>
    <b:Tag>Min22</b:Tag>
    <b:SourceType>InternetSite</b:SourceType>
    <b:Guid>{DD584B66-5F6D-4395-8EAA-B795E4EEFD72}</b:Guid>
    <b:Author>
      <b:Author>
        <b:Corporate>Mind Tools</b:Corporate>
      </b:Author>
    </b:Author>
    <b:Title>The Betari's Box</b:Title>
    <b:YearAccessed>2022</b:YearAccessed>
    <b:MonthAccessed>july</b:MonthAccessed>
    <b:DayAccessed>29</b:DayAccessed>
    <b:URL>https://www.mindtools.com/pages/article/newCS_82.htm</b:URL>
    <b:RefOrder>15</b:RefOrder>
  </b:Source>
  <b:Source>
    <b:Tag>Sou21</b:Tag>
    <b:SourceType>InternetSite</b:SourceType>
    <b:Guid>{FEE1521E-C6D9-4AB8-A04A-B551E428FD8F}</b:Guid>
    <b:Author>
      <b:Author>
        <b:Corporate>South Wales Police </b:Corporate>
      </b:Author>
    </b:Author>
    <b:Title>South wales police and crime plan 2021-25</b:Title>
    <b:Year>2021</b:Year>
    <b:YearAccessed>2022</b:YearAccessed>
    <b:MonthAccessed>september </b:MonthAccessed>
    <b:DayAccessed>1</b:DayAccessed>
    <b:URL>https://commissioner.south-wales.police.uk/media/1923/crp002-crime-plan-2020-eng-p5.pdf</b:URL>
    <b:RefOrder>16</b:RefOrder>
  </b:Source>
  <b:Source>
    <b:Tag>the22</b:Tag>
    <b:SourceType>InternetSite</b:SourceType>
    <b:Guid>{5729A022-BDD6-4A50-A1EE-53F292EE3CB7}</b:Guid>
    <b:Author>
      <b:Author>
        <b:Corporate>theodyssy</b:Corporate>
      </b:Author>
    </b:Author>
    <b:Title>Emotional and rational brain </b:Title>
    <b:YearAccessed>2022</b:YearAccessed>
    <b:MonthAccessed>july </b:MonthAccessed>
    <b:DayAccessed>29</b:DayAccessed>
    <b:URL>https://www.theodysseyonline.com/rationality-or-emotions</b:URL>
    <b:RefOrder>17</b:RefOrder>
  </b:Source>
  <b:Source>
    <b:Tag>Mak21</b:Tag>
    <b:SourceType>InternetSite</b:SourceType>
    <b:Guid>{C5C5E180-FDD0-47EF-9D61-ABB2827BA477}</b:Guid>
    <b:Author>
      <b:Author>
        <b:Corporate>Making business matter</b:Corporate>
      </b:Author>
    </b:Author>
    <b:Title>The Drama Triangle</b:Title>
    <b:Year>2021</b:Year>
    <b:YearAccessed>2022</b:YearAccessed>
    <b:MonthAccessed>july</b:MonthAccessed>
    <b:DayAccessed>29</b:DayAccessed>
    <b:URL>https://www.makingbusinessmatter.co.uk/drama-triangle/</b:URL>
    <b:RefOrder>18</b:RefOrder>
  </b:Source>
  <b:Source>
    <b:Tag>sta22</b:Tag>
    <b:SourceType>InternetSite</b:SourceType>
    <b:Guid>{7EB4D11B-A319-48D2-ABD8-4161A7130494}</b:Guid>
    <b:Author>
      <b:Author>
        <b:Corporate>statista</b:Corporate>
      </b:Author>
    </b:Author>
    <b:Title>Criminal Justice system in uk </b:Title>
    <b:Year>2022</b:Year>
    <b:YearAccessed>2022</b:YearAccessed>
    <b:MonthAccessed>September</b:MonthAccessed>
    <b:DayAccessed>2</b:DayAccessed>
    <b:URL>https://www.statista.com/topics/6150/criminal-justice-system-in-the-uk/#topicHeader__wrapper</b:URL>
    <b:RefOrder>19</b:RefOrder>
  </b:Source>
  <b:Source>
    <b:Tag>Vic20</b:Tag>
    <b:SourceType>InternetSite</b:SourceType>
    <b:Guid>{23FAAF47-4AF2-4B59-93E2-C2DA83C2143B}</b:Guid>
    <b:Author>
      <b:Author>
        <b:Corporate>Victim Support </b:Corporate>
      </b:Author>
    </b:Author>
    <b:Title>Victim Support </b:Title>
    <b:Year>2020</b:Year>
    <b:YearAccessed>2022</b:YearAccessed>
    <b:MonthAccessed>September</b:MonthAccessed>
    <b:DayAccessed>2</b:DayAccessed>
    <b:URL>ttps://www.victimsupport.org.uk</b:URL>
    <b:RefOrder>20</b:RefOrder>
  </b:Source>
  <b:Source>
    <b:Tag>ver222</b:Tag>
    <b:SourceType>InternetSite</b:SourceType>
    <b:Guid>{3B6996C7-BD4B-4310-B9BB-42B062E97DBD}</b:Guid>
    <b:Author>
      <b:Author>
        <b:Corporate>very well mind </b:Corporate>
      </b:Author>
    </b:Author>
    <b:Title>what is domestic abuse </b:Title>
    <b:Year>2022</b:Year>
    <b:YearAccessed>2022</b:YearAccessed>
    <b:MonthAccessed>september</b:MonthAccessed>
    <b:DayAccessed>2</b:DayAccessed>
    <b:URL>https://www.verywellmind.com/domestic-abuse-types-causes-and-impact-5324104</b:URL>
    <b:RefOrder>21</b:RefOrder>
  </b:Source>
  <b:Source>
    <b:Tag>Sou22</b:Tag>
    <b:SourceType>InternetSite</b:SourceType>
    <b:Guid>{236B50F9-EA41-4B69-BFF9-9815AC622C99}</b:Guid>
    <b:Author>
      <b:Author>
        <b:Corporate>South Wales Police </b:Corporate>
      </b:Author>
    </b:Author>
    <b:Title>South wales police - tackling domestic abuse </b:Title>
    <b:YearAccessed>2022</b:YearAccessed>
    <b:MonthAccessed>september </b:MonthAccessed>
    <b:DayAccessed>2</b:DayAccessed>
    <b:URL>https://www.justiceinspectorates.gov.uk/hmicfrs/wp-content/uploads/2014/03/south-wales-approach-to-tackling-domestic-abuse.pdf</b:URL>
    <b:RefOrder>22</b:RefOrder>
  </b:Source>
  <b:Source>
    <b:Tag>col22</b:Tag>
    <b:SourceType>InternetSite</b:SourceType>
    <b:Guid>{9EA5D2E3-824B-4756-987A-ED0D5B5F9DFC}</b:Guid>
    <b:Author>
      <b:Author>
        <b:Corporate>college of policing </b:Corporate>
      </b:Author>
    </b:Author>
    <b:Title>communication </b:Title>
    <b:Year>2022</b:Year>
    <b:YearAccessed>2022</b:YearAccessed>
    <b:MonthAccessed>august </b:MonthAccessed>
    <b:DayAccessed>18</b:DayAccessed>
    <b:URL>https://www.college.police.uk/guidance/vulnerability-related-risks/communication</b:URL>
    <b:RefOrder>23</b:RefOrder>
  </b:Source>
  <b:Source>
    <b:Tag>GOV21</b:Tag>
    <b:SourceType>InternetSite</b:SourceType>
    <b:Guid>{7EB2FD8E-BA0C-45E4-8D26-BB630757FE66}</b:Guid>
    <b:Author>
      <b:Author>
        <b:Corporate>GOV.UK</b:Corporate>
      </b:Author>
    </b:Author>
    <b:Title>Victims code</b:Title>
    <b:Year>2021</b:Year>
    <b:YearAccessed>2022</b:YearAccessed>
    <b:MonthAccessed>september</b:MonthAccessed>
    <b:DayAccessed>2</b:DayAccessed>
    <b:URL>https://www.gov.uk/government/publications/the-code-of-practice-for-victims-of-crime/code-of-practice-for-victims-of-crime-in-england-and-wales-victims-code#fn:1</b:URL>
    <b:RefOrder>24</b:RefOrder>
  </b:Source>
  <b:Source>
    <b:Tag>saf22</b:Tag>
    <b:SourceType>InternetSite</b:SourceType>
    <b:Guid>{1830C1B2-7D84-419B-9FDE-5435BACC63F1}</b:Guid>
    <b:Author>
      <b:Author>
        <b:Corporate>safeguarding alliance </b:Corporate>
      </b:Author>
    </b:Author>
    <b:Title>safegurding </b:Title>
    <b:YearAccessed>2022</b:YearAccessed>
    <b:MonthAccessed>september</b:MonthAccessed>
    <b:DayAccessed>2</b:DayAccessed>
    <b:URL>https://www.thesafeguardingalliance.org.uk/what-is-safeguarding</b:URL>
    <b:RefOrder>25</b:RefOrder>
  </b:Source>
  <b:Source>
    <b:Tag>CPS22</b:Tag>
    <b:SourceType>InternetSite</b:SourceType>
    <b:Guid>{F3C31644-063A-43A0-B709-F03A24BA628A}</b:Guid>
    <b:Author>
      <b:Author>
        <b:Corporate>CPS</b:Corporate>
      </b:Author>
    </b:Author>
    <b:Title>CPS DOMESTIC ABUSE </b:Title>
    <b:YearAccessed>2022</b:YearAccessed>
    <b:MonthAccessed>AUGUST </b:MonthAccessed>
    <b:DayAccessed>8</b:DayAccessed>
    <b:URL>https://www.cps.gov.uk/crime-info/domestic-abuse</b:URL>
    <b:RefOrder>28</b:RefOrder>
  </b:Source>
  <b:Source>
    <b:Tag>law22</b:Tag>
    <b:SourceType>InternetSite</b:SourceType>
    <b:Guid>{B3873889-65DB-41D4-B9A3-399E6DD4184D}</b:Guid>
    <b:Author>
      <b:Author>
        <b:Corporate>lawaspect.com</b:Corporate>
      </b:Author>
    </b:Author>
    <b:Title>police discretion </b:Title>
    <b:YearAccessed>2022</b:YearAccessed>
    <b:MonthAccessed>september</b:MonthAccessed>
    <b:DayAccessed>2</b:DayAccessed>
    <b:URL>https://lawaspect.com/police-and-discretion/</b:URL>
    <b:RefOrder>29</b:RefOrder>
  </b:Source>
  <b:Source>
    <b:Tag>CJI22</b:Tag>
    <b:SourceType>InternetSite</b:SourceType>
    <b:Guid>{F2F62855-7AAB-4102-A47B-2C0CCE76C230}</b:Guid>
    <b:Author>
      <b:Author>
        <b:Corporate>CJIWR</b:Corporate>
      </b:Author>
    </b:Author>
    <b:Title>What is Restorative Justice </b:Title>
    <b:YearAccessed>2022</b:YearAccessed>
    <b:MonthAccessed>august </b:MonthAccessed>
    <b:DayAccessed>18</b:DayAccessed>
    <b:URL>https://cjiwr.com/about-us/what-is-restorative-justice/</b:URL>
    <b:RefOrder>30</b:RefOrder>
  </b:Source>
  <b:Source>
    <b:Tag>Tha22</b:Tag>
    <b:SourceType>InternetSite</b:SourceType>
    <b:Guid>{644F344F-4E78-4068-8ADC-44687B53ED46}</b:Guid>
    <b:Author>
      <b:Author>
        <b:Corporate>Thames Valley police </b:Corporate>
      </b:Author>
    </b:Author>
    <b:Title>Restorative Justice </b:Title>
    <b:YearAccessed>2022</b:YearAccessed>
    <b:MonthAccessed>August </b:MonthAccessed>
    <b:DayAccessed>18 </b:DayAccessed>
    <b:URL>https://www.victims-first.org.uk/crime-info/guidance-and-support/restorative-justice/</b:URL>
    <b:RefOrder>31</b:RefOrder>
  </b:Source>
  <b:Source>
    <b:Tag>col221</b:Tag>
    <b:SourceType>InternetSite</b:SourceType>
    <b:Guid>{0044E13E-ED91-44B0-B270-FB3A60329A67}</b:Guid>
    <b:Author>
      <b:Author>
        <b:Corporate>college of policing </b:Corporate>
      </b:Author>
    </b:Author>
    <b:Title>National Decision Making model </b:Title>
    <b:Year>2022</b:Year>
    <b:YearAccessed>2022</b:YearAccessed>
    <b:MonthAccessed>september</b:MonthAccessed>
    <b:DayAccessed>2</b:DayAccessed>
    <b:URL>https://www.college.police.uk/app/national-decision-model/national-decision-model#:~:text=National%20Decision%20Model%201%20Application.%20The%20National%20Decision,supervisors.%20...%206%20The%20Joint%20Decision%20Model.%20</b:URL>
    <b:RefOrder>32</b:RefOrder>
  </b:Source>
  <b:Source>
    <b:Tag>unc22</b:Tag>
    <b:SourceType>InternetSite</b:SourceType>
    <b:Guid>{033E0D6E-EEC5-4B92-8D24-5FA2E6927D70}</b:Guid>
    <b:Author>
      <b:Author>
        <b:Corporate>unconscious bias project </b:Corporate>
      </b:Author>
    </b:Author>
    <b:Title>what is unconscious bias </b:Title>
    <b:Year>2022</b:Year>
    <b:YearAccessed>2022</b:YearAccessed>
    <b:MonthAccessed>september</b:MonthAccessed>
    <b:DayAccessed>2</b:DayAccessed>
    <b:URL>https://www.unconsciousbiasproject.org/resources/explain-unconscious-bias</b:URL>
    <b:RefOrder>33</b:RefOrder>
  </b:Source>
  <b:Source>
    <b:Tag>Res16</b:Tag>
    <b:SourceType>InternetSite</b:SourceType>
    <b:Guid>{9555DFC2-39B1-44FA-A3F5-AEE0EA4A3527}</b:Guid>
    <b:Author>
      <b:Author>
        <b:Corporate>Restorative Justice Council </b:Corporate>
      </b:Author>
    </b:Author>
    <b:Title>Restorative Justice </b:Title>
    <b:Year>2016</b:Year>
    <b:YearAccessed>2022</b:YearAccessed>
    <b:MonthAccessed>AUGUST </b:MonthAccessed>
    <b:DayAccessed>11</b:DayAccessed>
    <b:URL>https://restorativejustice.org.uk/what-restorative-justice</b:URL>
    <b:RefOrder>34</b:RefOrder>
  </b:Source>
  <b:Source>
    <b:Tag>COL22</b:Tag>
    <b:SourceType>InternetSite</b:SourceType>
    <b:Guid>{69B5B2C2-9EF8-47CF-8334-363D74CB2DEB}</b:Guid>
    <b:Author>
      <b:Author>
        <b:Corporate>COLLEGE OF POLICING </b:Corporate>
      </b:Author>
    </b:Author>
    <b:Title>COLLEGE OF POLICE RJ</b:Title>
    <b:Year>2022</b:Year>
    <b:YearAccessed>2022</b:YearAccessed>
    <b:MonthAccessed>AUGUST</b:MonthAccessed>
    <b:DayAccessed>11</b:DayAccessed>
    <b:URL>https://www.college.police.uk/research/crime-reduction-toolkit/restorative-justice-conferencing</b:URL>
    <b:RefOrder>35</b:RefOrder>
  </b:Source>
  <b:Source>
    <b:Tag>Placeholder1</b:Tag>
    <b:SourceType>InternetSite</b:SourceType>
    <b:Guid>{9CD93932-E5F0-4FF9-A99E-72199B3458AF}</b:Guid>
    <b:RefOrder>36</b:RefOrder>
  </b:Source>
  <b:Source>
    <b:Tag>pie22</b:Tag>
    <b:SourceType>InternetSite</b:SourceType>
    <b:Guid>{43AE0A0D-AB1B-41E7-9AF3-E94F399FB99C}</b:Guid>
    <b:Author>
      <b:Author>
        <b:Corporate>piedmont - university of Carniegie Mellon </b:Corporate>
      </b:Author>
    </b:Author>
    <b:Title>4 reasons friends and family are good for your health</b:Title>
    <b:Year>2022</b:Year>
    <b:YearAccessed>2022</b:YearAccessed>
    <b:MonthAccessed>july</b:MonthAccessed>
    <b:DayAccessed>25</b:DayAccessed>
    <b:URL>https://www.piedmont.org/living-better/4-reasons-friends-and-family-are-good-for-your-health#:~:text=People%20who%20spend%20time%20with%20family%20and%20friends,mechanisms%20like%20drinking%20alcohol%2C%20smoking%20or%20doing%20drugs.</b:URL>
    <b:RefOrder>37</b:RefOrder>
  </b:Source>
  <b:Source>
    <b:Tag>wik22</b:Tag>
    <b:SourceType>InternetSite</b:SourceType>
    <b:Guid>{CE095C20-A8AF-40E0-A739-06A365C1A951}</b:Guid>
    <b:Author>
      <b:Author>
        <b:Corporate>wiki how</b:Corporate>
      </b:Author>
    </b:Author>
    <b:Title>How to Communicate Well With People from Other Cultures</b:Title>
    <b:Year>2022</b:Year>
    <b:YearAccessed>2022</b:YearAccessed>
    <b:MonthAccessed>july</b:MonthAccessed>
    <b:DayAccessed>29</b:DayAccessed>
    <b:URL>https://www.wikihow.com/Communicate-Well-With-People-from-Other-Cultures#:~:text=When%20communicating%20with%20people%20from%20other%20cultures%2C%20you,communication%20is%20non-verbal%2C%20no%20matter%20what%20the%20culture.</b:URL>
    <b:RefOrder>38</b:RefOrder>
  </b:Source>
  <b:Source>
    <b:Tag>CPS17</b:Tag>
    <b:SourceType>InternetSite</b:SourceType>
    <b:Guid>{EB1A2C2B-8955-416B-BD66-0DA51AA197F0}</b:Guid>
    <b:Author>
      <b:Author>
        <b:Corporate>CPS RESTORATIVE JUSTICE </b:Corporate>
      </b:Author>
    </b:Author>
    <b:Title>CPS RESTORATIVE JUSTICE </b:Title>
    <b:Year>2017</b:Year>
    <b:YearAccessed>2022</b:YearAccessed>
    <b:MonthAccessed>AUGUST </b:MonthAccessed>
    <b:DayAccessed>11</b:DayAccessed>
    <b:URL>https://www.cps.gov.uk/legal-guidance/restorative-justice</b:URL>
    <b:RefOrder>39</b:RefOrder>
  </b:Source>
</b:Sources>
</file>

<file path=customXml/itemProps1.xml><?xml version="1.0" encoding="utf-8"?>
<ds:datastoreItem xmlns:ds="http://schemas.openxmlformats.org/officeDocument/2006/customXml" ds:itemID="{987800F9-8B26-4BA2-9082-5DC089C34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8568</Words>
  <Characters>48838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Cole,Sarah swp8152</dc:creator>
  <cp:keywords/>
  <dc:description/>
  <cp:lastModifiedBy>Cole,Sarah swp8152</cp:lastModifiedBy>
  <cp:revision>1</cp:revision>
  <dcterms:created xsi:type="dcterms:W3CDTF">2022-09-05T16:16:00Z</dcterms:created>
  <dcterms:modified xsi:type="dcterms:W3CDTF">2022-09-05T17:39:00Z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2022-09-05T17:39:27Z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ada8ad03-8cc7-4e86-be84-c6d029c99175</vt:lpwstr>
  </property>
  <property fmtid="{D5CDD505-2E9C-101B-9397-08002B2CF9AE}" pid="8" name="MSIP_Label_66cf8fe5-b7b7-4df7-b38d-1c61ac2f6639_ContentBits">
    <vt:lpwstr>0</vt:lpwstr>
  </property>
</Properties>
</file>