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447EA4" w14:textId="77777777" w:rsidR="00802629" w:rsidRDefault="00802629" w:rsidP="00802629">
      <w:r>
        <w:rPr>
          <w:noProof/>
          <w:lang w:eastAsia="en-GB"/>
        </w:rPr>
        <w:drawing>
          <wp:inline distT="0" distB="0" distL="0" distR="0" wp14:anchorId="2DA760BB" wp14:editId="0936C087">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76BB6192" w14:textId="77777777" w:rsidR="00802629" w:rsidRDefault="00802629" w:rsidP="00802629"/>
    <w:p w14:paraId="0D9B11F5" w14:textId="77777777" w:rsidR="00802629" w:rsidRDefault="00802629" w:rsidP="00802629">
      <w:pPr>
        <w:pStyle w:val="Modcode"/>
        <w:jc w:val="left"/>
        <w:rPr>
          <w:color w:val="FF0000"/>
        </w:rPr>
      </w:pPr>
      <w:r>
        <w:t>LEVEL 6</w:t>
      </w:r>
      <w:r w:rsidRPr="2F154544">
        <w:rPr>
          <w:color w:val="FF0000"/>
        </w:rPr>
        <w:t xml:space="preserve">      </w:t>
      </w:r>
    </w:p>
    <w:p w14:paraId="110C977C" w14:textId="77777777" w:rsidR="00802629" w:rsidRDefault="00802629" w:rsidP="00802629">
      <w:pPr>
        <w:pStyle w:val="Modcode"/>
        <w:jc w:val="left"/>
        <w:rPr>
          <w:color w:val="FF0000"/>
        </w:rPr>
      </w:pPr>
      <w:r w:rsidRPr="00EB1F41">
        <w:rPr>
          <w:color w:val="FF0000"/>
        </w:rPr>
        <w:t xml:space="preserve">                                                                      </w:t>
      </w:r>
    </w:p>
    <w:p w14:paraId="2B1C1B5B" w14:textId="77777777" w:rsidR="00802629" w:rsidRDefault="00802629" w:rsidP="00802629">
      <w:pPr>
        <w:pStyle w:val="Modcode"/>
        <w:jc w:val="left"/>
      </w:pPr>
      <w:r>
        <w:t>SEMESTER 1&amp;2</w:t>
      </w:r>
    </w:p>
    <w:p w14:paraId="70524B72" w14:textId="77777777" w:rsidR="00802629" w:rsidRDefault="00802629" w:rsidP="00802629">
      <w:pPr>
        <w:pStyle w:val="Modcode"/>
        <w:jc w:val="left"/>
      </w:pPr>
    </w:p>
    <w:p w14:paraId="20254901" w14:textId="77777777" w:rsidR="00802629" w:rsidRPr="007E3A8E" w:rsidRDefault="00802629" w:rsidP="00802629">
      <w:pPr>
        <w:pStyle w:val="Modcode"/>
        <w:jc w:val="left"/>
      </w:pPr>
    </w:p>
    <w:p w14:paraId="516E771D" w14:textId="77777777" w:rsidR="00802629" w:rsidRPr="007E3A8E" w:rsidRDefault="00802629" w:rsidP="00802629">
      <w:pPr>
        <w:pStyle w:val="Modcode"/>
      </w:pPr>
      <w:r>
        <w:t>MODULE CODE: SHSs6089</w:t>
      </w:r>
    </w:p>
    <w:p w14:paraId="15DC85E1" w14:textId="77777777" w:rsidR="00802629" w:rsidRPr="004558C3" w:rsidRDefault="00802629" w:rsidP="00802629">
      <w:pPr>
        <w:pStyle w:val="Modname"/>
      </w:pPr>
      <w:r>
        <w:t>ADVANCED TRAINING METHODS</w:t>
      </w:r>
    </w:p>
    <w:p w14:paraId="4808C342" w14:textId="77777777" w:rsidR="00802629" w:rsidRPr="004558C3" w:rsidRDefault="00802629" w:rsidP="00802629">
      <w:pPr>
        <w:pStyle w:val="Time"/>
        <w:rPr>
          <w:szCs w:val="28"/>
        </w:rPr>
      </w:pPr>
      <w:r w:rsidRPr="2F154544">
        <w:t xml:space="preserve">aSSESSMENT TYPE: </w:t>
      </w:r>
      <w:r>
        <w:rPr>
          <w:szCs w:val="28"/>
        </w:rPr>
        <w:tab/>
      </w:r>
      <w:r w:rsidRPr="2F154544">
        <w:t>written assignment</w:t>
      </w:r>
    </w:p>
    <w:p w14:paraId="13378F80" w14:textId="77777777" w:rsidR="00802629" w:rsidRPr="004558C3" w:rsidRDefault="00802629" w:rsidP="00802629">
      <w:pPr>
        <w:pStyle w:val="Answer"/>
        <w:rPr>
          <w:szCs w:val="28"/>
        </w:rPr>
      </w:pPr>
      <w:r>
        <w:t>Assessment/Component: 1</w:t>
      </w:r>
    </w:p>
    <w:p w14:paraId="5588D0C7" w14:textId="77777777" w:rsidR="00802629" w:rsidRPr="004558C3" w:rsidRDefault="00802629" w:rsidP="00802629">
      <w:pPr>
        <w:pStyle w:val="BodyText"/>
        <w:rPr>
          <w:b/>
        </w:rPr>
      </w:pPr>
    </w:p>
    <w:p w14:paraId="7CBE53BB" w14:textId="77777777" w:rsidR="00802629" w:rsidRPr="004558C3" w:rsidRDefault="00802629" w:rsidP="00802629">
      <w:pPr>
        <w:pStyle w:val="BodyText"/>
        <w:rPr>
          <w:b/>
          <w:bCs/>
          <w:sz w:val="28"/>
          <w:szCs w:val="28"/>
          <w:u w:val="single"/>
        </w:rPr>
      </w:pPr>
      <w:r w:rsidRPr="2F154544">
        <w:rPr>
          <w:b/>
          <w:bCs/>
          <w:sz w:val="28"/>
          <w:szCs w:val="28"/>
        </w:rPr>
        <w:t>COMPONENT WEIGHTING: 50 %</w:t>
      </w:r>
    </w:p>
    <w:p w14:paraId="2C9F2D4A" w14:textId="77777777" w:rsidR="00802629" w:rsidRPr="004558C3" w:rsidRDefault="00802629" w:rsidP="00802629">
      <w:pPr>
        <w:pStyle w:val="BodyText"/>
        <w:rPr>
          <w:b/>
        </w:rPr>
      </w:pPr>
    </w:p>
    <w:p w14:paraId="71992933" w14:textId="77777777" w:rsidR="00802629" w:rsidRPr="004558C3" w:rsidRDefault="00802629" w:rsidP="00802629">
      <w:pPr>
        <w:pStyle w:val="BodyText"/>
        <w:rPr>
          <w:b/>
          <w:bCs/>
          <w:sz w:val="28"/>
          <w:szCs w:val="28"/>
          <w:u w:val="single"/>
        </w:rPr>
      </w:pPr>
      <w:r w:rsidRPr="2F154544">
        <w:rPr>
          <w:b/>
          <w:bCs/>
          <w:sz w:val="28"/>
          <w:szCs w:val="28"/>
        </w:rPr>
        <w:t>WORD COUNT:  2500</w:t>
      </w:r>
    </w:p>
    <w:p w14:paraId="1BCE8802" w14:textId="77777777" w:rsidR="00802629" w:rsidRPr="004558C3" w:rsidRDefault="00802629" w:rsidP="00802629">
      <w:pPr>
        <w:pStyle w:val="BodyText"/>
        <w:rPr>
          <w:b/>
          <w:sz w:val="28"/>
          <w:szCs w:val="28"/>
          <w:u w:val="single"/>
        </w:rPr>
      </w:pPr>
    </w:p>
    <w:p w14:paraId="5D447F94" w14:textId="77777777" w:rsidR="00802629" w:rsidRPr="00255856" w:rsidRDefault="00802629" w:rsidP="00802629">
      <w:pPr>
        <w:pStyle w:val="BodyText"/>
        <w:rPr>
          <w:b/>
          <w:bCs/>
          <w:color w:val="FF0000"/>
          <w:sz w:val="28"/>
          <w:szCs w:val="28"/>
          <w:u w:val="single"/>
        </w:rPr>
      </w:pPr>
      <w:r w:rsidRPr="2F154544">
        <w:rPr>
          <w:b/>
          <w:bCs/>
          <w:sz w:val="28"/>
          <w:szCs w:val="28"/>
        </w:rPr>
        <w:t>MODULE TUTOR: GERAINT FORSTER</w:t>
      </w:r>
      <w:r w:rsidRPr="2F154544">
        <w:rPr>
          <w:b/>
          <w:bCs/>
          <w:color w:val="FF0000"/>
          <w:sz w:val="28"/>
          <w:szCs w:val="28"/>
          <w:u w:val="single"/>
        </w:rPr>
        <w:t xml:space="preserve"> </w:t>
      </w:r>
    </w:p>
    <w:p w14:paraId="27DF3C37" w14:textId="77777777" w:rsidR="00802629" w:rsidRPr="001B6389" w:rsidRDefault="00802629" w:rsidP="00802629">
      <w:pPr>
        <w:rPr>
          <w:sz w:val="24"/>
          <w:szCs w:val="24"/>
        </w:rPr>
      </w:pPr>
    </w:p>
    <w:p w14:paraId="71C9A3E0" w14:textId="7697E9AA" w:rsidR="00802629" w:rsidRDefault="00802629" w:rsidP="00802629">
      <w:pPr>
        <w:rPr>
          <w:sz w:val="24"/>
          <w:szCs w:val="24"/>
        </w:rPr>
      </w:pPr>
      <w:r w:rsidRPr="2F154544">
        <w:rPr>
          <w:b/>
          <w:bCs/>
          <w:sz w:val="24"/>
          <w:szCs w:val="24"/>
          <w:u w:val="single"/>
        </w:rPr>
        <w:t>Task</w:t>
      </w:r>
      <w:r w:rsidRPr="2F154544">
        <w:rPr>
          <w:sz w:val="24"/>
          <w:szCs w:val="24"/>
        </w:rPr>
        <w:t xml:space="preserve"> </w:t>
      </w:r>
    </w:p>
    <w:p w14:paraId="36302808" w14:textId="600EAAAD" w:rsidR="00802629" w:rsidRDefault="00802629" w:rsidP="00802629">
      <w:pPr>
        <w:rPr>
          <w:sz w:val="24"/>
          <w:szCs w:val="24"/>
        </w:rPr>
      </w:pPr>
      <w:r w:rsidRPr="2F154544">
        <w:rPr>
          <w:sz w:val="24"/>
          <w:szCs w:val="24"/>
        </w:rPr>
        <w:t>Produce a report in the form of a review article, which critically evaluates the effectiveness of one of the recent developments in training methodologies studied during this module.</w:t>
      </w:r>
    </w:p>
    <w:p w14:paraId="707C8562" w14:textId="77777777" w:rsidR="00802629" w:rsidRDefault="00802629" w:rsidP="00802629">
      <w:pPr>
        <w:rPr>
          <w:sz w:val="24"/>
          <w:szCs w:val="24"/>
        </w:rPr>
      </w:pPr>
      <w:r w:rsidRPr="2F154544">
        <w:rPr>
          <w:sz w:val="24"/>
          <w:szCs w:val="24"/>
        </w:rPr>
        <w:t>In order to achieve this task, you will need to begin by describing the currently accepted/established training methodologies for the component of health/performance that you are focussing on, then detail the new methodology and how it differs from the established practice. Following this you must critically evaluate their respective effectiveness, using good quality evidence from research to support your review.</w:t>
      </w:r>
    </w:p>
    <w:p w14:paraId="7415EF91" w14:textId="77777777" w:rsidR="00802629" w:rsidRDefault="00802629" w:rsidP="00802629">
      <w:pPr>
        <w:rPr>
          <w:sz w:val="24"/>
          <w:szCs w:val="24"/>
        </w:rPr>
      </w:pPr>
    </w:p>
    <w:p w14:paraId="08948E55" w14:textId="77777777" w:rsidR="00802629" w:rsidRDefault="00802629" w:rsidP="00802629">
      <w:pPr>
        <w:rPr>
          <w:sz w:val="24"/>
          <w:szCs w:val="24"/>
        </w:rPr>
      </w:pPr>
    </w:p>
    <w:p w14:paraId="462501B6" w14:textId="77777777" w:rsidR="00802629" w:rsidRPr="00255856" w:rsidRDefault="00802629" w:rsidP="00802629">
      <w:pPr>
        <w:rPr>
          <w:sz w:val="24"/>
          <w:szCs w:val="24"/>
        </w:rPr>
      </w:pPr>
    </w:p>
    <w:p w14:paraId="14BF6AC0" w14:textId="77777777" w:rsidR="00802629" w:rsidRPr="00112B85" w:rsidRDefault="00802629" w:rsidP="00802629">
      <w:pPr>
        <w:rPr>
          <w:rFonts w:ascii="Times New Roman" w:hAnsi="Times New Roman" w:cs="Times New Roman"/>
          <w:b/>
          <w:bCs/>
          <w:sz w:val="28"/>
          <w:szCs w:val="28"/>
        </w:rPr>
      </w:pPr>
      <w:r w:rsidRPr="7A1A8FAE">
        <w:rPr>
          <w:rFonts w:ascii="Times New Roman" w:hAnsi="Times New Roman" w:cs="Times New Roman"/>
          <w:b/>
          <w:bCs/>
          <w:sz w:val="28"/>
          <w:szCs w:val="28"/>
        </w:rPr>
        <w:t xml:space="preserve">SUBMISSION DETAILS: via </w:t>
      </w:r>
      <w:proofErr w:type="spellStart"/>
      <w:r w:rsidRPr="7A1A8FAE">
        <w:rPr>
          <w:rFonts w:ascii="Times New Roman" w:hAnsi="Times New Roman" w:cs="Times New Roman"/>
          <w:b/>
          <w:bCs/>
          <w:sz w:val="28"/>
          <w:szCs w:val="28"/>
        </w:rPr>
        <w:t>turnitin</w:t>
      </w:r>
      <w:proofErr w:type="spellEnd"/>
      <w:r w:rsidRPr="7A1A8FAE">
        <w:rPr>
          <w:rFonts w:ascii="Times New Roman" w:hAnsi="Times New Roman" w:cs="Times New Roman"/>
          <w:b/>
          <w:bCs/>
          <w:sz w:val="28"/>
          <w:szCs w:val="28"/>
        </w:rPr>
        <w:t xml:space="preserve"> by 3pm on 20</w:t>
      </w:r>
      <w:r w:rsidRPr="7A1A8FAE">
        <w:rPr>
          <w:rFonts w:ascii="Times New Roman" w:hAnsi="Times New Roman" w:cs="Times New Roman"/>
          <w:b/>
          <w:bCs/>
          <w:sz w:val="28"/>
          <w:szCs w:val="28"/>
          <w:vertAlign w:val="superscript"/>
        </w:rPr>
        <w:t>th</w:t>
      </w:r>
      <w:r w:rsidRPr="7A1A8FAE">
        <w:rPr>
          <w:rFonts w:ascii="Times New Roman" w:hAnsi="Times New Roman" w:cs="Times New Roman"/>
          <w:b/>
          <w:bCs/>
          <w:sz w:val="28"/>
          <w:szCs w:val="28"/>
        </w:rPr>
        <w:t xml:space="preserve"> December 2019</w:t>
      </w:r>
    </w:p>
    <w:p w14:paraId="0E6F141B" w14:textId="77777777" w:rsidR="00802629" w:rsidRPr="007A2699" w:rsidRDefault="00802629" w:rsidP="00802629">
      <w:pPr>
        <w:pStyle w:val="Title"/>
        <w:jc w:val="left"/>
      </w:pPr>
    </w:p>
    <w:p w14:paraId="3008F31D" w14:textId="4C0BBEAC" w:rsidR="00802629" w:rsidRPr="007A2699" w:rsidRDefault="00802629" w:rsidP="00A347F8">
      <w:pPr>
        <w:pStyle w:val="Subtitle"/>
      </w:pPr>
      <w:r>
        <w:lastRenderedPageBreak/>
        <w:t>Assessment Feedback Sheet</w:t>
      </w:r>
    </w:p>
    <w:p w14:paraId="6263770D" w14:textId="77777777" w:rsidR="00802629" w:rsidRPr="00DB29C9" w:rsidRDefault="00802629" w:rsidP="00802629">
      <w:pPr>
        <w:pStyle w:val="Subtitle"/>
        <w:rPr>
          <w:sz w:val="16"/>
          <w:szCs w:val="16"/>
        </w:rPr>
      </w:pPr>
    </w:p>
    <w:p w14:paraId="1CDB0D8F" w14:textId="733FE58C" w:rsidR="00802629" w:rsidRPr="00952485" w:rsidRDefault="00802629" w:rsidP="00802629">
      <w:pPr>
        <w:pStyle w:val="Subtitle"/>
        <w:ind w:left="2160" w:firstLine="720"/>
        <w:jc w:val="left"/>
        <w:rPr>
          <w:b/>
          <w:bCs/>
          <w:u w:val="none"/>
        </w:rPr>
      </w:pPr>
      <w:r w:rsidRPr="2F154544">
        <w:rPr>
          <w:b/>
          <w:bCs/>
          <w:sz w:val="24"/>
          <w:szCs w:val="24"/>
          <w:u w:val="none"/>
        </w:rPr>
        <w:t>Student No./Name:</w:t>
      </w:r>
      <w:r w:rsidR="00A347F8">
        <w:rPr>
          <w:b/>
          <w:bCs/>
          <w:sz w:val="24"/>
          <w:szCs w:val="24"/>
          <w:u w:val="none"/>
        </w:rPr>
        <w:t xml:space="preserve"> </w:t>
      </w:r>
      <w:r w:rsidR="00A347F8" w:rsidRPr="00A347F8">
        <w:rPr>
          <w:sz w:val="24"/>
          <w:szCs w:val="24"/>
          <w:u w:val="none"/>
        </w:rPr>
        <w:t>Paige Summers 1400995</w:t>
      </w:r>
    </w:p>
    <w:p w14:paraId="1AA3E6A4" w14:textId="77777777" w:rsidR="00802629" w:rsidRPr="00952485" w:rsidRDefault="00802629" w:rsidP="00802629">
      <w:pPr>
        <w:pStyle w:val="Subtitle"/>
        <w:ind w:left="2160" w:firstLine="720"/>
        <w:jc w:val="left"/>
        <w:rPr>
          <w:b/>
          <w:bCs/>
          <w:sz w:val="24"/>
          <w:szCs w:val="24"/>
          <w:u w:val="none"/>
        </w:rPr>
      </w:pPr>
      <w:r w:rsidRPr="2F154544">
        <w:rPr>
          <w:b/>
          <w:bCs/>
          <w:sz w:val="24"/>
          <w:szCs w:val="24"/>
          <w:u w:val="none"/>
        </w:rPr>
        <w:t>Module:  Advanced Training Methods</w:t>
      </w:r>
    </w:p>
    <w:p w14:paraId="1CD3E431" w14:textId="77777777" w:rsidR="00802629" w:rsidRDefault="00802629" w:rsidP="00802629">
      <w:pPr>
        <w:pStyle w:val="Subtitle"/>
        <w:ind w:left="2160" w:firstLine="720"/>
        <w:jc w:val="left"/>
        <w:rPr>
          <w:b/>
          <w:bCs/>
          <w:sz w:val="24"/>
          <w:szCs w:val="24"/>
          <w:u w:val="none"/>
        </w:rPr>
      </w:pPr>
      <w:r w:rsidRPr="2F154544">
        <w:rPr>
          <w:b/>
          <w:bCs/>
          <w:sz w:val="24"/>
          <w:szCs w:val="24"/>
          <w:u w:val="none"/>
        </w:rPr>
        <w:t>Module Code: SHSS6089</w:t>
      </w:r>
    </w:p>
    <w:p w14:paraId="07E5F1A3" w14:textId="77777777" w:rsidR="00802629" w:rsidRPr="00DB29C9" w:rsidRDefault="00802629" w:rsidP="00802629">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802629" w:rsidRPr="00313008" w14:paraId="41849DD5" w14:textId="77777777" w:rsidTr="00971B1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B73B8C8" w14:textId="77777777" w:rsidR="00802629" w:rsidRPr="00313008" w:rsidRDefault="00802629" w:rsidP="00971B19">
            <w:pPr>
              <w:pStyle w:val="Subtitle"/>
              <w:rPr>
                <w:b/>
                <w:bCs/>
                <w:sz w:val="24"/>
                <w:szCs w:val="24"/>
                <w:u w:val="none"/>
              </w:rPr>
            </w:pPr>
            <w:r w:rsidRPr="2F154544">
              <w:rPr>
                <w:b/>
                <w:bCs/>
                <w:sz w:val="18"/>
                <w:szCs w:val="18"/>
                <w:u w:val="none"/>
              </w:rPr>
              <w:t>Personal Evaluation</w:t>
            </w:r>
            <w:r w:rsidRPr="2F154544">
              <w:rPr>
                <w:sz w:val="18"/>
                <w:szCs w:val="18"/>
                <w:u w:val="none"/>
              </w:rPr>
              <w:t xml:space="preserve"> – to support your academic progress please complete the section below </w:t>
            </w:r>
            <w:r w:rsidRPr="2F154544">
              <w:rPr>
                <w:b/>
                <w:bCs/>
                <w:sz w:val="18"/>
                <w:szCs w:val="18"/>
              </w:rPr>
              <w:t>BEFORE</w:t>
            </w:r>
            <w:r w:rsidRPr="2F154544">
              <w:rPr>
                <w:sz w:val="18"/>
                <w:szCs w:val="18"/>
                <w:u w:val="none"/>
              </w:rPr>
              <w:t xml:space="preserve"> submitting your work.</w:t>
            </w:r>
          </w:p>
        </w:tc>
      </w:tr>
      <w:tr w:rsidR="00802629" w:rsidRPr="00313008" w14:paraId="1043D5D1" w14:textId="77777777" w:rsidTr="00971B1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A7D1AB" w14:textId="77777777" w:rsidR="00802629" w:rsidRPr="00313008" w:rsidRDefault="00802629" w:rsidP="00971B19">
            <w:pPr>
              <w:ind w:left="113" w:right="113"/>
              <w:rPr>
                <w:sz w:val="16"/>
                <w:szCs w:val="16"/>
              </w:rPr>
            </w:pPr>
            <w:r w:rsidRPr="2F154544">
              <w:rPr>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C234612" w14:textId="0CC8167D" w:rsidR="00802629" w:rsidRPr="005C6895" w:rsidRDefault="00802629" w:rsidP="00802629">
            <w:pPr>
              <w:pStyle w:val="Subtitle"/>
              <w:rPr>
                <w:bCs/>
                <w:sz w:val="24"/>
                <w:szCs w:val="24"/>
                <w:u w:val="none"/>
              </w:rPr>
            </w:pPr>
            <w:r>
              <w:rPr>
                <w:bCs/>
                <w:sz w:val="24"/>
                <w:szCs w:val="24"/>
                <w:u w:val="none"/>
              </w:rPr>
              <w:t>Research into the methods</w:t>
            </w:r>
          </w:p>
        </w:tc>
      </w:tr>
      <w:tr w:rsidR="00802629" w:rsidRPr="00313008" w14:paraId="6397048B" w14:textId="77777777" w:rsidTr="00971B1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56E6C06" w14:textId="77777777" w:rsidR="00802629" w:rsidRPr="00313008" w:rsidRDefault="00802629" w:rsidP="00971B19">
            <w:pPr>
              <w:ind w:left="113" w:right="113"/>
              <w:rPr>
                <w:sz w:val="16"/>
                <w:szCs w:val="16"/>
              </w:rPr>
            </w:pPr>
            <w:r w:rsidRPr="2F154544">
              <w:rPr>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832E564" w14:textId="5CE2DECD" w:rsidR="00802629" w:rsidRPr="005C6895" w:rsidRDefault="008A718E" w:rsidP="00802629">
            <w:pPr>
              <w:pStyle w:val="Subtitle"/>
              <w:rPr>
                <w:bCs/>
                <w:sz w:val="24"/>
                <w:szCs w:val="24"/>
                <w:u w:val="none"/>
              </w:rPr>
            </w:pPr>
            <w:r>
              <w:rPr>
                <w:bCs/>
                <w:sz w:val="24"/>
                <w:szCs w:val="24"/>
                <w:u w:val="none"/>
              </w:rPr>
              <w:t>The structure</w:t>
            </w:r>
          </w:p>
        </w:tc>
      </w:tr>
      <w:tr w:rsidR="00802629" w:rsidRPr="00313008" w14:paraId="3EBC0058" w14:textId="77777777" w:rsidTr="00971B1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39632D2" w14:textId="77777777" w:rsidR="00802629" w:rsidRPr="00313008" w:rsidRDefault="00802629" w:rsidP="00971B19">
            <w:pPr>
              <w:ind w:left="113" w:right="113"/>
              <w:rPr>
                <w:sz w:val="16"/>
                <w:szCs w:val="16"/>
              </w:rPr>
            </w:pPr>
            <w:r w:rsidRPr="2F154544">
              <w:rPr>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4287277" w14:textId="1FD2B0C2" w:rsidR="00802629" w:rsidRPr="005C6895" w:rsidRDefault="00802629" w:rsidP="00802629">
            <w:pPr>
              <w:pStyle w:val="Subtitle"/>
              <w:rPr>
                <w:bCs/>
                <w:sz w:val="24"/>
                <w:szCs w:val="24"/>
                <w:u w:val="none"/>
              </w:rPr>
            </w:pPr>
            <w:r>
              <w:rPr>
                <w:bCs/>
                <w:sz w:val="24"/>
                <w:szCs w:val="24"/>
                <w:u w:val="none"/>
              </w:rPr>
              <w:t>Gaining a wider knowledge of the methods</w:t>
            </w:r>
          </w:p>
        </w:tc>
      </w:tr>
      <w:tr w:rsidR="00802629" w:rsidRPr="00313008" w14:paraId="33E5E142" w14:textId="77777777" w:rsidTr="00971B19">
        <w:trPr>
          <w:cantSplit/>
          <w:trHeight w:val="823"/>
        </w:trPr>
        <w:tc>
          <w:tcPr>
            <w:tcW w:w="2305" w:type="dxa"/>
            <w:tcBorders>
              <w:top w:val="single" w:sz="4" w:space="0" w:color="auto"/>
              <w:left w:val="thinThickLargeGap" w:sz="24" w:space="0" w:color="auto"/>
              <w:bottom w:val="single" w:sz="6" w:space="0" w:color="auto"/>
            </w:tcBorders>
            <w:vAlign w:val="center"/>
          </w:tcPr>
          <w:p w14:paraId="4D6603E3" w14:textId="77777777" w:rsidR="00802629" w:rsidRPr="009574BA" w:rsidRDefault="00802629" w:rsidP="00971B19">
            <w:pPr>
              <w:pStyle w:val="Subtitle"/>
              <w:rPr>
                <w:b/>
                <w:bCs/>
                <w:sz w:val="24"/>
                <w:szCs w:val="24"/>
                <w:u w:val="none"/>
              </w:rPr>
            </w:pPr>
            <w:r w:rsidRPr="2F154544">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5DB00616" w14:textId="77777777" w:rsidR="00802629" w:rsidRPr="00313008" w:rsidRDefault="00802629" w:rsidP="00971B19">
            <w:pPr>
              <w:ind w:left="113" w:right="113"/>
              <w:rPr>
                <w:sz w:val="16"/>
                <w:szCs w:val="16"/>
              </w:rPr>
            </w:pPr>
            <w:r w:rsidRPr="2F154544">
              <w:rPr>
                <w:sz w:val="16"/>
                <w:szCs w:val="16"/>
              </w:rPr>
              <w:t>Learning</w:t>
            </w:r>
          </w:p>
          <w:p w14:paraId="44E6660A" w14:textId="77777777" w:rsidR="00802629" w:rsidRPr="00313008" w:rsidRDefault="00802629" w:rsidP="00971B19">
            <w:pPr>
              <w:ind w:left="113" w:right="113"/>
              <w:rPr>
                <w:sz w:val="16"/>
                <w:szCs w:val="16"/>
              </w:rPr>
            </w:pPr>
            <w:r w:rsidRPr="2F154544">
              <w:rPr>
                <w:sz w:val="16"/>
                <w:szCs w:val="16"/>
              </w:rPr>
              <w:t>Outcomes</w:t>
            </w:r>
          </w:p>
          <w:p w14:paraId="55E564A0" w14:textId="77777777" w:rsidR="00802629" w:rsidRPr="00313008" w:rsidRDefault="00802629" w:rsidP="00971B19">
            <w:pPr>
              <w:ind w:left="113" w:right="113"/>
              <w:rPr>
                <w:sz w:val="16"/>
                <w:szCs w:val="16"/>
              </w:rPr>
            </w:pPr>
          </w:p>
          <w:p w14:paraId="5C52238B" w14:textId="77777777" w:rsidR="00802629" w:rsidRPr="00313008" w:rsidRDefault="00802629" w:rsidP="00971B19">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562A6808" w14:textId="77777777" w:rsidR="00802629" w:rsidRPr="00313008" w:rsidRDefault="00802629" w:rsidP="00971B19">
            <w:pPr>
              <w:pStyle w:val="Subtitle"/>
              <w:rPr>
                <w:b/>
                <w:bCs/>
                <w:sz w:val="24"/>
                <w:szCs w:val="24"/>
                <w:u w:val="none"/>
              </w:rPr>
            </w:pPr>
            <w:r w:rsidRPr="2F154544">
              <w:rPr>
                <w:b/>
                <w:bCs/>
                <w:sz w:val="24"/>
                <w:szCs w:val="24"/>
                <w:u w:val="none"/>
              </w:rPr>
              <w:t>GRADE</w:t>
            </w:r>
          </w:p>
        </w:tc>
      </w:tr>
      <w:tr w:rsidR="00802629" w:rsidRPr="00313008" w14:paraId="6C57DBF0" w14:textId="77777777" w:rsidTr="00971B19">
        <w:tc>
          <w:tcPr>
            <w:tcW w:w="2305" w:type="dxa"/>
            <w:tcBorders>
              <w:top w:val="single" w:sz="6" w:space="0" w:color="auto"/>
              <w:left w:val="thinThickLargeGap" w:sz="24" w:space="0" w:color="auto"/>
              <w:bottom w:val="single" w:sz="6" w:space="0" w:color="auto"/>
            </w:tcBorders>
          </w:tcPr>
          <w:p w14:paraId="14FF7F77" w14:textId="77777777" w:rsidR="00802629" w:rsidRPr="009B5330" w:rsidRDefault="00802629" w:rsidP="00971B19">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28C9AD95" w14:textId="77777777" w:rsidR="00802629" w:rsidRPr="00313008" w:rsidRDefault="00802629" w:rsidP="00971B19">
            <w:pPr>
              <w:pStyle w:val="Subtitle"/>
              <w:rPr>
                <w:b/>
                <w:bCs/>
                <w:sz w:val="18"/>
                <w:szCs w:val="18"/>
                <w:u w:val="none"/>
              </w:rPr>
            </w:pPr>
          </w:p>
        </w:tc>
        <w:tc>
          <w:tcPr>
            <w:tcW w:w="1092" w:type="dxa"/>
            <w:tcBorders>
              <w:left w:val="single" w:sz="6" w:space="0" w:color="auto"/>
              <w:right w:val="single" w:sz="6" w:space="0" w:color="auto"/>
            </w:tcBorders>
          </w:tcPr>
          <w:p w14:paraId="5C14ED31" w14:textId="77777777" w:rsidR="00802629" w:rsidRPr="003E3041" w:rsidRDefault="00802629" w:rsidP="00971B19">
            <w:pPr>
              <w:pStyle w:val="Subtitle"/>
              <w:rPr>
                <w:b/>
                <w:bCs/>
                <w:sz w:val="16"/>
                <w:szCs w:val="16"/>
                <w:u w:val="none"/>
              </w:rPr>
            </w:pPr>
            <w:r w:rsidRPr="2F154544">
              <w:rPr>
                <w:b/>
                <w:bCs/>
                <w:sz w:val="16"/>
                <w:szCs w:val="16"/>
                <w:u w:val="none"/>
              </w:rPr>
              <w:t>Poor</w:t>
            </w:r>
          </w:p>
          <w:p w14:paraId="29DC5641" w14:textId="77777777" w:rsidR="00802629" w:rsidRPr="003E3041" w:rsidRDefault="00802629" w:rsidP="00971B19">
            <w:pPr>
              <w:pStyle w:val="Subtitle"/>
              <w:rPr>
                <w:sz w:val="16"/>
                <w:szCs w:val="16"/>
                <w:u w:val="none"/>
              </w:rPr>
            </w:pPr>
            <w:r w:rsidRPr="2F154544">
              <w:rPr>
                <w:b/>
                <w:bCs/>
                <w:sz w:val="16"/>
                <w:szCs w:val="16"/>
                <w:u w:val="none"/>
              </w:rPr>
              <w:t>0-25%</w:t>
            </w:r>
          </w:p>
        </w:tc>
        <w:tc>
          <w:tcPr>
            <w:tcW w:w="1093" w:type="dxa"/>
            <w:gridSpan w:val="2"/>
            <w:tcBorders>
              <w:left w:val="single" w:sz="6" w:space="0" w:color="auto"/>
              <w:right w:val="single" w:sz="6" w:space="0" w:color="auto"/>
            </w:tcBorders>
          </w:tcPr>
          <w:p w14:paraId="04E5D335" w14:textId="77777777" w:rsidR="00802629" w:rsidRPr="003E3041" w:rsidRDefault="00802629" w:rsidP="00971B19">
            <w:pPr>
              <w:pStyle w:val="Subtitle"/>
              <w:rPr>
                <w:b/>
                <w:bCs/>
                <w:sz w:val="16"/>
                <w:szCs w:val="16"/>
                <w:u w:val="none"/>
              </w:rPr>
            </w:pPr>
            <w:r w:rsidRPr="2F154544">
              <w:rPr>
                <w:b/>
                <w:bCs/>
                <w:sz w:val="16"/>
                <w:szCs w:val="16"/>
                <w:u w:val="none"/>
              </w:rPr>
              <w:t>Unsatisfactory</w:t>
            </w:r>
          </w:p>
          <w:p w14:paraId="7FE458B0" w14:textId="77777777" w:rsidR="00802629" w:rsidRPr="003E3041" w:rsidRDefault="00802629" w:rsidP="00971B19">
            <w:pPr>
              <w:pStyle w:val="Subtitle"/>
              <w:rPr>
                <w:b/>
                <w:bCs/>
                <w:sz w:val="16"/>
                <w:szCs w:val="16"/>
                <w:u w:val="none"/>
              </w:rPr>
            </w:pPr>
            <w:r w:rsidRPr="2F154544">
              <w:rPr>
                <w:b/>
                <w:bCs/>
                <w:sz w:val="16"/>
                <w:szCs w:val="16"/>
                <w:u w:val="none"/>
              </w:rPr>
              <w:t>26-39%</w:t>
            </w:r>
          </w:p>
        </w:tc>
        <w:tc>
          <w:tcPr>
            <w:tcW w:w="1093" w:type="dxa"/>
            <w:tcBorders>
              <w:left w:val="single" w:sz="6" w:space="0" w:color="auto"/>
              <w:right w:val="single" w:sz="6" w:space="0" w:color="auto"/>
            </w:tcBorders>
          </w:tcPr>
          <w:p w14:paraId="762B603B" w14:textId="77777777" w:rsidR="00802629" w:rsidRPr="003E3041" w:rsidRDefault="00802629" w:rsidP="00971B19">
            <w:pPr>
              <w:pStyle w:val="Subtitle"/>
              <w:rPr>
                <w:b/>
                <w:bCs/>
                <w:sz w:val="16"/>
                <w:szCs w:val="16"/>
                <w:u w:val="none"/>
              </w:rPr>
            </w:pPr>
            <w:r w:rsidRPr="2F154544">
              <w:rPr>
                <w:b/>
                <w:bCs/>
                <w:sz w:val="16"/>
                <w:szCs w:val="16"/>
                <w:u w:val="none"/>
              </w:rPr>
              <w:t>Satisfactory</w:t>
            </w:r>
          </w:p>
          <w:p w14:paraId="7917A0DB" w14:textId="77777777" w:rsidR="00802629" w:rsidRPr="003E3041" w:rsidRDefault="00802629" w:rsidP="00971B19">
            <w:pPr>
              <w:pStyle w:val="Subtitle"/>
              <w:rPr>
                <w:b/>
                <w:bCs/>
                <w:sz w:val="16"/>
                <w:szCs w:val="16"/>
                <w:u w:val="none"/>
              </w:rPr>
            </w:pPr>
            <w:r w:rsidRPr="2F154544">
              <w:rPr>
                <w:b/>
                <w:bCs/>
                <w:sz w:val="16"/>
                <w:szCs w:val="16"/>
                <w:u w:val="none"/>
              </w:rPr>
              <w:t>40 – 49%</w:t>
            </w:r>
          </w:p>
        </w:tc>
        <w:tc>
          <w:tcPr>
            <w:tcW w:w="1093" w:type="dxa"/>
            <w:tcBorders>
              <w:top w:val="single" w:sz="6" w:space="0" w:color="auto"/>
              <w:left w:val="single" w:sz="6" w:space="0" w:color="auto"/>
              <w:bottom w:val="single" w:sz="6" w:space="0" w:color="auto"/>
              <w:right w:val="single" w:sz="6" w:space="0" w:color="auto"/>
            </w:tcBorders>
          </w:tcPr>
          <w:p w14:paraId="1A82E147" w14:textId="77777777" w:rsidR="00802629" w:rsidRPr="003E3041" w:rsidRDefault="00802629" w:rsidP="00971B19">
            <w:pPr>
              <w:pStyle w:val="Subtitle"/>
              <w:rPr>
                <w:b/>
                <w:bCs/>
                <w:sz w:val="16"/>
                <w:szCs w:val="16"/>
                <w:u w:val="none"/>
              </w:rPr>
            </w:pPr>
            <w:r w:rsidRPr="2F154544">
              <w:rPr>
                <w:b/>
                <w:bCs/>
                <w:sz w:val="16"/>
                <w:szCs w:val="16"/>
                <w:u w:val="none"/>
              </w:rPr>
              <w:t>Good</w:t>
            </w:r>
          </w:p>
          <w:p w14:paraId="2A09340A" w14:textId="77777777" w:rsidR="00802629" w:rsidRPr="003E3041" w:rsidRDefault="00802629" w:rsidP="00971B19">
            <w:pPr>
              <w:pStyle w:val="Subtitle"/>
              <w:rPr>
                <w:b/>
                <w:bCs/>
                <w:sz w:val="16"/>
                <w:szCs w:val="16"/>
                <w:u w:val="none"/>
              </w:rPr>
            </w:pPr>
            <w:r w:rsidRPr="2F154544">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14:paraId="3E1E35E8" w14:textId="77777777" w:rsidR="00802629" w:rsidRPr="003E3041" w:rsidRDefault="00802629" w:rsidP="00971B19">
            <w:pPr>
              <w:pStyle w:val="Subtitle"/>
              <w:rPr>
                <w:b/>
                <w:bCs/>
                <w:sz w:val="16"/>
                <w:szCs w:val="16"/>
                <w:u w:val="none"/>
              </w:rPr>
            </w:pPr>
            <w:r w:rsidRPr="2F154544">
              <w:rPr>
                <w:b/>
                <w:bCs/>
                <w:sz w:val="16"/>
                <w:szCs w:val="16"/>
                <w:u w:val="none"/>
              </w:rPr>
              <w:t>Very Good</w:t>
            </w:r>
          </w:p>
          <w:p w14:paraId="2806C9B1" w14:textId="77777777" w:rsidR="00802629" w:rsidRPr="003E3041" w:rsidRDefault="00802629" w:rsidP="00971B19">
            <w:pPr>
              <w:pStyle w:val="Subtitle"/>
              <w:rPr>
                <w:b/>
                <w:bCs/>
                <w:sz w:val="16"/>
                <w:szCs w:val="16"/>
                <w:u w:val="none"/>
              </w:rPr>
            </w:pPr>
            <w:r w:rsidRPr="2F154544">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14:paraId="27745EEC" w14:textId="77777777" w:rsidR="00802629" w:rsidRPr="003E3041" w:rsidRDefault="00802629" w:rsidP="00971B19">
            <w:pPr>
              <w:pStyle w:val="Subtitle"/>
              <w:rPr>
                <w:b/>
                <w:bCs/>
                <w:sz w:val="16"/>
                <w:szCs w:val="16"/>
                <w:u w:val="none"/>
              </w:rPr>
            </w:pPr>
            <w:r w:rsidRPr="2F154544">
              <w:rPr>
                <w:b/>
                <w:bCs/>
                <w:sz w:val="16"/>
                <w:szCs w:val="16"/>
                <w:u w:val="none"/>
              </w:rPr>
              <w:t>Excellent</w:t>
            </w:r>
          </w:p>
          <w:p w14:paraId="366A527C" w14:textId="77777777" w:rsidR="00802629" w:rsidRPr="003E3041" w:rsidRDefault="00802629" w:rsidP="00971B19">
            <w:pPr>
              <w:pStyle w:val="Subtitle"/>
              <w:rPr>
                <w:b/>
                <w:bCs/>
                <w:sz w:val="16"/>
                <w:szCs w:val="16"/>
                <w:u w:val="none"/>
              </w:rPr>
            </w:pPr>
            <w:r w:rsidRPr="2F154544">
              <w:rPr>
                <w:b/>
                <w:bCs/>
                <w:sz w:val="16"/>
                <w:szCs w:val="16"/>
                <w:u w:val="none"/>
              </w:rPr>
              <w:t>70 – 85%</w:t>
            </w:r>
          </w:p>
        </w:tc>
        <w:tc>
          <w:tcPr>
            <w:tcW w:w="1093" w:type="dxa"/>
            <w:gridSpan w:val="2"/>
            <w:tcBorders>
              <w:left w:val="single" w:sz="6" w:space="0" w:color="auto"/>
              <w:right w:val="single" w:sz="6" w:space="0" w:color="auto"/>
            </w:tcBorders>
          </w:tcPr>
          <w:p w14:paraId="27EB3537" w14:textId="77777777" w:rsidR="00802629" w:rsidRDefault="00802629" w:rsidP="00971B19">
            <w:pPr>
              <w:pStyle w:val="Subtitle"/>
              <w:rPr>
                <w:b/>
                <w:bCs/>
                <w:sz w:val="16"/>
                <w:szCs w:val="16"/>
                <w:u w:val="none"/>
              </w:rPr>
            </w:pPr>
            <w:r w:rsidRPr="2F154544">
              <w:rPr>
                <w:b/>
                <w:bCs/>
                <w:sz w:val="16"/>
                <w:szCs w:val="16"/>
                <w:u w:val="none"/>
              </w:rPr>
              <w:t>Exceptional</w:t>
            </w:r>
          </w:p>
          <w:p w14:paraId="0565547A" w14:textId="77777777" w:rsidR="00802629" w:rsidRPr="003E3041" w:rsidRDefault="00802629" w:rsidP="00971B19">
            <w:pPr>
              <w:pStyle w:val="Subtitle"/>
              <w:rPr>
                <w:b/>
                <w:bCs/>
                <w:sz w:val="16"/>
                <w:szCs w:val="16"/>
                <w:u w:val="none"/>
              </w:rPr>
            </w:pPr>
            <w:r w:rsidRPr="2F154544">
              <w:rPr>
                <w:b/>
                <w:bCs/>
                <w:sz w:val="16"/>
                <w:szCs w:val="16"/>
                <w:u w:val="none"/>
              </w:rPr>
              <w:t>86– 100%</w:t>
            </w:r>
          </w:p>
        </w:tc>
        <w:tc>
          <w:tcPr>
            <w:tcW w:w="450" w:type="dxa"/>
            <w:tcBorders>
              <w:top w:val="single" w:sz="6" w:space="0" w:color="auto"/>
              <w:left w:val="single" w:sz="6" w:space="0" w:color="auto"/>
              <w:bottom w:val="single" w:sz="6" w:space="0" w:color="auto"/>
              <w:right w:val="thinThickLargeGap" w:sz="24" w:space="0" w:color="auto"/>
            </w:tcBorders>
          </w:tcPr>
          <w:p w14:paraId="1B668977" w14:textId="77777777" w:rsidR="00802629" w:rsidRPr="00313008" w:rsidRDefault="00802629" w:rsidP="00971B19">
            <w:pPr>
              <w:pStyle w:val="Subtitle"/>
              <w:jc w:val="left"/>
              <w:rPr>
                <w:b/>
                <w:bCs/>
                <w:sz w:val="18"/>
                <w:szCs w:val="18"/>
                <w:u w:val="none"/>
              </w:rPr>
            </w:pPr>
          </w:p>
          <w:p w14:paraId="47B45619" w14:textId="77777777" w:rsidR="00802629" w:rsidRPr="00313008" w:rsidRDefault="00802629" w:rsidP="00971B19">
            <w:pPr>
              <w:pStyle w:val="Subtitle"/>
              <w:jc w:val="left"/>
              <w:rPr>
                <w:b/>
                <w:bCs/>
                <w:sz w:val="18"/>
                <w:szCs w:val="18"/>
                <w:u w:val="none"/>
              </w:rPr>
            </w:pPr>
            <w:r w:rsidRPr="2F154544">
              <w:rPr>
                <w:b/>
                <w:bCs/>
                <w:sz w:val="18"/>
                <w:szCs w:val="18"/>
                <w:u w:val="none"/>
              </w:rPr>
              <w:t xml:space="preserve">  %</w:t>
            </w:r>
          </w:p>
        </w:tc>
      </w:tr>
      <w:tr w:rsidR="00802629" w:rsidRPr="00313008" w14:paraId="12ABE0D6" w14:textId="77777777" w:rsidTr="00971B19">
        <w:tc>
          <w:tcPr>
            <w:tcW w:w="2305" w:type="dxa"/>
            <w:tcBorders>
              <w:top w:val="single" w:sz="6" w:space="0" w:color="auto"/>
              <w:left w:val="thinThickLargeGap" w:sz="24" w:space="0" w:color="auto"/>
              <w:bottom w:val="single" w:sz="6" w:space="0" w:color="auto"/>
            </w:tcBorders>
          </w:tcPr>
          <w:p w14:paraId="019D84BF" w14:textId="77777777" w:rsidR="00802629" w:rsidRPr="009B5330" w:rsidRDefault="00802629" w:rsidP="00971B19">
            <w:pPr>
              <w:pStyle w:val="Subtitle"/>
              <w:jc w:val="left"/>
              <w:rPr>
                <w:sz w:val="18"/>
                <w:szCs w:val="18"/>
                <w:u w:val="none"/>
              </w:rPr>
            </w:pPr>
            <w:r w:rsidRPr="2F154544">
              <w:rPr>
                <w:sz w:val="18"/>
                <w:szCs w:val="18"/>
                <w:u w:val="none"/>
              </w:rPr>
              <w:t xml:space="preserve">Knowledge </w:t>
            </w:r>
            <w:r>
              <w:rPr>
                <w:sz w:val="18"/>
                <w:szCs w:val="18"/>
                <w:u w:val="none"/>
              </w:rPr>
              <w:t>and understanding of established</w:t>
            </w:r>
            <w:r w:rsidRPr="2F154544">
              <w:rPr>
                <w:sz w:val="18"/>
                <w:szCs w:val="18"/>
                <w:u w:val="none"/>
              </w:rPr>
              <w:t xml:space="preserve"> training methodologies</w:t>
            </w:r>
          </w:p>
        </w:tc>
        <w:tc>
          <w:tcPr>
            <w:tcW w:w="540" w:type="dxa"/>
            <w:gridSpan w:val="2"/>
            <w:tcBorders>
              <w:top w:val="single" w:sz="6" w:space="0" w:color="auto"/>
              <w:bottom w:val="single" w:sz="6" w:space="0" w:color="auto"/>
              <w:right w:val="single" w:sz="6" w:space="0" w:color="auto"/>
            </w:tcBorders>
          </w:tcPr>
          <w:p w14:paraId="12FA3EEC" w14:textId="77777777" w:rsidR="00802629" w:rsidRPr="00313008" w:rsidRDefault="00802629" w:rsidP="00971B19">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14:paraId="254CABAB" w14:textId="77777777" w:rsidR="00802629" w:rsidRPr="00313008" w:rsidRDefault="00802629" w:rsidP="00971B19">
            <w:pPr>
              <w:pStyle w:val="Subtitle"/>
              <w:rPr>
                <w:sz w:val="18"/>
                <w:szCs w:val="18"/>
                <w:u w:val="none"/>
              </w:rPr>
            </w:pPr>
          </w:p>
        </w:tc>
        <w:tc>
          <w:tcPr>
            <w:tcW w:w="1093" w:type="dxa"/>
            <w:gridSpan w:val="2"/>
            <w:tcBorders>
              <w:left w:val="single" w:sz="6" w:space="0" w:color="auto"/>
              <w:right w:val="single" w:sz="6" w:space="0" w:color="auto"/>
            </w:tcBorders>
          </w:tcPr>
          <w:p w14:paraId="09628C7D" w14:textId="77777777" w:rsidR="00802629" w:rsidRPr="00313008" w:rsidRDefault="00802629" w:rsidP="00971B19">
            <w:pPr>
              <w:pStyle w:val="Subtitle"/>
              <w:rPr>
                <w:sz w:val="18"/>
                <w:szCs w:val="18"/>
                <w:u w:val="none"/>
              </w:rPr>
            </w:pPr>
          </w:p>
        </w:tc>
        <w:tc>
          <w:tcPr>
            <w:tcW w:w="1093" w:type="dxa"/>
            <w:tcBorders>
              <w:left w:val="single" w:sz="6" w:space="0" w:color="auto"/>
              <w:right w:val="single" w:sz="6" w:space="0" w:color="auto"/>
            </w:tcBorders>
          </w:tcPr>
          <w:p w14:paraId="24B44C93" w14:textId="77777777" w:rsidR="00802629" w:rsidRPr="00313008" w:rsidRDefault="00802629" w:rsidP="00971B19">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33EA653A" w14:textId="77777777" w:rsidR="00802629" w:rsidRPr="00313008" w:rsidRDefault="00802629" w:rsidP="00971B19">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423A3EA5" w14:textId="77777777" w:rsidR="00802629" w:rsidRPr="00313008" w:rsidRDefault="00802629" w:rsidP="00971B19">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4F821698" w14:textId="77777777" w:rsidR="00802629" w:rsidRPr="00313008" w:rsidRDefault="00802629" w:rsidP="00971B19">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4CA9B4DD" w14:textId="77777777" w:rsidR="00802629" w:rsidRPr="00313008" w:rsidRDefault="00802629" w:rsidP="00971B19">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258C4E7D" w14:textId="77777777" w:rsidR="00802629" w:rsidRPr="00313008" w:rsidRDefault="00802629" w:rsidP="00971B19">
            <w:pPr>
              <w:pStyle w:val="Subtitle"/>
              <w:jc w:val="left"/>
              <w:rPr>
                <w:b/>
                <w:bCs/>
                <w:sz w:val="18"/>
                <w:szCs w:val="18"/>
                <w:u w:val="none"/>
              </w:rPr>
            </w:pPr>
            <w:r w:rsidRPr="2F154544">
              <w:rPr>
                <w:b/>
                <w:bCs/>
                <w:sz w:val="18"/>
                <w:szCs w:val="18"/>
                <w:u w:val="none"/>
              </w:rPr>
              <w:t>20</w:t>
            </w:r>
          </w:p>
        </w:tc>
      </w:tr>
      <w:tr w:rsidR="00802629" w:rsidRPr="00313008" w14:paraId="3FC6482A" w14:textId="77777777" w:rsidTr="00971B19">
        <w:tc>
          <w:tcPr>
            <w:tcW w:w="2305" w:type="dxa"/>
            <w:tcBorders>
              <w:top w:val="single" w:sz="6" w:space="0" w:color="auto"/>
              <w:left w:val="thinThickLargeGap" w:sz="24" w:space="0" w:color="auto"/>
              <w:bottom w:val="single" w:sz="6" w:space="0" w:color="auto"/>
            </w:tcBorders>
            <w:vAlign w:val="center"/>
          </w:tcPr>
          <w:p w14:paraId="66DD39E5" w14:textId="77777777" w:rsidR="00802629" w:rsidRPr="009B5330" w:rsidRDefault="00802629" w:rsidP="00971B19">
            <w:pPr>
              <w:pStyle w:val="Subtitle"/>
              <w:jc w:val="left"/>
              <w:rPr>
                <w:sz w:val="18"/>
                <w:szCs w:val="18"/>
                <w:u w:val="none"/>
              </w:rPr>
            </w:pPr>
            <w:r w:rsidRPr="2F154544">
              <w:rPr>
                <w:sz w:val="18"/>
                <w:szCs w:val="18"/>
                <w:u w:val="none"/>
              </w:rPr>
              <w:t>Knowledge and understanding of chosen advanced methodology</w:t>
            </w:r>
          </w:p>
        </w:tc>
        <w:tc>
          <w:tcPr>
            <w:tcW w:w="540" w:type="dxa"/>
            <w:gridSpan w:val="2"/>
            <w:tcBorders>
              <w:top w:val="single" w:sz="6" w:space="0" w:color="auto"/>
              <w:bottom w:val="single" w:sz="6" w:space="0" w:color="auto"/>
              <w:right w:val="single" w:sz="6" w:space="0" w:color="auto"/>
            </w:tcBorders>
          </w:tcPr>
          <w:p w14:paraId="50030352" w14:textId="77777777" w:rsidR="00802629" w:rsidRDefault="00802629" w:rsidP="00971B19">
            <w:pPr>
              <w:pStyle w:val="Subtitle"/>
              <w:rPr>
                <w:b/>
                <w:bCs/>
                <w:sz w:val="18"/>
                <w:szCs w:val="18"/>
                <w:u w:val="none"/>
              </w:rPr>
            </w:pPr>
            <w:r w:rsidRPr="2F154544">
              <w:rPr>
                <w:b/>
                <w:bCs/>
                <w:sz w:val="18"/>
                <w:szCs w:val="18"/>
                <w:u w:val="none"/>
              </w:rPr>
              <w:t>1</w:t>
            </w:r>
          </w:p>
          <w:p w14:paraId="1EA347AB" w14:textId="77777777" w:rsidR="00802629" w:rsidRPr="00313008" w:rsidRDefault="00802629" w:rsidP="00971B19">
            <w:pPr>
              <w:pStyle w:val="Subtitle"/>
              <w:rPr>
                <w:b/>
                <w:bCs/>
                <w:sz w:val="18"/>
                <w:szCs w:val="18"/>
                <w:u w:val="none"/>
              </w:rPr>
            </w:pPr>
          </w:p>
        </w:tc>
        <w:tc>
          <w:tcPr>
            <w:tcW w:w="1092" w:type="dxa"/>
            <w:tcBorders>
              <w:left w:val="single" w:sz="6" w:space="0" w:color="auto"/>
              <w:right w:val="single" w:sz="6" w:space="0" w:color="auto"/>
            </w:tcBorders>
          </w:tcPr>
          <w:p w14:paraId="79012DA7" w14:textId="77777777" w:rsidR="00802629" w:rsidRPr="00313008" w:rsidRDefault="00802629" w:rsidP="00971B19">
            <w:pPr>
              <w:pStyle w:val="Subtitle"/>
              <w:rPr>
                <w:sz w:val="18"/>
                <w:szCs w:val="18"/>
                <w:u w:val="none"/>
              </w:rPr>
            </w:pPr>
          </w:p>
        </w:tc>
        <w:tc>
          <w:tcPr>
            <w:tcW w:w="1093" w:type="dxa"/>
            <w:gridSpan w:val="2"/>
            <w:tcBorders>
              <w:left w:val="single" w:sz="6" w:space="0" w:color="auto"/>
              <w:right w:val="single" w:sz="6" w:space="0" w:color="auto"/>
            </w:tcBorders>
          </w:tcPr>
          <w:p w14:paraId="3D416B43" w14:textId="77777777" w:rsidR="00802629" w:rsidRPr="00313008" w:rsidRDefault="00802629" w:rsidP="00971B19">
            <w:pPr>
              <w:pStyle w:val="Subtitle"/>
              <w:rPr>
                <w:sz w:val="18"/>
                <w:szCs w:val="18"/>
                <w:u w:val="none"/>
              </w:rPr>
            </w:pPr>
          </w:p>
        </w:tc>
        <w:tc>
          <w:tcPr>
            <w:tcW w:w="1093" w:type="dxa"/>
            <w:tcBorders>
              <w:left w:val="single" w:sz="6" w:space="0" w:color="auto"/>
              <w:right w:val="single" w:sz="6" w:space="0" w:color="auto"/>
            </w:tcBorders>
          </w:tcPr>
          <w:p w14:paraId="11BCAC1B" w14:textId="77777777" w:rsidR="00802629" w:rsidRPr="00313008" w:rsidRDefault="00802629" w:rsidP="00971B19">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0E233538" w14:textId="77777777" w:rsidR="00802629" w:rsidRPr="00313008" w:rsidRDefault="00802629" w:rsidP="00971B19">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77BD5BAA" w14:textId="77777777" w:rsidR="00802629" w:rsidRPr="00313008" w:rsidRDefault="00802629" w:rsidP="00971B19">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36727D0C" w14:textId="77777777" w:rsidR="00802629" w:rsidRPr="00313008" w:rsidRDefault="00802629" w:rsidP="00971B19">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61340B9A" w14:textId="77777777" w:rsidR="00802629" w:rsidRPr="00313008" w:rsidRDefault="00802629" w:rsidP="00971B19">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24ADEF69" w14:textId="77777777" w:rsidR="00802629" w:rsidRDefault="00802629" w:rsidP="00971B19">
            <w:pPr>
              <w:pStyle w:val="Subtitle"/>
              <w:jc w:val="left"/>
              <w:rPr>
                <w:b/>
                <w:bCs/>
                <w:sz w:val="18"/>
                <w:szCs w:val="18"/>
                <w:u w:val="none"/>
              </w:rPr>
            </w:pPr>
            <w:r w:rsidRPr="2F154544">
              <w:rPr>
                <w:b/>
                <w:bCs/>
                <w:sz w:val="18"/>
                <w:szCs w:val="18"/>
                <w:u w:val="none"/>
              </w:rPr>
              <w:t>35</w:t>
            </w:r>
          </w:p>
        </w:tc>
      </w:tr>
      <w:tr w:rsidR="00802629" w:rsidRPr="00313008" w14:paraId="35703278" w14:textId="77777777" w:rsidTr="00971B19">
        <w:tc>
          <w:tcPr>
            <w:tcW w:w="2305" w:type="dxa"/>
            <w:tcBorders>
              <w:top w:val="single" w:sz="6" w:space="0" w:color="auto"/>
              <w:left w:val="thinThickLargeGap" w:sz="24" w:space="0" w:color="auto"/>
              <w:bottom w:val="single" w:sz="6" w:space="0" w:color="auto"/>
            </w:tcBorders>
          </w:tcPr>
          <w:p w14:paraId="34CB55DD" w14:textId="77777777" w:rsidR="00802629" w:rsidRPr="009B5330" w:rsidRDefault="00802629" w:rsidP="00971B19">
            <w:pPr>
              <w:pStyle w:val="Subtitle"/>
              <w:jc w:val="left"/>
              <w:rPr>
                <w:sz w:val="18"/>
                <w:szCs w:val="18"/>
                <w:u w:val="none"/>
              </w:rPr>
            </w:pPr>
            <w:r w:rsidRPr="2F154544">
              <w:rPr>
                <w:sz w:val="18"/>
                <w:szCs w:val="18"/>
                <w:u w:val="none"/>
              </w:rPr>
              <w:t>Critical evaluation using high quality research.</w:t>
            </w:r>
          </w:p>
        </w:tc>
        <w:tc>
          <w:tcPr>
            <w:tcW w:w="540" w:type="dxa"/>
            <w:gridSpan w:val="2"/>
            <w:tcBorders>
              <w:top w:val="single" w:sz="6" w:space="0" w:color="auto"/>
              <w:bottom w:val="single" w:sz="6" w:space="0" w:color="auto"/>
              <w:right w:val="single" w:sz="6" w:space="0" w:color="auto"/>
            </w:tcBorders>
          </w:tcPr>
          <w:p w14:paraId="77A9DA9F" w14:textId="77777777" w:rsidR="00802629" w:rsidRPr="00313008" w:rsidRDefault="00802629" w:rsidP="00971B19">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14:paraId="4A34EFB6" w14:textId="77777777" w:rsidR="00802629" w:rsidRPr="00313008" w:rsidRDefault="00802629" w:rsidP="00971B19">
            <w:pPr>
              <w:pStyle w:val="Subtitle"/>
              <w:rPr>
                <w:sz w:val="18"/>
                <w:szCs w:val="18"/>
                <w:u w:val="none"/>
              </w:rPr>
            </w:pPr>
          </w:p>
        </w:tc>
        <w:tc>
          <w:tcPr>
            <w:tcW w:w="1093" w:type="dxa"/>
            <w:gridSpan w:val="2"/>
            <w:tcBorders>
              <w:left w:val="single" w:sz="6" w:space="0" w:color="auto"/>
              <w:right w:val="single" w:sz="6" w:space="0" w:color="auto"/>
            </w:tcBorders>
          </w:tcPr>
          <w:p w14:paraId="6BDCECF6" w14:textId="77777777" w:rsidR="00802629" w:rsidRPr="00313008" w:rsidRDefault="00802629" w:rsidP="00971B19">
            <w:pPr>
              <w:pStyle w:val="Subtitle"/>
              <w:rPr>
                <w:sz w:val="18"/>
                <w:szCs w:val="18"/>
                <w:u w:val="none"/>
              </w:rPr>
            </w:pPr>
          </w:p>
        </w:tc>
        <w:tc>
          <w:tcPr>
            <w:tcW w:w="1093" w:type="dxa"/>
            <w:tcBorders>
              <w:left w:val="single" w:sz="6" w:space="0" w:color="auto"/>
              <w:right w:val="single" w:sz="6" w:space="0" w:color="auto"/>
            </w:tcBorders>
          </w:tcPr>
          <w:p w14:paraId="157B7D06" w14:textId="77777777" w:rsidR="00802629" w:rsidRPr="00313008" w:rsidRDefault="00802629" w:rsidP="00971B19">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3D781922" w14:textId="77777777" w:rsidR="00802629" w:rsidRPr="00313008" w:rsidRDefault="00802629" w:rsidP="00971B19">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436911E8" w14:textId="77777777" w:rsidR="00802629" w:rsidRPr="00313008" w:rsidRDefault="00802629" w:rsidP="00971B19">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30E0C1FB" w14:textId="77777777" w:rsidR="00802629" w:rsidRPr="00313008" w:rsidRDefault="00802629" w:rsidP="00971B19">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397E85B6" w14:textId="77777777" w:rsidR="00802629" w:rsidRPr="00313008" w:rsidRDefault="00802629" w:rsidP="00971B19">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45DC748E" w14:textId="77777777" w:rsidR="00802629" w:rsidRDefault="00802629" w:rsidP="00971B19">
            <w:pPr>
              <w:pStyle w:val="Subtitle"/>
              <w:jc w:val="left"/>
              <w:rPr>
                <w:b/>
                <w:bCs/>
                <w:sz w:val="18"/>
                <w:szCs w:val="18"/>
                <w:u w:val="none"/>
              </w:rPr>
            </w:pPr>
            <w:r w:rsidRPr="2F154544">
              <w:rPr>
                <w:b/>
                <w:bCs/>
                <w:sz w:val="18"/>
                <w:szCs w:val="18"/>
                <w:u w:val="none"/>
              </w:rPr>
              <w:t>35</w:t>
            </w:r>
          </w:p>
        </w:tc>
      </w:tr>
      <w:tr w:rsidR="00802629" w:rsidRPr="00313008" w14:paraId="3EC2887C" w14:textId="77777777" w:rsidTr="00971B19">
        <w:tc>
          <w:tcPr>
            <w:tcW w:w="2305" w:type="dxa"/>
            <w:tcBorders>
              <w:top w:val="single" w:sz="6" w:space="0" w:color="auto"/>
              <w:left w:val="thinThickLargeGap" w:sz="24" w:space="0" w:color="auto"/>
              <w:bottom w:val="single" w:sz="6" w:space="0" w:color="auto"/>
            </w:tcBorders>
          </w:tcPr>
          <w:p w14:paraId="2C4CF8FE" w14:textId="77777777" w:rsidR="00802629" w:rsidRDefault="00802629" w:rsidP="00971B19">
            <w:pPr>
              <w:pStyle w:val="Subtitle"/>
              <w:ind w:left="-15"/>
              <w:jc w:val="left"/>
              <w:rPr>
                <w:sz w:val="18"/>
                <w:szCs w:val="18"/>
                <w:u w:val="none"/>
              </w:rPr>
            </w:pPr>
            <w:r w:rsidRPr="2F154544">
              <w:rPr>
                <w:sz w:val="18"/>
                <w:szCs w:val="18"/>
                <w:u w:val="none"/>
              </w:rPr>
              <w:t>Academic writing and referencing</w:t>
            </w:r>
          </w:p>
        </w:tc>
        <w:tc>
          <w:tcPr>
            <w:tcW w:w="540" w:type="dxa"/>
            <w:gridSpan w:val="2"/>
            <w:tcBorders>
              <w:top w:val="single" w:sz="6" w:space="0" w:color="auto"/>
              <w:bottom w:val="single" w:sz="6" w:space="0" w:color="auto"/>
              <w:right w:val="single" w:sz="6" w:space="0" w:color="auto"/>
            </w:tcBorders>
          </w:tcPr>
          <w:p w14:paraId="1FF8E21F" w14:textId="77777777" w:rsidR="00802629" w:rsidRDefault="00802629" w:rsidP="00971B19">
            <w:pPr>
              <w:pStyle w:val="Subtitle"/>
              <w:rPr>
                <w:b/>
                <w:bCs/>
                <w:sz w:val="18"/>
                <w:szCs w:val="18"/>
                <w:u w:val="none"/>
              </w:rPr>
            </w:pPr>
          </w:p>
        </w:tc>
        <w:tc>
          <w:tcPr>
            <w:tcW w:w="1092" w:type="dxa"/>
            <w:tcBorders>
              <w:left w:val="single" w:sz="6" w:space="0" w:color="auto"/>
              <w:right w:val="single" w:sz="6" w:space="0" w:color="auto"/>
            </w:tcBorders>
          </w:tcPr>
          <w:p w14:paraId="2A077B6E" w14:textId="77777777" w:rsidR="00802629" w:rsidRPr="00313008" w:rsidRDefault="00802629" w:rsidP="00971B19">
            <w:pPr>
              <w:pStyle w:val="Subtitle"/>
              <w:rPr>
                <w:sz w:val="18"/>
                <w:szCs w:val="18"/>
                <w:u w:val="none"/>
              </w:rPr>
            </w:pPr>
          </w:p>
        </w:tc>
        <w:tc>
          <w:tcPr>
            <w:tcW w:w="1093" w:type="dxa"/>
            <w:gridSpan w:val="2"/>
            <w:tcBorders>
              <w:left w:val="single" w:sz="6" w:space="0" w:color="auto"/>
              <w:right w:val="single" w:sz="6" w:space="0" w:color="auto"/>
            </w:tcBorders>
          </w:tcPr>
          <w:p w14:paraId="7C16FF54" w14:textId="77777777" w:rsidR="00802629" w:rsidRPr="00313008" w:rsidRDefault="00802629" w:rsidP="00971B19">
            <w:pPr>
              <w:pStyle w:val="Subtitle"/>
              <w:rPr>
                <w:sz w:val="18"/>
                <w:szCs w:val="18"/>
                <w:u w:val="none"/>
              </w:rPr>
            </w:pPr>
          </w:p>
        </w:tc>
        <w:tc>
          <w:tcPr>
            <w:tcW w:w="1093" w:type="dxa"/>
            <w:tcBorders>
              <w:left w:val="single" w:sz="6" w:space="0" w:color="auto"/>
              <w:right w:val="single" w:sz="6" w:space="0" w:color="auto"/>
            </w:tcBorders>
          </w:tcPr>
          <w:p w14:paraId="194E2797" w14:textId="77777777" w:rsidR="00802629" w:rsidRPr="00313008" w:rsidRDefault="00802629" w:rsidP="00971B19">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665178E3" w14:textId="77777777" w:rsidR="00802629" w:rsidRPr="00313008" w:rsidRDefault="00802629" w:rsidP="00971B19">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5E977CAC" w14:textId="77777777" w:rsidR="00802629" w:rsidRPr="00313008" w:rsidRDefault="00802629" w:rsidP="00971B19">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7496B503" w14:textId="77777777" w:rsidR="00802629" w:rsidRPr="00313008" w:rsidRDefault="00802629" w:rsidP="00971B19">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54AB2ED2" w14:textId="77777777" w:rsidR="00802629" w:rsidRPr="00313008" w:rsidRDefault="00802629" w:rsidP="00971B19">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46301C82" w14:textId="77777777" w:rsidR="00802629" w:rsidRDefault="00802629" w:rsidP="00971B19">
            <w:pPr>
              <w:pStyle w:val="Subtitle"/>
              <w:jc w:val="left"/>
              <w:rPr>
                <w:b/>
                <w:bCs/>
                <w:sz w:val="18"/>
                <w:szCs w:val="18"/>
                <w:u w:val="none"/>
              </w:rPr>
            </w:pPr>
            <w:r w:rsidRPr="2F154544">
              <w:rPr>
                <w:b/>
                <w:bCs/>
                <w:sz w:val="18"/>
                <w:szCs w:val="18"/>
                <w:u w:val="none"/>
              </w:rPr>
              <w:t>10</w:t>
            </w:r>
          </w:p>
        </w:tc>
      </w:tr>
      <w:tr w:rsidR="00802629" w:rsidRPr="00313008" w14:paraId="78550D01" w14:textId="77777777" w:rsidTr="00971B19">
        <w:trPr>
          <w:cantSplit/>
          <w:trHeight w:val="282"/>
        </w:trPr>
        <w:tc>
          <w:tcPr>
            <w:tcW w:w="10225" w:type="dxa"/>
            <w:gridSpan w:val="12"/>
            <w:tcBorders>
              <w:left w:val="thinThickLargeGap" w:sz="24" w:space="0" w:color="auto"/>
              <w:right w:val="single" w:sz="4" w:space="0" w:color="auto"/>
            </w:tcBorders>
          </w:tcPr>
          <w:p w14:paraId="47FACE0B" w14:textId="77777777" w:rsidR="00802629" w:rsidRPr="009A081E" w:rsidRDefault="00802629" w:rsidP="00971B19">
            <w:pPr>
              <w:pStyle w:val="Subtitle"/>
              <w:jc w:val="left"/>
              <w:rPr>
                <w:b/>
                <w:bCs/>
                <w:sz w:val="24"/>
                <w:szCs w:val="24"/>
                <w:u w:val="none"/>
              </w:rPr>
            </w:pPr>
            <w:r w:rsidRPr="2F154544">
              <w:rPr>
                <w:sz w:val="18"/>
                <w:szCs w:val="18"/>
                <w:u w:val="none"/>
              </w:rPr>
              <w:t xml:space="preserve">It is expected that students will present work that is </w:t>
            </w:r>
            <w:proofErr w:type="gramStart"/>
            <w:r w:rsidRPr="2F154544">
              <w:rPr>
                <w:sz w:val="18"/>
                <w:szCs w:val="18"/>
                <w:u w:val="none"/>
              </w:rPr>
              <w:t>proof read</w:t>
            </w:r>
            <w:proofErr w:type="gramEnd"/>
            <w:r w:rsidRPr="2F154544">
              <w:rPr>
                <w:sz w:val="18"/>
                <w:szCs w:val="18"/>
                <w:u w:val="none"/>
              </w:rPr>
              <w:t xml:space="preserve"> and follows the School </w:t>
            </w:r>
            <w:r w:rsidRPr="2F154544">
              <w:rPr>
                <w:b/>
                <w:bCs/>
                <w:sz w:val="18"/>
                <w:szCs w:val="18"/>
                <w:u w:val="none"/>
              </w:rPr>
              <w:t>Reference Guide</w:t>
            </w:r>
            <w:r w:rsidRPr="2F154544">
              <w:rPr>
                <w:sz w:val="18"/>
                <w:szCs w:val="18"/>
                <w:u w:val="none"/>
              </w:rPr>
              <w:t xml:space="preserve"> and </w:t>
            </w:r>
            <w:r w:rsidRPr="2F154544">
              <w:rPr>
                <w:b/>
                <w:bCs/>
                <w:sz w:val="18"/>
                <w:szCs w:val="18"/>
                <w:u w:val="none"/>
              </w:rPr>
              <w:t>Assessment Checklist.</w:t>
            </w:r>
            <w:r w:rsidRPr="2F154544">
              <w:rPr>
                <w:sz w:val="18"/>
                <w:szCs w:val="18"/>
                <w:u w:val="none"/>
              </w:rPr>
              <w:t xml:space="preserve"> </w:t>
            </w:r>
            <w:proofErr w:type="gramStart"/>
            <w:r w:rsidRPr="2F154544">
              <w:rPr>
                <w:sz w:val="18"/>
                <w:szCs w:val="18"/>
                <w:u w:val="none"/>
              </w:rPr>
              <w:t>Therefore</w:t>
            </w:r>
            <w:proofErr w:type="gramEnd"/>
            <w:r w:rsidRPr="2F154544">
              <w:rPr>
                <w:sz w:val="18"/>
                <w:szCs w:val="18"/>
                <w:u w:val="none"/>
              </w:rPr>
              <w:t xml:space="preserve"> a range of 0 – 10 marks will be deducted for non-completion of any of the points on the </w:t>
            </w:r>
            <w:r w:rsidRPr="2F154544">
              <w:rPr>
                <w:b/>
                <w:bCs/>
                <w:sz w:val="18"/>
                <w:szCs w:val="18"/>
                <w:u w:val="none"/>
              </w:rPr>
              <w:t>checklist below</w:t>
            </w:r>
            <w:r w:rsidRPr="2F154544">
              <w:rPr>
                <w:sz w:val="18"/>
                <w:szCs w:val="18"/>
                <w:u w:val="none"/>
              </w:rPr>
              <w:t>.</w:t>
            </w:r>
          </w:p>
        </w:tc>
        <w:tc>
          <w:tcPr>
            <w:tcW w:w="720" w:type="dxa"/>
            <w:gridSpan w:val="2"/>
            <w:tcBorders>
              <w:left w:val="single" w:sz="4" w:space="0" w:color="auto"/>
              <w:right w:val="thinThickLargeGap" w:sz="24" w:space="0" w:color="auto"/>
            </w:tcBorders>
          </w:tcPr>
          <w:p w14:paraId="7BBF6365" w14:textId="77777777" w:rsidR="00802629" w:rsidRPr="00313008" w:rsidRDefault="00802629" w:rsidP="00971B19">
            <w:pPr>
              <w:pStyle w:val="Subtitle"/>
              <w:jc w:val="left"/>
              <w:rPr>
                <w:b/>
                <w:bCs/>
                <w:sz w:val="24"/>
                <w:szCs w:val="24"/>
                <w:u w:val="none"/>
              </w:rPr>
            </w:pPr>
          </w:p>
        </w:tc>
      </w:tr>
      <w:tr w:rsidR="00802629" w:rsidRPr="00313008" w14:paraId="76D40C08" w14:textId="77777777" w:rsidTr="00971B19">
        <w:trPr>
          <w:cantSplit/>
          <w:trHeight w:val="2477"/>
        </w:trPr>
        <w:tc>
          <w:tcPr>
            <w:tcW w:w="10945" w:type="dxa"/>
            <w:gridSpan w:val="14"/>
            <w:tcBorders>
              <w:left w:val="thinThickLargeGap" w:sz="24" w:space="0" w:color="auto"/>
              <w:right w:val="thinThickLargeGap" w:sz="24" w:space="0" w:color="auto"/>
            </w:tcBorders>
          </w:tcPr>
          <w:p w14:paraId="71E0CE2E" w14:textId="77777777" w:rsidR="00802629" w:rsidRPr="00313008" w:rsidRDefault="00802629" w:rsidP="00971B19">
            <w:pPr>
              <w:pStyle w:val="Subtitle"/>
              <w:jc w:val="left"/>
              <w:rPr>
                <w:b/>
                <w:bCs/>
                <w:sz w:val="24"/>
                <w:szCs w:val="24"/>
                <w:u w:val="none"/>
              </w:rPr>
            </w:pPr>
            <w:r w:rsidRPr="2F154544">
              <w:rPr>
                <w:b/>
                <w:bCs/>
                <w:sz w:val="24"/>
                <w:szCs w:val="24"/>
                <w:u w:val="none"/>
              </w:rPr>
              <w:t>TUTOR COMMENTS:</w:t>
            </w:r>
          </w:p>
          <w:p w14:paraId="5852AD6D" w14:textId="77777777" w:rsidR="00802629" w:rsidRPr="00313008" w:rsidRDefault="00802629" w:rsidP="00971B19">
            <w:pPr>
              <w:pStyle w:val="Subtitle"/>
              <w:ind w:right="1152"/>
              <w:jc w:val="both"/>
              <w:rPr>
                <w:b/>
                <w:bCs/>
                <w:sz w:val="24"/>
                <w:szCs w:val="24"/>
                <w:u w:val="none"/>
              </w:rPr>
            </w:pPr>
          </w:p>
        </w:tc>
      </w:tr>
      <w:tr w:rsidR="00802629" w:rsidRPr="00313008" w14:paraId="50B89156" w14:textId="77777777" w:rsidTr="00971B19">
        <w:trPr>
          <w:cantSplit/>
          <w:trHeight w:val="567"/>
        </w:trPr>
        <w:tc>
          <w:tcPr>
            <w:tcW w:w="2661" w:type="dxa"/>
            <w:gridSpan w:val="2"/>
            <w:tcBorders>
              <w:left w:val="thinThickLargeGap" w:sz="24" w:space="0" w:color="auto"/>
              <w:bottom w:val="thickThinLargeGap" w:sz="24" w:space="0" w:color="auto"/>
            </w:tcBorders>
          </w:tcPr>
          <w:p w14:paraId="3FDE7C27" w14:textId="77777777" w:rsidR="00802629" w:rsidRPr="00313008" w:rsidRDefault="00802629" w:rsidP="00971B19">
            <w:pPr>
              <w:pStyle w:val="Subtitle"/>
              <w:jc w:val="left"/>
              <w:rPr>
                <w:b/>
                <w:bCs/>
                <w:sz w:val="18"/>
                <w:szCs w:val="18"/>
                <w:u w:val="none"/>
              </w:rPr>
            </w:pPr>
            <w:r w:rsidRPr="2F154544">
              <w:rPr>
                <w:b/>
                <w:bCs/>
                <w:sz w:val="18"/>
                <w:szCs w:val="18"/>
                <w:u w:val="none"/>
              </w:rPr>
              <w:t xml:space="preserve"> Submission date: </w:t>
            </w:r>
            <w:r>
              <w:rPr>
                <w:b/>
                <w:bCs/>
                <w:sz w:val="18"/>
                <w:szCs w:val="18"/>
                <w:u w:val="none"/>
              </w:rPr>
              <w:t>20/12/19</w:t>
            </w:r>
          </w:p>
        </w:tc>
        <w:tc>
          <w:tcPr>
            <w:tcW w:w="2337" w:type="dxa"/>
            <w:gridSpan w:val="3"/>
            <w:tcBorders>
              <w:bottom w:val="thickThinLargeGap" w:sz="24" w:space="0" w:color="auto"/>
            </w:tcBorders>
          </w:tcPr>
          <w:p w14:paraId="554DB7B6" w14:textId="77777777" w:rsidR="00802629" w:rsidRPr="00313008" w:rsidRDefault="00802629" w:rsidP="00971B19">
            <w:pPr>
              <w:pStyle w:val="Subtitle"/>
              <w:jc w:val="left"/>
              <w:rPr>
                <w:b/>
                <w:bCs/>
                <w:sz w:val="18"/>
                <w:szCs w:val="18"/>
                <w:u w:val="none"/>
              </w:rPr>
            </w:pPr>
            <w:r w:rsidRPr="2F154544">
              <w:rPr>
                <w:b/>
                <w:bCs/>
                <w:sz w:val="18"/>
                <w:szCs w:val="18"/>
                <w:u w:val="none"/>
              </w:rPr>
              <w:t>Return date:</w:t>
            </w:r>
            <w:r>
              <w:rPr>
                <w:b/>
                <w:bCs/>
                <w:sz w:val="18"/>
                <w:szCs w:val="18"/>
                <w:u w:val="none"/>
              </w:rPr>
              <w:t xml:space="preserve"> 24/01/20</w:t>
            </w:r>
          </w:p>
          <w:p w14:paraId="218DAF44" w14:textId="77777777" w:rsidR="00802629" w:rsidRPr="00313008" w:rsidRDefault="00802629" w:rsidP="00971B19">
            <w:pPr>
              <w:pStyle w:val="Subtitle"/>
              <w:jc w:val="left"/>
              <w:rPr>
                <w:b/>
                <w:bCs/>
                <w:sz w:val="18"/>
                <w:szCs w:val="18"/>
                <w:u w:val="none"/>
              </w:rPr>
            </w:pPr>
            <w:r w:rsidRPr="2F154544">
              <w:rPr>
                <w:b/>
                <w:bCs/>
                <w:sz w:val="18"/>
                <w:szCs w:val="18"/>
                <w:u w:val="none"/>
              </w:rPr>
              <w:t>(at least within 4 weeks)</w:t>
            </w:r>
          </w:p>
        </w:tc>
        <w:tc>
          <w:tcPr>
            <w:tcW w:w="3600" w:type="dxa"/>
            <w:gridSpan w:val="5"/>
            <w:tcBorders>
              <w:bottom w:val="thickThinLargeGap" w:sz="24" w:space="0" w:color="auto"/>
            </w:tcBorders>
          </w:tcPr>
          <w:p w14:paraId="538977A1" w14:textId="77777777" w:rsidR="00802629" w:rsidRPr="00313008" w:rsidRDefault="00802629" w:rsidP="00971B19">
            <w:pPr>
              <w:pStyle w:val="Subtitle"/>
              <w:jc w:val="left"/>
              <w:rPr>
                <w:b/>
                <w:bCs/>
                <w:sz w:val="18"/>
                <w:szCs w:val="18"/>
                <w:u w:val="none"/>
              </w:rPr>
            </w:pPr>
            <w:r w:rsidRPr="2F154544">
              <w:rPr>
                <w:b/>
                <w:bCs/>
                <w:sz w:val="18"/>
                <w:szCs w:val="18"/>
                <w:u w:val="none"/>
              </w:rPr>
              <w:t>Tutor: Geraint Forster</w:t>
            </w:r>
          </w:p>
        </w:tc>
        <w:tc>
          <w:tcPr>
            <w:tcW w:w="2347" w:type="dxa"/>
            <w:gridSpan w:val="4"/>
            <w:tcBorders>
              <w:bottom w:val="thickThinLargeGap" w:sz="24" w:space="0" w:color="auto"/>
              <w:right w:val="thinThickLargeGap" w:sz="24" w:space="0" w:color="auto"/>
            </w:tcBorders>
          </w:tcPr>
          <w:p w14:paraId="5BBF309B" w14:textId="77777777" w:rsidR="00802629" w:rsidRPr="00313008" w:rsidRDefault="00802629" w:rsidP="00971B19">
            <w:pPr>
              <w:pStyle w:val="Subtitle"/>
              <w:jc w:val="left"/>
              <w:rPr>
                <w:b/>
                <w:bCs/>
                <w:sz w:val="18"/>
                <w:szCs w:val="18"/>
                <w:u w:val="none"/>
              </w:rPr>
            </w:pPr>
            <w:r w:rsidRPr="2F154544">
              <w:rPr>
                <w:b/>
                <w:bCs/>
                <w:sz w:val="18"/>
                <w:szCs w:val="18"/>
                <w:u w:val="none"/>
              </w:rPr>
              <w:t xml:space="preserve">Mark: </w:t>
            </w:r>
          </w:p>
        </w:tc>
      </w:tr>
    </w:tbl>
    <w:p w14:paraId="53AC60B7" w14:textId="77777777" w:rsidR="00802629" w:rsidRDefault="00802629" w:rsidP="00802629">
      <w:pPr>
        <w:rPr>
          <w:sz w:val="24"/>
          <w:szCs w:val="24"/>
        </w:rPr>
      </w:pPr>
    </w:p>
    <w:p w14:paraId="17072978" w14:textId="77777777" w:rsidR="00802629" w:rsidRDefault="00802629" w:rsidP="00802629">
      <w:pPr>
        <w:rPr>
          <w:b/>
          <w:bCs/>
          <w:sz w:val="24"/>
          <w:szCs w:val="24"/>
        </w:rPr>
      </w:pPr>
    </w:p>
    <w:p w14:paraId="377B602B" w14:textId="77777777" w:rsidR="00802629" w:rsidRDefault="00802629" w:rsidP="00802629">
      <w:pPr>
        <w:rPr>
          <w:b/>
          <w:bCs/>
          <w:sz w:val="24"/>
          <w:szCs w:val="24"/>
        </w:rPr>
      </w:pPr>
    </w:p>
    <w:p w14:paraId="604A5777" w14:textId="77777777" w:rsidR="00582C0A" w:rsidRDefault="00582C0A" w:rsidP="00802629">
      <w:pPr>
        <w:jc w:val="center"/>
        <w:rPr>
          <w:rFonts w:ascii="Times New Roman" w:hAnsi="Times New Roman" w:cs="Times New Roman"/>
          <w:sz w:val="28"/>
          <w:szCs w:val="28"/>
        </w:rPr>
      </w:pPr>
    </w:p>
    <w:p w14:paraId="693B6109" w14:textId="77777777" w:rsidR="00582C0A" w:rsidRDefault="00582C0A" w:rsidP="00802629">
      <w:pPr>
        <w:jc w:val="center"/>
        <w:rPr>
          <w:rFonts w:ascii="Times New Roman" w:hAnsi="Times New Roman" w:cs="Times New Roman"/>
          <w:sz w:val="28"/>
          <w:szCs w:val="28"/>
        </w:rPr>
      </w:pPr>
    </w:p>
    <w:p w14:paraId="3896EDD8" w14:textId="1F0A4D12" w:rsidR="00BF68BA" w:rsidRDefault="00BF68BA" w:rsidP="00802629">
      <w:pPr>
        <w:jc w:val="center"/>
        <w:rPr>
          <w:rFonts w:ascii="Times New Roman" w:hAnsi="Times New Roman" w:cs="Times New Roman"/>
          <w:sz w:val="28"/>
          <w:szCs w:val="28"/>
        </w:rPr>
      </w:pPr>
      <w:r>
        <w:rPr>
          <w:rFonts w:ascii="Times New Roman" w:hAnsi="Times New Roman" w:cs="Times New Roman"/>
          <w:sz w:val="28"/>
          <w:szCs w:val="28"/>
        </w:rPr>
        <w:lastRenderedPageBreak/>
        <w:t>The Effectiveness of High-Intensity Interval Training on Fat Loss in Adults</w:t>
      </w:r>
    </w:p>
    <w:p w14:paraId="5E801EAE" w14:textId="77777777" w:rsidR="00BF68BA" w:rsidRDefault="00BF68BA">
      <w:pPr>
        <w:rPr>
          <w:rFonts w:ascii="Times New Roman" w:hAnsi="Times New Roman" w:cs="Times New Roman"/>
          <w:sz w:val="28"/>
          <w:szCs w:val="28"/>
        </w:rPr>
      </w:pPr>
    </w:p>
    <w:p w14:paraId="30496D8E" w14:textId="755AD47E" w:rsidR="00840598" w:rsidRPr="00C06A52" w:rsidRDefault="00840598" w:rsidP="00582C0A">
      <w:pPr>
        <w:spacing w:after="0" w:line="360" w:lineRule="auto"/>
        <w:rPr>
          <w:rFonts w:ascii="Times New Roman" w:hAnsi="Times New Roman" w:cs="Times New Roman"/>
          <w:sz w:val="28"/>
          <w:szCs w:val="28"/>
          <w:u w:val="single"/>
        </w:rPr>
      </w:pPr>
      <w:r w:rsidRPr="00C06A52">
        <w:rPr>
          <w:rFonts w:ascii="Times New Roman" w:hAnsi="Times New Roman" w:cs="Times New Roman"/>
          <w:sz w:val="28"/>
          <w:szCs w:val="28"/>
          <w:u w:val="single"/>
        </w:rPr>
        <w:t>Introduction</w:t>
      </w:r>
    </w:p>
    <w:p w14:paraId="1B215658" w14:textId="1B84A0E7" w:rsidR="004C1EA8" w:rsidRPr="00C06A52" w:rsidRDefault="00EC3E0E" w:rsidP="00582C0A">
      <w:pPr>
        <w:spacing w:after="0" w:line="360" w:lineRule="auto"/>
        <w:rPr>
          <w:rFonts w:ascii="Times New Roman" w:hAnsi="Times New Roman" w:cs="Times New Roman"/>
          <w:sz w:val="24"/>
          <w:szCs w:val="24"/>
        </w:rPr>
      </w:pPr>
      <w:r w:rsidRPr="00C06A52">
        <w:rPr>
          <w:rFonts w:ascii="Times New Roman" w:hAnsi="Times New Roman" w:cs="Times New Roman"/>
          <w:sz w:val="24"/>
          <w:szCs w:val="24"/>
        </w:rPr>
        <w:t>Exercise physiologists have previously recommended one of three exercise regimes to improve aerobic power: continuous training, low intensity exercise or interval training. However, more recently, growing research shows that high-intensity interval training is a time-efficient way to induce the adaptions associated with endurance training (Kenney et al, 2015)</w:t>
      </w:r>
      <w:r w:rsidR="00840598" w:rsidRPr="00C06A52">
        <w:rPr>
          <w:rFonts w:ascii="Times New Roman" w:hAnsi="Times New Roman" w:cs="Times New Roman"/>
          <w:sz w:val="24"/>
          <w:szCs w:val="24"/>
        </w:rPr>
        <w:t>.</w:t>
      </w:r>
    </w:p>
    <w:p w14:paraId="4A1D797C" w14:textId="41773D85" w:rsidR="00917934" w:rsidRPr="00C06A52" w:rsidRDefault="00917934" w:rsidP="00C06A52">
      <w:pPr>
        <w:spacing w:line="360" w:lineRule="auto"/>
        <w:rPr>
          <w:rFonts w:ascii="Times New Roman" w:hAnsi="Times New Roman" w:cs="Times New Roman"/>
          <w:sz w:val="24"/>
          <w:szCs w:val="24"/>
        </w:rPr>
      </w:pPr>
      <w:r w:rsidRPr="00C06A52">
        <w:rPr>
          <w:rFonts w:ascii="Times New Roman" w:hAnsi="Times New Roman" w:cs="Times New Roman"/>
          <w:sz w:val="24"/>
          <w:szCs w:val="24"/>
        </w:rPr>
        <w:t xml:space="preserve">The ACSM </w:t>
      </w:r>
      <w:r w:rsidR="00E42949" w:rsidRPr="00C06A52">
        <w:rPr>
          <w:rFonts w:ascii="Times New Roman" w:hAnsi="Times New Roman" w:cs="Times New Roman"/>
          <w:sz w:val="24"/>
          <w:szCs w:val="24"/>
        </w:rPr>
        <w:t xml:space="preserve">(2018) </w:t>
      </w:r>
      <w:r w:rsidRPr="00C06A52">
        <w:rPr>
          <w:rFonts w:ascii="Times New Roman" w:hAnsi="Times New Roman" w:cs="Times New Roman"/>
          <w:sz w:val="24"/>
          <w:szCs w:val="24"/>
        </w:rPr>
        <w:t>state</w:t>
      </w:r>
      <w:r w:rsidR="00E42949" w:rsidRPr="00C06A52">
        <w:rPr>
          <w:rFonts w:ascii="Times New Roman" w:hAnsi="Times New Roman" w:cs="Times New Roman"/>
          <w:sz w:val="24"/>
          <w:szCs w:val="24"/>
        </w:rPr>
        <w:t xml:space="preserve"> in their guidelines</w:t>
      </w:r>
      <w:r w:rsidRPr="00C06A52">
        <w:rPr>
          <w:rFonts w:ascii="Times New Roman" w:hAnsi="Times New Roman" w:cs="Times New Roman"/>
          <w:sz w:val="24"/>
          <w:szCs w:val="24"/>
        </w:rPr>
        <w:t xml:space="preserve"> that adults should participate in 150-300 minutes of moderate-intensity, or 75-150 minutes of vigorous activity a week. On top of this it is recommended that adults also do muscle-strengthening activities involving major muscle groups, at a moderate or greater intensity on 2 or more days a week. </w:t>
      </w:r>
      <w:r w:rsidR="00E42949" w:rsidRPr="00C06A52">
        <w:rPr>
          <w:rFonts w:ascii="Times New Roman" w:hAnsi="Times New Roman" w:cs="Times New Roman"/>
          <w:sz w:val="24"/>
          <w:szCs w:val="24"/>
        </w:rPr>
        <w:t xml:space="preserve">People however believe that this amount of time is too much and cannot find the time to fit exercise in. With HIIT training this could provide a solution </w:t>
      </w:r>
      <w:r w:rsidR="002868EF" w:rsidRPr="00C06A52">
        <w:rPr>
          <w:rFonts w:ascii="Times New Roman" w:hAnsi="Times New Roman" w:cs="Times New Roman"/>
          <w:sz w:val="24"/>
          <w:szCs w:val="24"/>
        </w:rPr>
        <w:t xml:space="preserve">to enable to same benefits as the guidelines but within a much less time.  </w:t>
      </w:r>
    </w:p>
    <w:p w14:paraId="168000BE" w14:textId="75C12C45" w:rsidR="001C4342" w:rsidRPr="00C06A52" w:rsidRDefault="001C4342" w:rsidP="00C06A52">
      <w:pPr>
        <w:spacing w:line="360" w:lineRule="auto"/>
        <w:rPr>
          <w:rFonts w:ascii="Times New Roman" w:hAnsi="Times New Roman" w:cs="Times New Roman"/>
          <w:sz w:val="24"/>
          <w:szCs w:val="24"/>
        </w:rPr>
      </w:pPr>
      <w:r w:rsidRPr="00C06A52">
        <w:rPr>
          <w:rFonts w:ascii="Times New Roman" w:hAnsi="Times New Roman" w:cs="Times New Roman"/>
          <w:sz w:val="24"/>
          <w:szCs w:val="24"/>
        </w:rPr>
        <w:t xml:space="preserve">Keating et al (2014) state that most of the adult population fail to meet the recommended physical activity guidelines, with the main reason for this being a perceived lack of time. Therefore, recent research has been investigating ways in which people can achieve the same benefits of exercise </w:t>
      </w:r>
      <w:r w:rsidR="007E6985" w:rsidRPr="00C06A52">
        <w:rPr>
          <w:rFonts w:ascii="Times New Roman" w:hAnsi="Times New Roman" w:cs="Times New Roman"/>
          <w:sz w:val="24"/>
          <w:szCs w:val="24"/>
        </w:rPr>
        <w:t xml:space="preserve">within a shorter time period. </w:t>
      </w:r>
    </w:p>
    <w:p w14:paraId="0ECC5645" w14:textId="308A13B6" w:rsidR="001C332D" w:rsidRPr="00C06A52" w:rsidRDefault="004A7A32" w:rsidP="00C06A52">
      <w:pPr>
        <w:spacing w:line="360" w:lineRule="auto"/>
        <w:rPr>
          <w:rFonts w:ascii="Times New Roman" w:hAnsi="Times New Roman" w:cs="Times New Roman"/>
          <w:sz w:val="24"/>
          <w:szCs w:val="24"/>
        </w:rPr>
      </w:pPr>
      <w:r w:rsidRPr="00C06A52">
        <w:rPr>
          <w:rFonts w:ascii="Times New Roman" w:hAnsi="Times New Roman" w:cs="Times New Roman"/>
          <w:sz w:val="24"/>
          <w:szCs w:val="24"/>
        </w:rPr>
        <w:t xml:space="preserve">Obesity has become a global health issue with statistics increasing worldwide in the past 50 years. Obesity is defined as a BMI ≥ 30kg/m2, with this population having increased risk of metabolic disease, cardiovascular disease and </w:t>
      </w:r>
      <w:r w:rsidR="00BE7576" w:rsidRPr="00C06A52">
        <w:rPr>
          <w:rFonts w:ascii="Times New Roman" w:hAnsi="Times New Roman" w:cs="Times New Roman"/>
          <w:sz w:val="24"/>
          <w:szCs w:val="24"/>
        </w:rPr>
        <w:t xml:space="preserve">some types of cancers. It is </w:t>
      </w:r>
      <w:r w:rsidR="00130F13" w:rsidRPr="00C06A52">
        <w:rPr>
          <w:rFonts w:ascii="Times New Roman" w:hAnsi="Times New Roman" w:cs="Times New Roman"/>
          <w:sz w:val="24"/>
          <w:szCs w:val="24"/>
        </w:rPr>
        <w:t>thought that the fundamental cause of obesity is an energy imbalance between calories consumed and calories expended (</w:t>
      </w:r>
      <w:proofErr w:type="spellStart"/>
      <w:r w:rsidR="00130F13" w:rsidRPr="00C06A52">
        <w:rPr>
          <w:rFonts w:ascii="Times New Roman" w:hAnsi="Times New Roman" w:cs="Times New Roman"/>
          <w:sz w:val="24"/>
          <w:szCs w:val="24"/>
        </w:rPr>
        <w:t>Blüher</w:t>
      </w:r>
      <w:proofErr w:type="spellEnd"/>
      <w:r w:rsidR="00130F13" w:rsidRPr="00C06A52">
        <w:rPr>
          <w:rFonts w:ascii="Times New Roman" w:hAnsi="Times New Roman" w:cs="Times New Roman"/>
          <w:sz w:val="24"/>
          <w:szCs w:val="24"/>
        </w:rPr>
        <w:t xml:space="preserve">, </w:t>
      </w:r>
      <w:r w:rsidR="00130F13" w:rsidRPr="00C06A52">
        <w:rPr>
          <w:rFonts w:ascii="Times New Roman" w:hAnsi="Times New Roman" w:cs="Times New Roman"/>
          <w:sz w:val="24"/>
          <w:szCs w:val="24"/>
        </w:rPr>
        <w:t>2019)</w:t>
      </w:r>
      <w:r w:rsidR="00130F13" w:rsidRPr="00C06A52">
        <w:rPr>
          <w:rFonts w:ascii="Times New Roman" w:hAnsi="Times New Roman" w:cs="Times New Roman"/>
          <w:sz w:val="24"/>
          <w:szCs w:val="24"/>
        </w:rPr>
        <w:t xml:space="preserve">. Therefore, by increasing the calories expended this should allow for weight loss and a reduction in obesity. </w:t>
      </w:r>
      <w:r w:rsidR="00571FD1" w:rsidRPr="00C06A52">
        <w:rPr>
          <w:rFonts w:ascii="Times New Roman" w:hAnsi="Times New Roman" w:cs="Times New Roman"/>
          <w:sz w:val="24"/>
          <w:szCs w:val="24"/>
        </w:rPr>
        <w:t xml:space="preserve">Athletes may also want to reduce their body fat percentage, </w:t>
      </w:r>
      <w:proofErr w:type="spellStart"/>
      <w:r w:rsidR="00813389" w:rsidRPr="00C06A52">
        <w:rPr>
          <w:rFonts w:ascii="Times New Roman" w:hAnsi="Times New Roman" w:cs="Times New Roman"/>
          <w:sz w:val="24"/>
          <w:szCs w:val="24"/>
        </w:rPr>
        <w:t>Huovinen</w:t>
      </w:r>
      <w:proofErr w:type="spellEnd"/>
      <w:r w:rsidR="00813389" w:rsidRPr="00C06A52">
        <w:rPr>
          <w:rFonts w:ascii="Times New Roman" w:hAnsi="Times New Roman" w:cs="Times New Roman"/>
          <w:sz w:val="24"/>
          <w:szCs w:val="24"/>
        </w:rPr>
        <w:t xml:space="preserve"> et al (2015) state that reductions in body weight, particularly fat, improves power to weight ratio, this benefiting athletes in weight bearing efforts such as jumping and running. </w:t>
      </w:r>
    </w:p>
    <w:p w14:paraId="42AE1485" w14:textId="222A213B" w:rsidR="00FA4B0A" w:rsidRPr="00C06A52" w:rsidRDefault="00FA4B0A" w:rsidP="00C06A52">
      <w:pPr>
        <w:spacing w:line="360" w:lineRule="auto"/>
        <w:rPr>
          <w:rFonts w:ascii="Times New Roman" w:hAnsi="Times New Roman" w:cs="Times New Roman"/>
          <w:sz w:val="24"/>
          <w:szCs w:val="24"/>
        </w:rPr>
      </w:pPr>
      <w:r w:rsidRPr="00C06A52">
        <w:rPr>
          <w:rFonts w:ascii="Times New Roman" w:hAnsi="Times New Roman" w:cs="Times New Roman"/>
          <w:sz w:val="24"/>
          <w:szCs w:val="24"/>
        </w:rPr>
        <w:t xml:space="preserve">This review aims to focus on the effectiveness of high intensity interval training and continuous endurance training on improving fat loss in adults. </w:t>
      </w:r>
    </w:p>
    <w:p w14:paraId="61D2F80C" w14:textId="77777777" w:rsidR="00BC54E0" w:rsidRDefault="00BC54E0" w:rsidP="00582C0A">
      <w:pPr>
        <w:spacing w:after="0" w:line="360" w:lineRule="auto"/>
        <w:rPr>
          <w:rFonts w:ascii="Times New Roman" w:hAnsi="Times New Roman" w:cs="Times New Roman"/>
          <w:sz w:val="24"/>
          <w:szCs w:val="24"/>
        </w:rPr>
      </w:pPr>
    </w:p>
    <w:p w14:paraId="3178A6A8" w14:textId="72271EBC" w:rsidR="00D43814" w:rsidRPr="00C06A52" w:rsidRDefault="00D43814" w:rsidP="00582C0A">
      <w:pPr>
        <w:spacing w:after="0" w:line="360" w:lineRule="auto"/>
        <w:rPr>
          <w:rFonts w:ascii="Times New Roman" w:hAnsi="Times New Roman" w:cs="Times New Roman"/>
          <w:sz w:val="28"/>
          <w:szCs w:val="28"/>
          <w:u w:val="single"/>
        </w:rPr>
      </w:pPr>
      <w:r w:rsidRPr="00C06A52">
        <w:rPr>
          <w:rFonts w:ascii="Times New Roman" w:hAnsi="Times New Roman" w:cs="Times New Roman"/>
          <w:sz w:val="28"/>
          <w:szCs w:val="28"/>
          <w:u w:val="single"/>
        </w:rPr>
        <w:lastRenderedPageBreak/>
        <w:t>Continuous Training</w:t>
      </w:r>
    </w:p>
    <w:p w14:paraId="5C1A2C26" w14:textId="23766F7B" w:rsidR="00244321" w:rsidRPr="00C06A52" w:rsidRDefault="00244321" w:rsidP="00582C0A">
      <w:pPr>
        <w:spacing w:after="0" w:line="360" w:lineRule="auto"/>
        <w:rPr>
          <w:rFonts w:ascii="Times New Roman" w:hAnsi="Times New Roman" w:cs="Times New Roman"/>
          <w:sz w:val="24"/>
          <w:szCs w:val="24"/>
        </w:rPr>
      </w:pPr>
      <w:r w:rsidRPr="00C06A52">
        <w:rPr>
          <w:rFonts w:ascii="Times New Roman" w:hAnsi="Times New Roman" w:cs="Times New Roman"/>
          <w:sz w:val="24"/>
          <w:szCs w:val="24"/>
        </w:rPr>
        <w:t>Continuous training involve</w:t>
      </w:r>
      <w:r w:rsidR="00F45314" w:rsidRPr="00C06A52">
        <w:rPr>
          <w:rFonts w:ascii="Times New Roman" w:hAnsi="Times New Roman" w:cs="Times New Roman"/>
          <w:sz w:val="24"/>
          <w:szCs w:val="24"/>
        </w:rPr>
        <w:t>s</w:t>
      </w:r>
      <w:r w:rsidRPr="00C06A52">
        <w:rPr>
          <w:rFonts w:ascii="Times New Roman" w:hAnsi="Times New Roman" w:cs="Times New Roman"/>
          <w:sz w:val="24"/>
          <w:szCs w:val="24"/>
        </w:rPr>
        <w:t xml:space="preserve"> constant work activity without rest intervals, involving either long, slow distance </w:t>
      </w:r>
      <w:r w:rsidR="001739D3" w:rsidRPr="00C06A52">
        <w:rPr>
          <w:rFonts w:ascii="Times New Roman" w:hAnsi="Times New Roman" w:cs="Times New Roman"/>
          <w:sz w:val="24"/>
          <w:szCs w:val="24"/>
        </w:rPr>
        <w:t xml:space="preserve">(LSD) </w:t>
      </w:r>
      <w:r w:rsidRPr="00C06A52">
        <w:rPr>
          <w:rFonts w:ascii="Times New Roman" w:hAnsi="Times New Roman" w:cs="Times New Roman"/>
          <w:sz w:val="24"/>
          <w:szCs w:val="24"/>
        </w:rPr>
        <w:t>or high-intensity endurance training. It is structured to affect the oxidative and glycolytic energy systems</w:t>
      </w:r>
      <w:r w:rsidR="001739D3" w:rsidRPr="00C06A52">
        <w:rPr>
          <w:rFonts w:ascii="Times New Roman" w:hAnsi="Times New Roman" w:cs="Times New Roman"/>
          <w:sz w:val="24"/>
          <w:szCs w:val="24"/>
        </w:rPr>
        <w:t xml:space="preserve"> (Kenney et al, 2015). LSD training involves relatively low intensities with the aim being distance rather than speed, individuals work between 60-80% of HRmax (50-75% VO2max). Whereas, high-intensity continuous training is performed between 85-95% HRmax. </w:t>
      </w:r>
      <w:r w:rsidR="00FD7DB3" w:rsidRPr="00C06A52">
        <w:rPr>
          <w:rFonts w:ascii="Times New Roman" w:hAnsi="Times New Roman" w:cs="Times New Roman"/>
          <w:sz w:val="24"/>
          <w:szCs w:val="24"/>
        </w:rPr>
        <w:t xml:space="preserve">The Karvonen Method can be used to calculate an estimated age-predicted maximal heart rate (APMHR) if laboratory testing is unavailable to individuals. The Karvonen Method states that APMHR can be calculated using the formula: 220 – age. E.g. A </w:t>
      </w:r>
      <w:r w:rsidR="00DD52F3" w:rsidRPr="00C06A52">
        <w:rPr>
          <w:rFonts w:ascii="Times New Roman" w:hAnsi="Times New Roman" w:cs="Times New Roman"/>
          <w:sz w:val="24"/>
          <w:szCs w:val="24"/>
        </w:rPr>
        <w:t>30-year-old</w:t>
      </w:r>
      <w:r w:rsidR="00FD7DB3" w:rsidRPr="00C06A52">
        <w:rPr>
          <w:rFonts w:ascii="Times New Roman" w:hAnsi="Times New Roman" w:cs="Times New Roman"/>
          <w:sz w:val="24"/>
          <w:szCs w:val="24"/>
        </w:rPr>
        <w:t xml:space="preserve"> male would use: 220 – 30 = </w:t>
      </w:r>
      <w:r w:rsidR="00DD52F3" w:rsidRPr="00C06A52">
        <w:rPr>
          <w:rFonts w:ascii="Times New Roman" w:hAnsi="Times New Roman" w:cs="Times New Roman"/>
          <w:sz w:val="24"/>
          <w:szCs w:val="24"/>
        </w:rPr>
        <w:t>190bpm (</w:t>
      </w:r>
      <w:proofErr w:type="spellStart"/>
      <w:r w:rsidR="00DD52F3" w:rsidRPr="00C06A52">
        <w:rPr>
          <w:rFonts w:ascii="Times New Roman" w:hAnsi="Times New Roman" w:cs="Times New Roman"/>
          <w:sz w:val="24"/>
          <w:szCs w:val="24"/>
        </w:rPr>
        <w:t>Haff</w:t>
      </w:r>
      <w:proofErr w:type="spellEnd"/>
      <w:r w:rsidR="00DD52F3" w:rsidRPr="00C06A52">
        <w:rPr>
          <w:rFonts w:ascii="Times New Roman" w:hAnsi="Times New Roman" w:cs="Times New Roman"/>
          <w:sz w:val="24"/>
          <w:szCs w:val="24"/>
        </w:rPr>
        <w:t xml:space="preserve"> and Triplett, 2016, p. 564). </w:t>
      </w:r>
    </w:p>
    <w:p w14:paraId="540361D1" w14:textId="10FAB638" w:rsidR="00D43814" w:rsidRPr="00C06A52" w:rsidRDefault="009E13FC" w:rsidP="00C06A52">
      <w:pPr>
        <w:spacing w:line="360" w:lineRule="auto"/>
        <w:rPr>
          <w:rFonts w:ascii="Times New Roman" w:hAnsi="Times New Roman" w:cs="Times New Roman"/>
          <w:sz w:val="24"/>
          <w:szCs w:val="24"/>
        </w:rPr>
      </w:pPr>
      <w:r w:rsidRPr="00C06A52">
        <w:rPr>
          <w:rFonts w:ascii="Times New Roman" w:hAnsi="Times New Roman" w:cs="Times New Roman"/>
          <w:sz w:val="24"/>
          <w:szCs w:val="24"/>
        </w:rPr>
        <w:t>Continuous training (CT) involves sustained, submaximal, steady-rate aerobic exercise, this means that this exercise lasts for a considerable time in relative comfort. C</w:t>
      </w:r>
      <w:r w:rsidR="00C276D5" w:rsidRPr="00C06A52">
        <w:rPr>
          <w:rFonts w:ascii="Times New Roman" w:hAnsi="Times New Roman" w:cs="Times New Roman"/>
          <w:sz w:val="24"/>
          <w:szCs w:val="24"/>
        </w:rPr>
        <w:t>ontinuous training</w:t>
      </w:r>
      <w:r w:rsidRPr="00C06A52">
        <w:rPr>
          <w:rFonts w:ascii="Times New Roman" w:hAnsi="Times New Roman" w:cs="Times New Roman"/>
          <w:sz w:val="24"/>
          <w:szCs w:val="24"/>
        </w:rPr>
        <w:t xml:space="preserve"> usually involves a threshold around 70% HRmax (McArdle et al, 2006).</w:t>
      </w:r>
      <w:r w:rsidR="002E2172" w:rsidRPr="00C06A52">
        <w:rPr>
          <w:rFonts w:ascii="Times New Roman" w:hAnsi="Times New Roman" w:cs="Times New Roman"/>
          <w:sz w:val="24"/>
          <w:szCs w:val="24"/>
        </w:rPr>
        <w:t xml:space="preserve"> </w:t>
      </w:r>
      <w:r w:rsidR="002E2172" w:rsidRPr="00C06A52">
        <w:rPr>
          <w:rFonts w:ascii="Times New Roman" w:hAnsi="Times New Roman" w:cs="Times New Roman"/>
          <w:sz w:val="24"/>
          <w:szCs w:val="24"/>
        </w:rPr>
        <w:t>Continuous training does not need to be performed at a constant pace during a given session, varying the pace allows for specificity for team game athletes where athletes may run continuously but at different speeds throughout the game</w:t>
      </w:r>
      <w:r w:rsidR="002E2172" w:rsidRPr="00C06A52">
        <w:rPr>
          <w:rFonts w:ascii="Times New Roman" w:hAnsi="Times New Roman" w:cs="Times New Roman"/>
          <w:sz w:val="24"/>
          <w:szCs w:val="24"/>
        </w:rPr>
        <w:t xml:space="preserve"> Abernethy et al (2005, p.154). </w:t>
      </w:r>
    </w:p>
    <w:p w14:paraId="08A4C15C" w14:textId="4A440126" w:rsidR="00B47A2F" w:rsidRPr="00C06A52" w:rsidRDefault="00550AF4" w:rsidP="00C06A52">
      <w:pPr>
        <w:spacing w:line="360" w:lineRule="auto"/>
        <w:rPr>
          <w:rFonts w:ascii="Times New Roman" w:hAnsi="Times New Roman" w:cs="Times New Roman"/>
          <w:sz w:val="24"/>
          <w:szCs w:val="24"/>
        </w:rPr>
      </w:pPr>
      <w:r w:rsidRPr="00C06A52">
        <w:rPr>
          <w:rFonts w:ascii="Times New Roman" w:hAnsi="Times New Roman" w:cs="Times New Roman"/>
          <w:sz w:val="24"/>
          <w:szCs w:val="24"/>
        </w:rPr>
        <w:t xml:space="preserve">Kenney </w:t>
      </w:r>
      <w:r w:rsidR="00C4105A" w:rsidRPr="00C06A52">
        <w:rPr>
          <w:rFonts w:ascii="Times New Roman" w:hAnsi="Times New Roman" w:cs="Times New Roman"/>
          <w:sz w:val="24"/>
          <w:szCs w:val="24"/>
        </w:rPr>
        <w:t>e</w:t>
      </w:r>
      <w:r w:rsidRPr="00C06A52">
        <w:rPr>
          <w:rFonts w:ascii="Times New Roman" w:hAnsi="Times New Roman" w:cs="Times New Roman"/>
          <w:sz w:val="24"/>
          <w:szCs w:val="24"/>
        </w:rPr>
        <w:t xml:space="preserve">t al (2015) state that continuous training is the most popular and safest way of training aerobically for non-athletes who wish to get into and stay in shape. It is also a beneficial way of training for athletes to maintain their aerobic endurance during the off season. </w:t>
      </w:r>
      <w:r w:rsidR="00F45314" w:rsidRPr="00C06A52">
        <w:rPr>
          <w:rFonts w:ascii="Times New Roman" w:hAnsi="Times New Roman" w:cs="Times New Roman"/>
          <w:sz w:val="24"/>
          <w:szCs w:val="24"/>
        </w:rPr>
        <w:t>Continuous training induces adaptions in the aerobic system, enhances removal of lactic acid production</w:t>
      </w:r>
      <w:r w:rsidR="00721B54" w:rsidRPr="00C06A52">
        <w:rPr>
          <w:rFonts w:ascii="Times New Roman" w:hAnsi="Times New Roman" w:cs="Times New Roman"/>
          <w:sz w:val="24"/>
          <w:szCs w:val="24"/>
        </w:rPr>
        <w:t xml:space="preserve"> </w:t>
      </w:r>
      <w:r w:rsidR="00721B54" w:rsidRPr="00C06A52">
        <w:rPr>
          <w:rFonts w:ascii="Times New Roman" w:hAnsi="Times New Roman" w:cs="Times New Roman"/>
          <w:sz w:val="24"/>
          <w:szCs w:val="24"/>
        </w:rPr>
        <w:t>Abernethy et al (2005, p.15</w:t>
      </w:r>
      <w:r w:rsidR="00721B54" w:rsidRPr="00C06A52">
        <w:rPr>
          <w:rFonts w:ascii="Times New Roman" w:hAnsi="Times New Roman" w:cs="Times New Roman"/>
          <w:sz w:val="24"/>
          <w:szCs w:val="24"/>
        </w:rPr>
        <w:t>5</w:t>
      </w:r>
      <w:r w:rsidR="00721B54" w:rsidRPr="00C06A52">
        <w:rPr>
          <w:rFonts w:ascii="Times New Roman" w:hAnsi="Times New Roman" w:cs="Times New Roman"/>
          <w:sz w:val="24"/>
          <w:szCs w:val="24"/>
        </w:rPr>
        <w:t>).</w:t>
      </w:r>
    </w:p>
    <w:p w14:paraId="4E9C2A26" w14:textId="77777777" w:rsidR="00C4105A" w:rsidRPr="00C06A52" w:rsidRDefault="00C4105A" w:rsidP="00C06A52">
      <w:pPr>
        <w:spacing w:line="360" w:lineRule="auto"/>
        <w:rPr>
          <w:rFonts w:ascii="Times New Roman" w:hAnsi="Times New Roman" w:cs="Times New Roman"/>
          <w:sz w:val="24"/>
          <w:szCs w:val="24"/>
        </w:rPr>
      </w:pPr>
    </w:p>
    <w:p w14:paraId="770B3F25" w14:textId="1F926793" w:rsidR="004A2CE5" w:rsidRPr="00C06A52" w:rsidRDefault="00A835F3" w:rsidP="00582C0A">
      <w:pPr>
        <w:spacing w:after="0" w:line="360" w:lineRule="auto"/>
        <w:rPr>
          <w:rFonts w:ascii="Times New Roman" w:hAnsi="Times New Roman" w:cs="Times New Roman"/>
          <w:sz w:val="28"/>
          <w:szCs w:val="28"/>
          <w:u w:val="single"/>
        </w:rPr>
      </w:pPr>
      <w:r w:rsidRPr="00C06A52">
        <w:rPr>
          <w:rFonts w:ascii="Times New Roman" w:hAnsi="Times New Roman" w:cs="Times New Roman"/>
          <w:sz w:val="28"/>
          <w:szCs w:val="28"/>
          <w:u w:val="single"/>
        </w:rPr>
        <w:t>HIIT</w:t>
      </w:r>
    </w:p>
    <w:p w14:paraId="43284BCA" w14:textId="4549A37C" w:rsidR="00DC53CC" w:rsidRPr="00C06A52" w:rsidRDefault="00DC53CC" w:rsidP="00582C0A">
      <w:pPr>
        <w:spacing w:after="0" w:line="360" w:lineRule="auto"/>
        <w:rPr>
          <w:rFonts w:ascii="Times New Roman" w:hAnsi="Times New Roman" w:cs="Times New Roman"/>
          <w:sz w:val="24"/>
          <w:szCs w:val="24"/>
        </w:rPr>
      </w:pPr>
      <w:r w:rsidRPr="00C06A52">
        <w:rPr>
          <w:rFonts w:ascii="Times New Roman" w:hAnsi="Times New Roman" w:cs="Times New Roman"/>
          <w:sz w:val="24"/>
          <w:szCs w:val="24"/>
        </w:rPr>
        <w:t>Growing research suggests that HIIT is a time saving and efficient method to improve cardiorespiratory and metabolic health (</w:t>
      </w:r>
      <w:r w:rsidRPr="00C06A52">
        <w:rPr>
          <w:rFonts w:ascii="Times New Roman" w:hAnsi="Times New Roman" w:cs="Times New Roman"/>
          <w:sz w:val="24"/>
          <w:szCs w:val="24"/>
          <w:shd w:val="clear" w:color="auto" w:fill="FFFFFF"/>
        </w:rPr>
        <w:t xml:space="preserve">Gillen and </w:t>
      </w:r>
      <w:proofErr w:type="spellStart"/>
      <w:r w:rsidRPr="00C06A52">
        <w:rPr>
          <w:rFonts w:ascii="Times New Roman" w:hAnsi="Times New Roman" w:cs="Times New Roman"/>
          <w:sz w:val="24"/>
          <w:szCs w:val="24"/>
          <w:shd w:val="clear" w:color="auto" w:fill="FFFFFF"/>
        </w:rPr>
        <w:t>Gibala</w:t>
      </w:r>
      <w:proofErr w:type="spellEnd"/>
      <w:r w:rsidRPr="00C06A52">
        <w:rPr>
          <w:rFonts w:ascii="Times New Roman" w:hAnsi="Times New Roman" w:cs="Times New Roman"/>
          <w:sz w:val="24"/>
          <w:szCs w:val="24"/>
          <w:shd w:val="clear" w:color="auto" w:fill="FFFFFF"/>
        </w:rPr>
        <w:t>, 2013).</w:t>
      </w:r>
      <w:r w:rsidR="00FA4B0A" w:rsidRPr="00C06A52">
        <w:rPr>
          <w:rFonts w:ascii="Times New Roman" w:hAnsi="Times New Roman" w:cs="Times New Roman"/>
          <w:sz w:val="24"/>
          <w:szCs w:val="24"/>
          <w:shd w:val="clear" w:color="auto" w:fill="FFFFFF"/>
        </w:rPr>
        <w:t xml:space="preserve"> </w:t>
      </w:r>
    </w:p>
    <w:p w14:paraId="05825A58" w14:textId="1BEBD0ED" w:rsidR="00A835F3" w:rsidRPr="00C06A52" w:rsidRDefault="00A835F3" w:rsidP="00C06A52">
      <w:pPr>
        <w:spacing w:line="360" w:lineRule="auto"/>
        <w:rPr>
          <w:rFonts w:ascii="Times New Roman" w:hAnsi="Times New Roman" w:cs="Times New Roman"/>
          <w:sz w:val="24"/>
          <w:szCs w:val="24"/>
        </w:rPr>
      </w:pPr>
      <w:r w:rsidRPr="00C06A52">
        <w:rPr>
          <w:rFonts w:ascii="Times New Roman" w:hAnsi="Times New Roman" w:cs="Times New Roman"/>
          <w:sz w:val="24"/>
          <w:szCs w:val="24"/>
        </w:rPr>
        <w:t>HIIT involves repeated short</w:t>
      </w:r>
      <w:r w:rsidR="001A1E8E" w:rsidRPr="00C06A52">
        <w:rPr>
          <w:rFonts w:ascii="Times New Roman" w:hAnsi="Times New Roman" w:cs="Times New Roman"/>
          <w:sz w:val="24"/>
          <w:szCs w:val="24"/>
        </w:rPr>
        <w:t xml:space="preserve"> (≤45s)</w:t>
      </w:r>
      <w:r w:rsidRPr="00C06A52">
        <w:rPr>
          <w:rFonts w:ascii="Times New Roman" w:hAnsi="Times New Roman" w:cs="Times New Roman"/>
          <w:sz w:val="24"/>
          <w:szCs w:val="24"/>
        </w:rPr>
        <w:t xml:space="preserve"> to long </w:t>
      </w:r>
      <w:r w:rsidR="001A1E8E" w:rsidRPr="00C06A52">
        <w:rPr>
          <w:rFonts w:ascii="Times New Roman" w:hAnsi="Times New Roman" w:cs="Times New Roman"/>
          <w:sz w:val="24"/>
          <w:szCs w:val="24"/>
        </w:rPr>
        <w:t xml:space="preserve">(2-4min) </w:t>
      </w:r>
      <w:r w:rsidRPr="00C06A52">
        <w:rPr>
          <w:rFonts w:ascii="Times New Roman" w:hAnsi="Times New Roman" w:cs="Times New Roman"/>
          <w:sz w:val="24"/>
          <w:szCs w:val="24"/>
        </w:rPr>
        <w:t>bouts of high intensity exercises followed by a recovery period. It is believed that to achieve a stimulus to elicit both maximal cardiovascular and peripheral adaptions, athletes must stay within their ‘red zone’ for several minutes per session (</w:t>
      </w:r>
      <w:proofErr w:type="spellStart"/>
      <w:r w:rsidRPr="00C06A52">
        <w:rPr>
          <w:rFonts w:ascii="Times New Roman" w:hAnsi="Times New Roman" w:cs="Times New Roman"/>
          <w:sz w:val="24"/>
          <w:szCs w:val="24"/>
        </w:rPr>
        <w:t>Buchheit</w:t>
      </w:r>
      <w:proofErr w:type="spellEnd"/>
      <w:r w:rsidRPr="00C06A52">
        <w:rPr>
          <w:rFonts w:ascii="Times New Roman" w:hAnsi="Times New Roman" w:cs="Times New Roman"/>
          <w:sz w:val="24"/>
          <w:szCs w:val="24"/>
        </w:rPr>
        <w:t xml:space="preserve"> and </w:t>
      </w:r>
      <w:proofErr w:type="spellStart"/>
      <w:r w:rsidRPr="00C06A52">
        <w:rPr>
          <w:rFonts w:ascii="Times New Roman" w:hAnsi="Times New Roman" w:cs="Times New Roman"/>
          <w:sz w:val="24"/>
          <w:szCs w:val="24"/>
        </w:rPr>
        <w:t>Laursen</w:t>
      </w:r>
      <w:proofErr w:type="spellEnd"/>
      <w:r w:rsidRPr="00C06A52">
        <w:rPr>
          <w:rFonts w:ascii="Times New Roman" w:hAnsi="Times New Roman" w:cs="Times New Roman"/>
          <w:sz w:val="24"/>
          <w:szCs w:val="24"/>
        </w:rPr>
        <w:t>, 2013). The ‘red zone’ is defined by (</w:t>
      </w:r>
      <w:proofErr w:type="spellStart"/>
      <w:r w:rsidR="0008160D" w:rsidRPr="00C06A52">
        <w:rPr>
          <w:rFonts w:ascii="Times New Roman" w:hAnsi="Times New Roman" w:cs="Times New Roman"/>
          <w:sz w:val="24"/>
          <w:szCs w:val="24"/>
        </w:rPr>
        <w:t>Schoenmakers</w:t>
      </w:r>
      <w:proofErr w:type="spellEnd"/>
      <w:r w:rsidR="0008160D" w:rsidRPr="00C06A52">
        <w:rPr>
          <w:rFonts w:ascii="Times New Roman" w:hAnsi="Times New Roman" w:cs="Times New Roman"/>
          <w:sz w:val="24"/>
          <w:szCs w:val="24"/>
        </w:rPr>
        <w:t xml:space="preserve"> and Reed, 201</w:t>
      </w:r>
      <w:r w:rsidR="005A30A6" w:rsidRPr="00C06A52">
        <w:rPr>
          <w:rFonts w:ascii="Times New Roman" w:hAnsi="Times New Roman" w:cs="Times New Roman"/>
          <w:sz w:val="24"/>
          <w:szCs w:val="24"/>
        </w:rPr>
        <w:t>9</w:t>
      </w:r>
      <w:r w:rsidRPr="00C06A52">
        <w:rPr>
          <w:rFonts w:ascii="Times New Roman" w:hAnsi="Times New Roman" w:cs="Times New Roman"/>
          <w:sz w:val="24"/>
          <w:szCs w:val="24"/>
        </w:rPr>
        <w:t xml:space="preserve">) as the </w:t>
      </w:r>
      <w:r w:rsidR="0008160D" w:rsidRPr="00C06A52">
        <w:rPr>
          <w:rFonts w:ascii="Times New Roman" w:hAnsi="Times New Roman" w:cs="Times New Roman"/>
          <w:sz w:val="24"/>
          <w:szCs w:val="24"/>
        </w:rPr>
        <w:t xml:space="preserve">intensity close to maximal oxygen uptake and heart rate (usually ≥90% VO2max and HRmax). Exercise at this intensity means oxygen delivery </w:t>
      </w:r>
      <w:r w:rsidR="0008160D" w:rsidRPr="00C06A52">
        <w:rPr>
          <w:rFonts w:ascii="Times New Roman" w:hAnsi="Times New Roman" w:cs="Times New Roman"/>
          <w:sz w:val="24"/>
          <w:szCs w:val="24"/>
        </w:rPr>
        <w:lastRenderedPageBreak/>
        <w:t>and utilisation systems are maximally stressed, possibly providing a more effective stimulus to enhance VO2max (</w:t>
      </w:r>
      <w:proofErr w:type="spellStart"/>
      <w:r w:rsidR="0008160D" w:rsidRPr="00C06A52">
        <w:rPr>
          <w:rFonts w:ascii="Times New Roman" w:hAnsi="Times New Roman" w:cs="Times New Roman"/>
          <w:sz w:val="24"/>
          <w:szCs w:val="24"/>
        </w:rPr>
        <w:t>Schoenmakers</w:t>
      </w:r>
      <w:proofErr w:type="spellEnd"/>
      <w:r w:rsidR="0008160D" w:rsidRPr="00C06A52">
        <w:rPr>
          <w:rFonts w:ascii="Times New Roman" w:hAnsi="Times New Roman" w:cs="Times New Roman"/>
          <w:sz w:val="24"/>
          <w:szCs w:val="24"/>
        </w:rPr>
        <w:t xml:space="preserve"> and Reed, 201</w:t>
      </w:r>
      <w:r w:rsidR="005A30A6" w:rsidRPr="00C06A52">
        <w:rPr>
          <w:rFonts w:ascii="Times New Roman" w:hAnsi="Times New Roman" w:cs="Times New Roman"/>
          <w:sz w:val="24"/>
          <w:szCs w:val="24"/>
        </w:rPr>
        <w:t>9</w:t>
      </w:r>
      <w:r w:rsidR="0008160D" w:rsidRPr="00C06A52">
        <w:rPr>
          <w:rFonts w:ascii="Times New Roman" w:hAnsi="Times New Roman" w:cs="Times New Roman"/>
          <w:sz w:val="24"/>
          <w:szCs w:val="24"/>
        </w:rPr>
        <w:t xml:space="preserve">). </w:t>
      </w:r>
      <w:r w:rsidR="005F4F7B" w:rsidRPr="00C06A52">
        <w:rPr>
          <w:rFonts w:ascii="Times New Roman" w:hAnsi="Times New Roman" w:cs="Times New Roman"/>
          <w:sz w:val="24"/>
          <w:szCs w:val="24"/>
        </w:rPr>
        <w:t>High-intensity exercise is usually associated with negative affective responses in comparison to low and moderate intensity exercise. Exercise above the ventilatory threshold is usually accompanied by a sudden increase of negative affect, however, after exercising these recovers to baseline or beyond (</w:t>
      </w:r>
      <w:proofErr w:type="spellStart"/>
      <w:r w:rsidR="005F4F7B" w:rsidRPr="00C06A52">
        <w:rPr>
          <w:rFonts w:ascii="Times New Roman" w:hAnsi="Times New Roman" w:cs="Times New Roman"/>
          <w:sz w:val="24"/>
          <w:szCs w:val="24"/>
        </w:rPr>
        <w:t>Saanijoki</w:t>
      </w:r>
      <w:proofErr w:type="spellEnd"/>
      <w:r w:rsidR="005F4F7B" w:rsidRPr="00C06A52">
        <w:rPr>
          <w:rFonts w:ascii="Times New Roman" w:hAnsi="Times New Roman" w:cs="Times New Roman"/>
          <w:sz w:val="24"/>
          <w:szCs w:val="24"/>
        </w:rPr>
        <w:t xml:space="preserve"> et al, 2015).</w:t>
      </w:r>
    </w:p>
    <w:p w14:paraId="060C27BB" w14:textId="77777777" w:rsidR="005F4F7B" w:rsidRPr="00C06A52" w:rsidRDefault="005F4F7B" w:rsidP="00C06A52">
      <w:pPr>
        <w:spacing w:line="360" w:lineRule="auto"/>
        <w:rPr>
          <w:rFonts w:ascii="Times New Roman" w:hAnsi="Times New Roman" w:cs="Times New Roman"/>
          <w:sz w:val="24"/>
          <w:szCs w:val="24"/>
        </w:rPr>
      </w:pPr>
    </w:p>
    <w:p w14:paraId="14A0D4F3" w14:textId="74D7635F" w:rsidR="001A1E8E" w:rsidRPr="00C06A52" w:rsidRDefault="005F4F7B" w:rsidP="00582C0A">
      <w:pPr>
        <w:spacing w:after="0" w:line="360" w:lineRule="auto"/>
        <w:rPr>
          <w:rFonts w:ascii="Times New Roman" w:hAnsi="Times New Roman" w:cs="Times New Roman"/>
          <w:sz w:val="24"/>
          <w:szCs w:val="24"/>
        </w:rPr>
      </w:pPr>
      <w:r w:rsidRPr="00C06A52">
        <w:rPr>
          <w:rFonts w:ascii="Times New Roman" w:hAnsi="Times New Roman" w:cs="Times New Roman"/>
          <w:sz w:val="24"/>
          <w:szCs w:val="24"/>
        </w:rPr>
        <w:t>HIIT Recovery periods</w:t>
      </w:r>
    </w:p>
    <w:p w14:paraId="3F520AC1" w14:textId="2B6641A1" w:rsidR="0035375F" w:rsidRDefault="006A2722" w:rsidP="00582C0A">
      <w:pPr>
        <w:spacing w:after="0" w:line="360" w:lineRule="auto"/>
        <w:rPr>
          <w:rFonts w:ascii="Times New Roman" w:hAnsi="Times New Roman" w:cs="Times New Roman"/>
          <w:sz w:val="24"/>
          <w:szCs w:val="24"/>
        </w:rPr>
      </w:pPr>
      <w:r w:rsidRPr="00C06A52">
        <w:rPr>
          <w:rFonts w:ascii="Times New Roman" w:hAnsi="Times New Roman" w:cs="Times New Roman"/>
          <w:sz w:val="24"/>
          <w:szCs w:val="24"/>
        </w:rPr>
        <w:t xml:space="preserve">Recovery periods during HIIT sessions are usually based on fixed </w:t>
      </w:r>
      <w:r w:rsidR="0035375F" w:rsidRPr="00C06A52">
        <w:rPr>
          <w:rFonts w:ascii="Times New Roman" w:hAnsi="Times New Roman" w:cs="Times New Roman"/>
          <w:sz w:val="24"/>
          <w:szCs w:val="24"/>
        </w:rPr>
        <w:t>work: recovery ratios or on the return of HR to a fixed percentage of HRmax (</w:t>
      </w:r>
      <w:proofErr w:type="spellStart"/>
      <w:r w:rsidR="0035375F" w:rsidRPr="00C06A52">
        <w:rPr>
          <w:rFonts w:ascii="Times New Roman" w:hAnsi="Times New Roman" w:cs="Times New Roman"/>
          <w:sz w:val="24"/>
          <w:szCs w:val="24"/>
        </w:rPr>
        <w:t>Schoenmakers</w:t>
      </w:r>
      <w:proofErr w:type="spellEnd"/>
      <w:r w:rsidR="0035375F" w:rsidRPr="00C06A52">
        <w:rPr>
          <w:rFonts w:ascii="Times New Roman" w:hAnsi="Times New Roman" w:cs="Times New Roman"/>
          <w:sz w:val="24"/>
          <w:szCs w:val="24"/>
        </w:rPr>
        <w:t xml:space="preserve"> and Reed, 201</w:t>
      </w:r>
      <w:r w:rsidR="005A30A6" w:rsidRPr="00C06A52">
        <w:rPr>
          <w:rFonts w:ascii="Times New Roman" w:hAnsi="Times New Roman" w:cs="Times New Roman"/>
          <w:sz w:val="24"/>
          <w:szCs w:val="24"/>
        </w:rPr>
        <w:t>9</w:t>
      </w:r>
      <w:r w:rsidR="0035375F" w:rsidRPr="00C06A52">
        <w:rPr>
          <w:rFonts w:ascii="Times New Roman" w:hAnsi="Times New Roman" w:cs="Times New Roman"/>
          <w:sz w:val="24"/>
          <w:szCs w:val="24"/>
        </w:rPr>
        <w:t>).  Planning appropriate recovery periods during a session is essential to allow an individual to have the best potential from their workout, e.g. if there is not enough recovery time this can lead to fatigue, resulting in reduced number of intervals completed and/or a reduction in intensity. Whereas, longer recovery periods may lead to lower VO2 and HR at the start of an interval and therefore, result in less time spent within the ‘red zone’ (</w:t>
      </w:r>
      <w:proofErr w:type="spellStart"/>
      <w:r w:rsidR="0035375F" w:rsidRPr="00C06A52">
        <w:rPr>
          <w:rFonts w:ascii="Times New Roman" w:hAnsi="Times New Roman" w:cs="Times New Roman"/>
          <w:sz w:val="24"/>
          <w:szCs w:val="24"/>
        </w:rPr>
        <w:t>Schoenmakers</w:t>
      </w:r>
      <w:proofErr w:type="spellEnd"/>
      <w:r w:rsidR="0035375F" w:rsidRPr="00C06A52">
        <w:rPr>
          <w:rFonts w:ascii="Times New Roman" w:hAnsi="Times New Roman" w:cs="Times New Roman"/>
          <w:sz w:val="24"/>
          <w:szCs w:val="24"/>
        </w:rPr>
        <w:t xml:space="preserve"> and Reed, 201</w:t>
      </w:r>
      <w:r w:rsidR="005A30A6" w:rsidRPr="00C06A52">
        <w:rPr>
          <w:rFonts w:ascii="Times New Roman" w:hAnsi="Times New Roman" w:cs="Times New Roman"/>
          <w:sz w:val="24"/>
          <w:szCs w:val="24"/>
        </w:rPr>
        <w:t>9</w:t>
      </w:r>
      <w:r w:rsidR="0035375F" w:rsidRPr="00C06A52">
        <w:rPr>
          <w:rFonts w:ascii="Times New Roman" w:hAnsi="Times New Roman" w:cs="Times New Roman"/>
          <w:sz w:val="24"/>
          <w:szCs w:val="24"/>
        </w:rPr>
        <w:t>).</w:t>
      </w:r>
    </w:p>
    <w:p w14:paraId="328A913A" w14:textId="77777777" w:rsidR="00BC54E0" w:rsidRDefault="00BC54E0" w:rsidP="00582C0A">
      <w:pPr>
        <w:spacing w:after="0" w:line="360" w:lineRule="auto"/>
        <w:rPr>
          <w:rFonts w:ascii="Times New Roman" w:hAnsi="Times New Roman" w:cs="Times New Roman"/>
          <w:sz w:val="24"/>
          <w:szCs w:val="24"/>
        </w:rPr>
      </w:pPr>
    </w:p>
    <w:p w14:paraId="74D084A8" w14:textId="3A5D90D8" w:rsidR="00A835F3" w:rsidRPr="00C06A52" w:rsidRDefault="006813F2" w:rsidP="00582C0A">
      <w:pPr>
        <w:spacing w:after="0" w:line="360" w:lineRule="auto"/>
        <w:rPr>
          <w:rFonts w:ascii="Times New Roman" w:hAnsi="Times New Roman" w:cs="Times New Roman"/>
          <w:sz w:val="24"/>
          <w:szCs w:val="24"/>
        </w:rPr>
      </w:pPr>
      <w:r w:rsidRPr="00C06A52">
        <w:rPr>
          <w:rFonts w:ascii="Times New Roman" w:hAnsi="Times New Roman" w:cs="Times New Roman"/>
          <w:sz w:val="24"/>
          <w:szCs w:val="24"/>
        </w:rPr>
        <w:t xml:space="preserve">HIIT </w:t>
      </w:r>
      <w:r w:rsidR="001A1E8E" w:rsidRPr="00C06A52">
        <w:rPr>
          <w:rFonts w:ascii="Times New Roman" w:hAnsi="Times New Roman" w:cs="Times New Roman"/>
          <w:sz w:val="24"/>
          <w:szCs w:val="24"/>
        </w:rPr>
        <w:t>Physiological effects</w:t>
      </w:r>
    </w:p>
    <w:p w14:paraId="68D71809" w14:textId="7DC1EB79" w:rsidR="00840598" w:rsidRPr="00C06A52" w:rsidRDefault="004C1EA8" w:rsidP="00582C0A">
      <w:pPr>
        <w:spacing w:after="0" w:line="360" w:lineRule="auto"/>
        <w:rPr>
          <w:rFonts w:ascii="Times New Roman" w:hAnsi="Times New Roman" w:cs="Times New Roman"/>
          <w:sz w:val="24"/>
          <w:szCs w:val="24"/>
        </w:rPr>
      </w:pPr>
      <w:r w:rsidRPr="00C06A52">
        <w:rPr>
          <w:rFonts w:ascii="Times New Roman" w:hAnsi="Times New Roman" w:cs="Times New Roman"/>
          <w:sz w:val="24"/>
          <w:szCs w:val="24"/>
        </w:rPr>
        <w:t>HIIT is an effective exercise which produces cardiopulmonary, metabolic and neuromuscular adaptions (</w:t>
      </w:r>
      <w:proofErr w:type="spellStart"/>
      <w:r w:rsidRPr="00C06A52">
        <w:rPr>
          <w:rFonts w:ascii="Times New Roman" w:hAnsi="Times New Roman" w:cs="Times New Roman"/>
          <w:sz w:val="24"/>
          <w:szCs w:val="24"/>
        </w:rPr>
        <w:t>Haff</w:t>
      </w:r>
      <w:proofErr w:type="spellEnd"/>
      <w:r w:rsidRPr="00C06A52">
        <w:rPr>
          <w:rFonts w:ascii="Times New Roman" w:hAnsi="Times New Roman" w:cs="Times New Roman"/>
          <w:sz w:val="24"/>
          <w:szCs w:val="24"/>
        </w:rPr>
        <w:t xml:space="preserve"> and Triplett, 2016). </w:t>
      </w:r>
      <w:r w:rsidR="00840598" w:rsidRPr="00C06A52">
        <w:rPr>
          <w:rFonts w:ascii="Times New Roman" w:hAnsi="Times New Roman" w:cs="Times New Roman"/>
          <w:sz w:val="24"/>
          <w:szCs w:val="24"/>
        </w:rPr>
        <w:t xml:space="preserve">Kenney et al (2015) state that performing six or so HIIT sessions over two weeks can dramatically improve aerobic capacity, even in those who were previously untrained. </w:t>
      </w:r>
      <w:r w:rsidR="00282E01" w:rsidRPr="00C06A52">
        <w:rPr>
          <w:rFonts w:ascii="Times New Roman" w:hAnsi="Times New Roman" w:cs="Times New Roman"/>
          <w:sz w:val="24"/>
          <w:szCs w:val="24"/>
        </w:rPr>
        <w:t>In comparison to continuous training, HIIT burns more calories and increases post exercise fat oxidation and energy expenditure, this could prove to be very beneficial for those who are trying to lose weight (</w:t>
      </w:r>
      <w:proofErr w:type="spellStart"/>
      <w:r w:rsidR="00282E01" w:rsidRPr="00C06A52">
        <w:rPr>
          <w:rFonts w:ascii="Times New Roman" w:hAnsi="Times New Roman" w:cs="Times New Roman"/>
          <w:sz w:val="24"/>
          <w:szCs w:val="24"/>
        </w:rPr>
        <w:t>Shiraev</w:t>
      </w:r>
      <w:proofErr w:type="spellEnd"/>
      <w:r w:rsidR="00282E01" w:rsidRPr="00C06A52">
        <w:rPr>
          <w:rFonts w:ascii="Times New Roman" w:hAnsi="Times New Roman" w:cs="Times New Roman"/>
          <w:sz w:val="24"/>
          <w:szCs w:val="24"/>
        </w:rPr>
        <w:t xml:space="preserve"> and Barclay, 2012).   </w:t>
      </w:r>
    </w:p>
    <w:p w14:paraId="3C6AFBB1" w14:textId="77777777" w:rsidR="00415912" w:rsidRPr="00C06A52" w:rsidRDefault="00415912" w:rsidP="00C06A52">
      <w:pPr>
        <w:spacing w:line="360" w:lineRule="auto"/>
        <w:rPr>
          <w:rFonts w:ascii="Times New Roman" w:hAnsi="Times New Roman" w:cs="Times New Roman"/>
          <w:sz w:val="24"/>
          <w:szCs w:val="24"/>
        </w:rPr>
      </w:pPr>
    </w:p>
    <w:p w14:paraId="568E5496" w14:textId="5E2908FB" w:rsidR="00550AF4" w:rsidRPr="00C06A52" w:rsidRDefault="00F60D77" w:rsidP="00582C0A">
      <w:pPr>
        <w:spacing w:after="0" w:line="360" w:lineRule="auto"/>
        <w:rPr>
          <w:rFonts w:ascii="Times New Roman" w:hAnsi="Times New Roman" w:cs="Times New Roman"/>
          <w:sz w:val="24"/>
          <w:szCs w:val="24"/>
        </w:rPr>
      </w:pPr>
      <w:r w:rsidRPr="00C06A52">
        <w:rPr>
          <w:rFonts w:ascii="Times New Roman" w:hAnsi="Times New Roman" w:cs="Times New Roman"/>
          <w:sz w:val="24"/>
          <w:szCs w:val="24"/>
        </w:rPr>
        <w:t>HIIT for Fat Loss</w:t>
      </w:r>
    </w:p>
    <w:p w14:paraId="7D019525" w14:textId="67404B7B" w:rsidR="00B47A2F" w:rsidRDefault="00D0318D" w:rsidP="00582C0A">
      <w:pPr>
        <w:spacing w:after="0" w:line="360" w:lineRule="auto"/>
        <w:rPr>
          <w:rFonts w:ascii="Times New Roman" w:hAnsi="Times New Roman" w:cs="Times New Roman"/>
          <w:sz w:val="24"/>
          <w:szCs w:val="24"/>
        </w:rPr>
      </w:pPr>
      <w:r w:rsidRPr="00C06A52">
        <w:rPr>
          <w:rFonts w:ascii="Times New Roman" w:hAnsi="Times New Roman" w:cs="Times New Roman"/>
          <w:sz w:val="24"/>
          <w:szCs w:val="24"/>
        </w:rPr>
        <w:t xml:space="preserve">Moderate intensity aerobic activity causes resting metabolic rate to return to normal after around 90 minutes, however, HIIT take 24 to 72 hours </w:t>
      </w:r>
      <w:r w:rsidR="00C176EE" w:rsidRPr="00C06A52">
        <w:rPr>
          <w:rFonts w:ascii="Times New Roman" w:hAnsi="Times New Roman" w:cs="Times New Roman"/>
          <w:sz w:val="24"/>
          <w:szCs w:val="24"/>
        </w:rPr>
        <w:t xml:space="preserve">for the body to return to </w:t>
      </w:r>
      <w:proofErr w:type="spellStart"/>
      <w:r w:rsidR="00C176EE" w:rsidRPr="00C06A52">
        <w:rPr>
          <w:rFonts w:ascii="Times New Roman" w:hAnsi="Times New Roman" w:cs="Times New Roman"/>
          <w:sz w:val="24"/>
          <w:szCs w:val="24"/>
        </w:rPr>
        <w:t>it</w:t>
      </w:r>
      <w:proofErr w:type="spellEnd"/>
      <w:r w:rsidR="00C176EE" w:rsidRPr="00C06A52">
        <w:rPr>
          <w:rFonts w:ascii="Times New Roman" w:hAnsi="Times New Roman" w:cs="Times New Roman"/>
          <w:sz w:val="24"/>
          <w:szCs w:val="24"/>
        </w:rPr>
        <w:t xml:space="preserve"> normal resting metabolic rate. </w:t>
      </w:r>
      <w:r w:rsidR="007B7D5B" w:rsidRPr="00C06A52">
        <w:rPr>
          <w:rFonts w:ascii="Times New Roman" w:hAnsi="Times New Roman" w:cs="Times New Roman"/>
          <w:sz w:val="24"/>
          <w:szCs w:val="24"/>
        </w:rPr>
        <w:t>This means that a greater number of calories (primarily from fat) are burned during this time</w:t>
      </w:r>
      <w:r w:rsidR="00C7179E" w:rsidRPr="00C06A52">
        <w:rPr>
          <w:rFonts w:ascii="Times New Roman" w:hAnsi="Times New Roman" w:cs="Times New Roman"/>
          <w:sz w:val="24"/>
          <w:szCs w:val="24"/>
        </w:rPr>
        <w:t xml:space="preserve"> (</w:t>
      </w:r>
      <w:proofErr w:type="spellStart"/>
      <w:r w:rsidR="003F24DD" w:rsidRPr="00C06A52">
        <w:rPr>
          <w:rFonts w:ascii="Times New Roman" w:hAnsi="Times New Roman" w:cs="Times New Roman"/>
          <w:sz w:val="24"/>
          <w:szCs w:val="24"/>
        </w:rPr>
        <w:t>Hoeger</w:t>
      </w:r>
      <w:proofErr w:type="spellEnd"/>
      <w:r w:rsidR="00C7179E" w:rsidRPr="00C06A52">
        <w:rPr>
          <w:rFonts w:ascii="Times New Roman" w:hAnsi="Times New Roman" w:cs="Times New Roman"/>
          <w:sz w:val="24"/>
          <w:szCs w:val="24"/>
        </w:rPr>
        <w:t xml:space="preserve"> et al, 2017)</w:t>
      </w:r>
      <w:r w:rsidR="007B7D5B" w:rsidRPr="00C06A52">
        <w:rPr>
          <w:rFonts w:ascii="Times New Roman" w:hAnsi="Times New Roman" w:cs="Times New Roman"/>
          <w:sz w:val="24"/>
          <w:szCs w:val="24"/>
        </w:rPr>
        <w:t xml:space="preserve">. </w:t>
      </w:r>
      <w:r w:rsidR="00282E01" w:rsidRPr="00C06A52">
        <w:rPr>
          <w:rFonts w:ascii="Times New Roman" w:hAnsi="Times New Roman" w:cs="Times New Roman"/>
          <w:sz w:val="24"/>
          <w:szCs w:val="24"/>
        </w:rPr>
        <w:t>HIIT has been shown to significantly reduce subcutaneous fat as well as total body mass and has also shown improvements in VO2max (</w:t>
      </w:r>
      <w:proofErr w:type="spellStart"/>
      <w:r w:rsidR="00282E01" w:rsidRPr="00C06A52">
        <w:rPr>
          <w:rFonts w:ascii="Times New Roman" w:hAnsi="Times New Roman" w:cs="Times New Roman"/>
          <w:sz w:val="24"/>
          <w:szCs w:val="24"/>
        </w:rPr>
        <w:t>Shiraev</w:t>
      </w:r>
      <w:proofErr w:type="spellEnd"/>
      <w:r w:rsidR="00282E01" w:rsidRPr="00C06A52">
        <w:rPr>
          <w:rFonts w:ascii="Times New Roman" w:hAnsi="Times New Roman" w:cs="Times New Roman"/>
          <w:sz w:val="24"/>
          <w:szCs w:val="24"/>
        </w:rPr>
        <w:t xml:space="preserve"> and Barclay, 2012).</w:t>
      </w:r>
    </w:p>
    <w:p w14:paraId="289CAB44" w14:textId="77777777" w:rsidR="00C06A52" w:rsidRPr="00C06A52" w:rsidRDefault="00C06A52" w:rsidP="00C06A52">
      <w:pPr>
        <w:spacing w:line="360" w:lineRule="auto"/>
        <w:rPr>
          <w:rFonts w:ascii="Times New Roman" w:hAnsi="Times New Roman" w:cs="Times New Roman"/>
          <w:sz w:val="24"/>
          <w:szCs w:val="24"/>
        </w:rPr>
      </w:pPr>
    </w:p>
    <w:p w14:paraId="45F8A103" w14:textId="4C0942FF" w:rsidR="00B47A2F" w:rsidRPr="00C06A52" w:rsidRDefault="00B47A2F" w:rsidP="00582C0A">
      <w:pPr>
        <w:spacing w:after="0" w:line="360" w:lineRule="auto"/>
        <w:rPr>
          <w:rFonts w:ascii="Times New Roman" w:hAnsi="Times New Roman" w:cs="Times New Roman"/>
          <w:sz w:val="28"/>
          <w:szCs w:val="28"/>
          <w:u w:val="single"/>
        </w:rPr>
      </w:pPr>
      <w:r w:rsidRPr="00C06A52">
        <w:rPr>
          <w:rFonts w:ascii="Times New Roman" w:hAnsi="Times New Roman" w:cs="Times New Roman"/>
          <w:sz w:val="28"/>
          <w:szCs w:val="28"/>
          <w:u w:val="single"/>
        </w:rPr>
        <w:lastRenderedPageBreak/>
        <w:t>Adapt</w:t>
      </w:r>
      <w:r w:rsidR="00E33A5C" w:rsidRPr="00C06A52">
        <w:rPr>
          <w:rFonts w:ascii="Times New Roman" w:hAnsi="Times New Roman" w:cs="Times New Roman"/>
          <w:sz w:val="28"/>
          <w:szCs w:val="28"/>
          <w:u w:val="single"/>
        </w:rPr>
        <w:t>ati</w:t>
      </w:r>
      <w:r w:rsidRPr="00C06A52">
        <w:rPr>
          <w:rFonts w:ascii="Times New Roman" w:hAnsi="Times New Roman" w:cs="Times New Roman"/>
          <w:sz w:val="28"/>
          <w:szCs w:val="28"/>
          <w:u w:val="single"/>
        </w:rPr>
        <w:t>ons to Aerobic Training</w:t>
      </w:r>
    </w:p>
    <w:p w14:paraId="0A337FA9" w14:textId="32CAA43A" w:rsidR="004644AB" w:rsidRPr="00C06A52" w:rsidRDefault="004644AB" w:rsidP="00582C0A">
      <w:pPr>
        <w:spacing w:after="0" w:line="360" w:lineRule="auto"/>
        <w:rPr>
          <w:rFonts w:ascii="Times New Roman" w:hAnsi="Times New Roman" w:cs="Times New Roman"/>
          <w:sz w:val="24"/>
          <w:szCs w:val="24"/>
        </w:rPr>
      </w:pPr>
      <w:r w:rsidRPr="00C06A52">
        <w:rPr>
          <w:rFonts w:ascii="Times New Roman" w:hAnsi="Times New Roman" w:cs="Times New Roman"/>
          <w:sz w:val="24"/>
          <w:szCs w:val="24"/>
        </w:rPr>
        <w:t xml:space="preserve">Lactate formation exceeds its rate of removal </w:t>
      </w:r>
      <w:r w:rsidR="00B87978" w:rsidRPr="00C06A52">
        <w:rPr>
          <w:rFonts w:ascii="Times New Roman" w:hAnsi="Times New Roman" w:cs="Times New Roman"/>
          <w:sz w:val="24"/>
          <w:szCs w:val="24"/>
        </w:rPr>
        <w:t xml:space="preserve">causing blood lactate to accumulate when exercise intensity goes beyond the maximal stead-state level. As intensity increases, lactate levels increase rapidly causing the subject to become exhausted. Active aerobic exercise during recovery accelerates the removal of lactate. As an individual becomes </w:t>
      </w:r>
      <w:r w:rsidR="007C58EB" w:rsidRPr="00C06A52">
        <w:rPr>
          <w:rFonts w:ascii="Times New Roman" w:hAnsi="Times New Roman" w:cs="Times New Roman"/>
          <w:sz w:val="24"/>
          <w:szCs w:val="24"/>
        </w:rPr>
        <w:t xml:space="preserve">more physically fit, </w:t>
      </w:r>
      <w:r w:rsidR="00B87978" w:rsidRPr="00C06A52">
        <w:rPr>
          <w:rFonts w:ascii="Times New Roman" w:hAnsi="Times New Roman" w:cs="Times New Roman"/>
          <w:sz w:val="24"/>
          <w:szCs w:val="24"/>
        </w:rPr>
        <w:t xml:space="preserve">they </w:t>
      </w:r>
      <w:r w:rsidR="00D22909" w:rsidRPr="00C06A52">
        <w:rPr>
          <w:rFonts w:ascii="Times New Roman" w:hAnsi="Times New Roman" w:cs="Times New Roman"/>
          <w:sz w:val="24"/>
          <w:szCs w:val="24"/>
        </w:rPr>
        <w:t>can</w:t>
      </w:r>
      <w:r w:rsidR="00B87978" w:rsidRPr="00C06A52">
        <w:rPr>
          <w:rFonts w:ascii="Times New Roman" w:hAnsi="Times New Roman" w:cs="Times New Roman"/>
          <w:sz w:val="24"/>
          <w:szCs w:val="24"/>
        </w:rPr>
        <w:t xml:space="preserve"> cope with higher intensities </w:t>
      </w:r>
      <w:r w:rsidR="007C58EB" w:rsidRPr="00C06A52">
        <w:rPr>
          <w:rFonts w:ascii="Times New Roman" w:hAnsi="Times New Roman" w:cs="Times New Roman"/>
          <w:sz w:val="24"/>
          <w:szCs w:val="24"/>
        </w:rPr>
        <w:t>and aerobic demands meaning they are able to e</w:t>
      </w:r>
      <w:r w:rsidR="00B87978" w:rsidRPr="00C06A52">
        <w:rPr>
          <w:rFonts w:ascii="Times New Roman" w:hAnsi="Times New Roman" w:cs="Times New Roman"/>
          <w:sz w:val="24"/>
          <w:szCs w:val="24"/>
        </w:rPr>
        <w:t>xercise at a higher intensity before lactate increases, this also helps to increase the rate of lactate removal (McArdle et al, 2006).</w:t>
      </w:r>
    </w:p>
    <w:p w14:paraId="61115142" w14:textId="6CB1E393" w:rsidR="00B47A2F" w:rsidRPr="00C06A52" w:rsidRDefault="00B47A2F" w:rsidP="00C06A52">
      <w:pPr>
        <w:spacing w:line="360" w:lineRule="auto"/>
        <w:rPr>
          <w:rFonts w:ascii="Times New Roman" w:hAnsi="Times New Roman" w:cs="Times New Roman"/>
          <w:sz w:val="24"/>
          <w:szCs w:val="24"/>
        </w:rPr>
      </w:pPr>
      <w:r w:rsidRPr="00C06A52">
        <w:rPr>
          <w:rFonts w:ascii="Times New Roman" w:hAnsi="Times New Roman" w:cs="Times New Roman"/>
          <w:sz w:val="24"/>
          <w:szCs w:val="24"/>
        </w:rPr>
        <w:t>One of the most important adaptions to aerobic training is the increase in the number of capillaries surrounding each muscle, increases of more than 15% may be seen with long periods of aerobic training (Kenney et al, 2015). Capillary supply is so important as the greater number of capillaries allows for a greater exchange of gases, heat and metabolic by-products between blood and contracting muscles. Diffusion of oxygen from the capillaries to the mitochondria is a major limiting factor of maximal rate of oxygen consumption by muscles, therefore, by increasing capillary density, diffusion is enabled and helps maintain an environment which is well suited to energy production and repeated muscle contractions (Kenney et al, 2015).</w:t>
      </w:r>
    </w:p>
    <w:p w14:paraId="6ACCE2F5" w14:textId="6C7C8E18" w:rsidR="00582C0A" w:rsidRDefault="00B47A2F" w:rsidP="00BC54E0">
      <w:pPr>
        <w:spacing w:line="360" w:lineRule="auto"/>
        <w:rPr>
          <w:rFonts w:ascii="Times New Roman" w:hAnsi="Times New Roman" w:cs="Times New Roman"/>
          <w:sz w:val="24"/>
          <w:szCs w:val="24"/>
        </w:rPr>
      </w:pPr>
      <w:r w:rsidRPr="00C06A52">
        <w:rPr>
          <w:rFonts w:ascii="Times New Roman" w:hAnsi="Times New Roman" w:cs="Times New Roman"/>
          <w:sz w:val="24"/>
          <w:szCs w:val="24"/>
        </w:rPr>
        <w:t>A fundamental response to aerobic training is the increase in aerobic capacity of the trained musculature, allowing the athlete to perform the given intensity with greater ease (</w:t>
      </w:r>
      <w:proofErr w:type="spellStart"/>
      <w:r w:rsidRPr="00C06A52">
        <w:rPr>
          <w:rFonts w:ascii="Times New Roman" w:hAnsi="Times New Roman" w:cs="Times New Roman"/>
          <w:sz w:val="24"/>
          <w:szCs w:val="24"/>
        </w:rPr>
        <w:t>Haff</w:t>
      </w:r>
      <w:proofErr w:type="spellEnd"/>
      <w:r w:rsidRPr="00C06A52">
        <w:rPr>
          <w:rFonts w:ascii="Times New Roman" w:hAnsi="Times New Roman" w:cs="Times New Roman"/>
          <w:sz w:val="24"/>
          <w:szCs w:val="24"/>
        </w:rPr>
        <w:t xml:space="preserve"> and Triplett, 2016, pg. 122).In response to aerobic training type I fibres become larger, developing a larger cross-sectional area of up to 25%. Whereas, type II fibres have not been reported to increase in cross-sectional area during aerobic training due to their lack of recruitment. Type IIx have a low-oxidative capacity, meaning they were recruited less often than type IIa fibres during aerobic training. Type IIx fibres, however, may be recruited during long duration exercise to resemble type IIa fibres as they have similar properties, this causing some type IIx fibres to take on the characteristics of type IIa fibres (</w:t>
      </w:r>
      <w:proofErr w:type="spellStart"/>
      <w:r w:rsidRPr="00C06A52">
        <w:rPr>
          <w:rFonts w:ascii="Times New Roman" w:hAnsi="Times New Roman" w:cs="Times New Roman"/>
          <w:sz w:val="24"/>
          <w:szCs w:val="24"/>
        </w:rPr>
        <w:t>Haff</w:t>
      </w:r>
      <w:proofErr w:type="spellEnd"/>
      <w:r w:rsidRPr="00C06A52">
        <w:rPr>
          <w:rFonts w:ascii="Times New Roman" w:hAnsi="Times New Roman" w:cs="Times New Roman"/>
          <w:sz w:val="24"/>
          <w:szCs w:val="24"/>
        </w:rPr>
        <w:t xml:space="preserve"> and Triplett, 2016, p.272-273). They also state that not only do type IIx transition into type IIa fibres but there can also be a transition from type II into type I fibres, although this transition is usually small. </w:t>
      </w:r>
    </w:p>
    <w:p w14:paraId="01641107" w14:textId="77777777" w:rsidR="00BC54E0" w:rsidRPr="00BC54E0" w:rsidRDefault="00BC54E0" w:rsidP="00BC54E0">
      <w:pPr>
        <w:spacing w:line="360" w:lineRule="auto"/>
        <w:rPr>
          <w:rFonts w:ascii="Times New Roman" w:hAnsi="Times New Roman" w:cs="Times New Roman"/>
          <w:sz w:val="24"/>
          <w:szCs w:val="24"/>
        </w:rPr>
      </w:pPr>
    </w:p>
    <w:p w14:paraId="37A44FB6" w14:textId="77777777" w:rsidR="00BC54E0" w:rsidRDefault="00BC54E0" w:rsidP="00582C0A">
      <w:pPr>
        <w:spacing w:after="0" w:line="360" w:lineRule="auto"/>
        <w:rPr>
          <w:rFonts w:ascii="Times New Roman" w:hAnsi="Times New Roman" w:cs="Times New Roman"/>
          <w:sz w:val="28"/>
          <w:szCs w:val="28"/>
          <w:u w:val="single"/>
        </w:rPr>
      </w:pPr>
    </w:p>
    <w:p w14:paraId="5CED5016" w14:textId="77777777" w:rsidR="00BC54E0" w:rsidRDefault="00BC54E0" w:rsidP="00582C0A">
      <w:pPr>
        <w:spacing w:after="0" w:line="360" w:lineRule="auto"/>
        <w:rPr>
          <w:rFonts w:ascii="Times New Roman" w:hAnsi="Times New Roman" w:cs="Times New Roman"/>
          <w:sz w:val="28"/>
          <w:szCs w:val="28"/>
          <w:u w:val="single"/>
        </w:rPr>
      </w:pPr>
    </w:p>
    <w:p w14:paraId="34C00671" w14:textId="77777777" w:rsidR="00BC54E0" w:rsidRDefault="00BC54E0" w:rsidP="00582C0A">
      <w:pPr>
        <w:spacing w:after="0" w:line="360" w:lineRule="auto"/>
        <w:rPr>
          <w:rFonts w:ascii="Times New Roman" w:hAnsi="Times New Roman" w:cs="Times New Roman"/>
          <w:sz w:val="28"/>
          <w:szCs w:val="28"/>
          <w:u w:val="single"/>
        </w:rPr>
      </w:pPr>
    </w:p>
    <w:p w14:paraId="36816790" w14:textId="1726560E" w:rsidR="00C4105A" w:rsidRPr="008A718E" w:rsidRDefault="00C4105A" w:rsidP="00582C0A">
      <w:pPr>
        <w:spacing w:after="0" w:line="360" w:lineRule="auto"/>
        <w:rPr>
          <w:rFonts w:ascii="Times New Roman" w:hAnsi="Times New Roman" w:cs="Times New Roman"/>
          <w:sz w:val="24"/>
          <w:szCs w:val="24"/>
        </w:rPr>
      </w:pPr>
      <w:r w:rsidRPr="00C06A52">
        <w:rPr>
          <w:rFonts w:ascii="Times New Roman" w:hAnsi="Times New Roman" w:cs="Times New Roman"/>
          <w:sz w:val="28"/>
          <w:szCs w:val="28"/>
          <w:u w:val="single"/>
        </w:rPr>
        <w:lastRenderedPageBreak/>
        <w:t>Critical Analysis</w:t>
      </w:r>
    </w:p>
    <w:p w14:paraId="64A57D57" w14:textId="309379D7" w:rsidR="00AD5FE6" w:rsidRPr="00C06A52" w:rsidRDefault="009A7691" w:rsidP="00582C0A">
      <w:pPr>
        <w:spacing w:after="0" w:line="360" w:lineRule="auto"/>
        <w:rPr>
          <w:rFonts w:ascii="Times New Roman" w:hAnsi="Times New Roman" w:cs="Times New Roman"/>
          <w:sz w:val="24"/>
          <w:szCs w:val="24"/>
        </w:rPr>
      </w:pPr>
      <w:r w:rsidRPr="00C06A52">
        <w:rPr>
          <w:rFonts w:ascii="Times New Roman" w:hAnsi="Times New Roman" w:cs="Times New Roman"/>
          <w:sz w:val="24"/>
          <w:szCs w:val="24"/>
        </w:rPr>
        <w:t>It is known that aerobic capacity and reduction in weight can be induced by continuous or interval training. However, over recent years, researchers have been questioning the superiority of one training type (</w:t>
      </w:r>
      <w:proofErr w:type="spellStart"/>
      <w:r w:rsidRPr="00C06A52">
        <w:rPr>
          <w:rFonts w:ascii="Times New Roman" w:hAnsi="Times New Roman" w:cs="Times New Roman"/>
          <w:sz w:val="24"/>
          <w:szCs w:val="24"/>
        </w:rPr>
        <w:t>Airin</w:t>
      </w:r>
      <w:proofErr w:type="spellEnd"/>
      <w:r w:rsidRPr="00C06A52">
        <w:rPr>
          <w:rFonts w:ascii="Times New Roman" w:hAnsi="Times New Roman" w:cs="Times New Roman"/>
          <w:sz w:val="24"/>
          <w:szCs w:val="24"/>
        </w:rPr>
        <w:t xml:space="preserve"> et al, 2014).</w:t>
      </w:r>
    </w:p>
    <w:p w14:paraId="2AE3ABAB" w14:textId="1AC0D97F" w:rsidR="000E720B" w:rsidRPr="00C06A52" w:rsidRDefault="000E720B" w:rsidP="00C06A52">
      <w:pPr>
        <w:spacing w:line="360" w:lineRule="auto"/>
        <w:rPr>
          <w:rFonts w:ascii="Times New Roman" w:hAnsi="Times New Roman" w:cs="Times New Roman"/>
          <w:sz w:val="24"/>
          <w:szCs w:val="24"/>
        </w:rPr>
      </w:pPr>
      <w:r w:rsidRPr="00C06A52">
        <w:rPr>
          <w:rFonts w:ascii="Times New Roman" w:hAnsi="Times New Roman" w:cs="Times New Roman"/>
          <w:sz w:val="24"/>
          <w:szCs w:val="24"/>
        </w:rPr>
        <w:t xml:space="preserve">A study was carried out into the effects of a 15-week HIIT programme on subcutaneous and trunk fat in young women. 45 women with a BMI of 23.2 ± 2.0 were randomly assigned to one of three groups; HIIT, steady-state exercise (SSE) or a control. The HIIT sessions involved 8s sprints with 12s of slow cycle, this was repeated up to 60 times. </w:t>
      </w:r>
      <w:r w:rsidR="00AC6389" w:rsidRPr="00C06A52">
        <w:rPr>
          <w:rFonts w:ascii="Times New Roman" w:hAnsi="Times New Roman" w:cs="Times New Roman"/>
          <w:sz w:val="24"/>
          <w:szCs w:val="24"/>
        </w:rPr>
        <w:t xml:space="preserve">Subjected performed HIIT training 3 times per week for 15 weeks. The SSE session consisted of a 10-20-minute cycle at 60% VO2max, this was gradually increase to 40 minutes throughout the 15-weeks. The control group maintained their current physical activity levels. </w:t>
      </w:r>
      <w:r w:rsidR="002C4EDB" w:rsidRPr="00C06A52">
        <w:rPr>
          <w:rFonts w:ascii="Times New Roman" w:hAnsi="Times New Roman" w:cs="Times New Roman"/>
          <w:sz w:val="24"/>
          <w:szCs w:val="24"/>
        </w:rPr>
        <w:t>Trapp et al (2008) found that the</w:t>
      </w:r>
      <w:r w:rsidR="00FA4B0A" w:rsidRPr="00C06A52">
        <w:rPr>
          <w:rFonts w:ascii="Times New Roman" w:hAnsi="Times New Roman" w:cs="Times New Roman"/>
          <w:sz w:val="24"/>
          <w:szCs w:val="24"/>
        </w:rPr>
        <w:t xml:space="preserve"> HIIT group demonstrated a</w:t>
      </w:r>
      <w:r w:rsidR="002C4EDB" w:rsidRPr="00C06A52">
        <w:rPr>
          <w:rFonts w:ascii="Times New Roman" w:hAnsi="Times New Roman" w:cs="Times New Roman"/>
          <w:sz w:val="24"/>
          <w:szCs w:val="24"/>
        </w:rPr>
        <w:t xml:space="preserve"> significant decrease in total body mass in comparison to the control group, there were no significant changes for the SSE or control groups. </w:t>
      </w:r>
      <w:r w:rsidR="00CB4E3F" w:rsidRPr="00C06A52">
        <w:rPr>
          <w:rFonts w:ascii="Times New Roman" w:hAnsi="Times New Roman" w:cs="Times New Roman"/>
          <w:sz w:val="24"/>
          <w:szCs w:val="24"/>
        </w:rPr>
        <w:t>The HIIT group had a significant fat mass loss</w:t>
      </w:r>
      <w:r w:rsidR="002C4EDB" w:rsidRPr="00C06A52">
        <w:rPr>
          <w:rFonts w:ascii="Times New Roman" w:hAnsi="Times New Roman" w:cs="Times New Roman"/>
          <w:sz w:val="24"/>
          <w:szCs w:val="24"/>
        </w:rPr>
        <w:t xml:space="preserve"> (2.5 ± 0.83 kg)</w:t>
      </w:r>
      <w:r w:rsidR="00CB4E3F" w:rsidRPr="00C06A52">
        <w:rPr>
          <w:rFonts w:ascii="Times New Roman" w:hAnsi="Times New Roman" w:cs="Times New Roman"/>
          <w:sz w:val="24"/>
          <w:szCs w:val="24"/>
        </w:rPr>
        <w:t xml:space="preserve">, whereas, the SSE (0.44 ± 0.88 kg) and control (0.33 ± 0.47 kg) groups increased their fat mass. </w:t>
      </w:r>
      <w:r w:rsidR="00F73D1F" w:rsidRPr="00C06A52">
        <w:rPr>
          <w:rFonts w:ascii="Times New Roman" w:hAnsi="Times New Roman" w:cs="Times New Roman"/>
          <w:sz w:val="24"/>
          <w:szCs w:val="24"/>
        </w:rPr>
        <w:t>In contrast</w:t>
      </w:r>
      <w:r w:rsidR="00FA4B0A" w:rsidRPr="00C06A52">
        <w:rPr>
          <w:rFonts w:ascii="Times New Roman" w:hAnsi="Times New Roman" w:cs="Times New Roman"/>
          <w:sz w:val="24"/>
          <w:szCs w:val="24"/>
        </w:rPr>
        <w:t xml:space="preserve">, a similar study </w:t>
      </w:r>
      <w:r w:rsidR="00FA4B0A" w:rsidRPr="00C06A52">
        <w:rPr>
          <w:rFonts w:ascii="Times New Roman" w:hAnsi="Times New Roman" w:cs="Times New Roman"/>
          <w:sz w:val="24"/>
          <w:szCs w:val="24"/>
        </w:rPr>
        <w:t xml:space="preserve">conducted by Kong et al (2016) led a 5-week HIIT and continuous training programme to investigate the effects between the two interventions regarding body composition. 31 obese young women who were non-smokers were involved in the study in which they were split into two groups; HIIT, 8s sprint and 12s passive rest, for 60 reps on an ergometer. Resistance was increase by 0.5kg increments when the subject was able to perform 2 consecutive sessions at a given intensity and a continuous training group which involved subjects to cycle for 40 minutes at 60% VO2max peak with a rhythm at 60 ± 5 rpm. The study found that there was a statistically significant decrease in weight, BMI and BF% in the </w:t>
      </w:r>
      <w:r w:rsidR="00C276D5" w:rsidRPr="00C06A52">
        <w:rPr>
          <w:rFonts w:ascii="Times New Roman" w:hAnsi="Times New Roman" w:cs="Times New Roman"/>
          <w:sz w:val="24"/>
          <w:szCs w:val="24"/>
        </w:rPr>
        <w:t>continuous training</w:t>
      </w:r>
      <w:r w:rsidR="00FA4B0A" w:rsidRPr="00C06A52">
        <w:rPr>
          <w:rFonts w:ascii="Times New Roman" w:hAnsi="Times New Roman" w:cs="Times New Roman"/>
          <w:sz w:val="24"/>
          <w:szCs w:val="24"/>
        </w:rPr>
        <w:t xml:space="preserve"> group after the intervention, however, the HIIT group showed to have no significant changes in body composition measures (P &gt; 0.05). HIIT required half the amount of time weekly than the </w:t>
      </w:r>
      <w:r w:rsidR="00C276D5" w:rsidRPr="00C06A52">
        <w:rPr>
          <w:rFonts w:ascii="Times New Roman" w:hAnsi="Times New Roman" w:cs="Times New Roman"/>
          <w:sz w:val="24"/>
          <w:szCs w:val="24"/>
        </w:rPr>
        <w:t>continuous training</w:t>
      </w:r>
      <w:r w:rsidR="00FA4B0A" w:rsidRPr="00C06A52">
        <w:rPr>
          <w:rFonts w:ascii="Times New Roman" w:hAnsi="Times New Roman" w:cs="Times New Roman"/>
          <w:sz w:val="24"/>
          <w:szCs w:val="24"/>
        </w:rPr>
        <w:t xml:space="preserve"> group (66 ± 4 mins in HIIT vs 148 ± 12 mins in CONT).</w:t>
      </w:r>
      <w:r w:rsidR="00FA4B0A" w:rsidRPr="00C06A52">
        <w:rPr>
          <w:rFonts w:ascii="Times New Roman" w:hAnsi="Times New Roman" w:cs="Times New Roman"/>
          <w:sz w:val="24"/>
          <w:szCs w:val="24"/>
        </w:rPr>
        <w:t xml:space="preserve"> With the 15-week programme showing significant effects of HIIT on fat loss and the 5-week study showing no significant effect on fat loss, this may suggest that HIIT is more beneficial if being used for longer periods. </w:t>
      </w:r>
    </w:p>
    <w:p w14:paraId="2A8A3F69" w14:textId="181A134D" w:rsidR="000E720B" w:rsidRPr="00C06A52" w:rsidRDefault="00774047" w:rsidP="00C06A52">
      <w:pPr>
        <w:spacing w:line="360" w:lineRule="auto"/>
        <w:rPr>
          <w:rFonts w:ascii="Times New Roman" w:hAnsi="Times New Roman" w:cs="Times New Roman"/>
          <w:sz w:val="24"/>
          <w:szCs w:val="24"/>
        </w:rPr>
      </w:pPr>
      <w:r w:rsidRPr="00C06A52">
        <w:rPr>
          <w:rFonts w:ascii="Times New Roman" w:hAnsi="Times New Roman" w:cs="Times New Roman"/>
          <w:sz w:val="24"/>
          <w:szCs w:val="24"/>
        </w:rPr>
        <w:t xml:space="preserve">However, another similar study but over a 6-week period was carried out by </w:t>
      </w:r>
      <w:proofErr w:type="spellStart"/>
      <w:r w:rsidRPr="00C06A52">
        <w:rPr>
          <w:rFonts w:ascii="Times New Roman" w:hAnsi="Times New Roman" w:cs="Times New Roman"/>
          <w:sz w:val="24"/>
          <w:szCs w:val="24"/>
        </w:rPr>
        <w:t>Airin</w:t>
      </w:r>
      <w:proofErr w:type="spellEnd"/>
      <w:r w:rsidRPr="00C06A52">
        <w:rPr>
          <w:rFonts w:ascii="Times New Roman" w:hAnsi="Times New Roman" w:cs="Times New Roman"/>
          <w:sz w:val="24"/>
          <w:szCs w:val="24"/>
        </w:rPr>
        <w:t xml:space="preserve"> et al (2014) in which 32 overweight females (20.5 ± 1.9 years), participants may have previously accustomed to exercise however, they had no previous training within a sport. Participants were randomised into two groups: high-intensity interval training (HIIT, n = 16) and </w:t>
      </w:r>
      <w:r w:rsidRPr="00C06A52">
        <w:rPr>
          <w:rFonts w:ascii="Times New Roman" w:hAnsi="Times New Roman" w:cs="Times New Roman"/>
          <w:sz w:val="24"/>
          <w:szCs w:val="24"/>
        </w:rPr>
        <w:lastRenderedPageBreak/>
        <w:t xml:space="preserve">continuous training (CONT, n – 16). The interventions involved 3 weekly sessions for a period of six weeks. HIIT involved 8s sprint with 12s recovery for approximately 20 minutes at 85-95% HRmax. The CONT group performed 30minutes continuously at 60-70% HRmax. Measurements of weight, BMI, body fat percentage (BF%) were measures before and after the interventions. The results of the study found that although there was no difference in BMI between the groups, both had a significant decrease in weight, (HIIT, 1.2kg and CONT, 1.3kg). The HIIT group presented a significantly higher decrease in BF% (2.2% vs 0.2%) in comparison to </w:t>
      </w:r>
      <w:r w:rsidR="00C276D5" w:rsidRPr="00C06A52">
        <w:rPr>
          <w:rFonts w:ascii="Times New Roman" w:hAnsi="Times New Roman" w:cs="Times New Roman"/>
          <w:sz w:val="24"/>
          <w:szCs w:val="24"/>
        </w:rPr>
        <w:t>the continuous training</w:t>
      </w:r>
      <w:r w:rsidRPr="00C06A52">
        <w:rPr>
          <w:rFonts w:ascii="Times New Roman" w:hAnsi="Times New Roman" w:cs="Times New Roman"/>
          <w:sz w:val="24"/>
          <w:szCs w:val="24"/>
        </w:rPr>
        <w:t xml:space="preserve"> group.</w:t>
      </w:r>
      <w:r w:rsidRPr="00C06A52">
        <w:rPr>
          <w:rFonts w:ascii="Times New Roman" w:hAnsi="Times New Roman" w:cs="Times New Roman"/>
          <w:sz w:val="24"/>
          <w:szCs w:val="24"/>
        </w:rPr>
        <w:t xml:space="preserve"> With this study showing that a short period of six weeks can significantly decrease body fat percentage this leaves research to be contradicting with some showing significant effects and others showing none. </w:t>
      </w:r>
    </w:p>
    <w:p w14:paraId="3A490C77" w14:textId="215CFADC" w:rsidR="00C4105A" w:rsidRPr="00C06A52" w:rsidRDefault="00C4105A" w:rsidP="00C06A52">
      <w:pPr>
        <w:spacing w:line="360" w:lineRule="auto"/>
        <w:rPr>
          <w:rFonts w:ascii="Times New Roman" w:hAnsi="Times New Roman" w:cs="Times New Roman"/>
          <w:sz w:val="24"/>
          <w:szCs w:val="24"/>
        </w:rPr>
      </w:pPr>
      <w:r w:rsidRPr="00C06A52">
        <w:rPr>
          <w:rFonts w:ascii="Times New Roman" w:hAnsi="Times New Roman" w:cs="Times New Roman"/>
          <w:sz w:val="24"/>
          <w:szCs w:val="24"/>
        </w:rPr>
        <w:t xml:space="preserve">A systematic review carried out by </w:t>
      </w:r>
      <w:proofErr w:type="spellStart"/>
      <w:r w:rsidRPr="00C06A52">
        <w:rPr>
          <w:rFonts w:ascii="Times New Roman" w:hAnsi="Times New Roman" w:cs="Times New Roman"/>
          <w:sz w:val="24"/>
          <w:szCs w:val="24"/>
        </w:rPr>
        <w:t>Wewege</w:t>
      </w:r>
      <w:proofErr w:type="spellEnd"/>
      <w:r w:rsidRPr="00C06A52">
        <w:rPr>
          <w:rFonts w:ascii="Times New Roman" w:hAnsi="Times New Roman" w:cs="Times New Roman"/>
          <w:sz w:val="24"/>
          <w:szCs w:val="24"/>
        </w:rPr>
        <w:t xml:space="preserve"> et al (2017) investigated the effects of HIIT and moderate-intensity continuous training (MICT) regarding body composition in overweight and obese adults. 13 studies were reviewed, with interventions averaging 3 sessions per week for 10 weeks. T</w:t>
      </w:r>
      <w:r w:rsidR="00E33A5C" w:rsidRPr="00C06A52">
        <w:rPr>
          <w:rFonts w:ascii="Times New Roman" w:hAnsi="Times New Roman" w:cs="Times New Roman"/>
          <w:sz w:val="24"/>
          <w:szCs w:val="24"/>
        </w:rPr>
        <w:t xml:space="preserve">he results found that both HIIT and MICT brought about significant reductions in whole-body fat mass </w:t>
      </w:r>
      <w:r w:rsidR="000D778A" w:rsidRPr="00C06A52">
        <w:rPr>
          <w:rFonts w:ascii="Times New Roman" w:hAnsi="Times New Roman" w:cs="Times New Roman"/>
          <w:sz w:val="24"/>
          <w:szCs w:val="24"/>
        </w:rPr>
        <w:t xml:space="preserve">(-0.82 and -0.85, respectively) </w:t>
      </w:r>
      <w:r w:rsidR="00E33A5C" w:rsidRPr="00C06A52">
        <w:rPr>
          <w:rFonts w:ascii="Times New Roman" w:hAnsi="Times New Roman" w:cs="Times New Roman"/>
          <w:sz w:val="24"/>
          <w:szCs w:val="24"/>
        </w:rPr>
        <w:t xml:space="preserve">and waist circumference, however, there was no significant difference between the two interventions. HIIT was found to have 40% less training time required in comparison to MICT, meaning that the same effects could be achieved in a much shorter time period for those who struggle with finding time to perform continuous training. </w:t>
      </w:r>
    </w:p>
    <w:p w14:paraId="7AE1B701" w14:textId="77777777" w:rsidR="00D22909" w:rsidRPr="00C06A52" w:rsidRDefault="00D22909" w:rsidP="00C06A52">
      <w:pPr>
        <w:spacing w:line="360" w:lineRule="auto"/>
        <w:rPr>
          <w:rFonts w:ascii="Times New Roman" w:hAnsi="Times New Roman" w:cs="Times New Roman"/>
          <w:sz w:val="24"/>
          <w:szCs w:val="24"/>
        </w:rPr>
      </w:pPr>
    </w:p>
    <w:p w14:paraId="517AF419" w14:textId="230B12EC" w:rsidR="00774047" w:rsidRPr="00C06A52" w:rsidRDefault="00774047" w:rsidP="00582C0A">
      <w:pPr>
        <w:spacing w:after="0" w:line="360" w:lineRule="auto"/>
        <w:rPr>
          <w:rFonts w:ascii="Times New Roman" w:hAnsi="Times New Roman" w:cs="Times New Roman"/>
          <w:sz w:val="28"/>
          <w:szCs w:val="28"/>
        </w:rPr>
      </w:pPr>
      <w:r w:rsidRPr="00C06A52">
        <w:rPr>
          <w:rFonts w:ascii="Times New Roman" w:hAnsi="Times New Roman" w:cs="Times New Roman"/>
          <w:sz w:val="28"/>
          <w:szCs w:val="28"/>
          <w:u w:val="single"/>
        </w:rPr>
        <w:t>Conclusion</w:t>
      </w:r>
    </w:p>
    <w:p w14:paraId="19FEF4C0" w14:textId="2616A21D" w:rsidR="00FB5A2D" w:rsidRDefault="00774047" w:rsidP="00582C0A">
      <w:pPr>
        <w:spacing w:after="0" w:line="360" w:lineRule="auto"/>
        <w:rPr>
          <w:rFonts w:ascii="Times New Roman" w:hAnsi="Times New Roman" w:cs="Times New Roman"/>
          <w:sz w:val="24"/>
          <w:szCs w:val="24"/>
        </w:rPr>
      </w:pPr>
      <w:r w:rsidRPr="00C06A52">
        <w:rPr>
          <w:rFonts w:ascii="Times New Roman" w:hAnsi="Times New Roman" w:cs="Times New Roman"/>
          <w:sz w:val="24"/>
          <w:szCs w:val="24"/>
        </w:rPr>
        <w:t xml:space="preserve">Both continuous and HIIT show to have individual beneficial effects on fat loss in adults. Research into the benefits of HIIT has shown to be contradicting with some studies showing significant fat loss in comparison to continuous training and some showing equal significance. </w:t>
      </w:r>
      <w:r w:rsidR="00855F40" w:rsidRPr="00C06A52">
        <w:rPr>
          <w:rFonts w:ascii="Times New Roman" w:hAnsi="Times New Roman" w:cs="Times New Roman"/>
          <w:sz w:val="24"/>
          <w:szCs w:val="24"/>
        </w:rPr>
        <w:t xml:space="preserve">However, HIIT sessions have shown to take up significantly less time than continuous training therefore, for those who struggle to find the time to exercise HIIT training would be more beneficial for them as a form of fat loss. </w:t>
      </w:r>
      <w:r w:rsidR="00254934" w:rsidRPr="00C06A52">
        <w:rPr>
          <w:rFonts w:ascii="Times New Roman" w:hAnsi="Times New Roman" w:cs="Times New Roman"/>
          <w:sz w:val="24"/>
          <w:szCs w:val="24"/>
        </w:rPr>
        <w:t xml:space="preserve">Those who are overweight or obese however, may find HIIT difficult due to the high intensities therefore, it may be advised that these populations start with continuous training and then progress to HIIT when they get comfortable with moderate intensity exercise. </w:t>
      </w:r>
    </w:p>
    <w:p w14:paraId="109AB670" w14:textId="77777777" w:rsidR="00582C0A" w:rsidRDefault="00582C0A" w:rsidP="00C06A52">
      <w:pPr>
        <w:spacing w:line="360" w:lineRule="auto"/>
        <w:rPr>
          <w:rFonts w:ascii="Times New Roman" w:hAnsi="Times New Roman" w:cs="Times New Roman"/>
          <w:sz w:val="24"/>
          <w:szCs w:val="24"/>
        </w:rPr>
      </w:pPr>
    </w:p>
    <w:p w14:paraId="2D802FF5" w14:textId="77777777" w:rsidR="00BC54E0" w:rsidRDefault="00582C0A" w:rsidP="00C06A52">
      <w:pPr>
        <w:spacing w:line="360" w:lineRule="auto"/>
        <w:rPr>
          <w:rFonts w:ascii="Times New Roman" w:hAnsi="Times New Roman" w:cs="Times New Roman"/>
          <w:sz w:val="24"/>
          <w:szCs w:val="24"/>
        </w:rPr>
      </w:pPr>
      <w:r>
        <w:rPr>
          <w:rFonts w:ascii="Times New Roman" w:hAnsi="Times New Roman" w:cs="Times New Roman"/>
          <w:sz w:val="24"/>
          <w:szCs w:val="24"/>
        </w:rPr>
        <w:t>Word Count: 2,281</w:t>
      </w:r>
    </w:p>
    <w:p w14:paraId="08C53D1C" w14:textId="12038E8B" w:rsidR="00774047" w:rsidRPr="00C06A52" w:rsidRDefault="001F5BBC" w:rsidP="00C06A52">
      <w:pPr>
        <w:spacing w:line="360" w:lineRule="auto"/>
        <w:rPr>
          <w:rFonts w:ascii="Times New Roman" w:hAnsi="Times New Roman" w:cs="Times New Roman"/>
          <w:sz w:val="24"/>
          <w:szCs w:val="24"/>
        </w:rPr>
      </w:pPr>
      <w:bookmarkStart w:id="0" w:name="_GoBack"/>
      <w:bookmarkEnd w:id="0"/>
      <w:r w:rsidRPr="00C06A52">
        <w:rPr>
          <w:rFonts w:ascii="Times New Roman" w:hAnsi="Times New Roman" w:cs="Times New Roman"/>
          <w:sz w:val="28"/>
          <w:szCs w:val="28"/>
          <w:u w:val="single"/>
        </w:rPr>
        <w:lastRenderedPageBreak/>
        <w:t>References</w:t>
      </w:r>
    </w:p>
    <w:p w14:paraId="4F9BF7A8" w14:textId="77777777" w:rsidR="00B5430C" w:rsidRPr="00C06A52" w:rsidRDefault="00B5430C" w:rsidP="00C06A52">
      <w:pPr>
        <w:spacing w:line="360" w:lineRule="auto"/>
        <w:rPr>
          <w:rFonts w:ascii="Times New Roman" w:eastAsia="Times New Roman" w:hAnsi="Times New Roman" w:cs="Times New Roman"/>
          <w:sz w:val="24"/>
          <w:szCs w:val="24"/>
          <w:shd w:val="clear" w:color="auto" w:fill="FFFFFF"/>
          <w:lang w:eastAsia="en-GB"/>
        </w:rPr>
      </w:pPr>
      <w:r w:rsidRPr="00C06A52">
        <w:rPr>
          <w:rFonts w:ascii="Times New Roman" w:eastAsia="Times New Roman" w:hAnsi="Times New Roman" w:cs="Times New Roman"/>
          <w:sz w:val="24"/>
          <w:szCs w:val="24"/>
          <w:shd w:val="clear" w:color="auto" w:fill="FFFFFF"/>
          <w:lang w:eastAsia="en-GB"/>
        </w:rPr>
        <w:t xml:space="preserve">Abernethy, B., Hanrahan, S.J., Kippers, V., Mackinnon, L.T. and </w:t>
      </w:r>
      <w:proofErr w:type="spellStart"/>
      <w:r w:rsidRPr="00C06A52">
        <w:rPr>
          <w:rFonts w:ascii="Times New Roman" w:eastAsia="Times New Roman" w:hAnsi="Times New Roman" w:cs="Times New Roman"/>
          <w:sz w:val="24"/>
          <w:szCs w:val="24"/>
          <w:shd w:val="clear" w:color="auto" w:fill="FFFFFF"/>
          <w:lang w:eastAsia="en-GB"/>
        </w:rPr>
        <w:t>Pandy</w:t>
      </w:r>
      <w:proofErr w:type="spellEnd"/>
      <w:r w:rsidRPr="00C06A52">
        <w:rPr>
          <w:rFonts w:ascii="Times New Roman" w:eastAsia="Times New Roman" w:hAnsi="Times New Roman" w:cs="Times New Roman"/>
          <w:sz w:val="24"/>
          <w:szCs w:val="24"/>
          <w:shd w:val="clear" w:color="auto" w:fill="FFFFFF"/>
          <w:lang w:eastAsia="en-GB"/>
        </w:rPr>
        <w:t xml:space="preserve">, M.G. (2005). </w:t>
      </w:r>
      <w:r w:rsidRPr="00C06A52">
        <w:rPr>
          <w:rFonts w:ascii="Times New Roman" w:eastAsia="Times New Roman" w:hAnsi="Times New Roman" w:cs="Times New Roman"/>
          <w:i/>
          <w:iCs/>
          <w:sz w:val="24"/>
          <w:szCs w:val="24"/>
          <w:shd w:val="clear" w:color="auto" w:fill="FFFFFF"/>
          <w:lang w:eastAsia="en-GB"/>
        </w:rPr>
        <w:t>The Biophysical Foundations of Human Movement</w:t>
      </w:r>
      <w:r w:rsidRPr="00C06A52">
        <w:rPr>
          <w:rFonts w:ascii="Times New Roman" w:eastAsia="Times New Roman" w:hAnsi="Times New Roman" w:cs="Times New Roman"/>
          <w:sz w:val="24"/>
          <w:szCs w:val="24"/>
          <w:shd w:val="clear" w:color="auto" w:fill="FFFFFF"/>
          <w:lang w:eastAsia="en-GB"/>
        </w:rPr>
        <w:t>. 2</w:t>
      </w:r>
      <w:r w:rsidRPr="00C06A52">
        <w:rPr>
          <w:rFonts w:ascii="Times New Roman" w:eastAsia="Times New Roman" w:hAnsi="Times New Roman" w:cs="Times New Roman"/>
          <w:sz w:val="24"/>
          <w:szCs w:val="24"/>
          <w:shd w:val="clear" w:color="auto" w:fill="FFFFFF"/>
          <w:vertAlign w:val="superscript"/>
          <w:lang w:eastAsia="en-GB"/>
        </w:rPr>
        <w:t>nd</w:t>
      </w:r>
      <w:r w:rsidRPr="00C06A52">
        <w:rPr>
          <w:rFonts w:ascii="Times New Roman" w:eastAsia="Times New Roman" w:hAnsi="Times New Roman" w:cs="Times New Roman"/>
          <w:sz w:val="24"/>
          <w:szCs w:val="24"/>
          <w:shd w:val="clear" w:color="auto" w:fill="FFFFFF"/>
          <w:lang w:eastAsia="en-GB"/>
        </w:rPr>
        <w:t xml:space="preserve"> </w:t>
      </w:r>
      <w:proofErr w:type="spellStart"/>
      <w:r w:rsidRPr="00C06A52">
        <w:rPr>
          <w:rFonts w:ascii="Times New Roman" w:eastAsia="Times New Roman" w:hAnsi="Times New Roman" w:cs="Times New Roman"/>
          <w:sz w:val="24"/>
          <w:szCs w:val="24"/>
          <w:shd w:val="clear" w:color="auto" w:fill="FFFFFF"/>
          <w:lang w:eastAsia="en-GB"/>
        </w:rPr>
        <w:t>edn</w:t>
      </w:r>
      <w:proofErr w:type="spellEnd"/>
      <w:r w:rsidRPr="00C06A52">
        <w:rPr>
          <w:rFonts w:ascii="Times New Roman" w:eastAsia="Times New Roman" w:hAnsi="Times New Roman" w:cs="Times New Roman"/>
          <w:sz w:val="24"/>
          <w:szCs w:val="24"/>
          <w:shd w:val="clear" w:color="auto" w:fill="FFFFFF"/>
          <w:lang w:eastAsia="en-GB"/>
        </w:rPr>
        <w:t xml:space="preserve">. Human Kinetics: United States of America. </w:t>
      </w:r>
    </w:p>
    <w:p w14:paraId="2D78CBB0" w14:textId="77777777" w:rsidR="00B5430C" w:rsidRPr="00C06A52" w:rsidRDefault="00B5430C" w:rsidP="00C06A52">
      <w:pPr>
        <w:spacing w:line="360" w:lineRule="auto"/>
        <w:rPr>
          <w:rFonts w:ascii="Times New Roman" w:hAnsi="Times New Roman" w:cs="Times New Roman"/>
          <w:sz w:val="24"/>
          <w:szCs w:val="24"/>
          <w:shd w:val="clear" w:color="auto" w:fill="FFFFFF"/>
        </w:rPr>
      </w:pPr>
      <w:proofErr w:type="spellStart"/>
      <w:r w:rsidRPr="00C06A52">
        <w:rPr>
          <w:rFonts w:ascii="Times New Roman" w:hAnsi="Times New Roman" w:cs="Times New Roman"/>
          <w:sz w:val="24"/>
          <w:szCs w:val="24"/>
          <w:shd w:val="clear" w:color="auto" w:fill="FFFFFF"/>
        </w:rPr>
        <w:t>Airin</w:t>
      </w:r>
      <w:proofErr w:type="spellEnd"/>
      <w:r w:rsidRPr="00C06A52">
        <w:rPr>
          <w:rFonts w:ascii="Times New Roman" w:hAnsi="Times New Roman" w:cs="Times New Roman"/>
          <w:sz w:val="24"/>
          <w:szCs w:val="24"/>
          <w:shd w:val="clear" w:color="auto" w:fill="FFFFFF"/>
        </w:rPr>
        <w:t xml:space="preserve">, S., </w:t>
      </w:r>
      <w:proofErr w:type="spellStart"/>
      <w:r w:rsidRPr="00C06A52">
        <w:rPr>
          <w:rFonts w:ascii="Times New Roman" w:hAnsi="Times New Roman" w:cs="Times New Roman"/>
          <w:sz w:val="24"/>
          <w:szCs w:val="24"/>
          <w:shd w:val="clear" w:color="auto" w:fill="FFFFFF"/>
        </w:rPr>
        <w:t>Linoby</w:t>
      </w:r>
      <w:proofErr w:type="spellEnd"/>
      <w:r w:rsidRPr="00C06A52">
        <w:rPr>
          <w:rFonts w:ascii="Times New Roman" w:hAnsi="Times New Roman" w:cs="Times New Roman"/>
          <w:sz w:val="24"/>
          <w:szCs w:val="24"/>
          <w:shd w:val="clear" w:color="auto" w:fill="FFFFFF"/>
        </w:rPr>
        <w:t xml:space="preserve">, A., </w:t>
      </w:r>
      <w:proofErr w:type="spellStart"/>
      <w:r w:rsidRPr="00C06A52">
        <w:rPr>
          <w:rFonts w:ascii="Times New Roman" w:hAnsi="Times New Roman" w:cs="Times New Roman"/>
          <w:sz w:val="24"/>
          <w:szCs w:val="24"/>
          <w:shd w:val="clear" w:color="auto" w:fill="FFFFFF"/>
        </w:rPr>
        <w:t>Zaki</w:t>
      </w:r>
      <w:proofErr w:type="spellEnd"/>
      <w:r w:rsidRPr="00C06A52">
        <w:rPr>
          <w:rFonts w:ascii="Times New Roman" w:hAnsi="Times New Roman" w:cs="Times New Roman"/>
          <w:sz w:val="24"/>
          <w:szCs w:val="24"/>
          <w:shd w:val="clear" w:color="auto" w:fill="FFFFFF"/>
        </w:rPr>
        <w:t xml:space="preserve">, M.S.M., </w:t>
      </w:r>
      <w:proofErr w:type="spellStart"/>
      <w:r w:rsidRPr="00C06A52">
        <w:rPr>
          <w:rFonts w:ascii="Times New Roman" w:hAnsi="Times New Roman" w:cs="Times New Roman"/>
          <w:sz w:val="24"/>
          <w:szCs w:val="24"/>
          <w:shd w:val="clear" w:color="auto" w:fill="FFFFFF"/>
        </w:rPr>
        <w:t>Baki</w:t>
      </w:r>
      <w:proofErr w:type="spellEnd"/>
      <w:r w:rsidRPr="00C06A52">
        <w:rPr>
          <w:rFonts w:ascii="Times New Roman" w:hAnsi="Times New Roman" w:cs="Times New Roman"/>
          <w:sz w:val="24"/>
          <w:szCs w:val="24"/>
          <w:shd w:val="clear" w:color="auto" w:fill="FFFFFF"/>
        </w:rPr>
        <w:t xml:space="preserve">, H., </w:t>
      </w:r>
      <w:proofErr w:type="spellStart"/>
      <w:r w:rsidRPr="00C06A52">
        <w:rPr>
          <w:rFonts w:ascii="Times New Roman" w:hAnsi="Times New Roman" w:cs="Times New Roman"/>
          <w:sz w:val="24"/>
          <w:szCs w:val="24"/>
          <w:shd w:val="clear" w:color="auto" w:fill="FFFFFF"/>
        </w:rPr>
        <w:t>Sariman</w:t>
      </w:r>
      <w:proofErr w:type="spellEnd"/>
      <w:r w:rsidRPr="00C06A52">
        <w:rPr>
          <w:rFonts w:ascii="Times New Roman" w:hAnsi="Times New Roman" w:cs="Times New Roman"/>
          <w:sz w:val="24"/>
          <w:szCs w:val="24"/>
          <w:shd w:val="clear" w:color="auto" w:fill="FFFFFF"/>
        </w:rPr>
        <w:t xml:space="preserve">, H., </w:t>
      </w:r>
      <w:proofErr w:type="spellStart"/>
      <w:r w:rsidRPr="00C06A52">
        <w:rPr>
          <w:rFonts w:ascii="Times New Roman" w:hAnsi="Times New Roman" w:cs="Times New Roman"/>
          <w:sz w:val="24"/>
          <w:szCs w:val="24"/>
          <w:shd w:val="clear" w:color="auto" w:fill="FFFFFF"/>
        </w:rPr>
        <w:t>Esham</w:t>
      </w:r>
      <w:proofErr w:type="spellEnd"/>
      <w:r w:rsidRPr="00C06A52">
        <w:rPr>
          <w:rFonts w:ascii="Times New Roman" w:hAnsi="Times New Roman" w:cs="Times New Roman"/>
          <w:sz w:val="24"/>
          <w:szCs w:val="24"/>
          <w:shd w:val="clear" w:color="auto" w:fill="FFFFFF"/>
        </w:rPr>
        <w:t xml:space="preserve">, B., Azam, M.Z.M. and Mohamed, M.N. </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2014</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xml:space="preserve">. </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xml:space="preserve">The </w:t>
      </w:r>
      <w:r w:rsidRPr="00C06A52">
        <w:rPr>
          <w:rFonts w:ascii="Times New Roman" w:hAnsi="Times New Roman" w:cs="Times New Roman"/>
          <w:sz w:val="24"/>
          <w:szCs w:val="24"/>
          <w:shd w:val="clear" w:color="auto" w:fill="FFFFFF"/>
        </w:rPr>
        <w:t>E</w:t>
      </w:r>
      <w:r w:rsidRPr="00C06A52">
        <w:rPr>
          <w:rFonts w:ascii="Times New Roman" w:hAnsi="Times New Roman" w:cs="Times New Roman"/>
          <w:sz w:val="24"/>
          <w:szCs w:val="24"/>
          <w:shd w:val="clear" w:color="auto" w:fill="FFFFFF"/>
        </w:rPr>
        <w:t xml:space="preserve">ffects of </w:t>
      </w:r>
      <w:r w:rsidRPr="00C06A52">
        <w:rPr>
          <w:rFonts w:ascii="Times New Roman" w:hAnsi="Times New Roman" w:cs="Times New Roman"/>
          <w:sz w:val="24"/>
          <w:szCs w:val="24"/>
          <w:shd w:val="clear" w:color="auto" w:fill="FFFFFF"/>
        </w:rPr>
        <w:t>H</w:t>
      </w:r>
      <w:r w:rsidRPr="00C06A52">
        <w:rPr>
          <w:rFonts w:ascii="Times New Roman" w:hAnsi="Times New Roman" w:cs="Times New Roman"/>
          <w:sz w:val="24"/>
          <w:szCs w:val="24"/>
          <w:shd w:val="clear" w:color="auto" w:fill="FFFFFF"/>
        </w:rPr>
        <w:t>igh-</w:t>
      </w:r>
      <w:r w:rsidRPr="00C06A52">
        <w:rPr>
          <w:rFonts w:ascii="Times New Roman" w:hAnsi="Times New Roman" w:cs="Times New Roman"/>
          <w:sz w:val="24"/>
          <w:szCs w:val="24"/>
          <w:shd w:val="clear" w:color="auto" w:fill="FFFFFF"/>
        </w:rPr>
        <w:t>I</w:t>
      </w:r>
      <w:r w:rsidRPr="00C06A52">
        <w:rPr>
          <w:rFonts w:ascii="Times New Roman" w:hAnsi="Times New Roman" w:cs="Times New Roman"/>
          <w:sz w:val="24"/>
          <w:szCs w:val="24"/>
          <w:shd w:val="clear" w:color="auto" w:fill="FFFFFF"/>
        </w:rPr>
        <w:t xml:space="preserve">ntensity </w:t>
      </w:r>
      <w:r w:rsidRPr="00C06A52">
        <w:rPr>
          <w:rFonts w:ascii="Times New Roman" w:hAnsi="Times New Roman" w:cs="Times New Roman"/>
          <w:sz w:val="24"/>
          <w:szCs w:val="24"/>
          <w:shd w:val="clear" w:color="auto" w:fill="FFFFFF"/>
        </w:rPr>
        <w:t>I</w:t>
      </w:r>
      <w:r w:rsidRPr="00C06A52">
        <w:rPr>
          <w:rFonts w:ascii="Times New Roman" w:hAnsi="Times New Roman" w:cs="Times New Roman"/>
          <w:sz w:val="24"/>
          <w:szCs w:val="24"/>
          <w:shd w:val="clear" w:color="auto" w:fill="FFFFFF"/>
        </w:rPr>
        <w:t xml:space="preserve">nterval </w:t>
      </w:r>
      <w:r w:rsidRPr="00C06A52">
        <w:rPr>
          <w:rFonts w:ascii="Times New Roman" w:hAnsi="Times New Roman" w:cs="Times New Roman"/>
          <w:sz w:val="24"/>
          <w:szCs w:val="24"/>
          <w:shd w:val="clear" w:color="auto" w:fill="FFFFFF"/>
        </w:rPr>
        <w:t>T</w:t>
      </w:r>
      <w:r w:rsidRPr="00C06A52">
        <w:rPr>
          <w:rFonts w:ascii="Times New Roman" w:hAnsi="Times New Roman" w:cs="Times New Roman"/>
          <w:sz w:val="24"/>
          <w:szCs w:val="24"/>
          <w:shd w:val="clear" w:color="auto" w:fill="FFFFFF"/>
        </w:rPr>
        <w:t xml:space="preserve">raining and </w:t>
      </w:r>
      <w:r w:rsidRPr="00C06A52">
        <w:rPr>
          <w:rFonts w:ascii="Times New Roman" w:hAnsi="Times New Roman" w:cs="Times New Roman"/>
          <w:sz w:val="24"/>
          <w:szCs w:val="24"/>
          <w:shd w:val="clear" w:color="auto" w:fill="FFFFFF"/>
        </w:rPr>
        <w:t>C</w:t>
      </w:r>
      <w:r w:rsidRPr="00C06A52">
        <w:rPr>
          <w:rFonts w:ascii="Times New Roman" w:hAnsi="Times New Roman" w:cs="Times New Roman"/>
          <w:sz w:val="24"/>
          <w:szCs w:val="24"/>
          <w:shd w:val="clear" w:color="auto" w:fill="FFFFFF"/>
        </w:rPr>
        <w:t xml:space="preserve">ontinuous </w:t>
      </w:r>
      <w:r w:rsidRPr="00C06A52">
        <w:rPr>
          <w:rFonts w:ascii="Times New Roman" w:hAnsi="Times New Roman" w:cs="Times New Roman"/>
          <w:sz w:val="24"/>
          <w:szCs w:val="24"/>
          <w:shd w:val="clear" w:color="auto" w:fill="FFFFFF"/>
        </w:rPr>
        <w:t>T</w:t>
      </w:r>
      <w:r w:rsidRPr="00C06A52">
        <w:rPr>
          <w:rFonts w:ascii="Times New Roman" w:hAnsi="Times New Roman" w:cs="Times New Roman"/>
          <w:sz w:val="24"/>
          <w:szCs w:val="24"/>
          <w:shd w:val="clear" w:color="auto" w:fill="FFFFFF"/>
        </w:rPr>
        <w:t xml:space="preserve">raining on </w:t>
      </w:r>
      <w:r w:rsidRPr="00C06A52">
        <w:rPr>
          <w:rFonts w:ascii="Times New Roman" w:hAnsi="Times New Roman" w:cs="Times New Roman"/>
          <w:sz w:val="24"/>
          <w:szCs w:val="24"/>
          <w:shd w:val="clear" w:color="auto" w:fill="FFFFFF"/>
        </w:rPr>
        <w:t>W</w:t>
      </w:r>
      <w:r w:rsidRPr="00C06A52">
        <w:rPr>
          <w:rFonts w:ascii="Times New Roman" w:hAnsi="Times New Roman" w:cs="Times New Roman"/>
          <w:sz w:val="24"/>
          <w:szCs w:val="24"/>
          <w:shd w:val="clear" w:color="auto" w:fill="FFFFFF"/>
        </w:rPr>
        <w:t xml:space="preserve">eight </w:t>
      </w:r>
      <w:r w:rsidRPr="00C06A52">
        <w:rPr>
          <w:rFonts w:ascii="Times New Roman" w:hAnsi="Times New Roman" w:cs="Times New Roman"/>
          <w:sz w:val="24"/>
          <w:szCs w:val="24"/>
          <w:shd w:val="clear" w:color="auto" w:fill="FFFFFF"/>
        </w:rPr>
        <w:t>L</w:t>
      </w:r>
      <w:r w:rsidRPr="00C06A52">
        <w:rPr>
          <w:rFonts w:ascii="Times New Roman" w:hAnsi="Times New Roman" w:cs="Times New Roman"/>
          <w:sz w:val="24"/>
          <w:szCs w:val="24"/>
          <w:shd w:val="clear" w:color="auto" w:fill="FFFFFF"/>
        </w:rPr>
        <w:t xml:space="preserve">oss and </w:t>
      </w:r>
      <w:r w:rsidRPr="00C06A52">
        <w:rPr>
          <w:rFonts w:ascii="Times New Roman" w:hAnsi="Times New Roman" w:cs="Times New Roman"/>
          <w:sz w:val="24"/>
          <w:szCs w:val="24"/>
          <w:shd w:val="clear" w:color="auto" w:fill="FFFFFF"/>
        </w:rPr>
        <w:t>B</w:t>
      </w:r>
      <w:r w:rsidRPr="00C06A52">
        <w:rPr>
          <w:rFonts w:ascii="Times New Roman" w:hAnsi="Times New Roman" w:cs="Times New Roman"/>
          <w:sz w:val="24"/>
          <w:szCs w:val="24"/>
          <w:shd w:val="clear" w:color="auto" w:fill="FFFFFF"/>
        </w:rPr>
        <w:t xml:space="preserve">ody </w:t>
      </w:r>
      <w:r w:rsidRPr="00C06A52">
        <w:rPr>
          <w:rFonts w:ascii="Times New Roman" w:hAnsi="Times New Roman" w:cs="Times New Roman"/>
          <w:sz w:val="24"/>
          <w:szCs w:val="24"/>
          <w:shd w:val="clear" w:color="auto" w:fill="FFFFFF"/>
        </w:rPr>
        <w:t>C</w:t>
      </w:r>
      <w:r w:rsidRPr="00C06A52">
        <w:rPr>
          <w:rFonts w:ascii="Times New Roman" w:hAnsi="Times New Roman" w:cs="Times New Roman"/>
          <w:sz w:val="24"/>
          <w:szCs w:val="24"/>
          <w:shd w:val="clear" w:color="auto" w:fill="FFFFFF"/>
        </w:rPr>
        <w:t xml:space="preserve">omposition in </w:t>
      </w:r>
      <w:r w:rsidRPr="00C06A52">
        <w:rPr>
          <w:rFonts w:ascii="Times New Roman" w:hAnsi="Times New Roman" w:cs="Times New Roman"/>
          <w:sz w:val="24"/>
          <w:szCs w:val="24"/>
          <w:shd w:val="clear" w:color="auto" w:fill="FFFFFF"/>
        </w:rPr>
        <w:t>O</w:t>
      </w:r>
      <w:r w:rsidRPr="00C06A52">
        <w:rPr>
          <w:rFonts w:ascii="Times New Roman" w:hAnsi="Times New Roman" w:cs="Times New Roman"/>
          <w:sz w:val="24"/>
          <w:szCs w:val="24"/>
          <w:shd w:val="clear" w:color="auto" w:fill="FFFFFF"/>
        </w:rPr>
        <w:t xml:space="preserve">verweight </w:t>
      </w:r>
      <w:r w:rsidRPr="00C06A52">
        <w:rPr>
          <w:rFonts w:ascii="Times New Roman" w:hAnsi="Times New Roman" w:cs="Times New Roman"/>
          <w:sz w:val="24"/>
          <w:szCs w:val="24"/>
          <w:shd w:val="clear" w:color="auto" w:fill="FFFFFF"/>
        </w:rPr>
        <w:t>F</w:t>
      </w:r>
      <w:r w:rsidRPr="00C06A52">
        <w:rPr>
          <w:rFonts w:ascii="Times New Roman" w:hAnsi="Times New Roman" w:cs="Times New Roman"/>
          <w:sz w:val="24"/>
          <w:szCs w:val="24"/>
          <w:shd w:val="clear" w:color="auto" w:fill="FFFFFF"/>
        </w:rPr>
        <w:t>emales</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In </w:t>
      </w:r>
      <w:r w:rsidRPr="00C06A52">
        <w:rPr>
          <w:rFonts w:ascii="Times New Roman" w:hAnsi="Times New Roman" w:cs="Times New Roman"/>
          <w:i/>
          <w:iCs/>
          <w:sz w:val="24"/>
          <w:szCs w:val="24"/>
          <w:shd w:val="clear" w:color="auto" w:fill="FFFFFF"/>
        </w:rPr>
        <w:t>Proceedings of the International Colloquium on Sports Science, Exercise, Engineering and Technology</w:t>
      </w:r>
      <w:r w:rsidRPr="00C06A52">
        <w:rPr>
          <w:rFonts w:ascii="Times New Roman" w:hAnsi="Times New Roman" w:cs="Times New Roman"/>
          <w:i/>
          <w:iCs/>
          <w:sz w:val="24"/>
          <w:szCs w:val="24"/>
          <w:shd w:val="clear" w:color="auto" w:fill="FFFFFF"/>
        </w:rPr>
        <w:t>,</w:t>
      </w:r>
      <w:r w:rsidRPr="00C06A52">
        <w:rPr>
          <w:rFonts w:ascii="Times New Roman" w:hAnsi="Times New Roman" w:cs="Times New Roman"/>
          <w:sz w:val="24"/>
          <w:szCs w:val="24"/>
          <w:shd w:val="clear" w:color="auto" w:fill="FFFFFF"/>
        </w:rPr>
        <w:t xml:space="preserve"> </w:t>
      </w:r>
      <w:r w:rsidRPr="00C06A52">
        <w:rPr>
          <w:rFonts w:ascii="Times New Roman" w:hAnsi="Times New Roman" w:cs="Times New Roman"/>
          <w:sz w:val="24"/>
          <w:szCs w:val="24"/>
          <w:shd w:val="clear" w:color="auto" w:fill="FFFFFF"/>
        </w:rPr>
        <w:t>(pp. 401-409). Springer, Singapore.</w:t>
      </w:r>
    </w:p>
    <w:p w14:paraId="0E2AE8BF" w14:textId="77777777" w:rsidR="00B5430C" w:rsidRPr="00C06A52" w:rsidRDefault="00B5430C" w:rsidP="00C06A52">
      <w:pPr>
        <w:spacing w:line="360" w:lineRule="auto"/>
        <w:rPr>
          <w:rFonts w:ascii="Times New Roman" w:hAnsi="Times New Roman" w:cs="Times New Roman"/>
          <w:sz w:val="24"/>
          <w:szCs w:val="24"/>
        </w:rPr>
      </w:pPr>
      <w:r w:rsidRPr="00C06A52">
        <w:rPr>
          <w:rFonts w:ascii="Times New Roman" w:hAnsi="Times New Roman" w:cs="Times New Roman"/>
          <w:sz w:val="24"/>
          <w:szCs w:val="24"/>
        </w:rPr>
        <w:t>American College of Sports Medicine. (2018). Physical Activity Guidelines for Americans. 2</w:t>
      </w:r>
      <w:r w:rsidRPr="00C06A52">
        <w:rPr>
          <w:rFonts w:ascii="Times New Roman" w:hAnsi="Times New Roman" w:cs="Times New Roman"/>
          <w:sz w:val="24"/>
          <w:szCs w:val="24"/>
          <w:vertAlign w:val="superscript"/>
        </w:rPr>
        <w:t>nd</w:t>
      </w:r>
      <w:r w:rsidRPr="00C06A52">
        <w:rPr>
          <w:rFonts w:ascii="Times New Roman" w:hAnsi="Times New Roman" w:cs="Times New Roman"/>
          <w:sz w:val="24"/>
          <w:szCs w:val="24"/>
        </w:rPr>
        <w:t xml:space="preserve"> </w:t>
      </w:r>
      <w:proofErr w:type="spellStart"/>
      <w:r w:rsidRPr="00C06A52">
        <w:rPr>
          <w:rFonts w:ascii="Times New Roman" w:hAnsi="Times New Roman" w:cs="Times New Roman"/>
          <w:sz w:val="24"/>
          <w:szCs w:val="24"/>
        </w:rPr>
        <w:t>edn</w:t>
      </w:r>
      <w:proofErr w:type="spellEnd"/>
      <w:r w:rsidRPr="00C06A52">
        <w:rPr>
          <w:rFonts w:ascii="Times New Roman" w:hAnsi="Times New Roman" w:cs="Times New Roman"/>
          <w:sz w:val="24"/>
          <w:szCs w:val="24"/>
        </w:rPr>
        <w:t xml:space="preserve">. Available at: </w:t>
      </w:r>
      <w:hyperlink r:id="rId9" w:history="1">
        <w:r w:rsidRPr="00C06A52">
          <w:rPr>
            <w:rStyle w:val="Hyperlink"/>
            <w:rFonts w:ascii="Times New Roman" w:hAnsi="Times New Roman" w:cs="Times New Roman"/>
            <w:color w:val="auto"/>
            <w:sz w:val="24"/>
            <w:szCs w:val="24"/>
          </w:rPr>
          <w:t>https://health.gov/paguidelines/second-edition/pdf/Physical_Activity_Guidelines_2nd_edition.pdf</w:t>
        </w:r>
      </w:hyperlink>
      <w:r w:rsidRPr="00C06A52">
        <w:rPr>
          <w:rFonts w:ascii="Times New Roman" w:hAnsi="Times New Roman" w:cs="Times New Roman"/>
          <w:sz w:val="24"/>
          <w:szCs w:val="24"/>
        </w:rPr>
        <w:t xml:space="preserve"> (Accessed: 10 December 2019). </w:t>
      </w:r>
    </w:p>
    <w:p w14:paraId="1F2F97A5" w14:textId="77777777" w:rsidR="00B5430C" w:rsidRPr="00C06A52" w:rsidRDefault="00B5430C" w:rsidP="00C06A52">
      <w:pPr>
        <w:spacing w:line="360" w:lineRule="auto"/>
        <w:rPr>
          <w:rFonts w:ascii="Times New Roman" w:hAnsi="Times New Roman" w:cs="Times New Roman"/>
          <w:sz w:val="24"/>
          <w:szCs w:val="24"/>
          <w:shd w:val="clear" w:color="auto" w:fill="FFFFFF"/>
        </w:rPr>
      </w:pPr>
      <w:proofErr w:type="spellStart"/>
      <w:r w:rsidRPr="00C06A52">
        <w:rPr>
          <w:rFonts w:ascii="Times New Roman" w:hAnsi="Times New Roman" w:cs="Times New Roman"/>
          <w:sz w:val="24"/>
          <w:szCs w:val="24"/>
          <w:shd w:val="clear" w:color="auto" w:fill="FFFFFF"/>
        </w:rPr>
        <w:t>Blüher</w:t>
      </w:r>
      <w:proofErr w:type="spellEnd"/>
      <w:r w:rsidRPr="00C06A52">
        <w:rPr>
          <w:rFonts w:ascii="Times New Roman" w:hAnsi="Times New Roman" w:cs="Times New Roman"/>
          <w:sz w:val="24"/>
          <w:szCs w:val="24"/>
          <w:shd w:val="clear" w:color="auto" w:fill="FFFFFF"/>
        </w:rPr>
        <w:t xml:space="preserve">, M. </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2019</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xml:space="preserve">. </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xml:space="preserve">Obesity: </w:t>
      </w:r>
      <w:r w:rsidRPr="00C06A52">
        <w:rPr>
          <w:rFonts w:ascii="Times New Roman" w:hAnsi="Times New Roman" w:cs="Times New Roman"/>
          <w:sz w:val="24"/>
          <w:szCs w:val="24"/>
          <w:shd w:val="clear" w:color="auto" w:fill="FFFFFF"/>
        </w:rPr>
        <w:t>G</w:t>
      </w:r>
      <w:r w:rsidRPr="00C06A52">
        <w:rPr>
          <w:rFonts w:ascii="Times New Roman" w:hAnsi="Times New Roman" w:cs="Times New Roman"/>
          <w:sz w:val="24"/>
          <w:szCs w:val="24"/>
          <w:shd w:val="clear" w:color="auto" w:fill="FFFFFF"/>
        </w:rPr>
        <w:t xml:space="preserve">lobal </w:t>
      </w:r>
      <w:r w:rsidRPr="00C06A52">
        <w:rPr>
          <w:rFonts w:ascii="Times New Roman" w:hAnsi="Times New Roman" w:cs="Times New Roman"/>
          <w:sz w:val="24"/>
          <w:szCs w:val="24"/>
          <w:shd w:val="clear" w:color="auto" w:fill="FFFFFF"/>
        </w:rPr>
        <w:t>E</w:t>
      </w:r>
      <w:r w:rsidRPr="00C06A52">
        <w:rPr>
          <w:rFonts w:ascii="Times New Roman" w:hAnsi="Times New Roman" w:cs="Times New Roman"/>
          <w:sz w:val="24"/>
          <w:szCs w:val="24"/>
          <w:shd w:val="clear" w:color="auto" w:fill="FFFFFF"/>
        </w:rPr>
        <w:t xml:space="preserve">pidemiology and </w:t>
      </w:r>
      <w:r w:rsidRPr="00C06A52">
        <w:rPr>
          <w:rFonts w:ascii="Times New Roman" w:hAnsi="Times New Roman" w:cs="Times New Roman"/>
          <w:sz w:val="24"/>
          <w:szCs w:val="24"/>
          <w:shd w:val="clear" w:color="auto" w:fill="FFFFFF"/>
        </w:rPr>
        <w:t>P</w:t>
      </w:r>
      <w:r w:rsidRPr="00C06A52">
        <w:rPr>
          <w:rFonts w:ascii="Times New Roman" w:hAnsi="Times New Roman" w:cs="Times New Roman"/>
          <w:sz w:val="24"/>
          <w:szCs w:val="24"/>
          <w:shd w:val="clear" w:color="auto" w:fill="FFFFFF"/>
        </w:rPr>
        <w:t>athogenesis</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w:t>
      </w:r>
      <w:r w:rsidRPr="00C06A52">
        <w:rPr>
          <w:rFonts w:ascii="Times New Roman" w:hAnsi="Times New Roman" w:cs="Times New Roman"/>
          <w:i/>
          <w:iCs/>
          <w:sz w:val="24"/>
          <w:szCs w:val="24"/>
          <w:shd w:val="clear" w:color="auto" w:fill="FFFFFF"/>
        </w:rPr>
        <w:t>Nature Reviews Endocrinology</w:t>
      </w:r>
      <w:r w:rsidRPr="00C06A52">
        <w:rPr>
          <w:rFonts w:ascii="Times New Roman" w:hAnsi="Times New Roman" w:cs="Times New Roman"/>
          <w:sz w:val="24"/>
          <w:szCs w:val="24"/>
          <w:shd w:val="clear" w:color="auto" w:fill="FFFFFF"/>
        </w:rPr>
        <w:t xml:space="preserve">, </w:t>
      </w:r>
      <w:r w:rsidRPr="00C06A52">
        <w:rPr>
          <w:rFonts w:ascii="Times New Roman" w:hAnsi="Times New Roman" w:cs="Times New Roman"/>
          <w:sz w:val="24"/>
          <w:szCs w:val="24"/>
          <w:shd w:val="clear" w:color="auto" w:fill="FFFFFF"/>
        </w:rPr>
        <w:t xml:space="preserve">15, </w:t>
      </w:r>
      <w:r w:rsidRPr="00C06A52">
        <w:rPr>
          <w:rFonts w:ascii="Times New Roman" w:hAnsi="Times New Roman" w:cs="Times New Roman"/>
          <w:sz w:val="24"/>
          <w:szCs w:val="24"/>
          <w:shd w:val="clear" w:color="auto" w:fill="FFFFFF"/>
        </w:rPr>
        <w:t>p.</w:t>
      </w:r>
      <w:r w:rsidRPr="00C06A52">
        <w:rPr>
          <w:rFonts w:ascii="Times New Roman" w:hAnsi="Times New Roman" w:cs="Times New Roman"/>
          <w:sz w:val="24"/>
          <w:szCs w:val="24"/>
          <w:shd w:val="clear" w:color="auto" w:fill="FFFFFF"/>
        </w:rPr>
        <w:t>228-298</w:t>
      </w:r>
      <w:r w:rsidRPr="00C06A52">
        <w:rPr>
          <w:rFonts w:ascii="Times New Roman" w:hAnsi="Times New Roman" w:cs="Times New Roman"/>
          <w:sz w:val="24"/>
          <w:szCs w:val="24"/>
          <w:shd w:val="clear" w:color="auto" w:fill="FFFFFF"/>
        </w:rPr>
        <w:t>.</w:t>
      </w:r>
    </w:p>
    <w:p w14:paraId="7FD94784" w14:textId="77777777" w:rsidR="00B5430C" w:rsidRPr="00C06A52" w:rsidRDefault="00B5430C" w:rsidP="00C06A52">
      <w:pPr>
        <w:spacing w:line="360" w:lineRule="auto"/>
        <w:rPr>
          <w:rFonts w:ascii="Times New Roman" w:hAnsi="Times New Roman" w:cs="Times New Roman"/>
          <w:sz w:val="24"/>
          <w:szCs w:val="24"/>
        </w:rPr>
      </w:pPr>
      <w:proofErr w:type="spellStart"/>
      <w:r w:rsidRPr="00C06A52">
        <w:rPr>
          <w:rFonts w:ascii="Times New Roman" w:hAnsi="Times New Roman" w:cs="Times New Roman"/>
          <w:sz w:val="24"/>
          <w:szCs w:val="24"/>
          <w:shd w:val="clear" w:color="auto" w:fill="FFFFFF"/>
        </w:rPr>
        <w:t>Buchheit</w:t>
      </w:r>
      <w:proofErr w:type="spellEnd"/>
      <w:r w:rsidRPr="00C06A52">
        <w:rPr>
          <w:rFonts w:ascii="Times New Roman" w:hAnsi="Times New Roman" w:cs="Times New Roman"/>
          <w:sz w:val="24"/>
          <w:szCs w:val="24"/>
          <w:shd w:val="clear" w:color="auto" w:fill="FFFFFF"/>
        </w:rPr>
        <w:t xml:space="preserve">, M. and </w:t>
      </w:r>
      <w:proofErr w:type="spellStart"/>
      <w:r w:rsidRPr="00C06A52">
        <w:rPr>
          <w:rFonts w:ascii="Times New Roman" w:hAnsi="Times New Roman" w:cs="Times New Roman"/>
          <w:sz w:val="24"/>
          <w:szCs w:val="24"/>
          <w:shd w:val="clear" w:color="auto" w:fill="FFFFFF"/>
        </w:rPr>
        <w:t>Laursen</w:t>
      </w:r>
      <w:proofErr w:type="spellEnd"/>
      <w:r w:rsidRPr="00C06A52">
        <w:rPr>
          <w:rFonts w:ascii="Times New Roman" w:hAnsi="Times New Roman" w:cs="Times New Roman"/>
          <w:sz w:val="24"/>
          <w:szCs w:val="24"/>
          <w:shd w:val="clear" w:color="auto" w:fill="FFFFFF"/>
        </w:rPr>
        <w:t xml:space="preserve">, P.B. </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2013</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xml:space="preserve">. </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High-</w:t>
      </w:r>
      <w:r w:rsidRPr="00C06A52">
        <w:rPr>
          <w:rFonts w:ascii="Times New Roman" w:hAnsi="Times New Roman" w:cs="Times New Roman"/>
          <w:sz w:val="24"/>
          <w:szCs w:val="24"/>
          <w:shd w:val="clear" w:color="auto" w:fill="FFFFFF"/>
        </w:rPr>
        <w:t>I</w:t>
      </w:r>
      <w:r w:rsidRPr="00C06A52">
        <w:rPr>
          <w:rFonts w:ascii="Times New Roman" w:hAnsi="Times New Roman" w:cs="Times New Roman"/>
          <w:sz w:val="24"/>
          <w:szCs w:val="24"/>
          <w:shd w:val="clear" w:color="auto" w:fill="FFFFFF"/>
        </w:rPr>
        <w:t xml:space="preserve">ntensity </w:t>
      </w:r>
      <w:r w:rsidRPr="00C06A52">
        <w:rPr>
          <w:rFonts w:ascii="Times New Roman" w:hAnsi="Times New Roman" w:cs="Times New Roman"/>
          <w:sz w:val="24"/>
          <w:szCs w:val="24"/>
          <w:shd w:val="clear" w:color="auto" w:fill="FFFFFF"/>
        </w:rPr>
        <w:t>I</w:t>
      </w:r>
      <w:r w:rsidRPr="00C06A52">
        <w:rPr>
          <w:rFonts w:ascii="Times New Roman" w:hAnsi="Times New Roman" w:cs="Times New Roman"/>
          <w:sz w:val="24"/>
          <w:szCs w:val="24"/>
          <w:shd w:val="clear" w:color="auto" w:fill="FFFFFF"/>
        </w:rPr>
        <w:t xml:space="preserve">nterval </w:t>
      </w:r>
      <w:r w:rsidRPr="00C06A52">
        <w:rPr>
          <w:rFonts w:ascii="Times New Roman" w:hAnsi="Times New Roman" w:cs="Times New Roman"/>
          <w:sz w:val="24"/>
          <w:szCs w:val="24"/>
          <w:shd w:val="clear" w:color="auto" w:fill="FFFFFF"/>
        </w:rPr>
        <w:t>T</w:t>
      </w:r>
      <w:r w:rsidRPr="00C06A52">
        <w:rPr>
          <w:rFonts w:ascii="Times New Roman" w:hAnsi="Times New Roman" w:cs="Times New Roman"/>
          <w:sz w:val="24"/>
          <w:szCs w:val="24"/>
          <w:shd w:val="clear" w:color="auto" w:fill="FFFFFF"/>
        </w:rPr>
        <w:t xml:space="preserve">raining, </w:t>
      </w:r>
      <w:r w:rsidRPr="00C06A52">
        <w:rPr>
          <w:rFonts w:ascii="Times New Roman" w:hAnsi="Times New Roman" w:cs="Times New Roman"/>
          <w:sz w:val="24"/>
          <w:szCs w:val="24"/>
          <w:shd w:val="clear" w:color="auto" w:fill="FFFFFF"/>
        </w:rPr>
        <w:t>S</w:t>
      </w:r>
      <w:r w:rsidRPr="00C06A52">
        <w:rPr>
          <w:rFonts w:ascii="Times New Roman" w:hAnsi="Times New Roman" w:cs="Times New Roman"/>
          <w:sz w:val="24"/>
          <w:szCs w:val="24"/>
          <w:shd w:val="clear" w:color="auto" w:fill="FFFFFF"/>
        </w:rPr>
        <w:t xml:space="preserve">olutions to the </w:t>
      </w:r>
      <w:r w:rsidRPr="00C06A52">
        <w:rPr>
          <w:rFonts w:ascii="Times New Roman" w:hAnsi="Times New Roman" w:cs="Times New Roman"/>
          <w:sz w:val="24"/>
          <w:szCs w:val="24"/>
          <w:shd w:val="clear" w:color="auto" w:fill="FFFFFF"/>
        </w:rPr>
        <w:t>P</w:t>
      </w:r>
      <w:r w:rsidRPr="00C06A52">
        <w:rPr>
          <w:rFonts w:ascii="Times New Roman" w:hAnsi="Times New Roman" w:cs="Times New Roman"/>
          <w:sz w:val="24"/>
          <w:szCs w:val="24"/>
          <w:shd w:val="clear" w:color="auto" w:fill="FFFFFF"/>
        </w:rPr>
        <w:t xml:space="preserve">rogramming </w:t>
      </w:r>
      <w:r w:rsidRPr="00C06A52">
        <w:rPr>
          <w:rFonts w:ascii="Times New Roman" w:hAnsi="Times New Roman" w:cs="Times New Roman"/>
          <w:sz w:val="24"/>
          <w:szCs w:val="24"/>
          <w:shd w:val="clear" w:color="auto" w:fill="FFFFFF"/>
        </w:rPr>
        <w:t>P</w:t>
      </w:r>
      <w:r w:rsidRPr="00C06A52">
        <w:rPr>
          <w:rFonts w:ascii="Times New Roman" w:hAnsi="Times New Roman" w:cs="Times New Roman"/>
          <w:sz w:val="24"/>
          <w:szCs w:val="24"/>
          <w:shd w:val="clear" w:color="auto" w:fill="FFFFFF"/>
        </w:rPr>
        <w:t>uzzle. </w:t>
      </w:r>
      <w:r w:rsidRPr="00C06A52">
        <w:rPr>
          <w:rFonts w:ascii="Times New Roman" w:hAnsi="Times New Roman" w:cs="Times New Roman"/>
          <w:i/>
          <w:iCs/>
          <w:sz w:val="24"/>
          <w:szCs w:val="24"/>
          <w:shd w:val="clear" w:color="auto" w:fill="FFFFFF"/>
        </w:rPr>
        <w:t xml:space="preserve">Sports </w:t>
      </w:r>
      <w:r w:rsidRPr="00C06A52">
        <w:rPr>
          <w:rFonts w:ascii="Times New Roman" w:hAnsi="Times New Roman" w:cs="Times New Roman"/>
          <w:i/>
          <w:iCs/>
          <w:sz w:val="24"/>
          <w:szCs w:val="24"/>
          <w:shd w:val="clear" w:color="auto" w:fill="FFFFFF"/>
        </w:rPr>
        <w:t>M</w:t>
      </w:r>
      <w:r w:rsidRPr="00C06A52">
        <w:rPr>
          <w:rFonts w:ascii="Times New Roman" w:hAnsi="Times New Roman" w:cs="Times New Roman"/>
          <w:i/>
          <w:iCs/>
          <w:sz w:val="24"/>
          <w:szCs w:val="24"/>
          <w:shd w:val="clear" w:color="auto" w:fill="FFFFFF"/>
        </w:rPr>
        <w:t>edicine</w:t>
      </w:r>
      <w:r w:rsidRPr="00C06A52">
        <w:rPr>
          <w:rFonts w:ascii="Times New Roman" w:hAnsi="Times New Roman" w:cs="Times New Roman"/>
          <w:sz w:val="24"/>
          <w:szCs w:val="24"/>
          <w:shd w:val="clear" w:color="auto" w:fill="FFFFFF"/>
        </w:rPr>
        <w:t>, </w:t>
      </w:r>
      <w:r w:rsidRPr="00C06A52">
        <w:rPr>
          <w:rFonts w:ascii="Times New Roman" w:hAnsi="Times New Roman" w:cs="Times New Roman"/>
          <w:i/>
          <w:iCs/>
          <w:sz w:val="24"/>
          <w:szCs w:val="24"/>
          <w:shd w:val="clear" w:color="auto" w:fill="FFFFFF"/>
        </w:rPr>
        <w:t>43</w:t>
      </w:r>
      <w:r w:rsidRPr="00C06A52">
        <w:rPr>
          <w:rFonts w:ascii="Times New Roman" w:hAnsi="Times New Roman" w:cs="Times New Roman"/>
          <w:sz w:val="24"/>
          <w:szCs w:val="24"/>
          <w:shd w:val="clear" w:color="auto" w:fill="FFFFFF"/>
        </w:rPr>
        <w:t>(10), pp.927-954.</w:t>
      </w:r>
    </w:p>
    <w:p w14:paraId="4D998418" w14:textId="77777777" w:rsidR="00B5430C" w:rsidRPr="00C06A52" w:rsidRDefault="00B5430C" w:rsidP="00C06A52">
      <w:pPr>
        <w:spacing w:line="360" w:lineRule="auto"/>
        <w:rPr>
          <w:rFonts w:ascii="Times New Roman" w:hAnsi="Times New Roman" w:cs="Times New Roman"/>
          <w:sz w:val="24"/>
          <w:szCs w:val="24"/>
        </w:rPr>
      </w:pPr>
      <w:r w:rsidRPr="00C06A52">
        <w:rPr>
          <w:rFonts w:ascii="Times New Roman" w:hAnsi="Times New Roman" w:cs="Times New Roman"/>
          <w:sz w:val="24"/>
          <w:szCs w:val="24"/>
          <w:shd w:val="clear" w:color="auto" w:fill="FFFFFF"/>
        </w:rPr>
        <w:t xml:space="preserve">Gillen, J.B. and </w:t>
      </w:r>
      <w:proofErr w:type="spellStart"/>
      <w:r w:rsidRPr="00C06A52">
        <w:rPr>
          <w:rFonts w:ascii="Times New Roman" w:hAnsi="Times New Roman" w:cs="Times New Roman"/>
          <w:sz w:val="24"/>
          <w:szCs w:val="24"/>
          <w:shd w:val="clear" w:color="auto" w:fill="FFFFFF"/>
        </w:rPr>
        <w:t>Gibala</w:t>
      </w:r>
      <w:proofErr w:type="spellEnd"/>
      <w:r w:rsidRPr="00C06A52">
        <w:rPr>
          <w:rFonts w:ascii="Times New Roman" w:hAnsi="Times New Roman" w:cs="Times New Roman"/>
          <w:sz w:val="24"/>
          <w:szCs w:val="24"/>
          <w:shd w:val="clear" w:color="auto" w:fill="FFFFFF"/>
        </w:rPr>
        <w:t>, M.J. (2013). ‘Is High-Intensity Interval Training a Time-Efficient Exercise Strategy to Improve Health and Fitness?’. </w:t>
      </w:r>
      <w:r w:rsidRPr="00C06A52">
        <w:rPr>
          <w:rFonts w:ascii="Times New Roman" w:hAnsi="Times New Roman" w:cs="Times New Roman"/>
          <w:i/>
          <w:iCs/>
          <w:sz w:val="24"/>
          <w:szCs w:val="24"/>
          <w:shd w:val="clear" w:color="auto" w:fill="FFFFFF"/>
        </w:rPr>
        <w:t>Applied Physiology, Nutrition, and Metabolism</w:t>
      </w:r>
      <w:r w:rsidRPr="00C06A52">
        <w:rPr>
          <w:rFonts w:ascii="Times New Roman" w:hAnsi="Times New Roman" w:cs="Times New Roman"/>
          <w:sz w:val="24"/>
          <w:szCs w:val="24"/>
          <w:shd w:val="clear" w:color="auto" w:fill="FFFFFF"/>
        </w:rPr>
        <w:t>, </w:t>
      </w:r>
      <w:r w:rsidRPr="00C06A52">
        <w:rPr>
          <w:rFonts w:ascii="Times New Roman" w:hAnsi="Times New Roman" w:cs="Times New Roman"/>
          <w:i/>
          <w:iCs/>
          <w:sz w:val="24"/>
          <w:szCs w:val="24"/>
          <w:shd w:val="clear" w:color="auto" w:fill="FFFFFF"/>
        </w:rPr>
        <w:t>39</w:t>
      </w:r>
      <w:r w:rsidRPr="00C06A52">
        <w:rPr>
          <w:rFonts w:ascii="Times New Roman" w:hAnsi="Times New Roman" w:cs="Times New Roman"/>
          <w:sz w:val="24"/>
          <w:szCs w:val="24"/>
          <w:shd w:val="clear" w:color="auto" w:fill="FFFFFF"/>
        </w:rPr>
        <w:t>(3), pp.409-412.</w:t>
      </w:r>
    </w:p>
    <w:p w14:paraId="156D715A" w14:textId="77777777" w:rsidR="00B5430C" w:rsidRPr="00C06A52" w:rsidRDefault="00B5430C" w:rsidP="00C06A52">
      <w:pPr>
        <w:spacing w:line="360" w:lineRule="auto"/>
        <w:rPr>
          <w:rFonts w:ascii="Times New Roman" w:hAnsi="Times New Roman" w:cs="Times New Roman"/>
          <w:sz w:val="24"/>
          <w:szCs w:val="24"/>
        </w:rPr>
      </w:pPr>
      <w:proofErr w:type="spellStart"/>
      <w:r w:rsidRPr="00C06A52">
        <w:rPr>
          <w:rFonts w:ascii="Times New Roman" w:hAnsi="Times New Roman" w:cs="Times New Roman"/>
          <w:sz w:val="24"/>
          <w:szCs w:val="24"/>
        </w:rPr>
        <w:t>Haff</w:t>
      </w:r>
      <w:proofErr w:type="spellEnd"/>
      <w:r w:rsidRPr="00C06A52">
        <w:rPr>
          <w:rFonts w:ascii="Times New Roman" w:hAnsi="Times New Roman" w:cs="Times New Roman"/>
          <w:sz w:val="24"/>
          <w:szCs w:val="24"/>
        </w:rPr>
        <w:t xml:space="preserve">, G.G. and Triplett, N.T. (2016). </w:t>
      </w:r>
      <w:r w:rsidRPr="00C06A52">
        <w:rPr>
          <w:rFonts w:ascii="Times New Roman" w:hAnsi="Times New Roman" w:cs="Times New Roman"/>
          <w:i/>
          <w:iCs/>
          <w:sz w:val="24"/>
          <w:szCs w:val="24"/>
        </w:rPr>
        <w:t>Essentials of Strength Training and Conditioning</w:t>
      </w:r>
      <w:r w:rsidRPr="00C06A52">
        <w:rPr>
          <w:rFonts w:ascii="Times New Roman" w:hAnsi="Times New Roman" w:cs="Times New Roman"/>
          <w:sz w:val="24"/>
          <w:szCs w:val="24"/>
        </w:rPr>
        <w:t>. 4</w:t>
      </w:r>
      <w:r w:rsidRPr="00C06A52">
        <w:rPr>
          <w:rFonts w:ascii="Times New Roman" w:hAnsi="Times New Roman" w:cs="Times New Roman"/>
          <w:sz w:val="24"/>
          <w:szCs w:val="24"/>
          <w:vertAlign w:val="superscript"/>
        </w:rPr>
        <w:t>th</w:t>
      </w:r>
      <w:r w:rsidRPr="00C06A52">
        <w:rPr>
          <w:rFonts w:ascii="Times New Roman" w:hAnsi="Times New Roman" w:cs="Times New Roman"/>
          <w:sz w:val="24"/>
          <w:szCs w:val="24"/>
        </w:rPr>
        <w:t xml:space="preserve"> </w:t>
      </w:r>
      <w:proofErr w:type="spellStart"/>
      <w:r w:rsidRPr="00C06A52">
        <w:rPr>
          <w:rFonts w:ascii="Times New Roman" w:hAnsi="Times New Roman" w:cs="Times New Roman"/>
          <w:sz w:val="24"/>
          <w:szCs w:val="24"/>
        </w:rPr>
        <w:t>edn</w:t>
      </w:r>
      <w:proofErr w:type="spellEnd"/>
      <w:r w:rsidRPr="00C06A52">
        <w:rPr>
          <w:rFonts w:ascii="Times New Roman" w:hAnsi="Times New Roman" w:cs="Times New Roman"/>
          <w:sz w:val="24"/>
          <w:szCs w:val="24"/>
        </w:rPr>
        <w:t xml:space="preserve">. Human Kinetics: United States of America. </w:t>
      </w:r>
    </w:p>
    <w:p w14:paraId="22A23B00" w14:textId="77777777" w:rsidR="00B5430C" w:rsidRPr="00C06A52" w:rsidRDefault="00B5430C" w:rsidP="00C06A52">
      <w:pPr>
        <w:spacing w:line="360" w:lineRule="auto"/>
        <w:rPr>
          <w:rFonts w:ascii="Times New Roman" w:eastAsia="Times New Roman" w:hAnsi="Times New Roman" w:cs="Times New Roman"/>
          <w:sz w:val="24"/>
          <w:szCs w:val="24"/>
          <w:shd w:val="clear" w:color="auto" w:fill="FFFFFF"/>
          <w:lang w:eastAsia="en-GB"/>
        </w:rPr>
      </w:pPr>
      <w:proofErr w:type="spellStart"/>
      <w:r w:rsidRPr="00C06A52">
        <w:rPr>
          <w:rFonts w:ascii="Times New Roman" w:eastAsia="Times New Roman" w:hAnsi="Times New Roman" w:cs="Times New Roman"/>
          <w:sz w:val="24"/>
          <w:szCs w:val="24"/>
          <w:shd w:val="clear" w:color="auto" w:fill="FFFFFF"/>
          <w:lang w:eastAsia="en-GB"/>
        </w:rPr>
        <w:t>Hoeger</w:t>
      </w:r>
      <w:proofErr w:type="spellEnd"/>
      <w:r w:rsidRPr="00C06A52">
        <w:rPr>
          <w:rFonts w:ascii="Times New Roman" w:eastAsia="Times New Roman" w:hAnsi="Times New Roman" w:cs="Times New Roman"/>
          <w:sz w:val="24"/>
          <w:szCs w:val="24"/>
          <w:shd w:val="clear" w:color="auto" w:fill="FFFFFF"/>
          <w:lang w:eastAsia="en-GB"/>
        </w:rPr>
        <w:t xml:space="preserve">, W.W.K., </w:t>
      </w:r>
      <w:proofErr w:type="spellStart"/>
      <w:r w:rsidRPr="00C06A52">
        <w:rPr>
          <w:rFonts w:ascii="Times New Roman" w:eastAsia="Times New Roman" w:hAnsi="Times New Roman" w:cs="Times New Roman"/>
          <w:sz w:val="24"/>
          <w:szCs w:val="24"/>
          <w:shd w:val="clear" w:color="auto" w:fill="FFFFFF"/>
          <w:lang w:eastAsia="en-GB"/>
        </w:rPr>
        <w:t>Hoeger</w:t>
      </w:r>
      <w:proofErr w:type="spellEnd"/>
      <w:r w:rsidRPr="00C06A52">
        <w:rPr>
          <w:rFonts w:ascii="Times New Roman" w:eastAsia="Times New Roman" w:hAnsi="Times New Roman" w:cs="Times New Roman"/>
          <w:sz w:val="24"/>
          <w:szCs w:val="24"/>
          <w:shd w:val="clear" w:color="auto" w:fill="FFFFFF"/>
          <w:lang w:eastAsia="en-GB"/>
        </w:rPr>
        <w:t xml:space="preserve">, S.A., </w:t>
      </w:r>
      <w:proofErr w:type="spellStart"/>
      <w:r w:rsidRPr="00C06A52">
        <w:rPr>
          <w:rFonts w:ascii="Times New Roman" w:eastAsia="Times New Roman" w:hAnsi="Times New Roman" w:cs="Times New Roman"/>
          <w:sz w:val="24"/>
          <w:szCs w:val="24"/>
          <w:shd w:val="clear" w:color="auto" w:fill="FFFFFF"/>
          <w:lang w:eastAsia="en-GB"/>
        </w:rPr>
        <w:t>Hoeger</w:t>
      </w:r>
      <w:proofErr w:type="spellEnd"/>
      <w:r w:rsidRPr="00C06A52">
        <w:rPr>
          <w:rFonts w:ascii="Times New Roman" w:eastAsia="Times New Roman" w:hAnsi="Times New Roman" w:cs="Times New Roman"/>
          <w:sz w:val="24"/>
          <w:szCs w:val="24"/>
          <w:shd w:val="clear" w:color="auto" w:fill="FFFFFF"/>
          <w:lang w:eastAsia="en-GB"/>
        </w:rPr>
        <w:t xml:space="preserve">, C.I. and </w:t>
      </w:r>
      <w:proofErr w:type="spellStart"/>
      <w:r w:rsidRPr="00C06A52">
        <w:rPr>
          <w:rFonts w:ascii="Times New Roman" w:eastAsia="Times New Roman" w:hAnsi="Times New Roman" w:cs="Times New Roman"/>
          <w:sz w:val="24"/>
          <w:szCs w:val="24"/>
          <w:shd w:val="clear" w:color="auto" w:fill="FFFFFF"/>
          <w:lang w:eastAsia="en-GB"/>
        </w:rPr>
        <w:t>Fawson</w:t>
      </w:r>
      <w:proofErr w:type="spellEnd"/>
      <w:r w:rsidRPr="00C06A52">
        <w:rPr>
          <w:rFonts w:ascii="Times New Roman" w:eastAsia="Times New Roman" w:hAnsi="Times New Roman" w:cs="Times New Roman"/>
          <w:sz w:val="24"/>
          <w:szCs w:val="24"/>
          <w:shd w:val="clear" w:color="auto" w:fill="FFFFFF"/>
          <w:lang w:eastAsia="en-GB"/>
        </w:rPr>
        <w:t xml:space="preserve">. A.L. (2017). </w:t>
      </w:r>
      <w:r w:rsidRPr="00C06A52">
        <w:rPr>
          <w:rFonts w:ascii="Times New Roman" w:eastAsia="Times New Roman" w:hAnsi="Times New Roman" w:cs="Times New Roman"/>
          <w:i/>
          <w:iCs/>
          <w:sz w:val="24"/>
          <w:szCs w:val="24"/>
          <w:shd w:val="clear" w:color="auto" w:fill="FFFFFF"/>
          <w:lang w:eastAsia="en-GB"/>
        </w:rPr>
        <w:t>Lifetime Physical Fitness and Wellbeing</w:t>
      </w:r>
      <w:r w:rsidRPr="00C06A52">
        <w:rPr>
          <w:rFonts w:ascii="Times New Roman" w:eastAsia="Times New Roman" w:hAnsi="Times New Roman" w:cs="Times New Roman"/>
          <w:sz w:val="24"/>
          <w:szCs w:val="24"/>
          <w:shd w:val="clear" w:color="auto" w:fill="FFFFFF"/>
          <w:lang w:eastAsia="en-GB"/>
        </w:rPr>
        <w:t>. 14</w:t>
      </w:r>
      <w:r w:rsidRPr="00C06A52">
        <w:rPr>
          <w:rFonts w:ascii="Times New Roman" w:eastAsia="Times New Roman" w:hAnsi="Times New Roman" w:cs="Times New Roman"/>
          <w:sz w:val="24"/>
          <w:szCs w:val="24"/>
          <w:shd w:val="clear" w:color="auto" w:fill="FFFFFF"/>
          <w:vertAlign w:val="superscript"/>
          <w:lang w:eastAsia="en-GB"/>
        </w:rPr>
        <w:t>th</w:t>
      </w:r>
      <w:r w:rsidRPr="00C06A52">
        <w:rPr>
          <w:rFonts w:ascii="Times New Roman" w:eastAsia="Times New Roman" w:hAnsi="Times New Roman" w:cs="Times New Roman"/>
          <w:sz w:val="24"/>
          <w:szCs w:val="24"/>
          <w:shd w:val="clear" w:color="auto" w:fill="FFFFFF"/>
          <w:lang w:eastAsia="en-GB"/>
        </w:rPr>
        <w:t xml:space="preserve"> </w:t>
      </w:r>
      <w:proofErr w:type="spellStart"/>
      <w:r w:rsidRPr="00C06A52">
        <w:rPr>
          <w:rFonts w:ascii="Times New Roman" w:eastAsia="Times New Roman" w:hAnsi="Times New Roman" w:cs="Times New Roman"/>
          <w:sz w:val="24"/>
          <w:szCs w:val="24"/>
          <w:shd w:val="clear" w:color="auto" w:fill="FFFFFF"/>
          <w:lang w:eastAsia="en-GB"/>
        </w:rPr>
        <w:t>edn</w:t>
      </w:r>
      <w:proofErr w:type="spellEnd"/>
      <w:r w:rsidRPr="00C06A52">
        <w:rPr>
          <w:rFonts w:ascii="Times New Roman" w:eastAsia="Times New Roman" w:hAnsi="Times New Roman" w:cs="Times New Roman"/>
          <w:sz w:val="24"/>
          <w:szCs w:val="24"/>
          <w:shd w:val="clear" w:color="auto" w:fill="FFFFFF"/>
          <w:lang w:eastAsia="en-GB"/>
        </w:rPr>
        <w:t xml:space="preserve">. Cengage Learning: United States of America. </w:t>
      </w:r>
    </w:p>
    <w:p w14:paraId="44BE3668" w14:textId="77777777" w:rsidR="00B5430C" w:rsidRPr="00C06A52" w:rsidRDefault="00B5430C" w:rsidP="00C06A52">
      <w:pPr>
        <w:spacing w:line="360" w:lineRule="auto"/>
        <w:rPr>
          <w:rFonts w:ascii="Times New Roman" w:hAnsi="Times New Roman" w:cs="Times New Roman"/>
          <w:sz w:val="24"/>
          <w:szCs w:val="24"/>
          <w:shd w:val="clear" w:color="auto" w:fill="FFFFFF"/>
        </w:rPr>
      </w:pPr>
      <w:proofErr w:type="spellStart"/>
      <w:r w:rsidRPr="00C06A52">
        <w:rPr>
          <w:rFonts w:ascii="Times New Roman" w:hAnsi="Times New Roman" w:cs="Times New Roman"/>
          <w:sz w:val="24"/>
          <w:szCs w:val="24"/>
          <w:shd w:val="clear" w:color="auto" w:fill="FFFFFF"/>
        </w:rPr>
        <w:t>Huovinen</w:t>
      </w:r>
      <w:proofErr w:type="spellEnd"/>
      <w:r w:rsidRPr="00C06A52">
        <w:rPr>
          <w:rFonts w:ascii="Times New Roman" w:hAnsi="Times New Roman" w:cs="Times New Roman"/>
          <w:sz w:val="24"/>
          <w:szCs w:val="24"/>
          <w:shd w:val="clear" w:color="auto" w:fill="FFFFFF"/>
        </w:rPr>
        <w:t xml:space="preserve">, H.T., </w:t>
      </w:r>
      <w:proofErr w:type="spellStart"/>
      <w:r w:rsidRPr="00C06A52">
        <w:rPr>
          <w:rFonts w:ascii="Times New Roman" w:hAnsi="Times New Roman" w:cs="Times New Roman"/>
          <w:sz w:val="24"/>
          <w:szCs w:val="24"/>
          <w:shd w:val="clear" w:color="auto" w:fill="FFFFFF"/>
        </w:rPr>
        <w:t>Hulmi</w:t>
      </w:r>
      <w:proofErr w:type="spellEnd"/>
      <w:r w:rsidRPr="00C06A52">
        <w:rPr>
          <w:rFonts w:ascii="Times New Roman" w:hAnsi="Times New Roman" w:cs="Times New Roman"/>
          <w:sz w:val="24"/>
          <w:szCs w:val="24"/>
          <w:shd w:val="clear" w:color="auto" w:fill="FFFFFF"/>
        </w:rPr>
        <w:t xml:space="preserve">, J.J., </w:t>
      </w:r>
      <w:proofErr w:type="spellStart"/>
      <w:r w:rsidRPr="00C06A52">
        <w:rPr>
          <w:rFonts w:ascii="Times New Roman" w:hAnsi="Times New Roman" w:cs="Times New Roman"/>
          <w:sz w:val="24"/>
          <w:szCs w:val="24"/>
          <w:shd w:val="clear" w:color="auto" w:fill="FFFFFF"/>
        </w:rPr>
        <w:t>Isolehto</w:t>
      </w:r>
      <w:proofErr w:type="spellEnd"/>
      <w:r w:rsidRPr="00C06A52">
        <w:rPr>
          <w:rFonts w:ascii="Times New Roman" w:hAnsi="Times New Roman" w:cs="Times New Roman"/>
          <w:sz w:val="24"/>
          <w:szCs w:val="24"/>
          <w:shd w:val="clear" w:color="auto" w:fill="FFFFFF"/>
        </w:rPr>
        <w:t xml:space="preserve">, J., </w:t>
      </w:r>
      <w:proofErr w:type="spellStart"/>
      <w:r w:rsidRPr="00C06A52">
        <w:rPr>
          <w:rFonts w:ascii="Times New Roman" w:hAnsi="Times New Roman" w:cs="Times New Roman"/>
          <w:sz w:val="24"/>
          <w:szCs w:val="24"/>
          <w:shd w:val="clear" w:color="auto" w:fill="FFFFFF"/>
        </w:rPr>
        <w:t>Kyröläinen</w:t>
      </w:r>
      <w:proofErr w:type="spellEnd"/>
      <w:r w:rsidRPr="00C06A52">
        <w:rPr>
          <w:rFonts w:ascii="Times New Roman" w:hAnsi="Times New Roman" w:cs="Times New Roman"/>
          <w:sz w:val="24"/>
          <w:szCs w:val="24"/>
          <w:shd w:val="clear" w:color="auto" w:fill="FFFFFF"/>
        </w:rPr>
        <w:t xml:space="preserve">, H., </w:t>
      </w:r>
      <w:proofErr w:type="spellStart"/>
      <w:r w:rsidRPr="00C06A52">
        <w:rPr>
          <w:rFonts w:ascii="Times New Roman" w:hAnsi="Times New Roman" w:cs="Times New Roman"/>
          <w:sz w:val="24"/>
          <w:szCs w:val="24"/>
          <w:shd w:val="clear" w:color="auto" w:fill="FFFFFF"/>
        </w:rPr>
        <w:t>Puurtinen</w:t>
      </w:r>
      <w:proofErr w:type="spellEnd"/>
      <w:r w:rsidRPr="00C06A52">
        <w:rPr>
          <w:rFonts w:ascii="Times New Roman" w:hAnsi="Times New Roman" w:cs="Times New Roman"/>
          <w:sz w:val="24"/>
          <w:szCs w:val="24"/>
          <w:shd w:val="clear" w:color="auto" w:fill="FFFFFF"/>
        </w:rPr>
        <w:t xml:space="preserve">, R., </w:t>
      </w:r>
      <w:proofErr w:type="spellStart"/>
      <w:r w:rsidRPr="00C06A52">
        <w:rPr>
          <w:rFonts w:ascii="Times New Roman" w:hAnsi="Times New Roman" w:cs="Times New Roman"/>
          <w:sz w:val="24"/>
          <w:szCs w:val="24"/>
          <w:shd w:val="clear" w:color="auto" w:fill="FFFFFF"/>
        </w:rPr>
        <w:t>Karila</w:t>
      </w:r>
      <w:proofErr w:type="spellEnd"/>
      <w:r w:rsidRPr="00C06A52">
        <w:rPr>
          <w:rFonts w:ascii="Times New Roman" w:hAnsi="Times New Roman" w:cs="Times New Roman"/>
          <w:sz w:val="24"/>
          <w:szCs w:val="24"/>
          <w:shd w:val="clear" w:color="auto" w:fill="FFFFFF"/>
        </w:rPr>
        <w:t xml:space="preserve">, T., </w:t>
      </w:r>
      <w:proofErr w:type="spellStart"/>
      <w:r w:rsidRPr="00C06A52">
        <w:rPr>
          <w:rFonts w:ascii="Times New Roman" w:hAnsi="Times New Roman" w:cs="Times New Roman"/>
          <w:sz w:val="24"/>
          <w:szCs w:val="24"/>
          <w:shd w:val="clear" w:color="auto" w:fill="FFFFFF"/>
        </w:rPr>
        <w:t>Mackala</w:t>
      </w:r>
      <w:proofErr w:type="spellEnd"/>
      <w:r w:rsidRPr="00C06A52">
        <w:rPr>
          <w:rFonts w:ascii="Times New Roman" w:hAnsi="Times New Roman" w:cs="Times New Roman"/>
          <w:sz w:val="24"/>
          <w:szCs w:val="24"/>
          <w:shd w:val="clear" w:color="auto" w:fill="FFFFFF"/>
        </w:rPr>
        <w:t xml:space="preserve">, K. and Mero, A.A. </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2015</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xml:space="preserve">. </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xml:space="preserve">Body </w:t>
      </w:r>
      <w:r w:rsidRPr="00C06A52">
        <w:rPr>
          <w:rFonts w:ascii="Times New Roman" w:hAnsi="Times New Roman" w:cs="Times New Roman"/>
          <w:sz w:val="24"/>
          <w:szCs w:val="24"/>
          <w:shd w:val="clear" w:color="auto" w:fill="FFFFFF"/>
        </w:rPr>
        <w:t>C</w:t>
      </w:r>
      <w:r w:rsidRPr="00C06A52">
        <w:rPr>
          <w:rFonts w:ascii="Times New Roman" w:hAnsi="Times New Roman" w:cs="Times New Roman"/>
          <w:sz w:val="24"/>
          <w:szCs w:val="24"/>
          <w:shd w:val="clear" w:color="auto" w:fill="FFFFFF"/>
        </w:rPr>
        <w:t xml:space="preserve">omposition and </w:t>
      </w:r>
      <w:r w:rsidRPr="00C06A52">
        <w:rPr>
          <w:rFonts w:ascii="Times New Roman" w:hAnsi="Times New Roman" w:cs="Times New Roman"/>
          <w:sz w:val="24"/>
          <w:szCs w:val="24"/>
          <w:shd w:val="clear" w:color="auto" w:fill="FFFFFF"/>
        </w:rPr>
        <w:t>P</w:t>
      </w:r>
      <w:r w:rsidRPr="00C06A52">
        <w:rPr>
          <w:rFonts w:ascii="Times New Roman" w:hAnsi="Times New Roman" w:cs="Times New Roman"/>
          <w:sz w:val="24"/>
          <w:szCs w:val="24"/>
          <w:shd w:val="clear" w:color="auto" w:fill="FFFFFF"/>
        </w:rPr>
        <w:t xml:space="preserve">ower </w:t>
      </w:r>
      <w:r w:rsidRPr="00C06A52">
        <w:rPr>
          <w:rFonts w:ascii="Times New Roman" w:hAnsi="Times New Roman" w:cs="Times New Roman"/>
          <w:sz w:val="24"/>
          <w:szCs w:val="24"/>
          <w:shd w:val="clear" w:color="auto" w:fill="FFFFFF"/>
        </w:rPr>
        <w:t>P</w:t>
      </w:r>
      <w:r w:rsidRPr="00C06A52">
        <w:rPr>
          <w:rFonts w:ascii="Times New Roman" w:hAnsi="Times New Roman" w:cs="Times New Roman"/>
          <w:sz w:val="24"/>
          <w:szCs w:val="24"/>
          <w:shd w:val="clear" w:color="auto" w:fill="FFFFFF"/>
        </w:rPr>
        <w:t xml:space="preserve">erformance </w:t>
      </w:r>
      <w:r w:rsidRPr="00C06A52">
        <w:rPr>
          <w:rFonts w:ascii="Times New Roman" w:hAnsi="Times New Roman" w:cs="Times New Roman"/>
          <w:sz w:val="24"/>
          <w:szCs w:val="24"/>
          <w:shd w:val="clear" w:color="auto" w:fill="FFFFFF"/>
        </w:rPr>
        <w:t>I</w:t>
      </w:r>
      <w:r w:rsidRPr="00C06A52">
        <w:rPr>
          <w:rFonts w:ascii="Times New Roman" w:hAnsi="Times New Roman" w:cs="Times New Roman"/>
          <w:sz w:val="24"/>
          <w:szCs w:val="24"/>
          <w:shd w:val="clear" w:color="auto" w:fill="FFFFFF"/>
        </w:rPr>
        <w:t xml:space="preserve">mproved </w:t>
      </w:r>
      <w:r w:rsidRPr="00C06A52">
        <w:rPr>
          <w:rFonts w:ascii="Times New Roman" w:hAnsi="Times New Roman" w:cs="Times New Roman"/>
          <w:sz w:val="24"/>
          <w:szCs w:val="24"/>
          <w:shd w:val="clear" w:color="auto" w:fill="FFFFFF"/>
        </w:rPr>
        <w:t>A</w:t>
      </w:r>
      <w:r w:rsidRPr="00C06A52">
        <w:rPr>
          <w:rFonts w:ascii="Times New Roman" w:hAnsi="Times New Roman" w:cs="Times New Roman"/>
          <w:sz w:val="24"/>
          <w:szCs w:val="24"/>
          <w:shd w:val="clear" w:color="auto" w:fill="FFFFFF"/>
        </w:rPr>
        <w:t xml:space="preserve">fter </w:t>
      </w:r>
      <w:r w:rsidRPr="00C06A52">
        <w:rPr>
          <w:rFonts w:ascii="Times New Roman" w:hAnsi="Times New Roman" w:cs="Times New Roman"/>
          <w:sz w:val="24"/>
          <w:szCs w:val="24"/>
          <w:shd w:val="clear" w:color="auto" w:fill="FFFFFF"/>
        </w:rPr>
        <w:t>W</w:t>
      </w:r>
      <w:r w:rsidRPr="00C06A52">
        <w:rPr>
          <w:rFonts w:ascii="Times New Roman" w:hAnsi="Times New Roman" w:cs="Times New Roman"/>
          <w:sz w:val="24"/>
          <w:szCs w:val="24"/>
          <w:shd w:val="clear" w:color="auto" w:fill="FFFFFF"/>
        </w:rPr>
        <w:t xml:space="preserve">eight </w:t>
      </w:r>
      <w:r w:rsidRPr="00C06A52">
        <w:rPr>
          <w:rFonts w:ascii="Times New Roman" w:hAnsi="Times New Roman" w:cs="Times New Roman"/>
          <w:sz w:val="24"/>
          <w:szCs w:val="24"/>
          <w:shd w:val="clear" w:color="auto" w:fill="FFFFFF"/>
        </w:rPr>
        <w:t>R</w:t>
      </w:r>
      <w:r w:rsidRPr="00C06A52">
        <w:rPr>
          <w:rFonts w:ascii="Times New Roman" w:hAnsi="Times New Roman" w:cs="Times New Roman"/>
          <w:sz w:val="24"/>
          <w:szCs w:val="24"/>
          <w:shd w:val="clear" w:color="auto" w:fill="FFFFFF"/>
        </w:rPr>
        <w:t xml:space="preserve">eduction in </w:t>
      </w:r>
      <w:r w:rsidRPr="00C06A52">
        <w:rPr>
          <w:rFonts w:ascii="Times New Roman" w:hAnsi="Times New Roman" w:cs="Times New Roman"/>
          <w:sz w:val="24"/>
          <w:szCs w:val="24"/>
          <w:shd w:val="clear" w:color="auto" w:fill="FFFFFF"/>
        </w:rPr>
        <w:t>M</w:t>
      </w:r>
      <w:r w:rsidRPr="00C06A52">
        <w:rPr>
          <w:rFonts w:ascii="Times New Roman" w:hAnsi="Times New Roman" w:cs="Times New Roman"/>
          <w:sz w:val="24"/>
          <w:szCs w:val="24"/>
          <w:shd w:val="clear" w:color="auto" w:fill="FFFFFF"/>
        </w:rPr>
        <w:t xml:space="preserve">ale </w:t>
      </w:r>
      <w:r w:rsidRPr="00C06A52">
        <w:rPr>
          <w:rFonts w:ascii="Times New Roman" w:hAnsi="Times New Roman" w:cs="Times New Roman"/>
          <w:sz w:val="24"/>
          <w:szCs w:val="24"/>
          <w:shd w:val="clear" w:color="auto" w:fill="FFFFFF"/>
        </w:rPr>
        <w:t>A</w:t>
      </w:r>
      <w:r w:rsidRPr="00C06A52">
        <w:rPr>
          <w:rFonts w:ascii="Times New Roman" w:hAnsi="Times New Roman" w:cs="Times New Roman"/>
          <w:sz w:val="24"/>
          <w:szCs w:val="24"/>
          <w:shd w:val="clear" w:color="auto" w:fill="FFFFFF"/>
        </w:rPr>
        <w:t xml:space="preserve">thletes without </w:t>
      </w:r>
      <w:r w:rsidRPr="00C06A52">
        <w:rPr>
          <w:rFonts w:ascii="Times New Roman" w:hAnsi="Times New Roman" w:cs="Times New Roman"/>
          <w:sz w:val="24"/>
          <w:szCs w:val="24"/>
          <w:shd w:val="clear" w:color="auto" w:fill="FFFFFF"/>
        </w:rPr>
        <w:t>H</w:t>
      </w:r>
      <w:r w:rsidRPr="00C06A52">
        <w:rPr>
          <w:rFonts w:ascii="Times New Roman" w:hAnsi="Times New Roman" w:cs="Times New Roman"/>
          <w:sz w:val="24"/>
          <w:szCs w:val="24"/>
          <w:shd w:val="clear" w:color="auto" w:fill="FFFFFF"/>
        </w:rPr>
        <w:t xml:space="preserve">ampering </w:t>
      </w:r>
      <w:r w:rsidRPr="00C06A52">
        <w:rPr>
          <w:rFonts w:ascii="Times New Roman" w:hAnsi="Times New Roman" w:cs="Times New Roman"/>
          <w:sz w:val="24"/>
          <w:szCs w:val="24"/>
          <w:shd w:val="clear" w:color="auto" w:fill="FFFFFF"/>
        </w:rPr>
        <w:t>Ho</w:t>
      </w:r>
      <w:r w:rsidRPr="00C06A52">
        <w:rPr>
          <w:rFonts w:ascii="Times New Roman" w:hAnsi="Times New Roman" w:cs="Times New Roman"/>
          <w:sz w:val="24"/>
          <w:szCs w:val="24"/>
          <w:shd w:val="clear" w:color="auto" w:fill="FFFFFF"/>
        </w:rPr>
        <w:t xml:space="preserve">rmonal </w:t>
      </w:r>
      <w:r w:rsidRPr="00C06A52">
        <w:rPr>
          <w:rFonts w:ascii="Times New Roman" w:hAnsi="Times New Roman" w:cs="Times New Roman"/>
          <w:sz w:val="24"/>
          <w:szCs w:val="24"/>
          <w:shd w:val="clear" w:color="auto" w:fill="FFFFFF"/>
        </w:rPr>
        <w:t>B</w:t>
      </w:r>
      <w:r w:rsidRPr="00C06A52">
        <w:rPr>
          <w:rFonts w:ascii="Times New Roman" w:hAnsi="Times New Roman" w:cs="Times New Roman"/>
          <w:sz w:val="24"/>
          <w:szCs w:val="24"/>
          <w:shd w:val="clear" w:color="auto" w:fill="FFFFFF"/>
        </w:rPr>
        <w:t>alance</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w:t>
      </w:r>
      <w:r w:rsidRPr="00C06A52">
        <w:rPr>
          <w:rFonts w:ascii="Times New Roman" w:hAnsi="Times New Roman" w:cs="Times New Roman"/>
          <w:i/>
          <w:iCs/>
          <w:sz w:val="24"/>
          <w:szCs w:val="24"/>
          <w:shd w:val="clear" w:color="auto" w:fill="FFFFFF"/>
        </w:rPr>
        <w:t xml:space="preserve">The Journal of Strength </w:t>
      </w:r>
      <w:r w:rsidRPr="00C06A52">
        <w:rPr>
          <w:rFonts w:ascii="Times New Roman" w:hAnsi="Times New Roman" w:cs="Times New Roman"/>
          <w:i/>
          <w:iCs/>
          <w:sz w:val="24"/>
          <w:szCs w:val="24"/>
          <w:shd w:val="clear" w:color="auto" w:fill="FFFFFF"/>
        </w:rPr>
        <w:t>and</w:t>
      </w:r>
      <w:r w:rsidRPr="00C06A52">
        <w:rPr>
          <w:rFonts w:ascii="Times New Roman" w:hAnsi="Times New Roman" w:cs="Times New Roman"/>
          <w:i/>
          <w:iCs/>
          <w:sz w:val="24"/>
          <w:szCs w:val="24"/>
          <w:shd w:val="clear" w:color="auto" w:fill="FFFFFF"/>
        </w:rPr>
        <w:t xml:space="preserve"> Conditioning Research</w:t>
      </w:r>
      <w:r w:rsidRPr="00C06A52">
        <w:rPr>
          <w:rFonts w:ascii="Times New Roman" w:hAnsi="Times New Roman" w:cs="Times New Roman"/>
          <w:sz w:val="24"/>
          <w:szCs w:val="24"/>
          <w:shd w:val="clear" w:color="auto" w:fill="FFFFFF"/>
        </w:rPr>
        <w:t>, </w:t>
      </w:r>
      <w:r w:rsidRPr="00C06A52">
        <w:rPr>
          <w:rFonts w:ascii="Times New Roman" w:hAnsi="Times New Roman" w:cs="Times New Roman"/>
          <w:i/>
          <w:iCs/>
          <w:sz w:val="24"/>
          <w:szCs w:val="24"/>
          <w:shd w:val="clear" w:color="auto" w:fill="FFFFFF"/>
        </w:rPr>
        <w:t>29</w:t>
      </w:r>
      <w:r w:rsidRPr="00C06A52">
        <w:rPr>
          <w:rFonts w:ascii="Times New Roman" w:hAnsi="Times New Roman" w:cs="Times New Roman"/>
          <w:sz w:val="24"/>
          <w:szCs w:val="24"/>
          <w:shd w:val="clear" w:color="auto" w:fill="FFFFFF"/>
        </w:rPr>
        <w:t>(1), pp.29-36.</w:t>
      </w:r>
    </w:p>
    <w:p w14:paraId="503A1197" w14:textId="77777777" w:rsidR="00B5430C" w:rsidRPr="00C06A52" w:rsidRDefault="00B5430C" w:rsidP="00C06A52">
      <w:pPr>
        <w:spacing w:line="360" w:lineRule="auto"/>
        <w:rPr>
          <w:rFonts w:ascii="Times New Roman" w:hAnsi="Times New Roman" w:cs="Times New Roman"/>
          <w:sz w:val="24"/>
          <w:szCs w:val="24"/>
          <w:shd w:val="clear" w:color="auto" w:fill="FFFFFF"/>
        </w:rPr>
      </w:pPr>
      <w:r w:rsidRPr="00C06A52">
        <w:rPr>
          <w:rFonts w:ascii="Times New Roman" w:hAnsi="Times New Roman" w:cs="Times New Roman"/>
          <w:sz w:val="24"/>
          <w:szCs w:val="24"/>
          <w:shd w:val="clear" w:color="auto" w:fill="FFFFFF"/>
        </w:rPr>
        <w:t xml:space="preserve">Keating, S.E., Machan, E.A., O'Connor, H.T., </w:t>
      </w:r>
      <w:proofErr w:type="spellStart"/>
      <w:r w:rsidRPr="00C06A52">
        <w:rPr>
          <w:rFonts w:ascii="Times New Roman" w:hAnsi="Times New Roman" w:cs="Times New Roman"/>
          <w:sz w:val="24"/>
          <w:szCs w:val="24"/>
          <w:shd w:val="clear" w:color="auto" w:fill="FFFFFF"/>
        </w:rPr>
        <w:t>Gerofi</w:t>
      </w:r>
      <w:proofErr w:type="spellEnd"/>
      <w:r w:rsidRPr="00C06A52">
        <w:rPr>
          <w:rFonts w:ascii="Times New Roman" w:hAnsi="Times New Roman" w:cs="Times New Roman"/>
          <w:sz w:val="24"/>
          <w:szCs w:val="24"/>
          <w:shd w:val="clear" w:color="auto" w:fill="FFFFFF"/>
        </w:rPr>
        <w:t xml:space="preserve">, J.A., Sainsbury, A., </w:t>
      </w:r>
      <w:proofErr w:type="spellStart"/>
      <w:r w:rsidRPr="00C06A52">
        <w:rPr>
          <w:rFonts w:ascii="Times New Roman" w:hAnsi="Times New Roman" w:cs="Times New Roman"/>
          <w:sz w:val="24"/>
          <w:szCs w:val="24"/>
          <w:shd w:val="clear" w:color="auto" w:fill="FFFFFF"/>
        </w:rPr>
        <w:t>Caterson</w:t>
      </w:r>
      <w:proofErr w:type="spellEnd"/>
      <w:r w:rsidRPr="00C06A52">
        <w:rPr>
          <w:rFonts w:ascii="Times New Roman" w:hAnsi="Times New Roman" w:cs="Times New Roman"/>
          <w:sz w:val="24"/>
          <w:szCs w:val="24"/>
          <w:shd w:val="clear" w:color="auto" w:fill="FFFFFF"/>
        </w:rPr>
        <w:t>, I.D. and Johnson, N.A. (2014). ‘Continuous Exercise but not High Intensity Interval Training Improves Fat Distribution in Overweight Adults’. </w:t>
      </w:r>
      <w:r w:rsidRPr="00C06A52">
        <w:rPr>
          <w:rFonts w:ascii="Times New Roman" w:hAnsi="Times New Roman" w:cs="Times New Roman"/>
          <w:i/>
          <w:iCs/>
          <w:sz w:val="24"/>
          <w:szCs w:val="24"/>
          <w:shd w:val="clear" w:color="auto" w:fill="FFFFFF"/>
        </w:rPr>
        <w:t>Journal of Obesity</w:t>
      </w:r>
      <w:r w:rsidRPr="00C06A52">
        <w:rPr>
          <w:rFonts w:ascii="Times New Roman" w:hAnsi="Times New Roman" w:cs="Times New Roman"/>
          <w:sz w:val="24"/>
          <w:szCs w:val="24"/>
          <w:shd w:val="clear" w:color="auto" w:fill="FFFFFF"/>
        </w:rPr>
        <w:t>, </w:t>
      </w:r>
      <w:r w:rsidRPr="00C06A52">
        <w:rPr>
          <w:rFonts w:ascii="Times New Roman" w:hAnsi="Times New Roman" w:cs="Times New Roman"/>
          <w:i/>
          <w:iCs/>
          <w:sz w:val="24"/>
          <w:szCs w:val="24"/>
          <w:shd w:val="clear" w:color="auto" w:fill="FFFFFF"/>
        </w:rPr>
        <w:t>2014</w:t>
      </w:r>
      <w:r w:rsidRPr="00C06A52">
        <w:rPr>
          <w:rFonts w:ascii="Times New Roman" w:hAnsi="Times New Roman" w:cs="Times New Roman"/>
          <w:sz w:val="24"/>
          <w:szCs w:val="24"/>
          <w:shd w:val="clear" w:color="auto" w:fill="FFFFFF"/>
        </w:rPr>
        <w:t>.</w:t>
      </w:r>
    </w:p>
    <w:p w14:paraId="5EC1B794" w14:textId="77777777" w:rsidR="00B5430C" w:rsidRPr="00C06A52" w:rsidRDefault="00B5430C" w:rsidP="00C06A52">
      <w:pPr>
        <w:spacing w:line="360" w:lineRule="auto"/>
        <w:rPr>
          <w:rFonts w:ascii="Times New Roman" w:hAnsi="Times New Roman" w:cs="Times New Roman"/>
          <w:sz w:val="24"/>
          <w:szCs w:val="24"/>
        </w:rPr>
      </w:pPr>
      <w:r w:rsidRPr="00C06A52">
        <w:rPr>
          <w:rFonts w:ascii="Times New Roman" w:hAnsi="Times New Roman" w:cs="Times New Roman"/>
          <w:sz w:val="24"/>
          <w:szCs w:val="24"/>
        </w:rPr>
        <w:lastRenderedPageBreak/>
        <w:t xml:space="preserve">Kenny, W. L., Wilmore, J.H. and </w:t>
      </w:r>
      <w:proofErr w:type="spellStart"/>
      <w:r w:rsidRPr="00C06A52">
        <w:rPr>
          <w:rFonts w:ascii="Times New Roman" w:hAnsi="Times New Roman" w:cs="Times New Roman"/>
          <w:sz w:val="24"/>
          <w:szCs w:val="24"/>
        </w:rPr>
        <w:t>Costill</w:t>
      </w:r>
      <w:proofErr w:type="spellEnd"/>
      <w:r w:rsidRPr="00C06A52">
        <w:rPr>
          <w:rFonts w:ascii="Times New Roman" w:hAnsi="Times New Roman" w:cs="Times New Roman"/>
          <w:sz w:val="24"/>
          <w:szCs w:val="24"/>
        </w:rPr>
        <w:t xml:space="preserve">, D.L. (2015). </w:t>
      </w:r>
      <w:r w:rsidRPr="00C06A52">
        <w:rPr>
          <w:rFonts w:ascii="Times New Roman" w:hAnsi="Times New Roman" w:cs="Times New Roman"/>
          <w:i/>
          <w:iCs/>
          <w:sz w:val="24"/>
          <w:szCs w:val="24"/>
        </w:rPr>
        <w:t>Physiology of Sport and Exercise</w:t>
      </w:r>
      <w:r w:rsidRPr="00C06A52">
        <w:rPr>
          <w:rFonts w:ascii="Times New Roman" w:hAnsi="Times New Roman" w:cs="Times New Roman"/>
          <w:sz w:val="24"/>
          <w:szCs w:val="24"/>
        </w:rPr>
        <w:t>. 6</w:t>
      </w:r>
      <w:r w:rsidRPr="00C06A52">
        <w:rPr>
          <w:rFonts w:ascii="Times New Roman" w:hAnsi="Times New Roman" w:cs="Times New Roman"/>
          <w:sz w:val="24"/>
          <w:szCs w:val="24"/>
          <w:vertAlign w:val="superscript"/>
        </w:rPr>
        <w:t>th</w:t>
      </w:r>
      <w:r w:rsidRPr="00C06A52">
        <w:rPr>
          <w:rFonts w:ascii="Times New Roman" w:hAnsi="Times New Roman" w:cs="Times New Roman"/>
          <w:sz w:val="24"/>
          <w:szCs w:val="24"/>
        </w:rPr>
        <w:t xml:space="preserve"> </w:t>
      </w:r>
      <w:proofErr w:type="spellStart"/>
      <w:r w:rsidRPr="00C06A52">
        <w:rPr>
          <w:rFonts w:ascii="Times New Roman" w:hAnsi="Times New Roman" w:cs="Times New Roman"/>
          <w:sz w:val="24"/>
          <w:szCs w:val="24"/>
        </w:rPr>
        <w:t>edn</w:t>
      </w:r>
      <w:proofErr w:type="spellEnd"/>
      <w:r w:rsidRPr="00C06A52">
        <w:rPr>
          <w:rFonts w:ascii="Times New Roman" w:hAnsi="Times New Roman" w:cs="Times New Roman"/>
          <w:sz w:val="24"/>
          <w:szCs w:val="24"/>
        </w:rPr>
        <w:t>. Human Kinetics: United States of America.</w:t>
      </w:r>
    </w:p>
    <w:p w14:paraId="48AC8DEB" w14:textId="77777777" w:rsidR="00B5430C" w:rsidRPr="00C06A52" w:rsidRDefault="00B5430C" w:rsidP="00C06A52">
      <w:pPr>
        <w:spacing w:line="360" w:lineRule="auto"/>
        <w:rPr>
          <w:rFonts w:ascii="Times New Roman" w:hAnsi="Times New Roman" w:cs="Times New Roman"/>
          <w:sz w:val="24"/>
          <w:szCs w:val="24"/>
          <w:shd w:val="clear" w:color="auto" w:fill="FFFFFF"/>
        </w:rPr>
      </w:pPr>
      <w:r w:rsidRPr="00C06A52">
        <w:rPr>
          <w:rFonts w:ascii="Times New Roman" w:hAnsi="Times New Roman" w:cs="Times New Roman"/>
          <w:sz w:val="24"/>
          <w:szCs w:val="24"/>
          <w:shd w:val="clear" w:color="auto" w:fill="FFFFFF"/>
        </w:rPr>
        <w:t xml:space="preserve">Kong, Z., Fan, X., Sun, S., Song, L., Shi, Q. and </w:t>
      </w:r>
      <w:proofErr w:type="spellStart"/>
      <w:r w:rsidRPr="00C06A52">
        <w:rPr>
          <w:rFonts w:ascii="Times New Roman" w:hAnsi="Times New Roman" w:cs="Times New Roman"/>
          <w:sz w:val="24"/>
          <w:szCs w:val="24"/>
          <w:shd w:val="clear" w:color="auto" w:fill="FFFFFF"/>
        </w:rPr>
        <w:t>Nie</w:t>
      </w:r>
      <w:proofErr w:type="spellEnd"/>
      <w:r w:rsidRPr="00C06A52">
        <w:rPr>
          <w:rFonts w:ascii="Times New Roman" w:hAnsi="Times New Roman" w:cs="Times New Roman"/>
          <w:sz w:val="24"/>
          <w:szCs w:val="24"/>
          <w:shd w:val="clear" w:color="auto" w:fill="FFFFFF"/>
        </w:rPr>
        <w:t>, J. (2016). ‘Comparison of High-Intensity Interval Training and Moderate-to-Vigorous Continuous Training for Cardiometabolic Health and Exercise Enjoyment in Obese Young Women: A Randomized Controlled Trial</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w:t>
      </w:r>
      <w:proofErr w:type="spellStart"/>
      <w:r w:rsidRPr="00C06A52">
        <w:rPr>
          <w:rFonts w:ascii="Times New Roman" w:hAnsi="Times New Roman" w:cs="Times New Roman"/>
          <w:i/>
          <w:iCs/>
          <w:sz w:val="24"/>
          <w:szCs w:val="24"/>
          <w:shd w:val="clear" w:color="auto" w:fill="FFFFFF"/>
        </w:rPr>
        <w:t>PloS</w:t>
      </w:r>
      <w:proofErr w:type="spellEnd"/>
      <w:r w:rsidRPr="00C06A52">
        <w:rPr>
          <w:rFonts w:ascii="Times New Roman" w:hAnsi="Times New Roman" w:cs="Times New Roman"/>
          <w:i/>
          <w:iCs/>
          <w:sz w:val="24"/>
          <w:szCs w:val="24"/>
          <w:shd w:val="clear" w:color="auto" w:fill="FFFFFF"/>
        </w:rPr>
        <w:t xml:space="preserve"> one</w:t>
      </w:r>
      <w:r w:rsidRPr="00C06A52">
        <w:rPr>
          <w:rFonts w:ascii="Times New Roman" w:hAnsi="Times New Roman" w:cs="Times New Roman"/>
          <w:sz w:val="24"/>
          <w:szCs w:val="24"/>
          <w:shd w:val="clear" w:color="auto" w:fill="FFFFFF"/>
        </w:rPr>
        <w:t>, </w:t>
      </w:r>
      <w:r w:rsidRPr="00C06A52">
        <w:rPr>
          <w:rFonts w:ascii="Times New Roman" w:hAnsi="Times New Roman" w:cs="Times New Roman"/>
          <w:i/>
          <w:iCs/>
          <w:sz w:val="24"/>
          <w:szCs w:val="24"/>
          <w:shd w:val="clear" w:color="auto" w:fill="FFFFFF"/>
        </w:rPr>
        <w:t>11</w:t>
      </w:r>
      <w:r w:rsidRPr="00C06A52">
        <w:rPr>
          <w:rFonts w:ascii="Times New Roman" w:hAnsi="Times New Roman" w:cs="Times New Roman"/>
          <w:sz w:val="24"/>
          <w:szCs w:val="24"/>
          <w:shd w:val="clear" w:color="auto" w:fill="FFFFFF"/>
        </w:rPr>
        <w:t>(7), p</w:t>
      </w:r>
      <w:r w:rsidRPr="00C06A52">
        <w:rPr>
          <w:rFonts w:ascii="Times New Roman" w:hAnsi="Times New Roman" w:cs="Times New Roman"/>
          <w:sz w:val="24"/>
          <w:szCs w:val="24"/>
          <w:shd w:val="clear" w:color="auto" w:fill="FFFFFF"/>
        </w:rPr>
        <w:t>.1-16.</w:t>
      </w:r>
    </w:p>
    <w:p w14:paraId="1ECD5274" w14:textId="77777777" w:rsidR="00B5430C" w:rsidRPr="00C06A52" w:rsidRDefault="00B5430C" w:rsidP="00C06A52">
      <w:pPr>
        <w:spacing w:line="360" w:lineRule="auto"/>
        <w:rPr>
          <w:rFonts w:ascii="Times New Roman" w:hAnsi="Times New Roman" w:cs="Times New Roman"/>
          <w:sz w:val="24"/>
          <w:szCs w:val="24"/>
        </w:rPr>
      </w:pPr>
      <w:r w:rsidRPr="00C06A52">
        <w:rPr>
          <w:rFonts w:ascii="Times New Roman" w:hAnsi="Times New Roman" w:cs="Times New Roman"/>
          <w:sz w:val="24"/>
          <w:szCs w:val="24"/>
        </w:rPr>
        <w:t xml:space="preserve">McArdle, W.D., </w:t>
      </w:r>
      <w:proofErr w:type="spellStart"/>
      <w:r w:rsidRPr="00C06A52">
        <w:rPr>
          <w:rFonts w:ascii="Times New Roman" w:hAnsi="Times New Roman" w:cs="Times New Roman"/>
          <w:sz w:val="24"/>
          <w:szCs w:val="24"/>
        </w:rPr>
        <w:t>Katch</w:t>
      </w:r>
      <w:proofErr w:type="spellEnd"/>
      <w:r w:rsidRPr="00C06A52">
        <w:rPr>
          <w:rFonts w:ascii="Times New Roman" w:hAnsi="Times New Roman" w:cs="Times New Roman"/>
          <w:sz w:val="24"/>
          <w:szCs w:val="24"/>
        </w:rPr>
        <w:t xml:space="preserve">, F.I. and </w:t>
      </w:r>
      <w:proofErr w:type="spellStart"/>
      <w:r w:rsidRPr="00C06A52">
        <w:rPr>
          <w:rFonts w:ascii="Times New Roman" w:hAnsi="Times New Roman" w:cs="Times New Roman"/>
          <w:sz w:val="24"/>
          <w:szCs w:val="24"/>
        </w:rPr>
        <w:t>Katch</w:t>
      </w:r>
      <w:proofErr w:type="spellEnd"/>
      <w:r w:rsidRPr="00C06A52">
        <w:rPr>
          <w:rFonts w:ascii="Times New Roman" w:hAnsi="Times New Roman" w:cs="Times New Roman"/>
          <w:sz w:val="24"/>
          <w:szCs w:val="24"/>
        </w:rPr>
        <w:t xml:space="preserve">, V.L. (2006). </w:t>
      </w:r>
      <w:r w:rsidRPr="00C06A52">
        <w:rPr>
          <w:rFonts w:ascii="Times New Roman" w:hAnsi="Times New Roman" w:cs="Times New Roman"/>
          <w:i/>
          <w:iCs/>
          <w:sz w:val="24"/>
          <w:szCs w:val="24"/>
        </w:rPr>
        <w:t>Essentials of Exercise Physiology</w:t>
      </w:r>
      <w:r w:rsidRPr="00C06A52">
        <w:rPr>
          <w:rFonts w:ascii="Times New Roman" w:hAnsi="Times New Roman" w:cs="Times New Roman"/>
          <w:sz w:val="24"/>
          <w:szCs w:val="24"/>
        </w:rPr>
        <w:t>. 3</w:t>
      </w:r>
      <w:r w:rsidRPr="00C06A52">
        <w:rPr>
          <w:rFonts w:ascii="Times New Roman" w:hAnsi="Times New Roman" w:cs="Times New Roman"/>
          <w:sz w:val="24"/>
          <w:szCs w:val="24"/>
          <w:vertAlign w:val="superscript"/>
        </w:rPr>
        <w:t>rd</w:t>
      </w:r>
      <w:r w:rsidRPr="00C06A52">
        <w:rPr>
          <w:rFonts w:ascii="Times New Roman" w:hAnsi="Times New Roman" w:cs="Times New Roman"/>
          <w:sz w:val="24"/>
          <w:szCs w:val="24"/>
        </w:rPr>
        <w:t xml:space="preserve"> </w:t>
      </w:r>
      <w:proofErr w:type="spellStart"/>
      <w:r w:rsidRPr="00C06A52">
        <w:rPr>
          <w:rFonts w:ascii="Times New Roman" w:hAnsi="Times New Roman" w:cs="Times New Roman"/>
          <w:sz w:val="24"/>
          <w:szCs w:val="24"/>
        </w:rPr>
        <w:t>edn</w:t>
      </w:r>
      <w:proofErr w:type="spellEnd"/>
      <w:r w:rsidRPr="00C06A52">
        <w:rPr>
          <w:rFonts w:ascii="Times New Roman" w:hAnsi="Times New Roman" w:cs="Times New Roman"/>
          <w:sz w:val="24"/>
          <w:szCs w:val="24"/>
        </w:rPr>
        <w:t xml:space="preserve">. Lippincott Williams and Wilkins: China. </w:t>
      </w:r>
    </w:p>
    <w:p w14:paraId="45E0FD10" w14:textId="77777777" w:rsidR="00B5430C" w:rsidRPr="00C06A52" w:rsidRDefault="00B5430C" w:rsidP="00C06A52">
      <w:pPr>
        <w:spacing w:line="360" w:lineRule="auto"/>
        <w:rPr>
          <w:rFonts w:ascii="Times New Roman" w:hAnsi="Times New Roman" w:cs="Times New Roman"/>
          <w:sz w:val="24"/>
          <w:szCs w:val="24"/>
          <w:shd w:val="clear" w:color="auto" w:fill="FFFFFF"/>
        </w:rPr>
      </w:pPr>
      <w:proofErr w:type="spellStart"/>
      <w:r w:rsidRPr="00C06A52">
        <w:rPr>
          <w:rFonts w:ascii="Times New Roman" w:hAnsi="Times New Roman" w:cs="Times New Roman"/>
          <w:sz w:val="24"/>
          <w:szCs w:val="24"/>
          <w:shd w:val="clear" w:color="auto" w:fill="FFFFFF"/>
        </w:rPr>
        <w:t>Saanijoki</w:t>
      </w:r>
      <w:proofErr w:type="spellEnd"/>
      <w:r w:rsidRPr="00C06A52">
        <w:rPr>
          <w:rFonts w:ascii="Times New Roman" w:hAnsi="Times New Roman" w:cs="Times New Roman"/>
          <w:sz w:val="24"/>
          <w:szCs w:val="24"/>
          <w:shd w:val="clear" w:color="auto" w:fill="FFFFFF"/>
        </w:rPr>
        <w:t xml:space="preserve">, T., </w:t>
      </w:r>
      <w:proofErr w:type="spellStart"/>
      <w:r w:rsidRPr="00C06A52">
        <w:rPr>
          <w:rFonts w:ascii="Times New Roman" w:hAnsi="Times New Roman" w:cs="Times New Roman"/>
          <w:sz w:val="24"/>
          <w:szCs w:val="24"/>
          <w:shd w:val="clear" w:color="auto" w:fill="FFFFFF"/>
        </w:rPr>
        <w:t>Nummenmaa</w:t>
      </w:r>
      <w:proofErr w:type="spellEnd"/>
      <w:r w:rsidRPr="00C06A52">
        <w:rPr>
          <w:rFonts w:ascii="Times New Roman" w:hAnsi="Times New Roman" w:cs="Times New Roman"/>
          <w:sz w:val="24"/>
          <w:szCs w:val="24"/>
          <w:shd w:val="clear" w:color="auto" w:fill="FFFFFF"/>
        </w:rPr>
        <w:t xml:space="preserve">, L., </w:t>
      </w:r>
      <w:proofErr w:type="spellStart"/>
      <w:r w:rsidRPr="00C06A52">
        <w:rPr>
          <w:rFonts w:ascii="Times New Roman" w:hAnsi="Times New Roman" w:cs="Times New Roman"/>
          <w:sz w:val="24"/>
          <w:szCs w:val="24"/>
          <w:shd w:val="clear" w:color="auto" w:fill="FFFFFF"/>
        </w:rPr>
        <w:t>Eskelinen</w:t>
      </w:r>
      <w:proofErr w:type="spellEnd"/>
      <w:r w:rsidRPr="00C06A52">
        <w:rPr>
          <w:rFonts w:ascii="Times New Roman" w:hAnsi="Times New Roman" w:cs="Times New Roman"/>
          <w:sz w:val="24"/>
          <w:szCs w:val="24"/>
          <w:shd w:val="clear" w:color="auto" w:fill="FFFFFF"/>
        </w:rPr>
        <w:t xml:space="preserve">, J.J., </w:t>
      </w:r>
      <w:proofErr w:type="spellStart"/>
      <w:r w:rsidRPr="00C06A52">
        <w:rPr>
          <w:rFonts w:ascii="Times New Roman" w:hAnsi="Times New Roman" w:cs="Times New Roman"/>
          <w:sz w:val="24"/>
          <w:szCs w:val="24"/>
          <w:shd w:val="clear" w:color="auto" w:fill="FFFFFF"/>
        </w:rPr>
        <w:t>Savolainen</w:t>
      </w:r>
      <w:proofErr w:type="spellEnd"/>
      <w:r w:rsidRPr="00C06A52">
        <w:rPr>
          <w:rFonts w:ascii="Times New Roman" w:hAnsi="Times New Roman" w:cs="Times New Roman"/>
          <w:sz w:val="24"/>
          <w:szCs w:val="24"/>
          <w:shd w:val="clear" w:color="auto" w:fill="FFFFFF"/>
        </w:rPr>
        <w:t xml:space="preserve">, A.M., </w:t>
      </w:r>
      <w:proofErr w:type="spellStart"/>
      <w:r w:rsidRPr="00C06A52">
        <w:rPr>
          <w:rFonts w:ascii="Times New Roman" w:hAnsi="Times New Roman" w:cs="Times New Roman"/>
          <w:sz w:val="24"/>
          <w:szCs w:val="24"/>
          <w:shd w:val="clear" w:color="auto" w:fill="FFFFFF"/>
        </w:rPr>
        <w:t>Vahlberg</w:t>
      </w:r>
      <w:proofErr w:type="spellEnd"/>
      <w:r w:rsidRPr="00C06A52">
        <w:rPr>
          <w:rFonts w:ascii="Times New Roman" w:hAnsi="Times New Roman" w:cs="Times New Roman"/>
          <w:sz w:val="24"/>
          <w:szCs w:val="24"/>
          <w:shd w:val="clear" w:color="auto" w:fill="FFFFFF"/>
        </w:rPr>
        <w:t xml:space="preserve">, T., </w:t>
      </w:r>
      <w:proofErr w:type="spellStart"/>
      <w:r w:rsidRPr="00C06A52">
        <w:rPr>
          <w:rFonts w:ascii="Times New Roman" w:hAnsi="Times New Roman" w:cs="Times New Roman"/>
          <w:sz w:val="24"/>
          <w:szCs w:val="24"/>
          <w:shd w:val="clear" w:color="auto" w:fill="FFFFFF"/>
        </w:rPr>
        <w:t>Kalliokoski</w:t>
      </w:r>
      <w:proofErr w:type="spellEnd"/>
      <w:r w:rsidRPr="00C06A52">
        <w:rPr>
          <w:rFonts w:ascii="Times New Roman" w:hAnsi="Times New Roman" w:cs="Times New Roman"/>
          <w:sz w:val="24"/>
          <w:szCs w:val="24"/>
          <w:shd w:val="clear" w:color="auto" w:fill="FFFFFF"/>
        </w:rPr>
        <w:t xml:space="preserve">, K.K. and </w:t>
      </w:r>
      <w:proofErr w:type="spellStart"/>
      <w:r w:rsidRPr="00C06A52">
        <w:rPr>
          <w:rFonts w:ascii="Times New Roman" w:hAnsi="Times New Roman" w:cs="Times New Roman"/>
          <w:sz w:val="24"/>
          <w:szCs w:val="24"/>
          <w:shd w:val="clear" w:color="auto" w:fill="FFFFFF"/>
        </w:rPr>
        <w:t>Hannukainen</w:t>
      </w:r>
      <w:proofErr w:type="spellEnd"/>
      <w:r w:rsidRPr="00C06A52">
        <w:rPr>
          <w:rFonts w:ascii="Times New Roman" w:hAnsi="Times New Roman" w:cs="Times New Roman"/>
          <w:sz w:val="24"/>
          <w:szCs w:val="24"/>
          <w:shd w:val="clear" w:color="auto" w:fill="FFFFFF"/>
        </w:rPr>
        <w:t xml:space="preserve">, J.C. </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2015</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xml:space="preserve">. </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xml:space="preserve">Affective </w:t>
      </w:r>
      <w:r w:rsidRPr="00C06A52">
        <w:rPr>
          <w:rFonts w:ascii="Times New Roman" w:hAnsi="Times New Roman" w:cs="Times New Roman"/>
          <w:sz w:val="24"/>
          <w:szCs w:val="24"/>
          <w:shd w:val="clear" w:color="auto" w:fill="FFFFFF"/>
        </w:rPr>
        <w:t>R</w:t>
      </w:r>
      <w:r w:rsidRPr="00C06A52">
        <w:rPr>
          <w:rFonts w:ascii="Times New Roman" w:hAnsi="Times New Roman" w:cs="Times New Roman"/>
          <w:sz w:val="24"/>
          <w:szCs w:val="24"/>
          <w:shd w:val="clear" w:color="auto" w:fill="FFFFFF"/>
        </w:rPr>
        <w:t xml:space="preserve">esponses to </w:t>
      </w:r>
      <w:r w:rsidRPr="00C06A52">
        <w:rPr>
          <w:rFonts w:ascii="Times New Roman" w:hAnsi="Times New Roman" w:cs="Times New Roman"/>
          <w:sz w:val="24"/>
          <w:szCs w:val="24"/>
          <w:shd w:val="clear" w:color="auto" w:fill="FFFFFF"/>
        </w:rPr>
        <w:t>R</w:t>
      </w:r>
      <w:r w:rsidRPr="00C06A52">
        <w:rPr>
          <w:rFonts w:ascii="Times New Roman" w:hAnsi="Times New Roman" w:cs="Times New Roman"/>
          <w:sz w:val="24"/>
          <w:szCs w:val="24"/>
          <w:shd w:val="clear" w:color="auto" w:fill="FFFFFF"/>
        </w:rPr>
        <w:t xml:space="preserve">epeated </w:t>
      </w:r>
      <w:r w:rsidRPr="00C06A52">
        <w:rPr>
          <w:rFonts w:ascii="Times New Roman" w:hAnsi="Times New Roman" w:cs="Times New Roman"/>
          <w:sz w:val="24"/>
          <w:szCs w:val="24"/>
          <w:shd w:val="clear" w:color="auto" w:fill="FFFFFF"/>
        </w:rPr>
        <w:t>S</w:t>
      </w:r>
      <w:r w:rsidRPr="00C06A52">
        <w:rPr>
          <w:rFonts w:ascii="Times New Roman" w:hAnsi="Times New Roman" w:cs="Times New Roman"/>
          <w:sz w:val="24"/>
          <w:szCs w:val="24"/>
          <w:shd w:val="clear" w:color="auto" w:fill="FFFFFF"/>
        </w:rPr>
        <w:t xml:space="preserve">essions of </w:t>
      </w:r>
      <w:r w:rsidRPr="00C06A52">
        <w:rPr>
          <w:rFonts w:ascii="Times New Roman" w:hAnsi="Times New Roman" w:cs="Times New Roman"/>
          <w:sz w:val="24"/>
          <w:szCs w:val="24"/>
          <w:shd w:val="clear" w:color="auto" w:fill="FFFFFF"/>
        </w:rPr>
        <w:t>H</w:t>
      </w:r>
      <w:r w:rsidRPr="00C06A52">
        <w:rPr>
          <w:rFonts w:ascii="Times New Roman" w:hAnsi="Times New Roman" w:cs="Times New Roman"/>
          <w:sz w:val="24"/>
          <w:szCs w:val="24"/>
          <w:shd w:val="clear" w:color="auto" w:fill="FFFFFF"/>
        </w:rPr>
        <w:t>igh-</w:t>
      </w:r>
      <w:r w:rsidRPr="00C06A52">
        <w:rPr>
          <w:rFonts w:ascii="Times New Roman" w:hAnsi="Times New Roman" w:cs="Times New Roman"/>
          <w:sz w:val="24"/>
          <w:szCs w:val="24"/>
          <w:shd w:val="clear" w:color="auto" w:fill="FFFFFF"/>
        </w:rPr>
        <w:t>I</w:t>
      </w:r>
      <w:r w:rsidRPr="00C06A52">
        <w:rPr>
          <w:rFonts w:ascii="Times New Roman" w:hAnsi="Times New Roman" w:cs="Times New Roman"/>
          <w:sz w:val="24"/>
          <w:szCs w:val="24"/>
          <w:shd w:val="clear" w:color="auto" w:fill="FFFFFF"/>
        </w:rPr>
        <w:t xml:space="preserve">ntensity </w:t>
      </w:r>
      <w:r w:rsidRPr="00C06A52">
        <w:rPr>
          <w:rFonts w:ascii="Times New Roman" w:hAnsi="Times New Roman" w:cs="Times New Roman"/>
          <w:sz w:val="24"/>
          <w:szCs w:val="24"/>
          <w:shd w:val="clear" w:color="auto" w:fill="FFFFFF"/>
        </w:rPr>
        <w:t>I</w:t>
      </w:r>
      <w:r w:rsidRPr="00C06A52">
        <w:rPr>
          <w:rFonts w:ascii="Times New Roman" w:hAnsi="Times New Roman" w:cs="Times New Roman"/>
          <w:sz w:val="24"/>
          <w:szCs w:val="24"/>
          <w:shd w:val="clear" w:color="auto" w:fill="FFFFFF"/>
        </w:rPr>
        <w:t xml:space="preserve">nterval </w:t>
      </w:r>
      <w:r w:rsidRPr="00C06A52">
        <w:rPr>
          <w:rFonts w:ascii="Times New Roman" w:hAnsi="Times New Roman" w:cs="Times New Roman"/>
          <w:sz w:val="24"/>
          <w:szCs w:val="24"/>
          <w:shd w:val="clear" w:color="auto" w:fill="FFFFFF"/>
        </w:rPr>
        <w:t>T</w:t>
      </w:r>
      <w:r w:rsidRPr="00C06A52">
        <w:rPr>
          <w:rFonts w:ascii="Times New Roman" w:hAnsi="Times New Roman" w:cs="Times New Roman"/>
          <w:sz w:val="24"/>
          <w:szCs w:val="24"/>
          <w:shd w:val="clear" w:color="auto" w:fill="FFFFFF"/>
        </w:rPr>
        <w:t>raining. </w:t>
      </w:r>
      <w:r w:rsidRPr="00C06A52">
        <w:rPr>
          <w:rFonts w:ascii="Times New Roman" w:hAnsi="Times New Roman" w:cs="Times New Roman"/>
          <w:i/>
          <w:iCs/>
          <w:sz w:val="24"/>
          <w:szCs w:val="24"/>
          <w:shd w:val="clear" w:color="auto" w:fill="FFFFFF"/>
        </w:rPr>
        <w:t>Med</w:t>
      </w:r>
      <w:r w:rsidRPr="00C06A52">
        <w:rPr>
          <w:rFonts w:ascii="Times New Roman" w:hAnsi="Times New Roman" w:cs="Times New Roman"/>
          <w:i/>
          <w:iCs/>
          <w:sz w:val="24"/>
          <w:szCs w:val="24"/>
          <w:shd w:val="clear" w:color="auto" w:fill="FFFFFF"/>
        </w:rPr>
        <w:t xml:space="preserve">icine and </w:t>
      </w:r>
      <w:r w:rsidRPr="00C06A52">
        <w:rPr>
          <w:rFonts w:ascii="Times New Roman" w:hAnsi="Times New Roman" w:cs="Times New Roman"/>
          <w:i/>
          <w:iCs/>
          <w:sz w:val="24"/>
          <w:szCs w:val="24"/>
          <w:shd w:val="clear" w:color="auto" w:fill="FFFFFF"/>
        </w:rPr>
        <w:t>Sci</w:t>
      </w:r>
      <w:r w:rsidRPr="00C06A52">
        <w:rPr>
          <w:rFonts w:ascii="Times New Roman" w:hAnsi="Times New Roman" w:cs="Times New Roman"/>
          <w:i/>
          <w:iCs/>
          <w:sz w:val="24"/>
          <w:szCs w:val="24"/>
          <w:shd w:val="clear" w:color="auto" w:fill="FFFFFF"/>
        </w:rPr>
        <w:t>ence in</w:t>
      </w:r>
      <w:r w:rsidRPr="00C06A52">
        <w:rPr>
          <w:rFonts w:ascii="Times New Roman" w:hAnsi="Times New Roman" w:cs="Times New Roman"/>
          <w:i/>
          <w:iCs/>
          <w:sz w:val="24"/>
          <w:szCs w:val="24"/>
          <w:shd w:val="clear" w:color="auto" w:fill="FFFFFF"/>
        </w:rPr>
        <w:t xml:space="preserve"> Sports </w:t>
      </w:r>
      <w:r w:rsidRPr="00C06A52">
        <w:rPr>
          <w:rFonts w:ascii="Times New Roman" w:hAnsi="Times New Roman" w:cs="Times New Roman"/>
          <w:i/>
          <w:iCs/>
          <w:sz w:val="24"/>
          <w:szCs w:val="24"/>
          <w:shd w:val="clear" w:color="auto" w:fill="FFFFFF"/>
        </w:rPr>
        <w:t xml:space="preserve">and </w:t>
      </w:r>
      <w:r w:rsidRPr="00C06A52">
        <w:rPr>
          <w:rFonts w:ascii="Times New Roman" w:hAnsi="Times New Roman" w:cs="Times New Roman"/>
          <w:i/>
          <w:iCs/>
          <w:sz w:val="24"/>
          <w:szCs w:val="24"/>
          <w:shd w:val="clear" w:color="auto" w:fill="FFFFFF"/>
        </w:rPr>
        <w:t>Exerc</w:t>
      </w:r>
      <w:r w:rsidRPr="00C06A52">
        <w:rPr>
          <w:rFonts w:ascii="Times New Roman" w:hAnsi="Times New Roman" w:cs="Times New Roman"/>
          <w:i/>
          <w:iCs/>
          <w:sz w:val="24"/>
          <w:szCs w:val="24"/>
          <w:shd w:val="clear" w:color="auto" w:fill="FFFFFF"/>
        </w:rPr>
        <w:t>ise</w:t>
      </w:r>
      <w:r w:rsidRPr="00C06A52">
        <w:rPr>
          <w:rFonts w:ascii="Times New Roman" w:hAnsi="Times New Roman" w:cs="Times New Roman"/>
          <w:sz w:val="24"/>
          <w:szCs w:val="24"/>
          <w:shd w:val="clear" w:color="auto" w:fill="FFFFFF"/>
        </w:rPr>
        <w:t>, </w:t>
      </w:r>
      <w:r w:rsidRPr="00C06A52">
        <w:rPr>
          <w:rFonts w:ascii="Times New Roman" w:hAnsi="Times New Roman" w:cs="Times New Roman"/>
          <w:i/>
          <w:iCs/>
          <w:sz w:val="24"/>
          <w:szCs w:val="24"/>
          <w:shd w:val="clear" w:color="auto" w:fill="FFFFFF"/>
        </w:rPr>
        <w:t>47</w:t>
      </w:r>
      <w:r w:rsidRPr="00C06A52">
        <w:rPr>
          <w:rFonts w:ascii="Times New Roman" w:hAnsi="Times New Roman" w:cs="Times New Roman"/>
          <w:sz w:val="24"/>
          <w:szCs w:val="24"/>
          <w:shd w:val="clear" w:color="auto" w:fill="FFFFFF"/>
        </w:rPr>
        <w:t>(12), pp.2604-11.</w:t>
      </w:r>
    </w:p>
    <w:p w14:paraId="63592F3E" w14:textId="77777777" w:rsidR="00B5430C" w:rsidRPr="00C06A52" w:rsidRDefault="00B5430C" w:rsidP="00C06A52">
      <w:pPr>
        <w:spacing w:line="360" w:lineRule="auto"/>
        <w:rPr>
          <w:rFonts w:ascii="Times New Roman" w:hAnsi="Times New Roman" w:cs="Times New Roman"/>
          <w:sz w:val="24"/>
          <w:szCs w:val="24"/>
        </w:rPr>
      </w:pPr>
      <w:proofErr w:type="spellStart"/>
      <w:r w:rsidRPr="00C06A52">
        <w:rPr>
          <w:rFonts w:ascii="Times New Roman" w:hAnsi="Times New Roman" w:cs="Times New Roman"/>
          <w:sz w:val="24"/>
          <w:szCs w:val="24"/>
          <w:shd w:val="clear" w:color="auto" w:fill="FFFFFF"/>
        </w:rPr>
        <w:t>Schoenmakers</w:t>
      </w:r>
      <w:proofErr w:type="spellEnd"/>
      <w:r w:rsidRPr="00C06A52">
        <w:rPr>
          <w:rFonts w:ascii="Times New Roman" w:hAnsi="Times New Roman" w:cs="Times New Roman"/>
          <w:sz w:val="24"/>
          <w:szCs w:val="24"/>
          <w:shd w:val="clear" w:color="auto" w:fill="FFFFFF"/>
        </w:rPr>
        <w:t xml:space="preserve">, P.P. and Reed, K.E. </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2019</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xml:space="preserve">. </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xml:space="preserve">The </w:t>
      </w:r>
      <w:r w:rsidRPr="00C06A52">
        <w:rPr>
          <w:rFonts w:ascii="Times New Roman" w:hAnsi="Times New Roman" w:cs="Times New Roman"/>
          <w:sz w:val="24"/>
          <w:szCs w:val="24"/>
          <w:shd w:val="clear" w:color="auto" w:fill="FFFFFF"/>
        </w:rPr>
        <w:t>E</w:t>
      </w:r>
      <w:r w:rsidRPr="00C06A52">
        <w:rPr>
          <w:rFonts w:ascii="Times New Roman" w:hAnsi="Times New Roman" w:cs="Times New Roman"/>
          <w:sz w:val="24"/>
          <w:szCs w:val="24"/>
          <w:shd w:val="clear" w:color="auto" w:fill="FFFFFF"/>
        </w:rPr>
        <w:t xml:space="preserve">ffects of </w:t>
      </w:r>
      <w:r w:rsidRPr="00C06A52">
        <w:rPr>
          <w:rFonts w:ascii="Times New Roman" w:hAnsi="Times New Roman" w:cs="Times New Roman"/>
          <w:sz w:val="24"/>
          <w:szCs w:val="24"/>
          <w:shd w:val="clear" w:color="auto" w:fill="FFFFFF"/>
        </w:rPr>
        <w:t>R</w:t>
      </w:r>
      <w:r w:rsidRPr="00C06A52">
        <w:rPr>
          <w:rFonts w:ascii="Times New Roman" w:hAnsi="Times New Roman" w:cs="Times New Roman"/>
          <w:sz w:val="24"/>
          <w:szCs w:val="24"/>
          <w:shd w:val="clear" w:color="auto" w:fill="FFFFFF"/>
        </w:rPr>
        <w:t xml:space="preserve">ecovery </w:t>
      </w:r>
      <w:r w:rsidRPr="00C06A52">
        <w:rPr>
          <w:rFonts w:ascii="Times New Roman" w:hAnsi="Times New Roman" w:cs="Times New Roman"/>
          <w:sz w:val="24"/>
          <w:szCs w:val="24"/>
          <w:shd w:val="clear" w:color="auto" w:fill="FFFFFF"/>
        </w:rPr>
        <w:t>D</w:t>
      </w:r>
      <w:r w:rsidRPr="00C06A52">
        <w:rPr>
          <w:rFonts w:ascii="Times New Roman" w:hAnsi="Times New Roman" w:cs="Times New Roman"/>
          <w:sz w:val="24"/>
          <w:szCs w:val="24"/>
          <w:shd w:val="clear" w:color="auto" w:fill="FFFFFF"/>
        </w:rPr>
        <w:t xml:space="preserve">uration on </w:t>
      </w:r>
      <w:r w:rsidRPr="00C06A52">
        <w:rPr>
          <w:rFonts w:ascii="Times New Roman" w:hAnsi="Times New Roman" w:cs="Times New Roman"/>
          <w:sz w:val="24"/>
          <w:szCs w:val="24"/>
          <w:shd w:val="clear" w:color="auto" w:fill="FFFFFF"/>
        </w:rPr>
        <w:t>P</w:t>
      </w:r>
      <w:r w:rsidRPr="00C06A52">
        <w:rPr>
          <w:rFonts w:ascii="Times New Roman" w:hAnsi="Times New Roman" w:cs="Times New Roman"/>
          <w:sz w:val="24"/>
          <w:szCs w:val="24"/>
          <w:shd w:val="clear" w:color="auto" w:fill="FFFFFF"/>
        </w:rPr>
        <w:t xml:space="preserve">hysiological and </w:t>
      </w:r>
      <w:r w:rsidRPr="00C06A52">
        <w:rPr>
          <w:rFonts w:ascii="Times New Roman" w:hAnsi="Times New Roman" w:cs="Times New Roman"/>
          <w:sz w:val="24"/>
          <w:szCs w:val="24"/>
          <w:shd w:val="clear" w:color="auto" w:fill="FFFFFF"/>
        </w:rPr>
        <w:t>P</w:t>
      </w:r>
      <w:r w:rsidRPr="00C06A52">
        <w:rPr>
          <w:rFonts w:ascii="Times New Roman" w:hAnsi="Times New Roman" w:cs="Times New Roman"/>
          <w:sz w:val="24"/>
          <w:szCs w:val="24"/>
          <w:shd w:val="clear" w:color="auto" w:fill="FFFFFF"/>
        </w:rPr>
        <w:t xml:space="preserve">erceptual </w:t>
      </w:r>
      <w:r w:rsidRPr="00C06A52">
        <w:rPr>
          <w:rFonts w:ascii="Times New Roman" w:hAnsi="Times New Roman" w:cs="Times New Roman"/>
          <w:sz w:val="24"/>
          <w:szCs w:val="24"/>
          <w:shd w:val="clear" w:color="auto" w:fill="FFFFFF"/>
        </w:rPr>
        <w:t>R</w:t>
      </w:r>
      <w:r w:rsidRPr="00C06A52">
        <w:rPr>
          <w:rFonts w:ascii="Times New Roman" w:hAnsi="Times New Roman" w:cs="Times New Roman"/>
          <w:sz w:val="24"/>
          <w:szCs w:val="24"/>
          <w:shd w:val="clear" w:color="auto" w:fill="FFFFFF"/>
        </w:rPr>
        <w:t xml:space="preserve">esponses of </w:t>
      </w:r>
      <w:r w:rsidRPr="00C06A52">
        <w:rPr>
          <w:rFonts w:ascii="Times New Roman" w:hAnsi="Times New Roman" w:cs="Times New Roman"/>
          <w:sz w:val="24"/>
          <w:szCs w:val="24"/>
          <w:shd w:val="clear" w:color="auto" w:fill="FFFFFF"/>
        </w:rPr>
        <w:t>T</w:t>
      </w:r>
      <w:r w:rsidRPr="00C06A52">
        <w:rPr>
          <w:rFonts w:ascii="Times New Roman" w:hAnsi="Times New Roman" w:cs="Times New Roman"/>
          <w:sz w:val="24"/>
          <w:szCs w:val="24"/>
          <w:shd w:val="clear" w:color="auto" w:fill="FFFFFF"/>
        </w:rPr>
        <w:t xml:space="preserve">rained </w:t>
      </w:r>
      <w:r w:rsidRPr="00C06A52">
        <w:rPr>
          <w:rFonts w:ascii="Times New Roman" w:hAnsi="Times New Roman" w:cs="Times New Roman"/>
          <w:sz w:val="24"/>
          <w:szCs w:val="24"/>
          <w:shd w:val="clear" w:color="auto" w:fill="FFFFFF"/>
        </w:rPr>
        <w:t>R</w:t>
      </w:r>
      <w:r w:rsidRPr="00C06A52">
        <w:rPr>
          <w:rFonts w:ascii="Times New Roman" w:hAnsi="Times New Roman" w:cs="Times New Roman"/>
          <w:sz w:val="24"/>
          <w:szCs w:val="24"/>
          <w:shd w:val="clear" w:color="auto" w:fill="FFFFFF"/>
        </w:rPr>
        <w:t xml:space="preserve">unners </w:t>
      </w:r>
      <w:r w:rsidRPr="00C06A52">
        <w:rPr>
          <w:rFonts w:ascii="Times New Roman" w:hAnsi="Times New Roman" w:cs="Times New Roman"/>
          <w:sz w:val="24"/>
          <w:szCs w:val="24"/>
          <w:shd w:val="clear" w:color="auto" w:fill="FFFFFF"/>
        </w:rPr>
        <w:t>D</w:t>
      </w:r>
      <w:r w:rsidRPr="00C06A52">
        <w:rPr>
          <w:rFonts w:ascii="Times New Roman" w:hAnsi="Times New Roman" w:cs="Times New Roman"/>
          <w:sz w:val="24"/>
          <w:szCs w:val="24"/>
          <w:shd w:val="clear" w:color="auto" w:fill="FFFFFF"/>
        </w:rPr>
        <w:t xml:space="preserve">uring </w:t>
      </w:r>
      <w:r w:rsidRPr="00C06A52">
        <w:rPr>
          <w:rFonts w:ascii="Times New Roman" w:hAnsi="Times New Roman" w:cs="Times New Roman"/>
          <w:sz w:val="24"/>
          <w:szCs w:val="24"/>
          <w:shd w:val="clear" w:color="auto" w:fill="FFFFFF"/>
        </w:rPr>
        <w:t>F</w:t>
      </w:r>
      <w:r w:rsidRPr="00C06A52">
        <w:rPr>
          <w:rFonts w:ascii="Times New Roman" w:hAnsi="Times New Roman" w:cs="Times New Roman"/>
          <w:sz w:val="24"/>
          <w:szCs w:val="24"/>
          <w:shd w:val="clear" w:color="auto" w:fill="FFFFFF"/>
        </w:rPr>
        <w:t xml:space="preserve">our </w:t>
      </w:r>
      <w:r w:rsidRPr="00C06A52">
        <w:rPr>
          <w:rFonts w:ascii="Times New Roman" w:hAnsi="Times New Roman" w:cs="Times New Roman"/>
          <w:sz w:val="24"/>
          <w:szCs w:val="24"/>
          <w:shd w:val="clear" w:color="auto" w:fill="FFFFFF"/>
        </w:rPr>
        <w:t>S</w:t>
      </w:r>
      <w:r w:rsidRPr="00C06A52">
        <w:rPr>
          <w:rFonts w:ascii="Times New Roman" w:hAnsi="Times New Roman" w:cs="Times New Roman"/>
          <w:sz w:val="24"/>
          <w:szCs w:val="24"/>
          <w:shd w:val="clear" w:color="auto" w:fill="FFFFFF"/>
        </w:rPr>
        <w:t>elf-</w:t>
      </w:r>
      <w:r w:rsidRPr="00C06A52">
        <w:rPr>
          <w:rFonts w:ascii="Times New Roman" w:hAnsi="Times New Roman" w:cs="Times New Roman"/>
          <w:sz w:val="24"/>
          <w:szCs w:val="24"/>
          <w:shd w:val="clear" w:color="auto" w:fill="FFFFFF"/>
        </w:rPr>
        <w:t>P</w:t>
      </w:r>
      <w:r w:rsidRPr="00C06A52">
        <w:rPr>
          <w:rFonts w:ascii="Times New Roman" w:hAnsi="Times New Roman" w:cs="Times New Roman"/>
          <w:sz w:val="24"/>
          <w:szCs w:val="24"/>
          <w:shd w:val="clear" w:color="auto" w:fill="FFFFFF"/>
        </w:rPr>
        <w:t xml:space="preserve">aced HIIT </w:t>
      </w:r>
      <w:r w:rsidRPr="00C06A52">
        <w:rPr>
          <w:rFonts w:ascii="Times New Roman" w:hAnsi="Times New Roman" w:cs="Times New Roman"/>
          <w:sz w:val="24"/>
          <w:szCs w:val="24"/>
          <w:shd w:val="clear" w:color="auto" w:fill="FFFFFF"/>
        </w:rPr>
        <w:t>S</w:t>
      </w:r>
      <w:r w:rsidRPr="00C06A52">
        <w:rPr>
          <w:rFonts w:ascii="Times New Roman" w:hAnsi="Times New Roman" w:cs="Times New Roman"/>
          <w:sz w:val="24"/>
          <w:szCs w:val="24"/>
          <w:shd w:val="clear" w:color="auto" w:fill="FFFFFF"/>
        </w:rPr>
        <w:t>essions</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w:t>
      </w:r>
      <w:r w:rsidRPr="00C06A52">
        <w:rPr>
          <w:rFonts w:ascii="Times New Roman" w:hAnsi="Times New Roman" w:cs="Times New Roman"/>
          <w:i/>
          <w:iCs/>
          <w:sz w:val="24"/>
          <w:szCs w:val="24"/>
          <w:shd w:val="clear" w:color="auto" w:fill="FFFFFF"/>
        </w:rPr>
        <w:t xml:space="preserve">Journal of </w:t>
      </w:r>
      <w:r w:rsidRPr="00C06A52">
        <w:rPr>
          <w:rFonts w:ascii="Times New Roman" w:hAnsi="Times New Roman" w:cs="Times New Roman"/>
          <w:i/>
          <w:iCs/>
          <w:sz w:val="24"/>
          <w:szCs w:val="24"/>
          <w:shd w:val="clear" w:color="auto" w:fill="FFFFFF"/>
        </w:rPr>
        <w:t>S</w:t>
      </w:r>
      <w:r w:rsidRPr="00C06A52">
        <w:rPr>
          <w:rFonts w:ascii="Times New Roman" w:hAnsi="Times New Roman" w:cs="Times New Roman"/>
          <w:i/>
          <w:iCs/>
          <w:sz w:val="24"/>
          <w:szCs w:val="24"/>
          <w:shd w:val="clear" w:color="auto" w:fill="FFFFFF"/>
        </w:rPr>
        <w:t xml:space="preserve">cience and </w:t>
      </w:r>
      <w:r w:rsidRPr="00C06A52">
        <w:rPr>
          <w:rFonts w:ascii="Times New Roman" w:hAnsi="Times New Roman" w:cs="Times New Roman"/>
          <w:i/>
          <w:iCs/>
          <w:sz w:val="24"/>
          <w:szCs w:val="24"/>
          <w:shd w:val="clear" w:color="auto" w:fill="FFFFFF"/>
        </w:rPr>
        <w:t>M</w:t>
      </w:r>
      <w:r w:rsidRPr="00C06A52">
        <w:rPr>
          <w:rFonts w:ascii="Times New Roman" w:hAnsi="Times New Roman" w:cs="Times New Roman"/>
          <w:i/>
          <w:iCs/>
          <w:sz w:val="24"/>
          <w:szCs w:val="24"/>
          <w:shd w:val="clear" w:color="auto" w:fill="FFFFFF"/>
        </w:rPr>
        <w:t xml:space="preserve">edicine in </w:t>
      </w:r>
      <w:r w:rsidRPr="00C06A52">
        <w:rPr>
          <w:rFonts w:ascii="Times New Roman" w:hAnsi="Times New Roman" w:cs="Times New Roman"/>
          <w:i/>
          <w:iCs/>
          <w:sz w:val="24"/>
          <w:szCs w:val="24"/>
          <w:shd w:val="clear" w:color="auto" w:fill="FFFFFF"/>
        </w:rPr>
        <w:t>S</w:t>
      </w:r>
      <w:r w:rsidRPr="00C06A52">
        <w:rPr>
          <w:rFonts w:ascii="Times New Roman" w:hAnsi="Times New Roman" w:cs="Times New Roman"/>
          <w:i/>
          <w:iCs/>
          <w:sz w:val="24"/>
          <w:szCs w:val="24"/>
          <w:shd w:val="clear" w:color="auto" w:fill="FFFFFF"/>
        </w:rPr>
        <w:t>port</w:t>
      </w:r>
      <w:r w:rsidRPr="00C06A52">
        <w:rPr>
          <w:rFonts w:ascii="Times New Roman" w:hAnsi="Times New Roman" w:cs="Times New Roman"/>
          <w:sz w:val="24"/>
          <w:szCs w:val="24"/>
          <w:shd w:val="clear" w:color="auto" w:fill="FFFFFF"/>
        </w:rPr>
        <w:t>, </w:t>
      </w:r>
      <w:r w:rsidRPr="00C06A52">
        <w:rPr>
          <w:rFonts w:ascii="Times New Roman" w:hAnsi="Times New Roman" w:cs="Times New Roman"/>
          <w:i/>
          <w:iCs/>
          <w:sz w:val="24"/>
          <w:szCs w:val="24"/>
          <w:shd w:val="clear" w:color="auto" w:fill="FFFFFF"/>
        </w:rPr>
        <w:t>22</w:t>
      </w:r>
      <w:r w:rsidRPr="00C06A52">
        <w:rPr>
          <w:rFonts w:ascii="Times New Roman" w:hAnsi="Times New Roman" w:cs="Times New Roman"/>
          <w:sz w:val="24"/>
          <w:szCs w:val="24"/>
          <w:shd w:val="clear" w:color="auto" w:fill="FFFFFF"/>
        </w:rPr>
        <w:t>(4), pp.462-466.</w:t>
      </w:r>
    </w:p>
    <w:p w14:paraId="6F7654F5" w14:textId="77777777" w:rsidR="00B5430C" w:rsidRPr="00C06A52" w:rsidRDefault="00B5430C" w:rsidP="00C06A52">
      <w:pPr>
        <w:spacing w:line="360" w:lineRule="auto"/>
        <w:rPr>
          <w:rFonts w:ascii="Times New Roman" w:hAnsi="Times New Roman" w:cs="Times New Roman"/>
          <w:sz w:val="24"/>
          <w:szCs w:val="24"/>
          <w:shd w:val="clear" w:color="auto" w:fill="FFFFFF"/>
        </w:rPr>
      </w:pPr>
      <w:proofErr w:type="spellStart"/>
      <w:r w:rsidRPr="00C06A52">
        <w:rPr>
          <w:rFonts w:ascii="Times New Roman" w:hAnsi="Times New Roman" w:cs="Times New Roman"/>
          <w:sz w:val="24"/>
          <w:szCs w:val="24"/>
          <w:shd w:val="clear" w:color="auto" w:fill="FFFFFF"/>
        </w:rPr>
        <w:t>Shiraev</w:t>
      </w:r>
      <w:proofErr w:type="spellEnd"/>
      <w:r w:rsidRPr="00C06A52">
        <w:rPr>
          <w:rFonts w:ascii="Times New Roman" w:hAnsi="Times New Roman" w:cs="Times New Roman"/>
          <w:sz w:val="24"/>
          <w:szCs w:val="24"/>
          <w:shd w:val="clear" w:color="auto" w:fill="FFFFFF"/>
        </w:rPr>
        <w:t xml:space="preserve">, T. and Barclay, G. </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2012</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xml:space="preserve">. </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xml:space="preserve">Evidence </w:t>
      </w:r>
      <w:r w:rsidRPr="00C06A52">
        <w:rPr>
          <w:rFonts w:ascii="Times New Roman" w:hAnsi="Times New Roman" w:cs="Times New Roman"/>
          <w:sz w:val="24"/>
          <w:szCs w:val="24"/>
          <w:shd w:val="clear" w:color="auto" w:fill="FFFFFF"/>
        </w:rPr>
        <w:t>B</w:t>
      </w:r>
      <w:r w:rsidRPr="00C06A52">
        <w:rPr>
          <w:rFonts w:ascii="Times New Roman" w:hAnsi="Times New Roman" w:cs="Times New Roman"/>
          <w:sz w:val="24"/>
          <w:szCs w:val="24"/>
          <w:shd w:val="clear" w:color="auto" w:fill="FFFFFF"/>
        </w:rPr>
        <w:t xml:space="preserve">ased </w:t>
      </w:r>
      <w:r w:rsidRPr="00C06A52">
        <w:rPr>
          <w:rFonts w:ascii="Times New Roman" w:hAnsi="Times New Roman" w:cs="Times New Roman"/>
          <w:sz w:val="24"/>
          <w:szCs w:val="24"/>
          <w:shd w:val="clear" w:color="auto" w:fill="FFFFFF"/>
        </w:rPr>
        <w:t>E</w:t>
      </w:r>
      <w:r w:rsidRPr="00C06A52">
        <w:rPr>
          <w:rFonts w:ascii="Times New Roman" w:hAnsi="Times New Roman" w:cs="Times New Roman"/>
          <w:sz w:val="24"/>
          <w:szCs w:val="24"/>
          <w:shd w:val="clear" w:color="auto" w:fill="FFFFFF"/>
        </w:rPr>
        <w:t xml:space="preserve">xercise: Clinical </w:t>
      </w:r>
      <w:r w:rsidRPr="00C06A52">
        <w:rPr>
          <w:rFonts w:ascii="Times New Roman" w:hAnsi="Times New Roman" w:cs="Times New Roman"/>
          <w:sz w:val="24"/>
          <w:szCs w:val="24"/>
          <w:shd w:val="clear" w:color="auto" w:fill="FFFFFF"/>
        </w:rPr>
        <w:t>B</w:t>
      </w:r>
      <w:r w:rsidRPr="00C06A52">
        <w:rPr>
          <w:rFonts w:ascii="Times New Roman" w:hAnsi="Times New Roman" w:cs="Times New Roman"/>
          <w:sz w:val="24"/>
          <w:szCs w:val="24"/>
          <w:shd w:val="clear" w:color="auto" w:fill="FFFFFF"/>
        </w:rPr>
        <w:t xml:space="preserve">enefits of </w:t>
      </w:r>
      <w:r w:rsidRPr="00C06A52">
        <w:rPr>
          <w:rFonts w:ascii="Times New Roman" w:hAnsi="Times New Roman" w:cs="Times New Roman"/>
          <w:sz w:val="24"/>
          <w:szCs w:val="24"/>
          <w:shd w:val="clear" w:color="auto" w:fill="FFFFFF"/>
        </w:rPr>
        <w:t>H</w:t>
      </w:r>
      <w:r w:rsidRPr="00C06A52">
        <w:rPr>
          <w:rFonts w:ascii="Times New Roman" w:hAnsi="Times New Roman" w:cs="Times New Roman"/>
          <w:sz w:val="24"/>
          <w:szCs w:val="24"/>
          <w:shd w:val="clear" w:color="auto" w:fill="FFFFFF"/>
        </w:rPr>
        <w:t xml:space="preserve">igh </w:t>
      </w:r>
      <w:r w:rsidRPr="00C06A52">
        <w:rPr>
          <w:rFonts w:ascii="Times New Roman" w:hAnsi="Times New Roman" w:cs="Times New Roman"/>
          <w:sz w:val="24"/>
          <w:szCs w:val="24"/>
          <w:shd w:val="clear" w:color="auto" w:fill="FFFFFF"/>
        </w:rPr>
        <w:t>I</w:t>
      </w:r>
      <w:r w:rsidRPr="00C06A52">
        <w:rPr>
          <w:rFonts w:ascii="Times New Roman" w:hAnsi="Times New Roman" w:cs="Times New Roman"/>
          <w:sz w:val="24"/>
          <w:szCs w:val="24"/>
          <w:shd w:val="clear" w:color="auto" w:fill="FFFFFF"/>
        </w:rPr>
        <w:t xml:space="preserve">ntensity </w:t>
      </w:r>
      <w:r w:rsidRPr="00C06A52">
        <w:rPr>
          <w:rFonts w:ascii="Times New Roman" w:hAnsi="Times New Roman" w:cs="Times New Roman"/>
          <w:sz w:val="24"/>
          <w:szCs w:val="24"/>
          <w:shd w:val="clear" w:color="auto" w:fill="FFFFFF"/>
        </w:rPr>
        <w:t>I</w:t>
      </w:r>
      <w:r w:rsidRPr="00C06A52">
        <w:rPr>
          <w:rFonts w:ascii="Times New Roman" w:hAnsi="Times New Roman" w:cs="Times New Roman"/>
          <w:sz w:val="24"/>
          <w:szCs w:val="24"/>
          <w:shd w:val="clear" w:color="auto" w:fill="FFFFFF"/>
        </w:rPr>
        <w:t xml:space="preserve">nterval </w:t>
      </w:r>
      <w:r w:rsidRPr="00C06A52">
        <w:rPr>
          <w:rFonts w:ascii="Times New Roman" w:hAnsi="Times New Roman" w:cs="Times New Roman"/>
          <w:sz w:val="24"/>
          <w:szCs w:val="24"/>
          <w:shd w:val="clear" w:color="auto" w:fill="FFFFFF"/>
        </w:rPr>
        <w:t>T</w:t>
      </w:r>
      <w:r w:rsidRPr="00C06A52">
        <w:rPr>
          <w:rFonts w:ascii="Times New Roman" w:hAnsi="Times New Roman" w:cs="Times New Roman"/>
          <w:sz w:val="24"/>
          <w:szCs w:val="24"/>
          <w:shd w:val="clear" w:color="auto" w:fill="FFFFFF"/>
        </w:rPr>
        <w:t>raining</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w:t>
      </w:r>
      <w:r w:rsidRPr="00C06A52">
        <w:rPr>
          <w:rFonts w:ascii="Times New Roman" w:hAnsi="Times New Roman" w:cs="Times New Roman"/>
          <w:i/>
          <w:iCs/>
          <w:sz w:val="24"/>
          <w:szCs w:val="24"/>
          <w:shd w:val="clear" w:color="auto" w:fill="FFFFFF"/>
        </w:rPr>
        <w:t xml:space="preserve">Australian </w:t>
      </w:r>
      <w:r w:rsidRPr="00C06A52">
        <w:rPr>
          <w:rFonts w:ascii="Times New Roman" w:hAnsi="Times New Roman" w:cs="Times New Roman"/>
          <w:i/>
          <w:iCs/>
          <w:sz w:val="24"/>
          <w:szCs w:val="24"/>
          <w:shd w:val="clear" w:color="auto" w:fill="FFFFFF"/>
        </w:rPr>
        <w:t>F</w:t>
      </w:r>
      <w:r w:rsidRPr="00C06A52">
        <w:rPr>
          <w:rFonts w:ascii="Times New Roman" w:hAnsi="Times New Roman" w:cs="Times New Roman"/>
          <w:i/>
          <w:iCs/>
          <w:sz w:val="24"/>
          <w:szCs w:val="24"/>
          <w:shd w:val="clear" w:color="auto" w:fill="FFFFFF"/>
        </w:rPr>
        <w:t xml:space="preserve">amily </w:t>
      </w:r>
      <w:r w:rsidRPr="00C06A52">
        <w:rPr>
          <w:rFonts w:ascii="Times New Roman" w:hAnsi="Times New Roman" w:cs="Times New Roman"/>
          <w:i/>
          <w:iCs/>
          <w:sz w:val="24"/>
          <w:szCs w:val="24"/>
          <w:shd w:val="clear" w:color="auto" w:fill="FFFFFF"/>
        </w:rPr>
        <w:t>P</w:t>
      </w:r>
      <w:r w:rsidRPr="00C06A52">
        <w:rPr>
          <w:rFonts w:ascii="Times New Roman" w:hAnsi="Times New Roman" w:cs="Times New Roman"/>
          <w:i/>
          <w:iCs/>
          <w:sz w:val="24"/>
          <w:szCs w:val="24"/>
          <w:shd w:val="clear" w:color="auto" w:fill="FFFFFF"/>
        </w:rPr>
        <w:t>hysician</w:t>
      </w:r>
      <w:r w:rsidRPr="00C06A52">
        <w:rPr>
          <w:rFonts w:ascii="Times New Roman" w:hAnsi="Times New Roman" w:cs="Times New Roman"/>
          <w:sz w:val="24"/>
          <w:szCs w:val="24"/>
          <w:shd w:val="clear" w:color="auto" w:fill="FFFFFF"/>
        </w:rPr>
        <w:t>, </w:t>
      </w:r>
      <w:r w:rsidRPr="00C06A52">
        <w:rPr>
          <w:rFonts w:ascii="Times New Roman" w:hAnsi="Times New Roman" w:cs="Times New Roman"/>
          <w:i/>
          <w:iCs/>
          <w:sz w:val="24"/>
          <w:szCs w:val="24"/>
          <w:shd w:val="clear" w:color="auto" w:fill="FFFFFF"/>
        </w:rPr>
        <w:t>41</w:t>
      </w:r>
      <w:r w:rsidRPr="00C06A52">
        <w:rPr>
          <w:rFonts w:ascii="Times New Roman" w:hAnsi="Times New Roman" w:cs="Times New Roman"/>
          <w:sz w:val="24"/>
          <w:szCs w:val="24"/>
          <w:shd w:val="clear" w:color="auto" w:fill="FFFFFF"/>
        </w:rPr>
        <w:t>(12), p.960.</w:t>
      </w:r>
    </w:p>
    <w:p w14:paraId="29A62960" w14:textId="77777777" w:rsidR="00B5430C" w:rsidRPr="00C06A52" w:rsidRDefault="00B5430C" w:rsidP="00C06A52">
      <w:pPr>
        <w:spacing w:line="360" w:lineRule="auto"/>
        <w:rPr>
          <w:rFonts w:ascii="Times New Roman" w:hAnsi="Times New Roman" w:cs="Times New Roman"/>
          <w:sz w:val="24"/>
          <w:szCs w:val="24"/>
        </w:rPr>
      </w:pPr>
      <w:r w:rsidRPr="00C06A52">
        <w:rPr>
          <w:rFonts w:ascii="Times New Roman" w:hAnsi="Times New Roman" w:cs="Times New Roman"/>
          <w:sz w:val="24"/>
          <w:szCs w:val="24"/>
          <w:shd w:val="clear" w:color="auto" w:fill="FFFFFF"/>
        </w:rPr>
        <w:t xml:space="preserve">Trapp, E.G., Chisholm, D.J., Freund, J. and </w:t>
      </w:r>
      <w:proofErr w:type="spellStart"/>
      <w:r w:rsidRPr="00C06A52">
        <w:rPr>
          <w:rFonts w:ascii="Times New Roman" w:hAnsi="Times New Roman" w:cs="Times New Roman"/>
          <w:sz w:val="24"/>
          <w:szCs w:val="24"/>
          <w:shd w:val="clear" w:color="auto" w:fill="FFFFFF"/>
        </w:rPr>
        <w:t>Boutcher</w:t>
      </w:r>
      <w:proofErr w:type="spellEnd"/>
      <w:r w:rsidRPr="00C06A52">
        <w:rPr>
          <w:rFonts w:ascii="Times New Roman" w:hAnsi="Times New Roman" w:cs="Times New Roman"/>
          <w:sz w:val="24"/>
          <w:szCs w:val="24"/>
          <w:shd w:val="clear" w:color="auto" w:fill="FFFFFF"/>
        </w:rPr>
        <w:t xml:space="preserve">, S.H. </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2008</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xml:space="preserve">. </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xml:space="preserve">The </w:t>
      </w:r>
      <w:r w:rsidRPr="00C06A52">
        <w:rPr>
          <w:rFonts w:ascii="Times New Roman" w:hAnsi="Times New Roman" w:cs="Times New Roman"/>
          <w:sz w:val="24"/>
          <w:szCs w:val="24"/>
          <w:shd w:val="clear" w:color="auto" w:fill="FFFFFF"/>
        </w:rPr>
        <w:t>E</w:t>
      </w:r>
      <w:r w:rsidRPr="00C06A52">
        <w:rPr>
          <w:rFonts w:ascii="Times New Roman" w:hAnsi="Times New Roman" w:cs="Times New Roman"/>
          <w:sz w:val="24"/>
          <w:szCs w:val="24"/>
          <w:shd w:val="clear" w:color="auto" w:fill="FFFFFF"/>
        </w:rPr>
        <w:t xml:space="preserve">ffects of </w:t>
      </w:r>
      <w:r w:rsidRPr="00C06A52">
        <w:rPr>
          <w:rFonts w:ascii="Times New Roman" w:hAnsi="Times New Roman" w:cs="Times New Roman"/>
          <w:sz w:val="24"/>
          <w:szCs w:val="24"/>
          <w:shd w:val="clear" w:color="auto" w:fill="FFFFFF"/>
        </w:rPr>
        <w:t>H</w:t>
      </w:r>
      <w:r w:rsidRPr="00C06A52">
        <w:rPr>
          <w:rFonts w:ascii="Times New Roman" w:hAnsi="Times New Roman" w:cs="Times New Roman"/>
          <w:sz w:val="24"/>
          <w:szCs w:val="24"/>
          <w:shd w:val="clear" w:color="auto" w:fill="FFFFFF"/>
        </w:rPr>
        <w:t>igh-</w:t>
      </w:r>
      <w:r w:rsidRPr="00C06A52">
        <w:rPr>
          <w:rFonts w:ascii="Times New Roman" w:hAnsi="Times New Roman" w:cs="Times New Roman"/>
          <w:sz w:val="24"/>
          <w:szCs w:val="24"/>
          <w:shd w:val="clear" w:color="auto" w:fill="FFFFFF"/>
        </w:rPr>
        <w:t>I</w:t>
      </w:r>
      <w:r w:rsidRPr="00C06A52">
        <w:rPr>
          <w:rFonts w:ascii="Times New Roman" w:hAnsi="Times New Roman" w:cs="Times New Roman"/>
          <w:sz w:val="24"/>
          <w:szCs w:val="24"/>
          <w:shd w:val="clear" w:color="auto" w:fill="FFFFFF"/>
        </w:rPr>
        <w:t xml:space="preserve">ntensity </w:t>
      </w:r>
      <w:r w:rsidRPr="00C06A52">
        <w:rPr>
          <w:rFonts w:ascii="Times New Roman" w:hAnsi="Times New Roman" w:cs="Times New Roman"/>
          <w:sz w:val="24"/>
          <w:szCs w:val="24"/>
          <w:shd w:val="clear" w:color="auto" w:fill="FFFFFF"/>
        </w:rPr>
        <w:t>I</w:t>
      </w:r>
      <w:r w:rsidRPr="00C06A52">
        <w:rPr>
          <w:rFonts w:ascii="Times New Roman" w:hAnsi="Times New Roman" w:cs="Times New Roman"/>
          <w:sz w:val="24"/>
          <w:szCs w:val="24"/>
          <w:shd w:val="clear" w:color="auto" w:fill="FFFFFF"/>
        </w:rPr>
        <w:t xml:space="preserve">ntermittent </w:t>
      </w:r>
      <w:r w:rsidRPr="00C06A52">
        <w:rPr>
          <w:rFonts w:ascii="Times New Roman" w:hAnsi="Times New Roman" w:cs="Times New Roman"/>
          <w:sz w:val="24"/>
          <w:szCs w:val="24"/>
          <w:shd w:val="clear" w:color="auto" w:fill="FFFFFF"/>
        </w:rPr>
        <w:t>E</w:t>
      </w:r>
      <w:r w:rsidRPr="00C06A52">
        <w:rPr>
          <w:rFonts w:ascii="Times New Roman" w:hAnsi="Times New Roman" w:cs="Times New Roman"/>
          <w:sz w:val="24"/>
          <w:szCs w:val="24"/>
          <w:shd w:val="clear" w:color="auto" w:fill="FFFFFF"/>
        </w:rPr>
        <w:t xml:space="preserve">xercise </w:t>
      </w:r>
      <w:r w:rsidRPr="00C06A52">
        <w:rPr>
          <w:rFonts w:ascii="Times New Roman" w:hAnsi="Times New Roman" w:cs="Times New Roman"/>
          <w:sz w:val="24"/>
          <w:szCs w:val="24"/>
          <w:shd w:val="clear" w:color="auto" w:fill="FFFFFF"/>
        </w:rPr>
        <w:t>T</w:t>
      </w:r>
      <w:r w:rsidRPr="00C06A52">
        <w:rPr>
          <w:rFonts w:ascii="Times New Roman" w:hAnsi="Times New Roman" w:cs="Times New Roman"/>
          <w:sz w:val="24"/>
          <w:szCs w:val="24"/>
          <w:shd w:val="clear" w:color="auto" w:fill="FFFFFF"/>
        </w:rPr>
        <w:t xml:space="preserve">raining on </w:t>
      </w:r>
      <w:r w:rsidRPr="00C06A52">
        <w:rPr>
          <w:rFonts w:ascii="Times New Roman" w:hAnsi="Times New Roman" w:cs="Times New Roman"/>
          <w:sz w:val="24"/>
          <w:szCs w:val="24"/>
          <w:shd w:val="clear" w:color="auto" w:fill="FFFFFF"/>
        </w:rPr>
        <w:t>F</w:t>
      </w:r>
      <w:r w:rsidRPr="00C06A52">
        <w:rPr>
          <w:rFonts w:ascii="Times New Roman" w:hAnsi="Times New Roman" w:cs="Times New Roman"/>
          <w:sz w:val="24"/>
          <w:szCs w:val="24"/>
          <w:shd w:val="clear" w:color="auto" w:fill="FFFFFF"/>
        </w:rPr>
        <w:t xml:space="preserve">at </w:t>
      </w:r>
      <w:r w:rsidRPr="00C06A52">
        <w:rPr>
          <w:rFonts w:ascii="Times New Roman" w:hAnsi="Times New Roman" w:cs="Times New Roman"/>
          <w:sz w:val="24"/>
          <w:szCs w:val="24"/>
          <w:shd w:val="clear" w:color="auto" w:fill="FFFFFF"/>
        </w:rPr>
        <w:t>L</w:t>
      </w:r>
      <w:r w:rsidRPr="00C06A52">
        <w:rPr>
          <w:rFonts w:ascii="Times New Roman" w:hAnsi="Times New Roman" w:cs="Times New Roman"/>
          <w:sz w:val="24"/>
          <w:szCs w:val="24"/>
          <w:shd w:val="clear" w:color="auto" w:fill="FFFFFF"/>
        </w:rPr>
        <w:t xml:space="preserve">oss and </w:t>
      </w:r>
      <w:r w:rsidRPr="00C06A52">
        <w:rPr>
          <w:rFonts w:ascii="Times New Roman" w:hAnsi="Times New Roman" w:cs="Times New Roman"/>
          <w:sz w:val="24"/>
          <w:szCs w:val="24"/>
          <w:shd w:val="clear" w:color="auto" w:fill="FFFFFF"/>
        </w:rPr>
        <w:t>F</w:t>
      </w:r>
      <w:r w:rsidRPr="00C06A52">
        <w:rPr>
          <w:rFonts w:ascii="Times New Roman" w:hAnsi="Times New Roman" w:cs="Times New Roman"/>
          <w:sz w:val="24"/>
          <w:szCs w:val="24"/>
          <w:shd w:val="clear" w:color="auto" w:fill="FFFFFF"/>
        </w:rPr>
        <w:t xml:space="preserve">asting </w:t>
      </w:r>
      <w:r w:rsidRPr="00C06A52">
        <w:rPr>
          <w:rFonts w:ascii="Times New Roman" w:hAnsi="Times New Roman" w:cs="Times New Roman"/>
          <w:sz w:val="24"/>
          <w:szCs w:val="24"/>
          <w:shd w:val="clear" w:color="auto" w:fill="FFFFFF"/>
        </w:rPr>
        <w:t>I</w:t>
      </w:r>
      <w:r w:rsidRPr="00C06A52">
        <w:rPr>
          <w:rFonts w:ascii="Times New Roman" w:hAnsi="Times New Roman" w:cs="Times New Roman"/>
          <w:sz w:val="24"/>
          <w:szCs w:val="24"/>
          <w:shd w:val="clear" w:color="auto" w:fill="FFFFFF"/>
        </w:rPr>
        <w:t xml:space="preserve">nsulin </w:t>
      </w:r>
      <w:r w:rsidRPr="00C06A52">
        <w:rPr>
          <w:rFonts w:ascii="Times New Roman" w:hAnsi="Times New Roman" w:cs="Times New Roman"/>
          <w:sz w:val="24"/>
          <w:szCs w:val="24"/>
          <w:shd w:val="clear" w:color="auto" w:fill="FFFFFF"/>
        </w:rPr>
        <w:t>L</w:t>
      </w:r>
      <w:r w:rsidRPr="00C06A52">
        <w:rPr>
          <w:rFonts w:ascii="Times New Roman" w:hAnsi="Times New Roman" w:cs="Times New Roman"/>
          <w:sz w:val="24"/>
          <w:szCs w:val="24"/>
          <w:shd w:val="clear" w:color="auto" w:fill="FFFFFF"/>
        </w:rPr>
        <w:t xml:space="preserve">evels of </w:t>
      </w:r>
      <w:r w:rsidRPr="00C06A52">
        <w:rPr>
          <w:rFonts w:ascii="Times New Roman" w:hAnsi="Times New Roman" w:cs="Times New Roman"/>
          <w:sz w:val="24"/>
          <w:szCs w:val="24"/>
          <w:shd w:val="clear" w:color="auto" w:fill="FFFFFF"/>
        </w:rPr>
        <w:t>Y</w:t>
      </w:r>
      <w:r w:rsidRPr="00C06A52">
        <w:rPr>
          <w:rFonts w:ascii="Times New Roman" w:hAnsi="Times New Roman" w:cs="Times New Roman"/>
          <w:sz w:val="24"/>
          <w:szCs w:val="24"/>
          <w:shd w:val="clear" w:color="auto" w:fill="FFFFFF"/>
        </w:rPr>
        <w:t xml:space="preserve">oung </w:t>
      </w:r>
      <w:r w:rsidRPr="00C06A52">
        <w:rPr>
          <w:rFonts w:ascii="Times New Roman" w:hAnsi="Times New Roman" w:cs="Times New Roman"/>
          <w:sz w:val="24"/>
          <w:szCs w:val="24"/>
          <w:shd w:val="clear" w:color="auto" w:fill="FFFFFF"/>
        </w:rPr>
        <w:t>W</w:t>
      </w:r>
      <w:r w:rsidRPr="00C06A52">
        <w:rPr>
          <w:rFonts w:ascii="Times New Roman" w:hAnsi="Times New Roman" w:cs="Times New Roman"/>
          <w:sz w:val="24"/>
          <w:szCs w:val="24"/>
          <w:shd w:val="clear" w:color="auto" w:fill="FFFFFF"/>
        </w:rPr>
        <w:t>omen</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w:t>
      </w:r>
      <w:r w:rsidRPr="00C06A52">
        <w:rPr>
          <w:rFonts w:ascii="Times New Roman" w:hAnsi="Times New Roman" w:cs="Times New Roman"/>
          <w:i/>
          <w:iCs/>
          <w:sz w:val="24"/>
          <w:szCs w:val="24"/>
          <w:shd w:val="clear" w:color="auto" w:fill="FFFFFF"/>
        </w:rPr>
        <w:t xml:space="preserve">International </w:t>
      </w:r>
      <w:r w:rsidRPr="00C06A52">
        <w:rPr>
          <w:rFonts w:ascii="Times New Roman" w:hAnsi="Times New Roman" w:cs="Times New Roman"/>
          <w:i/>
          <w:iCs/>
          <w:sz w:val="24"/>
          <w:szCs w:val="24"/>
          <w:shd w:val="clear" w:color="auto" w:fill="FFFFFF"/>
        </w:rPr>
        <w:t>J</w:t>
      </w:r>
      <w:r w:rsidRPr="00C06A52">
        <w:rPr>
          <w:rFonts w:ascii="Times New Roman" w:hAnsi="Times New Roman" w:cs="Times New Roman"/>
          <w:i/>
          <w:iCs/>
          <w:sz w:val="24"/>
          <w:szCs w:val="24"/>
          <w:shd w:val="clear" w:color="auto" w:fill="FFFFFF"/>
        </w:rPr>
        <w:t xml:space="preserve">ournal of </w:t>
      </w:r>
      <w:r w:rsidRPr="00C06A52">
        <w:rPr>
          <w:rFonts w:ascii="Times New Roman" w:hAnsi="Times New Roman" w:cs="Times New Roman"/>
          <w:i/>
          <w:iCs/>
          <w:sz w:val="24"/>
          <w:szCs w:val="24"/>
          <w:shd w:val="clear" w:color="auto" w:fill="FFFFFF"/>
        </w:rPr>
        <w:t>O</w:t>
      </w:r>
      <w:r w:rsidRPr="00C06A52">
        <w:rPr>
          <w:rFonts w:ascii="Times New Roman" w:hAnsi="Times New Roman" w:cs="Times New Roman"/>
          <w:i/>
          <w:iCs/>
          <w:sz w:val="24"/>
          <w:szCs w:val="24"/>
          <w:shd w:val="clear" w:color="auto" w:fill="FFFFFF"/>
        </w:rPr>
        <w:t>besity</w:t>
      </w:r>
      <w:r w:rsidRPr="00C06A52">
        <w:rPr>
          <w:rFonts w:ascii="Times New Roman" w:hAnsi="Times New Roman" w:cs="Times New Roman"/>
          <w:sz w:val="24"/>
          <w:szCs w:val="24"/>
          <w:shd w:val="clear" w:color="auto" w:fill="FFFFFF"/>
        </w:rPr>
        <w:t>, </w:t>
      </w:r>
      <w:r w:rsidRPr="00C06A52">
        <w:rPr>
          <w:rFonts w:ascii="Times New Roman" w:hAnsi="Times New Roman" w:cs="Times New Roman"/>
          <w:i/>
          <w:iCs/>
          <w:sz w:val="24"/>
          <w:szCs w:val="24"/>
          <w:shd w:val="clear" w:color="auto" w:fill="FFFFFF"/>
        </w:rPr>
        <w:t>32</w:t>
      </w:r>
      <w:r w:rsidRPr="00C06A52">
        <w:rPr>
          <w:rFonts w:ascii="Times New Roman" w:hAnsi="Times New Roman" w:cs="Times New Roman"/>
          <w:sz w:val="24"/>
          <w:szCs w:val="24"/>
          <w:shd w:val="clear" w:color="auto" w:fill="FFFFFF"/>
        </w:rPr>
        <w:t>(4), p.684.</w:t>
      </w:r>
    </w:p>
    <w:p w14:paraId="668E10C7" w14:textId="77777777" w:rsidR="00B5430C" w:rsidRPr="00C06A52" w:rsidRDefault="00B5430C" w:rsidP="00C06A52">
      <w:pPr>
        <w:spacing w:line="360" w:lineRule="auto"/>
        <w:rPr>
          <w:rFonts w:ascii="Times New Roman" w:hAnsi="Times New Roman" w:cs="Times New Roman"/>
          <w:sz w:val="24"/>
          <w:szCs w:val="24"/>
          <w:shd w:val="clear" w:color="auto" w:fill="FFFFFF"/>
        </w:rPr>
      </w:pPr>
      <w:proofErr w:type="spellStart"/>
      <w:r w:rsidRPr="00C06A52">
        <w:rPr>
          <w:rFonts w:ascii="Times New Roman" w:hAnsi="Times New Roman" w:cs="Times New Roman"/>
          <w:sz w:val="24"/>
          <w:szCs w:val="24"/>
          <w:shd w:val="clear" w:color="auto" w:fill="FFFFFF"/>
        </w:rPr>
        <w:t>Wewege</w:t>
      </w:r>
      <w:proofErr w:type="spellEnd"/>
      <w:r w:rsidRPr="00C06A52">
        <w:rPr>
          <w:rFonts w:ascii="Times New Roman" w:hAnsi="Times New Roman" w:cs="Times New Roman"/>
          <w:sz w:val="24"/>
          <w:szCs w:val="24"/>
          <w:shd w:val="clear" w:color="auto" w:fill="FFFFFF"/>
        </w:rPr>
        <w:t xml:space="preserve">, M., Van Den Berg, R., Ward, R.E. and Keech, A. </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2017</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xml:space="preserve">. </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xml:space="preserve">The </w:t>
      </w:r>
      <w:r w:rsidRPr="00C06A52">
        <w:rPr>
          <w:rFonts w:ascii="Times New Roman" w:hAnsi="Times New Roman" w:cs="Times New Roman"/>
          <w:sz w:val="24"/>
          <w:szCs w:val="24"/>
          <w:shd w:val="clear" w:color="auto" w:fill="FFFFFF"/>
        </w:rPr>
        <w:t>E</w:t>
      </w:r>
      <w:r w:rsidRPr="00C06A52">
        <w:rPr>
          <w:rFonts w:ascii="Times New Roman" w:hAnsi="Times New Roman" w:cs="Times New Roman"/>
          <w:sz w:val="24"/>
          <w:szCs w:val="24"/>
          <w:shd w:val="clear" w:color="auto" w:fill="FFFFFF"/>
        </w:rPr>
        <w:t xml:space="preserve">ffects of </w:t>
      </w:r>
      <w:r w:rsidRPr="00C06A52">
        <w:rPr>
          <w:rFonts w:ascii="Times New Roman" w:hAnsi="Times New Roman" w:cs="Times New Roman"/>
          <w:sz w:val="24"/>
          <w:szCs w:val="24"/>
          <w:shd w:val="clear" w:color="auto" w:fill="FFFFFF"/>
        </w:rPr>
        <w:t>H</w:t>
      </w:r>
      <w:r w:rsidRPr="00C06A52">
        <w:rPr>
          <w:rFonts w:ascii="Times New Roman" w:hAnsi="Times New Roman" w:cs="Times New Roman"/>
          <w:sz w:val="24"/>
          <w:szCs w:val="24"/>
          <w:shd w:val="clear" w:color="auto" w:fill="FFFFFF"/>
        </w:rPr>
        <w:t>igh‐</w:t>
      </w:r>
      <w:r w:rsidRPr="00C06A52">
        <w:rPr>
          <w:rFonts w:ascii="Times New Roman" w:hAnsi="Times New Roman" w:cs="Times New Roman"/>
          <w:sz w:val="24"/>
          <w:szCs w:val="24"/>
          <w:shd w:val="clear" w:color="auto" w:fill="FFFFFF"/>
        </w:rPr>
        <w:t>I</w:t>
      </w:r>
      <w:r w:rsidRPr="00C06A52">
        <w:rPr>
          <w:rFonts w:ascii="Times New Roman" w:hAnsi="Times New Roman" w:cs="Times New Roman"/>
          <w:sz w:val="24"/>
          <w:szCs w:val="24"/>
          <w:shd w:val="clear" w:color="auto" w:fill="FFFFFF"/>
        </w:rPr>
        <w:t xml:space="preserve">ntensity </w:t>
      </w:r>
      <w:r w:rsidRPr="00C06A52">
        <w:rPr>
          <w:rFonts w:ascii="Times New Roman" w:hAnsi="Times New Roman" w:cs="Times New Roman"/>
          <w:sz w:val="24"/>
          <w:szCs w:val="24"/>
          <w:shd w:val="clear" w:color="auto" w:fill="FFFFFF"/>
        </w:rPr>
        <w:t>I</w:t>
      </w:r>
      <w:r w:rsidRPr="00C06A52">
        <w:rPr>
          <w:rFonts w:ascii="Times New Roman" w:hAnsi="Times New Roman" w:cs="Times New Roman"/>
          <w:sz w:val="24"/>
          <w:szCs w:val="24"/>
          <w:shd w:val="clear" w:color="auto" w:fill="FFFFFF"/>
        </w:rPr>
        <w:t xml:space="preserve">nterval </w:t>
      </w:r>
      <w:r w:rsidRPr="00C06A52">
        <w:rPr>
          <w:rFonts w:ascii="Times New Roman" w:hAnsi="Times New Roman" w:cs="Times New Roman"/>
          <w:sz w:val="24"/>
          <w:szCs w:val="24"/>
          <w:shd w:val="clear" w:color="auto" w:fill="FFFFFF"/>
        </w:rPr>
        <w:t>T</w:t>
      </w:r>
      <w:r w:rsidRPr="00C06A52">
        <w:rPr>
          <w:rFonts w:ascii="Times New Roman" w:hAnsi="Times New Roman" w:cs="Times New Roman"/>
          <w:sz w:val="24"/>
          <w:szCs w:val="24"/>
          <w:shd w:val="clear" w:color="auto" w:fill="FFFFFF"/>
        </w:rPr>
        <w:t xml:space="preserve">raining </w:t>
      </w:r>
      <w:r w:rsidRPr="00C06A52">
        <w:rPr>
          <w:rFonts w:ascii="Times New Roman" w:hAnsi="Times New Roman" w:cs="Times New Roman"/>
          <w:sz w:val="24"/>
          <w:szCs w:val="24"/>
          <w:shd w:val="clear" w:color="auto" w:fill="FFFFFF"/>
        </w:rPr>
        <w:t>v</w:t>
      </w:r>
      <w:r w:rsidRPr="00C06A52">
        <w:rPr>
          <w:rFonts w:ascii="Times New Roman" w:hAnsi="Times New Roman" w:cs="Times New Roman"/>
          <w:sz w:val="24"/>
          <w:szCs w:val="24"/>
          <w:shd w:val="clear" w:color="auto" w:fill="FFFFFF"/>
        </w:rPr>
        <w:t xml:space="preserve">s. </w:t>
      </w:r>
      <w:r w:rsidRPr="00C06A52">
        <w:rPr>
          <w:rFonts w:ascii="Times New Roman" w:hAnsi="Times New Roman" w:cs="Times New Roman"/>
          <w:sz w:val="24"/>
          <w:szCs w:val="24"/>
          <w:shd w:val="clear" w:color="auto" w:fill="FFFFFF"/>
        </w:rPr>
        <w:t>M</w:t>
      </w:r>
      <w:r w:rsidRPr="00C06A52">
        <w:rPr>
          <w:rFonts w:ascii="Times New Roman" w:hAnsi="Times New Roman" w:cs="Times New Roman"/>
          <w:sz w:val="24"/>
          <w:szCs w:val="24"/>
          <w:shd w:val="clear" w:color="auto" w:fill="FFFFFF"/>
        </w:rPr>
        <w:t>oderate‐</w:t>
      </w:r>
      <w:r w:rsidRPr="00C06A52">
        <w:rPr>
          <w:rFonts w:ascii="Times New Roman" w:hAnsi="Times New Roman" w:cs="Times New Roman"/>
          <w:sz w:val="24"/>
          <w:szCs w:val="24"/>
          <w:shd w:val="clear" w:color="auto" w:fill="FFFFFF"/>
        </w:rPr>
        <w:t>I</w:t>
      </w:r>
      <w:r w:rsidRPr="00C06A52">
        <w:rPr>
          <w:rFonts w:ascii="Times New Roman" w:hAnsi="Times New Roman" w:cs="Times New Roman"/>
          <w:sz w:val="24"/>
          <w:szCs w:val="24"/>
          <w:shd w:val="clear" w:color="auto" w:fill="FFFFFF"/>
        </w:rPr>
        <w:t xml:space="preserve">ntensity </w:t>
      </w:r>
      <w:r w:rsidRPr="00C06A52">
        <w:rPr>
          <w:rFonts w:ascii="Times New Roman" w:hAnsi="Times New Roman" w:cs="Times New Roman"/>
          <w:sz w:val="24"/>
          <w:szCs w:val="24"/>
          <w:shd w:val="clear" w:color="auto" w:fill="FFFFFF"/>
        </w:rPr>
        <w:t>C</w:t>
      </w:r>
      <w:r w:rsidRPr="00C06A52">
        <w:rPr>
          <w:rFonts w:ascii="Times New Roman" w:hAnsi="Times New Roman" w:cs="Times New Roman"/>
          <w:sz w:val="24"/>
          <w:szCs w:val="24"/>
          <w:shd w:val="clear" w:color="auto" w:fill="FFFFFF"/>
        </w:rPr>
        <w:t xml:space="preserve">ontinuous </w:t>
      </w:r>
      <w:r w:rsidRPr="00C06A52">
        <w:rPr>
          <w:rFonts w:ascii="Times New Roman" w:hAnsi="Times New Roman" w:cs="Times New Roman"/>
          <w:sz w:val="24"/>
          <w:szCs w:val="24"/>
          <w:shd w:val="clear" w:color="auto" w:fill="FFFFFF"/>
        </w:rPr>
        <w:t>T</w:t>
      </w:r>
      <w:r w:rsidRPr="00C06A52">
        <w:rPr>
          <w:rFonts w:ascii="Times New Roman" w:hAnsi="Times New Roman" w:cs="Times New Roman"/>
          <w:sz w:val="24"/>
          <w:szCs w:val="24"/>
          <w:shd w:val="clear" w:color="auto" w:fill="FFFFFF"/>
        </w:rPr>
        <w:t xml:space="preserve">raining on </w:t>
      </w:r>
      <w:r w:rsidRPr="00C06A52">
        <w:rPr>
          <w:rFonts w:ascii="Times New Roman" w:hAnsi="Times New Roman" w:cs="Times New Roman"/>
          <w:sz w:val="24"/>
          <w:szCs w:val="24"/>
          <w:shd w:val="clear" w:color="auto" w:fill="FFFFFF"/>
        </w:rPr>
        <w:t>B</w:t>
      </w:r>
      <w:r w:rsidRPr="00C06A52">
        <w:rPr>
          <w:rFonts w:ascii="Times New Roman" w:hAnsi="Times New Roman" w:cs="Times New Roman"/>
          <w:sz w:val="24"/>
          <w:szCs w:val="24"/>
          <w:shd w:val="clear" w:color="auto" w:fill="FFFFFF"/>
        </w:rPr>
        <w:t xml:space="preserve">ody </w:t>
      </w:r>
      <w:r w:rsidRPr="00C06A52">
        <w:rPr>
          <w:rFonts w:ascii="Times New Roman" w:hAnsi="Times New Roman" w:cs="Times New Roman"/>
          <w:sz w:val="24"/>
          <w:szCs w:val="24"/>
          <w:shd w:val="clear" w:color="auto" w:fill="FFFFFF"/>
        </w:rPr>
        <w:t>C</w:t>
      </w:r>
      <w:r w:rsidRPr="00C06A52">
        <w:rPr>
          <w:rFonts w:ascii="Times New Roman" w:hAnsi="Times New Roman" w:cs="Times New Roman"/>
          <w:sz w:val="24"/>
          <w:szCs w:val="24"/>
          <w:shd w:val="clear" w:color="auto" w:fill="FFFFFF"/>
        </w:rPr>
        <w:t xml:space="preserve">omposition in </w:t>
      </w:r>
      <w:r w:rsidRPr="00C06A52">
        <w:rPr>
          <w:rFonts w:ascii="Times New Roman" w:hAnsi="Times New Roman" w:cs="Times New Roman"/>
          <w:sz w:val="24"/>
          <w:szCs w:val="24"/>
          <w:shd w:val="clear" w:color="auto" w:fill="FFFFFF"/>
        </w:rPr>
        <w:t>O</w:t>
      </w:r>
      <w:r w:rsidRPr="00C06A52">
        <w:rPr>
          <w:rFonts w:ascii="Times New Roman" w:hAnsi="Times New Roman" w:cs="Times New Roman"/>
          <w:sz w:val="24"/>
          <w:szCs w:val="24"/>
          <w:shd w:val="clear" w:color="auto" w:fill="FFFFFF"/>
        </w:rPr>
        <w:t xml:space="preserve">verweight and </w:t>
      </w:r>
      <w:r w:rsidRPr="00C06A52">
        <w:rPr>
          <w:rFonts w:ascii="Times New Roman" w:hAnsi="Times New Roman" w:cs="Times New Roman"/>
          <w:sz w:val="24"/>
          <w:szCs w:val="24"/>
          <w:shd w:val="clear" w:color="auto" w:fill="FFFFFF"/>
        </w:rPr>
        <w:t>O</w:t>
      </w:r>
      <w:r w:rsidRPr="00C06A52">
        <w:rPr>
          <w:rFonts w:ascii="Times New Roman" w:hAnsi="Times New Roman" w:cs="Times New Roman"/>
          <w:sz w:val="24"/>
          <w:szCs w:val="24"/>
          <w:shd w:val="clear" w:color="auto" w:fill="FFFFFF"/>
        </w:rPr>
        <w:t xml:space="preserve">bese </w:t>
      </w:r>
      <w:r w:rsidRPr="00C06A52">
        <w:rPr>
          <w:rFonts w:ascii="Times New Roman" w:hAnsi="Times New Roman" w:cs="Times New Roman"/>
          <w:sz w:val="24"/>
          <w:szCs w:val="24"/>
          <w:shd w:val="clear" w:color="auto" w:fill="FFFFFF"/>
        </w:rPr>
        <w:t>A</w:t>
      </w:r>
      <w:r w:rsidRPr="00C06A52">
        <w:rPr>
          <w:rFonts w:ascii="Times New Roman" w:hAnsi="Times New Roman" w:cs="Times New Roman"/>
          <w:sz w:val="24"/>
          <w:szCs w:val="24"/>
          <w:shd w:val="clear" w:color="auto" w:fill="FFFFFF"/>
        </w:rPr>
        <w:t xml:space="preserve">dults: </w:t>
      </w:r>
      <w:r w:rsidRPr="00C06A52">
        <w:rPr>
          <w:rFonts w:ascii="Times New Roman" w:hAnsi="Times New Roman" w:cs="Times New Roman"/>
          <w:sz w:val="24"/>
          <w:szCs w:val="24"/>
          <w:shd w:val="clear" w:color="auto" w:fill="FFFFFF"/>
        </w:rPr>
        <w:t>A</w:t>
      </w:r>
      <w:r w:rsidRPr="00C06A52">
        <w:rPr>
          <w:rFonts w:ascii="Times New Roman" w:hAnsi="Times New Roman" w:cs="Times New Roman"/>
          <w:sz w:val="24"/>
          <w:szCs w:val="24"/>
          <w:shd w:val="clear" w:color="auto" w:fill="FFFFFF"/>
        </w:rPr>
        <w:t xml:space="preserve"> </w:t>
      </w:r>
      <w:r w:rsidRPr="00C06A52">
        <w:rPr>
          <w:rFonts w:ascii="Times New Roman" w:hAnsi="Times New Roman" w:cs="Times New Roman"/>
          <w:sz w:val="24"/>
          <w:szCs w:val="24"/>
          <w:shd w:val="clear" w:color="auto" w:fill="FFFFFF"/>
        </w:rPr>
        <w:t>S</w:t>
      </w:r>
      <w:r w:rsidRPr="00C06A52">
        <w:rPr>
          <w:rFonts w:ascii="Times New Roman" w:hAnsi="Times New Roman" w:cs="Times New Roman"/>
          <w:sz w:val="24"/>
          <w:szCs w:val="24"/>
          <w:shd w:val="clear" w:color="auto" w:fill="FFFFFF"/>
        </w:rPr>
        <w:t xml:space="preserve">ystematic </w:t>
      </w:r>
      <w:r w:rsidRPr="00C06A52">
        <w:rPr>
          <w:rFonts w:ascii="Times New Roman" w:hAnsi="Times New Roman" w:cs="Times New Roman"/>
          <w:sz w:val="24"/>
          <w:szCs w:val="24"/>
          <w:shd w:val="clear" w:color="auto" w:fill="FFFFFF"/>
        </w:rPr>
        <w:t>R</w:t>
      </w:r>
      <w:r w:rsidRPr="00C06A52">
        <w:rPr>
          <w:rFonts w:ascii="Times New Roman" w:hAnsi="Times New Roman" w:cs="Times New Roman"/>
          <w:sz w:val="24"/>
          <w:szCs w:val="24"/>
          <w:shd w:val="clear" w:color="auto" w:fill="FFFFFF"/>
        </w:rPr>
        <w:t xml:space="preserve">eview and </w:t>
      </w:r>
      <w:r w:rsidRPr="00C06A52">
        <w:rPr>
          <w:rFonts w:ascii="Times New Roman" w:hAnsi="Times New Roman" w:cs="Times New Roman"/>
          <w:sz w:val="24"/>
          <w:szCs w:val="24"/>
          <w:shd w:val="clear" w:color="auto" w:fill="FFFFFF"/>
        </w:rPr>
        <w:t>M</w:t>
      </w:r>
      <w:r w:rsidRPr="00C06A52">
        <w:rPr>
          <w:rFonts w:ascii="Times New Roman" w:hAnsi="Times New Roman" w:cs="Times New Roman"/>
          <w:sz w:val="24"/>
          <w:szCs w:val="24"/>
          <w:shd w:val="clear" w:color="auto" w:fill="FFFFFF"/>
        </w:rPr>
        <w:t>eta‐</w:t>
      </w:r>
      <w:r w:rsidRPr="00C06A52">
        <w:rPr>
          <w:rFonts w:ascii="Times New Roman" w:hAnsi="Times New Roman" w:cs="Times New Roman"/>
          <w:sz w:val="24"/>
          <w:szCs w:val="24"/>
          <w:shd w:val="clear" w:color="auto" w:fill="FFFFFF"/>
        </w:rPr>
        <w:t>A</w:t>
      </w:r>
      <w:r w:rsidRPr="00C06A52">
        <w:rPr>
          <w:rFonts w:ascii="Times New Roman" w:hAnsi="Times New Roman" w:cs="Times New Roman"/>
          <w:sz w:val="24"/>
          <w:szCs w:val="24"/>
          <w:shd w:val="clear" w:color="auto" w:fill="FFFFFF"/>
        </w:rPr>
        <w:t>nalysis</w:t>
      </w:r>
      <w:r w:rsidRPr="00C06A52">
        <w:rPr>
          <w:rFonts w:ascii="Times New Roman" w:hAnsi="Times New Roman" w:cs="Times New Roman"/>
          <w:sz w:val="24"/>
          <w:szCs w:val="24"/>
          <w:shd w:val="clear" w:color="auto" w:fill="FFFFFF"/>
        </w:rPr>
        <w:t>’</w:t>
      </w:r>
      <w:r w:rsidRPr="00C06A52">
        <w:rPr>
          <w:rFonts w:ascii="Times New Roman" w:hAnsi="Times New Roman" w:cs="Times New Roman"/>
          <w:sz w:val="24"/>
          <w:szCs w:val="24"/>
          <w:shd w:val="clear" w:color="auto" w:fill="FFFFFF"/>
        </w:rPr>
        <w:t>. </w:t>
      </w:r>
      <w:r w:rsidRPr="00C06A52">
        <w:rPr>
          <w:rFonts w:ascii="Times New Roman" w:hAnsi="Times New Roman" w:cs="Times New Roman"/>
          <w:i/>
          <w:iCs/>
          <w:sz w:val="24"/>
          <w:szCs w:val="24"/>
          <w:shd w:val="clear" w:color="auto" w:fill="FFFFFF"/>
        </w:rPr>
        <w:t>Obesity Reviews</w:t>
      </w:r>
      <w:r w:rsidRPr="00C06A52">
        <w:rPr>
          <w:rFonts w:ascii="Times New Roman" w:hAnsi="Times New Roman" w:cs="Times New Roman"/>
          <w:sz w:val="24"/>
          <w:szCs w:val="24"/>
          <w:shd w:val="clear" w:color="auto" w:fill="FFFFFF"/>
        </w:rPr>
        <w:t>, </w:t>
      </w:r>
      <w:r w:rsidRPr="00C06A52">
        <w:rPr>
          <w:rFonts w:ascii="Times New Roman" w:hAnsi="Times New Roman" w:cs="Times New Roman"/>
          <w:i/>
          <w:iCs/>
          <w:sz w:val="24"/>
          <w:szCs w:val="24"/>
          <w:shd w:val="clear" w:color="auto" w:fill="FFFFFF"/>
        </w:rPr>
        <w:t>18</w:t>
      </w:r>
      <w:r w:rsidRPr="00C06A52">
        <w:rPr>
          <w:rFonts w:ascii="Times New Roman" w:hAnsi="Times New Roman" w:cs="Times New Roman"/>
          <w:sz w:val="24"/>
          <w:szCs w:val="24"/>
          <w:shd w:val="clear" w:color="auto" w:fill="FFFFFF"/>
        </w:rPr>
        <w:t>(6), pp.635-646.</w:t>
      </w:r>
    </w:p>
    <w:p w14:paraId="64212DAE" w14:textId="77777777" w:rsidR="003F24DD" w:rsidRPr="001C7940" w:rsidRDefault="003F24DD">
      <w:pPr>
        <w:rPr>
          <w:rFonts w:ascii="Times New Roman" w:hAnsi="Times New Roman" w:cs="Times New Roman"/>
          <w:sz w:val="24"/>
          <w:szCs w:val="24"/>
        </w:rPr>
      </w:pPr>
    </w:p>
    <w:sectPr w:rsidR="003F24DD" w:rsidRPr="001C794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BBFF00" w14:textId="77777777" w:rsidR="0084750D" w:rsidRDefault="0084750D" w:rsidP="0084750D">
      <w:pPr>
        <w:spacing w:after="0" w:line="240" w:lineRule="auto"/>
      </w:pPr>
      <w:r>
        <w:separator/>
      </w:r>
    </w:p>
  </w:endnote>
  <w:endnote w:type="continuationSeparator" w:id="0">
    <w:p w14:paraId="0891C1D5" w14:textId="77777777" w:rsidR="0084750D" w:rsidRDefault="0084750D" w:rsidP="008475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4976010"/>
      <w:docPartObj>
        <w:docPartGallery w:val="Page Numbers (Bottom of Page)"/>
        <w:docPartUnique/>
      </w:docPartObj>
    </w:sdtPr>
    <w:sdtEndPr>
      <w:rPr>
        <w:color w:val="7F7F7F" w:themeColor="background1" w:themeShade="7F"/>
        <w:spacing w:val="60"/>
      </w:rPr>
    </w:sdtEndPr>
    <w:sdtContent>
      <w:p w14:paraId="1FBE2607" w14:textId="26D6EE96" w:rsidR="0084750D" w:rsidRDefault="0084750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8335574" w14:textId="77777777" w:rsidR="0084750D" w:rsidRDefault="008475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1A62DB" w14:textId="77777777" w:rsidR="0084750D" w:rsidRDefault="0084750D" w:rsidP="0084750D">
      <w:pPr>
        <w:spacing w:after="0" w:line="240" w:lineRule="auto"/>
      </w:pPr>
      <w:r>
        <w:separator/>
      </w:r>
    </w:p>
  </w:footnote>
  <w:footnote w:type="continuationSeparator" w:id="0">
    <w:p w14:paraId="586AA630" w14:textId="77777777" w:rsidR="0084750D" w:rsidRDefault="0084750D" w:rsidP="008475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3121D3"/>
    <w:multiLevelType w:val="hybridMultilevel"/>
    <w:tmpl w:val="C2060FA2"/>
    <w:lvl w:ilvl="0" w:tplc="8A8ECEB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5F3"/>
    <w:rsid w:val="00025E5B"/>
    <w:rsid w:val="00060BCC"/>
    <w:rsid w:val="0008160D"/>
    <w:rsid w:val="000876BA"/>
    <w:rsid w:val="00092C51"/>
    <w:rsid w:val="000B0CB4"/>
    <w:rsid w:val="000D2AA0"/>
    <w:rsid w:val="000D778A"/>
    <w:rsid w:val="000E720B"/>
    <w:rsid w:val="00103521"/>
    <w:rsid w:val="001238A4"/>
    <w:rsid w:val="00130F13"/>
    <w:rsid w:val="001716E7"/>
    <w:rsid w:val="001739D3"/>
    <w:rsid w:val="00181942"/>
    <w:rsid w:val="00185CF3"/>
    <w:rsid w:val="001A1E8E"/>
    <w:rsid w:val="001A7C7F"/>
    <w:rsid w:val="001C332D"/>
    <w:rsid w:val="001C4342"/>
    <w:rsid w:val="001C7940"/>
    <w:rsid w:val="001F5BBC"/>
    <w:rsid w:val="00212466"/>
    <w:rsid w:val="0023301F"/>
    <w:rsid w:val="00233234"/>
    <w:rsid w:val="00244321"/>
    <w:rsid w:val="00254934"/>
    <w:rsid w:val="00274075"/>
    <w:rsid w:val="00282E01"/>
    <w:rsid w:val="002868EF"/>
    <w:rsid w:val="002C4EDB"/>
    <w:rsid w:val="002E2172"/>
    <w:rsid w:val="002F1B6B"/>
    <w:rsid w:val="002F1F08"/>
    <w:rsid w:val="0031103E"/>
    <w:rsid w:val="003409F9"/>
    <w:rsid w:val="0035375F"/>
    <w:rsid w:val="0037573B"/>
    <w:rsid w:val="003F24DD"/>
    <w:rsid w:val="00415912"/>
    <w:rsid w:val="004561D9"/>
    <w:rsid w:val="004644AB"/>
    <w:rsid w:val="004A2CE5"/>
    <w:rsid w:val="004A7A32"/>
    <w:rsid w:val="004C1EA8"/>
    <w:rsid w:val="004C3FD9"/>
    <w:rsid w:val="004D7D50"/>
    <w:rsid w:val="004E1C75"/>
    <w:rsid w:val="004F11AA"/>
    <w:rsid w:val="00503053"/>
    <w:rsid w:val="00544F07"/>
    <w:rsid w:val="00550AF4"/>
    <w:rsid w:val="00555306"/>
    <w:rsid w:val="00571FD1"/>
    <w:rsid w:val="00582C0A"/>
    <w:rsid w:val="00593E85"/>
    <w:rsid w:val="005A30A6"/>
    <w:rsid w:val="005A3698"/>
    <w:rsid w:val="005B437A"/>
    <w:rsid w:val="005C26F2"/>
    <w:rsid w:val="005F4818"/>
    <w:rsid w:val="005F4F7B"/>
    <w:rsid w:val="00612043"/>
    <w:rsid w:val="006813F2"/>
    <w:rsid w:val="006A2722"/>
    <w:rsid w:val="006B207C"/>
    <w:rsid w:val="006C3BF8"/>
    <w:rsid w:val="006C42FB"/>
    <w:rsid w:val="006D48F6"/>
    <w:rsid w:val="006E171B"/>
    <w:rsid w:val="006F7AC0"/>
    <w:rsid w:val="007202CE"/>
    <w:rsid w:val="00721B54"/>
    <w:rsid w:val="00774047"/>
    <w:rsid w:val="00793A09"/>
    <w:rsid w:val="007B7D5B"/>
    <w:rsid w:val="007C58EB"/>
    <w:rsid w:val="007D6B02"/>
    <w:rsid w:val="007E6985"/>
    <w:rsid w:val="007F08DE"/>
    <w:rsid w:val="0080123A"/>
    <w:rsid w:val="00802629"/>
    <w:rsid w:val="00813295"/>
    <w:rsid w:val="00813389"/>
    <w:rsid w:val="00840598"/>
    <w:rsid w:val="0084750D"/>
    <w:rsid w:val="00855F40"/>
    <w:rsid w:val="0086679D"/>
    <w:rsid w:val="0087447F"/>
    <w:rsid w:val="008A718E"/>
    <w:rsid w:val="008F2EF8"/>
    <w:rsid w:val="00906454"/>
    <w:rsid w:val="00917934"/>
    <w:rsid w:val="0099295D"/>
    <w:rsid w:val="009A7691"/>
    <w:rsid w:val="009D0AF0"/>
    <w:rsid w:val="009E13FC"/>
    <w:rsid w:val="00A347F8"/>
    <w:rsid w:val="00A6685D"/>
    <w:rsid w:val="00A835F3"/>
    <w:rsid w:val="00AC6389"/>
    <w:rsid w:val="00AD0C76"/>
    <w:rsid w:val="00AD4FB9"/>
    <w:rsid w:val="00AD5FE6"/>
    <w:rsid w:val="00AE65B8"/>
    <w:rsid w:val="00AE7214"/>
    <w:rsid w:val="00AE7760"/>
    <w:rsid w:val="00B47A2F"/>
    <w:rsid w:val="00B5430C"/>
    <w:rsid w:val="00B87978"/>
    <w:rsid w:val="00B9531A"/>
    <w:rsid w:val="00BB1CA2"/>
    <w:rsid w:val="00BC54E0"/>
    <w:rsid w:val="00BE7576"/>
    <w:rsid w:val="00BF555E"/>
    <w:rsid w:val="00BF68BA"/>
    <w:rsid w:val="00C06A52"/>
    <w:rsid w:val="00C176EE"/>
    <w:rsid w:val="00C276D5"/>
    <w:rsid w:val="00C4105A"/>
    <w:rsid w:val="00C413B9"/>
    <w:rsid w:val="00C469E9"/>
    <w:rsid w:val="00C537DD"/>
    <w:rsid w:val="00C7179E"/>
    <w:rsid w:val="00C77A5F"/>
    <w:rsid w:val="00CB4E3F"/>
    <w:rsid w:val="00CB5423"/>
    <w:rsid w:val="00CD3392"/>
    <w:rsid w:val="00CD7022"/>
    <w:rsid w:val="00D0318D"/>
    <w:rsid w:val="00D22909"/>
    <w:rsid w:val="00D26FED"/>
    <w:rsid w:val="00D43814"/>
    <w:rsid w:val="00DB1E7F"/>
    <w:rsid w:val="00DB2C57"/>
    <w:rsid w:val="00DC17D7"/>
    <w:rsid w:val="00DC53CC"/>
    <w:rsid w:val="00DD1C65"/>
    <w:rsid w:val="00DD52F3"/>
    <w:rsid w:val="00E17DA3"/>
    <w:rsid w:val="00E30E90"/>
    <w:rsid w:val="00E33A5C"/>
    <w:rsid w:val="00E420DA"/>
    <w:rsid w:val="00E42949"/>
    <w:rsid w:val="00E60695"/>
    <w:rsid w:val="00EC0D70"/>
    <w:rsid w:val="00EC3E0E"/>
    <w:rsid w:val="00EE1E12"/>
    <w:rsid w:val="00EE6C53"/>
    <w:rsid w:val="00F04F64"/>
    <w:rsid w:val="00F255A2"/>
    <w:rsid w:val="00F45137"/>
    <w:rsid w:val="00F45314"/>
    <w:rsid w:val="00F60D77"/>
    <w:rsid w:val="00F73D1F"/>
    <w:rsid w:val="00F963CF"/>
    <w:rsid w:val="00FA4B0A"/>
    <w:rsid w:val="00FB5A2D"/>
    <w:rsid w:val="00FD7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26FC5"/>
  <w15:chartTrackingRefBased/>
  <w15:docId w15:val="{1283D22B-5C9D-4A7A-A676-A5A638059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2E217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7934"/>
    <w:rPr>
      <w:color w:val="0000FF"/>
      <w:u w:val="single"/>
    </w:rPr>
  </w:style>
  <w:style w:type="paragraph" w:styleId="ListParagraph">
    <w:name w:val="List Paragraph"/>
    <w:basedOn w:val="Normal"/>
    <w:uiPriority w:val="34"/>
    <w:qFormat/>
    <w:rsid w:val="00C537DD"/>
    <w:pPr>
      <w:ind w:left="720"/>
      <w:contextualSpacing/>
    </w:pPr>
  </w:style>
  <w:style w:type="character" w:customStyle="1" w:styleId="Heading1Char">
    <w:name w:val="Heading 1 Char"/>
    <w:basedOn w:val="DefaultParagraphFont"/>
    <w:link w:val="Heading1"/>
    <w:uiPriority w:val="9"/>
    <w:rsid w:val="002E2172"/>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2E2172"/>
  </w:style>
  <w:style w:type="character" w:styleId="FollowedHyperlink">
    <w:name w:val="FollowedHyperlink"/>
    <w:basedOn w:val="DefaultParagraphFont"/>
    <w:uiPriority w:val="99"/>
    <w:semiHidden/>
    <w:unhideWhenUsed/>
    <w:rsid w:val="002F1F08"/>
    <w:rPr>
      <w:color w:val="954F72" w:themeColor="followedHyperlink"/>
      <w:u w:val="single"/>
    </w:rPr>
  </w:style>
  <w:style w:type="character" w:styleId="UnresolvedMention">
    <w:name w:val="Unresolved Mention"/>
    <w:basedOn w:val="DefaultParagraphFont"/>
    <w:uiPriority w:val="99"/>
    <w:semiHidden/>
    <w:unhideWhenUsed/>
    <w:rsid w:val="002F1F08"/>
    <w:rPr>
      <w:color w:val="605E5C"/>
      <w:shd w:val="clear" w:color="auto" w:fill="E1DFDD"/>
    </w:rPr>
  </w:style>
  <w:style w:type="paragraph" w:styleId="Header">
    <w:name w:val="header"/>
    <w:basedOn w:val="Normal"/>
    <w:link w:val="HeaderChar"/>
    <w:uiPriority w:val="99"/>
    <w:unhideWhenUsed/>
    <w:rsid w:val="008475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50D"/>
  </w:style>
  <w:style w:type="paragraph" w:styleId="Footer">
    <w:name w:val="footer"/>
    <w:basedOn w:val="Normal"/>
    <w:link w:val="FooterChar"/>
    <w:uiPriority w:val="99"/>
    <w:unhideWhenUsed/>
    <w:rsid w:val="008475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50D"/>
  </w:style>
  <w:style w:type="paragraph" w:customStyle="1" w:styleId="Modcode">
    <w:name w:val="Modcode"/>
    <w:basedOn w:val="Normal"/>
    <w:rsid w:val="00802629"/>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802629"/>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802629"/>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802629"/>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802629"/>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802629"/>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802629"/>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802629"/>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802629"/>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802629"/>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7798094">
      <w:bodyDiv w:val="1"/>
      <w:marLeft w:val="0"/>
      <w:marRight w:val="0"/>
      <w:marTop w:val="0"/>
      <w:marBottom w:val="0"/>
      <w:divBdr>
        <w:top w:val="none" w:sz="0" w:space="0" w:color="auto"/>
        <w:left w:val="none" w:sz="0" w:space="0" w:color="auto"/>
        <w:bottom w:val="none" w:sz="0" w:space="0" w:color="auto"/>
        <w:right w:val="none" w:sz="0" w:space="0" w:color="auto"/>
      </w:divBdr>
    </w:div>
    <w:div w:id="1524320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health.gov/paguidelines/second-edition/pdf/Physical_Activity_Guidelines_2nd_edi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93C102-805D-4E70-B434-C6AA6508E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3115</Words>
  <Characters>17756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Summers</dc:creator>
  <cp:keywords/>
  <dc:description/>
  <cp:lastModifiedBy>Paige Summers</cp:lastModifiedBy>
  <cp:revision>3</cp:revision>
  <dcterms:created xsi:type="dcterms:W3CDTF">2019-12-19T21:52:00Z</dcterms:created>
  <dcterms:modified xsi:type="dcterms:W3CDTF">2019-12-19T21:52:00Z</dcterms:modified>
</cp:coreProperties>
</file>