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99923537"/>
        <w:docPartObj>
          <w:docPartGallery w:val="Cover Pages"/>
          <w:docPartUnique/>
        </w:docPartObj>
      </w:sdtPr>
      <w:sdtEndPr/>
      <w:sdtContent>
        <w:p w14:paraId="0B551B4C" w14:textId="438ACA72" w:rsidR="004941F9" w:rsidRPr="004941F9" w:rsidRDefault="004941F9" w:rsidP="004941F9">
          <w:pPr>
            <w:jc w:val="center"/>
            <w:rPr>
              <w:b/>
              <w:color w:val="FF0000"/>
              <w:sz w:val="96"/>
              <w:szCs w:val="96"/>
            </w:rPr>
          </w:pPr>
          <w:r w:rsidRPr="004941F9">
            <w:rPr>
              <w:b/>
              <w:noProof/>
              <w:color w:val="FF0000"/>
              <w:sz w:val="96"/>
              <w:szCs w:val="96"/>
              <w:lang w:eastAsia="en-GB"/>
            </w:rPr>
            <mc:AlternateContent>
              <mc:Choice Requires="wps">
                <w:drawing>
                  <wp:anchor distT="0" distB="0" distL="114300" distR="114300" simplePos="0" relativeHeight="251659264" behindDoc="1" locked="0" layoutInCell="1" allowOverlap="1" wp14:anchorId="56F7E8DA" wp14:editId="7FACD460">
                    <wp:simplePos x="0" y="0"/>
                    <wp:positionH relativeFrom="page">
                      <wp:posOffset>168184</wp:posOffset>
                    </wp:positionH>
                    <wp:positionV relativeFrom="page">
                      <wp:posOffset>232591</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BECC941" id="Rectangle 464" o:spid="_x0000_s1026" alt="Title: Color background" style="position:absolute;margin-left:13.25pt;margin-top:18.3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" fillcolor="#e7e6e6 [3214]" stroked="f">
                    <w10:wrap anchorx="page" anchory="page"/>
                  </v:rect>
                </w:pict>
              </mc:Fallback>
            </mc:AlternateContent>
          </w:r>
          <w:r w:rsidRPr="004941F9">
            <w:rPr>
              <w:b/>
              <w:color w:val="FF0000"/>
              <w:sz w:val="96"/>
              <w:szCs w:val="96"/>
            </w:rPr>
            <w:t>The</w:t>
          </w:r>
        </w:p>
        <w:p w14:paraId="5B04E1E3" w14:textId="27C44F6A" w:rsidR="004941F9" w:rsidRPr="004941F9" w:rsidRDefault="00D134CA" w:rsidP="00D134CA">
          <w:pPr>
            <w:tabs>
              <w:tab w:val="center" w:pos="4510"/>
              <w:tab w:val="left" w:pos="6798"/>
            </w:tabs>
            <w:rPr>
              <w:b/>
              <w:color w:val="FF0000"/>
              <w:sz w:val="96"/>
              <w:szCs w:val="96"/>
            </w:rPr>
          </w:pPr>
          <w:r>
            <w:rPr>
              <w:b/>
              <w:color w:val="FF0000"/>
              <w:sz w:val="96"/>
              <w:szCs w:val="96"/>
            </w:rPr>
            <w:tab/>
          </w:r>
          <w:r w:rsidR="004941F9" w:rsidRPr="004941F9">
            <w:rPr>
              <w:b/>
              <w:color w:val="FF0000"/>
              <w:sz w:val="96"/>
              <w:szCs w:val="96"/>
            </w:rPr>
            <w:t>Young</w:t>
          </w:r>
          <w:r>
            <w:rPr>
              <w:b/>
              <w:color w:val="FF0000"/>
              <w:sz w:val="96"/>
              <w:szCs w:val="96"/>
            </w:rPr>
            <w:tab/>
          </w:r>
        </w:p>
        <w:p w14:paraId="655AB2E8" w14:textId="77777777" w:rsidR="004941F9" w:rsidRDefault="004941F9" w:rsidP="004941F9">
          <w:pPr>
            <w:jc w:val="center"/>
            <w:rPr>
              <w:b/>
              <w:color w:val="FF0000"/>
              <w:sz w:val="96"/>
              <w:szCs w:val="96"/>
            </w:rPr>
          </w:pPr>
          <w:r w:rsidRPr="004941F9">
            <w:rPr>
              <w:b/>
              <w:color w:val="FF0000"/>
              <w:sz w:val="96"/>
              <w:szCs w:val="96"/>
            </w:rPr>
            <w:t>Mathematician</w:t>
          </w:r>
        </w:p>
        <w:p w14:paraId="638E4845" w14:textId="77777777" w:rsidR="004941F9" w:rsidRPr="004941F9" w:rsidRDefault="004941F9" w:rsidP="004941F9">
          <w:pPr>
            <w:jc w:val="center"/>
            <w:rPr>
              <w:b/>
              <w:color w:val="FF0000"/>
              <w:sz w:val="40"/>
              <w:szCs w:val="40"/>
            </w:rPr>
          </w:pPr>
          <w:r w:rsidRPr="004941F9">
            <w:rPr>
              <w:b/>
              <w:color w:val="FF0000"/>
              <w:sz w:val="40"/>
              <w:szCs w:val="40"/>
            </w:rPr>
            <w:t>EAEE4005/10</w:t>
          </w:r>
        </w:p>
        <w:p w14:paraId="64775EAC" w14:textId="77777777" w:rsidR="004941F9" w:rsidRPr="004941F9" w:rsidRDefault="004941F9" w:rsidP="004941F9">
          <w:pPr>
            <w:jc w:val="center"/>
            <w:rPr>
              <w:b/>
              <w:color w:val="FF0000"/>
              <w:sz w:val="96"/>
              <w:szCs w:val="96"/>
            </w:rPr>
          </w:pPr>
        </w:p>
        <w:p w14:paraId="5277E3FF" w14:textId="3E855AD8" w:rsidR="004941F9" w:rsidRDefault="000F08C7">
          <w:r w:rsidRPr="004941F9">
            <w:rPr>
              <w:b/>
              <w:noProof/>
              <w:color w:val="FF0000"/>
              <w:sz w:val="96"/>
              <w:szCs w:val="96"/>
              <w:lang w:eastAsia="en-GB"/>
            </w:rPr>
            <mc:AlternateContent>
              <mc:Choice Requires="wpg">
                <w:drawing>
                  <wp:anchor distT="0" distB="0" distL="114300" distR="114300" simplePos="0" relativeHeight="251661312" behindDoc="0" locked="0" layoutInCell="1" allowOverlap="1" wp14:anchorId="245C5745" wp14:editId="304F1CA3">
                    <wp:simplePos x="0" y="0"/>
                    <wp:positionH relativeFrom="page">
                      <wp:posOffset>2911112</wp:posOffset>
                    </wp:positionH>
                    <wp:positionV relativeFrom="page">
                      <wp:posOffset>7314021</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25DF8A7" w14:textId="77777777" w:rsidR="004941F9" w:rsidRDefault="004941F9">
                                      <w:pPr>
                                        <w:pStyle w:val="NoSpacing"/>
                                        <w:spacing w:after="240"/>
                                        <w:jc w:val="right"/>
                                        <w:rPr>
                                          <w:color w:val="44546A" w:themeColor="text2"/>
                                          <w:spacing w:val="10"/>
                                          <w:sz w:val="36"/>
                                          <w:szCs w:val="36"/>
                                        </w:rPr>
                                      </w:pPr>
                                      <w:r>
                                        <w:rPr>
                                          <w:color w:val="44546A" w:themeColor="text2"/>
                                          <w:spacing w:val="10"/>
                                          <w:sz w:val="36"/>
                                          <w:szCs w:val="36"/>
                                          <w:lang w:val="en-GB"/>
                                        </w:rPr>
                                        <w:t>Student Number 1705335</w:t>
                                      </w:r>
                                    </w:p>
                                  </w:sdtContent>
                                </w:sdt>
                                <w:p w14:paraId="6A18C434" w14:textId="77777777" w:rsidR="004941F9" w:rsidRDefault="006B190B">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4941F9">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5C5745" id="Group 454" o:spid="_x0000_s1026" alt="Title: Author and company name with crop mark graphic" style="position:absolute;margin-left:229.2pt;margin-top:575.9pt;width:367.9pt;height:265.7pt;z-index:251661312;mso-position-horizontal-relative:page;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25DF8A7" w14:textId="77777777" w:rsidR="004941F9" w:rsidRDefault="004941F9">
                                <w:pPr>
                                  <w:pStyle w:val="NoSpacing"/>
                                  <w:spacing w:after="240"/>
                                  <w:jc w:val="right"/>
                                  <w:rPr>
                                    <w:color w:val="44546A" w:themeColor="text2"/>
                                    <w:spacing w:val="10"/>
                                    <w:sz w:val="36"/>
                                    <w:szCs w:val="36"/>
                                  </w:rPr>
                                </w:pPr>
                                <w:r>
                                  <w:rPr>
                                    <w:color w:val="44546A" w:themeColor="text2"/>
                                    <w:spacing w:val="10"/>
                                    <w:sz w:val="36"/>
                                    <w:szCs w:val="36"/>
                                    <w:lang w:val="en-GB"/>
                                  </w:rPr>
                                  <w:t>Student Number 1705335</w:t>
                                </w:r>
                              </w:p>
                            </w:sdtContent>
                          </w:sdt>
                          <w:p w14:paraId="6A18C434" w14:textId="77777777" w:rsidR="004941F9" w:rsidRDefault="00081EFF">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4941F9">
                                  <w:rPr>
                                    <w:color w:val="44546A" w:themeColor="text2"/>
                                    <w:spacing w:val="10"/>
                                    <w:sz w:val="28"/>
                                    <w:szCs w:val="28"/>
                                  </w:rPr>
                                  <w:t xml:space="preserve">     </w:t>
                                </w:r>
                              </w:sdtContent>
                            </w:sdt>
                          </w:p>
                        </w:txbxContent>
                      </v:textbox>
                    </v:shape>
                    <w10:wrap anchorx="page" anchory="page"/>
                  </v:group>
                </w:pict>
              </mc:Fallback>
            </mc:AlternateContent>
          </w:r>
          <w:r w:rsidR="004941F9">
            <w:br w:type="page"/>
          </w:r>
        </w:p>
      </w:sdtContent>
    </w:sdt>
    <w:p w14:paraId="79EA0383" w14:textId="45966B5C" w:rsidR="004941F9" w:rsidRPr="007240BF" w:rsidRDefault="003B43D0">
      <w:pPr>
        <w:rPr>
          <w:rFonts w:ascii="Arial" w:hAnsi="Arial" w:cs="Arial"/>
        </w:rPr>
      </w:pPr>
      <w:r w:rsidRPr="007240BF">
        <w:rPr>
          <w:rFonts w:ascii="Arial" w:hAnsi="Arial" w:cs="Arial"/>
          <w:noProof/>
          <w:lang w:eastAsia="en-GB"/>
        </w:rPr>
        <w:lastRenderedPageBreak/>
        <mc:AlternateContent>
          <mc:Choice Requires="wps">
            <w:drawing>
              <wp:anchor distT="0" distB="0" distL="114300" distR="114300" simplePos="0" relativeHeight="251663360" behindDoc="0" locked="0" layoutInCell="1" allowOverlap="1" wp14:anchorId="43577537" wp14:editId="4C73B035">
                <wp:simplePos x="0" y="0"/>
                <wp:positionH relativeFrom="column">
                  <wp:posOffset>4204335</wp:posOffset>
                </wp:positionH>
                <wp:positionV relativeFrom="paragraph">
                  <wp:posOffset>0</wp:posOffset>
                </wp:positionV>
                <wp:extent cx="1903730" cy="3657600"/>
                <wp:effectExtent l="0" t="0" r="26670" b="25400"/>
                <wp:wrapSquare wrapText="bothSides"/>
                <wp:docPr id="8" name="Text Box 8"/>
                <wp:cNvGraphicFramePr/>
                <a:graphic xmlns:a="http://schemas.openxmlformats.org/drawingml/2006/main">
                  <a:graphicData uri="http://schemas.microsoft.com/office/word/2010/wordprocessingShape">
                    <wps:wsp>
                      <wps:cNvSpPr txBox="1"/>
                      <wps:spPr>
                        <a:xfrm>
                          <a:off x="0" y="0"/>
                          <a:ext cx="1903730" cy="3657600"/>
                        </a:xfrm>
                        <a:prstGeom prst="rect">
                          <a:avLst/>
                        </a:prstGeom>
                        <a:ln/>
                      </wps:spPr>
                      <wps:style>
                        <a:lnRef idx="2">
                          <a:schemeClr val="dk1"/>
                        </a:lnRef>
                        <a:fillRef idx="1">
                          <a:schemeClr val="lt1"/>
                        </a:fillRef>
                        <a:effectRef idx="0">
                          <a:schemeClr val="dk1"/>
                        </a:effectRef>
                        <a:fontRef idx="minor">
                          <a:schemeClr val="dk1"/>
                        </a:fontRef>
                      </wps:style>
                      <wps:txbx>
                        <w:txbxContent>
                          <w:p w14:paraId="4C51C43B" w14:textId="0AA5D19E" w:rsidR="0039639C" w:rsidRPr="0051168F" w:rsidRDefault="000F08C7" w:rsidP="001F2D33">
                            <w:pPr>
                              <w:jc w:val="center"/>
                              <w:rPr>
                                <w:b/>
                                <w:color w:val="00B0F0"/>
                                <w:u w:val="single"/>
                              </w:rPr>
                            </w:pPr>
                            <w:r w:rsidRPr="0051168F">
                              <w:rPr>
                                <w:b/>
                                <w:color w:val="00B0F0"/>
                                <w:u w:val="single"/>
                              </w:rPr>
                              <w:t>Literacy</w:t>
                            </w:r>
                          </w:p>
                          <w:p w14:paraId="5DD8129E" w14:textId="414A2484" w:rsidR="005A6AB4" w:rsidRPr="00AB3DE3" w:rsidRDefault="005A6AB4" w:rsidP="005A6AB4">
                            <w:r w:rsidRPr="00AB3DE3">
                              <w:t>Use vocabulary including Odd and Even, explain meaning.</w:t>
                            </w:r>
                          </w:p>
                          <w:p w14:paraId="53D9F223" w14:textId="17772D14" w:rsidR="005A6AB4" w:rsidRPr="00AB3DE3" w:rsidRDefault="00CA42BC" w:rsidP="005A6AB4">
                            <w:r w:rsidRPr="00AB3DE3">
                              <w:t>Use</w:t>
                            </w:r>
                            <w:r w:rsidR="005A6AB4" w:rsidRPr="00AB3DE3">
                              <w:t xml:space="preserve"> opposites, </w:t>
                            </w:r>
                          </w:p>
                          <w:p w14:paraId="08A51CAF" w14:textId="6B2B1103" w:rsidR="005A6AB4" w:rsidRPr="00AB3DE3" w:rsidRDefault="005A6AB4" w:rsidP="005A6AB4">
                            <w:r w:rsidRPr="00AB3DE3">
                              <w:t>Big/small</w:t>
                            </w:r>
                          </w:p>
                          <w:p w14:paraId="0A9D97B6" w14:textId="77777777" w:rsidR="005A6AB4" w:rsidRPr="00AB3DE3" w:rsidRDefault="005A6AB4" w:rsidP="005A6AB4">
                            <w:r w:rsidRPr="00AB3DE3">
                              <w:t xml:space="preserve">In/out, </w:t>
                            </w:r>
                          </w:p>
                          <w:p w14:paraId="3ED87CC3" w14:textId="77777777" w:rsidR="005A6AB4" w:rsidRPr="00AB3DE3" w:rsidRDefault="005A6AB4" w:rsidP="005A6AB4">
                            <w:r w:rsidRPr="00AB3DE3">
                              <w:t xml:space="preserve">long/short, </w:t>
                            </w:r>
                          </w:p>
                          <w:p w14:paraId="66F172C5" w14:textId="77777777" w:rsidR="005A6AB4" w:rsidRPr="00AB3DE3" w:rsidRDefault="005A6AB4" w:rsidP="005A6AB4">
                            <w:r w:rsidRPr="00AB3DE3">
                              <w:t xml:space="preserve">full/empty, </w:t>
                            </w:r>
                          </w:p>
                          <w:p w14:paraId="5467A59B" w14:textId="15190B3F" w:rsidR="005A6AB4" w:rsidRPr="00AB3DE3" w:rsidRDefault="005A6AB4" w:rsidP="005A6AB4">
                            <w:r w:rsidRPr="00AB3DE3">
                              <w:t>heavy/light,</w:t>
                            </w:r>
                          </w:p>
                          <w:p w14:paraId="6973A8A1" w14:textId="00969DD2" w:rsidR="005A6AB4" w:rsidRPr="00AB3DE3" w:rsidRDefault="005A6AB4" w:rsidP="005A6AB4">
                            <w:r w:rsidRPr="00AB3DE3">
                              <w:t>light/dark,</w:t>
                            </w:r>
                          </w:p>
                          <w:p w14:paraId="7CD132CB" w14:textId="52F31E30" w:rsidR="005A6AB4" w:rsidRPr="00AB3DE3" w:rsidRDefault="005A6AB4" w:rsidP="005A6AB4">
                            <w:r w:rsidRPr="00AB3DE3">
                              <w:t>day/night,</w:t>
                            </w:r>
                          </w:p>
                          <w:p w14:paraId="6571AD7E" w14:textId="5519AD7D" w:rsidR="00C37B3B" w:rsidRPr="00AB3DE3" w:rsidRDefault="00C37B3B" w:rsidP="005A6AB4">
                            <w:r w:rsidRPr="00AB3DE3">
                              <w:t>Nocturnal/diurnal</w:t>
                            </w:r>
                          </w:p>
                          <w:p w14:paraId="78CC1B5E" w14:textId="77777777" w:rsidR="007E016E" w:rsidRPr="00AB3DE3" w:rsidRDefault="007E016E" w:rsidP="005A6AB4"/>
                          <w:p w14:paraId="4942D58B" w14:textId="77B98F40" w:rsidR="007E016E" w:rsidRPr="00AB3DE3" w:rsidRDefault="007E016E" w:rsidP="005A6AB4">
                            <w:r w:rsidRPr="00AB3DE3">
                              <w:t>Make pink playdough w</w:t>
                            </w:r>
                            <w:r w:rsidR="00F96898">
                              <w:t>orms and form them into numbers</w:t>
                            </w:r>
                            <w:r w:rsidR="00CA42BC" w:rsidRPr="00AB3DE3">
                              <w:t xml:space="preserve"> and letters </w:t>
                            </w:r>
                            <w:r w:rsidRPr="00AB3DE3">
                              <w:t>using the laminated even number cards</w:t>
                            </w:r>
                            <w:r w:rsidR="00CA42BC" w:rsidRPr="00AB3DE3">
                              <w:t xml:space="preserve"> and alphabet tiles</w:t>
                            </w:r>
                            <w:r w:rsidRPr="00AB3DE3">
                              <w:t>.</w:t>
                            </w:r>
                          </w:p>
                          <w:p w14:paraId="2D312F5F" w14:textId="77777777" w:rsidR="005A6AB4" w:rsidRPr="005A6AB4" w:rsidRDefault="005A6AB4" w:rsidP="005A6AB4"/>
                          <w:p w14:paraId="6077973C" w14:textId="77777777" w:rsidR="001F2D33" w:rsidRPr="001F2D33" w:rsidRDefault="001F2D33" w:rsidP="001F2D33">
                            <w:pPr>
                              <w:jc w:val="cente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77537" id="Text Box 8" o:spid="_x0000_s1031" type="#_x0000_t202" style="position:absolute;margin-left:331.05pt;margin-top:0;width:149.9pt;height:4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" fillcolor="white [3201]" strokecolor="black [3200]" strokeweight="1pt">
                <v:textbox>
                  <w:txbxContent>
                    <w:p w14:paraId="4C51C43B" w14:textId="0AA5D19E" w:rsidR="0039639C" w:rsidRPr="0051168F" w:rsidRDefault="000F08C7" w:rsidP="001F2D33">
                      <w:pPr>
                        <w:jc w:val="center"/>
                        <w:rPr>
                          <w:b/>
                          <w:color w:val="00B0F0"/>
                          <w:u w:val="single"/>
                        </w:rPr>
                      </w:pPr>
                      <w:r w:rsidRPr="0051168F">
                        <w:rPr>
                          <w:b/>
                          <w:color w:val="00B0F0"/>
                          <w:u w:val="single"/>
                        </w:rPr>
                        <w:t>Literacy</w:t>
                      </w:r>
                    </w:p>
                    <w:p w14:paraId="5DD8129E" w14:textId="414A2484" w:rsidR="005A6AB4" w:rsidRPr="00AB3DE3" w:rsidRDefault="005A6AB4" w:rsidP="005A6AB4">
                      <w:r w:rsidRPr="00AB3DE3">
                        <w:t>Use vocabulary including Odd and Even, explain meaning.</w:t>
                      </w:r>
                    </w:p>
                    <w:p w14:paraId="53D9F223" w14:textId="17772D14" w:rsidR="005A6AB4" w:rsidRPr="00AB3DE3" w:rsidRDefault="00CA42BC" w:rsidP="005A6AB4">
                      <w:r w:rsidRPr="00AB3DE3">
                        <w:t>Use</w:t>
                      </w:r>
                      <w:r w:rsidR="005A6AB4" w:rsidRPr="00AB3DE3">
                        <w:t xml:space="preserve"> opposites, </w:t>
                      </w:r>
                    </w:p>
                    <w:p w14:paraId="08A51CAF" w14:textId="6B2B1103" w:rsidR="005A6AB4" w:rsidRPr="00AB3DE3" w:rsidRDefault="005A6AB4" w:rsidP="005A6AB4">
                      <w:r w:rsidRPr="00AB3DE3">
                        <w:t>Big/small</w:t>
                      </w:r>
                    </w:p>
                    <w:p w14:paraId="0A9D97B6" w14:textId="77777777" w:rsidR="005A6AB4" w:rsidRPr="00AB3DE3" w:rsidRDefault="005A6AB4" w:rsidP="005A6AB4">
                      <w:r w:rsidRPr="00AB3DE3">
                        <w:t xml:space="preserve">In/out, </w:t>
                      </w:r>
                    </w:p>
                    <w:p w14:paraId="3ED87CC3" w14:textId="77777777" w:rsidR="005A6AB4" w:rsidRPr="00AB3DE3" w:rsidRDefault="005A6AB4" w:rsidP="005A6AB4">
                      <w:r w:rsidRPr="00AB3DE3">
                        <w:t xml:space="preserve">long/short, </w:t>
                      </w:r>
                    </w:p>
                    <w:p w14:paraId="66F172C5" w14:textId="77777777" w:rsidR="005A6AB4" w:rsidRPr="00AB3DE3" w:rsidRDefault="005A6AB4" w:rsidP="005A6AB4">
                      <w:r w:rsidRPr="00AB3DE3">
                        <w:t xml:space="preserve">full/empty, </w:t>
                      </w:r>
                    </w:p>
                    <w:p w14:paraId="5467A59B" w14:textId="15190B3F" w:rsidR="005A6AB4" w:rsidRPr="00AB3DE3" w:rsidRDefault="005A6AB4" w:rsidP="005A6AB4">
                      <w:r w:rsidRPr="00AB3DE3">
                        <w:t>heavy/light,</w:t>
                      </w:r>
                    </w:p>
                    <w:p w14:paraId="6973A8A1" w14:textId="00969DD2" w:rsidR="005A6AB4" w:rsidRPr="00AB3DE3" w:rsidRDefault="005A6AB4" w:rsidP="005A6AB4">
                      <w:r w:rsidRPr="00AB3DE3">
                        <w:t>light/dark,</w:t>
                      </w:r>
                    </w:p>
                    <w:p w14:paraId="7CD132CB" w14:textId="52F31E30" w:rsidR="005A6AB4" w:rsidRPr="00AB3DE3" w:rsidRDefault="005A6AB4" w:rsidP="005A6AB4">
                      <w:r w:rsidRPr="00AB3DE3">
                        <w:t>day/night,</w:t>
                      </w:r>
                    </w:p>
                    <w:p w14:paraId="6571AD7E" w14:textId="5519AD7D" w:rsidR="00C37B3B" w:rsidRPr="00AB3DE3" w:rsidRDefault="00C37B3B" w:rsidP="005A6AB4">
                      <w:r w:rsidRPr="00AB3DE3">
                        <w:t>Nocturnal/diurnal</w:t>
                      </w:r>
                    </w:p>
                    <w:p w14:paraId="78CC1B5E" w14:textId="77777777" w:rsidR="007E016E" w:rsidRPr="00AB3DE3" w:rsidRDefault="007E016E" w:rsidP="005A6AB4"/>
                    <w:p w14:paraId="4942D58B" w14:textId="77B98F40" w:rsidR="007E016E" w:rsidRPr="00AB3DE3" w:rsidRDefault="007E016E" w:rsidP="005A6AB4">
                      <w:r w:rsidRPr="00AB3DE3">
                        <w:t>Make pink playdough w</w:t>
                      </w:r>
                      <w:r w:rsidR="00F96898">
                        <w:t>orms and form them into numbers</w:t>
                      </w:r>
                      <w:r w:rsidR="00CA42BC" w:rsidRPr="00AB3DE3">
                        <w:t xml:space="preserve"> and letters </w:t>
                      </w:r>
                      <w:r w:rsidRPr="00AB3DE3">
                        <w:t>using the laminated even number cards</w:t>
                      </w:r>
                      <w:r w:rsidR="00CA42BC" w:rsidRPr="00AB3DE3">
                        <w:t xml:space="preserve"> and alphabet tiles</w:t>
                      </w:r>
                      <w:r w:rsidRPr="00AB3DE3">
                        <w:t>.</w:t>
                      </w:r>
                    </w:p>
                    <w:p w14:paraId="2D312F5F" w14:textId="77777777" w:rsidR="005A6AB4" w:rsidRPr="005A6AB4" w:rsidRDefault="005A6AB4" w:rsidP="005A6AB4"/>
                    <w:p w14:paraId="6077973C" w14:textId="77777777" w:rsidR="001F2D33" w:rsidRPr="001F2D33" w:rsidRDefault="001F2D33" w:rsidP="001F2D33">
                      <w:pPr>
                        <w:jc w:val="center"/>
                        <w:rPr>
                          <w:b/>
                          <w:u w:val="single"/>
                        </w:rPr>
                      </w:pPr>
                    </w:p>
                  </w:txbxContent>
                </v:textbox>
                <w10:wrap type="square"/>
              </v:shape>
            </w:pict>
          </mc:Fallback>
        </mc:AlternateContent>
      </w:r>
      <w:r w:rsidR="00AB3DE3" w:rsidRPr="007240BF">
        <w:rPr>
          <w:rFonts w:ascii="Arial" w:hAnsi="Arial" w:cs="Arial"/>
          <w:noProof/>
          <w:lang w:eastAsia="en-GB"/>
        </w:rPr>
        <mc:AlternateContent>
          <mc:Choice Requires="wps">
            <w:drawing>
              <wp:anchor distT="0" distB="0" distL="114300" distR="114300" simplePos="0" relativeHeight="251660287" behindDoc="1" locked="0" layoutInCell="1" allowOverlap="1" wp14:anchorId="1E2404EC" wp14:editId="36A18303">
                <wp:simplePos x="0" y="0"/>
                <wp:positionH relativeFrom="column">
                  <wp:posOffset>-447040</wp:posOffset>
                </wp:positionH>
                <wp:positionV relativeFrom="paragraph">
                  <wp:posOffset>0</wp:posOffset>
                </wp:positionV>
                <wp:extent cx="4041140" cy="3660140"/>
                <wp:effectExtent l="0" t="0" r="22860" b="22860"/>
                <wp:wrapSquare wrapText="bothSides"/>
                <wp:docPr id="7" name="Text Box 7"/>
                <wp:cNvGraphicFramePr/>
                <a:graphic xmlns:a="http://schemas.openxmlformats.org/drawingml/2006/main">
                  <a:graphicData uri="http://schemas.microsoft.com/office/word/2010/wordprocessingShape">
                    <wps:wsp>
                      <wps:cNvSpPr txBox="1"/>
                      <wps:spPr>
                        <a:xfrm>
                          <a:off x="0" y="0"/>
                          <a:ext cx="4041140" cy="3660140"/>
                        </a:xfrm>
                        <a:prstGeom prst="rect">
                          <a:avLst/>
                        </a:prstGeom>
                        <a:ln/>
                      </wps:spPr>
                      <wps:style>
                        <a:lnRef idx="2">
                          <a:schemeClr val="dk1"/>
                        </a:lnRef>
                        <a:fillRef idx="1">
                          <a:schemeClr val="lt1"/>
                        </a:fillRef>
                        <a:effectRef idx="0">
                          <a:schemeClr val="dk1"/>
                        </a:effectRef>
                        <a:fontRef idx="minor">
                          <a:schemeClr val="dk1"/>
                        </a:fontRef>
                      </wps:style>
                      <wps:txbx>
                        <w:txbxContent>
                          <w:p w14:paraId="5C51CE85" w14:textId="2AA1577B" w:rsidR="0039639C" w:rsidRPr="0051168F" w:rsidRDefault="000F08C7" w:rsidP="001F2D33">
                            <w:pPr>
                              <w:jc w:val="center"/>
                              <w:rPr>
                                <w:b/>
                                <w:color w:val="FF000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b/>
                                <w:color w:val="FF000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Mathematics</w:t>
                            </w:r>
                          </w:p>
                          <w:p w14:paraId="7C196F2F" w14:textId="728F5515" w:rsidR="001F2D33" w:rsidRPr="0051168F" w:rsidRDefault="001F2D33" w:rsidP="003B43D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even numbers?</w:t>
                            </w:r>
                          </w:p>
                          <w:p w14:paraId="30B7EC2C" w14:textId="76CB66F7" w:rsidR="001F2D33" w:rsidRPr="0051168F" w:rsidRDefault="001F2D33"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 in classroom before leaving for nature reserve.</w:t>
                            </w:r>
                          </w:p>
                          <w:p w14:paraId="743A0C89" w14:textId="172FB36A" w:rsidR="001F2D33" w:rsidRPr="0051168F" w:rsidRDefault="001F2D33"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number cards, take the even numbers with us to keep referring to. </w:t>
                            </w:r>
                          </w:p>
                          <w:p w14:paraId="12AD234B" w14:textId="3785B15B" w:rsidR="001F2D33" w:rsidRPr="0051168F" w:rsidRDefault="005A6AB4"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for lady birds, slugs, snails, leaves, trees, flowers, petals. </w:t>
                            </w:r>
                          </w:p>
                          <w:p w14:paraId="18BBC8E6" w14:textId="453CC274" w:rsidR="001E3DAE" w:rsidRPr="0051168F" w:rsidRDefault="001E3DAE"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class</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drawn ladybird templates and encourage the children to put spots on the ladybird, using odd and even amounts on each side. </w:t>
                            </w:r>
                          </w:p>
                          <w:p w14:paraId="7716EADB" w14:textId="15D4B05C" w:rsidR="001E3DAE" w:rsidRPr="0051168F" w:rsidRDefault="001E3DAE"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patterns can they see?</w:t>
                            </w:r>
                            <w:r w:rsidR="003B43D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Number bonds to 10?</w:t>
                            </w:r>
                          </w:p>
                          <w:p w14:paraId="109A9862" w14:textId="7CB26674" w:rsidR="003B43D0" w:rsidRPr="0051168F" w:rsidRDefault="003B43D0"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Adults-  </w:t>
                            </w:r>
                            <w:r w:rsidR="0007405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observe chidren</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mathematical development within the task. Have they identified</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/understood</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even numbers? Write on sticker for each child.</w:t>
                            </w:r>
                            <w:r w:rsidR="00730CF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Record child.</w:t>
                            </w:r>
                            <w:r w:rsidR="00F9689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 counting in Welsh by modelling. </w:t>
                            </w:r>
                          </w:p>
                          <w:p w14:paraId="0C24F47A" w14:textId="57571594" w:rsidR="003B43D0" w:rsidRPr="0051168F" w:rsidRDefault="003B43D0"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to 1-</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DH,</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should be encouraged to look for </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cards and find things in nature that correspond. </w:t>
                            </w:r>
                            <w:r w:rsidR="00442D50" w:rsidRPr="00074055">
                              <w:rPr>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Number 4, find four pine cones, showing the written and numerical number. </w:t>
                            </w:r>
                          </w:p>
                          <w:p w14:paraId="0D3BB22E" w14:textId="77777777" w:rsidR="003B43D0" w:rsidRPr="0051168F" w:rsidRDefault="003B43D0"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DAC10" w14:textId="77777777" w:rsidR="001F2D33" w:rsidRPr="007240BF" w:rsidRDefault="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404EC" id="Text Box 7" o:spid="_x0000_s1032" type="#_x0000_t202" style="position:absolute;margin-left:-35.2pt;margin-top:0;width:318.2pt;height:288.2pt;z-index:-2516561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" fillcolor="white [3201]" strokecolor="black [3200]" strokeweight="1pt">
                <v:textbox>
                  <w:txbxContent>
                    <w:p w14:paraId="5C51CE85" w14:textId="2AA1577B" w:rsidR="0039639C" w:rsidRPr="0051168F" w:rsidRDefault="000F08C7" w:rsidP="001F2D33">
                      <w:pPr>
                        <w:jc w:val="center"/>
                        <w:rPr>
                          <w:b/>
                          <w:color w:val="FF000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b/>
                          <w:color w:val="FF000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Mathematics</w:t>
                      </w:r>
                    </w:p>
                    <w:p w14:paraId="7C196F2F" w14:textId="728F5515" w:rsidR="001F2D33" w:rsidRPr="0051168F" w:rsidRDefault="001F2D33" w:rsidP="003B43D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even numbers?</w:t>
                      </w:r>
                    </w:p>
                    <w:p w14:paraId="30B7EC2C" w14:textId="76CB66F7" w:rsidR="001F2D33" w:rsidRPr="0051168F" w:rsidRDefault="001F2D33"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 in classroom before leaving for nature reserve.</w:t>
                      </w:r>
                    </w:p>
                    <w:p w14:paraId="743A0C89" w14:textId="172FB36A" w:rsidR="001F2D33" w:rsidRPr="0051168F" w:rsidRDefault="001F2D33"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number cards, take the even numbers with us to keep referring to. </w:t>
                      </w:r>
                    </w:p>
                    <w:p w14:paraId="12AD234B" w14:textId="3785B15B" w:rsidR="001F2D33" w:rsidRPr="0051168F" w:rsidRDefault="005A6AB4"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for lady birds, slugs, snails, leaves, trees, flowers, petals. </w:t>
                      </w:r>
                    </w:p>
                    <w:p w14:paraId="18BBC8E6" w14:textId="453CC274" w:rsidR="001E3DAE" w:rsidRPr="0051168F" w:rsidRDefault="001E3DAE"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class</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drawn ladybird templates and encourage the children to put spots on the ladybird, using odd and even amounts on each side. </w:t>
                      </w:r>
                    </w:p>
                    <w:p w14:paraId="7716EADB" w14:textId="15D4B05C" w:rsidR="001E3DAE" w:rsidRPr="0051168F" w:rsidRDefault="001E3DAE"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patterns can they see?</w:t>
                      </w:r>
                      <w:r w:rsidR="003B43D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Number bonds to 10?</w:t>
                      </w:r>
                    </w:p>
                    <w:p w14:paraId="109A9862" w14:textId="7CB26674" w:rsidR="003B43D0" w:rsidRPr="0051168F" w:rsidRDefault="003B43D0"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Adults-  </w:t>
                      </w:r>
                      <w:r w:rsidR="0007405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observe chidren</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mathematical development within the task. Have they identified</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/understood</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even numbers? Write on sticker for each child.</w:t>
                      </w:r>
                      <w:r w:rsidR="00730CF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Record child.</w:t>
                      </w:r>
                      <w:r w:rsidR="00F9689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 counting in Welsh by modelling. </w:t>
                      </w:r>
                    </w:p>
                    <w:p w14:paraId="0C24F47A" w14:textId="57571594" w:rsidR="003B43D0" w:rsidRPr="0051168F" w:rsidRDefault="003B43D0"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8F">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to 1-</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DH,</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should be encouraged to look for </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cards and find things in nature that correspond. </w:t>
                      </w:r>
                      <w:r w:rsidR="00442D50" w:rsidRPr="00074055">
                        <w:rPr>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w:t>
                      </w:r>
                      <w:r w:rsidR="00442D50" w:rsidRPr="005116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Number 4, find four pine cones, showing the written and numerical number. </w:t>
                      </w:r>
                    </w:p>
                    <w:p w14:paraId="0D3BB22E" w14:textId="77777777" w:rsidR="003B43D0" w:rsidRPr="0051168F" w:rsidRDefault="003B43D0" w:rsidP="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DAC10" w14:textId="77777777" w:rsidR="001F2D33" w:rsidRPr="007240BF" w:rsidRDefault="001F2D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v:shape>
            </w:pict>
          </mc:Fallback>
        </mc:AlternateContent>
      </w:r>
      <w:r w:rsidR="00AB3DE3" w:rsidRPr="007240BF">
        <w:rPr>
          <w:rFonts w:ascii="Arial" w:hAnsi="Arial" w:cs="Arial"/>
          <w:noProof/>
          <w:lang w:eastAsia="en-GB"/>
        </w:rPr>
        <mc:AlternateContent>
          <mc:Choice Requires="wps">
            <w:drawing>
              <wp:anchor distT="0" distB="0" distL="114300" distR="114300" simplePos="0" relativeHeight="251667456" behindDoc="0" locked="0" layoutInCell="1" allowOverlap="1" wp14:anchorId="39C1CCD6" wp14:editId="03602309">
                <wp:simplePos x="0" y="0"/>
                <wp:positionH relativeFrom="column">
                  <wp:posOffset>-748937</wp:posOffset>
                </wp:positionH>
                <wp:positionV relativeFrom="paragraph">
                  <wp:posOffset>4950188</wp:posOffset>
                </wp:positionV>
                <wp:extent cx="1523365" cy="3888740"/>
                <wp:effectExtent l="0" t="0" r="26035" b="22860"/>
                <wp:wrapSquare wrapText="bothSides"/>
                <wp:docPr id="12" name="Text Box 12"/>
                <wp:cNvGraphicFramePr/>
                <a:graphic xmlns:a="http://schemas.openxmlformats.org/drawingml/2006/main">
                  <a:graphicData uri="http://schemas.microsoft.com/office/word/2010/wordprocessingShape">
                    <wps:wsp>
                      <wps:cNvSpPr txBox="1"/>
                      <wps:spPr>
                        <a:xfrm>
                          <a:off x="0" y="0"/>
                          <a:ext cx="1523365" cy="3888740"/>
                        </a:xfrm>
                        <a:prstGeom prst="rect">
                          <a:avLst/>
                        </a:prstGeom>
                        <a:ln/>
                      </wps:spPr>
                      <wps:style>
                        <a:lnRef idx="2">
                          <a:schemeClr val="dk1"/>
                        </a:lnRef>
                        <a:fillRef idx="1">
                          <a:schemeClr val="lt1"/>
                        </a:fillRef>
                        <a:effectRef idx="0">
                          <a:schemeClr val="dk1"/>
                        </a:effectRef>
                        <a:fontRef idx="minor">
                          <a:schemeClr val="dk1"/>
                        </a:fontRef>
                      </wps:style>
                      <wps:txbx>
                        <w:txbxContent>
                          <w:p w14:paraId="5D0AD10A" w14:textId="164B4338" w:rsidR="000F08C7" w:rsidRPr="00074055" w:rsidRDefault="000F08C7" w:rsidP="001F2D33">
                            <w:pPr>
                              <w:jc w:val="center"/>
                              <w:rPr>
                                <w:b/>
                                <w:color w:val="92D050"/>
                                <w:u w:val="single"/>
                              </w:rPr>
                            </w:pPr>
                            <w:r w:rsidRPr="00074055">
                              <w:rPr>
                                <w:b/>
                                <w:color w:val="92D050"/>
                                <w:u w:val="single"/>
                              </w:rPr>
                              <w:t>Personal, Social and Emotional</w:t>
                            </w:r>
                          </w:p>
                          <w:p w14:paraId="49474785" w14:textId="77777777" w:rsidR="00C37B3B" w:rsidRDefault="00C37B3B" w:rsidP="001F2D33">
                            <w:pPr>
                              <w:jc w:val="center"/>
                              <w:rPr>
                                <w:b/>
                                <w:u w:val="single"/>
                              </w:rPr>
                            </w:pPr>
                          </w:p>
                          <w:p w14:paraId="726916B8" w14:textId="42132833" w:rsidR="00C37B3B" w:rsidRDefault="00C37B3B" w:rsidP="00C37B3B">
                            <w:r w:rsidRPr="00C37B3B">
                              <w:t xml:space="preserve">Working </w:t>
                            </w:r>
                            <w:r>
                              <w:t xml:space="preserve">in pairs, team work, using apparatus together, sharing. </w:t>
                            </w:r>
                          </w:p>
                          <w:p w14:paraId="4F2B100A" w14:textId="73F9FAD3" w:rsidR="00C37B3B" w:rsidRDefault="00C37B3B" w:rsidP="00C37B3B">
                            <w:r>
                              <w:t>Child lead interaction.</w:t>
                            </w:r>
                          </w:p>
                          <w:p w14:paraId="733D8712" w14:textId="77777777" w:rsidR="00D23A51" w:rsidRDefault="00D23A51" w:rsidP="00C37B3B"/>
                          <w:p w14:paraId="1A73B79A" w14:textId="0200C1E5" w:rsidR="00D23A51" w:rsidRDefault="00D23A51" w:rsidP="00C37B3B">
                            <w:r>
                              <w:t>Sing songs, Worm at the bottom of the Garden.</w:t>
                            </w:r>
                          </w:p>
                          <w:p w14:paraId="64573E5F" w14:textId="26C322C7" w:rsidR="00D23A51" w:rsidRDefault="00D23A51" w:rsidP="00C37B3B">
                            <w:r>
                              <w:t>5 speckled frogs.</w:t>
                            </w:r>
                          </w:p>
                          <w:p w14:paraId="2636FE36" w14:textId="163C25B5" w:rsidR="00D23A51" w:rsidRDefault="003D0B4B" w:rsidP="00C37B3B">
                            <w:r>
                              <w:t>Story about “The B</w:t>
                            </w:r>
                            <w:r w:rsidR="00D23A51">
                              <w:t>ad Tempered Ladybird”</w:t>
                            </w:r>
                          </w:p>
                          <w:p w14:paraId="711D65B5" w14:textId="49C86942" w:rsidR="00D23A51" w:rsidRPr="00C37B3B" w:rsidRDefault="00D23A51" w:rsidP="00C37B3B">
                            <w:r>
                              <w:t>What makes you cross?</w:t>
                            </w:r>
                            <w:r w:rsidR="003D0B4B">
                              <w:t xml:space="preserve"> </w:t>
                            </w:r>
                            <w:r>
                              <w:t>Why?</w:t>
                            </w:r>
                            <w:r w:rsidR="003D0B4B">
                              <w:t xml:space="preserve"> </w:t>
                            </w:r>
                            <w:r w:rsidR="00FC5287">
                              <w:t xml:space="preserve">DH- </w:t>
                            </w:r>
                            <w:r>
                              <w:t>Use facial expressions for cross, happy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1CCD6" id="Text Box 12" o:spid="_x0000_s1033" type="#_x0000_t202" style="position:absolute;margin-left:-58.95pt;margin-top:389.8pt;width:119.95pt;height:306.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" fillcolor="white [3201]" strokecolor="black [3200]" strokeweight="1pt">
                <v:textbox>
                  <w:txbxContent>
                    <w:p w14:paraId="5D0AD10A" w14:textId="164B4338" w:rsidR="000F08C7" w:rsidRPr="00074055" w:rsidRDefault="000F08C7" w:rsidP="001F2D33">
                      <w:pPr>
                        <w:jc w:val="center"/>
                        <w:rPr>
                          <w:b/>
                          <w:color w:val="92D050"/>
                          <w:u w:val="single"/>
                        </w:rPr>
                      </w:pPr>
                      <w:r w:rsidRPr="00074055">
                        <w:rPr>
                          <w:b/>
                          <w:color w:val="92D050"/>
                          <w:u w:val="single"/>
                        </w:rPr>
                        <w:t>Personal, Social and Emotional</w:t>
                      </w:r>
                    </w:p>
                    <w:p w14:paraId="49474785" w14:textId="77777777" w:rsidR="00C37B3B" w:rsidRDefault="00C37B3B" w:rsidP="001F2D33">
                      <w:pPr>
                        <w:jc w:val="center"/>
                        <w:rPr>
                          <w:b/>
                          <w:u w:val="single"/>
                        </w:rPr>
                      </w:pPr>
                    </w:p>
                    <w:p w14:paraId="726916B8" w14:textId="42132833" w:rsidR="00C37B3B" w:rsidRDefault="00C37B3B" w:rsidP="00C37B3B">
                      <w:r w:rsidRPr="00C37B3B">
                        <w:t xml:space="preserve">Working </w:t>
                      </w:r>
                      <w:r>
                        <w:t xml:space="preserve">in pairs, team work, using apparatus together, sharing. </w:t>
                      </w:r>
                    </w:p>
                    <w:p w14:paraId="4F2B100A" w14:textId="73F9FAD3" w:rsidR="00C37B3B" w:rsidRDefault="00C37B3B" w:rsidP="00C37B3B">
                      <w:r>
                        <w:t>Child lead interaction.</w:t>
                      </w:r>
                    </w:p>
                    <w:p w14:paraId="733D8712" w14:textId="77777777" w:rsidR="00D23A51" w:rsidRDefault="00D23A51" w:rsidP="00C37B3B"/>
                    <w:p w14:paraId="1A73B79A" w14:textId="0200C1E5" w:rsidR="00D23A51" w:rsidRDefault="00D23A51" w:rsidP="00C37B3B">
                      <w:r>
                        <w:t>Sing songs, Worm at the bottom of the Garden.</w:t>
                      </w:r>
                    </w:p>
                    <w:p w14:paraId="64573E5F" w14:textId="26C322C7" w:rsidR="00D23A51" w:rsidRDefault="00D23A51" w:rsidP="00C37B3B">
                      <w:r>
                        <w:t>5 speckled frogs.</w:t>
                      </w:r>
                    </w:p>
                    <w:p w14:paraId="2636FE36" w14:textId="163C25B5" w:rsidR="00D23A51" w:rsidRDefault="003D0B4B" w:rsidP="00C37B3B">
                      <w:r>
                        <w:t>Story about “The B</w:t>
                      </w:r>
                      <w:r w:rsidR="00D23A51">
                        <w:t>ad Tempered Ladybird”</w:t>
                      </w:r>
                    </w:p>
                    <w:p w14:paraId="711D65B5" w14:textId="49C86942" w:rsidR="00D23A51" w:rsidRPr="00C37B3B" w:rsidRDefault="00D23A51" w:rsidP="00C37B3B">
                      <w:r>
                        <w:t>What makes you cross?</w:t>
                      </w:r>
                      <w:r w:rsidR="003D0B4B">
                        <w:t xml:space="preserve"> </w:t>
                      </w:r>
                      <w:r>
                        <w:t>Why?</w:t>
                      </w:r>
                      <w:r w:rsidR="003D0B4B">
                        <w:t xml:space="preserve"> </w:t>
                      </w:r>
                      <w:r w:rsidR="00FC5287">
                        <w:t xml:space="preserve">DH- </w:t>
                      </w:r>
                      <w:r>
                        <w:t>Use facial expressions for cross, happy etc.</w:t>
                      </w:r>
                    </w:p>
                  </w:txbxContent>
                </v:textbox>
                <w10:wrap type="square"/>
              </v:shape>
            </w:pict>
          </mc:Fallback>
        </mc:AlternateContent>
      </w:r>
      <w:r w:rsidR="000F08C7" w:rsidRPr="007240BF">
        <w:rPr>
          <w:rFonts w:ascii="Arial" w:hAnsi="Arial" w:cs="Arial"/>
          <w:noProof/>
          <w:lang w:eastAsia="en-GB"/>
        </w:rPr>
        <mc:AlternateContent>
          <mc:Choice Requires="wps">
            <w:drawing>
              <wp:anchor distT="0" distB="0" distL="114300" distR="114300" simplePos="0" relativeHeight="251666432" behindDoc="0" locked="0" layoutInCell="1" allowOverlap="1" wp14:anchorId="75474DE8" wp14:editId="783C05CF">
                <wp:simplePos x="0" y="0"/>
                <wp:positionH relativeFrom="column">
                  <wp:posOffset>-595993</wp:posOffset>
                </wp:positionH>
                <wp:positionV relativeFrom="paragraph">
                  <wp:posOffset>4515485</wp:posOffset>
                </wp:positionV>
                <wp:extent cx="2057400" cy="434594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057400" cy="4345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ECE0B35" w14:textId="77777777" w:rsidR="000F08C7" w:rsidRDefault="000F08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474DE8" id="Text Box 11" o:spid="_x0000_s1034" type="#_x0000_t202" style="position:absolute;margin-left:-46.95pt;margin-top:355.55pt;width:162pt;height:342.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" filled="f" stroked="f">
                <v:textbox>
                  <w:txbxContent>
                    <w:p w14:paraId="5ECE0B35" w14:textId="77777777" w:rsidR="000F08C7" w:rsidRDefault="000F08C7"/>
                  </w:txbxContent>
                </v:textbox>
                <w10:wrap type="square"/>
              </v:shape>
            </w:pict>
          </mc:Fallback>
        </mc:AlternateContent>
      </w:r>
    </w:p>
    <w:p w14:paraId="2195C396" w14:textId="204586E1" w:rsidR="004941F9" w:rsidRDefault="0051168F">
      <w:r>
        <w:rPr>
          <w:noProof/>
          <w:lang w:eastAsia="en-GB"/>
        </w:rPr>
        <mc:AlternateContent>
          <mc:Choice Requires="wps">
            <w:drawing>
              <wp:anchor distT="0" distB="0" distL="114300" distR="114300" simplePos="0" relativeHeight="251670528" behindDoc="0" locked="0" layoutInCell="1" allowOverlap="1" wp14:anchorId="07B08382" wp14:editId="68E9D9F1">
                <wp:simplePos x="0" y="0"/>
                <wp:positionH relativeFrom="column">
                  <wp:posOffset>3672840</wp:posOffset>
                </wp:positionH>
                <wp:positionV relativeFrom="paragraph">
                  <wp:posOffset>4972050</wp:posOffset>
                </wp:positionV>
                <wp:extent cx="1140460" cy="3578225"/>
                <wp:effectExtent l="0" t="0" r="27940" b="28575"/>
                <wp:wrapSquare wrapText="bothSides"/>
                <wp:docPr id="15" name="Text Box 15"/>
                <wp:cNvGraphicFramePr/>
                <a:graphic xmlns:a="http://schemas.openxmlformats.org/drawingml/2006/main">
                  <a:graphicData uri="http://schemas.microsoft.com/office/word/2010/wordprocessingShape">
                    <wps:wsp>
                      <wps:cNvSpPr txBox="1"/>
                      <wps:spPr>
                        <a:xfrm>
                          <a:off x="0" y="0"/>
                          <a:ext cx="1140460" cy="3578225"/>
                        </a:xfrm>
                        <a:prstGeom prst="rect">
                          <a:avLst/>
                        </a:prstGeom>
                        <a:ln/>
                      </wps:spPr>
                      <wps:style>
                        <a:lnRef idx="2">
                          <a:schemeClr val="dk1"/>
                        </a:lnRef>
                        <a:fillRef idx="1">
                          <a:schemeClr val="lt1"/>
                        </a:fillRef>
                        <a:effectRef idx="0">
                          <a:schemeClr val="dk1"/>
                        </a:effectRef>
                        <a:fontRef idx="minor">
                          <a:schemeClr val="dk1"/>
                        </a:fontRef>
                      </wps:style>
                      <wps:txbx>
                        <w:txbxContent>
                          <w:p w14:paraId="6C6212CE" w14:textId="136C09CF" w:rsidR="000F08C7" w:rsidRPr="00074055" w:rsidRDefault="001F2D33" w:rsidP="001F2D33">
                            <w:pPr>
                              <w:jc w:val="center"/>
                              <w:rPr>
                                <w:rFonts w:ascii="Arial" w:hAnsi="Arial" w:cs="Arial"/>
                                <w:b/>
                                <w:color w:val="0070C0"/>
                                <w:u w:val="single"/>
                              </w:rPr>
                            </w:pPr>
                            <w:r w:rsidRPr="00074055">
                              <w:rPr>
                                <w:rFonts w:ascii="Arial" w:hAnsi="Arial" w:cs="Arial"/>
                                <w:b/>
                                <w:color w:val="0070C0"/>
                                <w:u w:val="single"/>
                              </w:rPr>
                              <w:t>Expressive Art and Design</w:t>
                            </w:r>
                          </w:p>
                          <w:p w14:paraId="2C6BCCE8" w14:textId="77777777" w:rsidR="00C37B3B" w:rsidRPr="003B43D0" w:rsidRDefault="00C37B3B" w:rsidP="001F2D33">
                            <w:pPr>
                              <w:jc w:val="center"/>
                              <w:rPr>
                                <w:rFonts w:ascii="Arial" w:hAnsi="Arial" w:cs="Arial"/>
                                <w:b/>
                                <w:u w:val="single"/>
                              </w:rPr>
                            </w:pPr>
                          </w:p>
                          <w:p w14:paraId="3345B819" w14:textId="77777777" w:rsidR="00C37B3B" w:rsidRPr="003B43D0" w:rsidRDefault="00C37B3B" w:rsidP="00C37B3B">
                            <w:pPr>
                              <w:rPr>
                                <w:rFonts w:ascii="Arial" w:hAnsi="Arial" w:cs="Arial"/>
                              </w:rPr>
                            </w:pPr>
                            <w:r w:rsidRPr="003B43D0">
                              <w:rPr>
                                <w:rFonts w:ascii="Arial" w:hAnsi="Arial" w:cs="Arial"/>
                              </w:rPr>
                              <w:t>Draw or photograph, with iPads, the patterns or shapes they may see, looking for even numbers.</w:t>
                            </w:r>
                          </w:p>
                          <w:p w14:paraId="3EA0A4D7" w14:textId="14B45FEA" w:rsidR="00C37B3B" w:rsidRPr="003B43D0" w:rsidRDefault="00C37B3B" w:rsidP="00C37B3B">
                            <w:pPr>
                              <w:rPr>
                                <w:rFonts w:ascii="Arial" w:hAnsi="Arial" w:cs="Arial"/>
                              </w:rPr>
                            </w:pPr>
                            <w:r w:rsidRPr="003B43D0">
                              <w:rPr>
                                <w:rFonts w:ascii="Arial" w:hAnsi="Arial" w:cs="Arial"/>
                              </w:rPr>
                              <w:t xml:space="preserve"> Eg. Woodlice legs, how many?</w:t>
                            </w:r>
                          </w:p>
                          <w:p w14:paraId="6F76CE46" w14:textId="560431A9" w:rsidR="00C37B3B" w:rsidRPr="003B43D0" w:rsidRDefault="00C37B3B" w:rsidP="00C37B3B">
                            <w:pPr>
                              <w:rPr>
                                <w:rFonts w:ascii="Arial" w:hAnsi="Arial" w:cs="Arial"/>
                              </w:rPr>
                            </w:pPr>
                            <w:r w:rsidRPr="003B43D0">
                              <w:rPr>
                                <w:rFonts w:ascii="Arial" w:hAnsi="Arial" w:cs="Arial"/>
                              </w:rPr>
                              <w:t>Ladybird sp</w:t>
                            </w:r>
                            <w:r w:rsidR="00AB3DE3" w:rsidRPr="003B43D0">
                              <w:rPr>
                                <w:rFonts w:ascii="Arial" w:hAnsi="Arial" w:cs="Arial"/>
                              </w:rPr>
                              <w:t xml:space="preserve">ots, </w:t>
                            </w:r>
                          </w:p>
                          <w:p w14:paraId="66D05CC3" w14:textId="479392B3" w:rsidR="00C37B3B" w:rsidRPr="003B43D0" w:rsidRDefault="0051168F" w:rsidP="00C37B3B">
                            <w:pPr>
                              <w:rPr>
                                <w:rFonts w:ascii="Arial" w:hAnsi="Arial" w:cs="Arial"/>
                              </w:rPr>
                            </w:pPr>
                            <w:r>
                              <w:rPr>
                                <w:rFonts w:ascii="Arial" w:hAnsi="Arial" w:cs="Arial"/>
                              </w:rPr>
                              <w:t>Spiders legs. legs,.</w:t>
                            </w:r>
                            <w:r w:rsidR="00C37B3B" w:rsidRPr="003B43D0">
                              <w:rPr>
                                <w:rFonts w:ascii="Arial" w:hAnsi="Arial" w:cs="Arial"/>
                              </w:rPr>
                              <w:t>how many?</w:t>
                            </w:r>
                          </w:p>
                          <w:p w14:paraId="62838CFD" w14:textId="6EB2CF17" w:rsidR="00C37B3B" w:rsidRPr="00C37B3B" w:rsidRDefault="00C37B3B" w:rsidP="00C37B3B">
                            <w:r w:rsidRPr="003B43D0">
                              <w:rPr>
                                <w:rFonts w:ascii="Arial" w:hAnsi="Arial" w:cs="Arial"/>
                              </w:rPr>
                              <w:t>Odd or even?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B08382" id="Text Box 15" o:spid="_x0000_s1035" type="#_x0000_t202" style="position:absolute;margin-left:289.2pt;margin-top:391.5pt;width:89.8pt;height:28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" fillcolor="white [3201]" strokecolor="black [3200]" strokeweight="1pt">
                <v:textbox>
                  <w:txbxContent>
                    <w:p w14:paraId="6C6212CE" w14:textId="136C09CF" w:rsidR="000F08C7" w:rsidRPr="00074055" w:rsidRDefault="001F2D33" w:rsidP="001F2D33">
                      <w:pPr>
                        <w:jc w:val="center"/>
                        <w:rPr>
                          <w:rFonts w:ascii="Arial" w:hAnsi="Arial" w:cs="Arial"/>
                          <w:b/>
                          <w:color w:val="0070C0"/>
                          <w:u w:val="single"/>
                        </w:rPr>
                      </w:pPr>
                      <w:r w:rsidRPr="00074055">
                        <w:rPr>
                          <w:rFonts w:ascii="Arial" w:hAnsi="Arial" w:cs="Arial"/>
                          <w:b/>
                          <w:color w:val="0070C0"/>
                          <w:u w:val="single"/>
                        </w:rPr>
                        <w:t>Expressive Art and Design</w:t>
                      </w:r>
                    </w:p>
                    <w:p w14:paraId="2C6BCCE8" w14:textId="77777777" w:rsidR="00C37B3B" w:rsidRPr="003B43D0" w:rsidRDefault="00C37B3B" w:rsidP="001F2D33">
                      <w:pPr>
                        <w:jc w:val="center"/>
                        <w:rPr>
                          <w:rFonts w:ascii="Arial" w:hAnsi="Arial" w:cs="Arial"/>
                          <w:b/>
                          <w:u w:val="single"/>
                        </w:rPr>
                      </w:pPr>
                    </w:p>
                    <w:p w14:paraId="3345B819" w14:textId="77777777" w:rsidR="00C37B3B" w:rsidRPr="003B43D0" w:rsidRDefault="00C37B3B" w:rsidP="00C37B3B">
                      <w:pPr>
                        <w:rPr>
                          <w:rFonts w:ascii="Arial" w:hAnsi="Arial" w:cs="Arial"/>
                        </w:rPr>
                      </w:pPr>
                      <w:r w:rsidRPr="003B43D0">
                        <w:rPr>
                          <w:rFonts w:ascii="Arial" w:hAnsi="Arial" w:cs="Arial"/>
                        </w:rPr>
                        <w:t>Draw or photograph, with iPads, the patterns or shapes they may see, looking for even numbers.</w:t>
                      </w:r>
                    </w:p>
                    <w:p w14:paraId="3EA0A4D7" w14:textId="14B45FEA" w:rsidR="00C37B3B" w:rsidRPr="003B43D0" w:rsidRDefault="00C37B3B" w:rsidP="00C37B3B">
                      <w:pPr>
                        <w:rPr>
                          <w:rFonts w:ascii="Arial" w:hAnsi="Arial" w:cs="Arial"/>
                        </w:rPr>
                      </w:pPr>
                      <w:r w:rsidRPr="003B43D0">
                        <w:rPr>
                          <w:rFonts w:ascii="Arial" w:hAnsi="Arial" w:cs="Arial"/>
                        </w:rPr>
                        <w:t xml:space="preserve"> Eg. Woodlice legs, how many?</w:t>
                      </w:r>
                    </w:p>
                    <w:p w14:paraId="6F76CE46" w14:textId="560431A9" w:rsidR="00C37B3B" w:rsidRPr="003B43D0" w:rsidRDefault="00C37B3B" w:rsidP="00C37B3B">
                      <w:pPr>
                        <w:rPr>
                          <w:rFonts w:ascii="Arial" w:hAnsi="Arial" w:cs="Arial"/>
                        </w:rPr>
                      </w:pPr>
                      <w:r w:rsidRPr="003B43D0">
                        <w:rPr>
                          <w:rFonts w:ascii="Arial" w:hAnsi="Arial" w:cs="Arial"/>
                        </w:rPr>
                        <w:t>Ladybird sp</w:t>
                      </w:r>
                      <w:r w:rsidR="00AB3DE3" w:rsidRPr="003B43D0">
                        <w:rPr>
                          <w:rFonts w:ascii="Arial" w:hAnsi="Arial" w:cs="Arial"/>
                        </w:rPr>
                        <w:t xml:space="preserve">ots, </w:t>
                      </w:r>
                    </w:p>
                    <w:p w14:paraId="66D05CC3" w14:textId="479392B3" w:rsidR="00C37B3B" w:rsidRPr="003B43D0" w:rsidRDefault="0051168F" w:rsidP="00C37B3B">
                      <w:pPr>
                        <w:rPr>
                          <w:rFonts w:ascii="Arial" w:hAnsi="Arial" w:cs="Arial"/>
                        </w:rPr>
                      </w:pPr>
                      <w:r>
                        <w:rPr>
                          <w:rFonts w:ascii="Arial" w:hAnsi="Arial" w:cs="Arial"/>
                        </w:rPr>
                        <w:t>Spiders legs. legs,.</w:t>
                      </w:r>
                      <w:r w:rsidR="00C37B3B" w:rsidRPr="003B43D0">
                        <w:rPr>
                          <w:rFonts w:ascii="Arial" w:hAnsi="Arial" w:cs="Arial"/>
                        </w:rPr>
                        <w:t>how many?</w:t>
                      </w:r>
                    </w:p>
                    <w:p w14:paraId="62838CFD" w14:textId="6EB2CF17" w:rsidR="00C37B3B" w:rsidRPr="00C37B3B" w:rsidRDefault="00C37B3B" w:rsidP="00C37B3B">
                      <w:r w:rsidRPr="003B43D0">
                        <w:rPr>
                          <w:rFonts w:ascii="Arial" w:hAnsi="Arial" w:cs="Arial"/>
                        </w:rPr>
                        <w:t>Odd or even?</w:t>
                      </w:r>
                    </w:p>
                  </w:txbxContent>
                </v:textbox>
                <w10:wrap type="square"/>
              </v:shape>
            </w:pict>
          </mc:Fallback>
        </mc:AlternateContent>
      </w:r>
      <w:r w:rsidR="003B43D0">
        <w:rPr>
          <w:noProof/>
          <w:lang w:eastAsia="en-GB"/>
        </w:rPr>
        <mc:AlternateContent>
          <mc:Choice Requires="wps">
            <w:drawing>
              <wp:anchor distT="0" distB="0" distL="114300" distR="114300" simplePos="0" relativeHeight="251674624" behindDoc="0" locked="0" layoutInCell="1" allowOverlap="1" wp14:anchorId="2E54E618" wp14:editId="7ADFB0D2">
                <wp:simplePos x="0" y="0"/>
                <wp:positionH relativeFrom="column">
                  <wp:posOffset>935355</wp:posOffset>
                </wp:positionH>
                <wp:positionV relativeFrom="paragraph">
                  <wp:posOffset>5087620</wp:posOffset>
                </wp:positionV>
                <wp:extent cx="1218565" cy="3540125"/>
                <wp:effectExtent l="0" t="0" r="26035" b="15875"/>
                <wp:wrapSquare wrapText="bothSides"/>
                <wp:docPr id="2" name="Text Box 2"/>
                <wp:cNvGraphicFramePr/>
                <a:graphic xmlns:a="http://schemas.openxmlformats.org/drawingml/2006/main">
                  <a:graphicData uri="http://schemas.microsoft.com/office/word/2010/wordprocessingShape">
                    <wps:wsp>
                      <wps:cNvSpPr txBox="1"/>
                      <wps:spPr>
                        <a:xfrm>
                          <a:off x="0" y="0"/>
                          <a:ext cx="1218565" cy="3540125"/>
                        </a:xfrm>
                        <a:prstGeom prst="rect">
                          <a:avLst/>
                        </a:prstGeom>
                        <a:ln/>
                      </wps:spPr>
                      <wps:style>
                        <a:lnRef idx="2">
                          <a:schemeClr val="dk1"/>
                        </a:lnRef>
                        <a:fillRef idx="1">
                          <a:schemeClr val="lt1"/>
                        </a:fillRef>
                        <a:effectRef idx="0">
                          <a:schemeClr val="dk1"/>
                        </a:effectRef>
                        <a:fontRef idx="minor">
                          <a:schemeClr val="dk1"/>
                        </a:fontRef>
                      </wps:style>
                      <wps:txbx>
                        <w:txbxContent>
                          <w:p w14:paraId="0540EACE" w14:textId="77777777" w:rsidR="003B43D0" w:rsidRPr="00074055" w:rsidRDefault="003B43D0" w:rsidP="001F2D33">
                            <w:pPr>
                              <w:jc w:val="center"/>
                              <w:rPr>
                                <w:b/>
                                <w:color w:val="7030A0"/>
                                <w:u w:val="single"/>
                              </w:rPr>
                            </w:pPr>
                            <w:r w:rsidRPr="00074055">
                              <w:rPr>
                                <w:b/>
                                <w:color w:val="7030A0"/>
                                <w:u w:val="single"/>
                              </w:rPr>
                              <w:t>Understanding the World</w:t>
                            </w:r>
                          </w:p>
                          <w:p w14:paraId="267C85C7" w14:textId="77777777" w:rsidR="003B43D0" w:rsidRPr="00074055" w:rsidRDefault="003B43D0" w:rsidP="001F2D33">
                            <w:pPr>
                              <w:jc w:val="center"/>
                              <w:rPr>
                                <w:b/>
                                <w:color w:val="7030A0"/>
                                <w:u w:val="single"/>
                              </w:rPr>
                            </w:pPr>
                          </w:p>
                          <w:p w14:paraId="1224EBD4" w14:textId="77777777" w:rsidR="003B43D0" w:rsidRDefault="003B43D0" w:rsidP="00C37B3B">
                            <w:r w:rsidRPr="00C37B3B">
                              <w:t>Identifying</w:t>
                            </w:r>
                            <w:r>
                              <w:t xml:space="preserve"> features of living things. Understanding animals, plants and flowers are living. </w:t>
                            </w:r>
                          </w:p>
                          <w:p w14:paraId="2D77D0E6" w14:textId="77777777" w:rsidR="003B43D0" w:rsidRDefault="003B43D0" w:rsidP="00C37B3B">
                            <w:r>
                              <w:t xml:space="preserve">Look at patterns, similarities and differences. </w:t>
                            </w:r>
                          </w:p>
                          <w:p w14:paraId="6895D9D3" w14:textId="77777777" w:rsidR="003B43D0" w:rsidRPr="00C37B3B" w:rsidRDefault="003B43D0" w:rsidP="00C37B3B">
                            <w:r>
                              <w:t>Use all appropriate senses.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4E618" id="Text Box 2" o:spid="_x0000_s1036" type="#_x0000_t202" style="position:absolute;margin-left:73.65pt;margin-top:400.6pt;width:95.95pt;height:278.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" fillcolor="white [3201]" strokecolor="black [3200]" strokeweight="1pt">
                <v:textbox>
                  <w:txbxContent>
                    <w:p w14:paraId="0540EACE" w14:textId="77777777" w:rsidR="003B43D0" w:rsidRPr="00074055" w:rsidRDefault="003B43D0" w:rsidP="001F2D33">
                      <w:pPr>
                        <w:jc w:val="center"/>
                        <w:rPr>
                          <w:b/>
                          <w:color w:val="7030A0"/>
                          <w:u w:val="single"/>
                        </w:rPr>
                      </w:pPr>
                      <w:r w:rsidRPr="00074055">
                        <w:rPr>
                          <w:b/>
                          <w:color w:val="7030A0"/>
                          <w:u w:val="single"/>
                        </w:rPr>
                        <w:t>Understanding the World</w:t>
                      </w:r>
                    </w:p>
                    <w:p w14:paraId="267C85C7" w14:textId="77777777" w:rsidR="003B43D0" w:rsidRPr="00074055" w:rsidRDefault="003B43D0" w:rsidP="001F2D33">
                      <w:pPr>
                        <w:jc w:val="center"/>
                        <w:rPr>
                          <w:b/>
                          <w:color w:val="7030A0"/>
                          <w:u w:val="single"/>
                        </w:rPr>
                      </w:pPr>
                    </w:p>
                    <w:p w14:paraId="1224EBD4" w14:textId="77777777" w:rsidR="003B43D0" w:rsidRDefault="003B43D0" w:rsidP="00C37B3B">
                      <w:r w:rsidRPr="00C37B3B">
                        <w:t>Identifying</w:t>
                      </w:r>
                      <w:r>
                        <w:t xml:space="preserve"> features of living things. Understanding animals, plants and flowers are living. </w:t>
                      </w:r>
                    </w:p>
                    <w:p w14:paraId="2D77D0E6" w14:textId="77777777" w:rsidR="003B43D0" w:rsidRDefault="003B43D0" w:rsidP="00C37B3B">
                      <w:r>
                        <w:t xml:space="preserve">Look at patterns, similarities and differences. </w:t>
                      </w:r>
                    </w:p>
                    <w:p w14:paraId="6895D9D3" w14:textId="77777777" w:rsidR="003B43D0" w:rsidRPr="00C37B3B" w:rsidRDefault="003B43D0" w:rsidP="00C37B3B">
                      <w:r>
                        <w:t>Use all appropriate senses.</w:t>
                      </w:r>
                    </w:p>
                  </w:txbxContent>
                </v:textbox>
                <w10:wrap type="square"/>
              </v:shape>
            </w:pict>
          </mc:Fallback>
        </mc:AlternateContent>
      </w:r>
      <w:r w:rsidR="003B43D0">
        <w:rPr>
          <w:noProof/>
          <w:lang w:eastAsia="en-GB"/>
        </w:rPr>
        <mc:AlternateContent>
          <mc:Choice Requires="wps">
            <w:drawing>
              <wp:anchor distT="0" distB="0" distL="114300" distR="114300" simplePos="0" relativeHeight="251672576" behindDoc="0" locked="0" layoutInCell="1" allowOverlap="1" wp14:anchorId="1144A4E1" wp14:editId="11760F07">
                <wp:simplePos x="0" y="0"/>
                <wp:positionH relativeFrom="column">
                  <wp:posOffset>929802</wp:posOffset>
                </wp:positionH>
                <wp:positionV relativeFrom="paragraph">
                  <wp:posOffset>5318834</wp:posOffset>
                </wp:positionV>
                <wp:extent cx="1218565" cy="3333750"/>
                <wp:effectExtent l="0" t="0" r="26035" b="19050"/>
                <wp:wrapSquare wrapText="bothSides"/>
                <wp:docPr id="1" name="Text Box 1"/>
                <wp:cNvGraphicFramePr/>
                <a:graphic xmlns:a="http://schemas.openxmlformats.org/drawingml/2006/main">
                  <a:graphicData uri="http://schemas.microsoft.com/office/word/2010/wordprocessingShape">
                    <wps:wsp>
                      <wps:cNvSpPr txBox="1"/>
                      <wps:spPr>
                        <a:xfrm>
                          <a:off x="0" y="0"/>
                          <a:ext cx="1218565" cy="3333750"/>
                        </a:xfrm>
                        <a:prstGeom prst="rect">
                          <a:avLst/>
                        </a:prstGeom>
                        <a:ln/>
                      </wps:spPr>
                      <wps:style>
                        <a:lnRef idx="2">
                          <a:schemeClr val="dk1"/>
                        </a:lnRef>
                        <a:fillRef idx="1">
                          <a:schemeClr val="lt1"/>
                        </a:fillRef>
                        <a:effectRef idx="0">
                          <a:schemeClr val="dk1"/>
                        </a:effectRef>
                        <a:fontRef idx="minor">
                          <a:schemeClr val="dk1"/>
                        </a:fontRef>
                      </wps:style>
                      <wps:txbx>
                        <w:txbxContent>
                          <w:p w14:paraId="4D340517" w14:textId="77777777" w:rsidR="003B43D0" w:rsidRDefault="003B43D0" w:rsidP="001F2D33">
                            <w:pPr>
                              <w:jc w:val="center"/>
                              <w:rPr>
                                <w:b/>
                                <w:u w:val="single"/>
                              </w:rPr>
                            </w:pPr>
                            <w:r w:rsidRPr="001F2D33">
                              <w:rPr>
                                <w:b/>
                                <w:u w:val="single"/>
                              </w:rPr>
                              <w:t>Understanding the World</w:t>
                            </w:r>
                          </w:p>
                          <w:p w14:paraId="5FB42DFA" w14:textId="77777777" w:rsidR="003B43D0" w:rsidRDefault="003B43D0" w:rsidP="001F2D33">
                            <w:pPr>
                              <w:jc w:val="center"/>
                              <w:rPr>
                                <w:b/>
                                <w:u w:val="single"/>
                              </w:rPr>
                            </w:pPr>
                          </w:p>
                          <w:p w14:paraId="1E54BBDF" w14:textId="77777777" w:rsidR="003B43D0" w:rsidRDefault="003B43D0" w:rsidP="00C37B3B">
                            <w:r w:rsidRPr="00C37B3B">
                              <w:t>Identifying</w:t>
                            </w:r>
                            <w:r>
                              <w:t xml:space="preserve"> features of living things. Understanding animals, plants and flowers are living. </w:t>
                            </w:r>
                          </w:p>
                          <w:p w14:paraId="33B80AA4" w14:textId="77777777" w:rsidR="003B43D0" w:rsidRDefault="003B43D0" w:rsidP="00C37B3B">
                            <w:r>
                              <w:t xml:space="preserve">Look at patterns, similarities and differences. </w:t>
                            </w:r>
                          </w:p>
                          <w:p w14:paraId="367D0AFF" w14:textId="77777777" w:rsidR="003B43D0" w:rsidRPr="00C37B3B" w:rsidRDefault="003B43D0" w:rsidP="00C37B3B">
                            <w:r>
                              <w:t>Use all appropriate senses.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4A4E1" id="Text Box 1" o:spid="_x0000_s1037" type="#_x0000_t202" style="position:absolute;margin-left:73.2pt;margin-top:418.8pt;width:95.95pt;height:26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" fillcolor="white [3201]" strokecolor="black [3200]" strokeweight="1pt">
                <v:textbox>
                  <w:txbxContent>
                    <w:p w14:paraId="4D340517" w14:textId="77777777" w:rsidR="003B43D0" w:rsidRDefault="003B43D0" w:rsidP="001F2D33">
                      <w:pPr>
                        <w:jc w:val="center"/>
                        <w:rPr>
                          <w:b/>
                          <w:u w:val="single"/>
                        </w:rPr>
                      </w:pPr>
                      <w:r w:rsidRPr="001F2D33">
                        <w:rPr>
                          <w:b/>
                          <w:u w:val="single"/>
                        </w:rPr>
                        <w:t>Understanding the World</w:t>
                      </w:r>
                    </w:p>
                    <w:p w14:paraId="5FB42DFA" w14:textId="77777777" w:rsidR="003B43D0" w:rsidRDefault="003B43D0" w:rsidP="001F2D33">
                      <w:pPr>
                        <w:jc w:val="center"/>
                        <w:rPr>
                          <w:b/>
                          <w:u w:val="single"/>
                        </w:rPr>
                      </w:pPr>
                    </w:p>
                    <w:p w14:paraId="1E54BBDF" w14:textId="77777777" w:rsidR="003B43D0" w:rsidRDefault="003B43D0" w:rsidP="00C37B3B">
                      <w:r w:rsidRPr="00C37B3B">
                        <w:t>Identifying</w:t>
                      </w:r>
                      <w:r>
                        <w:t xml:space="preserve"> features of living things. Understanding animals, plants and flowers are living. </w:t>
                      </w:r>
                    </w:p>
                    <w:p w14:paraId="33B80AA4" w14:textId="77777777" w:rsidR="003B43D0" w:rsidRDefault="003B43D0" w:rsidP="00C37B3B">
                      <w:r>
                        <w:t xml:space="preserve">Look at patterns, similarities and differences. </w:t>
                      </w:r>
                    </w:p>
                    <w:p w14:paraId="367D0AFF" w14:textId="77777777" w:rsidR="003B43D0" w:rsidRPr="00C37B3B" w:rsidRDefault="003B43D0" w:rsidP="00C37B3B">
                      <w:r>
                        <w:t>Use all appropriate senses.</w:t>
                      </w:r>
                    </w:p>
                  </w:txbxContent>
                </v:textbox>
                <w10:wrap type="square"/>
              </v:shape>
            </w:pict>
          </mc:Fallback>
        </mc:AlternateContent>
      </w:r>
      <w:r w:rsidR="003B43D0">
        <w:rPr>
          <w:noProof/>
          <w:lang w:eastAsia="en-GB"/>
        </w:rPr>
        <mc:AlternateContent>
          <mc:Choice Requires="wps">
            <w:drawing>
              <wp:anchor distT="0" distB="0" distL="114300" distR="114300" simplePos="0" relativeHeight="251665919" behindDoc="0" locked="0" layoutInCell="1" allowOverlap="1" wp14:anchorId="1A74FBB6" wp14:editId="5D6E2E7C">
                <wp:simplePos x="0" y="0"/>
                <wp:positionH relativeFrom="column">
                  <wp:posOffset>4965700</wp:posOffset>
                </wp:positionH>
                <wp:positionV relativeFrom="paragraph">
                  <wp:posOffset>4394200</wp:posOffset>
                </wp:positionV>
                <wp:extent cx="1523365" cy="4236720"/>
                <wp:effectExtent l="0" t="0" r="26035" b="30480"/>
                <wp:wrapSquare wrapText="bothSides"/>
                <wp:docPr id="9" name="Text Box 9"/>
                <wp:cNvGraphicFramePr/>
                <a:graphic xmlns:a="http://schemas.openxmlformats.org/drawingml/2006/main">
                  <a:graphicData uri="http://schemas.microsoft.com/office/word/2010/wordprocessingShape">
                    <wps:wsp>
                      <wps:cNvSpPr txBox="1"/>
                      <wps:spPr>
                        <a:xfrm>
                          <a:off x="0" y="0"/>
                          <a:ext cx="1523365" cy="4236720"/>
                        </a:xfrm>
                        <a:prstGeom prst="rect">
                          <a:avLst/>
                        </a:prstGeom>
                        <a:ln/>
                      </wps:spPr>
                      <wps:style>
                        <a:lnRef idx="2">
                          <a:schemeClr val="dk1"/>
                        </a:lnRef>
                        <a:fillRef idx="1">
                          <a:schemeClr val="lt1"/>
                        </a:fillRef>
                        <a:effectRef idx="0">
                          <a:schemeClr val="dk1"/>
                        </a:effectRef>
                        <a:fontRef idx="minor">
                          <a:schemeClr val="dk1"/>
                        </a:fontRef>
                      </wps:style>
                      <wps:txbx>
                        <w:txbxContent>
                          <w:p w14:paraId="5447CD08" w14:textId="16675C43" w:rsidR="0039639C" w:rsidRPr="00074055" w:rsidRDefault="000F08C7" w:rsidP="001F2D33">
                            <w:pPr>
                              <w:jc w:val="center"/>
                              <w:rPr>
                                <w:rFonts w:ascii="Arial" w:hAnsi="Arial" w:cs="Arial"/>
                                <w:b/>
                                <w:color w:val="538135" w:themeColor="accent6" w:themeShade="BF"/>
                                <w:u w:val="single"/>
                              </w:rPr>
                            </w:pPr>
                            <w:r w:rsidRPr="00074055">
                              <w:rPr>
                                <w:rFonts w:ascii="Arial" w:hAnsi="Arial" w:cs="Arial"/>
                                <w:b/>
                                <w:color w:val="538135" w:themeColor="accent6" w:themeShade="BF"/>
                                <w:u w:val="single"/>
                              </w:rPr>
                              <w:t>Physical Development</w:t>
                            </w:r>
                          </w:p>
                          <w:p w14:paraId="552171C5" w14:textId="7F1678D7" w:rsidR="00C37B3B" w:rsidRPr="003B43D0" w:rsidRDefault="00C37B3B" w:rsidP="00C37B3B">
                            <w:pPr>
                              <w:rPr>
                                <w:rFonts w:ascii="Arial" w:hAnsi="Arial" w:cs="Arial"/>
                              </w:rPr>
                            </w:pPr>
                            <w:r w:rsidRPr="003B43D0">
                              <w:rPr>
                                <w:rFonts w:ascii="Arial" w:hAnsi="Arial" w:cs="Arial"/>
                              </w:rPr>
                              <w:t>Gross Motor</w:t>
                            </w:r>
                          </w:p>
                          <w:p w14:paraId="1C26CDFD" w14:textId="33829B4B" w:rsidR="00C37B3B" w:rsidRPr="003B43D0" w:rsidRDefault="00C37B3B" w:rsidP="00C37B3B">
                            <w:pPr>
                              <w:rPr>
                                <w:rFonts w:ascii="Arial" w:hAnsi="Arial" w:cs="Arial"/>
                              </w:rPr>
                            </w:pPr>
                            <w:r w:rsidRPr="003B43D0">
                              <w:rPr>
                                <w:rFonts w:ascii="Arial" w:hAnsi="Arial" w:cs="Arial"/>
                              </w:rPr>
                              <w:t>Active learning, walking, running, collecting samples.</w:t>
                            </w:r>
                          </w:p>
                          <w:p w14:paraId="17B91C62" w14:textId="77777777" w:rsidR="00C37B3B" w:rsidRPr="003B43D0" w:rsidRDefault="00C37B3B" w:rsidP="00C37B3B">
                            <w:pPr>
                              <w:rPr>
                                <w:rFonts w:ascii="Arial" w:hAnsi="Arial" w:cs="Arial"/>
                              </w:rPr>
                            </w:pPr>
                          </w:p>
                          <w:p w14:paraId="348C4EDC" w14:textId="4E94B80B" w:rsidR="00C37B3B" w:rsidRPr="003B43D0" w:rsidRDefault="00C37B3B" w:rsidP="00C37B3B">
                            <w:pPr>
                              <w:rPr>
                                <w:rFonts w:ascii="Arial" w:hAnsi="Arial" w:cs="Arial"/>
                              </w:rPr>
                            </w:pPr>
                            <w:r w:rsidRPr="003B43D0">
                              <w:rPr>
                                <w:rFonts w:ascii="Arial" w:hAnsi="Arial" w:cs="Arial"/>
                              </w:rPr>
                              <w:t>Fine Motor</w:t>
                            </w:r>
                          </w:p>
                          <w:p w14:paraId="05BA13C2" w14:textId="3A654B2C" w:rsidR="00C37B3B" w:rsidRPr="003B43D0" w:rsidRDefault="00C37B3B" w:rsidP="00C37B3B">
                            <w:pPr>
                              <w:rPr>
                                <w:rFonts w:ascii="Arial" w:hAnsi="Arial" w:cs="Arial"/>
                              </w:rPr>
                            </w:pPr>
                            <w:r w:rsidRPr="003B43D0">
                              <w:rPr>
                                <w:rFonts w:ascii="Arial" w:hAnsi="Arial" w:cs="Arial"/>
                              </w:rPr>
                              <w:t>Picking up small objects, gentle hands, bigger and smaller objects.</w:t>
                            </w:r>
                          </w:p>
                          <w:p w14:paraId="1BF1E769" w14:textId="77777777" w:rsidR="006A014D" w:rsidRPr="003B43D0" w:rsidRDefault="006A014D" w:rsidP="00C37B3B">
                            <w:pPr>
                              <w:rPr>
                                <w:rFonts w:ascii="Arial" w:hAnsi="Arial" w:cs="Arial"/>
                              </w:rPr>
                            </w:pPr>
                          </w:p>
                          <w:p w14:paraId="2A4772E6" w14:textId="4C3662BD" w:rsidR="006A014D" w:rsidRPr="003B43D0" w:rsidRDefault="006A014D" w:rsidP="00C37B3B">
                            <w:pPr>
                              <w:rPr>
                                <w:rFonts w:ascii="Arial" w:hAnsi="Arial" w:cs="Arial"/>
                              </w:rPr>
                            </w:pPr>
                            <w:r w:rsidRPr="003B43D0">
                              <w:rPr>
                                <w:rFonts w:ascii="Arial" w:hAnsi="Arial" w:cs="Arial"/>
                              </w:rPr>
                              <w:t>Hide creepy crawly plastic bugs in the sand, ask them to find and collect bugs with even legs of 2,</w:t>
                            </w:r>
                            <w:r w:rsidR="00CA42BC" w:rsidRPr="003B43D0">
                              <w:rPr>
                                <w:rFonts w:ascii="Arial" w:hAnsi="Arial" w:cs="Arial"/>
                              </w:rPr>
                              <w:t xml:space="preserve">4,6 and 8, using different pots, magnifying glasses and tweezers.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4FBB6" id="Text Box 9" o:spid="_x0000_s1038" type="#_x0000_t202" style="position:absolute;margin-left:391pt;margin-top:346pt;width:119.95pt;height:333.6pt;z-index:2516659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" fillcolor="white [3201]" strokecolor="black [3200]" strokeweight="1pt">
                <v:textbox>
                  <w:txbxContent>
                    <w:p w14:paraId="5447CD08" w14:textId="16675C43" w:rsidR="0039639C" w:rsidRPr="00074055" w:rsidRDefault="000F08C7" w:rsidP="001F2D33">
                      <w:pPr>
                        <w:jc w:val="center"/>
                        <w:rPr>
                          <w:rFonts w:ascii="Arial" w:hAnsi="Arial" w:cs="Arial"/>
                          <w:b/>
                          <w:color w:val="538135" w:themeColor="accent6" w:themeShade="BF"/>
                          <w:u w:val="single"/>
                        </w:rPr>
                      </w:pPr>
                      <w:r w:rsidRPr="00074055">
                        <w:rPr>
                          <w:rFonts w:ascii="Arial" w:hAnsi="Arial" w:cs="Arial"/>
                          <w:b/>
                          <w:color w:val="538135" w:themeColor="accent6" w:themeShade="BF"/>
                          <w:u w:val="single"/>
                        </w:rPr>
                        <w:t>Physical Development</w:t>
                      </w:r>
                    </w:p>
                    <w:p w14:paraId="552171C5" w14:textId="7F1678D7" w:rsidR="00C37B3B" w:rsidRPr="003B43D0" w:rsidRDefault="00C37B3B" w:rsidP="00C37B3B">
                      <w:pPr>
                        <w:rPr>
                          <w:rFonts w:ascii="Arial" w:hAnsi="Arial" w:cs="Arial"/>
                        </w:rPr>
                      </w:pPr>
                      <w:r w:rsidRPr="003B43D0">
                        <w:rPr>
                          <w:rFonts w:ascii="Arial" w:hAnsi="Arial" w:cs="Arial"/>
                        </w:rPr>
                        <w:t>Gross Motor</w:t>
                      </w:r>
                    </w:p>
                    <w:p w14:paraId="1C26CDFD" w14:textId="33829B4B" w:rsidR="00C37B3B" w:rsidRPr="003B43D0" w:rsidRDefault="00C37B3B" w:rsidP="00C37B3B">
                      <w:pPr>
                        <w:rPr>
                          <w:rFonts w:ascii="Arial" w:hAnsi="Arial" w:cs="Arial"/>
                        </w:rPr>
                      </w:pPr>
                      <w:r w:rsidRPr="003B43D0">
                        <w:rPr>
                          <w:rFonts w:ascii="Arial" w:hAnsi="Arial" w:cs="Arial"/>
                        </w:rPr>
                        <w:t>Active learning, walking, running, collecting samples.</w:t>
                      </w:r>
                    </w:p>
                    <w:p w14:paraId="17B91C62" w14:textId="77777777" w:rsidR="00C37B3B" w:rsidRPr="003B43D0" w:rsidRDefault="00C37B3B" w:rsidP="00C37B3B">
                      <w:pPr>
                        <w:rPr>
                          <w:rFonts w:ascii="Arial" w:hAnsi="Arial" w:cs="Arial"/>
                        </w:rPr>
                      </w:pPr>
                    </w:p>
                    <w:p w14:paraId="348C4EDC" w14:textId="4E94B80B" w:rsidR="00C37B3B" w:rsidRPr="003B43D0" w:rsidRDefault="00C37B3B" w:rsidP="00C37B3B">
                      <w:pPr>
                        <w:rPr>
                          <w:rFonts w:ascii="Arial" w:hAnsi="Arial" w:cs="Arial"/>
                        </w:rPr>
                      </w:pPr>
                      <w:r w:rsidRPr="003B43D0">
                        <w:rPr>
                          <w:rFonts w:ascii="Arial" w:hAnsi="Arial" w:cs="Arial"/>
                        </w:rPr>
                        <w:t>Fine Motor</w:t>
                      </w:r>
                    </w:p>
                    <w:p w14:paraId="05BA13C2" w14:textId="3A654B2C" w:rsidR="00C37B3B" w:rsidRPr="003B43D0" w:rsidRDefault="00C37B3B" w:rsidP="00C37B3B">
                      <w:pPr>
                        <w:rPr>
                          <w:rFonts w:ascii="Arial" w:hAnsi="Arial" w:cs="Arial"/>
                        </w:rPr>
                      </w:pPr>
                      <w:r w:rsidRPr="003B43D0">
                        <w:rPr>
                          <w:rFonts w:ascii="Arial" w:hAnsi="Arial" w:cs="Arial"/>
                        </w:rPr>
                        <w:t>Picking up small objects, gentle hands, bigger and smaller objects.</w:t>
                      </w:r>
                    </w:p>
                    <w:p w14:paraId="1BF1E769" w14:textId="77777777" w:rsidR="006A014D" w:rsidRPr="003B43D0" w:rsidRDefault="006A014D" w:rsidP="00C37B3B">
                      <w:pPr>
                        <w:rPr>
                          <w:rFonts w:ascii="Arial" w:hAnsi="Arial" w:cs="Arial"/>
                        </w:rPr>
                      </w:pPr>
                    </w:p>
                    <w:p w14:paraId="2A4772E6" w14:textId="4C3662BD" w:rsidR="006A014D" w:rsidRPr="003B43D0" w:rsidRDefault="006A014D" w:rsidP="00C37B3B">
                      <w:pPr>
                        <w:rPr>
                          <w:rFonts w:ascii="Arial" w:hAnsi="Arial" w:cs="Arial"/>
                        </w:rPr>
                      </w:pPr>
                      <w:r w:rsidRPr="003B43D0">
                        <w:rPr>
                          <w:rFonts w:ascii="Arial" w:hAnsi="Arial" w:cs="Arial"/>
                        </w:rPr>
                        <w:t>Hide creepy crawly plastic bugs in the sand, ask them to find and collect bugs with even legs of 2,</w:t>
                      </w:r>
                      <w:r w:rsidR="00CA42BC" w:rsidRPr="003B43D0">
                        <w:rPr>
                          <w:rFonts w:ascii="Arial" w:hAnsi="Arial" w:cs="Arial"/>
                        </w:rPr>
                        <w:t xml:space="preserve">4,6 and 8, using different pots, magnifying glasses and tweezers. </w:t>
                      </w:r>
                    </w:p>
                  </w:txbxContent>
                </v:textbox>
                <w10:wrap type="square"/>
              </v:shape>
            </w:pict>
          </mc:Fallback>
        </mc:AlternateContent>
      </w:r>
      <w:r w:rsidR="003B43D0">
        <w:rPr>
          <w:noProof/>
          <w:lang w:eastAsia="en-GB"/>
        </w:rPr>
        <mc:AlternateContent>
          <mc:Choice Requires="wps">
            <w:drawing>
              <wp:anchor distT="0" distB="0" distL="114300" distR="114300" simplePos="0" relativeHeight="251668480" behindDoc="0" locked="0" layoutInCell="1" allowOverlap="1" wp14:anchorId="556DF9BF" wp14:editId="57EFF277">
                <wp:simplePos x="0" y="0"/>
                <wp:positionH relativeFrom="column">
                  <wp:posOffset>2296160</wp:posOffset>
                </wp:positionH>
                <wp:positionV relativeFrom="paragraph">
                  <wp:posOffset>4970145</wp:posOffset>
                </wp:positionV>
                <wp:extent cx="1294765" cy="3660140"/>
                <wp:effectExtent l="0" t="0" r="26035" b="22860"/>
                <wp:wrapSquare wrapText="bothSides"/>
                <wp:docPr id="13" name="Text Box 13"/>
                <wp:cNvGraphicFramePr/>
                <a:graphic xmlns:a="http://schemas.openxmlformats.org/drawingml/2006/main">
                  <a:graphicData uri="http://schemas.microsoft.com/office/word/2010/wordprocessingShape">
                    <wps:wsp>
                      <wps:cNvSpPr txBox="1"/>
                      <wps:spPr>
                        <a:xfrm>
                          <a:off x="0" y="0"/>
                          <a:ext cx="1294765" cy="3660140"/>
                        </a:xfrm>
                        <a:prstGeom prst="rect">
                          <a:avLst/>
                        </a:prstGeom>
                        <a:ln/>
                      </wps:spPr>
                      <wps:style>
                        <a:lnRef idx="2">
                          <a:schemeClr val="dk1"/>
                        </a:lnRef>
                        <a:fillRef idx="1">
                          <a:schemeClr val="lt1"/>
                        </a:fillRef>
                        <a:effectRef idx="0">
                          <a:schemeClr val="dk1"/>
                        </a:effectRef>
                        <a:fontRef idx="minor">
                          <a:schemeClr val="dk1"/>
                        </a:fontRef>
                      </wps:style>
                      <wps:txbx>
                        <w:txbxContent>
                          <w:p w14:paraId="053A1ED3" w14:textId="2744177C" w:rsidR="000F08C7" w:rsidRPr="003B43D0" w:rsidRDefault="001F2D33" w:rsidP="001F2D33">
                            <w:pPr>
                              <w:jc w:val="center"/>
                              <w:rPr>
                                <w:rFonts w:ascii="Arial" w:hAnsi="Arial" w:cs="Arial"/>
                                <w:b/>
                                <w:sz w:val="22"/>
                                <w:szCs w:val="22"/>
                                <w:u w:val="single"/>
                              </w:rPr>
                            </w:pPr>
                            <w:r w:rsidRPr="00074055">
                              <w:rPr>
                                <w:rFonts w:ascii="Arial" w:hAnsi="Arial" w:cs="Arial"/>
                                <w:b/>
                                <w:color w:val="FFC000"/>
                                <w:sz w:val="22"/>
                                <w:szCs w:val="22"/>
                                <w:u w:val="single"/>
                              </w:rPr>
                              <w:t>Communication and Language</w:t>
                            </w:r>
                          </w:p>
                          <w:p w14:paraId="3B9D3F84" w14:textId="5CBF8EA1" w:rsidR="00C37B3B" w:rsidRPr="003B43D0" w:rsidRDefault="00C37B3B" w:rsidP="00C37B3B">
                            <w:pPr>
                              <w:rPr>
                                <w:rFonts w:ascii="Arial" w:hAnsi="Arial" w:cs="Arial"/>
                                <w:b/>
                                <w:sz w:val="22"/>
                                <w:szCs w:val="22"/>
                                <w:u w:val="single"/>
                              </w:rPr>
                            </w:pPr>
                          </w:p>
                          <w:p w14:paraId="3BCF9845" w14:textId="3DADD8E6" w:rsidR="00C37B3B" w:rsidRPr="003B43D0" w:rsidRDefault="00C37B3B" w:rsidP="00C37B3B">
                            <w:pPr>
                              <w:jc w:val="both"/>
                              <w:rPr>
                                <w:rFonts w:ascii="Arial" w:hAnsi="Arial" w:cs="Arial"/>
                                <w:sz w:val="22"/>
                                <w:szCs w:val="22"/>
                              </w:rPr>
                            </w:pPr>
                            <w:r w:rsidRPr="003B43D0">
                              <w:rPr>
                                <w:rFonts w:ascii="Arial" w:hAnsi="Arial" w:cs="Arial"/>
                                <w:sz w:val="22"/>
                                <w:szCs w:val="22"/>
                              </w:rPr>
                              <w:t>Who</w:t>
                            </w:r>
                            <w:r w:rsidR="00F10A9A" w:rsidRPr="003B43D0">
                              <w:rPr>
                                <w:rFonts w:ascii="Arial" w:hAnsi="Arial" w:cs="Arial"/>
                                <w:sz w:val="22"/>
                                <w:szCs w:val="22"/>
                              </w:rPr>
                              <w:t xml:space="preserve"> found the same?</w:t>
                            </w:r>
                          </w:p>
                          <w:p w14:paraId="6C4C5BC3" w14:textId="4511F7C6" w:rsidR="00F10A9A" w:rsidRPr="003B43D0" w:rsidRDefault="00F10A9A" w:rsidP="00C37B3B">
                            <w:pPr>
                              <w:jc w:val="both"/>
                              <w:rPr>
                                <w:rFonts w:ascii="Arial" w:hAnsi="Arial" w:cs="Arial"/>
                                <w:sz w:val="22"/>
                                <w:szCs w:val="22"/>
                              </w:rPr>
                            </w:pPr>
                            <w:r w:rsidRPr="003B43D0">
                              <w:rPr>
                                <w:rFonts w:ascii="Arial" w:hAnsi="Arial" w:cs="Arial"/>
                                <w:sz w:val="22"/>
                                <w:szCs w:val="22"/>
                              </w:rPr>
                              <w:t>Who found different items?</w:t>
                            </w:r>
                          </w:p>
                          <w:p w14:paraId="5D5B36CD" w14:textId="3C2CD4D4" w:rsidR="00D23A51" w:rsidRPr="003B43D0" w:rsidRDefault="00D23A51" w:rsidP="00C37B3B">
                            <w:pPr>
                              <w:jc w:val="both"/>
                              <w:rPr>
                                <w:rFonts w:ascii="Arial" w:hAnsi="Arial" w:cs="Arial"/>
                                <w:sz w:val="22"/>
                                <w:szCs w:val="22"/>
                              </w:rPr>
                            </w:pPr>
                            <w:r w:rsidRPr="003B43D0">
                              <w:rPr>
                                <w:rFonts w:ascii="Arial" w:hAnsi="Arial" w:cs="Arial"/>
                                <w:sz w:val="22"/>
                                <w:szCs w:val="22"/>
                              </w:rPr>
                              <w:t>Describe minibeasts</w:t>
                            </w:r>
                          </w:p>
                          <w:p w14:paraId="10738E75" w14:textId="574AFFA0" w:rsidR="00D23A51" w:rsidRPr="003B43D0" w:rsidRDefault="00D23A51" w:rsidP="00C37B3B">
                            <w:pPr>
                              <w:jc w:val="both"/>
                              <w:rPr>
                                <w:rFonts w:ascii="Arial" w:hAnsi="Arial" w:cs="Arial"/>
                                <w:sz w:val="22"/>
                                <w:szCs w:val="22"/>
                              </w:rPr>
                            </w:pPr>
                            <w:r w:rsidRPr="003B43D0">
                              <w:rPr>
                                <w:rFonts w:ascii="Arial" w:hAnsi="Arial" w:cs="Arial"/>
                                <w:sz w:val="22"/>
                                <w:szCs w:val="22"/>
                              </w:rPr>
                              <w:t>Favourite? Scared? Why?</w:t>
                            </w:r>
                          </w:p>
                          <w:p w14:paraId="11848FE2" w14:textId="33B6B963" w:rsidR="00F10A9A" w:rsidRPr="003B43D0" w:rsidRDefault="00F10A9A" w:rsidP="00C37B3B">
                            <w:pPr>
                              <w:jc w:val="both"/>
                              <w:rPr>
                                <w:rFonts w:ascii="Arial" w:hAnsi="Arial" w:cs="Arial"/>
                                <w:sz w:val="22"/>
                                <w:szCs w:val="22"/>
                              </w:rPr>
                            </w:pPr>
                            <w:r w:rsidRPr="003B43D0">
                              <w:rPr>
                                <w:rFonts w:ascii="Arial" w:hAnsi="Arial" w:cs="Arial"/>
                                <w:sz w:val="22"/>
                                <w:szCs w:val="22"/>
                              </w:rPr>
                              <w:t>Open questions</w:t>
                            </w:r>
                          </w:p>
                          <w:p w14:paraId="25908122" w14:textId="17D9092B" w:rsidR="00F10A9A" w:rsidRPr="003B43D0" w:rsidRDefault="00F10A9A" w:rsidP="00C37B3B">
                            <w:pPr>
                              <w:jc w:val="both"/>
                              <w:rPr>
                                <w:rFonts w:ascii="Arial" w:hAnsi="Arial" w:cs="Arial"/>
                                <w:sz w:val="22"/>
                                <w:szCs w:val="22"/>
                              </w:rPr>
                            </w:pPr>
                            <w:r w:rsidRPr="003B43D0">
                              <w:rPr>
                                <w:rFonts w:ascii="Arial" w:hAnsi="Arial" w:cs="Arial"/>
                                <w:sz w:val="22"/>
                                <w:szCs w:val="22"/>
                              </w:rPr>
                              <w:t>Children to use their own ideas</w:t>
                            </w:r>
                          </w:p>
                          <w:p w14:paraId="03F2E21C" w14:textId="668D7CD5" w:rsidR="00F10A9A" w:rsidRPr="003B43D0" w:rsidRDefault="00F10A9A" w:rsidP="00C37B3B">
                            <w:pPr>
                              <w:jc w:val="both"/>
                              <w:rPr>
                                <w:rFonts w:ascii="Arial" w:hAnsi="Arial" w:cs="Arial"/>
                                <w:sz w:val="22"/>
                                <w:szCs w:val="22"/>
                              </w:rPr>
                            </w:pPr>
                            <w:r w:rsidRPr="003B43D0">
                              <w:rPr>
                                <w:rFonts w:ascii="Arial" w:hAnsi="Arial" w:cs="Arial"/>
                                <w:sz w:val="22"/>
                                <w:szCs w:val="22"/>
                              </w:rPr>
                              <w:t>Identify skills and interests of each child for future planning, child lead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DF9BF" id="Text Box 13" o:spid="_x0000_s1039" type="#_x0000_t202" style="position:absolute;margin-left:180.8pt;margin-top:391.35pt;width:101.95pt;height:28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" fillcolor="white [3201]" strokecolor="black [3200]" strokeweight="1pt">
                <v:textbox>
                  <w:txbxContent>
                    <w:p w14:paraId="053A1ED3" w14:textId="2744177C" w:rsidR="000F08C7" w:rsidRPr="003B43D0" w:rsidRDefault="001F2D33" w:rsidP="001F2D33">
                      <w:pPr>
                        <w:jc w:val="center"/>
                        <w:rPr>
                          <w:rFonts w:ascii="Arial" w:hAnsi="Arial" w:cs="Arial"/>
                          <w:b/>
                          <w:sz w:val="22"/>
                          <w:szCs w:val="22"/>
                          <w:u w:val="single"/>
                        </w:rPr>
                      </w:pPr>
                      <w:r w:rsidRPr="00074055">
                        <w:rPr>
                          <w:rFonts w:ascii="Arial" w:hAnsi="Arial" w:cs="Arial"/>
                          <w:b/>
                          <w:color w:val="FFC000"/>
                          <w:sz w:val="22"/>
                          <w:szCs w:val="22"/>
                          <w:u w:val="single"/>
                        </w:rPr>
                        <w:t>Communication and Language</w:t>
                      </w:r>
                    </w:p>
                    <w:p w14:paraId="3B9D3F84" w14:textId="5CBF8EA1" w:rsidR="00C37B3B" w:rsidRPr="003B43D0" w:rsidRDefault="00C37B3B" w:rsidP="00C37B3B">
                      <w:pPr>
                        <w:rPr>
                          <w:rFonts w:ascii="Arial" w:hAnsi="Arial" w:cs="Arial"/>
                          <w:b/>
                          <w:sz w:val="22"/>
                          <w:szCs w:val="22"/>
                          <w:u w:val="single"/>
                        </w:rPr>
                      </w:pPr>
                    </w:p>
                    <w:p w14:paraId="3BCF9845" w14:textId="3DADD8E6" w:rsidR="00C37B3B" w:rsidRPr="003B43D0" w:rsidRDefault="00C37B3B" w:rsidP="00C37B3B">
                      <w:pPr>
                        <w:jc w:val="both"/>
                        <w:rPr>
                          <w:rFonts w:ascii="Arial" w:hAnsi="Arial" w:cs="Arial"/>
                          <w:sz w:val="22"/>
                          <w:szCs w:val="22"/>
                        </w:rPr>
                      </w:pPr>
                      <w:r w:rsidRPr="003B43D0">
                        <w:rPr>
                          <w:rFonts w:ascii="Arial" w:hAnsi="Arial" w:cs="Arial"/>
                          <w:sz w:val="22"/>
                          <w:szCs w:val="22"/>
                        </w:rPr>
                        <w:t>Who</w:t>
                      </w:r>
                      <w:r w:rsidR="00F10A9A" w:rsidRPr="003B43D0">
                        <w:rPr>
                          <w:rFonts w:ascii="Arial" w:hAnsi="Arial" w:cs="Arial"/>
                          <w:sz w:val="22"/>
                          <w:szCs w:val="22"/>
                        </w:rPr>
                        <w:t xml:space="preserve"> found the same?</w:t>
                      </w:r>
                    </w:p>
                    <w:p w14:paraId="6C4C5BC3" w14:textId="4511F7C6" w:rsidR="00F10A9A" w:rsidRPr="003B43D0" w:rsidRDefault="00F10A9A" w:rsidP="00C37B3B">
                      <w:pPr>
                        <w:jc w:val="both"/>
                        <w:rPr>
                          <w:rFonts w:ascii="Arial" w:hAnsi="Arial" w:cs="Arial"/>
                          <w:sz w:val="22"/>
                          <w:szCs w:val="22"/>
                        </w:rPr>
                      </w:pPr>
                      <w:r w:rsidRPr="003B43D0">
                        <w:rPr>
                          <w:rFonts w:ascii="Arial" w:hAnsi="Arial" w:cs="Arial"/>
                          <w:sz w:val="22"/>
                          <w:szCs w:val="22"/>
                        </w:rPr>
                        <w:t>Who found different items?</w:t>
                      </w:r>
                    </w:p>
                    <w:p w14:paraId="5D5B36CD" w14:textId="3C2CD4D4" w:rsidR="00D23A51" w:rsidRPr="003B43D0" w:rsidRDefault="00D23A51" w:rsidP="00C37B3B">
                      <w:pPr>
                        <w:jc w:val="both"/>
                        <w:rPr>
                          <w:rFonts w:ascii="Arial" w:hAnsi="Arial" w:cs="Arial"/>
                          <w:sz w:val="22"/>
                          <w:szCs w:val="22"/>
                        </w:rPr>
                      </w:pPr>
                      <w:r w:rsidRPr="003B43D0">
                        <w:rPr>
                          <w:rFonts w:ascii="Arial" w:hAnsi="Arial" w:cs="Arial"/>
                          <w:sz w:val="22"/>
                          <w:szCs w:val="22"/>
                        </w:rPr>
                        <w:t>Describe minibeasts</w:t>
                      </w:r>
                    </w:p>
                    <w:p w14:paraId="10738E75" w14:textId="574AFFA0" w:rsidR="00D23A51" w:rsidRPr="003B43D0" w:rsidRDefault="00D23A51" w:rsidP="00C37B3B">
                      <w:pPr>
                        <w:jc w:val="both"/>
                        <w:rPr>
                          <w:rFonts w:ascii="Arial" w:hAnsi="Arial" w:cs="Arial"/>
                          <w:sz w:val="22"/>
                          <w:szCs w:val="22"/>
                        </w:rPr>
                      </w:pPr>
                      <w:r w:rsidRPr="003B43D0">
                        <w:rPr>
                          <w:rFonts w:ascii="Arial" w:hAnsi="Arial" w:cs="Arial"/>
                          <w:sz w:val="22"/>
                          <w:szCs w:val="22"/>
                        </w:rPr>
                        <w:t>Favourite? Scared? Why?</w:t>
                      </w:r>
                    </w:p>
                    <w:p w14:paraId="11848FE2" w14:textId="33B6B963" w:rsidR="00F10A9A" w:rsidRPr="003B43D0" w:rsidRDefault="00F10A9A" w:rsidP="00C37B3B">
                      <w:pPr>
                        <w:jc w:val="both"/>
                        <w:rPr>
                          <w:rFonts w:ascii="Arial" w:hAnsi="Arial" w:cs="Arial"/>
                          <w:sz w:val="22"/>
                          <w:szCs w:val="22"/>
                        </w:rPr>
                      </w:pPr>
                      <w:r w:rsidRPr="003B43D0">
                        <w:rPr>
                          <w:rFonts w:ascii="Arial" w:hAnsi="Arial" w:cs="Arial"/>
                          <w:sz w:val="22"/>
                          <w:szCs w:val="22"/>
                        </w:rPr>
                        <w:t>Open questions</w:t>
                      </w:r>
                    </w:p>
                    <w:p w14:paraId="25908122" w14:textId="17D9092B" w:rsidR="00F10A9A" w:rsidRPr="003B43D0" w:rsidRDefault="00F10A9A" w:rsidP="00C37B3B">
                      <w:pPr>
                        <w:jc w:val="both"/>
                        <w:rPr>
                          <w:rFonts w:ascii="Arial" w:hAnsi="Arial" w:cs="Arial"/>
                          <w:sz w:val="22"/>
                          <w:szCs w:val="22"/>
                        </w:rPr>
                      </w:pPr>
                      <w:r w:rsidRPr="003B43D0">
                        <w:rPr>
                          <w:rFonts w:ascii="Arial" w:hAnsi="Arial" w:cs="Arial"/>
                          <w:sz w:val="22"/>
                          <w:szCs w:val="22"/>
                        </w:rPr>
                        <w:t>Children to use their own ideas</w:t>
                      </w:r>
                    </w:p>
                    <w:p w14:paraId="03F2E21C" w14:textId="668D7CD5" w:rsidR="00F10A9A" w:rsidRPr="003B43D0" w:rsidRDefault="00F10A9A" w:rsidP="00C37B3B">
                      <w:pPr>
                        <w:jc w:val="both"/>
                        <w:rPr>
                          <w:rFonts w:ascii="Arial" w:hAnsi="Arial" w:cs="Arial"/>
                          <w:sz w:val="22"/>
                          <w:szCs w:val="22"/>
                        </w:rPr>
                      </w:pPr>
                      <w:r w:rsidRPr="003B43D0">
                        <w:rPr>
                          <w:rFonts w:ascii="Arial" w:hAnsi="Arial" w:cs="Arial"/>
                          <w:sz w:val="22"/>
                          <w:szCs w:val="22"/>
                        </w:rPr>
                        <w:t>Identify skills and interests of each child for future planning, child lead ideas.</w:t>
                      </w:r>
                    </w:p>
                  </w:txbxContent>
                </v:textbox>
                <w10:wrap type="square"/>
              </v:shape>
            </w:pict>
          </mc:Fallback>
        </mc:AlternateContent>
      </w:r>
      <w:r w:rsidR="00AB3DE3">
        <w:rPr>
          <w:noProof/>
          <w:lang w:eastAsia="en-GB"/>
        </w:rPr>
        <mc:AlternateContent>
          <mc:Choice Requires="wps">
            <w:drawing>
              <wp:anchor distT="0" distB="0" distL="114300" distR="114300" simplePos="0" relativeHeight="251665408" behindDoc="0" locked="0" layoutInCell="1" allowOverlap="1" wp14:anchorId="77A61C7C" wp14:editId="26541A0A">
                <wp:simplePos x="0" y="0"/>
                <wp:positionH relativeFrom="column">
                  <wp:posOffset>-363220</wp:posOffset>
                </wp:positionH>
                <wp:positionV relativeFrom="paragraph">
                  <wp:posOffset>3593465</wp:posOffset>
                </wp:positionV>
                <wp:extent cx="5711825" cy="1259840"/>
                <wp:effectExtent l="25400" t="25400" r="28575" b="35560"/>
                <wp:wrapSquare wrapText="bothSides"/>
                <wp:docPr id="10" name="Text Box 10"/>
                <wp:cNvGraphicFramePr/>
                <a:graphic xmlns:a="http://schemas.openxmlformats.org/drawingml/2006/main">
                  <a:graphicData uri="http://schemas.microsoft.com/office/word/2010/wordprocessingShape">
                    <wps:wsp>
                      <wps:cNvSpPr txBox="1"/>
                      <wps:spPr>
                        <a:xfrm>
                          <a:off x="0" y="0"/>
                          <a:ext cx="5711825" cy="1259840"/>
                        </a:xfrm>
                        <a:prstGeom prst="rect">
                          <a:avLst/>
                        </a:prstGeom>
                        <a:ln w="38100"/>
                      </wps:spPr>
                      <wps:style>
                        <a:lnRef idx="2">
                          <a:schemeClr val="accent2"/>
                        </a:lnRef>
                        <a:fillRef idx="1">
                          <a:schemeClr val="lt1"/>
                        </a:fillRef>
                        <a:effectRef idx="0">
                          <a:schemeClr val="accent2"/>
                        </a:effectRef>
                        <a:fontRef idx="minor">
                          <a:schemeClr val="dk1"/>
                        </a:fontRef>
                      </wps:style>
                      <wps:txbx>
                        <w:txbxContent>
                          <w:p w14:paraId="56928998" w14:textId="4EB5829B" w:rsidR="000F08C7" w:rsidRPr="000F08C7" w:rsidRDefault="000F08C7" w:rsidP="000F08C7">
                            <w:pPr>
                              <w:jc w:val="center"/>
                              <w:rPr>
                                <w:b/>
                                <w:color w:val="FF0000"/>
                                <w:sz w:val="40"/>
                                <w:szCs w:val="40"/>
                                <w:u w:val="single"/>
                              </w:rPr>
                            </w:pPr>
                            <w:r w:rsidRPr="000F08C7">
                              <w:rPr>
                                <w:b/>
                                <w:color w:val="FF0000"/>
                                <w:sz w:val="40"/>
                                <w:szCs w:val="40"/>
                                <w:u w:val="single"/>
                              </w:rPr>
                              <w:t>Maths Activity</w:t>
                            </w:r>
                          </w:p>
                          <w:p w14:paraId="24604DDA" w14:textId="41A8F449" w:rsidR="000F08C7" w:rsidRPr="003B43D0" w:rsidRDefault="000F08C7" w:rsidP="000F08C7">
                            <w:pPr>
                              <w:jc w:val="center"/>
                              <w:rPr>
                                <w:rFonts w:ascii="Arial" w:hAnsi="Arial" w:cs="Arial"/>
                                <w:sz w:val="22"/>
                                <w:szCs w:val="22"/>
                              </w:rPr>
                            </w:pPr>
                            <w:r w:rsidRPr="003B43D0">
                              <w:rPr>
                                <w:rFonts w:ascii="Arial" w:hAnsi="Arial" w:cs="Arial"/>
                                <w:sz w:val="22"/>
                                <w:szCs w:val="22"/>
                              </w:rPr>
                              <w:t xml:space="preserve">With Reception Class, go into Nature Reserve with 2 TA’s, </w:t>
                            </w:r>
                            <w:r w:rsidR="001F2D33" w:rsidRPr="003B43D0">
                              <w:rPr>
                                <w:rFonts w:ascii="Arial" w:hAnsi="Arial" w:cs="Arial"/>
                                <w:sz w:val="22"/>
                                <w:szCs w:val="22"/>
                              </w:rPr>
                              <w:t xml:space="preserve">on </w:t>
                            </w:r>
                            <w:r w:rsidRPr="003B43D0">
                              <w:rPr>
                                <w:rFonts w:ascii="Arial" w:hAnsi="Arial" w:cs="Arial"/>
                                <w:sz w:val="22"/>
                                <w:szCs w:val="22"/>
                              </w:rPr>
                              <w:t>an “Even Number” hunt.</w:t>
                            </w:r>
                          </w:p>
                          <w:p w14:paraId="236E12FD" w14:textId="55FE1B3A" w:rsidR="001E3DAE" w:rsidRPr="003B43D0" w:rsidRDefault="005A6AB4" w:rsidP="000F08C7">
                            <w:pPr>
                              <w:jc w:val="center"/>
                              <w:rPr>
                                <w:rFonts w:ascii="Arial" w:hAnsi="Arial" w:cs="Arial"/>
                                <w:sz w:val="22"/>
                                <w:szCs w:val="22"/>
                              </w:rPr>
                            </w:pPr>
                            <w:r w:rsidRPr="003B43D0">
                              <w:rPr>
                                <w:rFonts w:ascii="Arial" w:hAnsi="Arial" w:cs="Arial"/>
                                <w:sz w:val="22"/>
                                <w:szCs w:val="22"/>
                              </w:rPr>
                              <w:t>Apparatus</w:t>
                            </w:r>
                            <w:r w:rsidR="001E3DAE" w:rsidRPr="003B43D0">
                              <w:rPr>
                                <w:rFonts w:ascii="Arial" w:hAnsi="Arial" w:cs="Arial"/>
                                <w:sz w:val="22"/>
                                <w:szCs w:val="22"/>
                              </w:rPr>
                              <w:t xml:space="preserve"> for outside</w:t>
                            </w:r>
                            <w:r w:rsidRPr="003B43D0">
                              <w:rPr>
                                <w:rFonts w:ascii="Arial" w:hAnsi="Arial" w:cs="Arial"/>
                                <w:sz w:val="22"/>
                                <w:szCs w:val="22"/>
                              </w:rPr>
                              <w:t xml:space="preserve">- Number cards, </w:t>
                            </w:r>
                            <w:r w:rsidR="005A4D96">
                              <w:rPr>
                                <w:rFonts w:ascii="Arial" w:hAnsi="Arial" w:cs="Arial"/>
                                <w:sz w:val="22"/>
                                <w:szCs w:val="22"/>
                              </w:rPr>
                              <w:t xml:space="preserve">clip-boards for drawing, </w:t>
                            </w:r>
                            <w:r w:rsidRPr="003B43D0">
                              <w:rPr>
                                <w:rFonts w:ascii="Arial" w:hAnsi="Arial" w:cs="Arial"/>
                                <w:sz w:val="22"/>
                                <w:szCs w:val="22"/>
                              </w:rPr>
                              <w:t>torches, magnifying glasses</w:t>
                            </w:r>
                            <w:r w:rsidR="005A4D96">
                              <w:rPr>
                                <w:rFonts w:ascii="Arial" w:hAnsi="Arial" w:cs="Arial"/>
                                <w:sz w:val="22"/>
                                <w:szCs w:val="22"/>
                              </w:rPr>
                              <w:t>.</w:t>
                            </w:r>
                          </w:p>
                          <w:p w14:paraId="1EF1B059" w14:textId="10E5D8A0" w:rsidR="005A6AB4" w:rsidRDefault="005A6AB4" w:rsidP="000F08C7">
                            <w:pPr>
                              <w:jc w:val="center"/>
                            </w:pPr>
                            <w:r w:rsidRPr="003B43D0">
                              <w:rPr>
                                <w:rFonts w:ascii="Arial" w:hAnsi="Arial" w:cs="Arial"/>
                                <w:sz w:val="22"/>
                                <w:szCs w:val="22"/>
                              </w:rPr>
                              <w:t xml:space="preserve"> </w:t>
                            </w:r>
                            <w:r w:rsidR="001E3DAE" w:rsidRPr="003B43D0">
                              <w:rPr>
                                <w:rFonts w:ascii="Arial" w:hAnsi="Arial" w:cs="Arial"/>
                                <w:sz w:val="22"/>
                                <w:szCs w:val="22"/>
                              </w:rPr>
                              <w:t>(these should focus the child’s eye on whatever the light or glass is focused 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61C7C" id="Text Box 10" o:spid="_x0000_s1040" type="#_x0000_t202" style="position:absolute;margin-left:-28.6pt;margin-top:282.95pt;width:449.75pt;height:99.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" fillcolor="white [3201]" strokecolor="#ed7d31 [3205]" strokeweight="3pt">
                <v:textbox>
                  <w:txbxContent>
                    <w:p w14:paraId="56928998" w14:textId="4EB5829B" w:rsidR="000F08C7" w:rsidRPr="000F08C7" w:rsidRDefault="000F08C7" w:rsidP="000F08C7">
                      <w:pPr>
                        <w:jc w:val="center"/>
                        <w:rPr>
                          <w:b/>
                          <w:color w:val="FF0000"/>
                          <w:sz w:val="40"/>
                          <w:szCs w:val="40"/>
                          <w:u w:val="single"/>
                        </w:rPr>
                      </w:pPr>
                      <w:r w:rsidRPr="000F08C7">
                        <w:rPr>
                          <w:b/>
                          <w:color w:val="FF0000"/>
                          <w:sz w:val="40"/>
                          <w:szCs w:val="40"/>
                          <w:u w:val="single"/>
                        </w:rPr>
                        <w:t>Maths Activity</w:t>
                      </w:r>
                    </w:p>
                    <w:p w14:paraId="24604DDA" w14:textId="41A8F449" w:rsidR="000F08C7" w:rsidRPr="003B43D0" w:rsidRDefault="000F08C7" w:rsidP="000F08C7">
                      <w:pPr>
                        <w:jc w:val="center"/>
                        <w:rPr>
                          <w:rFonts w:ascii="Arial" w:hAnsi="Arial" w:cs="Arial"/>
                          <w:sz w:val="22"/>
                          <w:szCs w:val="22"/>
                        </w:rPr>
                      </w:pPr>
                      <w:r w:rsidRPr="003B43D0">
                        <w:rPr>
                          <w:rFonts w:ascii="Arial" w:hAnsi="Arial" w:cs="Arial"/>
                          <w:sz w:val="22"/>
                          <w:szCs w:val="22"/>
                        </w:rPr>
                        <w:t xml:space="preserve">With Reception Class, go into Nature Reserve with 2 TA’s, </w:t>
                      </w:r>
                      <w:r w:rsidR="001F2D33" w:rsidRPr="003B43D0">
                        <w:rPr>
                          <w:rFonts w:ascii="Arial" w:hAnsi="Arial" w:cs="Arial"/>
                          <w:sz w:val="22"/>
                          <w:szCs w:val="22"/>
                        </w:rPr>
                        <w:t xml:space="preserve">on </w:t>
                      </w:r>
                      <w:r w:rsidRPr="003B43D0">
                        <w:rPr>
                          <w:rFonts w:ascii="Arial" w:hAnsi="Arial" w:cs="Arial"/>
                          <w:sz w:val="22"/>
                          <w:szCs w:val="22"/>
                        </w:rPr>
                        <w:t>an “Even Number” hunt.</w:t>
                      </w:r>
                    </w:p>
                    <w:p w14:paraId="236E12FD" w14:textId="55FE1B3A" w:rsidR="001E3DAE" w:rsidRPr="003B43D0" w:rsidRDefault="005A6AB4" w:rsidP="000F08C7">
                      <w:pPr>
                        <w:jc w:val="center"/>
                        <w:rPr>
                          <w:rFonts w:ascii="Arial" w:hAnsi="Arial" w:cs="Arial"/>
                          <w:sz w:val="22"/>
                          <w:szCs w:val="22"/>
                        </w:rPr>
                      </w:pPr>
                      <w:r w:rsidRPr="003B43D0">
                        <w:rPr>
                          <w:rFonts w:ascii="Arial" w:hAnsi="Arial" w:cs="Arial"/>
                          <w:sz w:val="22"/>
                          <w:szCs w:val="22"/>
                        </w:rPr>
                        <w:t>Apparatus</w:t>
                      </w:r>
                      <w:r w:rsidR="001E3DAE" w:rsidRPr="003B43D0">
                        <w:rPr>
                          <w:rFonts w:ascii="Arial" w:hAnsi="Arial" w:cs="Arial"/>
                          <w:sz w:val="22"/>
                          <w:szCs w:val="22"/>
                        </w:rPr>
                        <w:t xml:space="preserve"> for outside</w:t>
                      </w:r>
                      <w:r w:rsidRPr="003B43D0">
                        <w:rPr>
                          <w:rFonts w:ascii="Arial" w:hAnsi="Arial" w:cs="Arial"/>
                          <w:sz w:val="22"/>
                          <w:szCs w:val="22"/>
                        </w:rPr>
                        <w:t xml:space="preserve">- Number cards, </w:t>
                      </w:r>
                      <w:r w:rsidR="005A4D96">
                        <w:rPr>
                          <w:rFonts w:ascii="Arial" w:hAnsi="Arial" w:cs="Arial"/>
                          <w:sz w:val="22"/>
                          <w:szCs w:val="22"/>
                        </w:rPr>
                        <w:t xml:space="preserve">clip-boards for drawing, </w:t>
                      </w:r>
                      <w:r w:rsidRPr="003B43D0">
                        <w:rPr>
                          <w:rFonts w:ascii="Arial" w:hAnsi="Arial" w:cs="Arial"/>
                          <w:sz w:val="22"/>
                          <w:szCs w:val="22"/>
                        </w:rPr>
                        <w:t>torches, magnifying glasses</w:t>
                      </w:r>
                      <w:r w:rsidR="005A4D96">
                        <w:rPr>
                          <w:rFonts w:ascii="Arial" w:hAnsi="Arial" w:cs="Arial"/>
                          <w:sz w:val="22"/>
                          <w:szCs w:val="22"/>
                        </w:rPr>
                        <w:t>.</w:t>
                      </w:r>
                    </w:p>
                    <w:p w14:paraId="1EF1B059" w14:textId="10E5D8A0" w:rsidR="005A6AB4" w:rsidRDefault="005A6AB4" w:rsidP="000F08C7">
                      <w:pPr>
                        <w:jc w:val="center"/>
                      </w:pPr>
                      <w:r w:rsidRPr="003B43D0">
                        <w:rPr>
                          <w:rFonts w:ascii="Arial" w:hAnsi="Arial" w:cs="Arial"/>
                          <w:sz w:val="22"/>
                          <w:szCs w:val="22"/>
                        </w:rPr>
                        <w:t xml:space="preserve"> </w:t>
                      </w:r>
                      <w:r w:rsidR="001E3DAE" w:rsidRPr="003B43D0">
                        <w:rPr>
                          <w:rFonts w:ascii="Arial" w:hAnsi="Arial" w:cs="Arial"/>
                          <w:sz w:val="22"/>
                          <w:szCs w:val="22"/>
                        </w:rPr>
                        <w:t>(these should focus the child’s eye on whatever the light or glass is focused on)</w:t>
                      </w:r>
                    </w:p>
                  </w:txbxContent>
                </v:textbox>
                <w10:wrap type="square"/>
              </v:shape>
            </w:pict>
          </mc:Fallback>
        </mc:AlternateContent>
      </w:r>
      <w:r w:rsidR="00AB3DE3">
        <w:rPr>
          <w:noProof/>
          <w:lang w:eastAsia="en-GB"/>
        </w:rPr>
        <mc:AlternateContent>
          <mc:Choice Requires="wps">
            <w:drawing>
              <wp:anchor distT="0" distB="0" distL="114300" distR="114300" simplePos="0" relativeHeight="251669504" behindDoc="0" locked="0" layoutInCell="1" allowOverlap="1" wp14:anchorId="2CC3F14F" wp14:editId="13DD7C3D">
                <wp:simplePos x="0" y="0"/>
                <wp:positionH relativeFrom="column">
                  <wp:posOffset>927100</wp:posOffset>
                </wp:positionH>
                <wp:positionV relativeFrom="paragraph">
                  <wp:posOffset>5071745</wp:posOffset>
                </wp:positionV>
                <wp:extent cx="1218565" cy="3333750"/>
                <wp:effectExtent l="0" t="0" r="26035" b="19050"/>
                <wp:wrapSquare wrapText="bothSides"/>
                <wp:docPr id="14" name="Text Box 14"/>
                <wp:cNvGraphicFramePr/>
                <a:graphic xmlns:a="http://schemas.openxmlformats.org/drawingml/2006/main">
                  <a:graphicData uri="http://schemas.microsoft.com/office/word/2010/wordprocessingShape">
                    <wps:wsp>
                      <wps:cNvSpPr txBox="1"/>
                      <wps:spPr>
                        <a:xfrm>
                          <a:off x="0" y="0"/>
                          <a:ext cx="1218565" cy="3333750"/>
                        </a:xfrm>
                        <a:prstGeom prst="rect">
                          <a:avLst/>
                        </a:prstGeom>
                        <a:ln/>
                      </wps:spPr>
                      <wps:style>
                        <a:lnRef idx="2">
                          <a:schemeClr val="dk1"/>
                        </a:lnRef>
                        <a:fillRef idx="1">
                          <a:schemeClr val="lt1"/>
                        </a:fillRef>
                        <a:effectRef idx="0">
                          <a:schemeClr val="dk1"/>
                        </a:effectRef>
                        <a:fontRef idx="minor">
                          <a:schemeClr val="dk1"/>
                        </a:fontRef>
                      </wps:style>
                      <wps:txbx>
                        <w:txbxContent>
                          <w:p w14:paraId="3FACF26D" w14:textId="7A45B654" w:rsidR="000F08C7" w:rsidRDefault="001F2D33" w:rsidP="001F2D33">
                            <w:pPr>
                              <w:jc w:val="center"/>
                              <w:rPr>
                                <w:b/>
                                <w:u w:val="single"/>
                              </w:rPr>
                            </w:pPr>
                            <w:r w:rsidRPr="001F2D33">
                              <w:rPr>
                                <w:b/>
                                <w:u w:val="single"/>
                              </w:rPr>
                              <w:t>Understanding the World</w:t>
                            </w:r>
                          </w:p>
                          <w:p w14:paraId="3601C49E" w14:textId="77777777" w:rsidR="00C37B3B" w:rsidRDefault="00C37B3B" w:rsidP="001F2D33">
                            <w:pPr>
                              <w:jc w:val="center"/>
                              <w:rPr>
                                <w:b/>
                                <w:u w:val="single"/>
                              </w:rPr>
                            </w:pPr>
                          </w:p>
                          <w:p w14:paraId="7CE0A26F" w14:textId="3B644572" w:rsidR="00C37B3B" w:rsidRDefault="00C37B3B" w:rsidP="00C37B3B">
                            <w:r w:rsidRPr="00C37B3B">
                              <w:t>Identifying</w:t>
                            </w:r>
                            <w:r>
                              <w:t xml:space="preserve"> features of living things. Understanding animals, plants and flowers are living. </w:t>
                            </w:r>
                          </w:p>
                          <w:p w14:paraId="2A73E6A6" w14:textId="07C80AFA" w:rsidR="00C37B3B" w:rsidRDefault="00C37B3B" w:rsidP="00C37B3B">
                            <w:r>
                              <w:t xml:space="preserve">Look at patterns, similarities and differences. </w:t>
                            </w:r>
                          </w:p>
                          <w:p w14:paraId="1CB93236" w14:textId="6CA5B709" w:rsidR="00C37B3B" w:rsidRPr="00C37B3B" w:rsidRDefault="00C37B3B" w:rsidP="00C37B3B">
                            <w:r>
                              <w:t>Use all appropriate senses.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3F14F" id="Text Box 14" o:spid="_x0000_s1041" type="#_x0000_t202" style="position:absolute;margin-left:73pt;margin-top:399.35pt;width:95.95pt;height:2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" fillcolor="white [3201]" strokecolor="black [3200]" strokeweight="1pt">
                <v:textbox>
                  <w:txbxContent>
                    <w:p w14:paraId="3FACF26D" w14:textId="7A45B654" w:rsidR="000F08C7" w:rsidRDefault="001F2D33" w:rsidP="001F2D33">
                      <w:pPr>
                        <w:jc w:val="center"/>
                        <w:rPr>
                          <w:b/>
                          <w:u w:val="single"/>
                        </w:rPr>
                      </w:pPr>
                      <w:r w:rsidRPr="001F2D33">
                        <w:rPr>
                          <w:b/>
                          <w:u w:val="single"/>
                        </w:rPr>
                        <w:t>Understanding the World</w:t>
                      </w:r>
                    </w:p>
                    <w:p w14:paraId="3601C49E" w14:textId="77777777" w:rsidR="00C37B3B" w:rsidRDefault="00C37B3B" w:rsidP="001F2D33">
                      <w:pPr>
                        <w:jc w:val="center"/>
                        <w:rPr>
                          <w:b/>
                          <w:u w:val="single"/>
                        </w:rPr>
                      </w:pPr>
                    </w:p>
                    <w:p w14:paraId="7CE0A26F" w14:textId="3B644572" w:rsidR="00C37B3B" w:rsidRDefault="00C37B3B" w:rsidP="00C37B3B">
                      <w:r w:rsidRPr="00C37B3B">
                        <w:t>Identifying</w:t>
                      </w:r>
                      <w:r>
                        <w:t xml:space="preserve"> features of living things. Understanding animals, plants and flowers are living. </w:t>
                      </w:r>
                    </w:p>
                    <w:p w14:paraId="2A73E6A6" w14:textId="07C80AFA" w:rsidR="00C37B3B" w:rsidRDefault="00C37B3B" w:rsidP="00C37B3B">
                      <w:r>
                        <w:t xml:space="preserve">Look at patterns, similarities and differences. </w:t>
                      </w:r>
                    </w:p>
                    <w:p w14:paraId="1CB93236" w14:textId="6CA5B709" w:rsidR="00C37B3B" w:rsidRPr="00C37B3B" w:rsidRDefault="00C37B3B" w:rsidP="00C37B3B">
                      <w:r>
                        <w:t>Use all appropriate senses.</w:t>
                      </w:r>
                    </w:p>
                  </w:txbxContent>
                </v:textbox>
                <w10:wrap type="square"/>
              </v:shape>
            </w:pict>
          </mc:Fallback>
        </mc:AlternateContent>
      </w:r>
      <w:r w:rsidR="004941F9">
        <w:br w:type="page"/>
      </w:r>
    </w:p>
    <w:p w14:paraId="097D02E0" w14:textId="1ECA0DF7" w:rsidR="004941F9" w:rsidRPr="0051168F" w:rsidRDefault="00916033" w:rsidP="00916033">
      <w:pPr>
        <w:jc w:val="center"/>
        <w:rPr>
          <w:rFonts w:ascii="Arial" w:hAnsi="Arial" w:cs="Arial"/>
          <w:b/>
          <w:u w:val="single"/>
        </w:rPr>
      </w:pPr>
      <w:r w:rsidRPr="0051168F">
        <w:rPr>
          <w:rFonts w:ascii="Arial" w:hAnsi="Arial" w:cs="Arial"/>
          <w:b/>
          <w:u w:val="single"/>
        </w:rPr>
        <w:t>Evaluation of Activity Plan</w:t>
      </w:r>
    </w:p>
    <w:p w14:paraId="5F160365" w14:textId="77777777" w:rsidR="00916033" w:rsidRPr="0051168F" w:rsidRDefault="00916033" w:rsidP="00916033">
      <w:pPr>
        <w:jc w:val="center"/>
        <w:rPr>
          <w:rFonts w:ascii="Arial" w:hAnsi="Arial" w:cs="Arial"/>
          <w:b/>
          <w:u w:val="single"/>
        </w:rPr>
      </w:pPr>
    </w:p>
    <w:p w14:paraId="6A8D2A4E" w14:textId="2992E057" w:rsidR="00916033" w:rsidRDefault="005C642D" w:rsidP="00916033">
      <w:pPr>
        <w:rPr>
          <w:rFonts w:ascii="Arial" w:hAnsi="Arial" w:cs="Arial"/>
        </w:rPr>
      </w:pPr>
      <w:r w:rsidRPr="0051168F">
        <w:rPr>
          <w:rFonts w:ascii="Arial" w:hAnsi="Arial" w:cs="Arial"/>
        </w:rPr>
        <w:t>Th</w:t>
      </w:r>
      <w:r w:rsidR="00502B0B" w:rsidRPr="0051168F">
        <w:rPr>
          <w:rFonts w:ascii="Arial" w:hAnsi="Arial" w:cs="Arial"/>
        </w:rPr>
        <w:t>is</w:t>
      </w:r>
      <w:r w:rsidRPr="0051168F">
        <w:rPr>
          <w:rFonts w:ascii="Arial" w:hAnsi="Arial" w:cs="Arial"/>
        </w:rPr>
        <w:t xml:space="preserve"> activity plan is aimed at Reception and Year One children. The Holistic Child is considered when assembling this Plan</w:t>
      </w:r>
      <w:r w:rsidR="00693C08" w:rsidRPr="0051168F">
        <w:rPr>
          <w:rFonts w:ascii="Arial" w:hAnsi="Arial" w:cs="Arial"/>
        </w:rPr>
        <w:t xml:space="preserve">, as it considers </w:t>
      </w:r>
      <w:r w:rsidR="00502B0B" w:rsidRPr="0051168F">
        <w:rPr>
          <w:rFonts w:ascii="Arial" w:hAnsi="Arial" w:cs="Arial"/>
        </w:rPr>
        <w:t xml:space="preserve">many things across the curriculum </w:t>
      </w:r>
      <w:r w:rsidR="00693C08" w:rsidRPr="0051168F">
        <w:rPr>
          <w:rFonts w:ascii="Arial" w:hAnsi="Arial" w:cs="Arial"/>
        </w:rPr>
        <w:t>including c</w:t>
      </w:r>
      <w:r w:rsidR="00502B0B" w:rsidRPr="0051168F">
        <w:rPr>
          <w:rFonts w:ascii="Arial" w:hAnsi="Arial" w:cs="Arial"/>
        </w:rPr>
        <w:t xml:space="preserve">ommunication </w:t>
      </w:r>
      <w:r w:rsidR="00693C08" w:rsidRPr="0051168F">
        <w:rPr>
          <w:rFonts w:ascii="Arial" w:hAnsi="Arial" w:cs="Arial"/>
        </w:rPr>
        <w:t>and language, personal, social and emotional development, physical development, literacy, art and design</w:t>
      </w:r>
      <w:r w:rsidR="00004350" w:rsidRPr="0051168F">
        <w:rPr>
          <w:rFonts w:ascii="Arial" w:hAnsi="Arial" w:cs="Arial"/>
        </w:rPr>
        <w:t xml:space="preserve">, understanding the world and, </w:t>
      </w:r>
      <w:r w:rsidR="00693C08" w:rsidRPr="0051168F">
        <w:rPr>
          <w:rFonts w:ascii="Arial" w:hAnsi="Arial" w:cs="Arial"/>
        </w:rPr>
        <w:t>of course, mathematics.</w:t>
      </w:r>
      <w:r w:rsidR="003739E9">
        <w:rPr>
          <w:rFonts w:ascii="Arial" w:hAnsi="Arial" w:cs="Arial"/>
        </w:rPr>
        <w:t xml:space="preserve"> The whole child is considered, when planning and the whole day can be used for this ta</w:t>
      </w:r>
      <w:r w:rsidR="00A13DF6">
        <w:rPr>
          <w:rFonts w:ascii="Arial" w:hAnsi="Arial" w:cs="Arial"/>
        </w:rPr>
        <w:t>sk. There are many areas of learning that can be involved in the plan of the mathematical task, making this compatible with the ethos of the foundation phase.</w:t>
      </w:r>
    </w:p>
    <w:p w14:paraId="55B13C55" w14:textId="77777777" w:rsidR="009F77FE" w:rsidRPr="0051168F" w:rsidRDefault="009F77FE" w:rsidP="00916033">
      <w:pPr>
        <w:rPr>
          <w:rFonts w:ascii="Arial" w:hAnsi="Arial" w:cs="Arial"/>
        </w:rPr>
      </w:pPr>
    </w:p>
    <w:p w14:paraId="6BFF5A77" w14:textId="5388BB80" w:rsidR="00693C08" w:rsidRPr="0051168F" w:rsidRDefault="00041E6D" w:rsidP="00916033">
      <w:pPr>
        <w:rPr>
          <w:rFonts w:ascii="Arial" w:hAnsi="Arial" w:cs="Arial"/>
        </w:rPr>
      </w:pPr>
      <w:r w:rsidRPr="00CE1C43">
        <w:rPr>
          <w:rFonts w:ascii="Arial" w:hAnsi="Arial" w:cs="Arial"/>
          <w:color w:val="000000" w:themeColor="text1"/>
        </w:rPr>
        <w:t>Piaget’s</w:t>
      </w:r>
      <w:r w:rsidRPr="0051168F">
        <w:rPr>
          <w:rFonts w:ascii="Arial" w:hAnsi="Arial" w:cs="Arial"/>
        </w:rPr>
        <w:t xml:space="preserve"> constructivist theory states that active learning, first-hand experience and motivation are the catalysts for cognitive development. </w:t>
      </w:r>
      <w:r w:rsidR="002A656A" w:rsidRPr="0051168F">
        <w:rPr>
          <w:rFonts w:ascii="Arial" w:hAnsi="Arial" w:cs="Arial"/>
        </w:rPr>
        <w:t>(Tucker 2014)</w:t>
      </w:r>
    </w:p>
    <w:p w14:paraId="143447C8" w14:textId="5E19290D" w:rsidR="00236276" w:rsidRDefault="006C10B8" w:rsidP="00916033">
      <w:pPr>
        <w:rPr>
          <w:rFonts w:ascii="Arial" w:hAnsi="Arial" w:cs="Arial"/>
        </w:rPr>
      </w:pPr>
      <w:r w:rsidRPr="0051168F">
        <w:rPr>
          <w:rFonts w:ascii="Arial" w:hAnsi="Arial" w:cs="Arial"/>
        </w:rPr>
        <w:t>As such, Piaget’s ideas have formulated a thinking where a child should be allowed to dev</w:t>
      </w:r>
      <w:r w:rsidR="00236276" w:rsidRPr="0051168F">
        <w:rPr>
          <w:rFonts w:ascii="Arial" w:hAnsi="Arial" w:cs="Arial"/>
        </w:rPr>
        <w:t>elop their own ideas as they play</w:t>
      </w:r>
      <w:r w:rsidRPr="0051168F">
        <w:rPr>
          <w:rFonts w:ascii="Arial" w:hAnsi="Arial" w:cs="Arial"/>
        </w:rPr>
        <w:t xml:space="preserve"> within their own limitations. Practitioners should match their teaching to the individual needs of each child, allowing them to understand and digest thei</w:t>
      </w:r>
      <w:r w:rsidR="00CE1C43">
        <w:rPr>
          <w:rFonts w:ascii="Arial" w:hAnsi="Arial" w:cs="Arial"/>
        </w:rPr>
        <w:t>r learning at their own pace. Piaget</w:t>
      </w:r>
      <w:r w:rsidRPr="0051168F">
        <w:rPr>
          <w:rFonts w:ascii="Arial" w:hAnsi="Arial" w:cs="Arial"/>
        </w:rPr>
        <w:t xml:space="preserve"> suggested that children should be taught using the materials and experiences available in the real world, they should be encouraged to learn as they play, developing thought and logic</w:t>
      </w:r>
      <w:r w:rsidR="00236276" w:rsidRPr="0051168F">
        <w:rPr>
          <w:rFonts w:ascii="Arial" w:hAnsi="Arial" w:cs="Arial"/>
        </w:rPr>
        <w:t xml:space="preserve"> as they explore their surroundings</w:t>
      </w:r>
      <w:r w:rsidRPr="0051168F">
        <w:rPr>
          <w:rFonts w:ascii="Arial" w:hAnsi="Arial" w:cs="Arial"/>
        </w:rPr>
        <w:t>. Piaget discusses how children need open ended play with adults observing their intellectual development</w:t>
      </w:r>
      <w:r w:rsidR="0088386E" w:rsidRPr="0051168F">
        <w:rPr>
          <w:rFonts w:ascii="Arial" w:hAnsi="Arial" w:cs="Arial"/>
        </w:rPr>
        <w:t>,</w:t>
      </w:r>
      <w:r w:rsidRPr="0051168F">
        <w:rPr>
          <w:rFonts w:ascii="Arial" w:hAnsi="Arial" w:cs="Arial"/>
        </w:rPr>
        <w:t xml:space="preserve"> so the adult can support the </w:t>
      </w:r>
      <w:r w:rsidR="00345BE1">
        <w:rPr>
          <w:rFonts w:ascii="Arial" w:hAnsi="Arial" w:cs="Arial"/>
        </w:rPr>
        <w:t>child</w:t>
      </w:r>
      <w:r w:rsidR="001659F8">
        <w:rPr>
          <w:rFonts w:ascii="Arial" w:hAnsi="Arial" w:cs="Arial"/>
        </w:rPr>
        <w:t xml:space="preserve"> where nec</w:t>
      </w:r>
      <w:r w:rsidR="00D84733" w:rsidRPr="0051168F">
        <w:rPr>
          <w:rFonts w:ascii="Arial" w:hAnsi="Arial" w:cs="Arial"/>
        </w:rPr>
        <w:t>es</w:t>
      </w:r>
      <w:r w:rsidR="001659F8">
        <w:rPr>
          <w:rFonts w:ascii="Arial" w:hAnsi="Arial" w:cs="Arial"/>
        </w:rPr>
        <w:t>s</w:t>
      </w:r>
      <w:r w:rsidR="00D84733" w:rsidRPr="0051168F">
        <w:rPr>
          <w:rFonts w:ascii="Arial" w:hAnsi="Arial" w:cs="Arial"/>
        </w:rPr>
        <w:t>a</w:t>
      </w:r>
      <w:r w:rsidRPr="0051168F">
        <w:rPr>
          <w:rFonts w:ascii="Arial" w:hAnsi="Arial" w:cs="Arial"/>
        </w:rPr>
        <w:t xml:space="preserve">ry. </w:t>
      </w:r>
      <w:r w:rsidR="00624374">
        <w:rPr>
          <w:rFonts w:ascii="Arial" w:hAnsi="Arial" w:cs="Arial"/>
        </w:rPr>
        <w:t>(</w:t>
      </w:r>
      <w:r w:rsidR="00624374" w:rsidRPr="00F707AB">
        <w:rPr>
          <w:rFonts w:ascii="Arial" w:hAnsi="Arial" w:cs="Arial"/>
        </w:rPr>
        <w:t>Pound.</w:t>
      </w:r>
      <w:r w:rsidR="00624374">
        <w:rPr>
          <w:rFonts w:ascii="Arial" w:hAnsi="Arial" w:cs="Arial"/>
        </w:rPr>
        <w:t xml:space="preserve"> 2014)</w:t>
      </w:r>
    </w:p>
    <w:p w14:paraId="0B646472" w14:textId="77777777" w:rsidR="009F77FE" w:rsidRPr="0051168F" w:rsidRDefault="009F77FE" w:rsidP="00916033">
      <w:pPr>
        <w:rPr>
          <w:rFonts w:ascii="Arial" w:hAnsi="Arial" w:cs="Arial"/>
        </w:rPr>
      </w:pPr>
    </w:p>
    <w:p w14:paraId="3DED20E3" w14:textId="374002D0" w:rsidR="00236276" w:rsidRPr="0051168F" w:rsidRDefault="00236276" w:rsidP="00916033">
      <w:pPr>
        <w:rPr>
          <w:rFonts w:ascii="Arial" w:hAnsi="Arial" w:cs="Arial"/>
        </w:rPr>
      </w:pPr>
      <w:r w:rsidRPr="0051168F">
        <w:rPr>
          <w:rFonts w:ascii="Arial" w:hAnsi="Arial" w:cs="Arial"/>
        </w:rPr>
        <w:t xml:space="preserve">However, </w:t>
      </w:r>
      <w:r w:rsidR="00501296" w:rsidRPr="0051168F">
        <w:rPr>
          <w:rFonts w:ascii="Arial" w:hAnsi="Arial" w:cs="Arial"/>
        </w:rPr>
        <w:t xml:space="preserve">to </w:t>
      </w:r>
      <w:r w:rsidR="00756A16">
        <w:rPr>
          <w:rFonts w:ascii="Arial" w:hAnsi="Arial" w:cs="Arial"/>
        </w:rPr>
        <w:t>develop mathematical understanding</w:t>
      </w:r>
      <w:r w:rsidR="00501296" w:rsidRPr="0051168F">
        <w:rPr>
          <w:rFonts w:ascii="Arial" w:hAnsi="Arial" w:cs="Arial"/>
        </w:rPr>
        <w:t>, children need some input from adults, at some level</w:t>
      </w:r>
      <w:r w:rsidR="00DD0F4E">
        <w:rPr>
          <w:rFonts w:ascii="Arial" w:hAnsi="Arial" w:cs="Arial"/>
        </w:rPr>
        <w:t>, as stated by</w:t>
      </w:r>
      <w:r w:rsidR="00DD0F4E" w:rsidRPr="00CE1C43">
        <w:rPr>
          <w:rFonts w:ascii="Arial" w:hAnsi="Arial" w:cs="Arial"/>
          <w:color w:val="000000" w:themeColor="text1"/>
        </w:rPr>
        <w:t xml:space="preserve"> Vygotsky</w:t>
      </w:r>
      <w:r w:rsidR="00501296" w:rsidRPr="0051168F">
        <w:rPr>
          <w:rFonts w:ascii="Arial" w:hAnsi="Arial" w:cs="Arial"/>
        </w:rPr>
        <w:t>.</w:t>
      </w:r>
      <w:r w:rsidR="00AA0AD2" w:rsidRPr="00AA0AD2">
        <w:rPr>
          <w:rFonts w:ascii="Arial" w:hAnsi="Arial" w:cs="Arial"/>
        </w:rPr>
        <w:t xml:space="preserve"> </w:t>
      </w:r>
      <w:r w:rsidR="00AA0AD2">
        <w:rPr>
          <w:rFonts w:ascii="Arial" w:hAnsi="Arial" w:cs="Arial"/>
        </w:rPr>
        <w:t>(</w:t>
      </w:r>
      <w:r w:rsidR="00AA0AD2" w:rsidRPr="00F707AB">
        <w:rPr>
          <w:rFonts w:ascii="Arial" w:hAnsi="Arial" w:cs="Arial"/>
        </w:rPr>
        <w:t xml:space="preserve">Barrs. M. </w:t>
      </w:r>
      <w:r w:rsidR="00AA0AD2">
        <w:rPr>
          <w:rFonts w:ascii="Arial" w:hAnsi="Arial" w:cs="Arial"/>
        </w:rPr>
        <w:t xml:space="preserve">2006) </w:t>
      </w:r>
      <w:r w:rsidR="00501296" w:rsidRPr="0051168F">
        <w:rPr>
          <w:rFonts w:ascii="Arial" w:hAnsi="Arial" w:cs="Arial"/>
        </w:rPr>
        <w:t>As children develop at different times and at different stages it is important to understand that although different mathematical ideas can be introduced to all children, they may need different adult input at differing times, and so it is crucially important that the child is observed while doing any focused task. That way the child can be supported in his learning rather than being bombarded with information to</w:t>
      </w:r>
      <w:r w:rsidR="00345BE1">
        <w:rPr>
          <w:rFonts w:ascii="Arial" w:hAnsi="Arial" w:cs="Arial"/>
        </w:rPr>
        <w:t>o</w:t>
      </w:r>
      <w:r w:rsidR="00501296" w:rsidRPr="0051168F">
        <w:rPr>
          <w:rFonts w:ascii="Arial" w:hAnsi="Arial" w:cs="Arial"/>
        </w:rPr>
        <w:t xml:space="preserve"> soon in his mathematical development.</w:t>
      </w:r>
    </w:p>
    <w:p w14:paraId="0F8D491F" w14:textId="2DB8AB19" w:rsidR="00A44E7B" w:rsidRDefault="00A44E7B" w:rsidP="00916033">
      <w:pPr>
        <w:rPr>
          <w:rFonts w:ascii="Arial" w:hAnsi="Arial" w:cs="Arial"/>
        </w:rPr>
      </w:pPr>
      <w:r w:rsidRPr="0051168F">
        <w:rPr>
          <w:rFonts w:ascii="Arial" w:hAnsi="Arial" w:cs="Arial"/>
        </w:rPr>
        <w:t xml:space="preserve">As the </w:t>
      </w:r>
      <w:r w:rsidRPr="00506039">
        <w:rPr>
          <w:rFonts w:ascii="Arial" w:hAnsi="Arial" w:cs="Arial"/>
          <w:color w:val="000000" w:themeColor="text1"/>
        </w:rPr>
        <w:t xml:space="preserve">Welsh Government Foundation Phase </w:t>
      </w:r>
      <w:r w:rsidRPr="0051168F">
        <w:rPr>
          <w:rFonts w:ascii="Arial" w:hAnsi="Arial" w:cs="Arial"/>
        </w:rPr>
        <w:t>Pedagogy</w:t>
      </w:r>
      <w:r w:rsidR="00AA0AD2">
        <w:rPr>
          <w:rFonts w:ascii="Arial" w:hAnsi="Arial" w:cs="Arial"/>
        </w:rPr>
        <w:t xml:space="preserve"> (2015)</w:t>
      </w:r>
      <w:r w:rsidRPr="0051168F">
        <w:rPr>
          <w:rFonts w:ascii="Arial" w:hAnsi="Arial" w:cs="Arial"/>
        </w:rPr>
        <w:t xml:space="preserve"> states, it is vitally important to practice continuous provision in the classroom. In this way, the child is able to explore mathematical concepts, repeating and refining their skills as they learn through rep</w:t>
      </w:r>
      <w:r w:rsidR="00C45D16" w:rsidRPr="0051168F">
        <w:rPr>
          <w:rFonts w:ascii="Arial" w:hAnsi="Arial" w:cs="Arial"/>
        </w:rPr>
        <w:t>etition</w:t>
      </w:r>
      <w:r w:rsidR="0020328F" w:rsidRPr="0051168F">
        <w:rPr>
          <w:rFonts w:ascii="Arial" w:hAnsi="Arial" w:cs="Arial"/>
        </w:rPr>
        <w:t xml:space="preserve">. </w:t>
      </w:r>
      <w:r w:rsidRPr="0051168F">
        <w:rPr>
          <w:rFonts w:ascii="Arial" w:hAnsi="Arial" w:cs="Arial"/>
        </w:rPr>
        <w:t xml:space="preserve"> </w:t>
      </w:r>
    </w:p>
    <w:p w14:paraId="256E1B8B" w14:textId="77777777" w:rsidR="009F77FE" w:rsidRPr="0051168F" w:rsidRDefault="009F77FE" w:rsidP="00916033">
      <w:pPr>
        <w:rPr>
          <w:rFonts w:ascii="Arial" w:hAnsi="Arial" w:cs="Arial"/>
        </w:rPr>
      </w:pPr>
    </w:p>
    <w:p w14:paraId="58382265" w14:textId="7C8C5A6C" w:rsidR="003739E9" w:rsidRDefault="00C45D16" w:rsidP="00916033">
      <w:pPr>
        <w:rPr>
          <w:rFonts w:ascii="Arial" w:hAnsi="Arial" w:cs="Arial"/>
        </w:rPr>
      </w:pPr>
      <w:r w:rsidRPr="0051168F">
        <w:rPr>
          <w:rFonts w:ascii="Arial" w:hAnsi="Arial" w:cs="Arial"/>
        </w:rPr>
        <w:t xml:space="preserve">This can be done, in the case of the action plan, by playing games throughout the day involving even numbers, the child can play games involving lady bird templates, putting spots on each half of the lady bird and counting equal halves or unequal halves. Counting number bonds to ten with even numbers, then being given white boards so they can </w:t>
      </w:r>
      <w:r w:rsidR="00580966" w:rsidRPr="0051168F">
        <w:rPr>
          <w:rFonts w:ascii="Arial" w:hAnsi="Arial" w:cs="Arial"/>
        </w:rPr>
        <w:t xml:space="preserve">practice writing </w:t>
      </w:r>
      <w:r w:rsidRPr="0051168F">
        <w:rPr>
          <w:rFonts w:ascii="Arial" w:hAnsi="Arial" w:cs="Arial"/>
        </w:rPr>
        <w:t>the numbers dow</w:t>
      </w:r>
      <w:r w:rsidR="00580966" w:rsidRPr="0051168F">
        <w:rPr>
          <w:rFonts w:ascii="Arial" w:hAnsi="Arial" w:cs="Arial"/>
        </w:rPr>
        <w:t>n,</w:t>
      </w:r>
      <w:r w:rsidRPr="0051168F">
        <w:rPr>
          <w:rFonts w:ascii="Arial" w:hAnsi="Arial" w:cs="Arial"/>
        </w:rPr>
        <w:t xml:space="preserve"> for the children who need the work to be d</w:t>
      </w:r>
      <w:r w:rsidR="00580966" w:rsidRPr="0051168F">
        <w:rPr>
          <w:rFonts w:ascii="Arial" w:hAnsi="Arial" w:cs="Arial"/>
        </w:rPr>
        <w:t>ifferentiated to a higher level. F</w:t>
      </w:r>
      <w:r w:rsidRPr="0051168F">
        <w:rPr>
          <w:rFonts w:ascii="Arial" w:hAnsi="Arial" w:cs="Arial"/>
        </w:rPr>
        <w:t xml:space="preserve">or the children struggling with that, they can </w:t>
      </w:r>
      <w:r w:rsidR="00580966" w:rsidRPr="0051168F">
        <w:rPr>
          <w:rFonts w:ascii="Arial" w:hAnsi="Arial" w:cs="Arial"/>
        </w:rPr>
        <w:t>simply work on making even numbers and understanding</w:t>
      </w:r>
      <w:r w:rsidR="00971370">
        <w:rPr>
          <w:rFonts w:ascii="Arial" w:hAnsi="Arial" w:cs="Arial"/>
        </w:rPr>
        <w:t xml:space="preserve"> that</w:t>
      </w:r>
      <w:r w:rsidR="00580966" w:rsidRPr="0051168F">
        <w:rPr>
          <w:rFonts w:ascii="Arial" w:hAnsi="Arial" w:cs="Arial"/>
        </w:rPr>
        <w:t xml:space="preserve"> even number</w:t>
      </w:r>
      <w:r w:rsidR="00971370">
        <w:rPr>
          <w:rFonts w:ascii="Arial" w:hAnsi="Arial" w:cs="Arial"/>
        </w:rPr>
        <w:t xml:space="preserve">s, under 10 are </w:t>
      </w:r>
      <w:r w:rsidR="00580966" w:rsidRPr="0051168F">
        <w:rPr>
          <w:rFonts w:ascii="Arial" w:hAnsi="Arial" w:cs="Arial"/>
        </w:rPr>
        <w:t>2,4,6,8 and 10.</w:t>
      </w:r>
    </w:p>
    <w:p w14:paraId="0C236AD5" w14:textId="77777777" w:rsidR="009F77FE" w:rsidRDefault="009F77FE" w:rsidP="00916033">
      <w:pPr>
        <w:rPr>
          <w:rFonts w:ascii="Arial" w:hAnsi="Arial" w:cs="Arial"/>
        </w:rPr>
      </w:pPr>
    </w:p>
    <w:p w14:paraId="72F6D69D" w14:textId="5D72B2CA" w:rsidR="00F96898" w:rsidRDefault="00F96898" w:rsidP="00F96898">
      <w:pPr>
        <w:pStyle w:val="NormalWeb"/>
        <w:rPr>
          <w:rFonts w:ascii="Arial" w:hAnsi="Arial" w:cs="Arial"/>
          <w:color w:val="21211E"/>
        </w:rPr>
      </w:pPr>
      <w:r w:rsidRPr="00F96898">
        <w:rPr>
          <w:rFonts w:ascii="Arial" w:hAnsi="Arial" w:cs="Arial"/>
          <w:color w:val="21211E"/>
        </w:rPr>
        <w:t>The Foundation Phase Framework from the Welsh Government says</w:t>
      </w:r>
      <w:r w:rsidR="008F328D">
        <w:rPr>
          <w:rFonts w:ascii="Arial" w:hAnsi="Arial" w:cs="Arial"/>
          <w:color w:val="21211E"/>
        </w:rPr>
        <w:t xml:space="preserve"> </w:t>
      </w:r>
      <w:r>
        <w:rPr>
          <w:rFonts w:ascii="Arial" w:hAnsi="Arial" w:cs="Arial"/>
          <w:color w:val="21211E"/>
        </w:rPr>
        <w:t xml:space="preserve"> </w:t>
      </w:r>
      <w:r w:rsidRPr="00F96898">
        <w:rPr>
          <w:rFonts w:ascii="Arial" w:hAnsi="Arial" w:cs="Arial"/>
          <w:color w:val="21211E"/>
        </w:rPr>
        <w:t xml:space="preserve">‘The Foundation Phase environment should promote discovery and independence and a greater emphasis on using the outdoor environment as a resource for children’s learning.’ </w:t>
      </w:r>
      <w:r>
        <w:rPr>
          <w:rFonts w:ascii="Arial" w:hAnsi="Arial" w:cs="Arial"/>
          <w:color w:val="21211E"/>
        </w:rPr>
        <w:t>(LNF, 2015)</w:t>
      </w:r>
    </w:p>
    <w:p w14:paraId="08D168CA" w14:textId="1A8DB77C" w:rsidR="00F82EA1" w:rsidRDefault="00F96898" w:rsidP="00F96898">
      <w:pPr>
        <w:pStyle w:val="NormalWeb"/>
        <w:rPr>
          <w:rFonts w:ascii="Arial" w:hAnsi="Arial" w:cs="Arial"/>
        </w:rPr>
      </w:pPr>
      <w:r>
        <w:rPr>
          <w:rFonts w:ascii="Arial" w:hAnsi="Arial" w:cs="Arial"/>
        </w:rPr>
        <w:t>Using that as a basis for the action plan, it</w:t>
      </w:r>
      <w:r w:rsidR="00A04342">
        <w:rPr>
          <w:rFonts w:ascii="Arial" w:hAnsi="Arial" w:cs="Arial"/>
        </w:rPr>
        <w:t xml:space="preserve"> refers to </w:t>
      </w:r>
      <w:r w:rsidR="00E9730B">
        <w:rPr>
          <w:rFonts w:ascii="Arial" w:hAnsi="Arial" w:cs="Arial"/>
        </w:rPr>
        <w:t>using the outdoors as a place for learning, where the children can explore in pairs, using the torch and the magnifying glass to concentrate their senses on one small area at a time, making sure they see that area properly.</w:t>
      </w:r>
      <w:r w:rsidR="00730CFA">
        <w:rPr>
          <w:rFonts w:ascii="Arial" w:hAnsi="Arial" w:cs="Arial"/>
        </w:rPr>
        <w:t xml:space="preserve"> The use of ICT is also important, the children are confident with i-Pads but in this instance, a voice or video recording</w:t>
      </w:r>
      <w:r w:rsidR="00624374">
        <w:rPr>
          <w:rFonts w:ascii="Arial" w:hAnsi="Arial" w:cs="Arial"/>
        </w:rPr>
        <w:t>,</w:t>
      </w:r>
      <w:r w:rsidR="00730CFA">
        <w:rPr>
          <w:rFonts w:ascii="Arial" w:hAnsi="Arial" w:cs="Arial"/>
        </w:rPr>
        <w:t xml:space="preserve"> of what they have learnt</w:t>
      </w:r>
      <w:r w:rsidR="00624374">
        <w:rPr>
          <w:rFonts w:ascii="Arial" w:hAnsi="Arial" w:cs="Arial"/>
        </w:rPr>
        <w:t>,</w:t>
      </w:r>
      <w:r w:rsidR="00730CFA">
        <w:rPr>
          <w:rFonts w:ascii="Arial" w:hAnsi="Arial" w:cs="Arial"/>
        </w:rPr>
        <w:t xml:space="preserve"> can be used, </w:t>
      </w:r>
      <w:r w:rsidR="00D23189">
        <w:rPr>
          <w:rFonts w:ascii="Arial" w:hAnsi="Arial" w:cs="Arial"/>
        </w:rPr>
        <w:t>which can be directly uploaded and sent to parent</w:t>
      </w:r>
      <w:r w:rsidR="00624374">
        <w:rPr>
          <w:rFonts w:ascii="Arial" w:hAnsi="Arial" w:cs="Arial"/>
        </w:rPr>
        <w:t>s as a tweet to show the childs</w:t>
      </w:r>
      <w:r w:rsidR="00D23189">
        <w:rPr>
          <w:rFonts w:ascii="Arial" w:hAnsi="Arial" w:cs="Arial"/>
        </w:rPr>
        <w:t xml:space="preserve"> daily learning. It can also be directly uploaded to incerts, the tool we use </w:t>
      </w:r>
      <w:r w:rsidR="00624374">
        <w:rPr>
          <w:rFonts w:ascii="Arial" w:hAnsi="Arial" w:cs="Arial"/>
        </w:rPr>
        <w:t>in school to record each childs</w:t>
      </w:r>
      <w:r w:rsidR="00D23189">
        <w:rPr>
          <w:rFonts w:ascii="Arial" w:hAnsi="Arial" w:cs="Arial"/>
        </w:rPr>
        <w:t xml:space="preserve"> individual learning journey.</w:t>
      </w:r>
    </w:p>
    <w:p w14:paraId="7007F6F2" w14:textId="67B6616D" w:rsidR="00A04342" w:rsidRDefault="00E9730B" w:rsidP="00916033">
      <w:pPr>
        <w:rPr>
          <w:rFonts w:ascii="Arial" w:hAnsi="Arial" w:cs="Arial"/>
        </w:rPr>
      </w:pPr>
      <w:r w:rsidRPr="003433B2">
        <w:rPr>
          <w:rFonts w:ascii="Arial" w:hAnsi="Arial" w:cs="Arial"/>
          <w:color w:val="000000" w:themeColor="text1"/>
        </w:rPr>
        <w:t xml:space="preserve"> </w:t>
      </w:r>
      <w:r w:rsidR="00317FAF" w:rsidRPr="003433B2">
        <w:rPr>
          <w:rFonts w:ascii="Arial" w:hAnsi="Arial" w:cs="Arial"/>
          <w:color w:val="000000" w:themeColor="text1"/>
        </w:rPr>
        <w:t xml:space="preserve">Bruner </w:t>
      </w:r>
      <w:r w:rsidR="00317FAF">
        <w:rPr>
          <w:rFonts w:ascii="Arial" w:hAnsi="Arial" w:cs="Arial"/>
        </w:rPr>
        <w:t xml:space="preserve">advocated </w:t>
      </w:r>
      <w:r w:rsidR="00F82EA1">
        <w:rPr>
          <w:rFonts w:ascii="Arial" w:hAnsi="Arial" w:cs="Arial"/>
        </w:rPr>
        <w:t>hands on learning, where knowing how something works is for more important than knowing facts about it and makes it easier and more interesting to understand. His theory was that children are constantly active learners and problem-solvers, making sense of society and the world as</w:t>
      </w:r>
      <w:r w:rsidR="004A560A">
        <w:rPr>
          <w:rFonts w:ascii="Arial" w:hAnsi="Arial" w:cs="Arial"/>
        </w:rPr>
        <w:t xml:space="preserve"> they learn. </w:t>
      </w:r>
      <w:r w:rsidR="003433B2">
        <w:rPr>
          <w:rFonts w:ascii="Arial" w:hAnsi="Arial" w:cs="Arial"/>
        </w:rPr>
        <w:t>(GTC-Research for Teachers. 2006)</w:t>
      </w:r>
    </w:p>
    <w:p w14:paraId="7D616F71" w14:textId="77777777" w:rsidR="004A560A" w:rsidRDefault="004A560A" w:rsidP="00916033">
      <w:pPr>
        <w:rPr>
          <w:rFonts w:ascii="Arial" w:hAnsi="Arial" w:cs="Arial"/>
        </w:rPr>
      </w:pPr>
    </w:p>
    <w:p w14:paraId="19AF74AC" w14:textId="35C84204" w:rsidR="004A560A" w:rsidRPr="00582242" w:rsidRDefault="00CF571B" w:rsidP="00916033">
      <w:pPr>
        <w:rPr>
          <w:rFonts w:ascii="Arial" w:hAnsi="Arial" w:cs="Arial"/>
        </w:rPr>
      </w:pPr>
      <w:r w:rsidRPr="00582242">
        <w:rPr>
          <w:rFonts w:ascii="Arial" w:hAnsi="Arial" w:cs="Arial"/>
        </w:rPr>
        <w:t xml:space="preserve">The action plan </w:t>
      </w:r>
      <w:r w:rsidR="00D177F0" w:rsidRPr="00582242">
        <w:rPr>
          <w:rFonts w:ascii="Arial" w:hAnsi="Arial" w:cs="Arial"/>
        </w:rPr>
        <w:t xml:space="preserve">has a </w:t>
      </w:r>
      <w:r w:rsidRPr="00582242">
        <w:rPr>
          <w:rFonts w:ascii="Arial" w:hAnsi="Arial" w:cs="Arial"/>
        </w:rPr>
        <w:t>differentiated learning for a child with special needs, DH, is an autistic child who is settling into the reception area by having 1-1 help most days. She has some difficulty understanding social bound</w:t>
      </w:r>
      <w:r w:rsidR="00582242">
        <w:rPr>
          <w:rFonts w:ascii="Arial" w:hAnsi="Arial" w:cs="Arial"/>
        </w:rPr>
        <w:t>a</w:t>
      </w:r>
      <w:r w:rsidRPr="00582242">
        <w:rPr>
          <w:rFonts w:ascii="Arial" w:hAnsi="Arial" w:cs="Arial"/>
        </w:rPr>
        <w:t xml:space="preserve">ries but thrives on exploring outdoors. The action plan was amended for DH by expecting her to complete the counting and recognising numbers to 10, however as her 1-1 support TA is aware of the expectations of the educational plan, she can encourage DH to </w:t>
      </w:r>
      <w:r w:rsidR="00C811C9" w:rsidRPr="00582242">
        <w:rPr>
          <w:rFonts w:ascii="Arial" w:hAnsi="Arial" w:cs="Arial"/>
        </w:rPr>
        <w:t>also take photographs, draw pictures and identify the animals and vegetation we mi</w:t>
      </w:r>
      <w:r w:rsidR="005A4D96" w:rsidRPr="00582242">
        <w:rPr>
          <w:rFonts w:ascii="Arial" w:hAnsi="Arial" w:cs="Arial"/>
        </w:rPr>
        <w:t>ght see outside</w:t>
      </w:r>
      <w:r w:rsidR="002A41D7" w:rsidRPr="00582242">
        <w:rPr>
          <w:rFonts w:ascii="Arial" w:hAnsi="Arial" w:cs="Arial"/>
        </w:rPr>
        <w:t>, within her social group</w:t>
      </w:r>
      <w:r w:rsidR="005A4D96" w:rsidRPr="00582242">
        <w:rPr>
          <w:rFonts w:ascii="Arial" w:hAnsi="Arial" w:cs="Arial"/>
        </w:rPr>
        <w:t xml:space="preserve">. </w:t>
      </w:r>
    </w:p>
    <w:p w14:paraId="2C929C58" w14:textId="77777777" w:rsidR="00D177F0" w:rsidRPr="00582242" w:rsidRDefault="00D177F0" w:rsidP="00916033">
      <w:pPr>
        <w:rPr>
          <w:rFonts w:ascii="Arial" w:hAnsi="Arial" w:cs="Arial"/>
        </w:rPr>
      </w:pPr>
    </w:p>
    <w:p w14:paraId="759C0184" w14:textId="25E7844A" w:rsidR="002A41D7" w:rsidRDefault="00D177F0" w:rsidP="00916033">
      <w:pPr>
        <w:rPr>
          <w:rFonts w:ascii="Arial" w:hAnsi="Arial" w:cs="Arial"/>
        </w:rPr>
      </w:pPr>
      <w:r w:rsidRPr="00582242">
        <w:rPr>
          <w:rFonts w:ascii="Arial" w:hAnsi="Arial" w:cs="Arial"/>
        </w:rPr>
        <w:t>A</w:t>
      </w:r>
      <w:r w:rsidR="002A41D7" w:rsidRPr="00582242">
        <w:rPr>
          <w:rFonts w:ascii="Arial" w:hAnsi="Arial" w:cs="Arial"/>
        </w:rPr>
        <w:t xml:space="preserve">lthough it was important for DH to have a differentiated action plan, </w:t>
      </w:r>
      <w:r w:rsidR="00ED0CAF" w:rsidRPr="00582242">
        <w:rPr>
          <w:rFonts w:ascii="Arial" w:hAnsi="Arial" w:cs="Arial"/>
        </w:rPr>
        <w:t>it may not have been necessary. As her 1-1 TA was aware of the learning we would do outside, she could judge what was appropriate for DH on that day, as days differ, depending on her sleep patterns, if she has eaten, how she is feeling.</w:t>
      </w:r>
      <w:r w:rsidR="00582242" w:rsidRPr="00582242">
        <w:rPr>
          <w:rFonts w:ascii="Arial" w:hAnsi="Arial" w:cs="Arial"/>
        </w:rPr>
        <w:t xml:space="preserve"> Therefor</w:t>
      </w:r>
      <w:r w:rsidRPr="00582242">
        <w:rPr>
          <w:rFonts w:ascii="Arial" w:hAnsi="Arial" w:cs="Arial"/>
        </w:rPr>
        <w:t xml:space="preserve"> it may not be necessary to amend th</w:t>
      </w:r>
      <w:r w:rsidR="00624374">
        <w:rPr>
          <w:rFonts w:ascii="Arial" w:hAnsi="Arial" w:cs="Arial"/>
        </w:rPr>
        <w:t>e action plan for any</w:t>
      </w:r>
      <w:r w:rsidR="00582242">
        <w:rPr>
          <w:rFonts w:ascii="Arial" w:hAnsi="Arial" w:cs="Arial"/>
        </w:rPr>
        <w:t xml:space="preserve"> child</w:t>
      </w:r>
      <w:r w:rsidR="00624374">
        <w:rPr>
          <w:rFonts w:ascii="Arial" w:hAnsi="Arial" w:cs="Arial"/>
        </w:rPr>
        <w:t xml:space="preserve"> if it is truly child led as i</w:t>
      </w:r>
      <w:r w:rsidR="00582242">
        <w:rPr>
          <w:rFonts w:ascii="Arial" w:hAnsi="Arial" w:cs="Arial"/>
        </w:rPr>
        <w:t>t is necessary for the task for the children to be fluid and open ended, which will sui</w:t>
      </w:r>
      <w:r w:rsidR="00624374">
        <w:rPr>
          <w:rFonts w:ascii="Arial" w:hAnsi="Arial" w:cs="Arial"/>
        </w:rPr>
        <w:t>t all the children in Reception. This makes</w:t>
      </w:r>
      <w:r w:rsidR="00582242">
        <w:rPr>
          <w:rFonts w:ascii="Arial" w:hAnsi="Arial" w:cs="Arial"/>
        </w:rPr>
        <w:t xml:space="preserve"> the action plan more of a starting point than a ridged document. Unlike </w:t>
      </w:r>
      <w:r w:rsidR="00624374">
        <w:rPr>
          <w:rFonts w:ascii="Arial" w:hAnsi="Arial" w:cs="Arial"/>
        </w:rPr>
        <w:t xml:space="preserve">the </w:t>
      </w:r>
      <w:r w:rsidR="00582242" w:rsidRPr="003433B2">
        <w:rPr>
          <w:rFonts w:ascii="Arial" w:hAnsi="Arial" w:cs="Arial"/>
          <w:color w:val="000000" w:themeColor="text1"/>
        </w:rPr>
        <w:t>Montessori</w:t>
      </w:r>
      <w:r w:rsidR="00624374">
        <w:rPr>
          <w:rFonts w:ascii="Arial" w:hAnsi="Arial" w:cs="Arial"/>
          <w:color w:val="000000" w:themeColor="text1"/>
        </w:rPr>
        <w:t xml:space="preserve"> way of teaching</w:t>
      </w:r>
      <w:r w:rsidR="00624374">
        <w:rPr>
          <w:rFonts w:ascii="Arial" w:hAnsi="Arial" w:cs="Arial"/>
        </w:rPr>
        <w:t>, which advocates</w:t>
      </w:r>
      <w:r w:rsidR="00582242">
        <w:rPr>
          <w:rFonts w:ascii="Arial" w:hAnsi="Arial" w:cs="Arial"/>
        </w:rPr>
        <w:t xml:space="preserve"> a m</w:t>
      </w:r>
      <w:r w:rsidR="00482CAA">
        <w:rPr>
          <w:rFonts w:ascii="Arial" w:hAnsi="Arial" w:cs="Arial"/>
        </w:rPr>
        <w:t>ore structured</w:t>
      </w:r>
      <w:r w:rsidR="001732B3">
        <w:rPr>
          <w:rFonts w:ascii="Arial" w:hAnsi="Arial" w:cs="Arial"/>
        </w:rPr>
        <w:t xml:space="preserve"> way of learning in an ordered environment.</w:t>
      </w:r>
      <w:r w:rsidR="003433B2">
        <w:rPr>
          <w:rFonts w:ascii="Arial" w:hAnsi="Arial" w:cs="Arial"/>
        </w:rPr>
        <w:t xml:space="preserve"> (Montessori, 2001)</w:t>
      </w:r>
    </w:p>
    <w:p w14:paraId="3C53E583" w14:textId="77777777" w:rsidR="001948E9" w:rsidRDefault="001948E9" w:rsidP="00916033">
      <w:pPr>
        <w:rPr>
          <w:rFonts w:ascii="Arial" w:hAnsi="Arial" w:cs="Arial"/>
        </w:rPr>
      </w:pPr>
    </w:p>
    <w:p w14:paraId="7998A23C" w14:textId="034DDF0D" w:rsidR="001948E9" w:rsidRPr="00582242" w:rsidRDefault="001948E9" w:rsidP="00916033">
      <w:pPr>
        <w:rPr>
          <w:rFonts w:ascii="Arial" w:hAnsi="Arial" w:cs="Arial"/>
        </w:rPr>
      </w:pPr>
      <w:r>
        <w:rPr>
          <w:rFonts w:ascii="Arial" w:hAnsi="Arial" w:cs="Arial"/>
        </w:rPr>
        <w:t xml:space="preserve">The children in the activity plan would be outside as a class, </w:t>
      </w:r>
      <w:r w:rsidR="00830038">
        <w:rPr>
          <w:rFonts w:ascii="Arial" w:hAnsi="Arial" w:cs="Arial"/>
        </w:rPr>
        <w:t xml:space="preserve">revising the plan, it would be an improvement to allow smaller groups into the Nature reserve, working in pairs. This would enable the practitioner to focus more on individual children. They would have more space and be less inclined to copy other children, thinking and learning for themselves. </w:t>
      </w:r>
      <w:r w:rsidR="00624374">
        <w:rPr>
          <w:rFonts w:ascii="Arial" w:hAnsi="Arial" w:cs="Arial"/>
        </w:rPr>
        <w:t xml:space="preserve">The pairs can be put together using some consideration of </w:t>
      </w:r>
      <w:r w:rsidR="00624374" w:rsidRPr="008F328D">
        <w:rPr>
          <w:rFonts w:ascii="Arial" w:hAnsi="Arial" w:cs="Arial"/>
          <w:color w:val="000000" w:themeColor="text1"/>
        </w:rPr>
        <w:t>Bruner</w:t>
      </w:r>
      <w:r w:rsidR="0095153B" w:rsidRPr="008F328D">
        <w:rPr>
          <w:rFonts w:ascii="Arial" w:hAnsi="Arial" w:cs="Arial"/>
          <w:color w:val="000000" w:themeColor="text1"/>
        </w:rPr>
        <w:t>’</w:t>
      </w:r>
      <w:r w:rsidR="00624374" w:rsidRPr="008F328D">
        <w:rPr>
          <w:rFonts w:ascii="Arial" w:hAnsi="Arial" w:cs="Arial"/>
          <w:color w:val="000000" w:themeColor="text1"/>
        </w:rPr>
        <w:t xml:space="preserve">s </w:t>
      </w:r>
      <w:r w:rsidR="00624374">
        <w:rPr>
          <w:rFonts w:ascii="Arial" w:hAnsi="Arial" w:cs="Arial"/>
        </w:rPr>
        <w:t>scaffolding theory as a higher ability child can support and enthuse a slightly lower ability child, both getting the benefit of consolidating the learning as it is explained and repeated to adults and to each other while recording on the i-Pads.</w:t>
      </w:r>
      <w:r w:rsidR="0095153B">
        <w:rPr>
          <w:rFonts w:ascii="Arial" w:hAnsi="Arial" w:cs="Arial"/>
        </w:rPr>
        <w:t xml:space="preserve"> </w:t>
      </w:r>
      <w:r w:rsidR="008F328D">
        <w:rPr>
          <w:rFonts w:ascii="Arial" w:hAnsi="Arial" w:cs="Arial"/>
        </w:rPr>
        <w:t>(Wheeler. S. 2018)</w:t>
      </w:r>
    </w:p>
    <w:p w14:paraId="17C02372" w14:textId="77777777" w:rsidR="00FC5B05" w:rsidRDefault="00FC5B05" w:rsidP="00916033">
      <w:pPr>
        <w:rPr>
          <w:rFonts w:ascii="Arial" w:hAnsi="Arial" w:cs="Arial"/>
        </w:rPr>
      </w:pPr>
    </w:p>
    <w:p w14:paraId="0BD63A62" w14:textId="756DCDFB" w:rsidR="00942F53" w:rsidRDefault="00942F53" w:rsidP="00916033">
      <w:pPr>
        <w:rPr>
          <w:rFonts w:ascii="Arial" w:hAnsi="Arial" w:cs="Arial"/>
        </w:rPr>
      </w:pPr>
      <w:r>
        <w:rPr>
          <w:rFonts w:ascii="Arial" w:hAnsi="Arial" w:cs="Arial"/>
        </w:rPr>
        <w:t xml:space="preserve">Also, if they visit the nature reserve in groups, the other children </w:t>
      </w:r>
      <w:r w:rsidR="00624374">
        <w:rPr>
          <w:rFonts w:ascii="Arial" w:hAnsi="Arial" w:cs="Arial"/>
        </w:rPr>
        <w:t xml:space="preserve">in the classroom </w:t>
      </w:r>
      <w:r>
        <w:rPr>
          <w:rFonts w:ascii="Arial" w:hAnsi="Arial" w:cs="Arial"/>
        </w:rPr>
        <w:t>can be taking advantage of the other activities within the activity plan. Such as finding bugs in the sand, also with magnifying glasses, finding number bonds with ladybirds, placing counters on each of their wings, either adding the even numbers or making number bonds to 10.</w:t>
      </w:r>
    </w:p>
    <w:p w14:paraId="309E261D" w14:textId="40300120" w:rsidR="00942F53" w:rsidRDefault="00942F53" w:rsidP="00916033">
      <w:pPr>
        <w:rPr>
          <w:rFonts w:ascii="Arial" w:hAnsi="Arial" w:cs="Arial"/>
        </w:rPr>
      </w:pPr>
      <w:r>
        <w:rPr>
          <w:rFonts w:ascii="Arial" w:hAnsi="Arial" w:cs="Arial"/>
        </w:rPr>
        <w:t xml:space="preserve"> They would also draw, using patterns from tree bark, leaves and stones they find, and could colour or paint the animals/bugs they will have seen. </w:t>
      </w:r>
    </w:p>
    <w:p w14:paraId="0CA8035E" w14:textId="0C3BDAE5" w:rsidR="00942F53" w:rsidRDefault="00942F53" w:rsidP="00916033">
      <w:pPr>
        <w:rPr>
          <w:rFonts w:ascii="Arial" w:hAnsi="Arial" w:cs="Arial"/>
        </w:rPr>
      </w:pPr>
      <w:r>
        <w:rPr>
          <w:rFonts w:ascii="Arial" w:hAnsi="Arial" w:cs="Arial"/>
        </w:rPr>
        <w:t xml:space="preserve">Later, as a class, we could compare the i-Pad pictures the children will have seen, counting legs or petals, identifying even numbers and possibly modelling adding the numbers, using the + and = signs. </w:t>
      </w:r>
      <w:r w:rsidR="00624B07">
        <w:rPr>
          <w:rFonts w:ascii="Arial" w:hAnsi="Arial" w:cs="Arial"/>
        </w:rPr>
        <w:t>This would encourage the children to use these symbols in writing on whiteboards</w:t>
      </w:r>
      <w:r w:rsidR="00EA4F4E">
        <w:rPr>
          <w:rFonts w:ascii="Arial" w:hAnsi="Arial" w:cs="Arial"/>
        </w:rPr>
        <w:t xml:space="preserve"> and with pen and paper later. </w:t>
      </w:r>
    </w:p>
    <w:p w14:paraId="45CAB2D8" w14:textId="4D9E5954" w:rsidR="00EA4F4E" w:rsidRPr="00582242" w:rsidRDefault="00EA4F4E" w:rsidP="00916033">
      <w:pPr>
        <w:rPr>
          <w:rFonts w:ascii="Arial" w:hAnsi="Arial" w:cs="Arial"/>
        </w:rPr>
      </w:pPr>
      <w:r>
        <w:rPr>
          <w:rFonts w:ascii="Arial" w:hAnsi="Arial" w:cs="Arial"/>
        </w:rPr>
        <w:t>As a class, on the carpet at the end of the day they could share with the class what they had found out, sharing their knowledge and scaffolding the other childrens knowledge. They would then finish with a few songs, involving counting backwards and forwards and the would have a story, about the Bad Tempered Ladybird. This would allow us to talk about how they feel and how they show their emotions, helping DH to understand and recognise facial cues. The book would also allow us to continue counting</w:t>
      </w:r>
      <w:r w:rsidR="00D23189">
        <w:rPr>
          <w:rFonts w:ascii="Arial" w:hAnsi="Arial" w:cs="Arial"/>
        </w:rPr>
        <w:t>,</w:t>
      </w:r>
      <w:r>
        <w:rPr>
          <w:rFonts w:ascii="Arial" w:hAnsi="Arial" w:cs="Arial"/>
        </w:rPr>
        <w:t xml:space="preserve"> as everything involves numeracy and literacy in a childs life.</w:t>
      </w:r>
    </w:p>
    <w:p w14:paraId="411C953F" w14:textId="77777777" w:rsidR="00FC5B05" w:rsidRPr="00582242" w:rsidRDefault="00FC5B05" w:rsidP="00916033">
      <w:pPr>
        <w:rPr>
          <w:rFonts w:ascii="Arial" w:hAnsi="Arial" w:cs="Arial"/>
        </w:rPr>
      </w:pPr>
    </w:p>
    <w:p w14:paraId="0F84AA6C" w14:textId="77777777" w:rsidR="00D177F0" w:rsidRDefault="00D177F0" w:rsidP="00916033">
      <w:pPr>
        <w:rPr>
          <w:rFonts w:ascii="Arial" w:hAnsi="Arial" w:cs="Arial"/>
        </w:rPr>
      </w:pPr>
    </w:p>
    <w:p w14:paraId="6F8AAB87" w14:textId="77777777" w:rsidR="00D177F0" w:rsidRDefault="00D177F0" w:rsidP="00916033">
      <w:pPr>
        <w:rPr>
          <w:rFonts w:ascii="Arial" w:hAnsi="Arial" w:cs="Arial"/>
        </w:rPr>
      </w:pPr>
    </w:p>
    <w:p w14:paraId="79181961" w14:textId="77777777" w:rsidR="00D177F0" w:rsidRDefault="00D177F0" w:rsidP="00916033">
      <w:pPr>
        <w:rPr>
          <w:rFonts w:ascii="Arial" w:hAnsi="Arial" w:cs="Arial"/>
        </w:rPr>
      </w:pPr>
    </w:p>
    <w:p w14:paraId="7EDC5463" w14:textId="77777777" w:rsidR="00ED0CAF" w:rsidRDefault="00ED0CAF" w:rsidP="00916033">
      <w:pPr>
        <w:rPr>
          <w:rFonts w:ascii="Arial" w:hAnsi="Arial" w:cs="Arial"/>
        </w:rPr>
      </w:pPr>
    </w:p>
    <w:p w14:paraId="30E48198" w14:textId="77777777" w:rsidR="00E22395" w:rsidRDefault="00E22395" w:rsidP="00916033">
      <w:pPr>
        <w:rPr>
          <w:rFonts w:ascii="Arial" w:hAnsi="Arial" w:cs="Arial"/>
        </w:rPr>
      </w:pPr>
    </w:p>
    <w:p w14:paraId="2D629DE1" w14:textId="77777777" w:rsidR="00971370" w:rsidRPr="0051168F" w:rsidRDefault="00971370" w:rsidP="00916033">
      <w:pPr>
        <w:rPr>
          <w:rFonts w:ascii="Arial" w:hAnsi="Arial" w:cs="Arial"/>
        </w:rPr>
      </w:pPr>
    </w:p>
    <w:p w14:paraId="27DA40B8" w14:textId="77777777" w:rsidR="00501296" w:rsidRPr="0051168F" w:rsidRDefault="00501296" w:rsidP="00916033">
      <w:pPr>
        <w:rPr>
          <w:rFonts w:ascii="Arial" w:hAnsi="Arial" w:cs="Arial"/>
        </w:rPr>
      </w:pPr>
    </w:p>
    <w:p w14:paraId="2D5BF5EC" w14:textId="0D08769A" w:rsidR="00D84733" w:rsidRPr="0051168F" w:rsidRDefault="00D84733" w:rsidP="00916033">
      <w:pPr>
        <w:rPr>
          <w:rFonts w:ascii="Arial" w:hAnsi="Arial" w:cs="Arial"/>
        </w:rPr>
      </w:pPr>
    </w:p>
    <w:p w14:paraId="1BE3F364" w14:textId="77777777" w:rsidR="004941F9" w:rsidRDefault="004941F9">
      <w:r>
        <w:br w:type="page"/>
      </w:r>
    </w:p>
    <w:p w14:paraId="12FCF6A8" w14:textId="4580E549" w:rsidR="004941F9" w:rsidRDefault="00113BE7" w:rsidP="00113BE7">
      <w:pPr>
        <w:jc w:val="center"/>
        <w:rPr>
          <w:rFonts w:ascii="Arial" w:hAnsi="Arial" w:cs="Arial"/>
          <w:b/>
          <w:u w:val="single"/>
        </w:rPr>
      </w:pPr>
      <w:r w:rsidRPr="00113BE7">
        <w:rPr>
          <w:rFonts w:ascii="Arial" w:hAnsi="Arial" w:cs="Arial"/>
          <w:b/>
          <w:u w:val="single"/>
        </w:rPr>
        <w:t>Range and Diversity of Resources</w:t>
      </w:r>
    </w:p>
    <w:p w14:paraId="7CE90ADE" w14:textId="77777777" w:rsidR="00113BE7" w:rsidRDefault="00113BE7" w:rsidP="00113BE7">
      <w:pPr>
        <w:jc w:val="center"/>
        <w:rPr>
          <w:rFonts w:ascii="Arial" w:hAnsi="Arial" w:cs="Arial"/>
          <w:b/>
          <w:u w:val="single"/>
        </w:rPr>
      </w:pPr>
    </w:p>
    <w:p w14:paraId="025128EF" w14:textId="78B5F7B6" w:rsidR="00275ACC" w:rsidRDefault="00113BE7" w:rsidP="00113BE7">
      <w:pPr>
        <w:rPr>
          <w:rFonts w:ascii="Arial" w:hAnsi="Arial" w:cs="Arial"/>
        </w:rPr>
      </w:pPr>
      <w:r>
        <w:rPr>
          <w:rFonts w:ascii="Arial" w:hAnsi="Arial" w:cs="Arial"/>
        </w:rPr>
        <w:t>The action plan includes resources likely to be already available within the school. The use of torches and magnifying glasses is to excite the child because he is using something unusual but also to focus his attention on where the light shines or where the magnifying glass is used. Hopefully, capturing his attention fully.</w:t>
      </w:r>
      <w:r w:rsidR="001948E9">
        <w:rPr>
          <w:rFonts w:ascii="Arial" w:hAnsi="Arial" w:cs="Arial"/>
        </w:rPr>
        <w:t xml:space="preserve"> The outside is used</w:t>
      </w:r>
      <w:r w:rsidR="00EC1B76">
        <w:rPr>
          <w:rFonts w:ascii="Arial" w:hAnsi="Arial" w:cs="Arial"/>
        </w:rPr>
        <w:t xml:space="preserve"> as a classroom, giving the child the freedom to learn at his own pace, exactly </w:t>
      </w:r>
      <w:r w:rsidR="00E367D3">
        <w:rPr>
          <w:rFonts w:ascii="Arial" w:hAnsi="Arial" w:cs="Arial"/>
        </w:rPr>
        <w:t>what he wants to learn</w:t>
      </w:r>
      <w:r w:rsidR="00EC1B76">
        <w:rPr>
          <w:rFonts w:ascii="Arial" w:hAnsi="Arial" w:cs="Arial"/>
        </w:rPr>
        <w:t xml:space="preserve">, when he is ready to learn </w:t>
      </w:r>
      <w:r w:rsidR="00EC1B76" w:rsidRPr="003433B2">
        <w:rPr>
          <w:rFonts w:ascii="Arial" w:hAnsi="Arial" w:cs="Arial"/>
          <w:color w:val="000000" w:themeColor="text1"/>
        </w:rPr>
        <w:t xml:space="preserve">it. </w:t>
      </w:r>
      <w:r w:rsidR="007E6568" w:rsidRPr="003433B2">
        <w:rPr>
          <w:rFonts w:ascii="Arial" w:hAnsi="Arial" w:cs="Arial"/>
          <w:color w:val="000000" w:themeColor="text1"/>
        </w:rPr>
        <w:t xml:space="preserve">Piaget </w:t>
      </w:r>
      <w:r w:rsidR="00AA0AD2">
        <w:rPr>
          <w:rFonts w:ascii="Arial" w:hAnsi="Arial" w:cs="Arial"/>
          <w:color w:val="000000" w:themeColor="text1"/>
        </w:rPr>
        <w:t>(</w:t>
      </w:r>
      <w:r w:rsidR="00AA0AD2" w:rsidRPr="00F707AB">
        <w:rPr>
          <w:rFonts w:ascii="Arial" w:hAnsi="Arial" w:cs="Arial"/>
        </w:rPr>
        <w:t>Pound.</w:t>
      </w:r>
      <w:r w:rsidR="00AA0AD2">
        <w:rPr>
          <w:rFonts w:ascii="Arial" w:hAnsi="Arial" w:cs="Arial"/>
        </w:rPr>
        <w:t xml:space="preserve"> </w:t>
      </w:r>
      <w:r w:rsidR="00AA0AD2" w:rsidRPr="00F707AB">
        <w:rPr>
          <w:rFonts w:ascii="Arial" w:hAnsi="Arial" w:cs="Arial"/>
        </w:rPr>
        <w:t xml:space="preserve">L. </w:t>
      </w:r>
      <w:r w:rsidR="00AA0AD2">
        <w:rPr>
          <w:rFonts w:ascii="Arial" w:hAnsi="Arial" w:cs="Arial"/>
        </w:rPr>
        <w:t xml:space="preserve">2014) </w:t>
      </w:r>
      <w:r w:rsidR="007E6568">
        <w:rPr>
          <w:rFonts w:ascii="Arial" w:hAnsi="Arial" w:cs="Arial"/>
        </w:rPr>
        <w:t>identified</w:t>
      </w:r>
      <w:r w:rsidR="00E367D3">
        <w:rPr>
          <w:rFonts w:ascii="Arial" w:hAnsi="Arial" w:cs="Arial"/>
        </w:rPr>
        <w:t xml:space="preserve"> active learning </w:t>
      </w:r>
      <w:r w:rsidR="007E6568">
        <w:rPr>
          <w:rFonts w:ascii="Arial" w:hAnsi="Arial" w:cs="Arial"/>
        </w:rPr>
        <w:t>stages of develo</w:t>
      </w:r>
      <w:r w:rsidR="008125F0">
        <w:rPr>
          <w:rFonts w:ascii="Arial" w:hAnsi="Arial" w:cs="Arial"/>
        </w:rPr>
        <w:t xml:space="preserve">pment, the preoperational stage, concerning children aged 2-7, claimed that children learn to manipulate the environment and begin to understand words, meaning and logic. </w:t>
      </w:r>
    </w:p>
    <w:p w14:paraId="2B191C1C" w14:textId="77777777" w:rsidR="008125F0" w:rsidRDefault="008125F0" w:rsidP="00113BE7">
      <w:pPr>
        <w:rPr>
          <w:rFonts w:ascii="Arial" w:hAnsi="Arial" w:cs="Arial"/>
        </w:rPr>
      </w:pPr>
    </w:p>
    <w:p w14:paraId="317902C9" w14:textId="29217387" w:rsidR="00952B8A" w:rsidRPr="008125F0" w:rsidRDefault="00113BE7" w:rsidP="00952B8A">
      <w:pPr>
        <w:rPr>
          <w:rFonts w:ascii="Arial" w:hAnsi="Arial" w:cs="Arial"/>
        </w:rPr>
      </w:pPr>
      <w:r>
        <w:rPr>
          <w:rFonts w:ascii="Arial" w:hAnsi="Arial" w:cs="Arial"/>
        </w:rPr>
        <w:t xml:space="preserve"> </w:t>
      </w:r>
      <w:r w:rsidR="00292D3D">
        <w:rPr>
          <w:rFonts w:ascii="Arial" w:hAnsi="Arial" w:cs="Arial"/>
        </w:rPr>
        <w:t xml:space="preserve">In Finland, </w:t>
      </w:r>
      <w:r w:rsidR="001948E9">
        <w:rPr>
          <w:rFonts w:ascii="Arial" w:hAnsi="Arial" w:cs="Arial"/>
        </w:rPr>
        <w:t xml:space="preserve">according to </w:t>
      </w:r>
      <w:r w:rsidR="001948E9" w:rsidRPr="003433B2">
        <w:rPr>
          <w:rFonts w:ascii="Arial" w:hAnsi="Arial" w:cs="Arial"/>
          <w:color w:val="000000" w:themeColor="text1"/>
        </w:rPr>
        <w:t xml:space="preserve">The Education of Six year olds in England, Denmark and Finland, </w:t>
      </w:r>
      <w:r w:rsidR="003433B2">
        <w:rPr>
          <w:rFonts w:ascii="Arial" w:hAnsi="Arial" w:cs="Arial"/>
          <w:color w:val="000000" w:themeColor="text1"/>
        </w:rPr>
        <w:t xml:space="preserve">(2003) </w:t>
      </w:r>
      <w:r w:rsidR="00292D3D" w:rsidRPr="003433B2">
        <w:rPr>
          <w:rFonts w:ascii="Arial" w:hAnsi="Arial" w:cs="Arial"/>
          <w:color w:val="000000" w:themeColor="text1"/>
        </w:rPr>
        <w:t>these methods are used regularly</w:t>
      </w:r>
      <w:r w:rsidR="001948E9" w:rsidRPr="003433B2">
        <w:rPr>
          <w:rFonts w:ascii="Arial" w:hAnsi="Arial" w:cs="Arial"/>
          <w:color w:val="000000" w:themeColor="text1"/>
        </w:rPr>
        <w:t xml:space="preserve">, teaching outdoors, children are cared for </w:t>
      </w:r>
      <w:r w:rsidR="001948E9">
        <w:rPr>
          <w:rFonts w:ascii="Arial" w:hAnsi="Arial" w:cs="Arial"/>
        </w:rPr>
        <w:t>in an informal setting, they do not have national testing and the teachers are given far more professional auton</w:t>
      </w:r>
      <w:r w:rsidR="0058336F">
        <w:rPr>
          <w:rFonts w:ascii="Arial" w:hAnsi="Arial" w:cs="Arial"/>
        </w:rPr>
        <w:t>omy, this leads to teenage</w:t>
      </w:r>
      <w:r w:rsidR="001948E9">
        <w:rPr>
          <w:rFonts w:ascii="Arial" w:hAnsi="Arial" w:cs="Arial"/>
        </w:rPr>
        <w:t xml:space="preserve"> children being one of the </w:t>
      </w:r>
      <w:r w:rsidR="0058336F">
        <w:rPr>
          <w:rFonts w:ascii="Arial" w:hAnsi="Arial" w:cs="Arial"/>
        </w:rPr>
        <w:t xml:space="preserve">top nations in the PISA testing, in all subjects. </w:t>
      </w:r>
    </w:p>
    <w:p w14:paraId="105E7285" w14:textId="77777777" w:rsidR="00275ACC" w:rsidRDefault="00275ACC" w:rsidP="00952B8A">
      <w:pPr>
        <w:rPr>
          <w:rFonts w:ascii="Arial" w:eastAsia="Times New Roman" w:hAnsi="Arial" w:cs="Arial"/>
          <w:color w:val="1B1B1B"/>
          <w:shd w:val="clear" w:color="auto" w:fill="FFFFFF"/>
          <w:lang w:eastAsia="en-GB"/>
        </w:rPr>
      </w:pPr>
    </w:p>
    <w:p w14:paraId="125C22F3" w14:textId="179F5158" w:rsidR="00275ACC" w:rsidRDefault="001948E9" w:rsidP="00952B8A">
      <w:pPr>
        <w:rPr>
          <w:rFonts w:ascii="Arial" w:eastAsia="Times New Roman" w:hAnsi="Arial" w:cs="Arial"/>
          <w:color w:val="1B1B1B"/>
          <w:shd w:val="clear" w:color="auto" w:fill="FFFFFF"/>
          <w:lang w:eastAsia="en-GB"/>
        </w:rPr>
      </w:pPr>
      <w:r>
        <w:rPr>
          <w:rFonts w:ascii="Arial" w:eastAsia="Times New Roman" w:hAnsi="Arial" w:cs="Arial"/>
          <w:color w:val="1B1B1B"/>
          <w:shd w:val="clear" w:color="auto" w:fill="FFFFFF"/>
          <w:lang w:eastAsia="en-GB"/>
        </w:rPr>
        <w:t xml:space="preserve">However, in England, it is found that children are taught in smaller classrooms and with bigger classes, also they are found to be pressured by National Tests and performance targets, which </w:t>
      </w:r>
      <w:r w:rsidR="00EC1B76">
        <w:rPr>
          <w:rFonts w:ascii="Arial" w:eastAsia="Times New Roman" w:hAnsi="Arial" w:cs="Arial"/>
          <w:color w:val="1B1B1B"/>
          <w:shd w:val="clear" w:color="auto" w:fill="FFFFFF"/>
          <w:lang w:eastAsia="en-GB"/>
        </w:rPr>
        <w:t>ultimately results in the children not doing so well in the PISA tests.</w:t>
      </w:r>
    </w:p>
    <w:p w14:paraId="3AB7904A" w14:textId="77777777" w:rsidR="008125F0" w:rsidRDefault="008125F0" w:rsidP="00952B8A">
      <w:pPr>
        <w:rPr>
          <w:rFonts w:ascii="Arial" w:eastAsia="Times New Roman" w:hAnsi="Arial" w:cs="Arial"/>
          <w:color w:val="1B1B1B"/>
          <w:shd w:val="clear" w:color="auto" w:fill="FFFFFF"/>
          <w:lang w:eastAsia="en-GB"/>
        </w:rPr>
      </w:pPr>
    </w:p>
    <w:p w14:paraId="0CA22F6C" w14:textId="77C21D84" w:rsidR="0010576F" w:rsidRPr="00655F87" w:rsidRDefault="0058336F" w:rsidP="0010576F">
      <w:pPr>
        <w:rPr>
          <w:rFonts w:ascii="Arial" w:eastAsia="Times New Roman" w:hAnsi="Arial" w:cs="Arial"/>
          <w:color w:val="1B1B1B"/>
          <w:shd w:val="clear" w:color="auto" w:fill="FFFFFF"/>
          <w:lang w:eastAsia="en-GB"/>
        </w:rPr>
      </w:pPr>
      <w:r>
        <w:rPr>
          <w:rFonts w:ascii="Arial" w:eastAsia="Times New Roman" w:hAnsi="Arial" w:cs="Arial"/>
          <w:color w:val="1B1B1B"/>
          <w:shd w:val="clear" w:color="auto" w:fill="FFFFFF"/>
          <w:lang w:eastAsia="en-GB"/>
        </w:rPr>
        <w:t>In the action plan, i</w:t>
      </w:r>
      <w:r w:rsidR="008125F0">
        <w:rPr>
          <w:rFonts w:ascii="Arial" w:eastAsia="Times New Roman" w:hAnsi="Arial" w:cs="Arial"/>
          <w:color w:val="1B1B1B"/>
          <w:shd w:val="clear" w:color="auto" w:fill="FFFFFF"/>
          <w:lang w:eastAsia="en-GB"/>
        </w:rPr>
        <w:t>t is also necessary to have numbers available to the chil</w:t>
      </w:r>
      <w:r w:rsidR="00C644F4">
        <w:rPr>
          <w:rFonts w:ascii="Arial" w:eastAsia="Times New Roman" w:hAnsi="Arial" w:cs="Arial"/>
          <w:color w:val="1B1B1B"/>
          <w:shd w:val="clear" w:color="auto" w:fill="FFFFFF"/>
          <w:lang w:eastAsia="en-GB"/>
        </w:rPr>
        <w:t>dren</w:t>
      </w:r>
      <w:r w:rsidR="008125F0">
        <w:rPr>
          <w:rFonts w:ascii="Arial" w:eastAsia="Times New Roman" w:hAnsi="Arial" w:cs="Arial"/>
          <w:color w:val="1B1B1B"/>
          <w:shd w:val="clear" w:color="auto" w:fill="FFFFFF"/>
          <w:lang w:eastAsia="en-GB"/>
        </w:rPr>
        <w:t>,</w:t>
      </w:r>
      <w:r w:rsidR="00C644F4">
        <w:rPr>
          <w:rFonts w:ascii="Arial" w:eastAsia="Times New Roman" w:hAnsi="Arial" w:cs="Arial"/>
          <w:color w:val="1B1B1B"/>
          <w:shd w:val="clear" w:color="auto" w:fill="FFFFFF"/>
          <w:lang w:eastAsia="en-GB"/>
        </w:rPr>
        <w:t xml:space="preserve"> </w:t>
      </w:r>
      <w:r w:rsidR="008125F0">
        <w:rPr>
          <w:rFonts w:ascii="Arial" w:eastAsia="Times New Roman" w:hAnsi="Arial" w:cs="Arial"/>
          <w:color w:val="1B1B1B"/>
          <w:shd w:val="clear" w:color="auto" w:fill="FFFFFF"/>
          <w:lang w:eastAsia="en-GB"/>
        </w:rPr>
        <w:t xml:space="preserve">outside, to physically see the written number, the written number in words and to understand what it means by seeing it physically as numicon or a set of cubes. Problem solving is important and the different ways mathematics can be represented is very important for the child to understand, using all senses. </w:t>
      </w:r>
      <w:r w:rsidR="00C644F4">
        <w:rPr>
          <w:rFonts w:ascii="Arial" w:eastAsia="Times New Roman" w:hAnsi="Arial" w:cs="Arial"/>
          <w:color w:val="1B1B1B"/>
          <w:shd w:val="clear" w:color="auto" w:fill="FFFFFF"/>
          <w:lang w:eastAsia="en-GB"/>
        </w:rPr>
        <w:t>The child needs to understand that 3 birds, 3 worms and 3 trees are all different but the 3 remains constant.</w:t>
      </w:r>
      <w:r w:rsidR="00E955F7">
        <w:rPr>
          <w:rFonts w:ascii="Arial" w:eastAsia="Times New Roman" w:hAnsi="Arial" w:cs="Arial"/>
          <w:color w:val="1B1B1B"/>
          <w:shd w:val="clear" w:color="auto" w:fill="FFFFFF"/>
          <w:lang w:eastAsia="en-GB"/>
        </w:rPr>
        <w:t xml:space="preserve"> </w:t>
      </w:r>
      <w:r w:rsidR="00DF2855">
        <w:rPr>
          <w:rFonts w:ascii="Arial" w:eastAsia="Times New Roman" w:hAnsi="Arial" w:cs="Arial"/>
          <w:color w:val="1B1B1B"/>
          <w:shd w:val="clear" w:color="auto" w:fill="FFFFFF"/>
          <w:lang w:eastAsia="en-GB"/>
        </w:rPr>
        <w:t>The child should also learn by doing, by taking risks and not being afraid to get things wrong</w:t>
      </w:r>
      <w:r w:rsidR="001B253C">
        <w:rPr>
          <w:rFonts w:ascii="Arial" w:eastAsia="Times New Roman" w:hAnsi="Arial" w:cs="Arial"/>
          <w:color w:val="1B1B1B"/>
          <w:shd w:val="clear" w:color="auto" w:fill="FFFFFF"/>
          <w:lang w:eastAsia="en-GB"/>
        </w:rPr>
        <w:t>, as</w:t>
      </w:r>
      <w:r w:rsidR="00DF2855">
        <w:rPr>
          <w:rFonts w:ascii="Arial" w:eastAsia="Times New Roman" w:hAnsi="Arial" w:cs="Arial"/>
          <w:color w:val="1B1B1B"/>
          <w:shd w:val="clear" w:color="auto" w:fill="FFFFFF"/>
          <w:lang w:eastAsia="en-GB"/>
        </w:rPr>
        <w:t xml:space="preserve"> they learn and remember that mistake.</w:t>
      </w:r>
      <w:r w:rsidR="001E2695">
        <w:rPr>
          <w:rFonts w:ascii="Arial" w:eastAsia="Times New Roman" w:hAnsi="Arial" w:cs="Arial"/>
          <w:color w:val="1B1B1B"/>
          <w:shd w:val="clear" w:color="auto" w:fill="FFFFFF"/>
          <w:lang w:eastAsia="en-GB"/>
        </w:rPr>
        <w:t xml:space="preserve"> </w:t>
      </w:r>
    </w:p>
    <w:p w14:paraId="2F2748D1" w14:textId="4E097F45" w:rsidR="008125F0" w:rsidRPr="0010576F" w:rsidRDefault="008125F0" w:rsidP="00952B8A">
      <w:pPr>
        <w:rPr>
          <w:rFonts w:ascii="Arial" w:eastAsia="Times New Roman" w:hAnsi="Arial" w:cs="Arial"/>
          <w:color w:val="1B1B1B"/>
          <w:shd w:val="clear" w:color="auto" w:fill="FFFFFF"/>
          <w:lang w:eastAsia="en-GB"/>
        </w:rPr>
      </w:pPr>
    </w:p>
    <w:p w14:paraId="75751E30" w14:textId="77ECFF71" w:rsidR="00E955F7" w:rsidRDefault="00E955F7" w:rsidP="00952B8A">
      <w:pPr>
        <w:rPr>
          <w:rFonts w:ascii="Arial" w:eastAsia="Times New Roman" w:hAnsi="Arial" w:cs="Arial"/>
          <w:color w:val="1B1B1B"/>
          <w:shd w:val="clear" w:color="auto" w:fill="FFFFFF"/>
          <w:lang w:eastAsia="en-GB"/>
        </w:rPr>
      </w:pPr>
      <w:r>
        <w:rPr>
          <w:rFonts w:ascii="Arial" w:eastAsia="Times New Roman" w:hAnsi="Arial" w:cs="Arial"/>
          <w:color w:val="1B1B1B"/>
          <w:shd w:val="clear" w:color="auto" w:fill="FFFFFF"/>
          <w:lang w:eastAsia="en-GB"/>
        </w:rPr>
        <w:t>In this way, the Finnish way of teachi</w:t>
      </w:r>
      <w:r w:rsidR="00111E17">
        <w:rPr>
          <w:rFonts w:ascii="Arial" w:eastAsia="Times New Roman" w:hAnsi="Arial" w:cs="Arial"/>
          <w:color w:val="1B1B1B"/>
          <w:shd w:val="clear" w:color="auto" w:fill="FFFFFF"/>
          <w:lang w:eastAsia="en-GB"/>
        </w:rPr>
        <w:t>ng might be replicated in Wales.</w:t>
      </w:r>
      <w:r>
        <w:rPr>
          <w:rFonts w:ascii="Arial" w:eastAsia="Times New Roman" w:hAnsi="Arial" w:cs="Arial"/>
          <w:color w:val="1B1B1B"/>
          <w:shd w:val="clear" w:color="auto" w:fill="FFFFFF"/>
          <w:lang w:eastAsia="en-GB"/>
        </w:rPr>
        <w:t xml:space="preserve"> Through planning for our children, </w:t>
      </w:r>
      <w:r w:rsidR="00BE785D">
        <w:rPr>
          <w:rFonts w:ascii="Arial" w:eastAsia="Times New Roman" w:hAnsi="Arial" w:cs="Arial"/>
          <w:color w:val="1B1B1B"/>
          <w:shd w:val="clear" w:color="auto" w:fill="FFFFFF"/>
          <w:lang w:eastAsia="en-GB"/>
        </w:rPr>
        <w:t xml:space="preserve">in and </w:t>
      </w:r>
      <w:r w:rsidR="00247F84">
        <w:rPr>
          <w:rFonts w:ascii="Arial" w:eastAsia="Times New Roman" w:hAnsi="Arial" w:cs="Arial"/>
          <w:color w:val="1B1B1B"/>
          <w:shd w:val="clear" w:color="auto" w:fill="FFFFFF"/>
          <w:lang w:eastAsia="en-GB"/>
        </w:rPr>
        <w:t>outdoors, in a child le</w:t>
      </w:r>
      <w:r>
        <w:rPr>
          <w:rFonts w:ascii="Arial" w:eastAsia="Times New Roman" w:hAnsi="Arial" w:cs="Arial"/>
          <w:color w:val="1B1B1B"/>
          <w:shd w:val="clear" w:color="auto" w:fill="FFFFFF"/>
          <w:lang w:eastAsia="en-GB"/>
        </w:rPr>
        <w:t>d environment</w:t>
      </w:r>
      <w:r w:rsidR="00BE785D">
        <w:rPr>
          <w:rFonts w:ascii="Arial" w:eastAsia="Times New Roman" w:hAnsi="Arial" w:cs="Arial"/>
          <w:color w:val="1B1B1B"/>
          <w:shd w:val="clear" w:color="auto" w:fill="FFFFFF"/>
          <w:lang w:eastAsia="en-GB"/>
        </w:rPr>
        <w:t>, with the freedom to be creative and learn through play,</w:t>
      </w:r>
      <w:r w:rsidR="00111E17">
        <w:rPr>
          <w:rFonts w:ascii="Arial" w:eastAsia="Times New Roman" w:hAnsi="Arial" w:cs="Arial"/>
          <w:color w:val="1B1B1B"/>
          <w:shd w:val="clear" w:color="auto" w:fill="FFFFFF"/>
          <w:lang w:eastAsia="en-GB"/>
        </w:rPr>
        <w:t xml:space="preserve"> our children will be </w:t>
      </w:r>
      <w:r w:rsidR="00AB76B4">
        <w:rPr>
          <w:rFonts w:ascii="Arial" w:eastAsia="Times New Roman" w:hAnsi="Arial" w:cs="Arial"/>
          <w:color w:val="1B1B1B"/>
          <w:shd w:val="clear" w:color="auto" w:fill="FFFFFF"/>
          <w:lang w:eastAsia="en-GB"/>
        </w:rPr>
        <w:t>taught following the W</w:t>
      </w:r>
      <w:r w:rsidR="00247F84">
        <w:rPr>
          <w:rFonts w:ascii="Arial" w:eastAsia="Times New Roman" w:hAnsi="Arial" w:cs="Arial"/>
          <w:color w:val="1B1B1B"/>
          <w:shd w:val="clear" w:color="auto" w:fill="FFFFFF"/>
          <w:lang w:eastAsia="en-GB"/>
        </w:rPr>
        <w:t>elsh Foundation Phase Framework</w:t>
      </w:r>
      <w:r w:rsidR="00AA0AD2">
        <w:rPr>
          <w:rFonts w:ascii="Arial" w:eastAsia="Times New Roman" w:hAnsi="Arial" w:cs="Arial"/>
          <w:color w:val="1B1B1B"/>
          <w:shd w:val="clear" w:color="auto" w:fill="FFFFFF"/>
          <w:lang w:eastAsia="en-GB"/>
        </w:rPr>
        <w:t xml:space="preserve"> (2015)</w:t>
      </w:r>
      <w:r w:rsidR="00247F84">
        <w:rPr>
          <w:rFonts w:ascii="Arial" w:eastAsia="Times New Roman" w:hAnsi="Arial" w:cs="Arial"/>
          <w:color w:val="1B1B1B"/>
          <w:shd w:val="clear" w:color="auto" w:fill="FFFFFF"/>
          <w:lang w:eastAsia="en-GB"/>
        </w:rPr>
        <w:t>.</w:t>
      </w:r>
    </w:p>
    <w:p w14:paraId="0136A675" w14:textId="77777777" w:rsidR="0016265D" w:rsidRDefault="0016265D" w:rsidP="00952B8A">
      <w:pPr>
        <w:rPr>
          <w:rFonts w:ascii="Arial" w:eastAsia="Times New Roman" w:hAnsi="Arial" w:cs="Arial"/>
          <w:color w:val="1B1B1B"/>
          <w:shd w:val="clear" w:color="auto" w:fill="FFFFFF"/>
          <w:lang w:eastAsia="en-GB"/>
        </w:rPr>
      </w:pPr>
    </w:p>
    <w:p w14:paraId="289C9A64" w14:textId="0F4544E1" w:rsidR="0016265D" w:rsidRDefault="0016265D" w:rsidP="00952B8A">
      <w:pPr>
        <w:rPr>
          <w:rFonts w:ascii="Arial" w:eastAsia="Times New Roman" w:hAnsi="Arial" w:cs="Arial"/>
          <w:color w:val="1B1B1B"/>
          <w:shd w:val="clear" w:color="auto" w:fill="FFFFFF"/>
          <w:lang w:eastAsia="en-GB"/>
        </w:rPr>
      </w:pPr>
      <w:r>
        <w:rPr>
          <w:rFonts w:ascii="Arial" w:eastAsia="Times New Roman" w:hAnsi="Arial" w:cs="Arial"/>
          <w:color w:val="1B1B1B"/>
          <w:shd w:val="clear" w:color="auto" w:fill="FFFFFF"/>
          <w:lang w:eastAsia="en-GB"/>
        </w:rPr>
        <w:t xml:space="preserve">As in the Scandinavian Countries, the action plan tries to develop the use of natural resources for the children, as opposed to plastic items, which would not be found naturally in the nature reserve. The plan tries to encourage children to see the world around them as an exciting place enhanced by the addition of rsources from within the school like torches and magnifying glasses. It also tries to include the ICT the children need to access for their future development without taking away from the fun of being outside and active. </w:t>
      </w:r>
    </w:p>
    <w:p w14:paraId="7B7C1020" w14:textId="77777777" w:rsidR="00C644F4" w:rsidRDefault="00C644F4" w:rsidP="00952B8A">
      <w:pPr>
        <w:rPr>
          <w:rFonts w:ascii="Arial" w:eastAsia="Times New Roman" w:hAnsi="Arial" w:cs="Arial"/>
          <w:color w:val="1B1B1B"/>
          <w:shd w:val="clear" w:color="auto" w:fill="FFFFFF"/>
          <w:lang w:eastAsia="en-GB"/>
        </w:rPr>
      </w:pPr>
    </w:p>
    <w:p w14:paraId="0EA520DF" w14:textId="77777777" w:rsidR="00C644F4" w:rsidRDefault="00C644F4" w:rsidP="00952B8A">
      <w:pPr>
        <w:rPr>
          <w:rFonts w:ascii="Arial" w:eastAsia="Times New Roman" w:hAnsi="Arial" w:cs="Arial"/>
          <w:color w:val="1B1B1B"/>
          <w:shd w:val="clear" w:color="auto" w:fill="FFFFFF"/>
          <w:lang w:eastAsia="en-GB"/>
        </w:rPr>
      </w:pPr>
    </w:p>
    <w:p w14:paraId="103335B0" w14:textId="77777777" w:rsidR="00EC1B76" w:rsidRDefault="00EC1B76" w:rsidP="00952B8A">
      <w:pPr>
        <w:rPr>
          <w:rFonts w:ascii="Arial" w:eastAsia="Times New Roman" w:hAnsi="Arial" w:cs="Arial"/>
          <w:color w:val="1B1B1B"/>
          <w:shd w:val="clear" w:color="auto" w:fill="FFFFFF"/>
          <w:lang w:eastAsia="en-GB"/>
        </w:rPr>
      </w:pPr>
    </w:p>
    <w:p w14:paraId="56005D7B" w14:textId="77777777" w:rsidR="00EC1B76" w:rsidRPr="00275ACC" w:rsidRDefault="00EC1B76" w:rsidP="00952B8A">
      <w:pPr>
        <w:rPr>
          <w:rFonts w:ascii="Arial" w:hAnsi="Arial" w:cs="Arial"/>
        </w:rPr>
      </w:pPr>
    </w:p>
    <w:p w14:paraId="2C773DE3" w14:textId="0D3A4DE1" w:rsidR="00292D3D" w:rsidRPr="00113BE7" w:rsidRDefault="00292D3D" w:rsidP="00113BE7">
      <w:pPr>
        <w:rPr>
          <w:rFonts w:ascii="Arial" w:hAnsi="Arial" w:cs="Arial"/>
        </w:rPr>
      </w:pPr>
    </w:p>
    <w:p w14:paraId="0D8F4EC5" w14:textId="77777777" w:rsidR="004941F9" w:rsidRDefault="004941F9">
      <w:r>
        <w:br w:type="page"/>
      </w:r>
    </w:p>
    <w:p w14:paraId="4DCD96D6" w14:textId="77777777" w:rsidR="004941F9" w:rsidRDefault="004941F9"/>
    <w:p w14:paraId="5E440088" w14:textId="505C5F53" w:rsidR="004941F9" w:rsidRPr="003433B2" w:rsidRDefault="00331A8F" w:rsidP="00624374">
      <w:pPr>
        <w:jc w:val="center"/>
      </w:pPr>
      <w:r w:rsidRPr="000905F0">
        <w:rPr>
          <w:rFonts w:ascii="Arial" w:hAnsi="Arial" w:cs="Arial"/>
          <w:b/>
          <w:u w:val="single"/>
        </w:rPr>
        <w:t>How does the Adult Influence the Child?</w:t>
      </w:r>
    </w:p>
    <w:p w14:paraId="5317A687" w14:textId="77777777" w:rsidR="00331A8F" w:rsidRPr="000905F0" w:rsidRDefault="00331A8F" w:rsidP="00331A8F">
      <w:pPr>
        <w:jc w:val="center"/>
        <w:rPr>
          <w:rFonts w:ascii="Arial" w:hAnsi="Arial" w:cs="Arial"/>
          <w:b/>
          <w:u w:val="single"/>
        </w:rPr>
      </w:pPr>
    </w:p>
    <w:p w14:paraId="4D5C6966" w14:textId="5C31E550" w:rsidR="00331A8F" w:rsidRPr="000905F0" w:rsidRDefault="00331A8F" w:rsidP="00331A8F">
      <w:pPr>
        <w:rPr>
          <w:rFonts w:ascii="Arial" w:hAnsi="Arial" w:cs="Arial"/>
        </w:rPr>
      </w:pPr>
      <w:r w:rsidRPr="000905F0">
        <w:rPr>
          <w:rFonts w:ascii="Arial" w:hAnsi="Arial" w:cs="Arial"/>
        </w:rPr>
        <w:t>The adults in my activity plan are required to stand back and observe the child playing and learning within the Nature Reserve</w:t>
      </w:r>
      <w:r w:rsidR="00624374">
        <w:rPr>
          <w:rFonts w:ascii="Arial" w:hAnsi="Arial" w:cs="Arial"/>
        </w:rPr>
        <w:t xml:space="preserve"> unless the child needs to see some positive modelling of how to interact with each other and the outdoors</w:t>
      </w:r>
      <w:r w:rsidRPr="000905F0">
        <w:rPr>
          <w:rFonts w:ascii="Arial" w:hAnsi="Arial" w:cs="Arial"/>
        </w:rPr>
        <w:t>. The observations are a very important part of the developmen</w:t>
      </w:r>
      <w:r w:rsidR="00A550F4">
        <w:rPr>
          <w:rFonts w:ascii="Arial" w:hAnsi="Arial" w:cs="Arial"/>
        </w:rPr>
        <w:t>t of the child as his progress is noted as</w:t>
      </w:r>
      <w:r w:rsidRPr="000905F0">
        <w:rPr>
          <w:rFonts w:ascii="Arial" w:hAnsi="Arial" w:cs="Arial"/>
        </w:rPr>
        <w:t xml:space="preserve"> each child progresses and develops at a different pace. </w:t>
      </w:r>
      <w:r w:rsidR="00A550F4">
        <w:rPr>
          <w:rFonts w:ascii="Arial" w:hAnsi="Arial" w:cs="Arial"/>
        </w:rPr>
        <w:t>Therefore the child le</w:t>
      </w:r>
      <w:r w:rsidR="00C833F2" w:rsidRPr="000905F0">
        <w:rPr>
          <w:rFonts w:ascii="Arial" w:hAnsi="Arial" w:cs="Arial"/>
        </w:rPr>
        <w:t xml:space="preserve">d planning for future lessons can be acted upon, as stated by the </w:t>
      </w:r>
      <w:r w:rsidR="00A550F4">
        <w:rPr>
          <w:rFonts w:ascii="Arial" w:hAnsi="Arial" w:cs="Arial"/>
        </w:rPr>
        <w:t>Welsh Governments Foundation Phase Pedagogy.</w:t>
      </w:r>
    </w:p>
    <w:p w14:paraId="023F8D4C" w14:textId="77777777" w:rsidR="00A71558" w:rsidRPr="000905F0" w:rsidRDefault="00A71558" w:rsidP="00331A8F">
      <w:pPr>
        <w:rPr>
          <w:rFonts w:ascii="Arial" w:hAnsi="Arial" w:cs="Arial"/>
        </w:rPr>
      </w:pPr>
    </w:p>
    <w:p w14:paraId="057FC6B4" w14:textId="36C462B7" w:rsidR="008D359E" w:rsidRPr="000905F0" w:rsidRDefault="00C833F2" w:rsidP="00331A8F">
      <w:pPr>
        <w:rPr>
          <w:rFonts w:ascii="Arial" w:hAnsi="Arial" w:cs="Arial"/>
        </w:rPr>
      </w:pPr>
      <w:r w:rsidRPr="000905F0">
        <w:rPr>
          <w:rFonts w:ascii="Arial" w:hAnsi="Arial" w:cs="Arial"/>
        </w:rPr>
        <w:t xml:space="preserve">Voygotsky </w:t>
      </w:r>
      <w:r w:rsidR="00AA0AD2">
        <w:rPr>
          <w:rFonts w:ascii="Arial" w:hAnsi="Arial" w:cs="Arial"/>
        </w:rPr>
        <w:t>(</w:t>
      </w:r>
      <w:r w:rsidR="00AA0AD2" w:rsidRPr="00F707AB">
        <w:rPr>
          <w:rFonts w:ascii="Arial" w:hAnsi="Arial" w:cs="Arial"/>
        </w:rPr>
        <w:t>Pound.</w:t>
      </w:r>
      <w:r w:rsidR="00AA0AD2">
        <w:rPr>
          <w:rFonts w:ascii="Arial" w:hAnsi="Arial" w:cs="Arial"/>
        </w:rPr>
        <w:t xml:space="preserve"> 2014) </w:t>
      </w:r>
      <w:r w:rsidRPr="000905F0">
        <w:rPr>
          <w:rFonts w:ascii="Arial" w:hAnsi="Arial" w:cs="Arial"/>
        </w:rPr>
        <w:t>says</w:t>
      </w:r>
      <w:r w:rsidR="00A71558" w:rsidRPr="000905F0">
        <w:rPr>
          <w:rFonts w:ascii="Arial" w:hAnsi="Arial" w:cs="Arial"/>
        </w:rPr>
        <w:t xml:space="preserve"> that the significance of scaffolding</w:t>
      </w:r>
      <w:r w:rsidR="008D359E" w:rsidRPr="000905F0">
        <w:rPr>
          <w:rFonts w:ascii="Arial" w:hAnsi="Arial" w:cs="Arial"/>
        </w:rPr>
        <w:t xml:space="preserve"> or the</w:t>
      </w:r>
      <w:r w:rsidR="000905F0">
        <w:rPr>
          <w:rFonts w:ascii="Arial" w:hAnsi="Arial" w:cs="Arial"/>
        </w:rPr>
        <w:t xml:space="preserve"> zone of proximal development, </w:t>
      </w:r>
      <w:r w:rsidR="008D359E" w:rsidRPr="000905F0">
        <w:rPr>
          <w:rFonts w:ascii="Arial" w:hAnsi="Arial" w:cs="Arial"/>
        </w:rPr>
        <w:t xml:space="preserve">occurs when an adult or more experienced children help a child to challenge his thinking and progress to a higher level of understanding. </w:t>
      </w:r>
    </w:p>
    <w:p w14:paraId="5B1C5F38" w14:textId="010EA92A" w:rsidR="00A71558" w:rsidRDefault="008D359E" w:rsidP="00331A8F">
      <w:pPr>
        <w:rPr>
          <w:rFonts w:ascii="Arial" w:hAnsi="Arial" w:cs="Arial"/>
        </w:rPr>
      </w:pPr>
      <w:r w:rsidRPr="000905F0">
        <w:rPr>
          <w:rFonts w:ascii="Arial" w:hAnsi="Arial" w:cs="Arial"/>
        </w:rPr>
        <w:t xml:space="preserve">This happens when an adult models his ideas, showing his thought progression for a child to emulate. In this case, within a clear task, where the adult can model counting spots on a ladybird, matching that number to a number card and collaborating with the child to support his understanding as he copies the process. The adult has shown a clear purpose in the activity and can then gradually withdraw as the process becomes scaffolded by </w:t>
      </w:r>
      <w:r w:rsidR="00FD7E4A" w:rsidRPr="000905F0">
        <w:rPr>
          <w:rFonts w:ascii="Arial" w:hAnsi="Arial" w:cs="Arial"/>
        </w:rPr>
        <w:t>other children as they act independently.</w:t>
      </w:r>
    </w:p>
    <w:p w14:paraId="23E9FDF6" w14:textId="77777777" w:rsidR="000905F0" w:rsidRPr="000905F0" w:rsidRDefault="000905F0" w:rsidP="00331A8F">
      <w:pPr>
        <w:rPr>
          <w:rFonts w:ascii="Arial" w:hAnsi="Arial" w:cs="Arial"/>
        </w:rPr>
      </w:pPr>
    </w:p>
    <w:p w14:paraId="75800A50" w14:textId="00532B50" w:rsidR="009C625A" w:rsidRDefault="00FD7E4A" w:rsidP="00641B68">
      <w:pPr>
        <w:rPr>
          <w:rFonts w:ascii="Arial" w:hAnsi="Arial" w:cs="Arial"/>
        </w:rPr>
      </w:pPr>
      <w:r w:rsidRPr="000905F0">
        <w:rPr>
          <w:rFonts w:ascii="Arial" w:hAnsi="Arial" w:cs="Arial"/>
        </w:rPr>
        <w:t xml:space="preserve">Voygotsky, </w:t>
      </w:r>
      <w:r w:rsidR="00AA0AD2">
        <w:rPr>
          <w:rFonts w:ascii="Arial" w:hAnsi="Arial" w:cs="Arial"/>
        </w:rPr>
        <w:t xml:space="preserve">(Barrs, 2006) </w:t>
      </w:r>
      <w:r w:rsidRPr="000905F0">
        <w:rPr>
          <w:rFonts w:ascii="Arial" w:hAnsi="Arial" w:cs="Arial"/>
        </w:rPr>
        <w:t xml:space="preserve">stated that children learn through communicating, as well as through play. </w:t>
      </w:r>
      <w:r w:rsidR="001D1003" w:rsidRPr="000905F0">
        <w:rPr>
          <w:rFonts w:ascii="Arial" w:hAnsi="Arial" w:cs="Arial"/>
        </w:rPr>
        <w:t xml:space="preserve">That poetry, dance, art and stories are </w:t>
      </w:r>
      <w:r w:rsidR="00C833F2" w:rsidRPr="000905F0">
        <w:rPr>
          <w:rFonts w:ascii="Arial" w:hAnsi="Arial" w:cs="Arial"/>
        </w:rPr>
        <w:t xml:space="preserve">a way of social and cognitive development working in harmony. </w:t>
      </w:r>
      <w:r w:rsidR="009C625A">
        <w:rPr>
          <w:rFonts w:ascii="Arial" w:hAnsi="Arial" w:cs="Arial"/>
        </w:rPr>
        <w:t>This supports the other tasks that have been planned as part of the activity plan, the tasks involving art and stories, assessing and talking about each others work and learning from each other.</w:t>
      </w:r>
    </w:p>
    <w:p w14:paraId="68E1D72B" w14:textId="77777777" w:rsidR="009C625A" w:rsidRDefault="009C625A" w:rsidP="00641B68">
      <w:pPr>
        <w:rPr>
          <w:rFonts w:ascii="Arial" w:hAnsi="Arial" w:cs="Arial"/>
        </w:rPr>
      </w:pPr>
    </w:p>
    <w:p w14:paraId="6529A107" w14:textId="4C18A795" w:rsidR="00641B68" w:rsidRDefault="000905F0" w:rsidP="00641B68">
      <w:pPr>
        <w:rPr>
          <w:rFonts w:ascii="Arial" w:eastAsia="Times New Roman" w:hAnsi="Arial" w:cs="Arial"/>
          <w:color w:val="000000"/>
          <w:shd w:val="clear" w:color="auto" w:fill="FFFFFF"/>
        </w:rPr>
      </w:pPr>
      <w:r w:rsidRPr="008F328D">
        <w:rPr>
          <w:rFonts w:ascii="Arial" w:eastAsia="Times New Roman" w:hAnsi="Arial" w:cs="Arial"/>
          <w:color w:val="000000" w:themeColor="text1"/>
          <w:shd w:val="clear" w:color="auto" w:fill="FFFFFF"/>
          <w:lang w:eastAsia="en-GB"/>
        </w:rPr>
        <w:t>Voygotsky</w:t>
      </w:r>
      <w:r w:rsidRPr="000905F0">
        <w:rPr>
          <w:rFonts w:ascii="Arial" w:eastAsia="Times New Roman" w:hAnsi="Arial" w:cs="Arial"/>
          <w:color w:val="1B1B1B"/>
          <w:shd w:val="clear" w:color="auto" w:fill="FFFFFF"/>
          <w:lang w:eastAsia="en-GB"/>
        </w:rPr>
        <w:t xml:space="preserve"> </w:t>
      </w:r>
      <w:r w:rsidR="00864C3D">
        <w:rPr>
          <w:rFonts w:ascii="Arial" w:eastAsia="Times New Roman" w:hAnsi="Arial" w:cs="Arial"/>
          <w:color w:val="1B1B1B"/>
          <w:shd w:val="clear" w:color="auto" w:fill="FFFFFF"/>
          <w:lang w:eastAsia="en-GB"/>
        </w:rPr>
        <w:t xml:space="preserve">also </w:t>
      </w:r>
      <w:r w:rsidRPr="000905F0">
        <w:rPr>
          <w:rFonts w:ascii="Arial" w:eastAsia="Times New Roman" w:hAnsi="Arial" w:cs="Arial"/>
          <w:color w:val="1B1B1B"/>
          <w:shd w:val="clear" w:color="auto" w:fill="FFFFFF"/>
          <w:lang w:eastAsia="en-GB"/>
        </w:rPr>
        <w:t xml:space="preserve">states </w:t>
      </w:r>
      <w:r w:rsidRPr="000905F0">
        <w:rPr>
          <w:rStyle w:val="apple-converted-space"/>
          <w:rFonts w:ascii="Arial" w:eastAsia="Times New Roman" w:hAnsi="Arial" w:cs="Arial"/>
          <w:color w:val="000000"/>
          <w:shd w:val="clear" w:color="auto" w:fill="FFFFFF"/>
        </w:rPr>
        <w:t> </w:t>
      </w:r>
      <w:hyperlink r:id="rId7" w:anchor="c265" w:history="1">
        <w:r w:rsidRPr="000905F0">
          <w:rPr>
            <w:rStyle w:val="Hyperlink"/>
            <w:rFonts w:ascii="Arial" w:eastAsia="Times New Roman" w:hAnsi="Arial" w:cs="Arial"/>
            <w:color w:val="642A8F"/>
          </w:rPr>
          <w:t>(1934/198</w:t>
        </w:r>
        <w:r w:rsidRPr="000905F0">
          <w:rPr>
            <w:rStyle w:val="Hyperlink"/>
            <w:rFonts w:ascii="Arial" w:eastAsia="Times New Roman" w:hAnsi="Arial" w:cs="Arial"/>
            <w:color w:val="642A8F"/>
          </w:rPr>
          <w:t>7</w:t>
        </w:r>
        <w:r w:rsidRPr="000905F0">
          <w:rPr>
            <w:rStyle w:val="Hyperlink"/>
            <w:rFonts w:ascii="Arial" w:eastAsia="Times New Roman" w:hAnsi="Arial" w:cs="Arial"/>
            <w:color w:val="642A8F"/>
          </w:rPr>
          <w:t>)</w:t>
        </w:r>
      </w:hyperlink>
      <w:r w:rsidRPr="000905F0">
        <w:rPr>
          <w:rStyle w:val="apple-converted-space"/>
          <w:rFonts w:ascii="Arial" w:eastAsia="Times New Roman" w:hAnsi="Arial" w:cs="Arial"/>
          <w:color w:val="000000"/>
          <w:shd w:val="clear" w:color="auto" w:fill="FFFFFF"/>
        </w:rPr>
        <w:t> </w:t>
      </w:r>
      <w:r>
        <w:rPr>
          <w:rStyle w:val="apple-converted-space"/>
          <w:rFonts w:ascii="Arial" w:eastAsia="Times New Roman" w:hAnsi="Arial" w:cs="Arial"/>
          <w:color w:val="000000"/>
          <w:shd w:val="clear" w:color="auto" w:fill="FFFFFF"/>
        </w:rPr>
        <w:t xml:space="preserve">that his </w:t>
      </w:r>
      <w:r w:rsidRPr="000905F0">
        <w:rPr>
          <w:rFonts w:ascii="Arial" w:eastAsia="Times New Roman" w:hAnsi="Arial" w:cs="Arial"/>
          <w:color w:val="000000"/>
          <w:shd w:val="clear" w:color="auto" w:fill="FFFFFF"/>
        </w:rPr>
        <w:t>theory of cognitive development, inner speech</w:t>
      </w:r>
      <w:r>
        <w:rPr>
          <w:rFonts w:ascii="Arial" w:eastAsia="Times New Roman" w:hAnsi="Arial" w:cs="Arial"/>
          <w:color w:val="000000"/>
          <w:shd w:val="clear" w:color="auto" w:fill="FFFFFF"/>
        </w:rPr>
        <w:t>,</w:t>
      </w:r>
      <w:r w:rsidRPr="000905F0">
        <w:rPr>
          <w:rFonts w:ascii="Arial" w:eastAsia="Times New Roman" w:hAnsi="Arial" w:cs="Arial"/>
          <w:color w:val="000000"/>
          <w:shd w:val="clear" w:color="auto" w:fill="FFFFFF"/>
        </w:rPr>
        <w:t xml:space="preserve"> is the outcome of a developmental process. He emphasised the importance of language in the development of Inner speech or thought. </w:t>
      </w:r>
      <w:r>
        <w:rPr>
          <w:rFonts w:ascii="Arial" w:eastAsia="Times New Roman" w:hAnsi="Arial" w:cs="Arial"/>
          <w:color w:val="000000"/>
          <w:shd w:val="clear" w:color="auto" w:fill="FFFFFF"/>
        </w:rPr>
        <w:t>As such, the adult needs to model that thinking as they interact with the child. The adult can show their metacognitive thinking, allowing the child to ask his own questions out loud.</w:t>
      </w:r>
      <w:r w:rsidR="00641B68">
        <w:rPr>
          <w:rFonts w:ascii="Arial" w:eastAsia="Times New Roman" w:hAnsi="Arial" w:cs="Arial"/>
          <w:color w:val="000000"/>
          <w:shd w:val="clear" w:color="auto" w:fill="FFFFFF"/>
        </w:rPr>
        <w:t xml:space="preserve"> </w:t>
      </w:r>
    </w:p>
    <w:p w14:paraId="2A63589F" w14:textId="1220EE2B" w:rsidR="00641B68" w:rsidRDefault="00641B68" w:rsidP="00641B68">
      <w:pPr>
        <w:rPr>
          <w:rStyle w:val="Emphasis"/>
          <w:rFonts w:ascii="Arial" w:eastAsia="Times New Roman" w:hAnsi="Arial" w:cs="Arial"/>
          <w:i w:val="0"/>
          <w:color w:val="000000" w:themeColor="text1"/>
        </w:rPr>
      </w:pPr>
      <w:r>
        <w:rPr>
          <w:rFonts w:ascii="Arial" w:eastAsia="Times New Roman" w:hAnsi="Arial" w:cs="Arial"/>
          <w:color w:val="000000"/>
          <w:shd w:val="clear" w:color="auto" w:fill="FFFFFF"/>
        </w:rPr>
        <w:t xml:space="preserve">As stated in Dyslexia and the </w:t>
      </w:r>
      <w:r w:rsidRPr="00AA0AD2">
        <w:rPr>
          <w:rFonts w:ascii="Arial" w:eastAsia="Times New Roman" w:hAnsi="Arial" w:cs="Arial"/>
          <w:color w:val="000000" w:themeColor="text1"/>
          <w:shd w:val="clear" w:color="auto" w:fill="FFFFFF"/>
        </w:rPr>
        <w:t xml:space="preserve">Hidden Voice </w:t>
      </w:r>
      <w:r w:rsidR="00AA0AD2">
        <w:rPr>
          <w:rFonts w:ascii="Arial" w:eastAsia="Times New Roman" w:hAnsi="Arial" w:cs="Arial"/>
          <w:color w:val="000000"/>
          <w:shd w:val="clear" w:color="auto" w:fill="FFFFFF"/>
        </w:rPr>
        <w:t>(</w:t>
      </w:r>
      <w:r w:rsidR="00AA0AD2" w:rsidRPr="00AA0AD2">
        <w:rPr>
          <w:rFonts w:ascii="Arial" w:hAnsi="Arial" w:cs="Arial"/>
        </w:rPr>
        <w:t xml:space="preserve"> </w:t>
      </w:r>
      <w:r w:rsidR="00AA0AD2">
        <w:rPr>
          <w:rFonts w:ascii="Arial" w:hAnsi="Arial" w:cs="Arial"/>
        </w:rPr>
        <w:t xml:space="preserve">Williams, 2010) </w:t>
      </w:r>
      <w:r w:rsidR="00AA0AD2" w:rsidRPr="00F707AB">
        <w:rPr>
          <w:rFonts w:ascii="Arial" w:hAnsi="Arial" w:cs="Arial"/>
        </w:rPr>
        <w:t xml:space="preserve"> </w:t>
      </w:r>
      <w:r w:rsidR="000905F0">
        <w:rPr>
          <w:rFonts w:ascii="Arial" w:eastAsia="Times New Roman" w:hAnsi="Arial" w:cs="Arial"/>
          <w:color w:val="000000"/>
          <w:shd w:val="clear" w:color="auto" w:fill="FFFFFF"/>
        </w:rPr>
        <w:t xml:space="preserve"> </w:t>
      </w:r>
      <w:hyperlink r:id="rId8" w:tgtFrame="_blank" w:history="1">
        <w:r w:rsidRPr="00641B68">
          <w:rPr>
            <w:rStyle w:val="Hyperlink"/>
            <w:rFonts w:ascii="Arial" w:eastAsia="Times New Roman" w:hAnsi="Arial" w:cs="Arial"/>
            <w:iCs/>
            <w:color w:val="000000" w:themeColor="text1"/>
            <w:u w:val="none"/>
          </w:rPr>
          <w:t>Professor Rod Nicolson</w:t>
        </w:r>
      </w:hyperlink>
      <w:r w:rsidRPr="00641B68">
        <w:rPr>
          <w:rStyle w:val="Emphasis"/>
          <w:rFonts w:ascii="Arial" w:eastAsia="Times New Roman" w:hAnsi="Arial" w:cs="Arial"/>
          <w:color w:val="000000" w:themeColor="text1"/>
        </w:rPr>
        <w:t>,</w:t>
      </w:r>
      <w:r w:rsidRPr="00641B68">
        <w:rPr>
          <w:rStyle w:val="Emphasis"/>
          <w:rFonts w:ascii="Arial" w:eastAsia="Times New Roman" w:hAnsi="Arial" w:cs="Arial"/>
          <w:i w:val="0"/>
          <w:color w:val="000000" w:themeColor="text1"/>
        </w:rPr>
        <w:t xml:space="preserve"> head of work psychology at the University of Sheffield,</w:t>
      </w:r>
      <w:r>
        <w:rPr>
          <w:rStyle w:val="Emphasis"/>
          <w:rFonts w:ascii="Arial" w:eastAsia="Times New Roman" w:hAnsi="Arial" w:cs="Arial"/>
          <w:i w:val="0"/>
          <w:color w:val="000000" w:themeColor="text1"/>
        </w:rPr>
        <w:t xml:space="preserve"> who</w:t>
      </w:r>
      <w:r w:rsidRPr="00641B68">
        <w:rPr>
          <w:rStyle w:val="Emphasis"/>
          <w:rFonts w:ascii="Arial" w:eastAsia="Times New Roman" w:hAnsi="Arial" w:cs="Arial"/>
          <w:i w:val="0"/>
          <w:color w:val="000000" w:themeColor="text1"/>
        </w:rPr>
        <w:t xml:space="preserve"> has been studying dyslexia for many years and was inspired to </w:t>
      </w:r>
      <w:r>
        <w:rPr>
          <w:rStyle w:val="Emphasis"/>
          <w:rFonts w:ascii="Arial" w:eastAsia="Times New Roman" w:hAnsi="Arial" w:cs="Arial"/>
          <w:i w:val="0"/>
          <w:color w:val="000000" w:themeColor="text1"/>
        </w:rPr>
        <w:t>investigate internal speech….</w:t>
      </w:r>
      <w:r w:rsidRPr="00641B68">
        <w:rPr>
          <w:rStyle w:val="Emphasis"/>
          <w:rFonts w:ascii="Arial" w:eastAsia="Times New Roman" w:hAnsi="Arial" w:cs="Arial"/>
          <w:i w:val="0"/>
          <w:color w:val="000000" w:themeColor="text1"/>
        </w:rPr>
        <w:t xml:space="preserve"> believes he has found a link between lack of inner speech and poor reading ability.</w:t>
      </w:r>
    </w:p>
    <w:p w14:paraId="38AD51B0" w14:textId="07B9AC5B" w:rsidR="00641B68" w:rsidRDefault="00641B68" w:rsidP="00641B68">
      <w:pPr>
        <w:rPr>
          <w:rStyle w:val="Emphasis"/>
          <w:rFonts w:ascii="Arial" w:eastAsia="Times New Roman" w:hAnsi="Arial" w:cs="Arial"/>
          <w:i w:val="0"/>
          <w:color w:val="000000" w:themeColor="text1"/>
        </w:rPr>
      </w:pPr>
      <w:r>
        <w:rPr>
          <w:rStyle w:val="Emphasis"/>
          <w:rFonts w:ascii="Arial" w:eastAsia="Times New Roman" w:hAnsi="Arial" w:cs="Arial"/>
          <w:i w:val="0"/>
          <w:color w:val="000000" w:themeColor="text1"/>
        </w:rPr>
        <w:t xml:space="preserve">There is now research being done that suggests children with dyslexia might not have the inner voice which aids </w:t>
      </w:r>
      <w:r w:rsidR="00936585">
        <w:rPr>
          <w:rStyle w:val="Emphasis"/>
          <w:rFonts w:ascii="Arial" w:eastAsia="Times New Roman" w:hAnsi="Arial" w:cs="Arial"/>
          <w:i w:val="0"/>
          <w:color w:val="000000" w:themeColor="text1"/>
        </w:rPr>
        <w:t>thinking,</w:t>
      </w:r>
      <w:r w:rsidR="003C33DC">
        <w:rPr>
          <w:rStyle w:val="Emphasis"/>
          <w:rFonts w:ascii="Arial" w:eastAsia="Times New Roman" w:hAnsi="Arial" w:cs="Arial"/>
          <w:i w:val="0"/>
          <w:color w:val="000000" w:themeColor="text1"/>
        </w:rPr>
        <w:t xml:space="preserve"> making it even more important that the practitioner models the importance of the inner problem solving voice for the child.</w:t>
      </w:r>
    </w:p>
    <w:p w14:paraId="7915DB00" w14:textId="77777777" w:rsidR="00936585" w:rsidRDefault="00936585" w:rsidP="00641B68">
      <w:pPr>
        <w:rPr>
          <w:rStyle w:val="Emphasis"/>
          <w:rFonts w:ascii="Arial" w:eastAsia="Times New Roman" w:hAnsi="Arial" w:cs="Arial"/>
          <w:i w:val="0"/>
          <w:color w:val="000000" w:themeColor="text1"/>
        </w:rPr>
      </w:pPr>
    </w:p>
    <w:p w14:paraId="72242752" w14:textId="77777777" w:rsidR="00862B1C" w:rsidRDefault="00936585" w:rsidP="00641B68">
      <w:pPr>
        <w:rPr>
          <w:rStyle w:val="Emphasis"/>
          <w:rFonts w:ascii="Arial" w:eastAsia="Times New Roman" w:hAnsi="Arial" w:cs="Arial"/>
          <w:i w:val="0"/>
          <w:color w:val="000000" w:themeColor="text1"/>
        </w:rPr>
      </w:pPr>
      <w:r>
        <w:rPr>
          <w:rStyle w:val="Emphasis"/>
          <w:rFonts w:ascii="Arial" w:eastAsia="Times New Roman" w:hAnsi="Arial" w:cs="Arial"/>
          <w:i w:val="0"/>
          <w:color w:val="000000" w:themeColor="text1"/>
        </w:rPr>
        <w:t>As t</w:t>
      </w:r>
      <w:r w:rsidR="003C33DC">
        <w:rPr>
          <w:rStyle w:val="Emphasis"/>
          <w:rFonts w:ascii="Arial" w:eastAsia="Times New Roman" w:hAnsi="Arial" w:cs="Arial"/>
          <w:i w:val="0"/>
          <w:color w:val="000000" w:themeColor="text1"/>
        </w:rPr>
        <w:t xml:space="preserve">he practitioner has a responsibility to correctly take notes and pass them on to the person responsible for the activity plan, so that person can set new, individual goals for the child. </w:t>
      </w:r>
      <w:r w:rsidR="00862B1C">
        <w:rPr>
          <w:rStyle w:val="Emphasis"/>
          <w:rFonts w:ascii="Arial" w:eastAsia="Times New Roman" w:hAnsi="Arial" w:cs="Arial"/>
          <w:i w:val="0"/>
          <w:color w:val="000000" w:themeColor="text1"/>
        </w:rPr>
        <w:t xml:space="preserve">Although it is not compulsory to use assessments in the foundation phase. </w:t>
      </w:r>
    </w:p>
    <w:p w14:paraId="1CAB02EB" w14:textId="77777777" w:rsidR="00862B1C" w:rsidRDefault="00862B1C" w:rsidP="00641B68">
      <w:pPr>
        <w:rPr>
          <w:rStyle w:val="Emphasis"/>
          <w:rFonts w:ascii="Arial" w:eastAsia="Times New Roman" w:hAnsi="Arial" w:cs="Arial"/>
          <w:i w:val="0"/>
          <w:color w:val="000000" w:themeColor="text1"/>
        </w:rPr>
      </w:pPr>
    </w:p>
    <w:p w14:paraId="3C835E95" w14:textId="553C2E3C" w:rsidR="003C33DC" w:rsidRDefault="003C33DC" w:rsidP="00641B68">
      <w:pPr>
        <w:rPr>
          <w:rStyle w:val="Emphasis"/>
          <w:rFonts w:ascii="Arial" w:eastAsia="Times New Roman" w:hAnsi="Arial" w:cs="Arial"/>
          <w:i w:val="0"/>
          <w:color w:val="000000" w:themeColor="text1"/>
        </w:rPr>
      </w:pPr>
      <w:r>
        <w:rPr>
          <w:rStyle w:val="Emphasis"/>
          <w:rFonts w:ascii="Arial" w:eastAsia="Times New Roman" w:hAnsi="Arial" w:cs="Arial"/>
          <w:i w:val="0"/>
          <w:color w:val="000000" w:themeColor="text1"/>
        </w:rPr>
        <w:t>During this activity plan, the adults will have had a clipboard with stickers that they fill in and pass on, commenting on each child’s development, his enjoyment of the activity and suggestions for future development.</w:t>
      </w:r>
      <w:r w:rsidR="0016265D">
        <w:rPr>
          <w:rStyle w:val="Emphasis"/>
          <w:rFonts w:ascii="Arial" w:eastAsia="Times New Roman" w:hAnsi="Arial" w:cs="Arial"/>
          <w:i w:val="0"/>
          <w:color w:val="000000" w:themeColor="text1"/>
        </w:rPr>
        <w:t xml:space="preserve"> It is important at this time for the observing adult to be enthusiastic when interacting with the child, the adult needs to portray a fun and happy environment where everyone is confident with mathematics and also confident to make a mistake, if necessary, modelling how that would be a good thing and how the adult might learn from it. </w:t>
      </w:r>
      <w:r w:rsidR="00CB4DF7">
        <w:rPr>
          <w:rStyle w:val="Emphasis"/>
          <w:rFonts w:ascii="Arial" w:eastAsia="Times New Roman" w:hAnsi="Arial" w:cs="Arial"/>
          <w:i w:val="0"/>
          <w:color w:val="000000" w:themeColor="text1"/>
        </w:rPr>
        <w:t>There is some research that Early Years Practioners are not confident with teaching maths and might need some support and encouragement to be an enthusiastic maths learner. The negative aspect of understanding maths can easily be passed on to the child, which is obviously something we do not want to happen.</w:t>
      </w:r>
      <w:bookmarkStart w:id="0" w:name="_GoBack"/>
      <w:bookmarkEnd w:id="0"/>
    </w:p>
    <w:p w14:paraId="1D80A70F" w14:textId="77777777" w:rsidR="00C15E58" w:rsidRDefault="00C15E58" w:rsidP="00641B68">
      <w:pPr>
        <w:rPr>
          <w:rStyle w:val="Emphasis"/>
          <w:rFonts w:ascii="Arial" w:eastAsia="Times New Roman" w:hAnsi="Arial" w:cs="Arial"/>
          <w:i w:val="0"/>
          <w:color w:val="000000" w:themeColor="text1"/>
        </w:rPr>
      </w:pPr>
    </w:p>
    <w:p w14:paraId="5D9620CF" w14:textId="270BDC33" w:rsidR="00C15E58" w:rsidRDefault="00C15E58" w:rsidP="00641B68">
      <w:pPr>
        <w:rPr>
          <w:rStyle w:val="Emphasis"/>
          <w:rFonts w:ascii="Arial" w:eastAsia="Times New Roman" w:hAnsi="Arial" w:cs="Arial"/>
          <w:i w:val="0"/>
          <w:color w:val="000000" w:themeColor="text1"/>
        </w:rPr>
      </w:pPr>
      <w:r>
        <w:rPr>
          <w:rStyle w:val="Emphasis"/>
          <w:rFonts w:ascii="Arial" w:eastAsia="Times New Roman" w:hAnsi="Arial" w:cs="Arial"/>
          <w:i w:val="0"/>
          <w:color w:val="000000" w:themeColor="text1"/>
        </w:rPr>
        <w:t>The staff member who observes the child will remember that these are necessary to build up an accurate picture of a child’s strengths using observations from a rang</w:t>
      </w:r>
      <w:r w:rsidR="0065139C">
        <w:rPr>
          <w:rStyle w:val="Emphasis"/>
          <w:rFonts w:ascii="Arial" w:eastAsia="Times New Roman" w:hAnsi="Arial" w:cs="Arial"/>
          <w:i w:val="0"/>
          <w:color w:val="000000" w:themeColor="text1"/>
        </w:rPr>
        <w:t>e of sources including parents, as well as asking children what they think. (Taylor H; Harris A</w:t>
      </w:r>
      <w:r w:rsidR="00AA0AD2">
        <w:rPr>
          <w:rStyle w:val="Emphasis"/>
          <w:rFonts w:ascii="Arial" w:eastAsia="Times New Roman" w:hAnsi="Arial" w:cs="Arial"/>
          <w:i w:val="0"/>
          <w:color w:val="000000" w:themeColor="text1"/>
        </w:rPr>
        <w:t>. 2014</w:t>
      </w:r>
      <w:r w:rsidR="0065139C">
        <w:rPr>
          <w:rStyle w:val="Emphasis"/>
          <w:rFonts w:ascii="Arial" w:eastAsia="Times New Roman" w:hAnsi="Arial" w:cs="Arial"/>
          <w:i w:val="0"/>
          <w:color w:val="000000" w:themeColor="text1"/>
        </w:rPr>
        <w:t>)</w:t>
      </w:r>
    </w:p>
    <w:p w14:paraId="679BBB9F" w14:textId="77777777" w:rsidR="00862B1C" w:rsidRDefault="00862B1C" w:rsidP="00641B68">
      <w:pPr>
        <w:rPr>
          <w:rStyle w:val="Emphasis"/>
          <w:rFonts w:ascii="Arial" w:eastAsia="Times New Roman" w:hAnsi="Arial" w:cs="Arial"/>
          <w:i w:val="0"/>
          <w:color w:val="000000" w:themeColor="text1"/>
        </w:rPr>
      </w:pPr>
    </w:p>
    <w:p w14:paraId="66B1636A" w14:textId="5F706432" w:rsidR="003C33DC" w:rsidRPr="00641B68" w:rsidRDefault="003C33DC" w:rsidP="00641B68">
      <w:pPr>
        <w:rPr>
          <w:rFonts w:ascii="Arial" w:eastAsia="Times New Roman" w:hAnsi="Arial" w:cs="Arial"/>
          <w:i/>
          <w:color w:val="000000" w:themeColor="text1"/>
          <w:lang w:eastAsia="en-GB"/>
        </w:rPr>
      </w:pPr>
      <w:r>
        <w:rPr>
          <w:rStyle w:val="Emphasis"/>
          <w:rFonts w:ascii="Arial" w:eastAsia="Times New Roman" w:hAnsi="Arial" w:cs="Arial"/>
          <w:i w:val="0"/>
          <w:color w:val="000000" w:themeColor="text1"/>
        </w:rPr>
        <w:t xml:space="preserve">The aim of the staff member is to support the child, assessing their individual needs and giving whatever support is necessary, possibly just standing back and observing, modelling thoughts and actions or leading the activity. The </w:t>
      </w:r>
      <w:r w:rsidR="006074C9">
        <w:rPr>
          <w:rStyle w:val="Emphasis"/>
          <w:rFonts w:ascii="Arial" w:eastAsia="Times New Roman" w:hAnsi="Arial" w:cs="Arial"/>
          <w:i w:val="0"/>
          <w:color w:val="000000" w:themeColor="text1"/>
        </w:rPr>
        <w:t xml:space="preserve">well organised and prepared team of care givers will support the child’s independence and meet the aims of the child and practitioner. </w:t>
      </w:r>
    </w:p>
    <w:p w14:paraId="017815B2" w14:textId="030CDCCF" w:rsidR="000905F0" w:rsidRPr="00641B68" w:rsidRDefault="000905F0" w:rsidP="000905F0">
      <w:pPr>
        <w:rPr>
          <w:rFonts w:ascii="Arial" w:eastAsia="Times New Roman" w:hAnsi="Arial" w:cs="Arial"/>
          <w:color w:val="000000" w:themeColor="text1"/>
          <w:lang w:eastAsia="en-GB"/>
        </w:rPr>
      </w:pPr>
    </w:p>
    <w:p w14:paraId="1FD9C95D" w14:textId="02B1DDFB" w:rsidR="00FD7E4A" w:rsidRPr="000905F0" w:rsidRDefault="00FD7E4A" w:rsidP="00331A8F">
      <w:pPr>
        <w:rPr>
          <w:rFonts w:ascii="Arial" w:hAnsi="Arial" w:cs="Arial"/>
        </w:rPr>
      </w:pPr>
    </w:p>
    <w:p w14:paraId="078A6820" w14:textId="77777777" w:rsidR="00C833F2" w:rsidRPr="00331A8F" w:rsidRDefault="00C833F2" w:rsidP="00331A8F"/>
    <w:p w14:paraId="71D54E0D" w14:textId="77777777" w:rsidR="004941F9" w:rsidRDefault="004941F9">
      <w:r>
        <w:br w:type="page"/>
      </w:r>
    </w:p>
    <w:p w14:paraId="1F20311A" w14:textId="77777777" w:rsidR="004941F9" w:rsidRDefault="004941F9"/>
    <w:p w14:paraId="6FE56790" w14:textId="3ED83441" w:rsidR="004941F9" w:rsidRPr="003433B2" w:rsidRDefault="00275ACC" w:rsidP="003433B2">
      <w:pPr>
        <w:jc w:val="center"/>
      </w:pPr>
      <w:r w:rsidRPr="00275ACC">
        <w:rPr>
          <w:b/>
          <w:u w:val="single"/>
        </w:rPr>
        <w:t>Reference</w:t>
      </w:r>
      <w:r w:rsidR="003A341E">
        <w:rPr>
          <w:b/>
          <w:u w:val="single"/>
        </w:rPr>
        <w:t xml:space="preserve"> List</w:t>
      </w:r>
    </w:p>
    <w:p w14:paraId="42E532BE" w14:textId="77777777" w:rsidR="00CE5E0F" w:rsidRDefault="00CE5E0F" w:rsidP="00275ACC">
      <w:pPr>
        <w:jc w:val="center"/>
        <w:rPr>
          <w:b/>
          <w:u w:val="single"/>
        </w:rPr>
      </w:pPr>
    </w:p>
    <w:p w14:paraId="60F9DB7A" w14:textId="3F54FA43" w:rsidR="00CE5E0F" w:rsidRPr="00F707AB" w:rsidRDefault="00CE5E0F" w:rsidP="00CE5E0F">
      <w:pPr>
        <w:rPr>
          <w:rFonts w:ascii="Arial" w:eastAsia="Times New Roman" w:hAnsi="Arial" w:cs="Arial"/>
          <w:lang w:eastAsia="en-GB"/>
        </w:rPr>
      </w:pPr>
      <w:r>
        <w:t xml:space="preserve">Alderson-Day. B and Fernyhough. C. (2015) </w:t>
      </w:r>
      <w:r w:rsidRPr="00F707AB">
        <w:rPr>
          <w:rFonts w:ascii="Arial" w:hAnsi="Arial" w:cs="Arial"/>
        </w:rPr>
        <w:t xml:space="preserve">Psychological Bulletin- </w:t>
      </w:r>
      <w:r w:rsidRPr="00F707AB">
        <w:rPr>
          <w:rFonts w:ascii="Arial" w:hAnsi="Arial" w:cs="Arial"/>
          <w:i/>
        </w:rPr>
        <w:t>Inner Speech</w:t>
      </w:r>
      <w:r w:rsidRPr="00F707AB">
        <w:rPr>
          <w:rFonts w:ascii="Arial" w:hAnsi="Arial" w:cs="Arial"/>
        </w:rPr>
        <w:t xml:space="preserve"> </w:t>
      </w:r>
      <w:r w:rsidRPr="00CE5E0F">
        <w:rPr>
          <w:rFonts w:ascii="Arial" w:hAnsi="Arial" w:cs="Arial"/>
          <w:i/>
        </w:rPr>
        <w:t xml:space="preserve">Development </w:t>
      </w:r>
      <w:r>
        <w:rPr>
          <w:rFonts w:ascii="Arial" w:hAnsi="Arial" w:cs="Arial"/>
          <w:i/>
        </w:rPr>
        <w:t>and cognative functions.</w:t>
      </w:r>
    </w:p>
    <w:p w14:paraId="6C65CC5B" w14:textId="77777777" w:rsidR="00CE5E0F" w:rsidRDefault="006B190B" w:rsidP="00CE5E0F">
      <w:pPr>
        <w:rPr>
          <w:rStyle w:val="Hyperlink"/>
          <w:rFonts w:ascii="Arial" w:hAnsi="Arial" w:cs="Arial"/>
        </w:rPr>
      </w:pPr>
      <w:hyperlink r:id="rId9" w:history="1">
        <w:r w:rsidR="00CE5E0F" w:rsidRPr="00F707AB">
          <w:rPr>
            <w:rStyle w:val="Hyperlink"/>
            <w:rFonts w:ascii="Arial" w:hAnsi="Arial" w:cs="Arial"/>
          </w:rPr>
          <w:t>https://www.ncbi.nlm.nih.gov/pmc/articles/PMC4538954/</w:t>
        </w:r>
      </w:hyperlink>
    </w:p>
    <w:p w14:paraId="416E41B8" w14:textId="3DDC166C" w:rsidR="00CE5E0F" w:rsidRPr="00F707AB" w:rsidRDefault="00CE5E0F" w:rsidP="00CE5E0F">
      <w:pPr>
        <w:rPr>
          <w:rStyle w:val="Hyperlink"/>
          <w:rFonts w:ascii="Arial" w:hAnsi="Arial" w:cs="Arial"/>
        </w:rPr>
      </w:pPr>
      <w:r>
        <w:rPr>
          <w:rStyle w:val="Hyperlink"/>
          <w:rFonts w:ascii="Arial" w:hAnsi="Arial" w:cs="Arial"/>
        </w:rPr>
        <w:t>(Accessed: 1 March 2018)</w:t>
      </w:r>
    </w:p>
    <w:p w14:paraId="6DD87A2A" w14:textId="24D3809D" w:rsidR="00CE5E0F" w:rsidRPr="00CE5E0F" w:rsidRDefault="00CE5E0F" w:rsidP="00CE5E0F"/>
    <w:p w14:paraId="53D59BAC" w14:textId="77777777" w:rsidR="0036761E" w:rsidRDefault="0036761E" w:rsidP="00275ACC">
      <w:pPr>
        <w:jc w:val="center"/>
        <w:rPr>
          <w:b/>
          <w:u w:val="single"/>
        </w:rPr>
      </w:pPr>
    </w:p>
    <w:p w14:paraId="44C1ECA0" w14:textId="6596D289" w:rsidR="0036761E" w:rsidRDefault="0036761E" w:rsidP="0036761E">
      <w:pPr>
        <w:rPr>
          <w:rFonts w:ascii="Arial" w:hAnsi="Arial" w:cs="Arial"/>
        </w:rPr>
      </w:pPr>
      <w:r w:rsidRPr="00F707AB">
        <w:rPr>
          <w:rFonts w:ascii="Arial" w:hAnsi="Arial" w:cs="Arial"/>
        </w:rPr>
        <w:t xml:space="preserve">Barrs. M. </w:t>
      </w:r>
      <w:r w:rsidR="009B61D1">
        <w:rPr>
          <w:rFonts w:ascii="Arial" w:hAnsi="Arial" w:cs="Arial"/>
        </w:rPr>
        <w:t xml:space="preserve">(2006) </w:t>
      </w:r>
      <w:r w:rsidRPr="009B61D1">
        <w:rPr>
          <w:rFonts w:ascii="Arial" w:hAnsi="Arial" w:cs="Arial"/>
          <w:i/>
        </w:rPr>
        <w:t>Vygotsky’s thought and word</w:t>
      </w:r>
      <w:r w:rsidRPr="00F707AB">
        <w:rPr>
          <w:rFonts w:ascii="Arial" w:hAnsi="Arial" w:cs="Arial"/>
        </w:rPr>
        <w:t xml:space="preserve">. </w:t>
      </w:r>
      <w:hyperlink r:id="rId10" w:history="1">
        <w:r w:rsidR="009B61D1" w:rsidRPr="00F07E39">
          <w:rPr>
            <w:rStyle w:val="Hyperlink"/>
            <w:rFonts w:ascii="Arial" w:hAnsi="Arial" w:cs="Arial"/>
          </w:rPr>
          <w:t>https://www.tandfonline.com/doi/abs/10.1080/1358684X.2016.1203610</w:t>
        </w:r>
      </w:hyperlink>
    </w:p>
    <w:p w14:paraId="405E2855" w14:textId="6617C5FB" w:rsidR="009B61D1" w:rsidRPr="00F707AB" w:rsidRDefault="009B61D1" w:rsidP="0036761E">
      <w:pPr>
        <w:rPr>
          <w:rFonts w:ascii="Arial" w:hAnsi="Arial" w:cs="Arial"/>
        </w:rPr>
      </w:pPr>
      <w:r>
        <w:rPr>
          <w:rFonts w:ascii="Arial" w:hAnsi="Arial" w:cs="Arial"/>
        </w:rPr>
        <w:t>(Accessed:1 March 2018)</w:t>
      </w:r>
    </w:p>
    <w:p w14:paraId="56CE9CE6" w14:textId="77777777" w:rsidR="00275ACC" w:rsidRPr="00F707AB" w:rsidRDefault="00275ACC" w:rsidP="00275ACC">
      <w:pPr>
        <w:jc w:val="center"/>
        <w:rPr>
          <w:rFonts w:ascii="Arial" w:hAnsi="Arial" w:cs="Arial"/>
          <w:b/>
          <w:u w:val="single"/>
        </w:rPr>
      </w:pPr>
    </w:p>
    <w:p w14:paraId="3A5F8738" w14:textId="1D2AAD41" w:rsidR="00275ACC" w:rsidRPr="00F707AB" w:rsidRDefault="00275ACC" w:rsidP="00275ACC">
      <w:pPr>
        <w:rPr>
          <w:rFonts w:ascii="Arial" w:hAnsi="Arial" w:cs="Arial"/>
        </w:rPr>
      </w:pPr>
      <w:r w:rsidRPr="00F707AB">
        <w:rPr>
          <w:rFonts w:ascii="Arial" w:hAnsi="Arial" w:cs="Arial"/>
        </w:rPr>
        <w:t xml:space="preserve">ECEC Finland </w:t>
      </w:r>
      <w:r w:rsidR="004F0197">
        <w:rPr>
          <w:rFonts w:ascii="Arial" w:hAnsi="Arial" w:cs="Arial"/>
        </w:rPr>
        <w:t>(2003)</w:t>
      </w:r>
    </w:p>
    <w:p w14:paraId="4F660975" w14:textId="0382AE09" w:rsidR="00275ACC" w:rsidRDefault="006B190B" w:rsidP="00275ACC">
      <w:pPr>
        <w:rPr>
          <w:rStyle w:val="Hyperlink"/>
          <w:rFonts w:ascii="Arial" w:hAnsi="Arial" w:cs="Arial"/>
        </w:rPr>
      </w:pPr>
      <w:hyperlink r:id="rId11" w:history="1">
        <w:r w:rsidR="004C2262" w:rsidRPr="00F07E39">
          <w:rPr>
            <w:rStyle w:val="Hyperlink"/>
            <w:rFonts w:ascii="Arial" w:hAnsi="Arial" w:cs="Arial"/>
          </w:rPr>
          <w:t>https://www.julkari.fi/bitstream/handle/10024/75535/267671cb-0ec0-4039-b97b-7ac6ce6b9c10.pdf?sequence=1</w:t>
        </w:r>
      </w:hyperlink>
    </w:p>
    <w:p w14:paraId="0945457C" w14:textId="4089618B" w:rsidR="004F0197" w:rsidRDefault="004F0197" w:rsidP="00275ACC">
      <w:pPr>
        <w:rPr>
          <w:rFonts w:ascii="Arial" w:hAnsi="Arial" w:cs="Arial"/>
        </w:rPr>
      </w:pPr>
      <w:r>
        <w:rPr>
          <w:rStyle w:val="Hyperlink"/>
          <w:rFonts w:ascii="Arial" w:hAnsi="Arial" w:cs="Arial"/>
        </w:rPr>
        <w:t>(Accessed: 1 March 2018)</w:t>
      </w:r>
    </w:p>
    <w:p w14:paraId="75283F4B" w14:textId="77777777" w:rsidR="004C2262" w:rsidRDefault="004C2262" w:rsidP="00275ACC">
      <w:pPr>
        <w:rPr>
          <w:rFonts w:ascii="Arial" w:hAnsi="Arial" w:cs="Arial"/>
        </w:rPr>
      </w:pPr>
    </w:p>
    <w:p w14:paraId="475B3F60" w14:textId="15F687C0" w:rsidR="004C2262" w:rsidRDefault="004C2262" w:rsidP="00275ACC">
      <w:pPr>
        <w:rPr>
          <w:rFonts w:ascii="Arial" w:hAnsi="Arial" w:cs="Arial"/>
        </w:rPr>
      </w:pPr>
      <w:r>
        <w:rPr>
          <w:rFonts w:ascii="Arial" w:hAnsi="Arial" w:cs="Arial"/>
        </w:rPr>
        <w:t xml:space="preserve">GTC-Research for Teachers. </w:t>
      </w:r>
      <w:r w:rsidR="004F0197">
        <w:rPr>
          <w:rFonts w:ascii="Arial" w:hAnsi="Arial" w:cs="Arial"/>
        </w:rPr>
        <w:t xml:space="preserve">(Published May </w:t>
      </w:r>
      <w:r>
        <w:rPr>
          <w:rFonts w:ascii="Arial" w:hAnsi="Arial" w:cs="Arial"/>
        </w:rPr>
        <w:t xml:space="preserve">2006 </w:t>
      </w:r>
      <w:r w:rsidR="004F0197">
        <w:rPr>
          <w:rFonts w:ascii="Arial" w:hAnsi="Arial" w:cs="Arial"/>
        </w:rPr>
        <w:t xml:space="preserve">) </w:t>
      </w:r>
      <w:hyperlink r:id="rId12" w:history="1">
        <w:r w:rsidR="004F0197" w:rsidRPr="00F07E39">
          <w:rPr>
            <w:rStyle w:val="Hyperlink"/>
            <w:rFonts w:ascii="Arial" w:hAnsi="Arial" w:cs="Arial"/>
          </w:rPr>
          <w:t>http://www.ntrp.org.uk/sites/all/documents/Jerome%20Bruner%27s%20constructivist%20model%20and%20the.pdf</w:t>
        </w:r>
      </w:hyperlink>
    </w:p>
    <w:p w14:paraId="60526F2D" w14:textId="0C3450A9" w:rsidR="004F0197" w:rsidRPr="00F707AB" w:rsidRDefault="004F0197" w:rsidP="00275ACC">
      <w:pPr>
        <w:rPr>
          <w:rFonts w:ascii="Arial" w:hAnsi="Arial" w:cs="Arial"/>
        </w:rPr>
      </w:pPr>
      <w:r>
        <w:rPr>
          <w:rFonts w:ascii="Arial" w:hAnsi="Arial" w:cs="Arial"/>
        </w:rPr>
        <w:t>(Accessed: 1 March 2018)</w:t>
      </w:r>
    </w:p>
    <w:p w14:paraId="713076D3" w14:textId="77777777" w:rsidR="001948E9" w:rsidRPr="00F707AB" w:rsidRDefault="001948E9">
      <w:pPr>
        <w:rPr>
          <w:rFonts w:ascii="Arial" w:hAnsi="Arial" w:cs="Arial"/>
        </w:rPr>
      </w:pPr>
    </w:p>
    <w:p w14:paraId="6B4B70A4" w14:textId="77777777" w:rsidR="001948E9" w:rsidRPr="00F707AB" w:rsidRDefault="001948E9">
      <w:pPr>
        <w:rPr>
          <w:rFonts w:ascii="Arial" w:hAnsi="Arial" w:cs="Arial"/>
        </w:rPr>
      </w:pPr>
    </w:p>
    <w:p w14:paraId="285EE52B" w14:textId="77777777" w:rsidR="00655F87" w:rsidRPr="00F707AB" w:rsidRDefault="00655F87">
      <w:pPr>
        <w:rPr>
          <w:rFonts w:ascii="Arial" w:hAnsi="Arial" w:cs="Arial"/>
        </w:rPr>
      </w:pPr>
    </w:p>
    <w:p w14:paraId="5CEEE9C8" w14:textId="16835313" w:rsidR="00655F87" w:rsidRDefault="00863A54">
      <w:pPr>
        <w:rPr>
          <w:rStyle w:val="Hyperlink"/>
          <w:rFonts w:ascii="Arial" w:hAnsi="Arial" w:cs="Arial"/>
        </w:rPr>
      </w:pPr>
      <w:r w:rsidRPr="00F707AB">
        <w:rPr>
          <w:rFonts w:ascii="Arial" w:hAnsi="Arial" w:cs="Arial"/>
        </w:rPr>
        <w:t>Literacy and Numeracy Framework</w:t>
      </w:r>
      <w:r w:rsidR="00D63773" w:rsidRPr="00F707AB">
        <w:rPr>
          <w:rFonts w:ascii="Arial" w:hAnsi="Arial" w:cs="Arial"/>
        </w:rPr>
        <w:t xml:space="preserve"> </w:t>
      </w:r>
      <w:r w:rsidR="00131DA4">
        <w:rPr>
          <w:rFonts w:ascii="Arial" w:hAnsi="Arial" w:cs="Arial"/>
        </w:rPr>
        <w:t xml:space="preserve">(2014) </w:t>
      </w:r>
      <w:hyperlink r:id="rId13" w:history="1">
        <w:r w:rsidR="00D63773" w:rsidRPr="00F707AB">
          <w:rPr>
            <w:rStyle w:val="Hyperlink"/>
            <w:rFonts w:ascii="Arial" w:hAnsi="Arial" w:cs="Arial"/>
          </w:rPr>
          <w:t>http://learning.gov.wales/resources/browse-all/nlnf/?lang=en</w:t>
        </w:r>
      </w:hyperlink>
    </w:p>
    <w:p w14:paraId="4716BB8C" w14:textId="4E25B3D0" w:rsidR="00131DA4" w:rsidRDefault="00131DA4">
      <w:pPr>
        <w:rPr>
          <w:rStyle w:val="Hyperlink"/>
          <w:rFonts w:ascii="Arial" w:hAnsi="Arial" w:cs="Arial"/>
        </w:rPr>
      </w:pPr>
      <w:r>
        <w:rPr>
          <w:rStyle w:val="Hyperlink"/>
          <w:rFonts w:ascii="Arial" w:hAnsi="Arial" w:cs="Arial"/>
        </w:rPr>
        <w:t>(Accessed: 1 March 2018)</w:t>
      </w:r>
    </w:p>
    <w:p w14:paraId="4E53D57B" w14:textId="77777777" w:rsidR="003A341E" w:rsidRDefault="003A341E">
      <w:pPr>
        <w:rPr>
          <w:rStyle w:val="Hyperlink"/>
          <w:rFonts w:ascii="Arial" w:hAnsi="Arial" w:cs="Arial"/>
        </w:rPr>
      </w:pPr>
    </w:p>
    <w:p w14:paraId="6B5DB309" w14:textId="77777777" w:rsidR="003A341E" w:rsidRDefault="003A341E" w:rsidP="003A341E">
      <w:pPr>
        <w:rPr>
          <w:rFonts w:ascii="Arial" w:hAnsi="Arial" w:cs="Arial"/>
        </w:rPr>
      </w:pPr>
      <w:r w:rsidRPr="003A341E">
        <w:rPr>
          <w:rFonts w:ascii="Arial" w:hAnsi="Arial" w:cs="Arial"/>
        </w:rPr>
        <w:t>McLeod. S. (2014</w:t>
      </w:r>
      <w:r>
        <w:rPr>
          <w:rFonts w:ascii="Arial" w:hAnsi="Arial" w:cs="Arial"/>
          <w:i/>
        </w:rPr>
        <w:t xml:space="preserve">) </w:t>
      </w:r>
      <w:r w:rsidRPr="003A341E">
        <w:rPr>
          <w:rFonts w:ascii="Arial" w:hAnsi="Arial" w:cs="Arial"/>
          <w:i/>
        </w:rPr>
        <w:t xml:space="preserve">Vygotsky-Simply Psychology </w:t>
      </w:r>
      <w:r>
        <w:rPr>
          <w:rFonts w:ascii="Arial" w:hAnsi="Arial" w:cs="Arial"/>
        </w:rPr>
        <w:t xml:space="preserve"> </w:t>
      </w:r>
    </w:p>
    <w:p w14:paraId="04AA5889" w14:textId="77777777" w:rsidR="003A341E" w:rsidRDefault="006B190B" w:rsidP="003A341E">
      <w:pPr>
        <w:rPr>
          <w:rFonts w:ascii="Arial" w:hAnsi="Arial" w:cs="Arial"/>
        </w:rPr>
      </w:pPr>
      <w:hyperlink r:id="rId14" w:history="1">
        <w:r w:rsidR="003A341E" w:rsidRPr="00F07E39">
          <w:rPr>
            <w:rStyle w:val="Hyperlink"/>
            <w:rFonts w:ascii="Arial" w:hAnsi="Arial" w:cs="Arial"/>
          </w:rPr>
          <w:t>https://www.simplypsychology.org/vygotsky.html</w:t>
        </w:r>
      </w:hyperlink>
    </w:p>
    <w:p w14:paraId="16132CF4" w14:textId="77777777" w:rsidR="003A341E" w:rsidRPr="00F707AB" w:rsidRDefault="003A341E" w:rsidP="003A341E">
      <w:pPr>
        <w:rPr>
          <w:rFonts w:ascii="Arial" w:hAnsi="Arial" w:cs="Arial"/>
        </w:rPr>
      </w:pPr>
      <w:r>
        <w:rPr>
          <w:rFonts w:ascii="Arial" w:hAnsi="Arial" w:cs="Arial"/>
        </w:rPr>
        <w:t>(Accessed: 1 March 2018)</w:t>
      </w:r>
    </w:p>
    <w:p w14:paraId="78B0546B" w14:textId="77777777" w:rsidR="003A341E" w:rsidRPr="00F707AB" w:rsidRDefault="003A341E" w:rsidP="003A341E">
      <w:pPr>
        <w:rPr>
          <w:rStyle w:val="Hyperlink"/>
          <w:rFonts w:ascii="Arial" w:hAnsi="Arial" w:cs="Arial"/>
        </w:rPr>
      </w:pPr>
    </w:p>
    <w:p w14:paraId="0131B79D" w14:textId="77777777" w:rsidR="003A341E" w:rsidRPr="00F707AB" w:rsidRDefault="003A341E">
      <w:pPr>
        <w:rPr>
          <w:rFonts w:ascii="Arial" w:hAnsi="Arial" w:cs="Arial"/>
        </w:rPr>
      </w:pPr>
    </w:p>
    <w:p w14:paraId="43EC0ECC" w14:textId="77777777" w:rsidR="00D63773" w:rsidRPr="00F707AB" w:rsidRDefault="00D63773">
      <w:pPr>
        <w:rPr>
          <w:rFonts w:ascii="Arial" w:hAnsi="Arial" w:cs="Arial"/>
        </w:rPr>
      </w:pPr>
    </w:p>
    <w:p w14:paraId="4C403671" w14:textId="4D28ADD7" w:rsidR="00655F87" w:rsidRPr="00F707AB" w:rsidRDefault="00655F87">
      <w:pPr>
        <w:rPr>
          <w:rFonts w:ascii="Arial" w:hAnsi="Arial" w:cs="Arial"/>
        </w:rPr>
      </w:pPr>
      <w:r w:rsidRPr="00F707AB">
        <w:rPr>
          <w:rFonts w:ascii="Arial" w:hAnsi="Arial" w:cs="Arial"/>
        </w:rPr>
        <w:t>Pound.</w:t>
      </w:r>
      <w:r w:rsidR="00241DA1">
        <w:rPr>
          <w:rFonts w:ascii="Arial" w:hAnsi="Arial" w:cs="Arial"/>
        </w:rPr>
        <w:t xml:space="preserve"> </w:t>
      </w:r>
      <w:r w:rsidRPr="00F707AB">
        <w:rPr>
          <w:rFonts w:ascii="Arial" w:hAnsi="Arial" w:cs="Arial"/>
        </w:rPr>
        <w:t xml:space="preserve">L. </w:t>
      </w:r>
      <w:r w:rsidR="00241DA1">
        <w:rPr>
          <w:rFonts w:ascii="Arial" w:hAnsi="Arial" w:cs="Arial"/>
        </w:rPr>
        <w:t xml:space="preserve">(2014) </w:t>
      </w:r>
      <w:r w:rsidRPr="00241DA1">
        <w:rPr>
          <w:rFonts w:ascii="Arial" w:hAnsi="Arial" w:cs="Arial"/>
          <w:i/>
        </w:rPr>
        <w:t>How Children Learn</w:t>
      </w:r>
      <w:r w:rsidRPr="00F707AB">
        <w:rPr>
          <w:rFonts w:ascii="Arial" w:hAnsi="Arial" w:cs="Arial"/>
        </w:rPr>
        <w:t xml:space="preserve">. </w:t>
      </w:r>
      <w:r w:rsidR="00241DA1">
        <w:rPr>
          <w:rFonts w:ascii="Arial" w:hAnsi="Arial" w:cs="Arial"/>
        </w:rPr>
        <w:t xml:space="preserve">London: </w:t>
      </w:r>
      <w:r w:rsidRPr="00F707AB">
        <w:rPr>
          <w:rFonts w:ascii="Arial" w:hAnsi="Arial" w:cs="Arial"/>
        </w:rPr>
        <w:t>Practic</w:t>
      </w:r>
      <w:r w:rsidR="00241DA1">
        <w:rPr>
          <w:rFonts w:ascii="Arial" w:hAnsi="Arial" w:cs="Arial"/>
        </w:rPr>
        <w:t>al Pre-School Books.</w:t>
      </w:r>
    </w:p>
    <w:p w14:paraId="4A28A8B4" w14:textId="77777777" w:rsidR="00607E91" w:rsidRPr="00F707AB" w:rsidRDefault="00607E91">
      <w:pPr>
        <w:rPr>
          <w:rFonts w:ascii="Arial" w:hAnsi="Arial" w:cs="Arial"/>
        </w:rPr>
      </w:pPr>
    </w:p>
    <w:p w14:paraId="6488F8F8" w14:textId="77777777" w:rsidR="00F707AB" w:rsidRPr="00F707AB" w:rsidRDefault="00F707AB">
      <w:pPr>
        <w:rPr>
          <w:rStyle w:val="Hyperlink"/>
          <w:rFonts w:ascii="Arial" w:hAnsi="Arial" w:cs="Arial"/>
        </w:rPr>
      </w:pPr>
    </w:p>
    <w:p w14:paraId="75C43FAC" w14:textId="35E0C498" w:rsidR="00F707AB" w:rsidRDefault="00F707AB">
      <w:pPr>
        <w:rPr>
          <w:rStyle w:val="Hyperlink"/>
          <w:rFonts w:ascii="Arial" w:hAnsi="Arial" w:cs="Arial"/>
          <w:u w:val="none"/>
        </w:rPr>
      </w:pPr>
      <w:r w:rsidRPr="00F707AB">
        <w:rPr>
          <w:rStyle w:val="Hyperlink"/>
          <w:rFonts w:ascii="Arial" w:hAnsi="Arial" w:cs="Arial"/>
          <w:u w:val="none"/>
        </w:rPr>
        <w:t xml:space="preserve">Taylor. H; Harris. A. </w:t>
      </w:r>
      <w:r w:rsidR="00CE5E0F">
        <w:rPr>
          <w:rStyle w:val="Hyperlink"/>
          <w:rFonts w:ascii="Arial" w:hAnsi="Arial" w:cs="Arial"/>
          <w:u w:val="none"/>
        </w:rPr>
        <w:t xml:space="preserve">(2014) </w:t>
      </w:r>
      <w:r w:rsidRPr="00CE5E0F">
        <w:rPr>
          <w:rStyle w:val="Hyperlink"/>
          <w:rFonts w:ascii="Arial" w:hAnsi="Arial" w:cs="Arial"/>
          <w:i/>
          <w:u w:val="none"/>
        </w:rPr>
        <w:t>Learning and Teaching Mathematics 0-8</w:t>
      </w:r>
      <w:r w:rsidRPr="00F707AB">
        <w:rPr>
          <w:rStyle w:val="Hyperlink"/>
          <w:rFonts w:ascii="Arial" w:hAnsi="Arial" w:cs="Arial"/>
          <w:u w:val="none"/>
        </w:rPr>
        <w:t xml:space="preserve">. </w:t>
      </w:r>
      <w:r w:rsidR="00CE5E0F">
        <w:rPr>
          <w:rStyle w:val="Hyperlink"/>
          <w:rFonts w:ascii="Arial" w:hAnsi="Arial" w:cs="Arial"/>
          <w:u w:val="none"/>
        </w:rPr>
        <w:t xml:space="preserve">London: Sage. </w:t>
      </w:r>
    </w:p>
    <w:p w14:paraId="3CD66AA8" w14:textId="77777777" w:rsidR="003A341E" w:rsidRDefault="003A341E">
      <w:pPr>
        <w:rPr>
          <w:rStyle w:val="Hyperlink"/>
          <w:rFonts w:ascii="Arial" w:hAnsi="Arial" w:cs="Arial"/>
          <w:u w:val="none"/>
        </w:rPr>
      </w:pPr>
    </w:p>
    <w:p w14:paraId="223BB302" w14:textId="77777777" w:rsidR="003A341E" w:rsidRDefault="003A341E">
      <w:pPr>
        <w:rPr>
          <w:rStyle w:val="Hyperlink"/>
          <w:rFonts w:ascii="Arial" w:hAnsi="Arial" w:cs="Arial"/>
          <w:u w:val="none"/>
        </w:rPr>
      </w:pPr>
    </w:p>
    <w:p w14:paraId="618E7CA0" w14:textId="77777777" w:rsidR="003A341E" w:rsidRDefault="003A341E" w:rsidP="003A341E">
      <w:pPr>
        <w:rPr>
          <w:rStyle w:val="Hyperlink"/>
          <w:rFonts w:ascii="Arial" w:hAnsi="Arial" w:cs="Arial"/>
        </w:rPr>
      </w:pPr>
      <w:r w:rsidRPr="00F707AB">
        <w:rPr>
          <w:rFonts w:ascii="Arial" w:hAnsi="Arial" w:cs="Arial"/>
        </w:rPr>
        <w:t xml:space="preserve">The Education of Six year olds in England, Denmark and Finland. </w:t>
      </w:r>
      <w:r>
        <w:rPr>
          <w:rFonts w:ascii="Arial" w:hAnsi="Arial" w:cs="Arial"/>
        </w:rPr>
        <w:t>(</w:t>
      </w:r>
      <w:r w:rsidRPr="00F707AB">
        <w:rPr>
          <w:rFonts w:ascii="Arial" w:hAnsi="Arial" w:cs="Arial"/>
        </w:rPr>
        <w:t>July 2003</w:t>
      </w:r>
      <w:r>
        <w:rPr>
          <w:rFonts w:ascii="Arial" w:hAnsi="Arial" w:cs="Arial"/>
        </w:rPr>
        <w:t>)</w:t>
      </w:r>
      <w:r w:rsidRPr="00F707AB">
        <w:rPr>
          <w:rFonts w:ascii="Arial" w:hAnsi="Arial" w:cs="Arial"/>
        </w:rPr>
        <w:t xml:space="preserve"> </w:t>
      </w:r>
      <w:hyperlink r:id="rId15" w:history="1">
        <w:r w:rsidRPr="00F707AB">
          <w:rPr>
            <w:rStyle w:val="Hyperlink"/>
            <w:rFonts w:ascii="Arial" w:hAnsi="Arial" w:cs="Arial"/>
          </w:rPr>
          <w:t>http://www.educationengland.org.uk/documents/pdfs/2003-ofsted-six-year-olds-comparative.pdf</w:t>
        </w:r>
      </w:hyperlink>
    </w:p>
    <w:p w14:paraId="324FEC67" w14:textId="77777777" w:rsidR="003A341E" w:rsidRDefault="003A341E" w:rsidP="003A341E">
      <w:pPr>
        <w:rPr>
          <w:rStyle w:val="Hyperlink"/>
          <w:rFonts w:ascii="Arial" w:hAnsi="Arial" w:cs="Arial"/>
        </w:rPr>
      </w:pPr>
      <w:r>
        <w:rPr>
          <w:rStyle w:val="Hyperlink"/>
          <w:rFonts w:ascii="Arial" w:hAnsi="Arial" w:cs="Arial"/>
        </w:rPr>
        <w:t>(Accessed: 1 March 2018)</w:t>
      </w:r>
    </w:p>
    <w:p w14:paraId="7A603101" w14:textId="77777777" w:rsidR="003A341E" w:rsidRDefault="003A341E" w:rsidP="003A341E">
      <w:pPr>
        <w:rPr>
          <w:rStyle w:val="Hyperlink"/>
          <w:rFonts w:ascii="Arial" w:hAnsi="Arial" w:cs="Arial"/>
        </w:rPr>
      </w:pPr>
    </w:p>
    <w:p w14:paraId="19FD795E" w14:textId="77777777" w:rsidR="003A341E" w:rsidRDefault="003A341E" w:rsidP="003A341E">
      <w:pPr>
        <w:rPr>
          <w:rFonts w:ascii="Arial" w:hAnsi="Arial" w:cs="Arial"/>
        </w:rPr>
      </w:pPr>
    </w:p>
    <w:p w14:paraId="095DE927" w14:textId="77777777" w:rsidR="003A341E" w:rsidRDefault="003A341E" w:rsidP="003A341E">
      <w:pPr>
        <w:rPr>
          <w:rFonts w:ascii="Arial" w:hAnsi="Arial" w:cs="Arial"/>
        </w:rPr>
      </w:pPr>
      <w:r w:rsidRPr="00F707AB">
        <w:rPr>
          <w:rFonts w:ascii="Arial" w:hAnsi="Arial" w:cs="Arial"/>
        </w:rPr>
        <w:t>The Montessori Method.</w:t>
      </w:r>
      <w:r>
        <w:rPr>
          <w:rFonts w:ascii="Arial" w:hAnsi="Arial" w:cs="Arial"/>
        </w:rPr>
        <w:t xml:space="preserve"> (2001)</w:t>
      </w:r>
    </w:p>
    <w:p w14:paraId="72C638F5" w14:textId="77777777" w:rsidR="003A341E" w:rsidRDefault="003A341E" w:rsidP="003A341E">
      <w:pPr>
        <w:rPr>
          <w:rFonts w:ascii="Arial" w:hAnsi="Arial" w:cs="Arial"/>
        </w:rPr>
      </w:pPr>
      <w:r w:rsidRPr="00F707AB">
        <w:rPr>
          <w:rFonts w:ascii="Arial" w:hAnsi="Arial" w:cs="Arial"/>
        </w:rPr>
        <w:t xml:space="preserve"> </w:t>
      </w:r>
      <w:hyperlink r:id="rId16" w:history="1">
        <w:r w:rsidRPr="00F07E39">
          <w:rPr>
            <w:rStyle w:val="Hyperlink"/>
            <w:rFonts w:ascii="Arial" w:hAnsi="Arial" w:cs="Arial"/>
          </w:rPr>
          <w:t>http://www.montessori-icme.com/method.html</w:t>
        </w:r>
      </w:hyperlink>
    </w:p>
    <w:p w14:paraId="39840D42" w14:textId="77777777" w:rsidR="003A341E" w:rsidRPr="00F707AB" w:rsidRDefault="003A341E" w:rsidP="003A341E">
      <w:pPr>
        <w:rPr>
          <w:rFonts w:ascii="Arial" w:hAnsi="Arial" w:cs="Arial"/>
        </w:rPr>
      </w:pPr>
      <w:r>
        <w:rPr>
          <w:rFonts w:ascii="Arial" w:hAnsi="Arial" w:cs="Arial"/>
        </w:rPr>
        <w:t>(Accessed: 1 March 2018)</w:t>
      </w:r>
    </w:p>
    <w:p w14:paraId="5744E6FA" w14:textId="77777777" w:rsidR="003A341E" w:rsidRPr="00F707AB" w:rsidRDefault="003A341E" w:rsidP="003A341E">
      <w:pPr>
        <w:rPr>
          <w:rFonts w:ascii="Arial" w:hAnsi="Arial" w:cs="Arial"/>
        </w:rPr>
      </w:pPr>
    </w:p>
    <w:p w14:paraId="674F2014" w14:textId="77777777" w:rsidR="003A341E" w:rsidRDefault="003A341E">
      <w:pPr>
        <w:rPr>
          <w:rStyle w:val="Hyperlink"/>
          <w:rFonts w:ascii="Arial" w:hAnsi="Arial" w:cs="Arial"/>
          <w:u w:val="none"/>
        </w:rPr>
      </w:pPr>
    </w:p>
    <w:p w14:paraId="6A1B2D2C" w14:textId="77777777" w:rsidR="00CE5E0F" w:rsidRPr="00F707AB" w:rsidRDefault="00CE5E0F">
      <w:pPr>
        <w:rPr>
          <w:rStyle w:val="Hyperlink"/>
          <w:rFonts w:ascii="Arial" w:hAnsi="Arial" w:cs="Arial"/>
          <w:u w:val="none"/>
        </w:rPr>
      </w:pPr>
    </w:p>
    <w:p w14:paraId="6A416E1D" w14:textId="77777777" w:rsidR="00863A54" w:rsidRPr="00F707AB" w:rsidRDefault="00863A54">
      <w:pPr>
        <w:rPr>
          <w:rStyle w:val="Hyperlink"/>
          <w:rFonts w:ascii="Arial" w:hAnsi="Arial" w:cs="Arial"/>
        </w:rPr>
      </w:pPr>
    </w:p>
    <w:p w14:paraId="5ABF42EB" w14:textId="242AD33E" w:rsidR="0036761E" w:rsidRDefault="00863A54" w:rsidP="00863A54">
      <w:pPr>
        <w:rPr>
          <w:rFonts w:ascii="Arial" w:hAnsi="Arial" w:cs="Arial"/>
        </w:rPr>
      </w:pPr>
      <w:r w:rsidRPr="00F707AB">
        <w:rPr>
          <w:rFonts w:ascii="Arial" w:hAnsi="Arial" w:cs="Arial"/>
        </w:rPr>
        <w:t>Tucker.</w:t>
      </w:r>
      <w:r w:rsidR="006D6581">
        <w:rPr>
          <w:rFonts w:ascii="Arial" w:hAnsi="Arial" w:cs="Arial"/>
        </w:rPr>
        <w:t xml:space="preserve"> </w:t>
      </w:r>
      <w:r w:rsidRPr="00F707AB">
        <w:rPr>
          <w:rFonts w:ascii="Arial" w:hAnsi="Arial" w:cs="Arial"/>
        </w:rPr>
        <w:t xml:space="preserve">K. </w:t>
      </w:r>
      <w:r w:rsidR="006D6581">
        <w:rPr>
          <w:rFonts w:ascii="Arial" w:hAnsi="Arial" w:cs="Arial"/>
        </w:rPr>
        <w:t xml:space="preserve">(2014) </w:t>
      </w:r>
      <w:r w:rsidRPr="006D6581">
        <w:rPr>
          <w:rFonts w:ascii="Arial" w:hAnsi="Arial" w:cs="Arial"/>
          <w:i/>
        </w:rPr>
        <w:t>Mathematics Through Play in the Early Years</w:t>
      </w:r>
      <w:r w:rsidRPr="00F707AB">
        <w:rPr>
          <w:rFonts w:ascii="Arial" w:hAnsi="Arial" w:cs="Arial"/>
        </w:rPr>
        <w:t>. 3</w:t>
      </w:r>
      <w:r w:rsidRPr="00F707AB">
        <w:rPr>
          <w:rFonts w:ascii="Arial" w:hAnsi="Arial" w:cs="Arial"/>
          <w:vertAlign w:val="superscript"/>
        </w:rPr>
        <w:t>rd</w:t>
      </w:r>
      <w:r w:rsidR="006D6581">
        <w:rPr>
          <w:rFonts w:ascii="Arial" w:hAnsi="Arial" w:cs="Arial"/>
        </w:rPr>
        <w:t xml:space="preserve"> Edition. London: Sage.</w:t>
      </w:r>
    </w:p>
    <w:p w14:paraId="6B2A4E83" w14:textId="77777777" w:rsidR="00863A54" w:rsidRPr="00F707AB" w:rsidRDefault="00863A54">
      <w:pPr>
        <w:rPr>
          <w:rStyle w:val="Hyperlink"/>
          <w:rFonts w:ascii="Arial" w:hAnsi="Arial" w:cs="Arial"/>
        </w:rPr>
      </w:pPr>
    </w:p>
    <w:p w14:paraId="45B6E052" w14:textId="77777777" w:rsidR="00655F87" w:rsidRPr="00F707AB" w:rsidRDefault="00655F87">
      <w:pPr>
        <w:rPr>
          <w:rStyle w:val="Hyperlink"/>
          <w:rFonts w:ascii="Arial" w:hAnsi="Arial" w:cs="Arial"/>
        </w:rPr>
      </w:pPr>
    </w:p>
    <w:p w14:paraId="13C8783E" w14:textId="7FDDD984" w:rsidR="00655F87" w:rsidRDefault="00655F87">
      <w:pPr>
        <w:rPr>
          <w:rStyle w:val="Hyperlink"/>
          <w:rFonts w:ascii="Arial" w:hAnsi="Arial" w:cs="Arial"/>
        </w:rPr>
      </w:pPr>
      <w:r w:rsidRPr="00F707AB">
        <w:rPr>
          <w:rStyle w:val="Hyperlink"/>
          <w:rFonts w:ascii="Arial" w:hAnsi="Arial" w:cs="Arial"/>
        </w:rPr>
        <w:t xml:space="preserve">Welsh Government Foundation Phase </w:t>
      </w:r>
      <w:r w:rsidR="00846234">
        <w:rPr>
          <w:rStyle w:val="Hyperlink"/>
          <w:rFonts w:ascii="Arial" w:hAnsi="Arial" w:cs="Arial"/>
        </w:rPr>
        <w:t xml:space="preserve">(revised 2015 ) </w:t>
      </w:r>
      <w:hyperlink r:id="rId17" w:history="1">
        <w:r w:rsidR="00CE5E0F" w:rsidRPr="00F07E39">
          <w:rPr>
            <w:rStyle w:val="Hyperlink"/>
            <w:rFonts w:ascii="Arial" w:hAnsi="Arial" w:cs="Arial"/>
          </w:rPr>
          <w:t>http://gov.wales/topics/educationandskills/foundation-phase/?lang=en</w:t>
        </w:r>
      </w:hyperlink>
    </w:p>
    <w:p w14:paraId="0AE2CEB1" w14:textId="7CEEA41F" w:rsidR="00CE5E0F" w:rsidRDefault="00CE5E0F">
      <w:pPr>
        <w:rPr>
          <w:rStyle w:val="Hyperlink"/>
          <w:rFonts w:ascii="Arial" w:hAnsi="Arial" w:cs="Arial"/>
        </w:rPr>
      </w:pPr>
      <w:r>
        <w:rPr>
          <w:rStyle w:val="Hyperlink"/>
          <w:rFonts w:ascii="Arial" w:hAnsi="Arial" w:cs="Arial"/>
        </w:rPr>
        <w:t>(Accessed: 1 March 2018)</w:t>
      </w:r>
    </w:p>
    <w:p w14:paraId="0417EBFA" w14:textId="77777777" w:rsidR="008F328D" w:rsidRDefault="008F328D">
      <w:pPr>
        <w:rPr>
          <w:rStyle w:val="Hyperlink"/>
          <w:rFonts w:ascii="Arial" w:hAnsi="Arial" w:cs="Arial"/>
        </w:rPr>
      </w:pPr>
    </w:p>
    <w:p w14:paraId="24C47CDC" w14:textId="378CCBB2" w:rsidR="008F328D" w:rsidRDefault="008F328D">
      <w:pPr>
        <w:rPr>
          <w:rStyle w:val="Hyperlink"/>
          <w:rFonts w:ascii="Arial" w:hAnsi="Arial" w:cs="Arial"/>
        </w:rPr>
      </w:pPr>
      <w:r>
        <w:rPr>
          <w:rStyle w:val="Hyperlink"/>
          <w:rFonts w:ascii="Arial" w:hAnsi="Arial" w:cs="Arial"/>
        </w:rPr>
        <w:t xml:space="preserve">Wheeler. S. (2018) </w:t>
      </w:r>
      <w:r w:rsidRPr="008F328D">
        <w:rPr>
          <w:rStyle w:val="Hyperlink"/>
          <w:rFonts w:ascii="Arial" w:hAnsi="Arial" w:cs="Arial"/>
          <w:i/>
        </w:rPr>
        <w:t>Learning Theories: Jerome Bruner on the Scaffolding of Learning</w:t>
      </w:r>
    </w:p>
    <w:p w14:paraId="20F6CFC0" w14:textId="2A35C064" w:rsidR="008F328D" w:rsidRDefault="008F328D">
      <w:pPr>
        <w:rPr>
          <w:rFonts w:ascii="Arial" w:hAnsi="Arial" w:cs="Arial"/>
        </w:rPr>
      </w:pPr>
      <w:hyperlink r:id="rId18" w:history="1">
        <w:r w:rsidRPr="00F07E39">
          <w:rPr>
            <w:rStyle w:val="Hyperlink"/>
            <w:rFonts w:ascii="Arial" w:hAnsi="Arial" w:cs="Arial"/>
          </w:rPr>
          <w:t>https://www.teachthought.com/learning/learning-theories-jerome-bruner-scaffolding-learning/</w:t>
        </w:r>
      </w:hyperlink>
    </w:p>
    <w:p w14:paraId="07999708" w14:textId="71CDE818" w:rsidR="008F328D" w:rsidRPr="00F707AB" w:rsidRDefault="008F328D">
      <w:pPr>
        <w:rPr>
          <w:rFonts w:ascii="Arial" w:hAnsi="Arial" w:cs="Arial"/>
        </w:rPr>
      </w:pPr>
      <w:r>
        <w:rPr>
          <w:rFonts w:ascii="Arial" w:hAnsi="Arial" w:cs="Arial"/>
        </w:rPr>
        <w:t>(accessed: 2 March 2018)</w:t>
      </w:r>
    </w:p>
    <w:p w14:paraId="621CB782" w14:textId="77777777" w:rsidR="00B85DFF" w:rsidRPr="00F707AB" w:rsidRDefault="00B85DFF">
      <w:pPr>
        <w:rPr>
          <w:rFonts w:ascii="Arial" w:hAnsi="Arial" w:cs="Arial"/>
        </w:rPr>
      </w:pPr>
    </w:p>
    <w:p w14:paraId="02B8D910" w14:textId="77777777" w:rsidR="00B85DFF" w:rsidRPr="00F707AB" w:rsidRDefault="00B85DFF">
      <w:pPr>
        <w:rPr>
          <w:rFonts w:ascii="Arial" w:hAnsi="Arial" w:cs="Arial"/>
        </w:rPr>
      </w:pPr>
    </w:p>
    <w:p w14:paraId="6DC70783" w14:textId="5755C2CA" w:rsidR="0069239A" w:rsidRDefault="00B85DFF">
      <w:pPr>
        <w:rPr>
          <w:rFonts w:ascii="Arial" w:hAnsi="Arial" w:cs="Arial"/>
        </w:rPr>
      </w:pPr>
      <w:r w:rsidRPr="00F707AB">
        <w:rPr>
          <w:rFonts w:ascii="Arial" w:hAnsi="Arial" w:cs="Arial"/>
        </w:rPr>
        <w:t>Williams, H.</w:t>
      </w:r>
      <w:r w:rsidR="00CE5E0F">
        <w:rPr>
          <w:rFonts w:ascii="Arial" w:hAnsi="Arial" w:cs="Arial"/>
        </w:rPr>
        <w:t xml:space="preserve"> </w:t>
      </w:r>
      <w:r w:rsidR="0069239A">
        <w:rPr>
          <w:rFonts w:ascii="Arial" w:hAnsi="Arial" w:cs="Arial"/>
        </w:rPr>
        <w:t xml:space="preserve">(2010) </w:t>
      </w:r>
      <w:r w:rsidRPr="00F707AB">
        <w:rPr>
          <w:rFonts w:ascii="Arial" w:hAnsi="Arial" w:cs="Arial"/>
        </w:rPr>
        <w:t xml:space="preserve"> </w:t>
      </w:r>
      <w:r w:rsidRPr="00F707AB">
        <w:rPr>
          <w:rFonts w:ascii="Arial" w:hAnsi="Arial" w:cs="Arial"/>
          <w:i/>
        </w:rPr>
        <w:t>Dyslexia and the Inner Voice</w:t>
      </w:r>
      <w:r w:rsidRPr="00F707AB">
        <w:rPr>
          <w:rFonts w:ascii="Arial" w:hAnsi="Arial" w:cs="Arial"/>
        </w:rPr>
        <w:t xml:space="preserve"> </w:t>
      </w:r>
      <w:hyperlink r:id="rId19" w:history="1">
        <w:r w:rsidR="0069239A" w:rsidRPr="00F07E39">
          <w:rPr>
            <w:rStyle w:val="Hyperlink"/>
            <w:rFonts w:ascii="Arial" w:hAnsi="Arial" w:cs="Arial"/>
          </w:rPr>
          <w:t>https://hileryjane.wordpress.com/2010/04/07/the-one-time-where-not-hearing-voices-in-your-head-is-a-bad-thing/</w:t>
        </w:r>
      </w:hyperlink>
    </w:p>
    <w:p w14:paraId="4EC2FAB8" w14:textId="02224349" w:rsidR="004941F9" w:rsidRPr="00F707AB" w:rsidRDefault="0069239A">
      <w:pPr>
        <w:rPr>
          <w:rFonts w:ascii="Arial" w:hAnsi="Arial" w:cs="Arial"/>
        </w:rPr>
      </w:pPr>
      <w:r>
        <w:rPr>
          <w:rFonts w:ascii="Arial" w:hAnsi="Arial" w:cs="Arial"/>
        </w:rPr>
        <w:t>(Accessed: 1 March 2018)</w:t>
      </w:r>
      <w:r w:rsidR="004941F9" w:rsidRPr="00F707AB">
        <w:rPr>
          <w:rFonts w:ascii="Arial" w:hAnsi="Arial" w:cs="Arial"/>
        </w:rPr>
        <w:br w:type="page"/>
      </w:r>
    </w:p>
    <w:p w14:paraId="291944FA" w14:textId="77777777" w:rsidR="001327B5" w:rsidRDefault="006B190B"/>
    <w:sectPr w:rsidR="001327B5" w:rsidSect="004941F9">
      <w:headerReference w:type="default" r:id="rId20"/>
      <w:footerReference w:type="even" r:id="rId21"/>
      <w:footerReference w:type="default" r:id="rId22"/>
      <w:footerReference w:type="first" r:id="rId2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74442F" w14:textId="77777777" w:rsidR="006B190B" w:rsidRDefault="006B190B" w:rsidP="008D3E98">
      <w:r>
        <w:separator/>
      </w:r>
    </w:p>
  </w:endnote>
  <w:endnote w:type="continuationSeparator" w:id="0">
    <w:p w14:paraId="1F7C7B34" w14:textId="77777777" w:rsidR="006B190B" w:rsidRDefault="006B190B" w:rsidP="008D3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7EFFB" w14:textId="77777777" w:rsidR="008D3E98" w:rsidRDefault="008D3E98"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D89EFB" w14:textId="77777777" w:rsidR="008D3E98" w:rsidRDefault="008D3E98" w:rsidP="008D3E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EE8004" w14:textId="77777777" w:rsidR="008D3E98" w:rsidRDefault="008D3E98"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B4DF7">
      <w:rPr>
        <w:rStyle w:val="PageNumber"/>
        <w:noProof/>
      </w:rPr>
      <w:t>8</w:t>
    </w:r>
    <w:r>
      <w:rPr>
        <w:rStyle w:val="PageNumber"/>
      </w:rPr>
      <w:fldChar w:fldCharType="end"/>
    </w:r>
  </w:p>
  <w:p w14:paraId="1A0F2AED" w14:textId="77777777" w:rsidR="008D3E98" w:rsidRDefault="008D3E98" w:rsidP="008D3E98">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AC1978" w14:textId="77777777" w:rsidR="008D3E98" w:rsidRDefault="008D3E98"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B190B">
      <w:rPr>
        <w:rStyle w:val="PageNumber"/>
        <w:noProof/>
      </w:rPr>
      <w:t>1</w:t>
    </w:r>
    <w:r>
      <w:rPr>
        <w:rStyle w:val="PageNumber"/>
      </w:rPr>
      <w:fldChar w:fldCharType="end"/>
    </w:r>
  </w:p>
  <w:p w14:paraId="5F44F3C4" w14:textId="77777777" w:rsidR="008D3E98" w:rsidRDefault="008D3E98" w:rsidP="008D3E9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ED0DAB" w14:textId="77777777" w:rsidR="006B190B" w:rsidRDefault="006B190B" w:rsidP="008D3E98">
      <w:r>
        <w:separator/>
      </w:r>
    </w:p>
  </w:footnote>
  <w:footnote w:type="continuationSeparator" w:id="0">
    <w:p w14:paraId="7E466628" w14:textId="77777777" w:rsidR="006B190B" w:rsidRDefault="006B190B" w:rsidP="008D3E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CA9E8B" w14:textId="4121C595" w:rsidR="00E16A6C" w:rsidRDefault="00E16A6C">
    <w:pPr>
      <w:pStyle w:val="Header"/>
    </w:pPr>
    <w:r>
      <w:t>S</w:t>
    </w:r>
    <w:r w:rsidR="00624374">
      <w:t xml:space="preserve">tudent number 1705335                                                                                                  </w:t>
    </w:r>
  </w:p>
  <w:p w14:paraId="732334E1" w14:textId="77777777" w:rsidR="00E16A6C" w:rsidRDefault="00E16A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1F9"/>
    <w:rsid w:val="00004350"/>
    <w:rsid w:val="00041E6D"/>
    <w:rsid w:val="00074055"/>
    <w:rsid w:val="00081EFF"/>
    <w:rsid w:val="000905F0"/>
    <w:rsid w:val="000E14C2"/>
    <w:rsid w:val="000F08C7"/>
    <w:rsid w:val="000F4E07"/>
    <w:rsid w:val="0010576F"/>
    <w:rsid w:val="00111E17"/>
    <w:rsid w:val="00113BE7"/>
    <w:rsid w:val="0012354E"/>
    <w:rsid w:val="00131DA4"/>
    <w:rsid w:val="0016265D"/>
    <w:rsid w:val="001659F8"/>
    <w:rsid w:val="00165CB9"/>
    <w:rsid w:val="001732B3"/>
    <w:rsid w:val="00182424"/>
    <w:rsid w:val="001948E9"/>
    <w:rsid w:val="001B253C"/>
    <w:rsid w:val="001D1003"/>
    <w:rsid w:val="001E2695"/>
    <w:rsid w:val="001E3DAE"/>
    <w:rsid w:val="001F2D33"/>
    <w:rsid w:val="0020328F"/>
    <w:rsid w:val="00236276"/>
    <w:rsid w:val="00241DA1"/>
    <w:rsid w:val="00247F84"/>
    <w:rsid w:val="00275ACC"/>
    <w:rsid w:val="00292D3D"/>
    <w:rsid w:val="002A41D7"/>
    <w:rsid w:val="002A656A"/>
    <w:rsid w:val="00317FAF"/>
    <w:rsid w:val="00331A8F"/>
    <w:rsid w:val="003433B2"/>
    <w:rsid w:val="00345BE1"/>
    <w:rsid w:val="0036761E"/>
    <w:rsid w:val="003739E9"/>
    <w:rsid w:val="0039639C"/>
    <w:rsid w:val="00397F8C"/>
    <w:rsid w:val="003A341E"/>
    <w:rsid w:val="003B43D0"/>
    <w:rsid w:val="003C33DC"/>
    <w:rsid w:val="003D0B4B"/>
    <w:rsid w:val="00442D50"/>
    <w:rsid w:val="00482CAA"/>
    <w:rsid w:val="004941F9"/>
    <w:rsid w:val="004A560A"/>
    <w:rsid w:val="004A5AEA"/>
    <w:rsid w:val="004C2262"/>
    <w:rsid w:val="004F0197"/>
    <w:rsid w:val="00501296"/>
    <w:rsid w:val="00502B0B"/>
    <w:rsid w:val="00506039"/>
    <w:rsid w:val="0051168F"/>
    <w:rsid w:val="00580966"/>
    <w:rsid w:val="00582242"/>
    <w:rsid w:val="0058336F"/>
    <w:rsid w:val="005A4D96"/>
    <w:rsid w:val="005A6198"/>
    <w:rsid w:val="005A6AB4"/>
    <w:rsid w:val="005C642D"/>
    <w:rsid w:val="006074C9"/>
    <w:rsid w:val="00607E91"/>
    <w:rsid w:val="00624374"/>
    <w:rsid w:val="00624B07"/>
    <w:rsid w:val="00641B68"/>
    <w:rsid w:val="0065139C"/>
    <w:rsid w:val="00655F87"/>
    <w:rsid w:val="0069239A"/>
    <w:rsid w:val="00693C08"/>
    <w:rsid w:val="006A014D"/>
    <w:rsid w:val="006B190B"/>
    <w:rsid w:val="006C10B8"/>
    <w:rsid w:val="006C2826"/>
    <w:rsid w:val="006D6581"/>
    <w:rsid w:val="007240BF"/>
    <w:rsid w:val="00730CFA"/>
    <w:rsid w:val="00756A16"/>
    <w:rsid w:val="007B6B34"/>
    <w:rsid w:val="007E016E"/>
    <w:rsid w:val="007E6568"/>
    <w:rsid w:val="008125F0"/>
    <w:rsid w:val="00830038"/>
    <w:rsid w:val="00846234"/>
    <w:rsid w:val="00862B1C"/>
    <w:rsid w:val="00863A54"/>
    <w:rsid w:val="00864C3D"/>
    <w:rsid w:val="0088386E"/>
    <w:rsid w:val="008B2097"/>
    <w:rsid w:val="008D359E"/>
    <w:rsid w:val="008D3E98"/>
    <w:rsid w:val="008F328D"/>
    <w:rsid w:val="00916033"/>
    <w:rsid w:val="00936585"/>
    <w:rsid w:val="00942F53"/>
    <w:rsid w:val="0095153B"/>
    <w:rsid w:val="00951CE5"/>
    <w:rsid w:val="00952B8A"/>
    <w:rsid w:val="00971370"/>
    <w:rsid w:val="00972DCC"/>
    <w:rsid w:val="0097304C"/>
    <w:rsid w:val="009B61D1"/>
    <w:rsid w:val="009C625A"/>
    <w:rsid w:val="009C7F32"/>
    <w:rsid w:val="009F77FE"/>
    <w:rsid w:val="00A04342"/>
    <w:rsid w:val="00A13DF6"/>
    <w:rsid w:val="00A44E7B"/>
    <w:rsid w:val="00A550F4"/>
    <w:rsid w:val="00A71558"/>
    <w:rsid w:val="00A8169D"/>
    <w:rsid w:val="00AA0AD2"/>
    <w:rsid w:val="00AB3DE3"/>
    <w:rsid w:val="00AB76B4"/>
    <w:rsid w:val="00AE1A52"/>
    <w:rsid w:val="00B765E0"/>
    <w:rsid w:val="00B85DFF"/>
    <w:rsid w:val="00BE785D"/>
    <w:rsid w:val="00C03913"/>
    <w:rsid w:val="00C15E58"/>
    <w:rsid w:val="00C37B3B"/>
    <w:rsid w:val="00C45D16"/>
    <w:rsid w:val="00C644F4"/>
    <w:rsid w:val="00C811C9"/>
    <w:rsid w:val="00C833F2"/>
    <w:rsid w:val="00CA42BC"/>
    <w:rsid w:val="00CB4DF7"/>
    <w:rsid w:val="00CE1C43"/>
    <w:rsid w:val="00CE5E0F"/>
    <w:rsid w:val="00CF571B"/>
    <w:rsid w:val="00D134CA"/>
    <w:rsid w:val="00D177F0"/>
    <w:rsid w:val="00D23189"/>
    <w:rsid w:val="00D23A51"/>
    <w:rsid w:val="00D63773"/>
    <w:rsid w:val="00D84733"/>
    <w:rsid w:val="00DD0F4E"/>
    <w:rsid w:val="00DF2855"/>
    <w:rsid w:val="00E16A6C"/>
    <w:rsid w:val="00E22395"/>
    <w:rsid w:val="00E367D3"/>
    <w:rsid w:val="00E857F5"/>
    <w:rsid w:val="00E955F7"/>
    <w:rsid w:val="00E9730B"/>
    <w:rsid w:val="00EA4F4E"/>
    <w:rsid w:val="00EC1B76"/>
    <w:rsid w:val="00ED0CAF"/>
    <w:rsid w:val="00F10A9A"/>
    <w:rsid w:val="00F376F1"/>
    <w:rsid w:val="00F707AB"/>
    <w:rsid w:val="00F82EA1"/>
    <w:rsid w:val="00F96898"/>
    <w:rsid w:val="00FC5287"/>
    <w:rsid w:val="00FC5B05"/>
    <w:rsid w:val="00FD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731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1F9"/>
    <w:rPr>
      <w:rFonts w:eastAsiaTheme="minorEastAsia"/>
      <w:sz w:val="22"/>
      <w:szCs w:val="22"/>
      <w:lang w:val="en-US" w:eastAsia="zh-CN"/>
    </w:rPr>
  </w:style>
  <w:style w:type="character" w:customStyle="1" w:styleId="NoSpacingChar">
    <w:name w:val="No Spacing Char"/>
    <w:basedOn w:val="DefaultParagraphFont"/>
    <w:link w:val="NoSpacing"/>
    <w:uiPriority w:val="1"/>
    <w:rsid w:val="004941F9"/>
    <w:rPr>
      <w:rFonts w:eastAsiaTheme="minorEastAsia"/>
      <w:sz w:val="22"/>
      <w:szCs w:val="22"/>
      <w:lang w:val="en-US" w:eastAsia="zh-CN"/>
    </w:rPr>
  </w:style>
  <w:style w:type="paragraph" w:styleId="NormalWeb">
    <w:name w:val="Normal (Web)"/>
    <w:basedOn w:val="Normal"/>
    <w:uiPriority w:val="99"/>
    <w:unhideWhenUsed/>
    <w:rsid w:val="00F96898"/>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1948E9"/>
    <w:rPr>
      <w:color w:val="0563C1" w:themeColor="hyperlink"/>
      <w:u w:val="single"/>
    </w:rPr>
  </w:style>
  <w:style w:type="character" w:customStyle="1" w:styleId="apple-converted-space">
    <w:name w:val="apple-converted-space"/>
    <w:basedOn w:val="DefaultParagraphFont"/>
    <w:rsid w:val="0010576F"/>
  </w:style>
  <w:style w:type="character" w:styleId="Emphasis">
    <w:name w:val="Emphasis"/>
    <w:basedOn w:val="DefaultParagraphFont"/>
    <w:uiPriority w:val="20"/>
    <w:qFormat/>
    <w:rsid w:val="00641B68"/>
    <w:rPr>
      <w:i/>
      <w:iCs/>
    </w:rPr>
  </w:style>
  <w:style w:type="character" w:styleId="FollowedHyperlink">
    <w:name w:val="FollowedHyperlink"/>
    <w:basedOn w:val="DefaultParagraphFont"/>
    <w:uiPriority w:val="99"/>
    <w:semiHidden/>
    <w:unhideWhenUsed/>
    <w:rsid w:val="004F0197"/>
    <w:rPr>
      <w:color w:val="954F72" w:themeColor="followedHyperlink"/>
      <w:u w:val="single"/>
    </w:rPr>
  </w:style>
  <w:style w:type="paragraph" w:styleId="Header">
    <w:name w:val="header"/>
    <w:basedOn w:val="Normal"/>
    <w:link w:val="HeaderChar"/>
    <w:uiPriority w:val="99"/>
    <w:unhideWhenUsed/>
    <w:rsid w:val="008D3E98"/>
    <w:pPr>
      <w:tabs>
        <w:tab w:val="center" w:pos="4513"/>
        <w:tab w:val="right" w:pos="9026"/>
      </w:tabs>
    </w:pPr>
  </w:style>
  <w:style w:type="character" w:customStyle="1" w:styleId="HeaderChar">
    <w:name w:val="Header Char"/>
    <w:basedOn w:val="DefaultParagraphFont"/>
    <w:link w:val="Header"/>
    <w:uiPriority w:val="99"/>
    <w:rsid w:val="008D3E98"/>
  </w:style>
  <w:style w:type="paragraph" w:styleId="Footer">
    <w:name w:val="footer"/>
    <w:basedOn w:val="Normal"/>
    <w:link w:val="FooterChar"/>
    <w:uiPriority w:val="99"/>
    <w:unhideWhenUsed/>
    <w:rsid w:val="008D3E98"/>
    <w:pPr>
      <w:tabs>
        <w:tab w:val="center" w:pos="4513"/>
        <w:tab w:val="right" w:pos="9026"/>
      </w:tabs>
    </w:pPr>
  </w:style>
  <w:style w:type="character" w:customStyle="1" w:styleId="FooterChar">
    <w:name w:val="Footer Char"/>
    <w:basedOn w:val="DefaultParagraphFont"/>
    <w:link w:val="Footer"/>
    <w:uiPriority w:val="99"/>
    <w:rsid w:val="008D3E98"/>
  </w:style>
  <w:style w:type="character" w:styleId="PageNumber">
    <w:name w:val="page number"/>
    <w:basedOn w:val="DefaultParagraphFont"/>
    <w:uiPriority w:val="99"/>
    <w:semiHidden/>
    <w:unhideWhenUsed/>
    <w:rsid w:val="008D3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952821">
      <w:bodyDiv w:val="1"/>
      <w:marLeft w:val="0"/>
      <w:marRight w:val="0"/>
      <w:marTop w:val="0"/>
      <w:marBottom w:val="0"/>
      <w:divBdr>
        <w:top w:val="none" w:sz="0" w:space="0" w:color="auto"/>
        <w:left w:val="none" w:sz="0" w:space="0" w:color="auto"/>
        <w:bottom w:val="none" w:sz="0" w:space="0" w:color="auto"/>
        <w:right w:val="none" w:sz="0" w:space="0" w:color="auto"/>
      </w:divBdr>
    </w:div>
    <w:div w:id="967127355">
      <w:bodyDiv w:val="1"/>
      <w:marLeft w:val="0"/>
      <w:marRight w:val="0"/>
      <w:marTop w:val="0"/>
      <w:marBottom w:val="0"/>
      <w:divBdr>
        <w:top w:val="none" w:sz="0" w:space="0" w:color="auto"/>
        <w:left w:val="none" w:sz="0" w:space="0" w:color="auto"/>
        <w:bottom w:val="none" w:sz="0" w:space="0" w:color="auto"/>
        <w:right w:val="none" w:sz="0" w:space="0" w:color="auto"/>
      </w:divBdr>
    </w:div>
    <w:div w:id="1175268574">
      <w:bodyDiv w:val="1"/>
      <w:marLeft w:val="0"/>
      <w:marRight w:val="0"/>
      <w:marTop w:val="0"/>
      <w:marBottom w:val="0"/>
      <w:divBdr>
        <w:top w:val="none" w:sz="0" w:space="0" w:color="auto"/>
        <w:left w:val="none" w:sz="0" w:space="0" w:color="auto"/>
        <w:bottom w:val="none" w:sz="0" w:space="0" w:color="auto"/>
        <w:right w:val="none" w:sz="0" w:space="0" w:color="auto"/>
      </w:divBdr>
    </w:div>
    <w:div w:id="1799882947">
      <w:bodyDiv w:val="1"/>
      <w:marLeft w:val="0"/>
      <w:marRight w:val="0"/>
      <w:marTop w:val="0"/>
      <w:marBottom w:val="0"/>
      <w:divBdr>
        <w:top w:val="none" w:sz="0" w:space="0" w:color="auto"/>
        <w:left w:val="none" w:sz="0" w:space="0" w:color="auto"/>
        <w:bottom w:val="none" w:sz="0" w:space="0" w:color="auto"/>
        <w:right w:val="none" w:sz="0" w:space="0" w:color="auto"/>
      </w:divBdr>
      <w:divsChild>
        <w:div w:id="753284856">
          <w:marLeft w:val="0"/>
          <w:marRight w:val="0"/>
          <w:marTop w:val="0"/>
          <w:marBottom w:val="0"/>
          <w:divBdr>
            <w:top w:val="none" w:sz="0" w:space="0" w:color="auto"/>
            <w:left w:val="none" w:sz="0" w:space="0" w:color="auto"/>
            <w:bottom w:val="none" w:sz="0" w:space="0" w:color="auto"/>
            <w:right w:val="none" w:sz="0" w:space="0" w:color="auto"/>
          </w:divBdr>
          <w:divsChild>
            <w:div w:id="910775079">
              <w:marLeft w:val="0"/>
              <w:marRight w:val="0"/>
              <w:marTop w:val="0"/>
              <w:marBottom w:val="0"/>
              <w:divBdr>
                <w:top w:val="none" w:sz="0" w:space="0" w:color="auto"/>
                <w:left w:val="none" w:sz="0" w:space="0" w:color="auto"/>
                <w:bottom w:val="none" w:sz="0" w:space="0" w:color="auto"/>
                <w:right w:val="none" w:sz="0" w:space="0" w:color="auto"/>
              </w:divBdr>
              <w:divsChild>
                <w:div w:id="776094683">
                  <w:marLeft w:val="0"/>
                  <w:marRight w:val="0"/>
                  <w:marTop w:val="0"/>
                  <w:marBottom w:val="0"/>
                  <w:divBdr>
                    <w:top w:val="none" w:sz="0" w:space="0" w:color="auto"/>
                    <w:left w:val="none" w:sz="0" w:space="0" w:color="auto"/>
                    <w:bottom w:val="none" w:sz="0" w:space="0" w:color="auto"/>
                    <w:right w:val="none" w:sz="0" w:space="0" w:color="auto"/>
                  </w:divBdr>
                  <w:divsChild>
                    <w:div w:id="172853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9090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ncbi.nlm.nih.gov/pmc/articles/PMC4538954/"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oter" Target="footer3.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tandfonline.com/doi/abs/10.1080/1358684X.2016.1203610" TargetMode="External"/><Relationship Id="rId11" Type="http://schemas.openxmlformats.org/officeDocument/2006/relationships/hyperlink" Target="https://www.julkari.fi/bitstream/handle/10024/75535/267671cb-0ec0-4039-b97b-7ac6ce6b9c10.pdf?sequence=1" TargetMode="External"/><Relationship Id="rId12" Type="http://schemas.openxmlformats.org/officeDocument/2006/relationships/hyperlink" Target="http://www.ntrp.org.uk/sites/all/documents/Jerome%20Bruner%27s%20constructivist%20model%20and%20the.pdf" TargetMode="External"/><Relationship Id="rId13" Type="http://schemas.openxmlformats.org/officeDocument/2006/relationships/hyperlink" Target="http://learning.gov.wales/resources/browse-all/nlnf/?lang=en" TargetMode="External"/><Relationship Id="rId14" Type="http://schemas.openxmlformats.org/officeDocument/2006/relationships/hyperlink" Target="https://www.simplypsychology.org/vygotsky.html" TargetMode="External"/><Relationship Id="rId15" Type="http://schemas.openxmlformats.org/officeDocument/2006/relationships/hyperlink" Target="http://www.educationengland.org.uk/documents/pdfs/2003-ofsted-six-year-olds-comparative.pdf" TargetMode="External"/><Relationship Id="rId16" Type="http://schemas.openxmlformats.org/officeDocument/2006/relationships/hyperlink" Target="http://www.montessori-icme.com/method.html" TargetMode="External"/><Relationship Id="rId17" Type="http://schemas.openxmlformats.org/officeDocument/2006/relationships/hyperlink" Target="http://gov.wales/topics/educationandskills/foundation-phase/?lang=en" TargetMode="External"/><Relationship Id="rId18" Type="http://schemas.openxmlformats.org/officeDocument/2006/relationships/hyperlink" Target="https://www.teachthought.com/learning/learning-theories-jerome-bruner-scaffolding-learning/" TargetMode="External"/><Relationship Id="rId19" Type="http://schemas.openxmlformats.org/officeDocument/2006/relationships/hyperlink" Target="https://hileryjane.wordpress.com/2010/04/07/the-one-time-where-not-hearing-voices-in-your-head-is-a-bad-thing/"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ncbi.nlm.nih.gov/pmc/articles/PMC4538954/" TargetMode="External"/><Relationship Id="rId8" Type="http://schemas.openxmlformats.org/officeDocument/2006/relationships/hyperlink" Target="http://www.dailymail.co.uk/health/article-1263307/Do-hear-voice-head-read-If--dyslexi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38B8B26-ADD2-4A4D-9D76-A588BBBC9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11</Pages>
  <Words>2862</Words>
  <Characters>15429</Characters>
  <Application>Microsoft Macintosh Word</Application>
  <DocSecurity>0</DocSecurity>
  <Lines>358</Lines>
  <Paragraphs>96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Number 1705335</dc:creator>
  <cp:keywords/>
  <dc:description/>
  <cp:lastModifiedBy>Amanda Gale</cp:lastModifiedBy>
  <cp:revision>32</cp:revision>
  <dcterms:created xsi:type="dcterms:W3CDTF">2018-02-25T20:31:00Z</dcterms:created>
  <dcterms:modified xsi:type="dcterms:W3CDTF">2018-03-02T14:27:00Z</dcterms:modified>
</cp:coreProperties>
</file>