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lang w:val="en-GB" w:eastAsia="zh-CN"/>
        </w:rPr>
        <w:id w:val="1597375309"/>
        <w:docPartObj>
          <w:docPartGallery w:val="Cover Pages"/>
          <w:docPartUnique/>
        </w:docPartObj>
      </w:sdtPr>
      <w:sdtContent>
        <w:p w14:paraId="7E2D4C32" w14:textId="341F16F5" w:rsidR="00CB3E10" w:rsidRDefault="00CB3E1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AD116D9" wp14:editId="32663FE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3-01-3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2C8595A" w14:textId="0F687541" w:rsidR="00CB3E10" w:rsidRDefault="001D4D8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1/31/2023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AD116D9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3-01-3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2C8595A" w14:textId="0F687541" w:rsidR="00CB3E10" w:rsidRDefault="001D4D8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1/31/2023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DF1D19" wp14:editId="27C0928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3C38B38" w14:textId="76C9A288" w:rsidR="00CB3E10" w:rsidRPr="00A7150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300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41EC7">
                                      <w:rPr>
                                        <w:sz w:val="72"/>
                                        <w:szCs w:val="72"/>
                                      </w:rPr>
                                      <w:t>Is there a difference in self-esteem levels between ‘masculine’ and ‘feminine’ individuals?</w:t>
                                    </w:r>
                                  </w:sdtContent>
                                </w:sdt>
                              </w:p>
                              <w:p w14:paraId="1FC0A01D" w14:textId="769B8AD9" w:rsidR="00CB3E10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C34A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ECPS4010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9DF1D1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23C38B38" w14:textId="76C9A288" w:rsidR="00CB3E10" w:rsidRPr="00A7150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300"/>
                              <w:szCs w:val="72"/>
                            </w:rPr>
                          </w:pPr>
                          <w:sdt>
                            <w:sdtPr>
                              <w:rPr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41EC7">
                                <w:rPr>
                                  <w:sz w:val="72"/>
                                  <w:szCs w:val="72"/>
                                </w:rPr>
                                <w:t>Is there a difference in self-esteem levels between ‘masculine’ and ‘feminine’ individuals?</w:t>
                              </w:r>
                            </w:sdtContent>
                          </w:sdt>
                        </w:p>
                        <w:p w14:paraId="1FC0A01D" w14:textId="769B8AD9" w:rsidR="00CB3E10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C34A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ECPS4010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4E86B37" w14:textId="595999BB" w:rsidR="00CB3E10" w:rsidRDefault="00CB3E10">
          <w:r>
            <w:br w:type="page"/>
          </w:r>
        </w:p>
      </w:sdtContent>
    </w:sdt>
    <w:p w14:paraId="5F5360A7" w14:textId="1617358D" w:rsidR="00492A74" w:rsidRDefault="00492A74" w:rsidP="00F60D20">
      <w:pPr>
        <w:pStyle w:val="Heading1"/>
        <w:spacing w:line="480" w:lineRule="auto"/>
        <w:jc w:val="center"/>
      </w:pPr>
      <w:r>
        <w:lastRenderedPageBreak/>
        <w:t>Abstract</w:t>
      </w:r>
    </w:p>
    <w:p w14:paraId="09C47436" w14:textId="19013EC2" w:rsidR="00F903D7" w:rsidRDefault="004D6846" w:rsidP="00F60D20">
      <w:pPr>
        <w:spacing w:line="480" w:lineRule="auto"/>
      </w:pPr>
      <w:r>
        <w:t xml:space="preserve">Self-esteem </w:t>
      </w:r>
      <w:r w:rsidR="00CB1982">
        <w:t>is</w:t>
      </w:r>
      <w:r w:rsidR="00EA5258">
        <w:t xml:space="preserve"> our subjective view of </w:t>
      </w:r>
      <w:r w:rsidR="0025145A">
        <w:t xml:space="preserve">our self-worth </w:t>
      </w:r>
      <w:r w:rsidR="00AE1552">
        <w:t>and can influence our behaviour and how we conduct ourselves</w:t>
      </w:r>
      <w:r w:rsidR="007857A4">
        <w:t>.</w:t>
      </w:r>
      <w:r w:rsidR="00D13059">
        <w:t xml:space="preserve"> </w:t>
      </w:r>
      <w:r w:rsidR="00B55D82" w:rsidRPr="006D7F0D">
        <w:t>There are many factors which</w:t>
      </w:r>
      <w:r w:rsidR="007857A4" w:rsidRPr="006D7F0D">
        <w:t xml:space="preserve"> </w:t>
      </w:r>
      <w:r w:rsidR="00B55D82" w:rsidRPr="006D7F0D">
        <w:t xml:space="preserve">effect </w:t>
      </w:r>
      <w:r w:rsidR="00BF3927" w:rsidRPr="006D7F0D">
        <w:t>what is considered socially correct in view of gender roles</w:t>
      </w:r>
      <w:r w:rsidR="007857A4" w:rsidRPr="006D7F0D">
        <w:t xml:space="preserve"> and society norms</w:t>
      </w:r>
      <w:r w:rsidR="00C10457" w:rsidRPr="006D7F0D">
        <w:t xml:space="preserve"> which can </w:t>
      </w:r>
      <w:r w:rsidR="006D7F0D" w:rsidRPr="006D7F0D">
        <w:t>affect our self-perception</w:t>
      </w:r>
      <w:r w:rsidR="00BF3927" w:rsidRPr="006D7F0D">
        <w:t>.</w:t>
      </w:r>
      <w:r w:rsidR="008E0B71">
        <w:t xml:space="preserve"> </w:t>
      </w:r>
      <w:r w:rsidR="00DB51FF" w:rsidRPr="005A7DDD">
        <w:t xml:space="preserve">Being more feminine and more masculine tends to be linked to the </w:t>
      </w:r>
      <w:r w:rsidR="004C710B" w:rsidRPr="005A7DDD">
        <w:t>individual’s</w:t>
      </w:r>
      <w:r w:rsidR="00DB51FF" w:rsidRPr="005A7DDD">
        <w:t xml:space="preserve"> </w:t>
      </w:r>
      <w:r w:rsidR="004C710B" w:rsidRPr="005A7DDD">
        <w:t>gender</w:t>
      </w:r>
      <w:r w:rsidR="00383F01" w:rsidRPr="005A7DDD">
        <w:t xml:space="preserve"> when this should never be the case</w:t>
      </w:r>
      <w:r w:rsidR="00D13059" w:rsidRPr="005A7DDD">
        <w:t>.</w:t>
      </w:r>
      <w:r w:rsidR="00D13059">
        <w:t xml:space="preserve"> </w:t>
      </w:r>
      <w:r w:rsidR="00F903D7">
        <w:t xml:space="preserve">This study aimed to explore self-esteem between masculine and feminine </w:t>
      </w:r>
      <w:r w:rsidR="00F61A9C">
        <w:t xml:space="preserve">participants </w:t>
      </w:r>
      <w:r w:rsidR="005F21EA">
        <w:t xml:space="preserve">in a sample of 34 </w:t>
      </w:r>
      <w:r w:rsidR="00F61A9C" w:rsidRPr="00484596">
        <w:t>undergraduate</w:t>
      </w:r>
      <w:r w:rsidR="005F21EA" w:rsidRPr="00484596">
        <w:t xml:space="preserve"> </w:t>
      </w:r>
      <w:r w:rsidR="00F61A9C" w:rsidRPr="00484596">
        <w:t>students</w:t>
      </w:r>
      <w:r w:rsidR="00F61A9C">
        <w:t xml:space="preserve">. Participants </w:t>
      </w:r>
      <w:r w:rsidR="00E17EA9">
        <w:t>completed a demographic form, Rosenburg questionnaire</w:t>
      </w:r>
      <w:r w:rsidR="005C7A9D">
        <w:t xml:space="preserve"> </w:t>
      </w:r>
      <w:sdt>
        <w:sdtPr>
          <w:id w:val="1505560868"/>
          <w:citation/>
        </w:sdtPr>
        <w:sdtContent>
          <w:r w:rsidR="005C7A9D">
            <w:fldChar w:fldCharType="begin"/>
          </w:r>
          <w:r w:rsidR="005C7A9D">
            <w:instrText xml:space="preserve"> CITATION Ros65 \l 2057 </w:instrText>
          </w:r>
          <w:r w:rsidR="005C7A9D">
            <w:fldChar w:fldCharType="separate"/>
          </w:r>
          <w:r w:rsidR="00415B24">
            <w:rPr>
              <w:noProof/>
            </w:rPr>
            <w:t>(Rosenberg, 1965)</w:t>
          </w:r>
          <w:r w:rsidR="005C7A9D">
            <w:fldChar w:fldCharType="end"/>
          </w:r>
        </w:sdtContent>
      </w:sdt>
      <w:r w:rsidR="00512204">
        <w:t xml:space="preserve"> </w:t>
      </w:r>
      <w:r w:rsidR="00E17EA9">
        <w:t xml:space="preserve">for self-esteem levels, </w:t>
      </w:r>
      <w:proofErr w:type="spellStart"/>
      <w:r w:rsidR="00E17EA9">
        <w:t>Bem’s</w:t>
      </w:r>
      <w:proofErr w:type="spellEnd"/>
      <w:r w:rsidR="00E17EA9">
        <w:t xml:space="preserve"> questionnaire</w:t>
      </w:r>
      <w:r w:rsidR="003E1AB5">
        <w:t xml:space="preserve"> </w:t>
      </w:r>
      <w:sdt>
        <w:sdtPr>
          <w:id w:val="-834992342"/>
          <w:citation/>
        </w:sdtPr>
        <w:sdtContent>
          <w:r w:rsidR="0014171D">
            <w:fldChar w:fldCharType="begin"/>
          </w:r>
          <w:r w:rsidR="0014171D">
            <w:instrText xml:space="preserve"> CITATION Bem74 \l 2057 </w:instrText>
          </w:r>
          <w:r w:rsidR="0014171D">
            <w:fldChar w:fldCharType="separate"/>
          </w:r>
          <w:r w:rsidR="00415B24">
            <w:rPr>
              <w:noProof/>
            </w:rPr>
            <w:t>(Bem, 1974)</w:t>
          </w:r>
          <w:r w:rsidR="0014171D">
            <w:fldChar w:fldCharType="end"/>
          </w:r>
        </w:sdtContent>
      </w:sdt>
      <w:r w:rsidR="003E1AB5">
        <w:t xml:space="preserve"> </w:t>
      </w:r>
      <w:r w:rsidR="00E17EA9">
        <w:t xml:space="preserve">for masculine/feminine levels and results were </w:t>
      </w:r>
      <w:r w:rsidR="003E1AB5">
        <w:t xml:space="preserve">analysed using a t-test. </w:t>
      </w:r>
      <w:r w:rsidR="00CA4BA7">
        <w:t xml:space="preserve">The findings of this study </w:t>
      </w:r>
      <w:r w:rsidR="001E6567">
        <w:t xml:space="preserve">show </w:t>
      </w:r>
      <w:r w:rsidR="00862641">
        <w:t>participants w</w:t>
      </w:r>
      <w:r w:rsidR="00CE2D10">
        <w:t>i</w:t>
      </w:r>
      <w:r w:rsidR="007D61FE">
        <w:t>th higher</w:t>
      </w:r>
      <w:r w:rsidR="00CE2D10">
        <w:t xml:space="preserve"> </w:t>
      </w:r>
      <w:r w:rsidR="003D5F0E">
        <w:t xml:space="preserve">masculine </w:t>
      </w:r>
      <w:r w:rsidR="007D61FE">
        <w:t xml:space="preserve">levels </w:t>
      </w:r>
      <w:r w:rsidR="00CE2D10">
        <w:t>have</w:t>
      </w:r>
      <w:r w:rsidR="001E6567">
        <w:t xml:space="preserve"> significantly</w:t>
      </w:r>
      <w:r w:rsidR="00CE2D10">
        <w:t xml:space="preserve"> higher levels of self-esteem</w:t>
      </w:r>
      <w:r w:rsidR="00CF7E7E">
        <w:t xml:space="preserve"> compared to those with higher feminine levels</w:t>
      </w:r>
      <w:r w:rsidR="00CA4BA7">
        <w:t xml:space="preserve">. </w:t>
      </w:r>
      <w:r w:rsidR="00512204">
        <w:t>This support</w:t>
      </w:r>
      <w:r w:rsidR="00CE2D10">
        <w:t>s</w:t>
      </w:r>
      <w:r w:rsidR="00512204">
        <w:t xml:space="preserve"> previous literature</w:t>
      </w:r>
      <w:r w:rsidR="00D13059">
        <w:t xml:space="preserve"> </w:t>
      </w:r>
      <w:sdt>
        <w:sdtPr>
          <w:id w:val="1867645386"/>
          <w:citation/>
        </w:sdtPr>
        <w:sdtContent>
          <w:r w:rsidR="004F58BE">
            <w:fldChar w:fldCharType="begin"/>
          </w:r>
          <w:r w:rsidR="004F58BE">
            <w:instrText xml:space="preserve">CITATION Lon91 \t  \l 2057 </w:instrText>
          </w:r>
          <w:r w:rsidR="004F58BE">
            <w:fldChar w:fldCharType="separate"/>
          </w:r>
          <w:r w:rsidR="00415B24">
            <w:rPr>
              <w:noProof/>
            </w:rPr>
            <w:t>(Long, 1991)</w:t>
          </w:r>
          <w:r w:rsidR="004F58BE">
            <w:fldChar w:fldCharType="end"/>
          </w:r>
        </w:sdtContent>
      </w:sdt>
      <w:sdt>
        <w:sdtPr>
          <w:id w:val="539399493"/>
          <w:citation/>
        </w:sdtPr>
        <w:sdtContent>
          <w:r w:rsidR="006E6ED2">
            <w:fldChar w:fldCharType="begin"/>
          </w:r>
          <w:r w:rsidR="006E6ED2">
            <w:instrText xml:space="preserve"> CITATION Rus84 \l 2057 </w:instrText>
          </w:r>
          <w:r w:rsidR="006E6ED2">
            <w:fldChar w:fldCharType="separate"/>
          </w:r>
          <w:r w:rsidR="00415B24">
            <w:rPr>
              <w:noProof/>
            </w:rPr>
            <w:t xml:space="preserve"> (Rust &amp; McCraw, 1984)</w:t>
          </w:r>
          <w:r w:rsidR="006E6ED2">
            <w:fldChar w:fldCharType="end"/>
          </w:r>
        </w:sdtContent>
      </w:sdt>
      <w:sdt>
        <w:sdtPr>
          <w:id w:val="2050106398"/>
          <w:citation/>
        </w:sdtPr>
        <w:sdtContent>
          <w:r w:rsidR="008E0B33">
            <w:fldChar w:fldCharType="begin"/>
          </w:r>
          <w:r w:rsidR="008E0B33">
            <w:instrText xml:space="preserve"> CITATION Whi88 \l 2057 </w:instrText>
          </w:r>
          <w:r w:rsidR="008E0B33">
            <w:fldChar w:fldCharType="separate"/>
          </w:r>
          <w:r w:rsidR="00415B24">
            <w:rPr>
              <w:noProof/>
            </w:rPr>
            <w:t xml:space="preserve"> (Whitley Jr, 1988)</w:t>
          </w:r>
          <w:r w:rsidR="008E0B33">
            <w:fldChar w:fldCharType="end"/>
          </w:r>
        </w:sdtContent>
      </w:sdt>
      <w:r w:rsidR="00D13059">
        <w:t xml:space="preserve">. Limitations and future directions </w:t>
      </w:r>
      <w:r w:rsidR="000F410F">
        <w:t xml:space="preserve">are considered with a focus on </w:t>
      </w:r>
      <w:r w:rsidR="004D3C6B">
        <w:t xml:space="preserve">expanding </w:t>
      </w:r>
      <w:r w:rsidR="00D51DCB" w:rsidRPr="00383F01">
        <w:t>variables</w:t>
      </w:r>
      <w:r w:rsidR="00D51DCB">
        <w:t xml:space="preserve"> to look at androgenous and indifferent individuals</w:t>
      </w:r>
      <w:r w:rsidR="00D13059">
        <w:t xml:space="preserve">. </w:t>
      </w:r>
    </w:p>
    <w:p w14:paraId="02CD46B6" w14:textId="77777777" w:rsidR="00C80291" w:rsidRPr="00C80291" w:rsidRDefault="00211B08" w:rsidP="00F60D20">
      <w:pPr>
        <w:spacing w:line="480" w:lineRule="auto"/>
        <w:rPr>
          <w:i/>
          <w:iCs/>
        </w:rPr>
      </w:pPr>
      <w:r w:rsidRPr="00C80291">
        <w:rPr>
          <w:i/>
          <w:iCs/>
        </w:rPr>
        <w:t>Keywords</w:t>
      </w:r>
      <w:r w:rsidR="004D6846" w:rsidRPr="00C80291">
        <w:rPr>
          <w:i/>
          <w:iCs/>
        </w:rPr>
        <w:t>: Self-esteem, masculine, feminine</w:t>
      </w:r>
      <w:r w:rsidRPr="00C80291">
        <w:rPr>
          <w:i/>
          <w:iCs/>
        </w:rPr>
        <w:t>, t-test</w:t>
      </w:r>
      <w:r w:rsidR="001303B8" w:rsidRPr="00C80291">
        <w:rPr>
          <w:i/>
          <w:iCs/>
        </w:rPr>
        <w:t>, gender roles</w:t>
      </w:r>
      <w:r w:rsidR="00DE483E" w:rsidRPr="00C80291">
        <w:rPr>
          <w:i/>
          <w:iCs/>
        </w:rPr>
        <w:t>, gender identity</w:t>
      </w:r>
    </w:p>
    <w:p w14:paraId="5EE101C4" w14:textId="77777777" w:rsidR="00C80291" w:rsidRDefault="00C80291" w:rsidP="00F60D20">
      <w:pPr>
        <w:spacing w:line="480" w:lineRule="auto"/>
      </w:pPr>
    </w:p>
    <w:p w14:paraId="39BE0A1A" w14:textId="77777777" w:rsidR="00492A74" w:rsidRDefault="00492A74" w:rsidP="00F60D20">
      <w:pPr>
        <w:pStyle w:val="Heading1"/>
        <w:spacing w:line="480" w:lineRule="auto"/>
        <w:jc w:val="center"/>
      </w:pPr>
      <w:r>
        <w:t>Introduction</w:t>
      </w:r>
    </w:p>
    <w:p w14:paraId="44D6E82A" w14:textId="1EC3D0F7" w:rsidR="00774039" w:rsidRPr="00922BF0" w:rsidRDefault="00774039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 xml:space="preserve">Self-esteem </w:t>
      </w:r>
      <w:r w:rsidR="00FC12AC" w:rsidRPr="00922BF0">
        <w:rPr>
          <w:rFonts w:cstheme="minorHAnsi"/>
          <w:sz w:val="24"/>
          <w:szCs w:val="24"/>
        </w:rPr>
        <w:t>is</w:t>
      </w:r>
      <w:r w:rsidR="003C362F">
        <w:rPr>
          <w:rFonts w:cstheme="minorHAnsi"/>
          <w:sz w:val="24"/>
          <w:szCs w:val="24"/>
        </w:rPr>
        <w:t xml:space="preserve"> defined as</w:t>
      </w:r>
      <w:r w:rsidR="00FC12AC" w:rsidRPr="00922BF0">
        <w:rPr>
          <w:rFonts w:cstheme="minorHAnsi"/>
          <w:sz w:val="24"/>
          <w:szCs w:val="24"/>
        </w:rPr>
        <w:t xml:space="preserve"> </w:t>
      </w:r>
      <w:r w:rsidR="00654E94" w:rsidRPr="00922BF0">
        <w:rPr>
          <w:rFonts w:cstheme="minorHAnsi"/>
          <w:sz w:val="24"/>
          <w:szCs w:val="24"/>
        </w:rPr>
        <w:t xml:space="preserve">how </w:t>
      </w:r>
      <w:r w:rsidR="00AA0D71" w:rsidRPr="00922BF0">
        <w:rPr>
          <w:rFonts w:cstheme="minorHAnsi"/>
          <w:sz w:val="24"/>
          <w:szCs w:val="24"/>
        </w:rPr>
        <w:t>we perceive and value ourselves</w:t>
      </w:r>
      <w:r w:rsidR="00F64A39" w:rsidRPr="00922BF0">
        <w:rPr>
          <w:rFonts w:cstheme="minorHAnsi"/>
          <w:sz w:val="24"/>
          <w:szCs w:val="24"/>
        </w:rPr>
        <w:t xml:space="preserve"> based on self-opinion and </w:t>
      </w:r>
      <w:r w:rsidR="009F2B9A" w:rsidRPr="00922BF0">
        <w:rPr>
          <w:rFonts w:cstheme="minorHAnsi"/>
          <w:sz w:val="24"/>
          <w:szCs w:val="24"/>
        </w:rPr>
        <w:t>personal</w:t>
      </w:r>
      <w:r w:rsidR="00F64A39" w:rsidRPr="00922BF0">
        <w:rPr>
          <w:rFonts w:cstheme="minorHAnsi"/>
          <w:sz w:val="24"/>
          <w:szCs w:val="24"/>
        </w:rPr>
        <w:t xml:space="preserve"> beliefs</w:t>
      </w:r>
      <w:r w:rsidR="00CD5B95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068962451"/>
          <w:citation/>
        </w:sdtPr>
        <w:sdtContent>
          <w:r w:rsidR="00D6052C">
            <w:rPr>
              <w:rFonts w:cstheme="minorHAnsi"/>
              <w:sz w:val="24"/>
              <w:szCs w:val="24"/>
            </w:rPr>
            <w:fldChar w:fldCharType="begin"/>
          </w:r>
          <w:r w:rsidR="00D6052C">
            <w:rPr>
              <w:rFonts w:cstheme="minorHAnsi"/>
              <w:sz w:val="24"/>
              <w:szCs w:val="24"/>
            </w:rPr>
            <w:instrText xml:space="preserve"> CITATION Sny21 \l 2057 </w:instrText>
          </w:r>
          <w:r w:rsidR="00D6052C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(Snyder, Lopez , Edwards, &amp; Marques, 2021)</w:t>
          </w:r>
          <w:r w:rsidR="00D6052C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64A39" w:rsidRPr="00922BF0">
        <w:rPr>
          <w:rFonts w:cstheme="minorHAnsi"/>
          <w:sz w:val="24"/>
          <w:szCs w:val="24"/>
        </w:rPr>
        <w:t xml:space="preserve">. </w:t>
      </w:r>
      <w:r w:rsidR="00BC7477" w:rsidRPr="00922BF0">
        <w:rPr>
          <w:rFonts w:cstheme="minorHAnsi"/>
          <w:sz w:val="24"/>
          <w:szCs w:val="24"/>
        </w:rPr>
        <w:t xml:space="preserve">It has been linked to self confidence and can affect us in </w:t>
      </w:r>
      <w:r w:rsidR="00944B2E" w:rsidRPr="00922BF0">
        <w:rPr>
          <w:rFonts w:cstheme="minorHAnsi"/>
          <w:sz w:val="24"/>
          <w:szCs w:val="24"/>
        </w:rPr>
        <w:t>many ways</w:t>
      </w:r>
      <w:r w:rsidR="00BC7477" w:rsidRPr="00922BF0">
        <w:rPr>
          <w:rFonts w:cstheme="minorHAnsi"/>
          <w:sz w:val="24"/>
          <w:szCs w:val="24"/>
        </w:rPr>
        <w:t xml:space="preserve"> </w:t>
      </w:r>
      <w:r w:rsidR="00B418E2" w:rsidRPr="00922BF0">
        <w:rPr>
          <w:rFonts w:cstheme="minorHAnsi"/>
          <w:sz w:val="24"/>
          <w:szCs w:val="24"/>
        </w:rPr>
        <w:t xml:space="preserve">from </w:t>
      </w:r>
      <w:r w:rsidR="009F2B9A" w:rsidRPr="00922BF0">
        <w:rPr>
          <w:rFonts w:cstheme="minorHAnsi"/>
          <w:sz w:val="24"/>
          <w:szCs w:val="24"/>
        </w:rPr>
        <w:t>decision making</w:t>
      </w:r>
      <w:r w:rsidR="00C36F3B">
        <w:rPr>
          <w:rFonts w:cstheme="minorHAnsi"/>
          <w:sz w:val="24"/>
          <w:szCs w:val="24"/>
        </w:rPr>
        <w:t>, mental health and</w:t>
      </w:r>
      <w:r w:rsidR="00DB1364" w:rsidRPr="00922BF0">
        <w:rPr>
          <w:rFonts w:cstheme="minorHAnsi"/>
          <w:sz w:val="24"/>
          <w:szCs w:val="24"/>
        </w:rPr>
        <w:t xml:space="preserve"> </w:t>
      </w:r>
      <w:r w:rsidR="003A55CB">
        <w:rPr>
          <w:rFonts w:cstheme="minorHAnsi"/>
          <w:sz w:val="24"/>
          <w:szCs w:val="24"/>
        </w:rPr>
        <w:t>academic success</w:t>
      </w:r>
      <w:r w:rsidR="00DB1364" w:rsidRPr="00922BF0">
        <w:rPr>
          <w:rFonts w:cstheme="minorHAnsi"/>
          <w:sz w:val="24"/>
          <w:szCs w:val="24"/>
        </w:rPr>
        <w:t xml:space="preserve">. </w:t>
      </w:r>
      <w:r w:rsidR="00C64E15">
        <w:rPr>
          <w:rFonts w:cstheme="minorHAnsi"/>
          <w:sz w:val="24"/>
          <w:szCs w:val="24"/>
        </w:rPr>
        <w:t>Self-esteem is a part of our personalities</w:t>
      </w:r>
      <w:r w:rsidR="00616C30">
        <w:rPr>
          <w:rFonts w:cstheme="minorHAnsi"/>
          <w:sz w:val="24"/>
          <w:szCs w:val="24"/>
        </w:rPr>
        <w:t xml:space="preserve"> and is linked to different traits</w:t>
      </w:r>
      <w:r w:rsidR="00C21F61">
        <w:rPr>
          <w:rFonts w:cstheme="minorHAnsi"/>
          <w:sz w:val="24"/>
          <w:szCs w:val="24"/>
        </w:rPr>
        <w:t xml:space="preserve"> </w:t>
      </w:r>
      <w:r w:rsidR="00222E6B">
        <w:rPr>
          <w:rFonts w:cstheme="minorHAnsi"/>
          <w:sz w:val="24"/>
          <w:szCs w:val="24"/>
        </w:rPr>
        <w:t>which can be categorised as feminine and masculine</w:t>
      </w:r>
      <w:r w:rsidR="00616C30">
        <w:rPr>
          <w:rFonts w:cstheme="minorHAnsi"/>
          <w:sz w:val="24"/>
          <w:szCs w:val="24"/>
        </w:rPr>
        <w:t>.</w:t>
      </w:r>
      <w:r w:rsidR="00D8286A">
        <w:rPr>
          <w:rFonts w:cstheme="minorHAnsi"/>
          <w:sz w:val="24"/>
          <w:szCs w:val="24"/>
        </w:rPr>
        <w:t xml:space="preserve"> There is also the consideration of g</w:t>
      </w:r>
      <w:r w:rsidR="00E756A5" w:rsidRPr="00D8286A">
        <w:rPr>
          <w:rFonts w:cstheme="minorHAnsi"/>
          <w:sz w:val="24"/>
          <w:szCs w:val="24"/>
        </w:rPr>
        <w:t>ender identity, gender roles and gender norms</w:t>
      </w:r>
      <w:r w:rsidR="00D8286A">
        <w:rPr>
          <w:rFonts w:cstheme="minorHAnsi"/>
          <w:sz w:val="24"/>
          <w:szCs w:val="24"/>
        </w:rPr>
        <w:t xml:space="preserve"> and how these can all </w:t>
      </w:r>
      <w:r w:rsidR="00D8286A" w:rsidRPr="00D07A09">
        <w:rPr>
          <w:rFonts w:cstheme="minorHAnsi"/>
          <w:sz w:val="24"/>
          <w:szCs w:val="24"/>
        </w:rPr>
        <w:t xml:space="preserve">play a role on how </w:t>
      </w:r>
      <w:r w:rsidR="00D8286A" w:rsidRPr="00D07A09">
        <w:rPr>
          <w:rFonts w:cstheme="minorHAnsi"/>
          <w:sz w:val="24"/>
          <w:szCs w:val="24"/>
        </w:rPr>
        <w:lastRenderedPageBreak/>
        <w:t>self-esteem is affected</w:t>
      </w:r>
      <w:r w:rsidR="00E756A5" w:rsidRPr="00D07A09">
        <w:rPr>
          <w:rFonts w:cstheme="minorHAnsi"/>
          <w:sz w:val="24"/>
          <w:szCs w:val="24"/>
        </w:rPr>
        <w:t>.</w:t>
      </w:r>
      <w:r w:rsidR="00FD363C" w:rsidRPr="00D07A09">
        <w:t xml:space="preserve"> </w:t>
      </w:r>
      <w:r w:rsidR="00EC26D1" w:rsidRPr="00922BF0">
        <w:rPr>
          <w:rFonts w:cstheme="minorHAnsi"/>
          <w:sz w:val="24"/>
          <w:szCs w:val="24"/>
        </w:rPr>
        <w:t>Studies</w:t>
      </w:r>
      <w:r w:rsidR="003E749D" w:rsidRPr="00922BF0">
        <w:rPr>
          <w:rFonts w:cstheme="minorHAnsi"/>
          <w:sz w:val="24"/>
          <w:szCs w:val="24"/>
        </w:rPr>
        <w:t xml:space="preserve"> suggest a difference in </w:t>
      </w:r>
      <w:r w:rsidR="00D554E6" w:rsidRPr="00922BF0">
        <w:rPr>
          <w:rFonts w:cstheme="minorHAnsi"/>
          <w:sz w:val="24"/>
          <w:szCs w:val="24"/>
        </w:rPr>
        <w:t xml:space="preserve">masculine and </w:t>
      </w:r>
      <w:r w:rsidR="00EC26D1" w:rsidRPr="00922BF0">
        <w:rPr>
          <w:rFonts w:cstheme="minorHAnsi"/>
          <w:sz w:val="24"/>
          <w:szCs w:val="24"/>
        </w:rPr>
        <w:t>feminine</w:t>
      </w:r>
      <w:r w:rsidR="00D554E6" w:rsidRPr="00922BF0">
        <w:rPr>
          <w:rFonts w:cstheme="minorHAnsi"/>
          <w:sz w:val="24"/>
          <w:szCs w:val="24"/>
        </w:rPr>
        <w:t xml:space="preserve"> </w:t>
      </w:r>
      <w:r w:rsidR="00A602FC" w:rsidRPr="00922BF0">
        <w:rPr>
          <w:rFonts w:cstheme="minorHAnsi"/>
          <w:sz w:val="24"/>
          <w:szCs w:val="24"/>
        </w:rPr>
        <w:t>individuals</w:t>
      </w:r>
      <w:r w:rsidR="0077348E">
        <w:rPr>
          <w:rFonts w:cstheme="minorHAnsi"/>
          <w:sz w:val="24"/>
          <w:szCs w:val="24"/>
        </w:rPr>
        <w:t xml:space="preserve"> and </w:t>
      </w:r>
      <w:r w:rsidR="00BF612D">
        <w:rPr>
          <w:rFonts w:cstheme="minorHAnsi"/>
          <w:sz w:val="24"/>
          <w:szCs w:val="24"/>
        </w:rPr>
        <w:t>how self-esteem levels differ</w:t>
      </w:r>
      <w:r w:rsidR="00EC26D1" w:rsidRPr="00922BF0">
        <w:rPr>
          <w:rFonts w:cstheme="minorHAnsi"/>
          <w:sz w:val="24"/>
          <w:szCs w:val="24"/>
        </w:rPr>
        <w:t xml:space="preserve">. </w:t>
      </w:r>
      <w:r w:rsidR="00BF612D" w:rsidRPr="004170A2">
        <w:rPr>
          <w:rFonts w:cstheme="minorHAnsi"/>
          <w:sz w:val="24"/>
          <w:szCs w:val="24"/>
        </w:rPr>
        <w:t>T</w:t>
      </w:r>
      <w:r w:rsidR="00752309" w:rsidRPr="004170A2">
        <w:rPr>
          <w:rFonts w:cstheme="minorHAnsi"/>
          <w:sz w:val="24"/>
          <w:szCs w:val="24"/>
        </w:rPr>
        <w:t>his report aims to explore th</w:t>
      </w:r>
      <w:r w:rsidR="004170A2" w:rsidRPr="004170A2">
        <w:rPr>
          <w:rFonts w:cstheme="minorHAnsi"/>
          <w:sz w:val="24"/>
          <w:szCs w:val="24"/>
        </w:rPr>
        <w:t>is</w:t>
      </w:r>
      <w:r w:rsidR="00752309" w:rsidRPr="004170A2">
        <w:rPr>
          <w:rFonts w:cstheme="minorHAnsi"/>
          <w:sz w:val="24"/>
          <w:szCs w:val="24"/>
        </w:rPr>
        <w:t xml:space="preserve"> diverse topic</w:t>
      </w:r>
      <w:r w:rsidR="004170A2" w:rsidRPr="004170A2">
        <w:rPr>
          <w:rFonts w:cstheme="minorHAnsi"/>
          <w:sz w:val="24"/>
          <w:szCs w:val="24"/>
        </w:rPr>
        <w:t>.</w:t>
      </w:r>
    </w:p>
    <w:p w14:paraId="2FB460BE" w14:textId="3AEDEED2" w:rsidR="00E00CD8" w:rsidRDefault="0081536E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S</w:t>
      </w:r>
      <w:r w:rsidR="000C7C46" w:rsidRPr="00922BF0">
        <w:rPr>
          <w:rFonts w:cstheme="minorHAnsi"/>
          <w:sz w:val="24"/>
          <w:szCs w:val="24"/>
        </w:rPr>
        <w:t>elf-esteem is defined as qualities and characteristics that are perceived as positive in one's self-concept</w:t>
      </w:r>
      <w:r w:rsidR="00C93F3A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00309089"/>
          <w:citation/>
        </w:sdtPr>
        <w:sdtContent>
          <w:r w:rsidR="003D1D3E">
            <w:rPr>
              <w:rFonts w:cstheme="minorHAnsi"/>
              <w:sz w:val="24"/>
              <w:szCs w:val="24"/>
            </w:rPr>
            <w:fldChar w:fldCharType="begin"/>
          </w:r>
          <w:r w:rsidR="00D42A18">
            <w:rPr>
              <w:rFonts w:cstheme="minorHAnsi"/>
              <w:sz w:val="24"/>
              <w:szCs w:val="24"/>
            </w:rPr>
            <w:instrText xml:space="preserve">CITATION Ame1 \l 2057 </w:instrText>
          </w:r>
          <w:r w:rsidR="003D1D3E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(American psychological association)</w:t>
          </w:r>
          <w:r w:rsidR="003D1D3E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C7C46" w:rsidRPr="00922BF0">
        <w:rPr>
          <w:rFonts w:cstheme="minorHAnsi"/>
          <w:sz w:val="24"/>
          <w:szCs w:val="24"/>
        </w:rPr>
        <w:t>. An individual demonstrates this when appreciat</w:t>
      </w:r>
      <w:r w:rsidR="008766B5">
        <w:rPr>
          <w:rFonts w:cstheme="minorHAnsi"/>
          <w:sz w:val="24"/>
          <w:szCs w:val="24"/>
        </w:rPr>
        <w:t>ing</w:t>
      </w:r>
      <w:r w:rsidR="000C7C46" w:rsidRPr="00922BF0">
        <w:rPr>
          <w:rFonts w:cstheme="minorHAnsi"/>
          <w:sz w:val="24"/>
          <w:szCs w:val="24"/>
        </w:rPr>
        <w:t xml:space="preserve"> and valu</w:t>
      </w:r>
      <w:r w:rsidR="008766B5">
        <w:rPr>
          <w:rFonts w:cstheme="minorHAnsi"/>
          <w:sz w:val="24"/>
          <w:szCs w:val="24"/>
        </w:rPr>
        <w:t>ing</w:t>
      </w:r>
      <w:r w:rsidR="000C7C46" w:rsidRPr="00922BF0">
        <w:rPr>
          <w:rFonts w:cstheme="minorHAnsi"/>
          <w:sz w:val="24"/>
          <w:szCs w:val="24"/>
        </w:rPr>
        <w:t xml:space="preserve"> their qualities and traits, such as physical self-image, accomplishments, capabilities, values, and success. </w:t>
      </w:r>
      <w:r w:rsidR="008914CF" w:rsidRPr="00922BF0">
        <w:rPr>
          <w:rFonts w:cstheme="minorHAnsi"/>
          <w:sz w:val="24"/>
          <w:szCs w:val="24"/>
        </w:rPr>
        <w:t xml:space="preserve">Self-esteem can also be defined as respecting one's own worth, importance, and willingness to behave responsibly to each other according to modern concepts </w:t>
      </w:r>
      <w:sdt>
        <w:sdtPr>
          <w:rPr>
            <w:rFonts w:cstheme="minorHAnsi"/>
            <w:sz w:val="24"/>
            <w:szCs w:val="24"/>
          </w:rPr>
          <w:id w:val="1857916805"/>
          <w:citation/>
        </w:sdtPr>
        <w:sdtContent>
          <w:r w:rsidR="00555346">
            <w:rPr>
              <w:rFonts w:cstheme="minorHAnsi"/>
              <w:sz w:val="24"/>
              <w:szCs w:val="24"/>
            </w:rPr>
            <w:fldChar w:fldCharType="begin"/>
          </w:r>
          <w:r w:rsidR="00555346">
            <w:rPr>
              <w:rFonts w:cstheme="minorHAnsi"/>
              <w:sz w:val="24"/>
              <w:szCs w:val="24"/>
            </w:rPr>
            <w:instrText xml:space="preserve"> CITATION Hew20 \l 2057 </w:instrText>
          </w:r>
          <w:r w:rsidR="00555346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(Hewitt, 2020)</w:t>
          </w:r>
          <w:r w:rsidR="00555346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914CF" w:rsidRPr="00922BF0">
        <w:rPr>
          <w:rFonts w:cstheme="minorHAnsi"/>
          <w:sz w:val="24"/>
          <w:szCs w:val="24"/>
        </w:rPr>
        <w:t xml:space="preserve">.  </w:t>
      </w:r>
      <w:r w:rsidR="00F20432" w:rsidRPr="00922BF0">
        <w:rPr>
          <w:rFonts w:cstheme="minorHAnsi"/>
          <w:sz w:val="24"/>
          <w:szCs w:val="24"/>
        </w:rPr>
        <w:t xml:space="preserve">High self-esteem </w:t>
      </w:r>
      <w:r w:rsidR="00B216AB" w:rsidRPr="00922BF0">
        <w:rPr>
          <w:rFonts w:cstheme="minorHAnsi"/>
          <w:sz w:val="24"/>
          <w:szCs w:val="24"/>
        </w:rPr>
        <w:t xml:space="preserve">is linked to better mental health </w:t>
      </w:r>
      <w:r w:rsidR="00DC3FBD">
        <w:rPr>
          <w:rFonts w:cstheme="minorHAnsi"/>
          <w:sz w:val="24"/>
          <w:szCs w:val="24"/>
        </w:rPr>
        <w:t xml:space="preserve">due to </w:t>
      </w:r>
      <w:r w:rsidR="00710AE3">
        <w:rPr>
          <w:rFonts w:cstheme="minorHAnsi"/>
          <w:sz w:val="24"/>
          <w:szCs w:val="24"/>
        </w:rPr>
        <w:t>improved</w:t>
      </w:r>
      <w:r w:rsidR="006E1173">
        <w:rPr>
          <w:rFonts w:cstheme="minorHAnsi"/>
          <w:sz w:val="24"/>
          <w:szCs w:val="24"/>
        </w:rPr>
        <w:t xml:space="preserve"> development of coping skills, handling adversity and able to put negative into perspective</w:t>
      </w:r>
      <w:r w:rsidR="00B216AB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701815773"/>
          <w:citation/>
        </w:sdtPr>
        <w:sdtContent>
          <w:r w:rsidR="00ED46BD">
            <w:rPr>
              <w:rFonts w:cstheme="minorHAnsi"/>
              <w:sz w:val="24"/>
              <w:szCs w:val="24"/>
            </w:rPr>
            <w:fldChar w:fldCharType="begin"/>
          </w:r>
          <w:r w:rsidR="00ED46BD">
            <w:rPr>
              <w:rFonts w:cstheme="minorHAnsi"/>
              <w:sz w:val="24"/>
              <w:szCs w:val="24"/>
            </w:rPr>
            <w:instrText xml:space="preserve"> CITATION Ame1 \l 2057 </w:instrText>
          </w:r>
          <w:r w:rsidR="00ED46BD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(American psychological association)</w:t>
          </w:r>
          <w:r w:rsidR="00ED46BD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216AB" w:rsidRPr="00922BF0">
        <w:rPr>
          <w:rFonts w:cstheme="minorHAnsi"/>
          <w:sz w:val="24"/>
          <w:szCs w:val="24"/>
        </w:rPr>
        <w:t>.</w:t>
      </w:r>
      <w:r w:rsidR="00D82B43">
        <w:rPr>
          <w:rFonts w:cstheme="minorHAnsi"/>
          <w:sz w:val="24"/>
          <w:szCs w:val="24"/>
        </w:rPr>
        <w:t xml:space="preserve"> </w:t>
      </w:r>
      <w:r w:rsidR="00D82B43" w:rsidRPr="00D82B43">
        <w:rPr>
          <w:rFonts w:cstheme="minorHAnsi"/>
          <w:sz w:val="24"/>
          <w:szCs w:val="24"/>
        </w:rPr>
        <w:t>Various outcomes can be predicted by self-esteem, such as academic achievement</w:t>
      </w:r>
      <w:r w:rsidR="00DC38FF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144107078"/>
          <w:citation/>
        </w:sdtPr>
        <w:sdtContent>
          <w:r w:rsidR="00310E85">
            <w:rPr>
              <w:rFonts w:cstheme="minorHAnsi"/>
              <w:sz w:val="24"/>
              <w:szCs w:val="24"/>
            </w:rPr>
            <w:fldChar w:fldCharType="begin"/>
          </w:r>
          <w:r w:rsidR="00310E85">
            <w:rPr>
              <w:rFonts w:cstheme="minorHAnsi"/>
              <w:sz w:val="24"/>
              <w:szCs w:val="24"/>
            </w:rPr>
            <w:instrText xml:space="preserve"> CITATION Mar90 \l 2057 </w:instrText>
          </w:r>
          <w:r w:rsidR="00310E85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(Marsh, 1990)</w:t>
          </w:r>
          <w:r w:rsidR="00310E8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82B43" w:rsidRPr="00D82B43">
        <w:rPr>
          <w:rFonts w:cstheme="minorHAnsi"/>
          <w:sz w:val="24"/>
          <w:szCs w:val="24"/>
        </w:rPr>
        <w:t>, happiness</w:t>
      </w:r>
      <w:r w:rsidR="00CA0A5D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791367391"/>
          <w:citation/>
        </w:sdtPr>
        <w:sdtContent>
          <w:r w:rsidR="00697A4D">
            <w:rPr>
              <w:rFonts w:cstheme="minorHAnsi"/>
              <w:sz w:val="24"/>
              <w:szCs w:val="24"/>
            </w:rPr>
            <w:fldChar w:fldCharType="begin"/>
          </w:r>
          <w:r w:rsidR="00697A4D">
            <w:rPr>
              <w:rFonts w:cstheme="minorHAnsi"/>
              <w:sz w:val="24"/>
              <w:szCs w:val="24"/>
            </w:rPr>
            <w:instrText xml:space="preserve"> CITATION Bau03 \l 2057 </w:instrText>
          </w:r>
          <w:r w:rsidR="00697A4D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(Baumeister, Campbell, Krueger, &amp; Vohs, 2003)</w:t>
          </w:r>
          <w:r w:rsidR="00697A4D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82B43" w:rsidRPr="00D82B43">
        <w:rPr>
          <w:rFonts w:cstheme="minorHAnsi"/>
          <w:sz w:val="24"/>
          <w:szCs w:val="24"/>
        </w:rPr>
        <w:t>, satisfaction in marriage</w:t>
      </w:r>
      <w:r w:rsidR="00CA0A5D" w:rsidRPr="00D82B43">
        <w:rPr>
          <w:rFonts w:cstheme="minorHAnsi"/>
          <w:sz w:val="24"/>
          <w:szCs w:val="24"/>
        </w:rPr>
        <w:t xml:space="preserve"> </w:t>
      </w:r>
      <w:r w:rsidR="00D82B43" w:rsidRPr="00D82B43">
        <w:rPr>
          <w:rFonts w:cstheme="minorHAnsi"/>
          <w:sz w:val="24"/>
          <w:szCs w:val="24"/>
        </w:rPr>
        <w:t>and relationships</w:t>
      </w:r>
      <w:r w:rsidR="00CA0A5D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551620970"/>
          <w:citation/>
        </w:sdtPr>
        <w:sdtContent>
          <w:r w:rsidR="0062086B">
            <w:rPr>
              <w:rFonts w:cstheme="minorHAnsi"/>
              <w:sz w:val="24"/>
              <w:szCs w:val="24"/>
            </w:rPr>
            <w:fldChar w:fldCharType="begin"/>
          </w:r>
          <w:r w:rsidR="0062086B">
            <w:rPr>
              <w:rFonts w:cstheme="minorHAnsi"/>
              <w:sz w:val="24"/>
              <w:szCs w:val="24"/>
            </w:rPr>
            <w:instrText xml:space="preserve"> CITATION Ort14 \l 2057 </w:instrText>
          </w:r>
          <w:r w:rsidR="0062086B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(Orth &amp; Robins, 2014)</w:t>
          </w:r>
          <w:r w:rsidR="0062086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82B43" w:rsidRPr="00D82B43">
        <w:rPr>
          <w:rFonts w:cstheme="minorHAnsi"/>
          <w:sz w:val="24"/>
          <w:szCs w:val="24"/>
        </w:rPr>
        <w:t>, and criminal behaviour</w:t>
      </w:r>
      <w:r w:rsidR="00CA0A5D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040816112"/>
          <w:citation/>
        </w:sdtPr>
        <w:sdtContent>
          <w:r w:rsidR="00AC4C3E">
            <w:rPr>
              <w:rFonts w:cstheme="minorHAnsi"/>
              <w:sz w:val="24"/>
              <w:szCs w:val="24"/>
            </w:rPr>
            <w:fldChar w:fldCharType="begin"/>
          </w:r>
          <w:r w:rsidR="00AC4C3E">
            <w:rPr>
              <w:rFonts w:cstheme="minorHAnsi"/>
              <w:sz w:val="24"/>
              <w:szCs w:val="24"/>
            </w:rPr>
            <w:instrText xml:space="preserve"> CITATION Ort14 \l 2057 </w:instrText>
          </w:r>
          <w:r w:rsidR="00AC4C3E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(Orth &amp; Robins, 2014)</w:t>
          </w:r>
          <w:r w:rsidR="00AC4C3E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82B43" w:rsidRPr="00D82B43">
        <w:rPr>
          <w:rFonts w:cstheme="minorHAnsi"/>
          <w:sz w:val="24"/>
          <w:szCs w:val="24"/>
        </w:rPr>
        <w:t>.</w:t>
      </w:r>
      <w:r w:rsidR="004D473D">
        <w:rPr>
          <w:rFonts w:cstheme="minorHAnsi"/>
          <w:sz w:val="24"/>
          <w:szCs w:val="24"/>
        </w:rPr>
        <w:t xml:space="preserve"> M</w:t>
      </w:r>
      <w:r w:rsidR="00542601">
        <w:rPr>
          <w:rFonts w:cstheme="minorHAnsi"/>
          <w:sz w:val="24"/>
          <w:szCs w:val="24"/>
        </w:rPr>
        <w:t>easur</w:t>
      </w:r>
      <w:r w:rsidR="004D473D">
        <w:rPr>
          <w:rFonts w:cstheme="minorHAnsi"/>
          <w:sz w:val="24"/>
          <w:szCs w:val="24"/>
        </w:rPr>
        <w:t>ing</w:t>
      </w:r>
      <w:r w:rsidR="00542601">
        <w:rPr>
          <w:rFonts w:cstheme="minorHAnsi"/>
          <w:sz w:val="24"/>
          <w:szCs w:val="24"/>
        </w:rPr>
        <w:t xml:space="preserve"> self-esteem</w:t>
      </w:r>
      <w:r w:rsidR="002A1D2A">
        <w:rPr>
          <w:rFonts w:cstheme="minorHAnsi"/>
          <w:sz w:val="24"/>
          <w:szCs w:val="24"/>
        </w:rPr>
        <w:t xml:space="preserve"> is </w:t>
      </w:r>
      <w:r w:rsidR="004E5F30">
        <w:rPr>
          <w:rFonts w:cstheme="minorHAnsi"/>
          <w:sz w:val="24"/>
          <w:szCs w:val="24"/>
        </w:rPr>
        <w:t xml:space="preserve">typically done by </w:t>
      </w:r>
      <w:r w:rsidR="00012282">
        <w:rPr>
          <w:rFonts w:cstheme="minorHAnsi"/>
          <w:sz w:val="24"/>
          <w:szCs w:val="24"/>
        </w:rPr>
        <w:t>self-report</w:t>
      </w:r>
      <w:r w:rsidR="004E5F30">
        <w:rPr>
          <w:rFonts w:cstheme="minorHAnsi"/>
          <w:sz w:val="24"/>
          <w:szCs w:val="24"/>
        </w:rPr>
        <w:t xml:space="preserve"> inventories</w:t>
      </w:r>
      <w:r w:rsidR="00A8602E">
        <w:rPr>
          <w:rFonts w:cstheme="minorHAnsi"/>
          <w:sz w:val="24"/>
          <w:szCs w:val="24"/>
        </w:rPr>
        <w:t xml:space="preserve"> and one of the most widely used instruments is the Rosenburg </w:t>
      </w:r>
      <w:r w:rsidR="00896C0B">
        <w:rPr>
          <w:rFonts w:cstheme="minorHAnsi"/>
          <w:sz w:val="24"/>
          <w:szCs w:val="24"/>
        </w:rPr>
        <w:t xml:space="preserve">self-esteem scale </w:t>
      </w:r>
      <w:sdt>
        <w:sdtPr>
          <w:rPr>
            <w:rFonts w:cstheme="minorHAnsi"/>
            <w:sz w:val="24"/>
            <w:szCs w:val="24"/>
          </w:rPr>
          <w:id w:val="513423464"/>
          <w:citation/>
        </w:sdtPr>
        <w:sdtContent>
          <w:r w:rsidR="00896C0B">
            <w:rPr>
              <w:rFonts w:cstheme="minorHAnsi"/>
              <w:sz w:val="24"/>
              <w:szCs w:val="24"/>
            </w:rPr>
            <w:fldChar w:fldCharType="begin"/>
          </w:r>
          <w:r w:rsidR="00896C0B">
            <w:rPr>
              <w:rFonts w:cstheme="minorHAnsi"/>
              <w:sz w:val="24"/>
              <w:szCs w:val="24"/>
            </w:rPr>
            <w:instrText xml:space="preserve"> CITATION Ros65 \l 2057 </w:instrText>
          </w:r>
          <w:r w:rsidR="00896C0B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(Rosenberg, 1965)</w:t>
          </w:r>
          <w:r w:rsidR="00896C0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96C0B" w:rsidRPr="002A2D68">
        <w:rPr>
          <w:rFonts w:cstheme="minorHAnsi"/>
          <w:sz w:val="24"/>
          <w:szCs w:val="24"/>
        </w:rPr>
        <w:t xml:space="preserve">. </w:t>
      </w:r>
      <w:r w:rsidR="008D6543" w:rsidRPr="002A2D68">
        <w:rPr>
          <w:rFonts w:cstheme="minorHAnsi"/>
          <w:sz w:val="24"/>
          <w:szCs w:val="24"/>
        </w:rPr>
        <w:t xml:space="preserve">This </w:t>
      </w:r>
      <w:r w:rsidR="00645637">
        <w:rPr>
          <w:rFonts w:cstheme="minorHAnsi"/>
          <w:sz w:val="24"/>
          <w:szCs w:val="24"/>
        </w:rPr>
        <w:t>provides</w:t>
      </w:r>
      <w:r w:rsidR="008D6543">
        <w:rPr>
          <w:rFonts w:cstheme="minorHAnsi"/>
          <w:sz w:val="24"/>
          <w:szCs w:val="24"/>
        </w:rPr>
        <w:t xml:space="preserve"> </w:t>
      </w:r>
      <w:r w:rsidR="00155D74">
        <w:rPr>
          <w:rFonts w:cstheme="minorHAnsi"/>
          <w:sz w:val="24"/>
          <w:szCs w:val="24"/>
        </w:rPr>
        <w:t>a global sense in how an individual feels about themselve</w:t>
      </w:r>
      <w:r w:rsidR="00652347">
        <w:rPr>
          <w:rFonts w:cstheme="minorHAnsi"/>
          <w:sz w:val="24"/>
          <w:szCs w:val="24"/>
        </w:rPr>
        <w:t xml:space="preserve">s </w:t>
      </w:r>
      <w:r w:rsidR="00600770">
        <w:rPr>
          <w:rFonts w:cstheme="minorHAnsi"/>
          <w:sz w:val="24"/>
          <w:szCs w:val="24"/>
        </w:rPr>
        <w:t xml:space="preserve">and their overall </w:t>
      </w:r>
      <w:r w:rsidR="006E1F85">
        <w:rPr>
          <w:rFonts w:cstheme="minorHAnsi"/>
          <w:sz w:val="24"/>
          <w:szCs w:val="24"/>
        </w:rPr>
        <w:t>sense of being a worthy and valuable person</w:t>
      </w:r>
      <w:r w:rsidR="008D6543">
        <w:rPr>
          <w:rFonts w:cstheme="minorHAnsi"/>
          <w:sz w:val="24"/>
          <w:szCs w:val="24"/>
        </w:rPr>
        <w:t>.</w:t>
      </w:r>
      <w:r w:rsidR="00542601">
        <w:rPr>
          <w:rFonts w:cstheme="minorHAnsi"/>
          <w:sz w:val="24"/>
          <w:szCs w:val="24"/>
        </w:rPr>
        <w:t xml:space="preserve"> </w:t>
      </w:r>
      <w:r w:rsidR="008B6956" w:rsidRPr="00645637">
        <w:rPr>
          <w:rFonts w:cstheme="minorHAnsi"/>
          <w:sz w:val="24"/>
          <w:szCs w:val="24"/>
        </w:rPr>
        <w:t xml:space="preserve">Understanding what effects self-esteem requires a look into </w:t>
      </w:r>
      <w:r w:rsidR="00B656D0" w:rsidRPr="00645637">
        <w:rPr>
          <w:rFonts w:cstheme="minorHAnsi"/>
          <w:sz w:val="24"/>
          <w:szCs w:val="24"/>
        </w:rPr>
        <w:t>an individual’s mind</w:t>
      </w:r>
      <w:r w:rsidR="00645637">
        <w:rPr>
          <w:rFonts w:cstheme="minorHAnsi"/>
          <w:sz w:val="24"/>
          <w:szCs w:val="24"/>
        </w:rPr>
        <w:t xml:space="preserve"> and what their personality </w:t>
      </w:r>
      <w:r w:rsidR="0001668F">
        <w:rPr>
          <w:rFonts w:cstheme="minorHAnsi"/>
          <w:sz w:val="24"/>
          <w:szCs w:val="24"/>
        </w:rPr>
        <w:t>incorporates</w:t>
      </w:r>
      <w:r w:rsidR="00B656D0" w:rsidRPr="00645637">
        <w:rPr>
          <w:rFonts w:cstheme="minorHAnsi"/>
          <w:sz w:val="24"/>
          <w:szCs w:val="24"/>
        </w:rPr>
        <w:t>.</w:t>
      </w:r>
      <w:r w:rsidR="00B656D0">
        <w:rPr>
          <w:rFonts w:cstheme="minorHAnsi"/>
          <w:sz w:val="24"/>
          <w:szCs w:val="24"/>
        </w:rPr>
        <w:t xml:space="preserve"> </w:t>
      </w:r>
      <w:r w:rsidR="00E00CD8" w:rsidRPr="00922BF0">
        <w:rPr>
          <w:rFonts w:cstheme="minorHAnsi"/>
          <w:sz w:val="24"/>
          <w:szCs w:val="24"/>
        </w:rPr>
        <w:t xml:space="preserve">Personality is unique to each </w:t>
      </w:r>
      <w:r w:rsidR="00C044CC" w:rsidRPr="00922BF0">
        <w:rPr>
          <w:rFonts w:cstheme="minorHAnsi"/>
          <w:sz w:val="24"/>
          <w:szCs w:val="24"/>
        </w:rPr>
        <w:t>individual;</w:t>
      </w:r>
      <w:r w:rsidR="00E00CD8" w:rsidRPr="00922BF0">
        <w:rPr>
          <w:rFonts w:cstheme="minorHAnsi"/>
          <w:sz w:val="24"/>
          <w:szCs w:val="24"/>
        </w:rPr>
        <w:t xml:space="preserve"> </w:t>
      </w:r>
      <w:r w:rsidR="00C044CC" w:rsidRPr="00922BF0">
        <w:rPr>
          <w:rFonts w:cstheme="minorHAnsi"/>
          <w:sz w:val="24"/>
          <w:szCs w:val="24"/>
        </w:rPr>
        <w:t>however,</w:t>
      </w:r>
      <w:r w:rsidR="00E00CD8" w:rsidRPr="00922BF0">
        <w:rPr>
          <w:rFonts w:cstheme="minorHAnsi"/>
          <w:sz w:val="24"/>
          <w:szCs w:val="24"/>
        </w:rPr>
        <w:t xml:space="preserve"> psychologists study the similarities through </w:t>
      </w:r>
      <w:r w:rsidR="004F759A" w:rsidRPr="00922BF0">
        <w:rPr>
          <w:rFonts w:cstheme="minorHAnsi"/>
          <w:sz w:val="24"/>
          <w:szCs w:val="24"/>
        </w:rPr>
        <w:t>the</w:t>
      </w:r>
      <w:r w:rsidR="00CF4812" w:rsidRPr="00922BF0">
        <w:rPr>
          <w:rFonts w:cstheme="minorHAnsi"/>
          <w:sz w:val="24"/>
          <w:szCs w:val="24"/>
        </w:rPr>
        <w:t xml:space="preserve"> </w:t>
      </w:r>
      <w:r w:rsidR="00C044CC" w:rsidRPr="00922BF0">
        <w:rPr>
          <w:rFonts w:cstheme="minorHAnsi"/>
          <w:sz w:val="24"/>
          <w:szCs w:val="24"/>
        </w:rPr>
        <w:t xml:space="preserve">personality </w:t>
      </w:r>
      <w:r w:rsidR="008432E4" w:rsidRPr="00922BF0">
        <w:rPr>
          <w:rFonts w:cstheme="minorHAnsi"/>
          <w:sz w:val="24"/>
          <w:szCs w:val="24"/>
        </w:rPr>
        <w:t>trait theory via questionnaire</w:t>
      </w:r>
      <w:r w:rsidR="00CF4812" w:rsidRPr="00922BF0">
        <w:rPr>
          <w:rFonts w:cstheme="minorHAnsi"/>
          <w:sz w:val="24"/>
          <w:szCs w:val="24"/>
        </w:rPr>
        <w:t>s</w:t>
      </w:r>
      <w:r w:rsidR="00C044CC" w:rsidRPr="00922BF0">
        <w:rPr>
          <w:rFonts w:cstheme="minorHAnsi"/>
          <w:sz w:val="24"/>
          <w:szCs w:val="24"/>
        </w:rPr>
        <w:t xml:space="preserve">. While no two people are the same, they can be </w:t>
      </w:r>
      <w:r w:rsidR="00C73C88" w:rsidRPr="00922BF0">
        <w:rPr>
          <w:rFonts w:cstheme="minorHAnsi"/>
          <w:sz w:val="24"/>
          <w:szCs w:val="24"/>
        </w:rPr>
        <w:t>measured</w:t>
      </w:r>
      <w:r w:rsidR="00C044CC" w:rsidRPr="00922BF0">
        <w:rPr>
          <w:rFonts w:cstheme="minorHAnsi"/>
          <w:sz w:val="24"/>
          <w:szCs w:val="24"/>
        </w:rPr>
        <w:t xml:space="preserve"> in how much of a certain trait they </w:t>
      </w:r>
      <w:r w:rsidR="00C10FC8" w:rsidRPr="00922BF0">
        <w:rPr>
          <w:rFonts w:cstheme="minorHAnsi"/>
          <w:sz w:val="24"/>
          <w:szCs w:val="24"/>
        </w:rPr>
        <w:t>are</w:t>
      </w:r>
      <w:r w:rsidR="00C044CC" w:rsidRPr="00922BF0">
        <w:rPr>
          <w:rFonts w:cstheme="minorHAnsi"/>
          <w:sz w:val="24"/>
          <w:szCs w:val="24"/>
        </w:rPr>
        <w:t xml:space="preserve">. </w:t>
      </w:r>
      <w:r w:rsidR="00E54B7B" w:rsidRPr="00922BF0">
        <w:rPr>
          <w:rFonts w:cstheme="minorHAnsi"/>
          <w:sz w:val="24"/>
          <w:szCs w:val="24"/>
        </w:rPr>
        <w:t xml:space="preserve">Studies suggest humans all share the same basic personality traits </w:t>
      </w:r>
      <w:r w:rsidR="0082764D">
        <w:rPr>
          <w:rFonts w:cstheme="minorHAnsi"/>
          <w:sz w:val="24"/>
          <w:szCs w:val="24"/>
        </w:rPr>
        <w:t xml:space="preserve">which are </w:t>
      </w:r>
      <w:r w:rsidR="00512047" w:rsidRPr="00922BF0">
        <w:rPr>
          <w:rFonts w:cstheme="minorHAnsi"/>
          <w:sz w:val="24"/>
          <w:szCs w:val="24"/>
        </w:rPr>
        <w:t xml:space="preserve">agreeableness, conscientiousness, extraversion, </w:t>
      </w:r>
      <w:r w:rsidR="00C955F3" w:rsidRPr="00922BF0">
        <w:rPr>
          <w:rFonts w:cstheme="minorHAnsi"/>
          <w:sz w:val="24"/>
          <w:szCs w:val="24"/>
        </w:rPr>
        <w:t>neuroticism,</w:t>
      </w:r>
      <w:r w:rsidR="00512047" w:rsidRPr="00922BF0">
        <w:rPr>
          <w:rFonts w:cstheme="minorHAnsi"/>
          <w:sz w:val="24"/>
          <w:szCs w:val="24"/>
        </w:rPr>
        <w:t xml:space="preserve"> and </w:t>
      </w:r>
      <w:r w:rsidR="00855484" w:rsidRPr="00922BF0">
        <w:rPr>
          <w:rFonts w:cstheme="minorHAnsi"/>
          <w:sz w:val="24"/>
          <w:szCs w:val="24"/>
        </w:rPr>
        <w:t>openness</w:t>
      </w:r>
      <w:sdt>
        <w:sdtPr>
          <w:rPr>
            <w:rFonts w:cstheme="minorHAnsi"/>
            <w:sz w:val="24"/>
            <w:szCs w:val="24"/>
          </w:rPr>
          <w:id w:val="-196388970"/>
          <w:citation/>
        </w:sdtPr>
        <w:sdtContent>
          <w:r w:rsidR="00512047" w:rsidRPr="00922BF0">
            <w:rPr>
              <w:rFonts w:cstheme="minorHAnsi"/>
              <w:sz w:val="24"/>
              <w:szCs w:val="24"/>
            </w:rPr>
            <w:fldChar w:fldCharType="begin"/>
          </w:r>
          <w:r w:rsidR="00200E98">
            <w:rPr>
              <w:rFonts w:cstheme="minorHAnsi"/>
              <w:sz w:val="24"/>
              <w:szCs w:val="24"/>
            </w:rPr>
            <w:instrText xml:space="preserve">CITATION McC08 \l 2057 </w:instrText>
          </w:r>
          <w:r w:rsidR="00512047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>
            <w:rPr>
              <w:rFonts w:cstheme="minorHAnsi"/>
              <w:noProof/>
              <w:sz w:val="24"/>
              <w:szCs w:val="24"/>
            </w:rPr>
            <w:t xml:space="preserve"> </w:t>
          </w:r>
          <w:r w:rsidR="00415B24" w:rsidRPr="00415B24">
            <w:rPr>
              <w:rFonts w:cstheme="minorHAnsi"/>
              <w:noProof/>
              <w:sz w:val="24"/>
              <w:szCs w:val="24"/>
            </w:rPr>
            <w:t>(McCrae &amp; Costa, 2008)</w:t>
          </w:r>
          <w:r w:rsidR="00512047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54B7B" w:rsidRPr="00922BF0">
        <w:rPr>
          <w:rFonts w:cstheme="minorHAnsi"/>
          <w:sz w:val="24"/>
          <w:szCs w:val="24"/>
        </w:rPr>
        <w:t xml:space="preserve">. </w:t>
      </w:r>
      <w:r w:rsidR="007516B5" w:rsidRPr="00922BF0">
        <w:rPr>
          <w:rFonts w:cstheme="minorHAnsi"/>
          <w:sz w:val="24"/>
          <w:szCs w:val="24"/>
        </w:rPr>
        <w:t>The p</w:t>
      </w:r>
      <w:r w:rsidR="00822F27" w:rsidRPr="00922BF0">
        <w:rPr>
          <w:rFonts w:cstheme="minorHAnsi"/>
          <w:sz w:val="24"/>
          <w:szCs w:val="24"/>
        </w:rPr>
        <w:t xml:space="preserve">ersonality </w:t>
      </w:r>
      <w:r w:rsidR="007516B5" w:rsidRPr="00922BF0">
        <w:rPr>
          <w:rFonts w:cstheme="minorHAnsi"/>
          <w:sz w:val="24"/>
          <w:szCs w:val="24"/>
        </w:rPr>
        <w:t xml:space="preserve">trait theory </w:t>
      </w:r>
      <w:r w:rsidR="0029555C">
        <w:rPr>
          <w:rFonts w:cstheme="minorHAnsi"/>
          <w:sz w:val="24"/>
          <w:szCs w:val="24"/>
        </w:rPr>
        <w:t>suggests that</w:t>
      </w:r>
      <w:r w:rsidR="007516B5" w:rsidRPr="00922BF0">
        <w:rPr>
          <w:rFonts w:cstheme="minorHAnsi"/>
          <w:sz w:val="24"/>
          <w:szCs w:val="24"/>
        </w:rPr>
        <w:t xml:space="preserve"> </w:t>
      </w:r>
      <w:r w:rsidR="00CE7F74">
        <w:rPr>
          <w:rFonts w:cstheme="minorHAnsi"/>
          <w:sz w:val="24"/>
          <w:szCs w:val="24"/>
        </w:rPr>
        <w:t>high</w:t>
      </w:r>
      <w:r w:rsidR="00F46101">
        <w:rPr>
          <w:rFonts w:cstheme="minorHAnsi"/>
          <w:sz w:val="24"/>
          <w:szCs w:val="24"/>
        </w:rPr>
        <w:t>er levels</w:t>
      </w:r>
      <w:r w:rsidR="00CE7F74">
        <w:rPr>
          <w:rFonts w:cstheme="minorHAnsi"/>
          <w:sz w:val="24"/>
          <w:szCs w:val="24"/>
        </w:rPr>
        <w:t xml:space="preserve"> of </w:t>
      </w:r>
      <w:r w:rsidR="007516B5" w:rsidRPr="00922BF0">
        <w:rPr>
          <w:rFonts w:cstheme="minorHAnsi"/>
          <w:sz w:val="24"/>
          <w:szCs w:val="24"/>
        </w:rPr>
        <w:t>self-esteem</w:t>
      </w:r>
      <w:r w:rsidR="00CE7F74">
        <w:rPr>
          <w:rFonts w:cstheme="minorHAnsi"/>
          <w:sz w:val="24"/>
          <w:szCs w:val="24"/>
        </w:rPr>
        <w:t xml:space="preserve"> are associated with</w:t>
      </w:r>
      <w:r w:rsidR="007516B5" w:rsidRPr="00922BF0">
        <w:rPr>
          <w:rFonts w:cstheme="minorHAnsi"/>
          <w:sz w:val="24"/>
          <w:szCs w:val="24"/>
        </w:rPr>
        <w:t xml:space="preserve"> </w:t>
      </w:r>
      <w:r w:rsidR="00F46101">
        <w:rPr>
          <w:rFonts w:cstheme="minorHAnsi"/>
          <w:sz w:val="24"/>
          <w:szCs w:val="24"/>
        </w:rPr>
        <w:t>e</w:t>
      </w:r>
      <w:r w:rsidR="00822F27" w:rsidRPr="00922BF0">
        <w:rPr>
          <w:rFonts w:cstheme="minorHAnsi"/>
          <w:sz w:val="24"/>
          <w:szCs w:val="24"/>
        </w:rPr>
        <w:t xml:space="preserve">xtraversion, agreeableness, conscientiousness, and openness, making </w:t>
      </w:r>
      <w:r w:rsidR="00822F27" w:rsidRPr="00922BF0">
        <w:rPr>
          <w:rFonts w:cstheme="minorHAnsi"/>
          <w:sz w:val="24"/>
          <w:szCs w:val="24"/>
        </w:rPr>
        <w:lastRenderedPageBreak/>
        <w:t>these traits significant positive predictors</w:t>
      </w:r>
      <w:r w:rsidR="008914CF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493019797"/>
          <w:citation/>
        </w:sdtPr>
        <w:sdtContent>
          <w:r w:rsidR="00C250A2">
            <w:rPr>
              <w:rFonts w:cstheme="minorHAnsi"/>
              <w:sz w:val="24"/>
              <w:szCs w:val="24"/>
            </w:rPr>
            <w:fldChar w:fldCharType="begin"/>
          </w:r>
          <w:r w:rsidR="00C250A2">
            <w:rPr>
              <w:rFonts w:cstheme="minorHAnsi"/>
              <w:sz w:val="24"/>
              <w:szCs w:val="24"/>
            </w:rPr>
            <w:instrText xml:space="preserve"> CITATION Sko14 \l 2057 </w:instrText>
          </w:r>
          <w:r w:rsidR="00C250A2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(Skorek, Song, &amp; Dunham, 2014)</w:t>
          </w:r>
          <w:r w:rsidR="00C250A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22F27" w:rsidRPr="00922BF0">
        <w:rPr>
          <w:rFonts w:cstheme="minorHAnsi"/>
          <w:sz w:val="24"/>
          <w:szCs w:val="24"/>
        </w:rPr>
        <w:t>.</w:t>
      </w:r>
      <w:r w:rsidR="00F46101">
        <w:rPr>
          <w:rFonts w:cstheme="minorHAnsi"/>
          <w:sz w:val="24"/>
          <w:szCs w:val="24"/>
        </w:rPr>
        <w:t xml:space="preserve"> </w:t>
      </w:r>
      <w:r w:rsidR="00062D22" w:rsidRPr="00062D22">
        <w:rPr>
          <w:rFonts w:cstheme="minorHAnsi"/>
          <w:sz w:val="24"/>
          <w:szCs w:val="24"/>
        </w:rPr>
        <w:t>Consequently, neuroticism is the only trait that is considered a negative predictor, because individuals with high levels of neuroticism perceive ordinary situations as threatening, experience minor frustrations as hopelessly overwhelming, and are less sensitive to stress caused by the environment</w:t>
      </w:r>
      <w:r w:rsidR="00566C78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297673038"/>
          <w:citation/>
        </w:sdtPr>
        <w:sdtContent>
          <w:r w:rsidR="00566C78">
            <w:rPr>
              <w:rFonts w:cstheme="minorHAnsi"/>
              <w:sz w:val="24"/>
              <w:szCs w:val="24"/>
            </w:rPr>
            <w:fldChar w:fldCharType="begin"/>
          </w:r>
          <w:r w:rsidR="00566C78">
            <w:rPr>
              <w:rFonts w:cstheme="minorHAnsi"/>
              <w:sz w:val="24"/>
              <w:szCs w:val="24"/>
            </w:rPr>
            <w:instrText xml:space="preserve"> CITATION Wid17 \l 2057 </w:instrText>
          </w:r>
          <w:r w:rsidR="00566C78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(Widiger &amp; Oltmanns, 2017)</w:t>
          </w:r>
          <w:r w:rsidR="00566C7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62D22" w:rsidRPr="00062D22">
        <w:rPr>
          <w:rFonts w:cstheme="minorHAnsi"/>
          <w:sz w:val="24"/>
          <w:szCs w:val="24"/>
        </w:rPr>
        <w:t xml:space="preserve">. </w:t>
      </w:r>
      <w:r w:rsidR="00201615">
        <w:rPr>
          <w:rFonts w:cstheme="minorHAnsi"/>
          <w:sz w:val="24"/>
          <w:szCs w:val="24"/>
        </w:rPr>
        <w:t>Studies suggest t</w:t>
      </w:r>
      <w:r w:rsidR="00201615" w:rsidRPr="00780392">
        <w:rPr>
          <w:rFonts w:cstheme="minorHAnsi"/>
          <w:sz w:val="24"/>
          <w:szCs w:val="24"/>
        </w:rPr>
        <w:t>here was little convergence between traits and behaviours of masculinity and femininity</w:t>
      </w:r>
      <w:r w:rsidR="00201615">
        <w:rPr>
          <w:rFonts w:cstheme="minorHAnsi"/>
          <w:sz w:val="24"/>
          <w:szCs w:val="24"/>
        </w:rPr>
        <w:t xml:space="preserve"> and trait</w:t>
      </w:r>
      <w:r w:rsidR="00201615" w:rsidRPr="00780392">
        <w:rPr>
          <w:rFonts w:cstheme="minorHAnsi"/>
          <w:sz w:val="24"/>
          <w:szCs w:val="24"/>
        </w:rPr>
        <w:t xml:space="preserve"> masculinity represented a stronger correlation with self-esteem</w:t>
      </w:r>
      <w:r w:rsidR="00201615">
        <w:rPr>
          <w:rFonts w:cstheme="minorHAnsi"/>
          <w:sz w:val="24"/>
          <w:szCs w:val="24"/>
        </w:rPr>
        <w:t xml:space="preserve"> than behaviour </w:t>
      </w:r>
      <w:sdt>
        <w:sdtPr>
          <w:rPr>
            <w:rFonts w:cstheme="minorHAnsi"/>
            <w:sz w:val="24"/>
            <w:szCs w:val="24"/>
          </w:rPr>
          <w:id w:val="1515658298"/>
          <w:citation/>
        </w:sdtPr>
        <w:sdtContent>
          <w:r w:rsidR="00201615">
            <w:rPr>
              <w:rFonts w:cstheme="minorHAnsi"/>
              <w:sz w:val="24"/>
              <w:szCs w:val="24"/>
            </w:rPr>
            <w:fldChar w:fldCharType="begin"/>
          </w:r>
          <w:r w:rsidR="00201615">
            <w:rPr>
              <w:rFonts w:cstheme="minorHAnsi"/>
              <w:sz w:val="24"/>
              <w:szCs w:val="24"/>
            </w:rPr>
            <w:instrText xml:space="preserve"> CITATION Whi88 \l 2057 </w:instrText>
          </w:r>
          <w:r w:rsidR="00201615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(Whitley Jr, 1988)</w:t>
          </w:r>
          <w:r w:rsidR="00201615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201615" w:rsidRPr="00780392">
        <w:rPr>
          <w:rFonts w:cstheme="minorHAnsi"/>
          <w:sz w:val="24"/>
          <w:szCs w:val="24"/>
        </w:rPr>
        <w:t>.</w:t>
      </w:r>
      <w:r w:rsidR="00201615">
        <w:rPr>
          <w:rFonts w:cstheme="minorHAnsi"/>
          <w:sz w:val="24"/>
          <w:szCs w:val="24"/>
        </w:rPr>
        <w:t xml:space="preserve"> </w:t>
      </w:r>
      <w:r w:rsidR="007C6360">
        <w:rPr>
          <w:rFonts w:cstheme="minorHAnsi"/>
          <w:sz w:val="24"/>
          <w:szCs w:val="24"/>
        </w:rPr>
        <w:t>T</w:t>
      </w:r>
      <w:r w:rsidR="002F074A">
        <w:rPr>
          <w:rFonts w:cstheme="minorHAnsi"/>
          <w:sz w:val="24"/>
          <w:szCs w:val="24"/>
        </w:rPr>
        <w:t xml:space="preserve">o fully understand </w:t>
      </w:r>
      <w:r w:rsidR="00FC45ED">
        <w:rPr>
          <w:rFonts w:cstheme="minorHAnsi"/>
          <w:sz w:val="24"/>
          <w:szCs w:val="24"/>
        </w:rPr>
        <w:t xml:space="preserve">what makes a person who they are a further look into gender and what it incorporates is needed. </w:t>
      </w:r>
    </w:p>
    <w:p w14:paraId="68BA217F" w14:textId="48D3C067" w:rsidR="001A515D" w:rsidRDefault="000A7A46" w:rsidP="00F60D20">
      <w:pPr>
        <w:spacing w:line="480" w:lineRule="auto"/>
        <w:rPr>
          <w:rFonts w:cstheme="minorHAnsi"/>
          <w:color w:val="212121"/>
          <w:sz w:val="24"/>
          <w:szCs w:val="24"/>
          <w:shd w:val="clear" w:color="auto" w:fill="FFFFFF"/>
        </w:rPr>
      </w:pPr>
      <w:r w:rsidRPr="00922BF0">
        <w:rPr>
          <w:rFonts w:cstheme="minorHAnsi"/>
          <w:sz w:val="24"/>
          <w:szCs w:val="24"/>
        </w:rPr>
        <w:t xml:space="preserve">There are many different attitudes to gender </w:t>
      </w:r>
      <w:r w:rsidR="00F23300" w:rsidRPr="00922BF0">
        <w:rPr>
          <w:rFonts w:cstheme="minorHAnsi"/>
          <w:sz w:val="24"/>
          <w:szCs w:val="24"/>
        </w:rPr>
        <w:t>identity</w:t>
      </w:r>
      <w:r w:rsidR="004D60C7" w:rsidRPr="00922BF0">
        <w:rPr>
          <w:rFonts w:cstheme="minorHAnsi"/>
          <w:sz w:val="24"/>
          <w:szCs w:val="24"/>
        </w:rPr>
        <w:t>, roles</w:t>
      </w:r>
      <w:r w:rsidR="00F23300" w:rsidRPr="00922BF0">
        <w:rPr>
          <w:rFonts w:cstheme="minorHAnsi"/>
          <w:sz w:val="24"/>
          <w:szCs w:val="24"/>
        </w:rPr>
        <w:t xml:space="preserve"> </w:t>
      </w:r>
      <w:r w:rsidR="002A3073" w:rsidRPr="00922BF0">
        <w:rPr>
          <w:rFonts w:cstheme="minorHAnsi"/>
          <w:sz w:val="24"/>
          <w:szCs w:val="24"/>
        </w:rPr>
        <w:t xml:space="preserve">and norms </w:t>
      </w:r>
      <w:r w:rsidR="00F23300" w:rsidRPr="00922BF0">
        <w:rPr>
          <w:rFonts w:cstheme="minorHAnsi"/>
          <w:sz w:val="24"/>
          <w:szCs w:val="24"/>
        </w:rPr>
        <w:t xml:space="preserve">all over the world. </w:t>
      </w:r>
      <w:r w:rsidR="00BE136F" w:rsidRPr="00922BF0">
        <w:rPr>
          <w:rFonts w:cstheme="minorHAnsi"/>
          <w:sz w:val="24"/>
          <w:szCs w:val="24"/>
        </w:rPr>
        <w:t>An individual's gender identity describes th</w:t>
      </w:r>
      <w:r w:rsidR="0093512E" w:rsidRPr="00922BF0">
        <w:rPr>
          <w:rFonts w:cstheme="minorHAnsi"/>
          <w:sz w:val="24"/>
          <w:szCs w:val="24"/>
        </w:rPr>
        <w:t xml:space="preserve">eir </w:t>
      </w:r>
      <w:r w:rsidR="00BE136F" w:rsidRPr="00922BF0">
        <w:rPr>
          <w:rFonts w:cstheme="minorHAnsi"/>
          <w:sz w:val="24"/>
          <w:szCs w:val="24"/>
        </w:rPr>
        <w:t>psychological perception of being male, female, neither, both, or somewhere in between</w:t>
      </w:r>
      <w:r w:rsidR="0093512E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46893529"/>
          <w:citation/>
        </w:sdtPr>
        <w:sdtContent>
          <w:r w:rsidR="007C0BC8">
            <w:rPr>
              <w:rFonts w:cstheme="minorHAnsi"/>
              <w:sz w:val="24"/>
              <w:szCs w:val="24"/>
            </w:rPr>
            <w:fldChar w:fldCharType="begin"/>
          </w:r>
          <w:r w:rsidR="007C0BC8">
            <w:rPr>
              <w:rFonts w:cstheme="minorHAnsi"/>
              <w:sz w:val="24"/>
              <w:szCs w:val="24"/>
            </w:rPr>
            <w:instrText xml:space="preserve"> CITATION Rok21 \l 2057 </w:instrText>
          </w:r>
          <w:r w:rsidR="007C0BC8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(Rokach &amp; Patel, 2021)</w:t>
          </w:r>
          <w:r w:rsidR="007C0BC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E136F" w:rsidRPr="00922BF0">
        <w:rPr>
          <w:rFonts w:cstheme="minorHAnsi"/>
          <w:sz w:val="24"/>
          <w:szCs w:val="24"/>
        </w:rPr>
        <w:t xml:space="preserve">. </w:t>
      </w:r>
      <w:r w:rsidR="00044A80" w:rsidRPr="00922BF0">
        <w:rPr>
          <w:rFonts w:cstheme="minorHAnsi"/>
          <w:sz w:val="24"/>
          <w:szCs w:val="24"/>
        </w:rPr>
        <w:t xml:space="preserve">Gender identity </w:t>
      </w:r>
      <w:r w:rsidR="00464ACB">
        <w:rPr>
          <w:rFonts w:cstheme="minorHAnsi"/>
          <w:sz w:val="24"/>
          <w:szCs w:val="24"/>
        </w:rPr>
        <w:t xml:space="preserve">is a personal </w:t>
      </w:r>
      <w:r w:rsidR="0090438A">
        <w:rPr>
          <w:rFonts w:cstheme="minorHAnsi"/>
          <w:sz w:val="24"/>
          <w:szCs w:val="24"/>
        </w:rPr>
        <w:t>perception</w:t>
      </w:r>
      <w:r w:rsidR="00464ACB">
        <w:rPr>
          <w:rFonts w:cstheme="minorHAnsi"/>
          <w:sz w:val="24"/>
          <w:szCs w:val="24"/>
        </w:rPr>
        <w:t xml:space="preserve"> that is </w:t>
      </w:r>
      <w:r w:rsidR="00E80A4D">
        <w:rPr>
          <w:rFonts w:cstheme="minorHAnsi"/>
          <w:sz w:val="24"/>
          <w:szCs w:val="24"/>
        </w:rPr>
        <w:t>often associated with being either masculine or feminine</w:t>
      </w:r>
      <w:r w:rsidR="00507CE1">
        <w:rPr>
          <w:rFonts w:cstheme="minorHAnsi"/>
          <w:sz w:val="24"/>
          <w:szCs w:val="24"/>
        </w:rPr>
        <w:t>,</w:t>
      </w:r>
      <w:r w:rsidR="00E80A4D">
        <w:rPr>
          <w:rFonts w:cstheme="minorHAnsi"/>
          <w:sz w:val="24"/>
          <w:szCs w:val="24"/>
        </w:rPr>
        <w:t xml:space="preserve"> but studies are showing </w:t>
      </w:r>
      <w:r w:rsidR="00692A03" w:rsidRPr="00974450">
        <w:rPr>
          <w:rFonts w:cstheme="minorHAnsi"/>
          <w:sz w:val="24"/>
          <w:szCs w:val="24"/>
        </w:rPr>
        <w:t xml:space="preserve">new definitions such as </w:t>
      </w:r>
      <w:r w:rsidR="005836D5" w:rsidRPr="00974450">
        <w:rPr>
          <w:rFonts w:cstheme="minorHAnsi"/>
          <w:sz w:val="24"/>
          <w:szCs w:val="24"/>
        </w:rPr>
        <w:t>androgyny</w:t>
      </w:r>
      <w:r w:rsidR="00692A03" w:rsidRPr="00974450">
        <w:rPr>
          <w:rFonts w:cstheme="minorHAnsi"/>
          <w:sz w:val="24"/>
          <w:szCs w:val="24"/>
        </w:rPr>
        <w:t xml:space="preserve"> and </w:t>
      </w:r>
      <w:r w:rsidR="005836D5" w:rsidRPr="00974450">
        <w:rPr>
          <w:rFonts w:cstheme="minorHAnsi"/>
          <w:sz w:val="24"/>
          <w:szCs w:val="24"/>
        </w:rPr>
        <w:t>indifferent</w:t>
      </w:r>
      <w:r w:rsidR="00B308A1" w:rsidRPr="00974450">
        <w:rPr>
          <w:rFonts w:cstheme="minorHAnsi"/>
          <w:sz w:val="24"/>
          <w:szCs w:val="24"/>
        </w:rPr>
        <w:t xml:space="preserve"> of individuals who have four or more traits</w:t>
      </w:r>
      <w:r w:rsidR="00692A03">
        <w:rPr>
          <w:rFonts w:cstheme="minorHAnsi"/>
          <w:sz w:val="24"/>
          <w:szCs w:val="24"/>
        </w:rPr>
        <w:t>.</w:t>
      </w:r>
      <w:r w:rsidR="00044A80" w:rsidRPr="00922BF0">
        <w:rPr>
          <w:rFonts w:cstheme="minorHAnsi"/>
          <w:sz w:val="24"/>
          <w:szCs w:val="24"/>
        </w:rPr>
        <w:t xml:space="preserve"> </w:t>
      </w:r>
      <w:r w:rsidR="00833C03">
        <w:rPr>
          <w:rFonts w:cstheme="minorHAnsi"/>
          <w:sz w:val="24"/>
          <w:szCs w:val="24"/>
        </w:rPr>
        <w:t xml:space="preserve">Gender roles are </w:t>
      </w:r>
      <w:r w:rsidR="001E731E">
        <w:rPr>
          <w:rFonts w:cstheme="minorHAnsi"/>
          <w:sz w:val="24"/>
          <w:szCs w:val="24"/>
        </w:rPr>
        <w:t>sociocultural</w:t>
      </w:r>
      <w:r w:rsidR="00833C03">
        <w:rPr>
          <w:rFonts w:cstheme="minorHAnsi"/>
          <w:sz w:val="24"/>
          <w:szCs w:val="24"/>
        </w:rPr>
        <w:t xml:space="preserve"> </w:t>
      </w:r>
      <w:r w:rsidR="001E731E">
        <w:rPr>
          <w:rFonts w:cstheme="minorHAnsi"/>
          <w:sz w:val="24"/>
          <w:szCs w:val="24"/>
        </w:rPr>
        <w:t>expectations that</w:t>
      </w:r>
      <w:r w:rsidR="00870328" w:rsidRPr="00922BF0">
        <w:rPr>
          <w:rFonts w:cstheme="minorHAnsi"/>
          <w:sz w:val="24"/>
          <w:szCs w:val="24"/>
        </w:rPr>
        <w:t xml:space="preserve"> refer to how we should act, speak, dress, groom, and conduct ourselves based on our assigned sex</w:t>
      </w:r>
      <w:r w:rsidR="0093512E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67091450"/>
          <w:citation/>
        </w:sdtPr>
        <w:sdtContent>
          <w:r w:rsidR="0001133F">
            <w:rPr>
              <w:rFonts w:cstheme="minorHAnsi"/>
              <w:sz w:val="24"/>
              <w:szCs w:val="24"/>
            </w:rPr>
            <w:fldChar w:fldCharType="begin"/>
          </w:r>
          <w:r w:rsidR="0001133F">
            <w:rPr>
              <w:rFonts w:cstheme="minorHAnsi"/>
              <w:sz w:val="24"/>
              <w:szCs w:val="24"/>
            </w:rPr>
            <w:instrText xml:space="preserve"> CITATION Ton12 \l 2057 </w:instrText>
          </w:r>
          <w:r w:rsidR="0001133F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(Tong, 2012)</w:t>
          </w:r>
          <w:r w:rsidR="0001133F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70328" w:rsidRPr="00922BF0">
        <w:rPr>
          <w:rFonts w:cstheme="minorHAnsi"/>
          <w:sz w:val="24"/>
          <w:szCs w:val="24"/>
        </w:rPr>
        <w:t xml:space="preserve">. </w:t>
      </w:r>
      <w:r w:rsidR="00D126C4" w:rsidRPr="006A1BF6">
        <w:rPr>
          <w:rFonts w:cstheme="minorHAnsi"/>
          <w:sz w:val="24"/>
          <w:szCs w:val="24"/>
        </w:rPr>
        <w:t xml:space="preserve">Gender roles </w:t>
      </w:r>
      <w:r w:rsidR="00327F78" w:rsidRPr="006A1BF6">
        <w:rPr>
          <w:rFonts w:cstheme="minorHAnsi"/>
          <w:sz w:val="24"/>
          <w:szCs w:val="24"/>
        </w:rPr>
        <w:t xml:space="preserve">affect </w:t>
      </w:r>
      <w:r w:rsidR="00C7594B">
        <w:rPr>
          <w:rFonts w:cstheme="minorHAnsi"/>
          <w:sz w:val="24"/>
          <w:szCs w:val="24"/>
        </w:rPr>
        <w:t>what</w:t>
      </w:r>
      <w:r w:rsidR="00AA7184">
        <w:rPr>
          <w:rFonts w:cstheme="minorHAnsi"/>
          <w:sz w:val="24"/>
          <w:szCs w:val="24"/>
        </w:rPr>
        <w:t xml:space="preserve"> is expected of</w:t>
      </w:r>
      <w:r w:rsidR="00327F78" w:rsidRPr="006A1BF6">
        <w:rPr>
          <w:rFonts w:cstheme="minorHAnsi"/>
          <w:sz w:val="24"/>
          <w:szCs w:val="24"/>
        </w:rPr>
        <w:t xml:space="preserve"> individuals</w:t>
      </w:r>
      <w:r w:rsidR="006A1BF6" w:rsidRPr="006A1BF6">
        <w:rPr>
          <w:rFonts w:cstheme="minorHAnsi"/>
          <w:sz w:val="24"/>
          <w:szCs w:val="24"/>
        </w:rPr>
        <w:t>, for example,</w:t>
      </w:r>
      <w:r w:rsidR="00AA7184">
        <w:rPr>
          <w:rFonts w:cstheme="minorHAnsi"/>
          <w:sz w:val="24"/>
          <w:szCs w:val="24"/>
        </w:rPr>
        <w:t xml:space="preserve"> women </w:t>
      </w:r>
      <w:r w:rsidR="00143158">
        <w:rPr>
          <w:rFonts w:cstheme="minorHAnsi"/>
          <w:sz w:val="24"/>
          <w:szCs w:val="24"/>
        </w:rPr>
        <w:t xml:space="preserve">are expected to dress feminine and be polite, </w:t>
      </w:r>
      <w:r w:rsidR="00CB3B54">
        <w:rPr>
          <w:rFonts w:cstheme="minorHAnsi"/>
          <w:sz w:val="24"/>
          <w:szCs w:val="24"/>
        </w:rPr>
        <w:t>accommodating</w:t>
      </w:r>
      <w:r w:rsidR="00143158">
        <w:rPr>
          <w:rFonts w:cstheme="minorHAnsi"/>
          <w:sz w:val="24"/>
          <w:szCs w:val="24"/>
        </w:rPr>
        <w:t xml:space="preserve"> and </w:t>
      </w:r>
      <w:r w:rsidR="00CB3B54">
        <w:rPr>
          <w:rFonts w:cstheme="minorHAnsi"/>
          <w:sz w:val="24"/>
          <w:szCs w:val="24"/>
        </w:rPr>
        <w:t>nurturing</w:t>
      </w:r>
      <w:r w:rsidR="00817142" w:rsidRPr="006A1BF6">
        <w:rPr>
          <w:rFonts w:cstheme="minorHAnsi"/>
          <w:sz w:val="24"/>
          <w:szCs w:val="24"/>
        </w:rPr>
        <w:t>.</w:t>
      </w:r>
      <w:r w:rsidR="00D126C4">
        <w:rPr>
          <w:rFonts w:cstheme="minorHAnsi"/>
          <w:sz w:val="24"/>
          <w:szCs w:val="24"/>
        </w:rPr>
        <w:t xml:space="preserve"> </w:t>
      </w:r>
      <w:r w:rsidR="00143158">
        <w:rPr>
          <w:rFonts w:cstheme="minorHAnsi"/>
          <w:sz w:val="24"/>
          <w:szCs w:val="24"/>
        </w:rPr>
        <w:t>Men are expected to be strong aggressive and bold</w:t>
      </w:r>
      <w:r w:rsidR="00CB3B54">
        <w:rPr>
          <w:rFonts w:cstheme="minorHAnsi"/>
          <w:sz w:val="24"/>
          <w:szCs w:val="24"/>
        </w:rPr>
        <w:t>.</w:t>
      </w:r>
      <w:r w:rsidR="002176A0">
        <w:rPr>
          <w:rFonts w:cstheme="minorHAnsi"/>
          <w:sz w:val="24"/>
          <w:szCs w:val="24"/>
        </w:rPr>
        <w:t xml:space="preserve"> </w:t>
      </w:r>
      <w:r w:rsidR="009F3247" w:rsidRPr="009F3247">
        <w:rPr>
          <w:rFonts w:cstheme="minorHAnsi"/>
          <w:sz w:val="24"/>
          <w:szCs w:val="24"/>
        </w:rPr>
        <w:t>In society, gender norms govern the behaviour of girls, boys, women, and men and restrict their gender identities</w:t>
      </w:r>
      <w:r w:rsidR="009F3247">
        <w:rPr>
          <w:rFonts w:cstheme="minorHAnsi"/>
          <w:sz w:val="24"/>
          <w:szCs w:val="24"/>
        </w:rPr>
        <w:t xml:space="preserve"> to what is </w:t>
      </w:r>
      <w:r w:rsidR="00D91D6E">
        <w:rPr>
          <w:rFonts w:cstheme="minorHAnsi"/>
          <w:sz w:val="24"/>
          <w:szCs w:val="24"/>
        </w:rPr>
        <w:t>appropriate</w:t>
      </w:r>
      <w:r w:rsidR="00C03C8A">
        <w:rPr>
          <w:rFonts w:cstheme="minorHAnsi"/>
          <w:sz w:val="24"/>
          <w:szCs w:val="24"/>
        </w:rPr>
        <w:t xml:space="preserve"> however </w:t>
      </w:r>
      <w:r w:rsidR="002237C5">
        <w:rPr>
          <w:rFonts w:cstheme="minorHAnsi"/>
          <w:sz w:val="24"/>
          <w:szCs w:val="24"/>
        </w:rPr>
        <w:t>gender norms are not static or universal and change over time</w:t>
      </w:r>
      <w:r w:rsidR="009F3247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103022292"/>
          <w:citation/>
        </w:sdtPr>
        <w:sdtContent>
          <w:r w:rsidR="00E70093">
            <w:rPr>
              <w:rFonts w:cstheme="minorHAnsi"/>
              <w:sz w:val="24"/>
              <w:szCs w:val="24"/>
            </w:rPr>
            <w:fldChar w:fldCharType="begin"/>
          </w:r>
          <w:r w:rsidR="00E70093">
            <w:rPr>
              <w:rFonts w:cstheme="minorHAnsi"/>
              <w:sz w:val="24"/>
              <w:szCs w:val="24"/>
            </w:rPr>
            <w:instrText xml:space="preserve"> CITATION Zhu19 \l 2057 </w:instrText>
          </w:r>
          <w:r w:rsidR="00E70093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(Zhu &amp; Chang, 2019)</w:t>
          </w:r>
          <w:r w:rsidR="00E70093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03057" w:rsidRPr="00922BF0">
        <w:rPr>
          <w:rFonts w:cstheme="minorHAnsi"/>
          <w:sz w:val="24"/>
          <w:szCs w:val="24"/>
        </w:rPr>
        <w:t xml:space="preserve">. </w:t>
      </w:r>
      <w:r w:rsidR="005449CB">
        <w:rPr>
          <w:rFonts w:cstheme="minorHAnsi"/>
          <w:sz w:val="24"/>
          <w:szCs w:val="24"/>
        </w:rPr>
        <w:t>Gender norms of individuals with h</w:t>
      </w:r>
      <w:r w:rsidR="00D91D6E">
        <w:rPr>
          <w:rFonts w:cstheme="minorHAnsi"/>
          <w:sz w:val="24"/>
          <w:szCs w:val="24"/>
        </w:rPr>
        <w:t>igh m</w:t>
      </w:r>
      <w:r w:rsidR="009F3247">
        <w:rPr>
          <w:rFonts w:cstheme="minorHAnsi"/>
          <w:sz w:val="24"/>
          <w:szCs w:val="24"/>
        </w:rPr>
        <w:t>asculine</w:t>
      </w:r>
      <w:r w:rsidR="0094285A">
        <w:rPr>
          <w:rFonts w:cstheme="minorHAnsi"/>
          <w:sz w:val="24"/>
          <w:szCs w:val="24"/>
        </w:rPr>
        <w:t xml:space="preserve"> traits </w:t>
      </w:r>
      <w:r w:rsidR="000507B1">
        <w:rPr>
          <w:rFonts w:cstheme="minorHAnsi"/>
          <w:sz w:val="24"/>
          <w:szCs w:val="24"/>
        </w:rPr>
        <w:t>are</w:t>
      </w:r>
      <w:r w:rsidR="0094285A">
        <w:rPr>
          <w:rFonts w:cstheme="minorHAnsi"/>
          <w:sz w:val="24"/>
          <w:szCs w:val="24"/>
        </w:rPr>
        <w:t xml:space="preserve"> ego orientat</w:t>
      </w:r>
      <w:r w:rsidR="000F4FDA">
        <w:rPr>
          <w:rFonts w:cstheme="minorHAnsi"/>
          <w:sz w:val="24"/>
          <w:szCs w:val="24"/>
        </w:rPr>
        <w:t>ed</w:t>
      </w:r>
      <w:r w:rsidR="0094285A">
        <w:rPr>
          <w:rFonts w:cstheme="minorHAnsi"/>
          <w:sz w:val="24"/>
          <w:szCs w:val="24"/>
        </w:rPr>
        <w:t xml:space="preserve">, </w:t>
      </w:r>
      <w:r w:rsidR="004B17D9">
        <w:rPr>
          <w:rFonts w:cstheme="minorHAnsi"/>
          <w:sz w:val="24"/>
          <w:szCs w:val="24"/>
        </w:rPr>
        <w:t xml:space="preserve">importance of </w:t>
      </w:r>
      <w:r w:rsidR="00EF51A5">
        <w:rPr>
          <w:rFonts w:cstheme="minorHAnsi"/>
          <w:sz w:val="24"/>
          <w:szCs w:val="24"/>
        </w:rPr>
        <w:t>money and things and live in order to work</w:t>
      </w:r>
      <w:r w:rsidR="000F4FDA">
        <w:rPr>
          <w:rFonts w:cstheme="minorHAnsi"/>
          <w:sz w:val="24"/>
          <w:szCs w:val="24"/>
        </w:rPr>
        <w:t xml:space="preserve"> ethos</w:t>
      </w:r>
      <w:r w:rsidR="00EF51A5">
        <w:rPr>
          <w:rFonts w:cstheme="minorHAnsi"/>
          <w:sz w:val="24"/>
          <w:szCs w:val="24"/>
        </w:rPr>
        <w:t>. In cont</w:t>
      </w:r>
      <w:r w:rsidR="0036382E">
        <w:rPr>
          <w:rFonts w:cstheme="minorHAnsi"/>
          <w:sz w:val="24"/>
          <w:szCs w:val="24"/>
        </w:rPr>
        <w:t>rast</w:t>
      </w:r>
      <w:r w:rsidR="00EF51A5">
        <w:rPr>
          <w:rFonts w:cstheme="minorHAnsi"/>
          <w:sz w:val="24"/>
          <w:szCs w:val="24"/>
        </w:rPr>
        <w:t xml:space="preserve"> </w:t>
      </w:r>
      <w:r w:rsidR="008770EF">
        <w:rPr>
          <w:rFonts w:cstheme="minorHAnsi"/>
          <w:sz w:val="24"/>
          <w:szCs w:val="24"/>
        </w:rPr>
        <w:t>individuals</w:t>
      </w:r>
      <w:r w:rsidR="000F4FDA">
        <w:rPr>
          <w:rFonts w:cstheme="minorHAnsi"/>
          <w:sz w:val="24"/>
          <w:szCs w:val="24"/>
        </w:rPr>
        <w:t xml:space="preserve"> </w:t>
      </w:r>
      <w:r w:rsidR="0036382E">
        <w:rPr>
          <w:rFonts w:cstheme="minorHAnsi"/>
          <w:sz w:val="24"/>
          <w:szCs w:val="24"/>
        </w:rPr>
        <w:t xml:space="preserve">with </w:t>
      </w:r>
      <w:r w:rsidR="00EF51A5">
        <w:rPr>
          <w:rFonts w:cstheme="minorHAnsi"/>
          <w:sz w:val="24"/>
          <w:szCs w:val="24"/>
        </w:rPr>
        <w:t xml:space="preserve">high </w:t>
      </w:r>
      <w:r w:rsidR="00936A21">
        <w:rPr>
          <w:rFonts w:cstheme="minorHAnsi"/>
          <w:sz w:val="24"/>
          <w:szCs w:val="24"/>
        </w:rPr>
        <w:t>feminine</w:t>
      </w:r>
      <w:r w:rsidR="00EF51A5">
        <w:rPr>
          <w:rFonts w:cstheme="minorHAnsi"/>
          <w:sz w:val="24"/>
          <w:szCs w:val="24"/>
        </w:rPr>
        <w:t xml:space="preserve"> traits </w:t>
      </w:r>
      <w:r w:rsidR="009E36B4">
        <w:rPr>
          <w:rFonts w:cstheme="minorHAnsi"/>
          <w:sz w:val="24"/>
          <w:szCs w:val="24"/>
        </w:rPr>
        <w:t>are</w:t>
      </w:r>
      <w:r w:rsidR="00EF51A5">
        <w:rPr>
          <w:rFonts w:cstheme="minorHAnsi"/>
          <w:sz w:val="24"/>
          <w:szCs w:val="24"/>
        </w:rPr>
        <w:t xml:space="preserve"> relationship orientated, </w:t>
      </w:r>
      <w:r w:rsidR="004B17D9">
        <w:rPr>
          <w:rFonts w:cstheme="minorHAnsi"/>
          <w:sz w:val="24"/>
          <w:szCs w:val="24"/>
        </w:rPr>
        <w:t xml:space="preserve">importance of </w:t>
      </w:r>
      <w:r w:rsidR="00EF51A5">
        <w:rPr>
          <w:rFonts w:cstheme="minorHAnsi"/>
          <w:sz w:val="24"/>
          <w:szCs w:val="24"/>
        </w:rPr>
        <w:t xml:space="preserve">quality of life and people, and </w:t>
      </w:r>
      <w:r w:rsidR="003C3135">
        <w:rPr>
          <w:rFonts w:cstheme="minorHAnsi"/>
          <w:sz w:val="24"/>
          <w:szCs w:val="24"/>
        </w:rPr>
        <w:t xml:space="preserve">work in order to </w:t>
      </w:r>
      <w:r w:rsidR="003C3135">
        <w:rPr>
          <w:rFonts w:cstheme="minorHAnsi"/>
          <w:sz w:val="24"/>
          <w:szCs w:val="24"/>
        </w:rPr>
        <w:lastRenderedPageBreak/>
        <w:t>live</w:t>
      </w:r>
      <w:r w:rsidR="009E36B4">
        <w:rPr>
          <w:rFonts w:cstheme="minorHAnsi"/>
          <w:sz w:val="24"/>
          <w:szCs w:val="24"/>
        </w:rPr>
        <w:t xml:space="preserve"> ethos</w:t>
      </w:r>
      <w:r w:rsidR="003D4ED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104552818"/>
          <w:citation/>
        </w:sdtPr>
        <w:sdtContent>
          <w:r w:rsidR="006439E0">
            <w:rPr>
              <w:rFonts w:cstheme="minorHAnsi"/>
              <w:sz w:val="24"/>
              <w:szCs w:val="24"/>
            </w:rPr>
            <w:fldChar w:fldCharType="begin"/>
          </w:r>
          <w:r w:rsidR="006439E0">
            <w:rPr>
              <w:rFonts w:cstheme="minorHAnsi"/>
              <w:sz w:val="24"/>
              <w:szCs w:val="24"/>
            </w:rPr>
            <w:instrText xml:space="preserve"> CITATION Hof01 \l 2057 </w:instrText>
          </w:r>
          <w:r w:rsidR="006439E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(Hofstede, 2001)</w:t>
          </w:r>
          <w:r w:rsidR="006439E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3C3135">
        <w:rPr>
          <w:rFonts w:cstheme="minorHAnsi"/>
          <w:sz w:val="24"/>
          <w:szCs w:val="24"/>
        </w:rPr>
        <w:t xml:space="preserve">. </w:t>
      </w:r>
      <w:r w:rsidR="00227C79">
        <w:rPr>
          <w:rFonts w:cstheme="minorHAnsi"/>
          <w:sz w:val="24"/>
          <w:szCs w:val="24"/>
        </w:rPr>
        <w:t>T</w:t>
      </w:r>
      <w:r w:rsidR="00A03BB3" w:rsidRPr="00922BF0">
        <w:rPr>
          <w:rFonts w:cstheme="minorHAnsi"/>
          <w:sz w:val="24"/>
          <w:szCs w:val="24"/>
        </w:rPr>
        <w:t xml:space="preserve">here are many </w:t>
      </w:r>
      <w:r w:rsidR="008559A3" w:rsidRPr="00922BF0">
        <w:rPr>
          <w:rFonts w:cstheme="minorHAnsi"/>
          <w:sz w:val="24"/>
          <w:szCs w:val="24"/>
        </w:rPr>
        <w:t>criticisms</w:t>
      </w:r>
      <w:r w:rsidR="00A03BB3" w:rsidRPr="00922BF0">
        <w:rPr>
          <w:rFonts w:cstheme="minorHAnsi"/>
          <w:sz w:val="24"/>
          <w:szCs w:val="24"/>
        </w:rPr>
        <w:t xml:space="preserve"> for the </w:t>
      </w:r>
      <w:r w:rsidR="00DD70B6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empirical meaning of </w:t>
      </w:r>
      <w:r w:rsidR="0062176A" w:rsidRPr="00922BF0">
        <w:rPr>
          <w:rFonts w:cstheme="minorHAnsi"/>
          <w:color w:val="212121"/>
          <w:sz w:val="24"/>
          <w:szCs w:val="24"/>
          <w:shd w:val="clear" w:color="auto" w:fill="FFFFFF"/>
        </w:rPr>
        <w:t>labelling</w:t>
      </w:r>
      <w:r w:rsidR="00E77AC1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 individuals as</w:t>
      </w:r>
      <w:r w:rsidR="00DD70B6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 masculine and feminine and how </w:t>
      </w:r>
      <w:r w:rsidR="0049200A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these nouns are theoretical constructs </w:t>
      </w:r>
      <w:r w:rsidR="00EB6A85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which are not directly observable </w:t>
      </w:r>
      <w:sdt>
        <w:sdtPr>
          <w:rPr>
            <w:rFonts w:cstheme="minorHAnsi"/>
            <w:color w:val="212121"/>
            <w:sz w:val="24"/>
            <w:szCs w:val="24"/>
            <w:shd w:val="clear" w:color="auto" w:fill="FFFFFF"/>
          </w:rPr>
          <w:id w:val="-1697535191"/>
          <w:citation/>
        </w:sdtPr>
        <w:sdtContent>
          <w:r w:rsidR="002268C0" w:rsidRPr="00922BF0">
            <w:rPr>
              <w:rFonts w:cstheme="minorHAnsi"/>
              <w:color w:val="212121"/>
              <w:sz w:val="24"/>
              <w:szCs w:val="24"/>
              <w:shd w:val="clear" w:color="auto" w:fill="FFFFFF"/>
            </w:rPr>
            <w:fldChar w:fldCharType="begin"/>
          </w:r>
          <w:r w:rsidR="002268C0" w:rsidRPr="00922BF0">
            <w:rPr>
              <w:rFonts w:cstheme="minorHAnsi"/>
              <w:color w:val="212121"/>
              <w:sz w:val="24"/>
              <w:szCs w:val="24"/>
              <w:shd w:val="clear" w:color="auto" w:fill="FFFFFF"/>
            </w:rPr>
            <w:instrText xml:space="preserve"> CITATION Spe84 \l 2057 </w:instrText>
          </w:r>
          <w:r w:rsidR="002268C0" w:rsidRPr="00922BF0">
            <w:rPr>
              <w:rFonts w:cstheme="minorHAnsi"/>
              <w:color w:val="212121"/>
              <w:sz w:val="24"/>
              <w:szCs w:val="24"/>
              <w:shd w:val="clear" w:color="auto" w:fill="FFFFFF"/>
            </w:rPr>
            <w:fldChar w:fldCharType="separate"/>
          </w:r>
          <w:r w:rsidR="00415B24" w:rsidRPr="00415B24">
            <w:rPr>
              <w:rFonts w:cstheme="minorHAnsi"/>
              <w:noProof/>
              <w:color w:val="212121"/>
              <w:sz w:val="24"/>
              <w:szCs w:val="24"/>
              <w:shd w:val="clear" w:color="auto" w:fill="FFFFFF"/>
            </w:rPr>
            <w:t>(Spence J. T., 1984)</w:t>
          </w:r>
          <w:r w:rsidR="002268C0" w:rsidRPr="00922BF0">
            <w:rPr>
              <w:rFonts w:cstheme="minorHAnsi"/>
              <w:color w:val="21212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EB6A85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. </w:t>
      </w:r>
      <w:r w:rsidR="00227C79">
        <w:rPr>
          <w:rFonts w:cstheme="minorHAnsi"/>
          <w:color w:val="212121"/>
          <w:sz w:val="24"/>
          <w:szCs w:val="24"/>
          <w:shd w:val="clear" w:color="auto" w:fill="FFFFFF"/>
        </w:rPr>
        <w:t>Therefore,</w:t>
      </w:r>
      <w:r w:rsidR="00814DEA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 feminine and masculine are complete opposites to each other </w:t>
      </w:r>
      <w:r w:rsidR="00761F7D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and can be damaging when </w:t>
      </w:r>
      <w:r w:rsidR="00AD2EE1">
        <w:rPr>
          <w:rFonts w:cstheme="minorHAnsi"/>
          <w:color w:val="212121"/>
          <w:sz w:val="24"/>
          <w:szCs w:val="24"/>
          <w:shd w:val="clear" w:color="auto" w:fill="FFFFFF"/>
        </w:rPr>
        <w:t>applied to gender</w:t>
      </w:r>
      <w:r w:rsidR="00EB6A85" w:rsidRPr="00922BF0">
        <w:rPr>
          <w:rFonts w:cstheme="minorHAnsi"/>
          <w:color w:val="212121"/>
          <w:sz w:val="24"/>
          <w:szCs w:val="24"/>
          <w:shd w:val="clear" w:color="auto" w:fill="FFFFFF"/>
        </w:rPr>
        <w:t xml:space="preserve">. </w:t>
      </w:r>
    </w:p>
    <w:p w14:paraId="685733B4" w14:textId="67799027" w:rsidR="00E00CD8" w:rsidRPr="00922BF0" w:rsidRDefault="00351C2C" w:rsidP="00F60D20">
      <w:pPr>
        <w:spacing w:line="48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</w:t>
      </w:r>
      <w:r w:rsidRPr="00DE0898">
        <w:rPr>
          <w:rFonts w:cstheme="minorHAnsi"/>
          <w:sz w:val="24"/>
          <w:szCs w:val="24"/>
        </w:rPr>
        <w:t>n society</w:t>
      </w:r>
      <w:r>
        <w:rPr>
          <w:rFonts w:cstheme="minorHAnsi"/>
          <w:sz w:val="24"/>
          <w:szCs w:val="24"/>
        </w:rPr>
        <w:t xml:space="preserve"> </w:t>
      </w:r>
      <w:r w:rsidR="00FB66A5">
        <w:rPr>
          <w:rFonts w:cstheme="minorHAnsi"/>
          <w:sz w:val="24"/>
          <w:szCs w:val="24"/>
        </w:rPr>
        <w:t>there</w:t>
      </w:r>
      <w:r w:rsidR="00FB66A5" w:rsidRPr="00DE0898">
        <w:rPr>
          <w:rFonts w:cstheme="minorHAnsi"/>
          <w:sz w:val="24"/>
          <w:szCs w:val="24"/>
        </w:rPr>
        <w:t xml:space="preserve"> is a clear distinction between masculinity and femininity: </w:t>
      </w:r>
      <w:r w:rsidR="00000492">
        <w:rPr>
          <w:rFonts w:cstheme="minorHAnsi"/>
          <w:sz w:val="24"/>
          <w:szCs w:val="24"/>
        </w:rPr>
        <w:t>m</w:t>
      </w:r>
      <w:r w:rsidR="00FB66A5" w:rsidRPr="00DE0898">
        <w:rPr>
          <w:rFonts w:cstheme="minorHAnsi"/>
          <w:sz w:val="24"/>
          <w:szCs w:val="24"/>
        </w:rPr>
        <w:t xml:space="preserve">en are expected to be assertive, tough, and focused on material success; </w:t>
      </w:r>
      <w:r w:rsidR="00273A5A">
        <w:rPr>
          <w:rFonts w:cstheme="minorHAnsi"/>
          <w:sz w:val="24"/>
          <w:szCs w:val="24"/>
        </w:rPr>
        <w:t xml:space="preserve">whereas </w:t>
      </w:r>
      <w:r w:rsidR="00FB66A5" w:rsidRPr="00DE0898">
        <w:rPr>
          <w:rFonts w:cstheme="minorHAnsi"/>
          <w:sz w:val="24"/>
          <w:szCs w:val="24"/>
        </w:rPr>
        <w:t>women are expected to be modest, tender, and concerned with quality of life</w:t>
      </w:r>
      <w:r w:rsidR="00FB66A5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814754085"/>
          <w:citation/>
        </w:sdtPr>
        <w:sdtContent>
          <w:r w:rsidR="008C0CF7">
            <w:rPr>
              <w:rFonts w:cstheme="minorHAnsi"/>
              <w:sz w:val="24"/>
              <w:szCs w:val="24"/>
            </w:rPr>
            <w:fldChar w:fldCharType="begin"/>
          </w:r>
          <w:r w:rsidR="00385959">
            <w:rPr>
              <w:rFonts w:cstheme="minorHAnsi"/>
              <w:sz w:val="24"/>
              <w:szCs w:val="24"/>
            </w:rPr>
            <w:instrText xml:space="preserve">CITATION Hof01 \l 2057 </w:instrText>
          </w:r>
          <w:r w:rsidR="008C0CF7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(Hofstede, 2001)</w:t>
          </w:r>
          <w:r w:rsidR="008C0CF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FB66A5" w:rsidRPr="00DE0898">
        <w:rPr>
          <w:rFonts w:cstheme="minorHAnsi"/>
          <w:sz w:val="24"/>
          <w:szCs w:val="24"/>
        </w:rPr>
        <w:t>.</w:t>
      </w:r>
      <w:r w:rsidR="00FB66A5">
        <w:rPr>
          <w:rFonts w:cstheme="minorHAnsi"/>
          <w:sz w:val="24"/>
          <w:szCs w:val="24"/>
        </w:rPr>
        <w:t xml:space="preserve"> </w:t>
      </w:r>
      <w:r w:rsidR="0091592B" w:rsidRPr="00922BF0">
        <w:rPr>
          <w:rFonts w:cstheme="minorHAnsi"/>
          <w:sz w:val="24"/>
          <w:szCs w:val="24"/>
        </w:rPr>
        <w:t>Studies</w:t>
      </w:r>
      <w:r w:rsidR="002A0614" w:rsidRPr="00922BF0">
        <w:rPr>
          <w:rFonts w:cstheme="minorHAnsi"/>
          <w:sz w:val="24"/>
          <w:szCs w:val="24"/>
        </w:rPr>
        <w:t xml:space="preserve"> suggest that </w:t>
      </w:r>
      <w:r w:rsidR="0091592B" w:rsidRPr="00922BF0">
        <w:rPr>
          <w:rFonts w:cstheme="minorHAnsi"/>
          <w:sz w:val="24"/>
          <w:szCs w:val="24"/>
        </w:rPr>
        <w:t>individuals</w:t>
      </w:r>
      <w:r w:rsidR="002A0614" w:rsidRPr="00922BF0">
        <w:rPr>
          <w:rFonts w:cstheme="minorHAnsi"/>
          <w:sz w:val="24"/>
          <w:szCs w:val="24"/>
        </w:rPr>
        <w:t xml:space="preserve"> with higher masculine traits such as </w:t>
      </w:r>
      <w:r w:rsidR="00BB558D">
        <w:rPr>
          <w:rFonts w:cstheme="minorHAnsi"/>
          <w:sz w:val="24"/>
          <w:szCs w:val="24"/>
        </w:rPr>
        <w:t xml:space="preserve">strength, courage, independence, </w:t>
      </w:r>
      <w:r w:rsidR="00DB236D">
        <w:rPr>
          <w:rFonts w:cstheme="minorHAnsi"/>
          <w:sz w:val="24"/>
          <w:szCs w:val="24"/>
        </w:rPr>
        <w:t>leadership,</w:t>
      </w:r>
      <w:r w:rsidR="00BB558D">
        <w:rPr>
          <w:rFonts w:cstheme="minorHAnsi"/>
          <w:sz w:val="24"/>
          <w:szCs w:val="24"/>
        </w:rPr>
        <w:t xml:space="preserve"> and assertiveness</w:t>
      </w:r>
      <w:r w:rsidR="002A0614" w:rsidRPr="00922BF0">
        <w:rPr>
          <w:rFonts w:cstheme="minorHAnsi"/>
          <w:sz w:val="24"/>
          <w:szCs w:val="24"/>
        </w:rPr>
        <w:t xml:space="preserve">, </w:t>
      </w:r>
      <w:r w:rsidR="0091592B" w:rsidRPr="00922BF0">
        <w:rPr>
          <w:rFonts w:cstheme="minorHAnsi"/>
          <w:sz w:val="24"/>
          <w:szCs w:val="24"/>
        </w:rPr>
        <w:t xml:space="preserve">score higher in self-esteem levels </w:t>
      </w:r>
      <w:sdt>
        <w:sdtPr>
          <w:rPr>
            <w:rFonts w:cstheme="minorHAnsi"/>
            <w:sz w:val="24"/>
            <w:szCs w:val="24"/>
          </w:rPr>
          <w:id w:val="43177486"/>
          <w:citation/>
        </w:sdtPr>
        <w:sdtContent>
          <w:r w:rsidR="0091592B" w:rsidRPr="00922BF0">
            <w:rPr>
              <w:rFonts w:cstheme="minorHAnsi"/>
              <w:sz w:val="24"/>
              <w:szCs w:val="24"/>
            </w:rPr>
            <w:fldChar w:fldCharType="begin"/>
          </w:r>
          <w:r w:rsidR="0091592B" w:rsidRPr="00922BF0">
            <w:rPr>
              <w:rFonts w:cstheme="minorHAnsi"/>
              <w:sz w:val="24"/>
              <w:szCs w:val="24"/>
            </w:rPr>
            <w:instrText xml:space="preserve"> CITATION Rus84 \l 2057 </w:instrText>
          </w:r>
          <w:r w:rsidR="0091592B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(Rust &amp; McCraw, 1984)</w:t>
          </w:r>
          <w:r w:rsidR="0091592B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1592B" w:rsidRPr="00922BF0">
        <w:rPr>
          <w:rFonts w:cstheme="minorHAnsi"/>
          <w:sz w:val="24"/>
          <w:szCs w:val="24"/>
        </w:rPr>
        <w:t>.</w:t>
      </w:r>
      <w:r w:rsidR="006E3506" w:rsidRPr="006E3506">
        <w:t xml:space="preserve"> </w:t>
      </w:r>
      <w:r w:rsidR="006E3506" w:rsidRPr="006E3506">
        <w:rPr>
          <w:rFonts w:cstheme="minorHAnsi"/>
          <w:sz w:val="24"/>
          <w:szCs w:val="24"/>
        </w:rPr>
        <w:t>The concept of masculinity has been argued to be an unstable phenomenon that can never fully be achieved</w:t>
      </w:r>
      <w:r w:rsidR="001E7C1F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524912139"/>
          <w:citation/>
        </w:sdtPr>
        <w:sdtContent>
          <w:r w:rsidR="009A25F7">
            <w:rPr>
              <w:rFonts w:cstheme="minorHAnsi"/>
              <w:sz w:val="24"/>
              <w:szCs w:val="24"/>
            </w:rPr>
            <w:fldChar w:fldCharType="begin"/>
          </w:r>
          <w:r w:rsidR="009A25F7">
            <w:rPr>
              <w:rFonts w:cstheme="minorHAnsi"/>
              <w:sz w:val="24"/>
              <w:szCs w:val="24"/>
            </w:rPr>
            <w:instrText xml:space="preserve"> CITATION Zsu11 \l 2057 </w:instrText>
          </w:r>
          <w:r w:rsidR="009A25F7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(Zsuzsanna, 2011)</w:t>
          </w:r>
          <w:r w:rsidR="009A25F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E3506" w:rsidRPr="006E3506">
        <w:rPr>
          <w:rFonts w:cstheme="minorHAnsi"/>
          <w:sz w:val="24"/>
          <w:szCs w:val="24"/>
        </w:rPr>
        <w:t>.</w:t>
      </w:r>
      <w:r w:rsidR="00024C74" w:rsidRPr="00024C74">
        <w:rPr>
          <w:rFonts w:cstheme="minorHAnsi"/>
          <w:sz w:val="24"/>
          <w:szCs w:val="24"/>
        </w:rPr>
        <w:t xml:space="preserve"> </w:t>
      </w:r>
      <w:r w:rsidR="00024C74" w:rsidRPr="006D7A42">
        <w:rPr>
          <w:rFonts w:cstheme="minorHAnsi"/>
          <w:sz w:val="24"/>
          <w:szCs w:val="24"/>
        </w:rPr>
        <w:t xml:space="preserve">Women are generally associated with feminine attributes, behaviours, and roles. </w:t>
      </w:r>
      <w:r w:rsidR="00024C74" w:rsidRPr="00922BF0">
        <w:rPr>
          <w:rFonts w:cstheme="minorHAnsi"/>
          <w:sz w:val="24"/>
          <w:szCs w:val="24"/>
        </w:rPr>
        <w:t>Feminine traits are considered as</w:t>
      </w:r>
      <w:r w:rsidR="00024C74">
        <w:rPr>
          <w:rFonts w:cstheme="minorHAnsi"/>
          <w:sz w:val="24"/>
          <w:szCs w:val="24"/>
        </w:rPr>
        <w:t xml:space="preserve"> empathy, affection, tenderness, being emotional, kind, and devoted</w:t>
      </w:r>
      <w:r w:rsidR="00024C74" w:rsidRPr="00922BF0">
        <w:rPr>
          <w:rFonts w:cstheme="minorHAnsi"/>
          <w:sz w:val="24"/>
          <w:szCs w:val="24"/>
        </w:rPr>
        <w:t>.</w:t>
      </w:r>
      <w:r w:rsidR="00024C74">
        <w:rPr>
          <w:rFonts w:cstheme="minorHAnsi"/>
          <w:sz w:val="24"/>
          <w:szCs w:val="24"/>
        </w:rPr>
        <w:t xml:space="preserve"> </w:t>
      </w:r>
      <w:r w:rsidR="00024C74" w:rsidRPr="00845B8C">
        <w:rPr>
          <w:rFonts w:cstheme="minorHAnsi"/>
          <w:sz w:val="24"/>
          <w:szCs w:val="24"/>
        </w:rPr>
        <w:t xml:space="preserve">A feminine society is characterized by the overlap of social gender roles: </w:t>
      </w:r>
      <w:r w:rsidR="005A7C16">
        <w:rPr>
          <w:rFonts w:cstheme="minorHAnsi"/>
          <w:sz w:val="24"/>
          <w:szCs w:val="24"/>
        </w:rPr>
        <w:t>b</w:t>
      </w:r>
      <w:r w:rsidR="00024C74" w:rsidRPr="00845B8C">
        <w:rPr>
          <w:rFonts w:cstheme="minorHAnsi"/>
          <w:sz w:val="24"/>
          <w:szCs w:val="24"/>
        </w:rPr>
        <w:t>oth men and women are supposed to be modest, tender, and concerned about their quality of life</w:t>
      </w:r>
      <w:r w:rsidR="00024C74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45787356"/>
          <w:citation/>
        </w:sdtPr>
        <w:sdtContent>
          <w:r w:rsidR="00024C74">
            <w:rPr>
              <w:rFonts w:cstheme="minorHAnsi"/>
              <w:sz w:val="24"/>
              <w:szCs w:val="24"/>
            </w:rPr>
            <w:fldChar w:fldCharType="begin"/>
          </w:r>
          <w:r w:rsidR="00024C74">
            <w:rPr>
              <w:rFonts w:cstheme="minorHAnsi"/>
              <w:sz w:val="24"/>
              <w:szCs w:val="24"/>
            </w:rPr>
            <w:instrText xml:space="preserve"> CITATION Hof01 \l 2057 </w:instrText>
          </w:r>
          <w:r w:rsidR="00024C74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(Hofstede, 2001)</w:t>
          </w:r>
          <w:r w:rsidR="00024C74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024C74" w:rsidRPr="00845B8C">
        <w:rPr>
          <w:rFonts w:cstheme="minorHAnsi"/>
          <w:sz w:val="24"/>
          <w:szCs w:val="24"/>
        </w:rPr>
        <w:t>.</w:t>
      </w:r>
      <w:r w:rsidR="00024C74">
        <w:rPr>
          <w:rFonts w:cstheme="minorHAnsi"/>
          <w:sz w:val="24"/>
          <w:szCs w:val="24"/>
        </w:rPr>
        <w:t xml:space="preserve"> </w:t>
      </w:r>
    </w:p>
    <w:p w14:paraId="20B2BA71" w14:textId="4F6D42AE" w:rsidR="00F34790" w:rsidRDefault="00CC384F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The aim of this study</w:t>
      </w:r>
      <w:r w:rsidR="00B0554B" w:rsidRPr="00922BF0">
        <w:rPr>
          <w:rFonts w:cstheme="minorHAnsi"/>
          <w:sz w:val="24"/>
          <w:szCs w:val="24"/>
        </w:rPr>
        <w:t xml:space="preserve"> is to further explore self-esteem levels between masculine and feminine individuals. </w:t>
      </w:r>
      <w:r w:rsidR="009513F3" w:rsidRPr="00922BF0">
        <w:rPr>
          <w:rFonts w:cstheme="minorHAnsi"/>
          <w:sz w:val="24"/>
          <w:szCs w:val="24"/>
        </w:rPr>
        <w:t>The hypothesis is m</w:t>
      </w:r>
      <w:r w:rsidR="00FE780E" w:rsidRPr="00922BF0">
        <w:rPr>
          <w:rFonts w:cstheme="minorHAnsi"/>
          <w:sz w:val="24"/>
          <w:szCs w:val="24"/>
        </w:rPr>
        <w:t>asculine</w:t>
      </w:r>
      <w:r w:rsidR="009513F3" w:rsidRPr="00922BF0">
        <w:rPr>
          <w:rFonts w:cstheme="minorHAnsi"/>
          <w:sz w:val="24"/>
          <w:szCs w:val="24"/>
        </w:rPr>
        <w:t xml:space="preserve"> individuals will </w:t>
      </w:r>
      <w:r w:rsidR="00F63655">
        <w:rPr>
          <w:rFonts w:cstheme="minorHAnsi"/>
          <w:sz w:val="24"/>
          <w:szCs w:val="24"/>
        </w:rPr>
        <w:t>have</w:t>
      </w:r>
      <w:r w:rsidR="00111ACE">
        <w:rPr>
          <w:rFonts w:cstheme="minorHAnsi"/>
          <w:sz w:val="24"/>
          <w:szCs w:val="24"/>
        </w:rPr>
        <w:t xml:space="preserve"> significantly higher scores of </w:t>
      </w:r>
      <w:r w:rsidR="00FB098A">
        <w:rPr>
          <w:rFonts w:cstheme="minorHAnsi"/>
          <w:sz w:val="24"/>
          <w:szCs w:val="24"/>
        </w:rPr>
        <w:t>self-esteem</w:t>
      </w:r>
      <w:r w:rsidR="00111ACE">
        <w:rPr>
          <w:rFonts w:cstheme="minorHAnsi"/>
          <w:sz w:val="24"/>
          <w:szCs w:val="24"/>
        </w:rPr>
        <w:t xml:space="preserve"> </w:t>
      </w:r>
      <w:r w:rsidR="00F63655">
        <w:rPr>
          <w:rFonts w:cstheme="minorHAnsi"/>
          <w:sz w:val="24"/>
          <w:szCs w:val="24"/>
        </w:rPr>
        <w:t xml:space="preserve">compared to </w:t>
      </w:r>
      <w:r w:rsidR="009513F3" w:rsidRPr="00922BF0">
        <w:rPr>
          <w:rFonts w:cstheme="minorHAnsi"/>
          <w:sz w:val="24"/>
          <w:szCs w:val="24"/>
        </w:rPr>
        <w:t>fem</w:t>
      </w:r>
      <w:r w:rsidR="00FE780E" w:rsidRPr="00922BF0">
        <w:rPr>
          <w:rFonts w:cstheme="minorHAnsi"/>
          <w:sz w:val="24"/>
          <w:szCs w:val="24"/>
        </w:rPr>
        <w:t>i</w:t>
      </w:r>
      <w:r w:rsidR="00111ACE">
        <w:rPr>
          <w:rFonts w:cstheme="minorHAnsi"/>
          <w:sz w:val="24"/>
          <w:szCs w:val="24"/>
        </w:rPr>
        <w:t>nine</w:t>
      </w:r>
      <w:r w:rsidR="009513F3" w:rsidRPr="00922BF0">
        <w:rPr>
          <w:rFonts w:cstheme="minorHAnsi"/>
          <w:sz w:val="24"/>
          <w:szCs w:val="24"/>
        </w:rPr>
        <w:t xml:space="preserve">. </w:t>
      </w:r>
    </w:p>
    <w:p w14:paraId="6FDA936E" w14:textId="6583EF6F" w:rsidR="004F5862" w:rsidRPr="00922BF0" w:rsidRDefault="004F5862" w:rsidP="00F60D20">
      <w:pPr>
        <w:spacing w:line="480" w:lineRule="auto"/>
        <w:rPr>
          <w:rFonts w:cstheme="minorHAnsi"/>
          <w:sz w:val="24"/>
          <w:szCs w:val="24"/>
        </w:rPr>
      </w:pPr>
    </w:p>
    <w:p w14:paraId="505FF088" w14:textId="77777777" w:rsidR="00492A74" w:rsidRPr="00922BF0" w:rsidRDefault="00492A74" w:rsidP="00F60D20">
      <w:pPr>
        <w:pStyle w:val="Heading1"/>
        <w:spacing w:line="480" w:lineRule="auto"/>
        <w:jc w:val="center"/>
        <w:rPr>
          <w:rFonts w:asciiTheme="minorHAnsi" w:hAnsiTheme="minorHAnsi" w:cstheme="minorHAnsi"/>
        </w:rPr>
      </w:pPr>
      <w:r w:rsidRPr="00922BF0">
        <w:rPr>
          <w:rFonts w:asciiTheme="minorHAnsi" w:hAnsiTheme="minorHAnsi" w:cstheme="minorHAnsi"/>
        </w:rPr>
        <w:lastRenderedPageBreak/>
        <w:t>Method</w:t>
      </w:r>
    </w:p>
    <w:p w14:paraId="725C2EE4" w14:textId="77777777" w:rsidR="00492A74" w:rsidRPr="00922BF0" w:rsidRDefault="00492A74" w:rsidP="00F60D20">
      <w:pPr>
        <w:pStyle w:val="Heading2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22BF0">
        <w:rPr>
          <w:rFonts w:asciiTheme="minorHAnsi" w:hAnsiTheme="minorHAnsi" w:cstheme="minorHAnsi"/>
          <w:sz w:val="24"/>
          <w:szCs w:val="24"/>
        </w:rPr>
        <w:t>Participants</w:t>
      </w:r>
    </w:p>
    <w:p w14:paraId="54076F8A" w14:textId="209B4C24" w:rsidR="007B6299" w:rsidRPr="00922BF0" w:rsidRDefault="003D332E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Thirty-four</w:t>
      </w:r>
      <w:r w:rsidR="00A44C61" w:rsidRPr="00922BF0">
        <w:rPr>
          <w:rFonts w:cstheme="minorHAnsi"/>
          <w:sz w:val="24"/>
          <w:szCs w:val="24"/>
        </w:rPr>
        <w:t xml:space="preserve"> </w:t>
      </w:r>
      <w:r w:rsidRPr="00922BF0">
        <w:rPr>
          <w:rFonts w:cstheme="minorHAnsi"/>
          <w:sz w:val="24"/>
          <w:szCs w:val="24"/>
        </w:rPr>
        <w:t xml:space="preserve">undergraduate students were recruited via </w:t>
      </w:r>
      <w:r w:rsidR="005A1B44" w:rsidRPr="00922BF0">
        <w:rPr>
          <w:rFonts w:cstheme="minorHAnsi"/>
          <w:sz w:val="24"/>
          <w:szCs w:val="24"/>
        </w:rPr>
        <w:t>a</w:t>
      </w:r>
      <w:r w:rsidR="00F4024F" w:rsidRPr="00922BF0">
        <w:rPr>
          <w:rFonts w:cstheme="minorHAnsi"/>
          <w:sz w:val="24"/>
          <w:szCs w:val="24"/>
        </w:rPr>
        <w:t>n</w:t>
      </w:r>
      <w:r w:rsidR="005A1B44" w:rsidRPr="00922BF0">
        <w:rPr>
          <w:rFonts w:cstheme="minorHAnsi"/>
          <w:sz w:val="24"/>
          <w:szCs w:val="24"/>
        </w:rPr>
        <w:t xml:space="preserve"> online</w:t>
      </w:r>
      <w:r w:rsidR="00F4024F" w:rsidRPr="00922BF0">
        <w:rPr>
          <w:rFonts w:cstheme="minorHAnsi"/>
          <w:sz w:val="24"/>
          <w:szCs w:val="24"/>
        </w:rPr>
        <w:t xml:space="preserve"> link</w:t>
      </w:r>
      <w:r w:rsidR="00F533B7" w:rsidRPr="00922BF0">
        <w:rPr>
          <w:rFonts w:cstheme="minorHAnsi"/>
          <w:sz w:val="24"/>
          <w:szCs w:val="24"/>
        </w:rPr>
        <w:t xml:space="preserve"> sent to </w:t>
      </w:r>
      <w:r w:rsidR="0048545F" w:rsidRPr="00922BF0">
        <w:rPr>
          <w:rFonts w:cstheme="minorHAnsi"/>
          <w:sz w:val="24"/>
          <w:szCs w:val="24"/>
        </w:rPr>
        <w:t xml:space="preserve">their </w:t>
      </w:r>
      <w:r w:rsidR="00F533B7" w:rsidRPr="00922BF0">
        <w:rPr>
          <w:rFonts w:cstheme="minorHAnsi"/>
          <w:sz w:val="24"/>
          <w:szCs w:val="24"/>
        </w:rPr>
        <w:t>student email</w:t>
      </w:r>
      <w:r w:rsidR="00F4024F" w:rsidRPr="00922BF0">
        <w:rPr>
          <w:rFonts w:cstheme="minorHAnsi"/>
          <w:sz w:val="24"/>
          <w:szCs w:val="24"/>
        </w:rPr>
        <w:t xml:space="preserve"> </w:t>
      </w:r>
      <w:r w:rsidR="00D841B5" w:rsidRPr="00922BF0">
        <w:rPr>
          <w:rFonts w:cstheme="minorHAnsi"/>
          <w:sz w:val="24"/>
          <w:szCs w:val="24"/>
        </w:rPr>
        <w:t>(</w:t>
      </w:r>
      <w:r w:rsidR="00A1523C" w:rsidRPr="00922BF0">
        <w:rPr>
          <w:rFonts w:cstheme="minorHAnsi"/>
          <w:sz w:val="24"/>
          <w:szCs w:val="24"/>
        </w:rPr>
        <w:t>16</w:t>
      </w:r>
      <w:r w:rsidR="00D841B5" w:rsidRPr="00922BF0">
        <w:rPr>
          <w:rFonts w:cstheme="minorHAnsi"/>
          <w:sz w:val="24"/>
          <w:szCs w:val="24"/>
        </w:rPr>
        <w:t xml:space="preserve"> </w:t>
      </w:r>
      <w:r w:rsidR="00B70E84" w:rsidRPr="00922BF0">
        <w:rPr>
          <w:rFonts w:cstheme="minorHAnsi"/>
          <w:sz w:val="24"/>
          <w:szCs w:val="24"/>
        </w:rPr>
        <w:t>m</w:t>
      </w:r>
      <w:r w:rsidR="00D841B5" w:rsidRPr="00922BF0">
        <w:rPr>
          <w:rFonts w:cstheme="minorHAnsi"/>
          <w:sz w:val="24"/>
          <w:szCs w:val="24"/>
        </w:rPr>
        <w:t xml:space="preserve">ale and </w:t>
      </w:r>
      <w:r w:rsidR="00A1523C" w:rsidRPr="00922BF0">
        <w:rPr>
          <w:rFonts w:cstheme="minorHAnsi"/>
          <w:sz w:val="24"/>
          <w:szCs w:val="24"/>
        </w:rPr>
        <w:t>18</w:t>
      </w:r>
      <w:r w:rsidR="00D841B5" w:rsidRPr="00922BF0">
        <w:rPr>
          <w:rFonts w:cstheme="minorHAnsi"/>
          <w:sz w:val="24"/>
          <w:szCs w:val="24"/>
        </w:rPr>
        <w:t xml:space="preserve"> </w:t>
      </w:r>
      <w:r w:rsidR="00B70E84" w:rsidRPr="00922BF0">
        <w:rPr>
          <w:rFonts w:cstheme="minorHAnsi"/>
          <w:sz w:val="24"/>
          <w:szCs w:val="24"/>
        </w:rPr>
        <w:t>fe</w:t>
      </w:r>
      <w:r w:rsidR="00D841B5" w:rsidRPr="00922BF0">
        <w:rPr>
          <w:rFonts w:cstheme="minorHAnsi"/>
          <w:sz w:val="24"/>
          <w:szCs w:val="24"/>
        </w:rPr>
        <w:t xml:space="preserve">male). Participants ranged in age between </w:t>
      </w:r>
      <w:r w:rsidR="00C104EF" w:rsidRPr="00922BF0">
        <w:rPr>
          <w:rFonts w:cstheme="minorHAnsi"/>
          <w:sz w:val="24"/>
          <w:szCs w:val="24"/>
        </w:rPr>
        <w:t>16</w:t>
      </w:r>
      <w:r w:rsidR="00D841B5" w:rsidRPr="00922BF0">
        <w:rPr>
          <w:rFonts w:cstheme="minorHAnsi"/>
          <w:sz w:val="24"/>
          <w:szCs w:val="24"/>
        </w:rPr>
        <w:t xml:space="preserve"> and </w:t>
      </w:r>
      <w:r w:rsidR="006A5321" w:rsidRPr="00922BF0">
        <w:rPr>
          <w:rFonts w:cstheme="minorHAnsi"/>
          <w:sz w:val="24"/>
          <w:szCs w:val="24"/>
        </w:rPr>
        <w:t>51</w:t>
      </w:r>
      <w:r w:rsidR="00D841B5" w:rsidRPr="00922BF0">
        <w:rPr>
          <w:rFonts w:cstheme="minorHAnsi"/>
          <w:sz w:val="24"/>
          <w:szCs w:val="24"/>
        </w:rPr>
        <w:t xml:space="preserve"> (m = </w:t>
      </w:r>
      <w:r w:rsidR="006A5321" w:rsidRPr="00922BF0">
        <w:rPr>
          <w:rFonts w:cstheme="minorHAnsi"/>
          <w:sz w:val="24"/>
          <w:szCs w:val="24"/>
        </w:rPr>
        <w:t>29.24</w:t>
      </w:r>
      <w:r w:rsidR="00D841B5" w:rsidRPr="00922BF0">
        <w:rPr>
          <w:rFonts w:cstheme="minorHAnsi"/>
          <w:sz w:val="24"/>
          <w:szCs w:val="24"/>
        </w:rPr>
        <w:t xml:space="preserve">, SD = </w:t>
      </w:r>
      <w:r w:rsidR="006A5321" w:rsidRPr="00922BF0">
        <w:rPr>
          <w:rFonts w:cstheme="minorHAnsi"/>
          <w:sz w:val="24"/>
          <w:szCs w:val="24"/>
        </w:rPr>
        <w:t>7.86</w:t>
      </w:r>
      <w:r w:rsidR="00D841B5" w:rsidRPr="00922BF0">
        <w:rPr>
          <w:rFonts w:cstheme="minorHAnsi"/>
          <w:sz w:val="24"/>
          <w:szCs w:val="24"/>
        </w:rPr>
        <w:t>).</w:t>
      </w:r>
    </w:p>
    <w:p w14:paraId="09319FFE" w14:textId="10D50A77" w:rsidR="00492A74" w:rsidRPr="00922BF0" w:rsidRDefault="00492A74" w:rsidP="00F60D20">
      <w:pPr>
        <w:pStyle w:val="Heading2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22BF0">
        <w:rPr>
          <w:rFonts w:asciiTheme="minorHAnsi" w:hAnsiTheme="minorHAnsi" w:cstheme="minorHAnsi"/>
          <w:sz w:val="24"/>
          <w:szCs w:val="24"/>
        </w:rPr>
        <w:t>Design</w:t>
      </w:r>
    </w:p>
    <w:p w14:paraId="4FD38D0B" w14:textId="2219E597" w:rsidR="00492A74" w:rsidRPr="00922BF0" w:rsidRDefault="00C4262A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A between</w:t>
      </w:r>
      <w:r w:rsidR="000D12CE" w:rsidRPr="00922BF0">
        <w:rPr>
          <w:rFonts w:cstheme="minorHAnsi"/>
          <w:sz w:val="24"/>
          <w:szCs w:val="24"/>
        </w:rPr>
        <w:t>-</w:t>
      </w:r>
      <w:r w:rsidRPr="00922BF0">
        <w:rPr>
          <w:rFonts w:cstheme="minorHAnsi"/>
          <w:sz w:val="24"/>
          <w:szCs w:val="24"/>
        </w:rPr>
        <w:t xml:space="preserve">subjects </w:t>
      </w:r>
      <w:r w:rsidR="008E15F1" w:rsidRPr="00922BF0">
        <w:rPr>
          <w:rFonts w:cstheme="minorHAnsi"/>
          <w:sz w:val="24"/>
          <w:szCs w:val="24"/>
        </w:rPr>
        <w:t xml:space="preserve">design </w:t>
      </w:r>
      <w:r w:rsidR="004E5524" w:rsidRPr="00922BF0">
        <w:rPr>
          <w:rFonts w:cstheme="minorHAnsi"/>
          <w:sz w:val="24"/>
          <w:szCs w:val="24"/>
        </w:rPr>
        <w:t xml:space="preserve">was used </w:t>
      </w:r>
      <w:r w:rsidR="00274038" w:rsidRPr="00922BF0">
        <w:rPr>
          <w:rFonts w:cstheme="minorHAnsi"/>
          <w:sz w:val="24"/>
          <w:szCs w:val="24"/>
        </w:rPr>
        <w:t xml:space="preserve">to examine masculine and feminine scores </w:t>
      </w:r>
      <w:r w:rsidR="008E0E75" w:rsidRPr="00922BF0">
        <w:rPr>
          <w:rFonts w:cstheme="minorHAnsi"/>
          <w:sz w:val="24"/>
          <w:szCs w:val="24"/>
        </w:rPr>
        <w:t>to self-esteem leve</w:t>
      </w:r>
      <w:r w:rsidR="00C54E15" w:rsidRPr="00922BF0">
        <w:rPr>
          <w:rFonts w:cstheme="minorHAnsi"/>
          <w:sz w:val="24"/>
          <w:szCs w:val="24"/>
        </w:rPr>
        <w:t>l</w:t>
      </w:r>
      <w:r w:rsidR="008E15F1" w:rsidRPr="00922BF0">
        <w:rPr>
          <w:rFonts w:cstheme="minorHAnsi"/>
          <w:sz w:val="24"/>
          <w:szCs w:val="24"/>
        </w:rPr>
        <w:t xml:space="preserve">. </w:t>
      </w:r>
      <w:r w:rsidR="0073008D" w:rsidRPr="00922BF0">
        <w:rPr>
          <w:rFonts w:cstheme="minorHAnsi"/>
          <w:sz w:val="24"/>
          <w:szCs w:val="24"/>
        </w:rPr>
        <w:t xml:space="preserve">The variables </w:t>
      </w:r>
      <w:r w:rsidR="00243CFF" w:rsidRPr="00922BF0">
        <w:rPr>
          <w:rFonts w:cstheme="minorHAnsi"/>
          <w:sz w:val="24"/>
          <w:szCs w:val="24"/>
        </w:rPr>
        <w:t xml:space="preserve">included in this study were </w:t>
      </w:r>
      <w:r w:rsidR="00D25FC8">
        <w:rPr>
          <w:rFonts w:cstheme="minorHAnsi"/>
          <w:sz w:val="24"/>
          <w:szCs w:val="24"/>
        </w:rPr>
        <w:t>dependant variable:</w:t>
      </w:r>
      <w:r w:rsidR="00D25FC8" w:rsidRPr="00922BF0">
        <w:rPr>
          <w:rFonts w:cstheme="minorHAnsi"/>
          <w:sz w:val="24"/>
          <w:szCs w:val="24"/>
        </w:rPr>
        <w:t xml:space="preserve"> self-esteem</w:t>
      </w:r>
      <w:r w:rsidR="00232B43" w:rsidRPr="00922BF0">
        <w:rPr>
          <w:rFonts w:cstheme="minorHAnsi"/>
          <w:sz w:val="24"/>
          <w:szCs w:val="24"/>
        </w:rPr>
        <w:t xml:space="preserve"> level, </w:t>
      </w:r>
      <w:r w:rsidR="00D25FC8">
        <w:rPr>
          <w:rFonts w:cstheme="minorHAnsi"/>
          <w:sz w:val="24"/>
          <w:szCs w:val="24"/>
        </w:rPr>
        <w:t>and independent variables:</w:t>
      </w:r>
      <w:r w:rsidR="00D25FC8" w:rsidRPr="00922BF0">
        <w:rPr>
          <w:rFonts w:cstheme="minorHAnsi"/>
          <w:sz w:val="24"/>
          <w:szCs w:val="24"/>
        </w:rPr>
        <w:t xml:space="preserve"> masculine</w:t>
      </w:r>
      <w:r w:rsidR="00232B43" w:rsidRPr="00922BF0">
        <w:rPr>
          <w:rFonts w:cstheme="minorHAnsi"/>
          <w:sz w:val="24"/>
          <w:szCs w:val="24"/>
        </w:rPr>
        <w:t xml:space="preserve"> </w:t>
      </w:r>
      <w:r w:rsidR="00B037DA" w:rsidRPr="00922BF0">
        <w:rPr>
          <w:rFonts w:cstheme="minorHAnsi"/>
          <w:sz w:val="24"/>
          <w:szCs w:val="24"/>
        </w:rPr>
        <w:t>score,</w:t>
      </w:r>
      <w:r w:rsidR="004271AA" w:rsidRPr="00922BF0">
        <w:rPr>
          <w:rFonts w:cstheme="minorHAnsi"/>
          <w:sz w:val="24"/>
          <w:szCs w:val="24"/>
        </w:rPr>
        <w:t xml:space="preserve"> </w:t>
      </w:r>
      <w:r w:rsidR="00232B43" w:rsidRPr="00922BF0">
        <w:rPr>
          <w:rFonts w:cstheme="minorHAnsi"/>
          <w:sz w:val="24"/>
          <w:szCs w:val="24"/>
        </w:rPr>
        <w:t>and feminine score</w:t>
      </w:r>
      <w:r w:rsidR="007E6BC5" w:rsidRPr="00922BF0">
        <w:rPr>
          <w:rFonts w:cstheme="minorHAnsi"/>
          <w:sz w:val="24"/>
          <w:szCs w:val="24"/>
        </w:rPr>
        <w:t>.</w:t>
      </w:r>
      <w:r w:rsidR="000F4743" w:rsidRPr="00922BF0">
        <w:rPr>
          <w:rFonts w:cstheme="minorHAnsi"/>
          <w:sz w:val="24"/>
          <w:szCs w:val="24"/>
        </w:rPr>
        <w:t xml:space="preserve"> </w:t>
      </w:r>
      <w:r w:rsidR="007E6BC5" w:rsidRPr="00922BF0">
        <w:rPr>
          <w:rFonts w:cstheme="minorHAnsi"/>
          <w:sz w:val="24"/>
          <w:szCs w:val="24"/>
        </w:rPr>
        <w:t>Therefore,</w:t>
      </w:r>
      <w:r w:rsidR="00243CFF" w:rsidRPr="00922BF0">
        <w:rPr>
          <w:rFonts w:cstheme="minorHAnsi"/>
          <w:sz w:val="24"/>
          <w:szCs w:val="24"/>
        </w:rPr>
        <w:t xml:space="preserve"> a </w:t>
      </w:r>
      <w:r w:rsidR="00B33067" w:rsidRPr="00922BF0">
        <w:rPr>
          <w:rFonts w:cstheme="minorHAnsi"/>
          <w:sz w:val="24"/>
          <w:szCs w:val="24"/>
        </w:rPr>
        <w:t>t-test</w:t>
      </w:r>
      <w:r w:rsidR="00243CFF" w:rsidRPr="00922BF0">
        <w:rPr>
          <w:rFonts w:cstheme="minorHAnsi"/>
          <w:sz w:val="24"/>
          <w:szCs w:val="24"/>
        </w:rPr>
        <w:t xml:space="preserve"> was used to explore </w:t>
      </w:r>
      <w:r w:rsidR="00B33067" w:rsidRPr="00922BF0">
        <w:rPr>
          <w:rFonts w:cstheme="minorHAnsi"/>
          <w:sz w:val="24"/>
          <w:szCs w:val="24"/>
        </w:rPr>
        <w:t>self-esteem levels between masculine and female participants</w:t>
      </w:r>
      <w:r w:rsidR="001935C8" w:rsidRPr="00922BF0">
        <w:rPr>
          <w:rFonts w:cstheme="minorHAnsi"/>
          <w:sz w:val="24"/>
          <w:szCs w:val="24"/>
        </w:rPr>
        <w:t xml:space="preserve">. </w:t>
      </w:r>
    </w:p>
    <w:p w14:paraId="36A52132" w14:textId="1BE930DB" w:rsidR="00492A74" w:rsidRPr="00922BF0" w:rsidRDefault="00492A74" w:rsidP="00F60D20">
      <w:pPr>
        <w:pStyle w:val="Heading2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22BF0">
        <w:rPr>
          <w:rFonts w:asciiTheme="minorHAnsi" w:hAnsiTheme="minorHAnsi" w:cstheme="minorHAnsi"/>
          <w:sz w:val="24"/>
          <w:szCs w:val="24"/>
        </w:rPr>
        <w:t>Materials</w:t>
      </w:r>
    </w:p>
    <w:p w14:paraId="77F73A67" w14:textId="3C792BB4" w:rsidR="00492A74" w:rsidRPr="00211238" w:rsidRDefault="00D822A6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 xml:space="preserve">Participants </w:t>
      </w:r>
      <w:r w:rsidR="00944ECC" w:rsidRPr="00922BF0">
        <w:rPr>
          <w:rFonts w:cstheme="minorHAnsi"/>
          <w:sz w:val="24"/>
          <w:szCs w:val="24"/>
        </w:rPr>
        <w:t xml:space="preserve">were asked to record their gender, </w:t>
      </w:r>
      <w:r w:rsidR="00EA5FBF" w:rsidRPr="00922BF0">
        <w:rPr>
          <w:rFonts w:cstheme="minorHAnsi"/>
          <w:sz w:val="24"/>
          <w:szCs w:val="24"/>
        </w:rPr>
        <w:t>age, and</w:t>
      </w:r>
      <w:r w:rsidR="00944ECC" w:rsidRPr="00922BF0">
        <w:rPr>
          <w:rFonts w:cstheme="minorHAnsi"/>
          <w:sz w:val="24"/>
          <w:szCs w:val="24"/>
        </w:rPr>
        <w:t xml:space="preserve"> to complete</w:t>
      </w:r>
      <w:r w:rsidR="00CD592E" w:rsidRPr="00922BF0">
        <w:rPr>
          <w:rFonts w:cstheme="minorHAnsi"/>
          <w:sz w:val="24"/>
          <w:szCs w:val="24"/>
        </w:rPr>
        <w:t xml:space="preserve"> </w:t>
      </w:r>
      <w:r w:rsidR="003B69FA" w:rsidRPr="00922BF0">
        <w:rPr>
          <w:rFonts w:cstheme="minorHAnsi"/>
          <w:sz w:val="24"/>
          <w:szCs w:val="24"/>
        </w:rPr>
        <w:t>two questionnaires</w:t>
      </w:r>
      <w:r w:rsidR="00A80804">
        <w:rPr>
          <w:rFonts w:cstheme="minorHAnsi"/>
          <w:sz w:val="24"/>
          <w:szCs w:val="24"/>
        </w:rPr>
        <w:t>. The</w:t>
      </w:r>
      <w:r w:rsidR="00CD592E" w:rsidRPr="00922BF0">
        <w:rPr>
          <w:rFonts w:cstheme="minorHAnsi"/>
          <w:sz w:val="24"/>
          <w:szCs w:val="24"/>
        </w:rPr>
        <w:t xml:space="preserve"> Rosenberg’s </w:t>
      </w:r>
      <w:r w:rsidR="00E23E6A" w:rsidRPr="00922BF0">
        <w:rPr>
          <w:rFonts w:cstheme="minorHAnsi"/>
          <w:sz w:val="24"/>
          <w:szCs w:val="24"/>
        </w:rPr>
        <w:t>Self-esteem</w:t>
      </w:r>
      <w:r w:rsidR="00CD592E" w:rsidRPr="00922BF0">
        <w:rPr>
          <w:rFonts w:cstheme="minorHAnsi"/>
          <w:sz w:val="24"/>
          <w:szCs w:val="24"/>
        </w:rPr>
        <w:t xml:space="preserve"> Scale </w:t>
      </w:r>
      <w:sdt>
        <w:sdtPr>
          <w:rPr>
            <w:rFonts w:cstheme="minorHAnsi"/>
            <w:sz w:val="24"/>
            <w:szCs w:val="24"/>
          </w:rPr>
          <w:id w:val="-728386337"/>
          <w:citation/>
        </w:sdtPr>
        <w:sdtContent>
          <w:r w:rsidR="007C1470" w:rsidRPr="00922BF0">
            <w:rPr>
              <w:rFonts w:cstheme="minorHAnsi"/>
              <w:sz w:val="24"/>
              <w:szCs w:val="24"/>
            </w:rPr>
            <w:fldChar w:fldCharType="begin"/>
          </w:r>
          <w:r w:rsidR="007C1470" w:rsidRPr="00922BF0">
            <w:rPr>
              <w:rFonts w:cstheme="minorHAnsi"/>
              <w:sz w:val="24"/>
              <w:szCs w:val="24"/>
            </w:rPr>
            <w:instrText xml:space="preserve"> CITATION Ros65 \l 2057 </w:instrText>
          </w:r>
          <w:r w:rsidR="007C1470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(Rosenberg, 1965)</w:t>
          </w:r>
          <w:r w:rsidR="007C1470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D592E" w:rsidRPr="00922BF0">
        <w:rPr>
          <w:rFonts w:cstheme="minorHAnsi"/>
          <w:sz w:val="24"/>
          <w:szCs w:val="24"/>
        </w:rPr>
        <w:t xml:space="preserve"> </w:t>
      </w:r>
      <w:r w:rsidR="00CC1490">
        <w:rPr>
          <w:rFonts w:cstheme="minorHAnsi"/>
          <w:sz w:val="24"/>
          <w:szCs w:val="24"/>
        </w:rPr>
        <w:t xml:space="preserve">was used to </w:t>
      </w:r>
      <w:r w:rsidR="00E81A36">
        <w:rPr>
          <w:rFonts w:cstheme="minorHAnsi"/>
          <w:sz w:val="24"/>
          <w:szCs w:val="24"/>
        </w:rPr>
        <w:t xml:space="preserve">determine global </w:t>
      </w:r>
      <w:r w:rsidR="00CC1490">
        <w:rPr>
          <w:rFonts w:cstheme="minorHAnsi"/>
          <w:sz w:val="24"/>
          <w:szCs w:val="24"/>
        </w:rPr>
        <w:t>self-worth</w:t>
      </w:r>
      <w:r w:rsidR="00E7096F">
        <w:rPr>
          <w:rFonts w:cstheme="minorHAnsi"/>
          <w:sz w:val="24"/>
          <w:szCs w:val="24"/>
        </w:rPr>
        <w:t xml:space="preserve"> </w:t>
      </w:r>
      <w:r w:rsidR="000E4489">
        <w:rPr>
          <w:rFonts w:cstheme="minorHAnsi"/>
          <w:sz w:val="24"/>
          <w:szCs w:val="24"/>
        </w:rPr>
        <w:t xml:space="preserve">using the </w:t>
      </w:r>
      <w:r w:rsidR="00C57462">
        <w:rPr>
          <w:rFonts w:cstheme="minorHAnsi"/>
          <w:sz w:val="24"/>
          <w:szCs w:val="24"/>
        </w:rPr>
        <w:t xml:space="preserve">whole </w:t>
      </w:r>
      <w:r w:rsidR="000A3BE9">
        <w:rPr>
          <w:rFonts w:cstheme="minorHAnsi"/>
          <w:sz w:val="24"/>
          <w:szCs w:val="24"/>
        </w:rPr>
        <w:t>10-point</w:t>
      </w:r>
      <w:r w:rsidR="00C57462">
        <w:rPr>
          <w:rFonts w:cstheme="minorHAnsi"/>
          <w:sz w:val="24"/>
          <w:szCs w:val="24"/>
        </w:rPr>
        <w:t xml:space="preserve"> scale</w:t>
      </w:r>
      <w:r w:rsidR="00A30576">
        <w:rPr>
          <w:rFonts w:cstheme="minorHAnsi"/>
          <w:sz w:val="24"/>
          <w:szCs w:val="24"/>
        </w:rPr>
        <w:t xml:space="preserve">, of which 5 are negatively scored. </w:t>
      </w:r>
      <w:r w:rsidR="006661C5">
        <w:rPr>
          <w:rFonts w:cstheme="minorHAnsi"/>
          <w:sz w:val="24"/>
          <w:szCs w:val="24"/>
        </w:rPr>
        <w:t xml:space="preserve">Participants answered on a 4 </w:t>
      </w:r>
      <w:r w:rsidR="00375B60">
        <w:rPr>
          <w:rFonts w:cstheme="minorHAnsi"/>
          <w:sz w:val="24"/>
          <w:szCs w:val="24"/>
        </w:rPr>
        <w:t>Likert</w:t>
      </w:r>
      <w:r w:rsidR="006661C5">
        <w:rPr>
          <w:rFonts w:cstheme="minorHAnsi"/>
          <w:sz w:val="24"/>
          <w:szCs w:val="24"/>
        </w:rPr>
        <w:t xml:space="preserve"> scale from strongly agree to strongly disagree. </w:t>
      </w:r>
      <w:r w:rsidR="004C0D64">
        <w:rPr>
          <w:rFonts w:cstheme="minorHAnsi"/>
          <w:sz w:val="24"/>
          <w:szCs w:val="24"/>
        </w:rPr>
        <w:t>This scale was used for its</w:t>
      </w:r>
      <w:r w:rsidR="00C55E7A">
        <w:rPr>
          <w:rFonts w:cstheme="minorHAnsi"/>
          <w:sz w:val="24"/>
          <w:szCs w:val="24"/>
        </w:rPr>
        <w:t xml:space="preserve"> high </w:t>
      </w:r>
      <w:r w:rsidR="004C0D64" w:rsidRPr="00A8029E">
        <w:rPr>
          <w:rFonts w:cstheme="minorHAnsi"/>
          <w:color w:val="202124"/>
          <w:sz w:val="24"/>
          <w:szCs w:val="24"/>
          <w:shd w:val="clear" w:color="auto" w:fill="FFFFFF"/>
        </w:rPr>
        <w:t>reliability and validity across a large number of different sample groups</w:t>
      </w:r>
      <w:r w:rsidR="00C55E7A">
        <w:rPr>
          <w:rFonts w:cstheme="minorHAnsi"/>
          <w:color w:val="202124"/>
          <w:sz w:val="24"/>
          <w:szCs w:val="24"/>
          <w:shd w:val="clear" w:color="auto" w:fill="FFFFFF"/>
        </w:rPr>
        <w:t>. T</w:t>
      </w:r>
      <w:r w:rsidR="003D21BE" w:rsidRPr="00922BF0">
        <w:rPr>
          <w:rFonts w:cstheme="minorHAnsi"/>
          <w:sz w:val="24"/>
          <w:szCs w:val="24"/>
        </w:rPr>
        <w:t xml:space="preserve">he second </w:t>
      </w:r>
      <w:r w:rsidR="00022971">
        <w:rPr>
          <w:rFonts w:cstheme="minorHAnsi"/>
          <w:sz w:val="24"/>
          <w:szCs w:val="24"/>
        </w:rPr>
        <w:t>questionnaire</w:t>
      </w:r>
      <w:r w:rsidR="00C55E7A">
        <w:rPr>
          <w:rFonts w:cstheme="minorHAnsi"/>
          <w:sz w:val="24"/>
          <w:szCs w:val="24"/>
        </w:rPr>
        <w:t xml:space="preserve"> was </w:t>
      </w:r>
      <w:proofErr w:type="spellStart"/>
      <w:r w:rsidR="00E23E6A" w:rsidRPr="00922BF0">
        <w:rPr>
          <w:rFonts w:cstheme="minorHAnsi"/>
          <w:sz w:val="24"/>
          <w:szCs w:val="24"/>
        </w:rPr>
        <w:t>Bem’s</w:t>
      </w:r>
      <w:proofErr w:type="spellEnd"/>
      <w:r w:rsidR="00E23E6A" w:rsidRPr="00922BF0">
        <w:rPr>
          <w:rFonts w:cstheme="minorHAnsi"/>
          <w:sz w:val="24"/>
          <w:szCs w:val="24"/>
        </w:rPr>
        <w:t xml:space="preserve"> Sex Role Inventory </w:t>
      </w:r>
      <w:sdt>
        <w:sdtPr>
          <w:rPr>
            <w:rFonts w:cstheme="minorHAnsi"/>
            <w:sz w:val="24"/>
            <w:szCs w:val="24"/>
          </w:rPr>
          <w:id w:val="1198745786"/>
          <w:citation/>
        </w:sdtPr>
        <w:sdtContent>
          <w:r w:rsidR="00235161" w:rsidRPr="00922BF0">
            <w:rPr>
              <w:rFonts w:cstheme="minorHAnsi"/>
              <w:sz w:val="24"/>
              <w:szCs w:val="24"/>
            </w:rPr>
            <w:fldChar w:fldCharType="begin"/>
          </w:r>
          <w:r w:rsidR="00235161" w:rsidRPr="00922BF0">
            <w:rPr>
              <w:rFonts w:cstheme="minorHAnsi"/>
              <w:sz w:val="24"/>
              <w:szCs w:val="24"/>
            </w:rPr>
            <w:instrText xml:space="preserve"> CITATION Bem74 \l 2057 </w:instrText>
          </w:r>
          <w:r w:rsidR="00235161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(Bem, 1974)</w:t>
          </w:r>
          <w:r w:rsidR="00235161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C55E7A">
        <w:rPr>
          <w:rFonts w:cstheme="minorHAnsi"/>
          <w:sz w:val="24"/>
          <w:szCs w:val="24"/>
        </w:rPr>
        <w:t xml:space="preserve"> to measure </w:t>
      </w:r>
      <w:r w:rsidR="00CE38B7" w:rsidRPr="00A8029E">
        <w:rPr>
          <w:rFonts w:cstheme="minorHAnsi"/>
          <w:color w:val="1A1A1A"/>
          <w:sz w:val="24"/>
          <w:szCs w:val="24"/>
          <w:shd w:val="clear" w:color="auto" w:fill="FFFFFF"/>
        </w:rPr>
        <w:t>an individual’s femininity and masculinity.</w:t>
      </w:r>
      <w:r w:rsidR="00803E7D" w:rsidRPr="00922BF0">
        <w:rPr>
          <w:rFonts w:cstheme="minorHAnsi"/>
          <w:sz w:val="24"/>
          <w:szCs w:val="24"/>
        </w:rPr>
        <w:t xml:space="preserve"> </w:t>
      </w:r>
      <w:r w:rsidR="00E42BBF">
        <w:rPr>
          <w:rFonts w:cstheme="minorHAnsi"/>
          <w:sz w:val="24"/>
          <w:szCs w:val="24"/>
        </w:rPr>
        <w:t xml:space="preserve">Of the </w:t>
      </w:r>
      <w:r w:rsidR="006D70A4">
        <w:rPr>
          <w:rFonts w:cstheme="minorHAnsi"/>
          <w:sz w:val="24"/>
          <w:szCs w:val="24"/>
        </w:rPr>
        <w:t>40-item</w:t>
      </w:r>
      <w:r w:rsidR="00E42BBF">
        <w:rPr>
          <w:rFonts w:cstheme="minorHAnsi"/>
          <w:sz w:val="24"/>
          <w:szCs w:val="24"/>
        </w:rPr>
        <w:t xml:space="preserve"> scale only </w:t>
      </w:r>
      <w:r w:rsidR="000A3BE9">
        <w:rPr>
          <w:rFonts w:cstheme="minorHAnsi"/>
          <w:sz w:val="24"/>
          <w:szCs w:val="24"/>
        </w:rPr>
        <w:t>s</w:t>
      </w:r>
      <w:r w:rsidR="001F1F2E" w:rsidRPr="00A8029E">
        <w:rPr>
          <w:rFonts w:cstheme="minorHAnsi"/>
          <w:sz w:val="24"/>
          <w:szCs w:val="24"/>
        </w:rPr>
        <w:t xml:space="preserve">cales that measure </w:t>
      </w:r>
      <w:r w:rsidR="001F1F2E">
        <w:rPr>
          <w:rFonts w:cstheme="minorHAnsi"/>
          <w:sz w:val="24"/>
          <w:szCs w:val="24"/>
        </w:rPr>
        <w:t xml:space="preserve">feminine and </w:t>
      </w:r>
      <w:r w:rsidR="001F1F2E" w:rsidRPr="00A8029E">
        <w:rPr>
          <w:rFonts w:cstheme="minorHAnsi"/>
          <w:sz w:val="24"/>
          <w:szCs w:val="24"/>
        </w:rPr>
        <w:t>masculine</w:t>
      </w:r>
      <w:r w:rsidR="000A3BE9">
        <w:rPr>
          <w:rFonts w:cstheme="minorHAnsi"/>
          <w:sz w:val="24"/>
          <w:szCs w:val="24"/>
        </w:rPr>
        <w:t xml:space="preserve"> were used</w:t>
      </w:r>
      <w:r w:rsidR="001F1F2E">
        <w:rPr>
          <w:rFonts w:cstheme="minorHAnsi"/>
          <w:sz w:val="24"/>
          <w:szCs w:val="24"/>
        </w:rPr>
        <w:t>.</w:t>
      </w:r>
      <w:r w:rsidR="00105783">
        <w:rPr>
          <w:rFonts w:cstheme="minorHAnsi"/>
          <w:sz w:val="24"/>
          <w:szCs w:val="24"/>
        </w:rPr>
        <w:t xml:space="preserve"> There are no negatively scored items, </w:t>
      </w:r>
      <w:r w:rsidR="005033B5">
        <w:rPr>
          <w:rFonts w:cstheme="minorHAnsi"/>
          <w:sz w:val="24"/>
          <w:szCs w:val="24"/>
        </w:rPr>
        <w:t xml:space="preserve">and </w:t>
      </w:r>
      <w:r w:rsidR="00022971">
        <w:rPr>
          <w:rFonts w:cstheme="minorHAnsi"/>
          <w:sz w:val="24"/>
          <w:szCs w:val="24"/>
        </w:rPr>
        <w:t>participants</w:t>
      </w:r>
      <w:r w:rsidR="005033B5">
        <w:rPr>
          <w:rFonts w:cstheme="minorHAnsi"/>
          <w:sz w:val="24"/>
          <w:szCs w:val="24"/>
        </w:rPr>
        <w:t xml:space="preserve"> scored themselves on a 7</w:t>
      </w:r>
      <w:r w:rsidR="00793369">
        <w:rPr>
          <w:rFonts w:cstheme="minorHAnsi"/>
          <w:sz w:val="24"/>
          <w:szCs w:val="24"/>
        </w:rPr>
        <w:t>-point</w:t>
      </w:r>
      <w:r w:rsidR="005033B5">
        <w:rPr>
          <w:rFonts w:cstheme="minorHAnsi"/>
          <w:sz w:val="24"/>
          <w:szCs w:val="24"/>
        </w:rPr>
        <w:t xml:space="preserve"> </w:t>
      </w:r>
      <w:r w:rsidR="00375B60">
        <w:rPr>
          <w:rFonts w:cstheme="minorHAnsi"/>
          <w:sz w:val="24"/>
          <w:szCs w:val="24"/>
        </w:rPr>
        <w:t>Likert</w:t>
      </w:r>
      <w:r w:rsidR="005033B5">
        <w:rPr>
          <w:rFonts w:cstheme="minorHAnsi"/>
          <w:sz w:val="24"/>
          <w:szCs w:val="24"/>
        </w:rPr>
        <w:t xml:space="preserve"> scale from </w:t>
      </w:r>
      <w:r w:rsidR="00F065C0">
        <w:rPr>
          <w:rFonts w:cstheme="minorHAnsi"/>
          <w:sz w:val="24"/>
          <w:szCs w:val="24"/>
        </w:rPr>
        <w:t>almost never true to almost always true.</w:t>
      </w:r>
      <w:r w:rsidR="001F1F2E" w:rsidRPr="00922BF0">
        <w:rPr>
          <w:rFonts w:cstheme="minorHAnsi"/>
          <w:sz w:val="24"/>
          <w:szCs w:val="24"/>
        </w:rPr>
        <w:t xml:space="preserve"> </w:t>
      </w:r>
      <w:r w:rsidR="00803E7D" w:rsidRPr="00922BF0">
        <w:rPr>
          <w:rFonts w:cstheme="minorHAnsi"/>
          <w:sz w:val="24"/>
          <w:szCs w:val="24"/>
        </w:rPr>
        <w:t>Data was collected online using the Qualtrics survey system</w:t>
      </w:r>
      <w:sdt>
        <w:sdtPr>
          <w:rPr>
            <w:rFonts w:cstheme="minorHAnsi"/>
            <w:sz w:val="24"/>
            <w:szCs w:val="24"/>
          </w:rPr>
          <w:id w:val="-531655231"/>
          <w:citation/>
        </w:sdtPr>
        <w:sdtContent>
          <w:r w:rsidR="00D17258" w:rsidRPr="00922BF0">
            <w:rPr>
              <w:rFonts w:cstheme="minorHAnsi"/>
              <w:sz w:val="24"/>
              <w:szCs w:val="24"/>
            </w:rPr>
            <w:fldChar w:fldCharType="begin"/>
          </w:r>
          <w:r w:rsidR="00D17258" w:rsidRPr="00922BF0">
            <w:rPr>
              <w:rFonts w:cstheme="minorHAnsi"/>
              <w:sz w:val="24"/>
              <w:szCs w:val="24"/>
            </w:rPr>
            <w:instrText xml:space="preserve"> CITATION Qua20 \l 2057 </w:instrText>
          </w:r>
          <w:r w:rsidR="00D17258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>
            <w:rPr>
              <w:rFonts w:cstheme="minorHAnsi"/>
              <w:noProof/>
              <w:sz w:val="24"/>
              <w:szCs w:val="24"/>
            </w:rPr>
            <w:t xml:space="preserve"> </w:t>
          </w:r>
          <w:r w:rsidR="00415B24" w:rsidRPr="00415B24">
            <w:rPr>
              <w:rFonts w:cstheme="minorHAnsi"/>
              <w:noProof/>
              <w:sz w:val="24"/>
              <w:szCs w:val="24"/>
            </w:rPr>
            <w:t>(Qualtrics, 2020)</w:t>
          </w:r>
          <w:r w:rsidR="00D17258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03E7D" w:rsidRPr="00922BF0">
        <w:rPr>
          <w:rFonts w:cstheme="minorHAnsi"/>
          <w:sz w:val="24"/>
          <w:szCs w:val="24"/>
        </w:rPr>
        <w:t xml:space="preserve">. </w:t>
      </w:r>
      <w:r w:rsidR="00141183" w:rsidRPr="00922BF0">
        <w:rPr>
          <w:rFonts w:cstheme="minorHAnsi"/>
          <w:sz w:val="24"/>
          <w:szCs w:val="24"/>
        </w:rPr>
        <w:t xml:space="preserve">The questionnaire results were then scored using </w:t>
      </w:r>
      <w:r w:rsidR="003B69FA" w:rsidRPr="00922BF0">
        <w:rPr>
          <w:rFonts w:cstheme="minorHAnsi"/>
          <w:sz w:val="24"/>
          <w:szCs w:val="24"/>
        </w:rPr>
        <w:t xml:space="preserve">Rosenberg’s scoring (see appendix </w:t>
      </w:r>
      <w:r w:rsidR="00A40E73" w:rsidRPr="00922BF0">
        <w:rPr>
          <w:rFonts w:cstheme="minorHAnsi"/>
          <w:sz w:val="24"/>
          <w:szCs w:val="24"/>
        </w:rPr>
        <w:t>6</w:t>
      </w:r>
      <w:r w:rsidR="003B69FA" w:rsidRPr="00922BF0">
        <w:rPr>
          <w:rFonts w:cstheme="minorHAnsi"/>
          <w:sz w:val="24"/>
          <w:szCs w:val="24"/>
        </w:rPr>
        <w:t xml:space="preserve">) for </w:t>
      </w:r>
      <w:r w:rsidR="00BF29AA" w:rsidRPr="00922BF0">
        <w:rPr>
          <w:rFonts w:cstheme="minorHAnsi"/>
          <w:sz w:val="24"/>
          <w:szCs w:val="24"/>
        </w:rPr>
        <w:t xml:space="preserve">self-esteem level, and </w:t>
      </w:r>
      <w:proofErr w:type="spellStart"/>
      <w:r w:rsidR="00BF29AA" w:rsidRPr="00922BF0">
        <w:rPr>
          <w:rFonts w:cstheme="minorHAnsi"/>
          <w:sz w:val="24"/>
          <w:szCs w:val="24"/>
        </w:rPr>
        <w:t>Bem’s</w:t>
      </w:r>
      <w:proofErr w:type="spellEnd"/>
      <w:r w:rsidR="00BF29AA" w:rsidRPr="00922BF0">
        <w:rPr>
          <w:rFonts w:cstheme="minorHAnsi"/>
          <w:sz w:val="24"/>
          <w:szCs w:val="24"/>
        </w:rPr>
        <w:t xml:space="preserve"> sex role scoring (see appendix </w:t>
      </w:r>
      <w:r w:rsidR="00A40E73" w:rsidRPr="00922BF0">
        <w:rPr>
          <w:rFonts w:cstheme="minorHAnsi"/>
          <w:sz w:val="24"/>
          <w:szCs w:val="24"/>
        </w:rPr>
        <w:t>8</w:t>
      </w:r>
      <w:r w:rsidR="00BF29AA" w:rsidRPr="00922BF0">
        <w:rPr>
          <w:rFonts w:cstheme="minorHAnsi"/>
          <w:sz w:val="24"/>
          <w:szCs w:val="24"/>
        </w:rPr>
        <w:t xml:space="preserve">) for levels of masculinity and </w:t>
      </w:r>
      <w:r w:rsidR="00BC1191" w:rsidRPr="00922BF0">
        <w:rPr>
          <w:rFonts w:cstheme="minorHAnsi"/>
          <w:sz w:val="24"/>
          <w:szCs w:val="24"/>
        </w:rPr>
        <w:t>femin</w:t>
      </w:r>
      <w:r w:rsidR="00BC1191">
        <w:rPr>
          <w:rFonts w:cstheme="minorHAnsi"/>
          <w:sz w:val="24"/>
          <w:szCs w:val="24"/>
        </w:rPr>
        <w:t>i</w:t>
      </w:r>
      <w:r w:rsidR="00BC1191" w:rsidRPr="00922BF0">
        <w:rPr>
          <w:rFonts w:cstheme="minorHAnsi"/>
          <w:sz w:val="24"/>
          <w:szCs w:val="24"/>
        </w:rPr>
        <w:t>nity</w:t>
      </w:r>
      <w:r w:rsidR="00141183" w:rsidRPr="00922BF0">
        <w:rPr>
          <w:rFonts w:cstheme="minorHAnsi"/>
          <w:sz w:val="24"/>
          <w:szCs w:val="24"/>
        </w:rPr>
        <w:t>.</w:t>
      </w:r>
      <w:r w:rsidR="00BC1191">
        <w:rPr>
          <w:rFonts w:cstheme="minorHAnsi"/>
          <w:sz w:val="24"/>
          <w:szCs w:val="24"/>
        </w:rPr>
        <w:t xml:space="preserve"> </w:t>
      </w:r>
    </w:p>
    <w:p w14:paraId="25E2308D" w14:textId="77777777" w:rsidR="00492A74" w:rsidRPr="00922BF0" w:rsidRDefault="00492A74" w:rsidP="00F60D20">
      <w:pPr>
        <w:pStyle w:val="Heading2"/>
        <w:spacing w:line="480" w:lineRule="auto"/>
        <w:rPr>
          <w:rFonts w:asciiTheme="minorHAnsi" w:hAnsiTheme="minorHAnsi" w:cstheme="minorHAnsi"/>
          <w:sz w:val="24"/>
          <w:szCs w:val="24"/>
        </w:rPr>
      </w:pPr>
      <w:r w:rsidRPr="00922BF0">
        <w:rPr>
          <w:rFonts w:asciiTheme="minorHAnsi" w:hAnsiTheme="minorHAnsi" w:cstheme="minorHAnsi"/>
          <w:sz w:val="24"/>
          <w:szCs w:val="24"/>
        </w:rPr>
        <w:lastRenderedPageBreak/>
        <w:t>Procedure</w:t>
      </w:r>
    </w:p>
    <w:p w14:paraId="52F6E03A" w14:textId="2AC11842" w:rsidR="0022555D" w:rsidRDefault="00C54A3B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Participants</w:t>
      </w:r>
      <w:r w:rsidR="00D06B43" w:rsidRPr="00922BF0">
        <w:rPr>
          <w:rFonts w:cstheme="minorHAnsi"/>
          <w:sz w:val="24"/>
          <w:szCs w:val="24"/>
        </w:rPr>
        <w:t xml:space="preserve"> were </w:t>
      </w:r>
      <w:r w:rsidR="00F128FF" w:rsidRPr="00922BF0">
        <w:rPr>
          <w:rFonts w:cstheme="minorHAnsi"/>
          <w:sz w:val="24"/>
          <w:szCs w:val="24"/>
        </w:rPr>
        <w:t>sent</w:t>
      </w:r>
      <w:r w:rsidR="00D06B43" w:rsidRPr="00922BF0">
        <w:rPr>
          <w:rFonts w:cstheme="minorHAnsi"/>
          <w:sz w:val="24"/>
          <w:szCs w:val="24"/>
        </w:rPr>
        <w:t xml:space="preserve"> a link </w:t>
      </w:r>
      <w:r w:rsidR="00BF6AD5" w:rsidRPr="00922BF0">
        <w:rPr>
          <w:rFonts w:cstheme="minorHAnsi"/>
          <w:sz w:val="24"/>
          <w:szCs w:val="24"/>
        </w:rPr>
        <w:t>to complete the study online</w:t>
      </w:r>
      <w:r w:rsidR="000E1D2C" w:rsidRPr="00922BF0">
        <w:rPr>
          <w:rFonts w:cstheme="minorHAnsi"/>
          <w:sz w:val="24"/>
          <w:szCs w:val="24"/>
        </w:rPr>
        <w:t xml:space="preserve"> </w:t>
      </w:r>
      <w:r w:rsidR="00F128FF" w:rsidRPr="00922BF0">
        <w:rPr>
          <w:rFonts w:cstheme="minorHAnsi"/>
          <w:sz w:val="24"/>
          <w:szCs w:val="24"/>
        </w:rPr>
        <w:t>via Qualtrics. S</w:t>
      </w:r>
      <w:r w:rsidR="0022555D" w:rsidRPr="00922BF0">
        <w:rPr>
          <w:rFonts w:cstheme="minorHAnsi"/>
          <w:sz w:val="24"/>
          <w:szCs w:val="24"/>
        </w:rPr>
        <w:t>tudy information sheet (</w:t>
      </w:r>
      <w:r w:rsidR="00BC064B" w:rsidRPr="00922BF0">
        <w:rPr>
          <w:rFonts w:cstheme="minorHAnsi"/>
          <w:sz w:val="24"/>
          <w:szCs w:val="24"/>
        </w:rPr>
        <w:t xml:space="preserve">see </w:t>
      </w:r>
      <w:r w:rsidR="0022555D" w:rsidRPr="00922BF0">
        <w:rPr>
          <w:rFonts w:cstheme="minorHAnsi"/>
          <w:sz w:val="24"/>
          <w:szCs w:val="24"/>
        </w:rPr>
        <w:t xml:space="preserve">appendix </w:t>
      </w:r>
      <w:r w:rsidR="00A40E73" w:rsidRPr="00922BF0">
        <w:rPr>
          <w:rFonts w:cstheme="minorHAnsi"/>
          <w:sz w:val="24"/>
          <w:szCs w:val="24"/>
        </w:rPr>
        <w:t>4</w:t>
      </w:r>
      <w:r w:rsidR="00556FCD" w:rsidRPr="00922BF0">
        <w:rPr>
          <w:rFonts w:cstheme="minorHAnsi"/>
          <w:sz w:val="24"/>
          <w:szCs w:val="24"/>
        </w:rPr>
        <w:t>)</w:t>
      </w:r>
      <w:r w:rsidR="00F128FF" w:rsidRPr="00922BF0">
        <w:rPr>
          <w:rFonts w:cstheme="minorHAnsi"/>
          <w:sz w:val="24"/>
          <w:szCs w:val="24"/>
        </w:rPr>
        <w:t xml:space="preserve"> was provided</w:t>
      </w:r>
      <w:r w:rsidR="00556FCD" w:rsidRPr="00922BF0">
        <w:rPr>
          <w:rFonts w:cstheme="minorHAnsi"/>
          <w:sz w:val="24"/>
          <w:szCs w:val="24"/>
        </w:rPr>
        <w:t xml:space="preserve"> that stated what was expected for participants to do</w:t>
      </w:r>
      <w:r w:rsidR="003D389F" w:rsidRPr="00922BF0">
        <w:rPr>
          <w:rFonts w:cstheme="minorHAnsi"/>
          <w:sz w:val="24"/>
          <w:szCs w:val="24"/>
        </w:rPr>
        <w:t xml:space="preserve">. </w:t>
      </w:r>
      <w:r w:rsidR="00FB1552" w:rsidRPr="00922BF0">
        <w:rPr>
          <w:rFonts w:cstheme="minorHAnsi"/>
          <w:sz w:val="24"/>
          <w:szCs w:val="24"/>
        </w:rPr>
        <w:t>Participants</w:t>
      </w:r>
      <w:r w:rsidR="003D389F" w:rsidRPr="00922BF0">
        <w:rPr>
          <w:rFonts w:cstheme="minorHAnsi"/>
          <w:sz w:val="24"/>
          <w:szCs w:val="24"/>
        </w:rPr>
        <w:t xml:space="preserve"> were</w:t>
      </w:r>
      <w:r w:rsidR="005E3330" w:rsidRPr="00922BF0">
        <w:rPr>
          <w:rFonts w:cstheme="minorHAnsi"/>
          <w:sz w:val="24"/>
          <w:szCs w:val="24"/>
        </w:rPr>
        <w:t xml:space="preserve"> informed </w:t>
      </w:r>
      <w:r w:rsidR="00203436" w:rsidRPr="00922BF0">
        <w:rPr>
          <w:rFonts w:cstheme="minorHAnsi"/>
          <w:sz w:val="24"/>
          <w:szCs w:val="24"/>
        </w:rPr>
        <w:t>that they would be required to give consent</w:t>
      </w:r>
      <w:r w:rsidR="0001591C" w:rsidRPr="00922BF0">
        <w:rPr>
          <w:rFonts w:cstheme="minorHAnsi"/>
          <w:sz w:val="24"/>
          <w:szCs w:val="24"/>
        </w:rPr>
        <w:t xml:space="preserve"> </w:t>
      </w:r>
      <w:r w:rsidR="00BC064B" w:rsidRPr="00922BF0">
        <w:rPr>
          <w:rFonts w:cstheme="minorHAnsi"/>
          <w:sz w:val="24"/>
          <w:szCs w:val="24"/>
        </w:rPr>
        <w:t xml:space="preserve">(see appendix </w:t>
      </w:r>
      <w:r w:rsidR="00A40E73" w:rsidRPr="00922BF0">
        <w:rPr>
          <w:rFonts w:cstheme="minorHAnsi"/>
          <w:sz w:val="24"/>
          <w:szCs w:val="24"/>
        </w:rPr>
        <w:t>2</w:t>
      </w:r>
      <w:r w:rsidR="00BC064B" w:rsidRPr="00922BF0">
        <w:rPr>
          <w:rFonts w:cstheme="minorHAnsi"/>
          <w:sz w:val="24"/>
          <w:szCs w:val="24"/>
        </w:rPr>
        <w:t>)</w:t>
      </w:r>
      <w:r w:rsidR="006D31EF" w:rsidRPr="00922BF0">
        <w:rPr>
          <w:rFonts w:cstheme="minorHAnsi"/>
          <w:sz w:val="24"/>
          <w:szCs w:val="24"/>
        </w:rPr>
        <w:t xml:space="preserve"> </w:t>
      </w:r>
      <w:r w:rsidR="00561F2A" w:rsidRPr="00922BF0">
        <w:rPr>
          <w:rFonts w:cstheme="minorHAnsi"/>
          <w:sz w:val="24"/>
          <w:szCs w:val="24"/>
        </w:rPr>
        <w:t>or they had the right to withdraw</w:t>
      </w:r>
      <w:r w:rsidR="001956F5" w:rsidRPr="00922BF0">
        <w:rPr>
          <w:rFonts w:cstheme="minorHAnsi"/>
          <w:sz w:val="24"/>
          <w:szCs w:val="24"/>
        </w:rPr>
        <w:t xml:space="preserve"> from the study. </w:t>
      </w:r>
      <w:r w:rsidR="005C048E" w:rsidRPr="00922BF0">
        <w:rPr>
          <w:rFonts w:cstheme="minorHAnsi"/>
          <w:sz w:val="24"/>
          <w:szCs w:val="24"/>
        </w:rPr>
        <w:t>Participants</w:t>
      </w:r>
      <w:r w:rsidR="00707651" w:rsidRPr="00922BF0">
        <w:rPr>
          <w:rFonts w:cstheme="minorHAnsi"/>
          <w:sz w:val="24"/>
          <w:szCs w:val="24"/>
        </w:rPr>
        <w:t xml:space="preserve"> were then </w:t>
      </w:r>
      <w:r w:rsidR="005C048E" w:rsidRPr="00922BF0">
        <w:rPr>
          <w:rFonts w:cstheme="minorHAnsi"/>
          <w:sz w:val="24"/>
          <w:szCs w:val="24"/>
        </w:rPr>
        <w:t xml:space="preserve">asked to </w:t>
      </w:r>
      <w:r w:rsidR="00203436" w:rsidRPr="00922BF0">
        <w:rPr>
          <w:rFonts w:cstheme="minorHAnsi"/>
          <w:sz w:val="24"/>
          <w:szCs w:val="24"/>
        </w:rPr>
        <w:t xml:space="preserve">complete </w:t>
      </w:r>
      <w:r w:rsidR="00612945">
        <w:rPr>
          <w:rFonts w:cstheme="minorHAnsi"/>
          <w:sz w:val="24"/>
          <w:szCs w:val="24"/>
        </w:rPr>
        <w:t xml:space="preserve">a </w:t>
      </w:r>
      <w:r w:rsidR="00C46ED9" w:rsidRPr="00922BF0">
        <w:rPr>
          <w:rFonts w:cstheme="minorHAnsi"/>
          <w:sz w:val="24"/>
          <w:szCs w:val="24"/>
        </w:rPr>
        <w:t>demographics</w:t>
      </w:r>
      <w:r w:rsidR="005C048E" w:rsidRPr="00922BF0">
        <w:rPr>
          <w:rFonts w:cstheme="minorHAnsi"/>
          <w:sz w:val="24"/>
          <w:szCs w:val="24"/>
        </w:rPr>
        <w:t xml:space="preserve"> form</w:t>
      </w:r>
      <w:r w:rsidR="006D31EF" w:rsidRPr="00922BF0">
        <w:rPr>
          <w:rFonts w:cstheme="minorHAnsi"/>
          <w:sz w:val="24"/>
          <w:szCs w:val="24"/>
        </w:rPr>
        <w:t xml:space="preserve">, </w:t>
      </w:r>
      <w:r w:rsidR="00FE1D84" w:rsidRPr="00922BF0">
        <w:rPr>
          <w:rFonts w:cstheme="minorHAnsi"/>
          <w:sz w:val="24"/>
          <w:szCs w:val="24"/>
        </w:rPr>
        <w:t xml:space="preserve">followed by two </w:t>
      </w:r>
      <w:r w:rsidR="00D76C94" w:rsidRPr="00922BF0">
        <w:rPr>
          <w:rFonts w:cstheme="minorHAnsi"/>
          <w:sz w:val="24"/>
          <w:szCs w:val="24"/>
        </w:rPr>
        <w:t>questionnaires</w:t>
      </w:r>
      <w:r w:rsidR="00612945">
        <w:rPr>
          <w:rFonts w:cstheme="minorHAnsi"/>
          <w:sz w:val="24"/>
          <w:szCs w:val="24"/>
        </w:rPr>
        <w:t xml:space="preserve"> the</w:t>
      </w:r>
      <w:r w:rsidR="00FE1D84" w:rsidRPr="00922BF0">
        <w:rPr>
          <w:rFonts w:cstheme="minorHAnsi"/>
          <w:sz w:val="24"/>
          <w:szCs w:val="24"/>
        </w:rPr>
        <w:t xml:space="preserve"> Rosenberg</w:t>
      </w:r>
      <w:r w:rsidR="007A057A" w:rsidRPr="00922BF0">
        <w:rPr>
          <w:rFonts w:cstheme="minorHAnsi"/>
          <w:sz w:val="24"/>
          <w:szCs w:val="24"/>
        </w:rPr>
        <w:t>’s</w:t>
      </w:r>
      <w:r w:rsidR="00B072D7" w:rsidRPr="00922BF0">
        <w:rPr>
          <w:rFonts w:cstheme="minorHAnsi"/>
          <w:sz w:val="24"/>
          <w:szCs w:val="24"/>
        </w:rPr>
        <w:t xml:space="preserve"> </w:t>
      </w:r>
      <w:r w:rsidR="009C01A1" w:rsidRPr="00922BF0">
        <w:rPr>
          <w:rFonts w:cstheme="minorHAnsi"/>
          <w:sz w:val="24"/>
          <w:szCs w:val="24"/>
        </w:rPr>
        <w:t>self-esteem scale</w:t>
      </w:r>
      <w:r w:rsidR="00942397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675502605"/>
          <w:citation/>
        </w:sdtPr>
        <w:sdtContent>
          <w:r w:rsidR="00942397" w:rsidRPr="00922BF0">
            <w:rPr>
              <w:rFonts w:cstheme="minorHAnsi"/>
              <w:sz w:val="24"/>
              <w:szCs w:val="24"/>
            </w:rPr>
            <w:fldChar w:fldCharType="begin"/>
          </w:r>
          <w:r w:rsidR="00942397" w:rsidRPr="00922BF0">
            <w:rPr>
              <w:rFonts w:cstheme="minorHAnsi"/>
              <w:sz w:val="24"/>
              <w:szCs w:val="24"/>
            </w:rPr>
            <w:instrText xml:space="preserve"> CITATION Ros65 \l 2057 </w:instrText>
          </w:r>
          <w:r w:rsidR="00942397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(Rosenberg, 1965)</w:t>
          </w:r>
          <w:r w:rsidR="00942397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072D7" w:rsidRPr="00922BF0">
        <w:rPr>
          <w:rFonts w:cstheme="minorHAnsi"/>
          <w:sz w:val="24"/>
          <w:szCs w:val="24"/>
        </w:rPr>
        <w:t xml:space="preserve"> (see appendix </w:t>
      </w:r>
      <w:r w:rsidR="009C01A1" w:rsidRPr="00922BF0">
        <w:rPr>
          <w:rFonts w:cstheme="minorHAnsi"/>
          <w:sz w:val="24"/>
          <w:szCs w:val="24"/>
        </w:rPr>
        <w:t>5</w:t>
      </w:r>
      <w:r w:rsidR="00B072D7" w:rsidRPr="00922BF0">
        <w:rPr>
          <w:rFonts w:cstheme="minorHAnsi"/>
          <w:sz w:val="24"/>
          <w:szCs w:val="24"/>
        </w:rPr>
        <w:t xml:space="preserve">) and </w:t>
      </w:r>
      <w:proofErr w:type="spellStart"/>
      <w:r w:rsidR="00B072D7" w:rsidRPr="00922BF0">
        <w:rPr>
          <w:rFonts w:cstheme="minorHAnsi"/>
          <w:sz w:val="24"/>
          <w:szCs w:val="24"/>
        </w:rPr>
        <w:t>Bem</w:t>
      </w:r>
      <w:r w:rsidR="007A057A" w:rsidRPr="00922BF0">
        <w:rPr>
          <w:rFonts w:cstheme="minorHAnsi"/>
          <w:sz w:val="24"/>
          <w:szCs w:val="24"/>
        </w:rPr>
        <w:t>’s</w:t>
      </w:r>
      <w:proofErr w:type="spellEnd"/>
      <w:r w:rsidR="007A057A" w:rsidRPr="00922BF0">
        <w:rPr>
          <w:rFonts w:cstheme="minorHAnsi"/>
          <w:sz w:val="24"/>
          <w:szCs w:val="24"/>
        </w:rPr>
        <w:t xml:space="preserve"> sex role inventory</w:t>
      </w:r>
      <w:r w:rsidR="00942397" w:rsidRPr="00922BF0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825315348"/>
          <w:citation/>
        </w:sdtPr>
        <w:sdtContent>
          <w:r w:rsidR="00942397" w:rsidRPr="00922BF0">
            <w:rPr>
              <w:rFonts w:cstheme="minorHAnsi"/>
              <w:sz w:val="24"/>
              <w:szCs w:val="24"/>
            </w:rPr>
            <w:fldChar w:fldCharType="begin"/>
          </w:r>
          <w:r w:rsidR="00942397" w:rsidRPr="00922BF0">
            <w:rPr>
              <w:rFonts w:cstheme="minorHAnsi"/>
              <w:sz w:val="24"/>
              <w:szCs w:val="24"/>
            </w:rPr>
            <w:instrText xml:space="preserve"> CITATION Bem74 \l 2057 </w:instrText>
          </w:r>
          <w:r w:rsidR="00942397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(Bem, 1974)</w:t>
          </w:r>
          <w:r w:rsidR="00942397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072D7" w:rsidRPr="00922BF0">
        <w:rPr>
          <w:rFonts w:cstheme="minorHAnsi"/>
          <w:sz w:val="24"/>
          <w:szCs w:val="24"/>
        </w:rPr>
        <w:t xml:space="preserve"> (see appendix </w:t>
      </w:r>
      <w:r w:rsidR="007A057A" w:rsidRPr="00922BF0">
        <w:rPr>
          <w:rFonts w:cstheme="minorHAnsi"/>
          <w:sz w:val="24"/>
          <w:szCs w:val="24"/>
        </w:rPr>
        <w:t>7</w:t>
      </w:r>
      <w:r w:rsidR="00B072D7" w:rsidRPr="00922BF0">
        <w:rPr>
          <w:rFonts w:cstheme="minorHAnsi"/>
          <w:sz w:val="24"/>
          <w:szCs w:val="24"/>
        </w:rPr>
        <w:t>)</w:t>
      </w:r>
      <w:r w:rsidR="00C46ED9" w:rsidRPr="00922BF0">
        <w:rPr>
          <w:rFonts w:cstheme="minorHAnsi"/>
          <w:sz w:val="24"/>
          <w:szCs w:val="24"/>
        </w:rPr>
        <w:t xml:space="preserve">. </w:t>
      </w:r>
      <w:r w:rsidR="007A4116" w:rsidRPr="00922BF0">
        <w:rPr>
          <w:rFonts w:cstheme="minorHAnsi"/>
          <w:sz w:val="24"/>
          <w:szCs w:val="24"/>
        </w:rPr>
        <w:t xml:space="preserve">Results were scored </w:t>
      </w:r>
      <w:r w:rsidR="006A6D27">
        <w:rPr>
          <w:rFonts w:cstheme="minorHAnsi"/>
          <w:sz w:val="24"/>
          <w:szCs w:val="24"/>
        </w:rPr>
        <w:t>and participants</w:t>
      </w:r>
      <w:r w:rsidR="0055324B">
        <w:rPr>
          <w:rFonts w:cstheme="minorHAnsi"/>
          <w:sz w:val="24"/>
          <w:szCs w:val="24"/>
        </w:rPr>
        <w:t xml:space="preserve"> were</w:t>
      </w:r>
      <w:r w:rsidR="006A6D27">
        <w:rPr>
          <w:rFonts w:cstheme="minorHAnsi"/>
          <w:sz w:val="24"/>
          <w:szCs w:val="24"/>
        </w:rPr>
        <w:t xml:space="preserve"> </w:t>
      </w:r>
      <w:r w:rsidR="0055324B" w:rsidRPr="00922BF0">
        <w:rPr>
          <w:rFonts w:cstheme="minorHAnsi"/>
          <w:sz w:val="24"/>
          <w:szCs w:val="24"/>
        </w:rPr>
        <w:t>then categorised whichever was highest</w:t>
      </w:r>
      <w:r w:rsidR="0055324B">
        <w:rPr>
          <w:rFonts w:cstheme="minorHAnsi"/>
          <w:sz w:val="24"/>
          <w:szCs w:val="24"/>
        </w:rPr>
        <w:t xml:space="preserve"> </w:t>
      </w:r>
      <w:r w:rsidR="006A6D27">
        <w:rPr>
          <w:rFonts w:cstheme="minorHAnsi"/>
          <w:sz w:val="24"/>
          <w:szCs w:val="24"/>
        </w:rPr>
        <w:t xml:space="preserve">as </w:t>
      </w:r>
      <w:r w:rsidR="007A4116" w:rsidRPr="00922BF0">
        <w:rPr>
          <w:rFonts w:cstheme="minorHAnsi"/>
          <w:sz w:val="24"/>
          <w:szCs w:val="24"/>
        </w:rPr>
        <w:t>either feminine or masculine</w:t>
      </w:r>
      <w:r w:rsidR="00DA42E6" w:rsidRPr="00922BF0">
        <w:rPr>
          <w:rFonts w:cstheme="minorHAnsi"/>
          <w:sz w:val="24"/>
          <w:szCs w:val="24"/>
        </w:rPr>
        <w:t xml:space="preserve">. </w:t>
      </w:r>
      <w:r w:rsidR="00F123A7" w:rsidRPr="00922BF0">
        <w:rPr>
          <w:rFonts w:cstheme="minorHAnsi"/>
          <w:sz w:val="24"/>
          <w:szCs w:val="24"/>
        </w:rPr>
        <w:t>Participants</w:t>
      </w:r>
      <w:r w:rsidR="00D2534D" w:rsidRPr="00922BF0">
        <w:rPr>
          <w:rFonts w:cstheme="minorHAnsi"/>
          <w:sz w:val="24"/>
          <w:szCs w:val="24"/>
        </w:rPr>
        <w:t xml:space="preserve"> were then </w:t>
      </w:r>
      <w:r w:rsidR="00F123A7" w:rsidRPr="00922BF0">
        <w:rPr>
          <w:rFonts w:cstheme="minorHAnsi"/>
          <w:sz w:val="24"/>
          <w:szCs w:val="24"/>
        </w:rPr>
        <w:t xml:space="preserve">provided with a debrief </w:t>
      </w:r>
      <w:r w:rsidR="000717E6">
        <w:rPr>
          <w:rFonts w:cstheme="minorHAnsi"/>
          <w:sz w:val="24"/>
          <w:szCs w:val="24"/>
        </w:rPr>
        <w:t xml:space="preserve">form </w:t>
      </w:r>
      <w:r w:rsidR="00F123A7" w:rsidRPr="00922BF0">
        <w:rPr>
          <w:rFonts w:cstheme="minorHAnsi"/>
          <w:sz w:val="24"/>
          <w:szCs w:val="24"/>
        </w:rPr>
        <w:t xml:space="preserve">(see appendix </w:t>
      </w:r>
      <w:r w:rsidR="007A057A" w:rsidRPr="00922BF0">
        <w:rPr>
          <w:rFonts w:cstheme="minorHAnsi"/>
          <w:sz w:val="24"/>
          <w:szCs w:val="24"/>
        </w:rPr>
        <w:t>3</w:t>
      </w:r>
      <w:r w:rsidR="00F123A7" w:rsidRPr="00922BF0">
        <w:rPr>
          <w:rFonts w:cstheme="minorHAnsi"/>
          <w:sz w:val="24"/>
          <w:szCs w:val="24"/>
        </w:rPr>
        <w:t xml:space="preserve">). </w:t>
      </w:r>
      <w:r w:rsidR="000761FC" w:rsidRPr="00922BF0">
        <w:rPr>
          <w:rFonts w:cstheme="minorHAnsi"/>
          <w:sz w:val="24"/>
          <w:szCs w:val="24"/>
        </w:rPr>
        <w:t>Once data collection was completed</w:t>
      </w:r>
      <w:r w:rsidR="00902BDB" w:rsidRPr="00922BF0">
        <w:rPr>
          <w:rFonts w:cstheme="minorHAnsi"/>
          <w:sz w:val="24"/>
          <w:szCs w:val="24"/>
        </w:rPr>
        <w:t xml:space="preserve"> the researcher summarised the data into one excel document for analysis. </w:t>
      </w:r>
    </w:p>
    <w:p w14:paraId="50ED467D" w14:textId="77777777" w:rsidR="004F5862" w:rsidRPr="00922BF0" w:rsidRDefault="004F5862" w:rsidP="00F60D20">
      <w:pPr>
        <w:spacing w:line="480" w:lineRule="auto"/>
        <w:rPr>
          <w:rFonts w:cstheme="minorHAnsi"/>
          <w:sz w:val="24"/>
          <w:szCs w:val="24"/>
        </w:rPr>
      </w:pPr>
    </w:p>
    <w:p w14:paraId="266D65C1" w14:textId="77777777" w:rsidR="00492A74" w:rsidRPr="00922BF0" w:rsidRDefault="00492A74" w:rsidP="00F60D20">
      <w:pPr>
        <w:pStyle w:val="Heading1"/>
        <w:spacing w:line="480" w:lineRule="auto"/>
        <w:jc w:val="center"/>
        <w:rPr>
          <w:rFonts w:asciiTheme="minorHAnsi" w:hAnsiTheme="minorHAnsi" w:cstheme="minorHAnsi"/>
        </w:rPr>
      </w:pPr>
      <w:r w:rsidRPr="00922BF0">
        <w:rPr>
          <w:rFonts w:asciiTheme="minorHAnsi" w:hAnsiTheme="minorHAnsi" w:cstheme="minorHAnsi"/>
        </w:rPr>
        <w:t>Results</w:t>
      </w:r>
    </w:p>
    <w:p w14:paraId="047EF087" w14:textId="4ACEA8C7" w:rsidR="006155C6" w:rsidRPr="00922BF0" w:rsidRDefault="006155C6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 xml:space="preserve">An independent samples t-test was conducted in order to explore differences in </w:t>
      </w:r>
      <w:r w:rsidR="00767F65" w:rsidRPr="00922BF0">
        <w:rPr>
          <w:rFonts w:cstheme="minorHAnsi"/>
          <w:sz w:val="24"/>
          <w:szCs w:val="24"/>
        </w:rPr>
        <w:t xml:space="preserve">self-esteem </w:t>
      </w:r>
      <w:r w:rsidR="00A971AE" w:rsidRPr="00922BF0">
        <w:rPr>
          <w:rFonts w:cstheme="minorHAnsi"/>
          <w:sz w:val="24"/>
          <w:szCs w:val="24"/>
        </w:rPr>
        <w:t>levels</w:t>
      </w:r>
      <w:r w:rsidR="00767F65" w:rsidRPr="00922BF0">
        <w:rPr>
          <w:rFonts w:cstheme="minorHAnsi"/>
          <w:sz w:val="24"/>
          <w:szCs w:val="24"/>
        </w:rPr>
        <w:t xml:space="preserve"> between m</w:t>
      </w:r>
      <w:r w:rsidR="006A55B5" w:rsidRPr="00922BF0">
        <w:rPr>
          <w:rFonts w:cstheme="minorHAnsi"/>
          <w:sz w:val="24"/>
          <w:szCs w:val="24"/>
        </w:rPr>
        <w:t>asculine</w:t>
      </w:r>
      <w:r w:rsidR="00767F65" w:rsidRPr="00922BF0">
        <w:rPr>
          <w:rFonts w:cstheme="minorHAnsi"/>
          <w:sz w:val="24"/>
          <w:szCs w:val="24"/>
        </w:rPr>
        <w:t xml:space="preserve"> and </w:t>
      </w:r>
      <w:r w:rsidR="00A971AE" w:rsidRPr="00922BF0">
        <w:rPr>
          <w:rFonts w:cstheme="minorHAnsi"/>
          <w:sz w:val="24"/>
          <w:szCs w:val="24"/>
        </w:rPr>
        <w:t>fem</w:t>
      </w:r>
      <w:r w:rsidR="006A55B5" w:rsidRPr="00922BF0">
        <w:rPr>
          <w:rFonts w:cstheme="minorHAnsi"/>
          <w:sz w:val="24"/>
          <w:szCs w:val="24"/>
        </w:rPr>
        <w:t>inine</w:t>
      </w:r>
      <w:r w:rsidR="00C31920" w:rsidRPr="00922BF0">
        <w:rPr>
          <w:rFonts w:cstheme="minorHAnsi"/>
          <w:sz w:val="24"/>
          <w:szCs w:val="24"/>
        </w:rPr>
        <w:t xml:space="preserve"> participants</w:t>
      </w:r>
      <w:r w:rsidR="00767F65" w:rsidRPr="00922BF0">
        <w:rPr>
          <w:rFonts w:cstheme="minorHAnsi"/>
          <w:sz w:val="24"/>
          <w:szCs w:val="24"/>
        </w:rPr>
        <w:t xml:space="preserve">. </w:t>
      </w:r>
      <w:r w:rsidR="00B37D72" w:rsidRPr="00922BF0">
        <w:rPr>
          <w:rFonts w:cstheme="minorHAnsi"/>
          <w:sz w:val="24"/>
          <w:szCs w:val="24"/>
        </w:rPr>
        <w:t xml:space="preserve">Results show </w:t>
      </w:r>
      <w:r w:rsidR="00B10813" w:rsidRPr="00922BF0">
        <w:rPr>
          <w:rFonts w:cstheme="minorHAnsi"/>
          <w:sz w:val="24"/>
          <w:szCs w:val="24"/>
        </w:rPr>
        <w:t xml:space="preserve">that levels of self-esteem were </w:t>
      </w:r>
      <w:r w:rsidR="003C1ADE" w:rsidRPr="00922BF0">
        <w:rPr>
          <w:rFonts w:cstheme="minorHAnsi"/>
          <w:sz w:val="24"/>
          <w:szCs w:val="24"/>
        </w:rPr>
        <w:t>significantly</w:t>
      </w:r>
      <w:r w:rsidR="00B10813" w:rsidRPr="00922BF0">
        <w:rPr>
          <w:rFonts w:cstheme="minorHAnsi"/>
          <w:sz w:val="24"/>
          <w:szCs w:val="24"/>
        </w:rPr>
        <w:t xml:space="preserve"> higher</w:t>
      </w:r>
      <w:r w:rsidR="003C1ADE" w:rsidRPr="00922BF0">
        <w:rPr>
          <w:rFonts w:cstheme="minorHAnsi"/>
          <w:sz w:val="24"/>
          <w:szCs w:val="24"/>
        </w:rPr>
        <w:t xml:space="preserve"> for</w:t>
      </w:r>
      <w:r w:rsidR="00B10813" w:rsidRPr="00922BF0">
        <w:rPr>
          <w:rFonts w:cstheme="minorHAnsi"/>
          <w:sz w:val="24"/>
          <w:szCs w:val="24"/>
        </w:rPr>
        <w:t xml:space="preserve"> </w:t>
      </w:r>
      <w:r w:rsidR="00D634ED" w:rsidRPr="00922BF0">
        <w:rPr>
          <w:rFonts w:cstheme="minorHAnsi"/>
          <w:sz w:val="24"/>
          <w:szCs w:val="24"/>
        </w:rPr>
        <w:t>m</w:t>
      </w:r>
      <w:r w:rsidR="002C7A6D" w:rsidRPr="00922BF0">
        <w:rPr>
          <w:rFonts w:cstheme="minorHAnsi"/>
          <w:sz w:val="24"/>
          <w:szCs w:val="24"/>
        </w:rPr>
        <w:t>asculine</w:t>
      </w:r>
      <w:r w:rsidR="00D634ED" w:rsidRPr="00922BF0">
        <w:rPr>
          <w:rFonts w:cstheme="minorHAnsi"/>
          <w:sz w:val="24"/>
          <w:szCs w:val="24"/>
        </w:rPr>
        <w:t xml:space="preserve"> (</w:t>
      </w:r>
      <w:r w:rsidR="00807D38" w:rsidRPr="00922BF0">
        <w:rPr>
          <w:rFonts w:cstheme="minorHAnsi"/>
          <w:i/>
          <w:iCs/>
          <w:sz w:val="24"/>
          <w:szCs w:val="24"/>
        </w:rPr>
        <w:t>M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025ED4" w:rsidRPr="00922BF0">
        <w:rPr>
          <w:rFonts w:cstheme="minorHAnsi"/>
          <w:sz w:val="24"/>
          <w:szCs w:val="24"/>
        </w:rPr>
        <w:t xml:space="preserve">= </w:t>
      </w:r>
      <w:r w:rsidR="00E63519" w:rsidRPr="00922BF0">
        <w:rPr>
          <w:rFonts w:cstheme="minorHAnsi"/>
          <w:sz w:val="24"/>
          <w:szCs w:val="24"/>
        </w:rPr>
        <w:t>27.72</w:t>
      </w:r>
      <w:r w:rsidR="00ED04A4" w:rsidRPr="00922BF0">
        <w:rPr>
          <w:rFonts w:cstheme="minorHAnsi"/>
          <w:sz w:val="24"/>
          <w:szCs w:val="24"/>
        </w:rPr>
        <w:t xml:space="preserve">, </w:t>
      </w:r>
      <w:r w:rsidR="00ED04A4" w:rsidRPr="00922BF0">
        <w:rPr>
          <w:rFonts w:cstheme="minorHAnsi"/>
          <w:i/>
          <w:iCs/>
          <w:sz w:val="24"/>
          <w:szCs w:val="24"/>
        </w:rPr>
        <w:t>SD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025ED4" w:rsidRPr="00922BF0">
        <w:rPr>
          <w:rFonts w:cstheme="minorHAnsi"/>
          <w:sz w:val="24"/>
          <w:szCs w:val="24"/>
        </w:rPr>
        <w:t xml:space="preserve">= </w:t>
      </w:r>
      <w:r w:rsidR="00E63519" w:rsidRPr="00922BF0">
        <w:rPr>
          <w:rFonts w:cstheme="minorHAnsi"/>
          <w:sz w:val="24"/>
          <w:szCs w:val="24"/>
        </w:rPr>
        <w:t>5.2</w:t>
      </w:r>
      <w:r w:rsidR="00ED04A4" w:rsidRPr="00922BF0">
        <w:rPr>
          <w:rFonts w:cstheme="minorHAnsi"/>
          <w:sz w:val="24"/>
          <w:szCs w:val="24"/>
        </w:rPr>
        <w:t xml:space="preserve">) </w:t>
      </w:r>
      <w:r w:rsidR="003C1ADE" w:rsidRPr="00922BF0">
        <w:rPr>
          <w:rFonts w:cstheme="minorHAnsi"/>
          <w:sz w:val="24"/>
          <w:szCs w:val="24"/>
        </w:rPr>
        <w:t xml:space="preserve">than </w:t>
      </w:r>
      <w:r w:rsidR="00ED04A4" w:rsidRPr="00922BF0">
        <w:rPr>
          <w:rFonts w:cstheme="minorHAnsi"/>
          <w:sz w:val="24"/>
          <w:szCs w:val="24"/>
        </w:rPr>
        <w:t>fem</w:t>
      </w:r>
      <w:r w:rsidR="002C7A6D" w:rsidRPr="00922BF0">
        <w:rPr>
          <w:rFonts w:cstheme="minorHAnsi"/>
          <w:sz w:val="24"/>
          <w:szCs w:val="24"/>
        </w:rPr>
        <w:t>inine</w:t>
      </w:r>
      <w:r w:rsidR="00ED04A4" w:rsidRPr="00922BF0">
        <w:rPr>
          <w:rFonts w:cstheme="minorHAnsi"/>
          <w:sz w:val="24"/>
          <w:szCs w:val="24"/>
        </w:rPr>
        <w:t xml:space="preserve"> </w:t>
      </w:r>
      <w:r w:rsidR="00225420" w:rsidRPr="00922BF0">
        <w:rPr>
          <w:rFonts w:cstheme="minorHAnsi"/>
          <w:sz w:val="24"/>
          <w:szCs w:val="24"/>
        </w:rPr>
        <w:t>(</w:t>
      </w:r>
      <w:r w:rsidR="00807D38" w:rsidRPr="00922BF0">
        <w:rPr>
          <w:rFonts w:cstheme="minorHAnsi"/>
          <w:i/>
          <w:iCs/>
          <w:sz w:val="24"/>
          <w:szCs w:val="24"/>
        </w:rPr>
        <w:t>M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ED04A4" w:rsidRPr="00922BF0">
        <w:rPr>
          <w:rFonts w:cstheme="minorHAnsi"/>
          <w:sz w:val="24"/>
          <w:szCs w:val="24"/>
        </w:rPr>
        <w:t>=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E63519" w:rsidRPr="00922BF0">
        <w:rPr>
          <w:rFonts w:cstheme="minorHAnsi"/>
          <w:sz w:val="24"/>
          <w:szCs w:val="24"/>
        </w:rPr>
        <w:t>23</w:t>
      </w:r>
      <w:r w:rsidR="00A46001" w:rsidRPr="00922BF0">
        <w:rPr>
          <w:rFonts w:cstheme="minorHAnsi"/>
          <w:sz w:val="24"/>
          <w:szCs w:val="24"/>
        </w:rPr>
        <w:t>.00</w:t>
      </w:r>
      <w:r w:rsidR="00ED04A4" w:rsidRPr="00922BF0">
        <w:rPr>
          <w:rFonts w:cstheme="minorHAnsi"/>
          <w:sz w:val="24"/>
          <w:szCs w:val="24"/>
        </w:rPr>
        <w:t xml:space="preserve">, </w:t>
      </w:r>
      <w:r w:rsidR="00ED04A4" w:rsidRPr="00922BF0">
        <w:rPr>
          <w:rFonts w:cstheme="minorHAnsi"/>
          <w:i/>
          <w:iCs/>
          <w:sz w:val="24"/>
          <w:szCs w:val="24"/>
        </w:rPr>
        <w:t>SD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ED04A4" w:rsidRPr="00922BF0">
        <w:rPr>
          <w:rFonts w:cstheme="minorHAnsi"/>
          <w:sz w:val="24"/>
          <w:szCs w:val="24"/>
        </w:rPr>
        <w:t>=</w:t>
      </w:r>
      <w:r w:rsidR="00225420" w:rsidRPr="00922BF0">
        <w:rPr>
          <w:rFonts w:cstheme="minorHAnsi"/>
          <w:sz w:val="24"/>
          <w:szCs w:val="24"/>
        </w:rPr>
        <w:t xml:space="preserve"> </w:t>
      </w:r>
      <w:r w:rsidR="00D5014D" w:rsidRPr="00922BF0">
        <w:rPr>
          <w:rFonts w:cstheme="minorHAnsi"/>
          <w:sz w:val="24"/>
          <w:szCs w:val="24"/>
        </w:rPr>
        <w:t>5.8</w:t>
      </w:r>
      <w:r w:rsidR="00A46001" w:rsidRPr="00922BF0">
        <w:rPr>
          <w:rFonts w:cstheme="minorHAnsi"/>
          <w:sz w:val="24"/>
          <w:szCs w:val="24"/>
        </w:rPr>
        <w:t>0</w:t>
      </w:r>
      <w:r w:rsidR="00ED04A4" w:rsidRPr="00922BF0">
        <w:rPr>
          <w:rFonts w:cstheme="minorHAnsi"/>
          <w:sz w:val="24"/>
          <w:szCs w:val="24"/>
        </w:rPr>
        <w:t>)</w:t>
      </w:r>
      <w:r w:rsidR="00AF24F7" w:rsidRPr="00922BF0">
        <w:rPr>
          <w:rFonts w:cstheme="minorHAnsi"/>
          <w:sz w:val="24"/>
          <w:szCs w:val="24"/>
        </w:rPr>
        <w:t>;</w:t>
      </w:r>
      <w:r w:rsidR="0093316F" w:rsidRPr="00922BF0">
        <w:rPr>
          <w:rFonts w:cstheme="minorHAnsi"/>
          <w:sz w:val="24"/>
          <w:szCs w:val="24"/>
        </w:rPr>
        <w:t xml:space="preserve"> </w:t>
      </w:r>
      <w:r w:rsidR="0093316F" w:rsidRPr="00922BF0">
        <w:rPr>
          <w:rFonts w:cstheme="minorHAnsi"/>
          <w:i/>
          <w:iCs/>
          <w:sz w:val="24"/>
          <w:szCs w:val="24"/>
        </w:rPr>
        <w:t>t</w:t>
      </w:r>
      <w:r w:rsidR="008C1CFD" w:rsidRPr="00922BF0">
        <w:rPr>
          <w:rFonts w:cstheme="minorHAnsi"/>
          <w:i/>
          <w:iCs/>
          <w:sz w:val="24"/>
          <w:szCs w:val="24"/>
        </w:rPr>
        <w:t xml:space="preserve"> </w:t>
      </w:r>
      <w:r w:rsidR="0093316F" w:rsidRPr="00922BF0">
        <w:rPr>
          <w:rFonts w:cstheme="minorHAnsi"/>
          <w:sz w:val="24"/>
          <w:szCs w:val="24"/>
        </w:rPr>
        <w:t>(</w:t>
      </w:r>
      <w:r w:rsidR="00331F25" w:rsidRPr="00922BF0">
        <w:rPr>
          <w:rFonts w:cstheme="minorHAnsi"/>
          <w:sz w:val="24"/>
          <w:szCs w:val="24"/>
        </w:rPr>
        <w:t>32</w:t>
      </w:r>
      <w:r w:rsidR="0093316F" w:rsidRPr="00922BF0">
        <w:rPr>
          <w:rFonts w:cstheme="minorHAnsi"/>
          <w:sz w:val="24"/>
          <w:szCs w:val="24"/>
        </w:rPr>
        <w:t xml:space="preserve">) = </w:t>
      </w:r>
      <w:r w:rsidR="00331F25" w:rsidRPr="00922BF0">
        <w:rPr>
          <w:rFonts w:cstheme="minorHAnsi"/>
          <w:sz w:val="24"/>
          <w:szCs w:val="24"/>
        </w:rPr>
        <w:t>2.5</w:t>
      </w:r>
      <w:r w:rsidR="00071828" w:rsidRPr="00922BF0">
        <w:rPr>
          <w:rFonts w:cstheme="minorHAnsi"/>
          <w:sz w:val="24"/>
          <w:szCs w:val="24"/>
        </w:rPr>
        <w:t>1</w:t>
      </w:r>
      <w:r w:rsidR="0093316F" w:rsidRPr="00922BF0">
        <w:rPr>
          <w:rFonts w:cstheme="minorHAnsi"/>
          <w:sz w:val="24"/>
          <w:szCs w:val="24"/>
        </w:rPr>
        <w:t xml:space="preserve">, </w:t>
      </w:r>
      <w:r w:rsidR="0093316F" w:rsidRPr="00922BF0">
        <w:rPr>
          <w:rFonts w:cstheme="minorHAnsi"/>
          <w:i/>
          <w:iCs/>
          <w:sz w:val="24"/>
          <w:szCs w:val="24"/>
        </w:rPr>
        <w:t>p</w:t>
      </w:r>
      <w:r w:rsidR="00800C62" w:rsidRPr="00922BF0">
        <w:rPr>
          <w:rFonts w:cstheme="minorHAnsi"/>
          <w:i/>
          <w:iCs/>
          <w:sz w:val="24"/>
          <w:szCs w:val="24"/>
        </w:rPr>
        <w:t xml:space="preserve"> </w:t>
      </w:r>
      <w:r w:rsidR="0093316F" w:rsidRPr="00922BF0">
        <w:rPr>
          <w:rFonts w:cstheme="minorHAnsi"/>
          <w:sz w:val="24"/>
          <w:szCs w:val="24"/>
        </w:rPr>
        <w:t>&lt;</w:t>
      </w:r>
      <w:r w:rsidR="00800C62" w:rsidRPr="00922BF0">
        <w:rPr>
          <w:rFonts w:cstheme="minorHAnsi"/>
          <w:sz w:val="24"/>
          <w:szCs w:val="24"/>
        </w:rPr>
        <w:t xml:space="preserve"> </w:t>
      </w:r>
      <w:r w:rsidR="0093316F" w:rsidRPr="00922BF0">
        <w:rPr>
          <w:rFonts w:cstheme="minorHAnsi"/>
          <w:sz w:val="24"/>
          <w:szCs w:val="24"/>
        </w:rPr>
        <w:t>0.5</w:t>
      </w:r>
      <w:r w:rsidR="00EB3729" w:rsidRPr="00922BF0">
        <w:rPr>
          <w:rFonts w:cstheme="minorHAnsi"/>
          <w:sz w:val="24"/>
          <w:szCs w:val="24"/>
        </w:rPr>
        <w:t xml:space="preserve">. The hypothesis of the study must therefore be </w:t>
      </w:r>
      <w:r w:rsidR="00C42E39" w:rsidRPr="00922BF0">
        <w:rPr>
          <w:rFonts w:cstheme="minorHAnsi"/>
          <w:sz w:val="24"/>
          <w:szCs w:val="24"/>
        </w:rPr>
        <w:t xml:space="preserve">accepted as </w:t>
      </w:r>
      <w:r w:rsidR="00E7282C" w:rsidRPr="00922BF0">
        <w:rPr>
          <w:rFonts w:cstheme="minorHAnsi"/>
          <w:sz w:val="24"/>
          <w:szCs w:val="24"/>
        </w:rPr>
        <w:t>m</w:t>
      </w:r>
      <w:r w:rsidR="00D851DB" w:rsidRPr="00922BF0">
        <w:rPr>
          <w:rFonts w:cstheme="minorHAnsi"/>
          <w:sz w:val="24"/>
          <w:szCs w:val="24"/>
        </w:rPr>
        <w:t>asculine</w:t>
      </w:r>
      <w:r w:rsidR="00E7282C" w:rsidRPr="00922BF0">
        <w:rPr>
          <w:rFonts w:cstheme="minorHAnsi"/>
          <w:sz w:val="24"/>
          <w:szCs w:val="24"/>
        </w:rPr>
        <w:t xml:space="preserve"> scored significantly higher than fe</w:t>
      </w:r>
      <w:r w:rsidR="00D851DB" w:rsidRPr="00922BF0">
        <w:rPr>
          <w:rFonts w:cstheme="minorHAnsi"/>
          <w:sz w:val="24"/>
          <w:szCs w:val="24"/>
        </w:rPr>
        <w:t>minine</w:t>
      </w:r>
      <w:r w:rsidR="00225420" w:rsidRPr="00922BF0">
        <w:rPr>
          <w:rFonts w:cstheme="minorHAnsi"/>
          <w:sz w:val="24"/>
          <w:szCs w:val="24"/>
        </w:rPr>
        <w:t xml:space="preserve"> in levels of self-esteem. </w:t>
      </w:r>
    </w:p>
    <w:p w14:paraId="31D00CC3" w14:textId="1A36FE83" w:rsidR="00071828" w:rsidRPr="00922BF0" w:rsidRDefault="00085C83" w:rsidP="00F60D20">
      <w:pPr>
        <w:spacing w:line="480" w:lineRule="auto"/>
        <w:rPr>
          <w:rFonts w:cstheme="minorHAnsi"/>
          <w:i/>
          <w:iCs/>
          <w:sz w:val="24"/>
          <w:szCs w:val="24"/>
        </w:rPr>
      </w:pPr>
      <w:r w:rsidRPr="00922BF0">
        <w:rPr>
          <w:rFonts w:cstheme="minorHAnsi"/>
          <w:b/>
          <w:bCs/>
          <w:sz w:val="24"/>
          <w:szCs w:val="24"/>
        </w:rPr>
        <w:t>Figure 1.</w:t>
      </w:r>
      <w:r w:rsidRPr="00922BF0">
        <w:rPr>
          <w:rFonts w:cstheme="minorHAnsi"/>
          <w:b/>
          <w:bCs/>
          <w:sz w:val="24"/>
          <w:szCs w:val="24"/>
        </w:rPr>
        <w:br/>
      </w:r>
      <w:r w:rsidRPr="00922BF0">
        <w:rPr>
          <w:rFonts w:cstheme="minorHAnsi"/>
          <w:i/>
          <w:iCs/>
          <w:sz w:val="24"/>
          <w:szCs w:val="24"/>
        </w:rPr>
        <w:t>Mean scores for self-esteem of masculine and feminine individuals</w:t>
      </w:r>
    </w:p>
    <w:p w14:paraId="54C5BB8D" w14:textId="18A9457F" w:rsidR="009B03AC" w:rsidRPr="00922BF0" w:rsidRDefault="00B04DBE" w:rsidP="00F60D20">
      <w:pPr>
        <w:keepNext/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noProof/>
          <w:sz w:val="24"/>
          <w:szCs w:val="24"/>
        </w:rPr>
        <w:lastRenderedPageBreak/>
        <w:drawing>
          <wp:inline distT="0" distB="0" distL="0" distR="0" wp14:anchorId="7DA604FA" wp14:editId="563293FB">
            <wp:extent cx="3505200" cy="2235200"/>
            <wp:effectExtent l="0" t="0" r="0" b="12700"/>
            <wp:docPr id="35" name="Chart 3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A17185A" w14:textId="77777777" w:rsidR="004F5862" w:rsidRDefault="004F5862" w:rsidP="00F60D20">
      <w:pPr>
        <w:pStyle w:val="Heading1"/>
        <w:spacing w:line="480" w:lineRule="auto"/>
        <w:jc w:val="center"/>
        <w:rPr>
          <w:rFonts w:asciiTheme="minorHAnsi" w:hAnsiTheme="minorHAnsi" w:cstheme="minorHAnsi"/>
        </w:rPr>
      </w:pPr>
    </w:p>
    <w:p w14:paraId="67D41A65" w14:textId="39B61A2E" w:rsidR="008F7924" w:rsidRPr="00922BF0" w:rsidRDefault="00492A74" w:rsidP="00F60D20">
      <w:pPr>
        <w:pStyle w:val="Heading1"/>
        <w:spacing w:line="480" w:lineRule="auto"/>
        <w:jc w:val="center"/>
        <w:rPr>
          <w:rFonts w:asciiTheme="minorHAnsi" w:hAnsiTheme="minorHAnsi" w:cstheme="minorHAnsi"/>
        </w:rPr>
      </w:pPr>
      <w:r w:rsidRPr="00922BF0">
        <w:rPr>
          <w:rFonts w:asciiTheme="minorHAnsi" w:hAnsiTheme="minorHAnsi" w:cstheme="minorHAnsi"/>
        </w:rPr>
        <w:t>Discussion</w:t>
      </w:r>
    </w:p>
    <w:p w14:paraId="44EDF38D" w14:textId="2DEE266D" w:rsidR="00492A74" w:rsidRPr="00922BF0" w:rsidRDefault="00216A5F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 xml:space="preserve">As outlined above, the hypothesis is </w:t>
      </w:r>
      <w:r w:rsidR="00502DB9" w:rsidRPr="00922BF0">
        <w:rPr>
          <w:rFonts w:cstheme="minorHAnsi"/>
          <w:sz w:val="24"/>
          <w:szCs w:val="24"/>
        </w:rPr>
        <w:t xml:space="preserve">accepted </w:t>
      </w:r>
      <w:r w:rsidR="008F7924" w:rsidRPr="00922BF0">
        <w:rPr>
          <w:rFonts w:cstheme="minorHAnsi"/>
          <w:sz w:val="24"/>
          <w:szCs w:val="24"/>
        </w:rPr>
        <w:t xml:space="preserve">as the findings of this study show </w:t>
      </w:r>
      <w:r w:rsidR="00FD50AD" w:rsidRPr="00922BF0">
        <w:rPr>
          <w:rFonts w:cstheme="minorHAnsi"/>
          <w:sz w:val="24"/>
          <w:szCs w:val="24"/>
        </w:rPr>
        <w:t xml:space="preserve">masculine participants having a </w:t>
      </w:r>
      <w:r w:rsidR="00EF2F2D">
        <w:rPr>
          <w:rFonts w:cstheme="minorHAnsi"/>
          <w:sz w:val="24"/>
          <w:szCs w:val="24"/>
        </w:rPr>
        <w:t xml:space="preserve">significantly </w:t>
      </w:r>
      <w:r w:rsidR="00FD50AD" w:rsidRPr="00922BF0">
        <w:rPr>
          <w:rFonts w:cstheme="minorHAnsi"/>
          <w:sz w:val="24"/>
          <w:szCs w:val="24"/>
        </w:rPr>
        <w:t>higher score in self-esteem</w:t>
      </w:r>
      <w:r w:rsidR="00591B30">
        <w:rPr>
          <w:rFonts w:cstheme="minorHAnsi"/>
          <w:sz w:val="24"/>
          <w:szCs w:val="24"/>
        </w:rPr>
        <w:t xml:space="preserve"> than feminine participants</w:t>
      </w:r>
      <w:r w:rsidR="00FD50AD" w:rsidRPr="00922BF0">
        <w:rPr>
          <w:rFonts w:cstheme="minorHAnsi"/>
          <w:sz w:val="24"/>
          <w:szCs w:val="24"/>
        </w:rPr>
        <w:t xml:space="preserve">. The results </w:t>
      </w:r>
      <w:r w:rsidR="00717EDE" w:rsidRPr="00922BF0">
        <w:rPr>
          <w:rFonts w:cstheme="minorHAnsi"/>
          <w:sz w:val="24"/>
          <w:szCs w:val="24"/>
        </w:rPr>
        <w:t xml:space="preserve">support studies which suggest </w:t>
      </w:r>
      <w:r w:rsidR="0006741D" w:rsidRPr="00922BF0">
        <w:rPr>
          <w:rFonts w:cstheme="minorHAnsi"/>
          <w:sz w:val="24"/>
          <w:szCs w:val="24"/>
        </w:rPr>
        <w:t xml:space="preserve">individuals who score higher in </w:t>
      </w:r>
      <w:r w:rsidR="00717EDE" w:rsidRPr="00922BF0">
        <w:rPr>
          <w:rFonts w:cstheme="minorHAnsi"/>
          <w:sz w:val="24"/>
          <w:szCs w:val="24"/>
        </w:rPr>
        <w:t xml:space="preserve">masculine </w:t>
      </w:r>
      <w:r w:rsidR="0006741D" w:rsidRPr="00922BF0">
        <w:rPr>
          <w:rFonts w:cstheme="minorHAnsi"/>
          <w:sz w:val="24"/>
          <w:szCs w:val="24"/>
        </w:rPr>
        <w:t>levels</w:t>
      </w:r>
      <w:r w:rsidR="006A6B14" w:rsidRPr="00922BF0">
        <w:rPr>
          <w:rFonts w:cstheme="minorHAnsi"/>
          <w:sz w:val="24"/>
          <w:szCs w:val="24"/>
        </w:rPr>
        <w:t xml:space="preserve"> hav</w:t>
      </w:r>
      <w:r w:rsidR="0006741D" w:rsidRPr="00922BF0">
        <w:rPr>
          <w:rFonts w:cstheme="minorHAnsi"/>
          <w:sz w:val="24"/>
          <w:szCs w:val="24"/>
        </w:rPr>
        <w:t>e</w:t>
      </w:r>
      <w:r w:rsidR="006A6B14" w:rsidRPr="00922BF0">
        <w:rPr>
          <w:rFonts w:cstheme="minorHAnsi"/>
          <w:sz w:val="24"/>
          <w:szCs w:val="24"/>
        </w:rPr>
        <w:t xml:space="preserve"> higher scores in self-esteem </w:t>
      </w:r>
      <w:sdt>
        <w:sdtPr>
          <w:rPr>
            <w:rFonts w:cstheme="minorHAnsi"/>
            <w:sz w:val="24"/>
            <w:szCs w:val="24"/>
          </w:rPr>
          <w:id w:val="-1968733035"/>
          <w:citation/>
        </w:sdtPr>
        <w:sdtContent>
          <w:r w:rsidR="00B403B3" w:rsidRPr="00922BF0">
            <w:rPr>
              <w:rFonts w:cstheme="minorHAnsi"/>
              <w:sz w:val="24"/>
              <w:szCs w:val="24"/>
            </w:rPr>
            <w:fldChar w:fldCharType="begin"/>
          </w:r>
          <w:r w:rsidR="00B403B3" w:rsidRPr="00922BF0">
            <w:rPr>
              <w:rFonts w:cstheme="minorHAnsi"/>
              <w:sz w:val="24"/>
              <w:szCs w:val="24"/>
            </w:rPr>
            <w:instrText xml:space="preserve"> CITATION Rus84 \l 2057 </w:instrText>
          </w:r>
          <w:r w:rsidR="00B403B3" w:rsidRPr="00922BF0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(Rust &amp; McCraw, 1984)</w:t>
          </w:r>
          <w:r w:rsidR="00B403B3" w:rsidRPr="00922BF0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6A6B14" w:rsidRPr="00922BF0">
        <w:rPr>
          <w:rFonts w:cstheme="minorHAnsi"/>
          <w:sz w:val="24"/>
          <w:szCs w:val="24"/>
        </w:rPr>
        <w:t xml:space="preserve">. </w:t>
      </w:r>
      <w:r w:rsidR="008A4DF5" w:rsidRPr="00922BF0">
        <w:rPr>
          <w:rFonts w:cstheme="minorHAnsi"/>
          <w:sz w:val="24"/>
          <w:szCs w:val="24"/>
        </w:rPr>
        <w:t xml:space="preserve"> </w:t>
      </w:r>
    </w:p>
    <w:p w14:paraId="7AA8E5A0" w14:textId="30A98D9C" w:rsidR="0098034B" w:rsidRPr="00922BF0" w:rsidRDefault="009268ED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There may be key factors which have influenced the results of this study.</w:t>
      </w:r>
      <w:r w:rsidR="00EE7896" w:rsidRPr="00922BF0">
        <w:rPr>
          <w:rFonts w:cstheme="minorHAnsi"/>
          <w:sz w:val="24"/>
          <w:szCs w:val="24"/>
        </w:rPr>
        <w:t xml:space="preserve"> The small sample size </w:t>
      </w:r>
      <w:r w:rsidR="0095421E">
        <w:rPr>
          <w:rFonts w:cstheme="minorHAnsi"/>
          <w:sz w:val="24"/>
          <w:szCs w:val="24"/>
        </w:rPr>
        <w:t>and</w:t>
      </w:r>
      <w:r w:rsidR="002C22C8">
        <w:rPr>
          <w:rFonts w:cstheme="minorHAnsi"/>
          <w:sz w:val="24"/>
          <w:szCs w:val="24"/>
        </w:rPr>
        <w:t xml:space="preserve"> only </w:t>
      </w:r>
      <w:r w:rsidR="0095421E">
        <w:rPr>
          <w:rFonts w:cstheme="minorHAnsi"/>
          <w:sz w:val="24"/>
          <w:szCs w:val="24"/>
        </w:rPr>
        <w:t>undergraduate</w:t>
      </w:r>
      <w:r w:rsidR="002C22C8">
        <w:rPr>
          <w:rFonts w:cstheme="minorHAnsi"/>
          <w:sz w:val="24"/>
          <w:szCs w:val="24"/>
        </w:rPr>
        <w:t xml:space="preserve"> students </w:t>
      </w:r>
      <w:r w:rsidR="0095421E">
        <w:rPr>
          <w:rFonts w:cstheme="minorHAnsi"/>
          <w:sz w:val="24"/>
          <w:szCs w:val="24"/>
        </w:rPr>
        <w:t>being</w:t>
      </w:r>
      <w:r w:rsidR="002C22C8">
        <w:rPr>
          <w:rFonts w:cstheme="minorHAnsi"/>
          <w:sz w:val="24"/>
          <w:szCs w:val="24"/>
        </w:rPr>
        <w:t xml:space="preserve"> </w:t>
      </w:r>
      <w:r w:rsidR="0095421E">
        <w:rPr>
          <w:rFonts w:cstheme="minorHAnsi"/>
          <w:sz w:val="24"/>
          <w:szCs w:val="24"/>
        </w:rPr>
        <w:t>recruited</w:t>
      </w:r>
      <w:r w:rsidR="0095421E" w:rsidRPr="0095421E">
        <w:rPr>
          <w:rFonts w:cstheme="minorHAnsi"/>
          <w:sz w:val="24"/>
          <w:szCs w:val="24"/>
        </w:rPr>
        <w:t xml:space="preserve"> </w:t>
      </w:r>
      <w:r w:rsidR="0095421E">
        <w:rPr>
          <w:rFonts w:cstheme="minorHAnsi"/>
          <w:sz w:val="24"/>
          <w:szCs w:val="24"/>
        </w:rPr>
        <w:t>is difficult to apply to the greater population</w:t>
      </w:r>
      <w:r w:rsidR="00EE7896" w:rsidRPr="00922BF0">
        <w:rPr>
          <w:rFonts w:cstheme="minorHAnsi"/>
          <w:sz w:val="24"/>
          <w:szCs w:val="24"/>
        </w:rPr>
        <w:t xml:space="preserve">. </w:t>
      </w:r>
      <w:r w:rsidR="00DD5040">
        <w:rPr>
          <w:rFonts w:cstheme="minorHAnsi"/>
          <w:sz w:val="24"/>
          <w:szCs w:val="24"/>
        </w:rPr>
        <w:t xml:space="preserve">Expanding this study to a wider population </w:t>
      </w:r>
      <w:r w:rsidR="0077683E">
        <w:rPr>
          <w:rFonts w:cstheme="minorHAnsi"/>
          <w:sz w:val="24"/>
          <w:szCs w:val="24"/>
        </w:rPr>
        <w:t>with the consideration of other countries would yield better results</w:t>
      </w:r>
      <w:r w:rsidR="00EF1DD9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167510907"/>
          <w:citation/>
        </w:sdtPr>
        <w:sdtContent>
          <w:r w:rsidR="00F83E69">
            <w:rPr>
              <w:rFonts w:cstheme="minorHAnsi"/>
              <w:sz w:val="24"/>
              <w:szCs w:val="24"/>
            </w:rPr>
            <w:fldChar w:fldCharType="begin"/>
          </w:r>
          <w:r w:rsidR="00F83E69">
            <w:rPr>
              <w:rFonts w:cstheme="minorHAnsi"/>
              <w:sz w:val="24"/>
              <w:szCs w:val="24"/>
            </w:rPr>
            <w:instrText xml:space="preserve"> CITATION Ble16 \l 2057 </w:instrText>
          </w:r>
          <w:r w:rsidR="00F83E69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(Bleidorn, et al., 2016)</w:t>
          </w:r>
          <w:r w:rsidR="00F83E6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77683E">
        <w:rPr>
          <w:rFonts w:cstheme="minorHAnsi"/>
          <w:sz w:val="24"/>
          <w:szCs w:val="24"/>
        </w:rPr>
        <w:t xml:space="preserve">. </w:t>
      </w:r>
      <w:r w:rsidR="00EE7896" w:rsidRPr="00922BF0">
        <w:rPr>
          <w:rFonts w:cstheme="minorHAnsi"/>
          <w:sz w:val="24"/>
          <w:szCs w:val="24"/>
        </w:rPr>
        <w:t xml:space="preserve">Only </w:t>
      </w:r>
      <w:r w:rsidR="00121B8D" w:rsidRPr="00922BF0">
        <w:rPr>
          <w:rFonts w:cstheme="minorHAnsi"/>
          <w:sz w:val="24"/>
          <w:szCs w:val="24"/>
        </w:rPr>
        <w:t xml:space="preserve">examining masculine and feminine </w:t>
      </w:r>
      <w:r w:rsidR="008E65E9">
        <w:rPr>
          <w:rFonts w:cstheme="minorHAnsi"/>
          <w:sz w:val="24"/>
          <w:szCs w:val="24"/>
        </w:rPr>
        <w:t>traits</w:t>
      </w:r>
      <w:r w:rsidR="008070EE">
        <w:rPr>
          <w:rFonts w:cstheme="minorHAnsi"/>
          <w:sz w:val="24"/>
          <w:szCs w:val="24"/>
        </w:rPr>
        <w:t xml:space="preserve"> is contradictory to </w:t>
      </w:r>
      <w:r w:rsidR="008070EE" w:rsidRPr="008070EE">
        <w:rPr>
          <w:rFonts w:cstheme="minorHAnsi"/>
          <w:sz w:val="24"/>
          <w:szCs w:val="24"/>
        </w:rPr>
        <w:t>m</w:t>
      </w:r>
      <w:r w:rsidR="00AA2CC7" w:rsidRPr="008070EE">
        <w:rPr>
          <w:rFonts w:cstheme="minorHAnsi"/>
          <w:sz w:val="24"/>
          <w:szCs w:val="24"/>
        </w:rPr>
        <w:t xml:space="preserve">ore recent articles </w:t>
      </w:r>
      <w:r w:rsidR="008070EE" w:rsidRPr="008070EE">
        <w:rPr>
          <w:rFonts w:cstheme="minorHAnsi"/>
          <w:sz w:val="24"/>
          <w:szCs w:val="24"/>
        </w:rPr>
        <w:t xml:space="preserve">which </w:t>
      </w:r>
      <w:r w:rsidR="00AA2CC7" w:rsidRPr="008070EE">
        <w:rPr>
          <w:rFonts w:cstheme="minorHAnsi"/>
          <w:sz w:val="24"/>
          <w:szCs w:val="24"/>
        </w:rPr>
        <w:t xml:space="preserve">suggest </w:t>
      </w:r>
      <w:r w:rsidR="008070EE" w:rsidRPr="008070EE">
        <w:rPr>
          <w:rFonts w:cstheme="minorHAnsi"/>
          <w:sz w:val="24"/>
          <w:szCs w:val="24"/>
        </w:rPr>
        <w:t xml:space="preserve">individuals with </w:t>
      </w:r>
      <w:r w:rsidR="00AA2CC7" w:rsidRPr="008070EE">
        <w:rPr>
          <w:rFonts w:cstheme="minorHAnsi"/>
          <w:sz w:val="24"/>
          <w:szCs w:val="24"/>
        </w:rPr>
        <w:t xml:space="preserve">more than </w:t>
      </w:r>
      <w:r w:rsidR="008070EE" w:rsidRPr="008070EE">
        <w:rPr>
          <w:rFonts w:cstheme="minorHAnsi"/>
          <w:sz w:val="24"/>
          <w:szCs w:val="24"/>
        </w:rPr>
        <w:t>four traits</w:t>
      </w:r>
      <w:r w:rsidR="00AA2CC7" w:rsidRPr="008070EE">
        <w:rPr>
          <w:rFonts w:cstheme="minorHAnsi"/>
          <w:sz w:val="24"/>
          <w:szCs w:val="24"/>
        </w:rPr>
        <w:t xml:space="preserve"> on both are considered androgenous, </w:t>
      </w:r>
      <w:r w:rsidR="008070EE" w:rsidRPr="008070EE">
        <w:rPr>
          <w:rFonts w:cstheme="minorHAnsi"/>
          <w:sz w:val="24"/>
          <w:szCs w:val="24"/>
        </w:rPr>
        <w:t xml:space="preserve">and </w:t>
      </w:r>
      <w:r w:rsidR="00AA2CC7" w:rsidRPr="008070EE">
        <w:rPr>
          <w:rFonts w:cstheme="minorHAnsi"/>
          <w:sz w:val="24"/>
          <w:szCs w:val="24"/>
        </w:rPr>
        <w:t>less than</w:t>
      </w:r>
      <w:r w:rsidR="008070EE" w:rsidRPr="008070EE">
        <w:rPr>
          <w:rFonts w:cstheme="minorHAnsi"/>
          <w:sz w:val="24"/>
          <w:szCs w:val="24"/>
        </w:rPr>
        <w:t xml:space="preserve"> four traits are</w:t>
      </w:r>
      <w:r w:rsidR="00AA2CC7" w:rsidRPr="008070EE">
        <w:rPr>
          <w:rFonts w:cstheme="minorHAnsi"/>
          <w:sz w:val="24"/>
          <w:szCs w:val="24"/>
        </w:rPr>
        <w:t xml:space="preserve"> considered undifferentiated</w:t>
      </w:r>
      <w:r w:rsidR="008E65E9" w:rsidRPr="008070EE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1774474803"/>
          <w:citation/>
        </w:sdtPr>
        <w:sdtContent>
          <w:r w:rsidR="009D7AE2">
            <w:rPr>
              <w:rFonts w:cstheme="minorHAnsi"/>
              <w:sz w:val="24"/>
              <w:szCs w:val="24"/>
            </w:rPr>
            <w:fldChar w:fldCharType="begin"/>
          </w:r>
          <w:r w:rsidR="009D7AE2">
            <w:rPr>
              <w:rFonts w:cstheme="minorHAnsi"/>
              <w:sz w:val="24"/>
              <w:szCs w:val="24"/>
            </w:rPr>
            <w:instrText xml:space="preserve"> CITATION McD16 \l 2057 </w:instrText>
          </w:r>
          <w:r w:rsidR="009D7AE2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(McDermott, 2016)</w:t>
          </w:r>
          <w:r w:rsidR="009D7AE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AA2CC7" w:rsidRPr="008070EE">
        <w:rPr>
          <w:rFonts w:cstheme="minorHAnsi"/>
          <w:sz w:val="24"/>
          <w:szCs w:val="24"/>
        </w:rPr>
        <w:t xml:space="preserve">. </w:t>
      </w:r>
      <w:r w:rsidR="004C480C" w:rsidRPr="004C480C">
        <w:rPr>
          <w:rFonts w:cstheme="minorHAnsi"/>
          <w:sz w:val="24"/>
          <w:szCs w:val="24"/>
        </w:rPr>
        <w:t>As androgyny has been associated with greater psychological competency than sex-typing, it holds out the possibility of a society where roles are not differentially assigned to men and women, except as dictated by biology</w:t>
      </w:r>
      <w:r w:rsidR="004C480C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1348060663"/>
          <w:citation/>
        </w:sdtPr>
        <w:sdtContent>
          <w:r w:rsidR="003F5597" w:rsidRPr="00F8142B">
            <w:rPr>
              <w:rFonts w:cstheme="minorHAnsi"/>
              <w:sz w:val="24"/>
              <w:szCs w:val="24"/>
            </w:rPr>
            <w:fldChar w:fldCharType="begin"/>
          </w:r>
          <w:r w:rsidR="003F5597" w:rsidRPr="00F8142B">
            <w:rPr>
              <w:rFonts w:cstheme="minorHAnsi"/>
              <w:sz w:val="24"/>
              <w:szCs w:val="24"/>
            </w:rPr>
            <w:instrText xml:space="preserve"> CITATION Spe841 \l 2057 </w:instrText>
          </w:r>
          <w:r w:rsidR="003F5597" w:rsidRPr="00F8142B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(Spence J. T., 1984)</w:t>
          </w:r>
          <w:r w:rsidR="003F5597" w:rsidRPr="00F8142B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E323E0" w:rsidRPr="00F8142B">
        <w:rPr>
          <w:rFonts w:cstheme="minorHAnsi"/>
          <w:sz w:val="24"/>
          <w:szCs w:val="24"/>
        </w:rPr>
        <w:t>.</w:t>
      </w:r>
      <w:r w:rsidR="00F8142B" w:rsidRPr="00F8142B">
        <w:rPr>
          <w:rFonts w:cstheme="minorHAnsi"/>
          <w:sz w:val="24"/>
          <w:szCs w:val="24"/>
        </w:rPr>
        <w:t xml:space="preserve"> Undifferentiated </w:t>
      </w:r>
      <w:r w:rsidR="00D7490A">
        <w:rPr>
          <w:rFonts w:cstheme="minorHAnsi"/>
          <w:sz w:val="24"/>
          <w:szCs w:val="24"/>
        </w:rPr>
        <w:t xml:space="preserve">is also something to </w:t>
      </w:r>
      <w:r w:rsidR="008232DD">
        <w:rPr>
          <w:rFonts w:cstheme="minorHAnsi"/>
          <w:sz w:val="24"/>
          <w:szCs w:val="24"/>
        </w:rPr>
        <w:t xml:space="preserve">expand upon as masculine and </w:t>
      </w:r>
      <w:r w:rsidR="008232DD">
        <w:rPr>
          <w:rFonts w:cstheme="minorHAnsi"/>
          <w:sz w:val="24"/>
          <w:szCs w:val="24"/>
        </w:rPr>
        <w:lastRenderedPageBreak/>
        <w:t xml:space="preserve">feminine are an either or absolute so re-defining this would aid in </w:t>
      </w:r>
      <w:r w:rsidR="001232D7">
        <w:rPr>
          <w:rFonts w:cstheme="minorHAnsi"/>
          <w:sz w:val="24"/>
          <w:szCs w:val="24"/>
        </w:rPr>
        <w:t xml:space="preserve">further </w:t>
      </w:r>
      <w:r w:rsidR="00B75DFA">
        <w:rPr>
          <w:rFonts w:cstheme="minorHAnsi"/>
          <w:sz w:val="24"/>
          <w:szCs w:val="24"/>
        </w:rPr>
        <w:t>understanding</w:t>
      </w:r>
      <w:r w:rsidR="00F8142B" w:rsidRPr="008D520C">
        <w:rPr>
          <w:rFonts w:cstheme="minorHAnsi"/>
          <w:sz w:val="24"/>
          <w:szCs w:val="24"/>
        </w:rPr>
        <w:t>.</w:t>
      </w:r>
      <w:r w:rsidR="00AA2CC7" w:rsidRPr="00922BF0">
        <w:rPr>
          <w:rFonts w:cstheme="minorHAnsi"/>
          <w:sz w:val="24"/>
          <w:szCs w:val="24"/>
        </w:rPr>
        <w:t xml:space="preserve"> </w:t>
      </w:r>
      <w:r w:rsidR="00844753">
        <w:rPr>
          <w:rFonts w:cstheme="minorHAnsi"/>
          <w:sz w:val="24"/>
          <w:szCs w:val="24"/>
        </w:rPr>
        <w:t xml:space="preserve">Age was not considered </w:t>
      </w:r>
      <w:r w:rsidR="00881AD5">
        <w:rPr>
          <w:rFonts w:cstheme="minorHAnsi"/>
          <w:sz w:val="24"/>
          <w:szCs w:val="24"/>
        </w:rPr>
        <w:t xml:space="preserve">and </w:t>
      </w:r>
      <w:r w:rsidR="007016A5">
        <w:rPr>
          <w:rFonts w:cstheme="minorHAnsi"/>
          <w:sz w:val="24"/>
          <w:szCs w:val="24"/>
        </w:rPr>
        <w:t xml:space="preserve">other </w:t>
      </w:r>
      <w:r w:rsidR="006960F8">
        <w:rPr>
          <w:rFonts w:cstheme="minorHAnsi"/>
          <w:sz w:val="24"/>
          <w:szCs w:val="24"/>
        </w:rPr>
        <w:t xml:space="preserve">studies suggest an increase in self-esteem levels </w:t>
      </w:r>
      <w:r w:rsidR="00A045D7">
        <w:rPr>
          <w:rFonts w:cstheme="minorHAnsi"/>
          <w:sz w:val="24"/>
          <w:szCs w:val="24"/>
        </w:rPr>
        <w:t xml:space="preserve">as age </w:t>
      </w:r>
      <w:r w:rsidR="00A045D7" w:rsidRPr="007016A5">
        <w:rPr>
          <w:rFonts w:cstheme="minorHAnsi"/>
          <w:sz w:val="24"/>
          <w:szCs w:val="24"/>
        </w:rPr>
        <w:t>increases</w:t>
      </w:r>
      <w:r w:rsidR="00844753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040963927"/>
          <w:citation/>
        </w:sdtPr>
        <w:sdtContent>
          <w:r w:rsidR="00FF3173">
            <w:rPr>
              <w:rFonts w:cstheme="minorHAnsi"/>
              <w:sz w:val="24"/>
              <w:szCs w:val="24"/>
            </w:rPr>
            <w:fldChar w:fldCharType="begin"/>
          </w:r>
          <w:r w:rsidR="00FF3173">
            <w:rPr>
              <w:rFonts w:cstheme="minorHAnsi"/>
              <w:sz w:val="24"/>
              <w:szCs w:val="24"/>
            </w:rPr>
            <w:instrText xml:space="preserve"> CITATION Ble16 \l 2057 </w:instrText>
          </w:r>
          <w:r w:rsidR="00FF3173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(Bleidorn, et al., 2016)</w:t>
          </w:r>
          <w:r w:rsidR="00FF3173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844753">
        <w:rPr>
          <w:rFonts w:cstheme="minorHAnsi"/>
          <w:sz w:val="24"/>
          <w:szCs w:val="24"/>
        </w:rPr>
        <w:t>.</w:t>
      </w:r>
      <w:r w:rsidR="00484137">
        <w:rPr>
          <w:rFonts w:cstheme="minorHAnsi"/>
          <w:sz w:val="24"/>
          <w:szCs w:val="24"/>
        </w:rPr>
        <w:t xml:space="preserve"> </w:t>
      </w:r>
      <w:r w:rsidR="00296212">
        <w:rPr>
          <w:rFonts w:cstheme="minorHAnsi"/>
          <w:sz w:val="24"/>
          <w:szCs w:val="24"/>
        </w:rPr>
        <w:t xml:space="preserve">Another </w:t>
      </w:r>
      <w:r w:rsidR="00D3047E">
        <w:rPr>
          <w:rFonts w:cstheme="minorHAnsi"/>
          <w:sz w:val="24"/>
          <w:szCs w:val="24"/>
        </w:rPr>
        <w:t>criticism</w:t>
      </w:r>
      <w:r w:rsidR="00296212">
        <w:rPr>
          <w:rFonts w:cstheme="minorHAnsi"/>
          <w:sz w:val="24"/>
          <w:szCs w:val="24"/>
        </w:rPr>
        <w:t xml:space="preserve"> </w:t>
      </w:r>
      <w:r w:rsidR="000D2279">
        <w:rPr>
          <w:rFonts w:cstheme="minorHAnsi"/>
          <w:sz w:val="24"/>
          <w:szCs w:val="24"/>
        </w:rPr>
        <w:t xml:space="preserve">is lack of variables in that a further look into other aspects of self-esteem such as </w:t>
      </w:r>
      <w:r w:rsidR="00D3047E">
        <w:rPr>
          <w:rFonts w:cstheme="minorHAnsi"/>
          <w:sz w:val="24"/>
          <w:szCs w:val="24"/>
        </w:rPr>
        <w:t xml:space="preserve">self-acceptance would aid in </w:t>
      </w:r>
      <w:r w:rsidR="00C33EEA">
        <w:rPr>
          <w:rFonts w:cstheme="minorHAnsi"/>
          <w:sz w:val="24"/>
          <w:szCs w:val="24"/>
        </w:rPr>
        <w:t>further understanding</w:t>
      </w:r>
      <w:r w:rsidR="00D3047E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863204180"/>
          <w:citation/>
        </w:sdtPr>
        <w:sdtContent>
          <w:r w:rsidR="00D3047E">
            <w:rPr>
              <w:rFonts w:cstheme="minorHAnsi"/>
              <w:sz w:val="24"/>
              <w:szCs w:val="24"/>
            </w:rPr>
            <w:fldChar w:fldCharType="begin"/>
          </w:r>
          <w:r w:rsidR="00591B30">
            <w:rPr>
              <w:rFonts w:cstheme="minorHAnsi"/>
              <w:sz w:val="24"/>
              <w:szCs w:val="24"/>
            </w:rPr>
            <w:instrText xml:space="preserve">CITATION Lon91 \t  \l 2057 </w:instrText>
          </w:r>
          <w:r w:rsidR="00D3047E">
            <w:rPr>
              <w:rFonts w:cstheme="minorHAnsi"/>
              <w:sz w:val="24"/>
              <w:szCs w:val="24"/>
            </w:rPr>
            <w:fldChar w:fldCharType="separate"/>
          </w:r>
          <w:r w:rsidR="00415B24" w:rsidRPr="00415B24">
            <w:rPr>
              <w:rFonts w:cstheme="minorHAnsi"/>
              <w:noProof/>
              <w:sz w:val="24"/>
              <w:szCs w:val="24"/>
            </w:rPr>
            <w:t>(Long, 1991)</w:t>
          </w:r>
          <w:r w:rsidR="00D3047E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970096222"/>
          <w:citation/>
        </w:sdtPr>
        <w:sdtContent>
          <w:r w:rsidR="00095528">
            <w:rPr>
              <w:rFonts w:cstheme="minorHAnsi"/>
              <w:sz w:val="24"/>
              <w:szCs w:val="24"/>
            </w:rPr>
            <w:fldChar w:fldCharType="begin"/>
          </w:r>
          <w:r w:rsidR="00095528">
            <w:rPr>
              <w:rFonts w:cstheme="minorHAnsi"/>
              <w:sz w:val="24"/>
              <w:szCs w:val="24"/>
            </w:rPr>
            <w:instrText xml:space="preserve">CITATION Lon93 \t  \l 2057 </w:instrText>
          </w:r>
          <w:r w:rsidR="00095528">
            <w:rPr>
              <w:rFonts w:cstheme="minorHAnsi"/>
              <w:sz w:val="24"/>
              <w:szCs w:val="24"/>
            </w:rPr>
            <w:fldChar w:fldCharType="separate"/>
          </w:r>
          <w:r w:rsidR="00415B24">
            <w:rPr>
              <w:rFonts w:cstheme="minorHAnsi"/>
              <w:noProof/>
              <w:sz w:val="24"/>
              <w:szCs w:val="24"/>
            </w:rPr>
            <w:t xml:space="preserve"> </w:t>
          </w:r>
          <w:r w:rsidR="00415B24" w:rsidRPr="00415B24">
            <w:rPr>
              <w:rFonts w:cstheme="minorHAnsi"/>
              <w:noProof/>
              <w:sz w:val="24"/>
              <w:szCs w:val="24"/>
            </w:rPr>
            <w:t>(Long, 1993)</w:t>
          </w:r>
          <w:r w:rsidR="00095528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D3047E">
        <w:rPr>
          <w:rFonts w:cstheme="minorHAnsi"/>
          <w:sz w:val="24"/>
          <w:szCs w:val="24"/>
        </w:rPr>
        <w:t>.</w:t>
      </w:r>
      <w:r w:rsidR="0045253A">
        <w:rPr>
          <w:rFonts w:cstheme="minorHAnsi"/>
          <w:sz w:val="24"/>
          <w:szCs w:val="24"/>
        </w:rPr>
        <w:t xml:space="preserve"> </w:t>
      </w:r>
      <w:r w:rsidR="007A0E43" w:rsidRPr="007E7856">
        <w:rPr>
          <w:rFonts w:cstheme="minorHAnsi"/>
          <w:sz w:val="24"/>
          <w:szCs w:val="24"/>
        </w:rPr>
        <w:t xml:space="preserve">Gender roles, identity and </w:t>
      </w:r>
      <w:r w:rsidR="00C824D6" w:rsidRPr="007E7856">
        <w:rPr>
          <w:rFonts w:cstheme="minorHAnsi"/>
          <w:sz w:val="24"/>
          <w:szCs w:val="24"/>
        </w:rPr>
        <w:t xml:space="preserve">norms all play a role influencing </w:t>
      </w:r>
      <w:r w:rsidR="001114CC" w:rsidRPr="007E7856">
        <w:rPr>
          <w:rFonts w:cstheme="minorHAnsi"/>
          <w:sz w:val="24"/>
          <w:szCs w:val="24"/>
        </w:rPr>
        <w:t xml:space="preserve">expectations of </w:t>
      </w:r>
      <w:r w:rsidR="00C824D6" w:rsidRPr="007E7856">
        <w:rPr>
          <w:rFonts w:cstheme="minorHAnsi"/>
          <w:sz w:val="24"/>
          <w:szCs w:val="24"/>
        </w:rPr>
        <w:t xml:space="preserve">an </w:t>
      </w:r>
      <w:r w:rsidR="007E7856" w:rsidRPr="007E7856">
        <w:rPr>
          <w:rFonts w:cstheme="minorHAnsi"/>
          <w:sz w:val="24"/>
          <w:szCs w:val="24"/>
        </w:rPr>
        <w:t>individual</w:t>
      </w:r>
      <w:r w:rsidR="008313C9" w:rsidRPr="007E7856">
        <w:rPr>
          <w:rFonts w:cstheme="minorHAnsi"/>
          <w:sz w:val="24"/>
          <w:szCs w:val="24"/>
        </w:rPr>
        <w:t xml:space="preserve">. </w:t>
      </w:r>
      <w:r w:rsidR="002778ED">
        <w:rPr>
          <w:rFonts w:cstheme="minorHAnsi"/>
          <w:sz w:val="24"/>
          <w:szCs w:val="24"/>
        </w:rPr>
        <w:t>Masculinity</w:t>
      </w:r>
      <w:r w:rsidR="008313C9">
        <w:rPr>
          <w:rFonts w:cstheme="minorHAnsi"/>
          <w:sz w:val="24"/>
          <w:szCs w:val="24"/>
        </w:rPr>
        <w:t xml:space="preserve"> and </w:t>
      </w:r>
      <w:r w:rsidR="002778ED">
        <w:rPr>
          <w:rFonts w:cstheme="minorHAnsi"/>
          <w:sz w:val="24"/>
          <w:szCs w:val="24"/>
        </w:rPr>
        <w:t>femineity</w:t>
      </w:r>
      <w:r w:rsidR="008313C9">
        <w:rPr>
          <w:rFonts w:cstheme="minorHAnsi"/>
          <w:sz w:val="24"/>
          <w:szCs w:val="24"/>
        </w:rPr>
        <w:t xml:space="preserve"> are </w:t>
      </w:r>
      <w:r w:rsidR="002778ED">
        <w:rPr>
          <w:rFonts w:cstheme="minorHAnsi"/>
          <w:sz w:val="24"/>
          <w:szCs w:val="24"/>
        </w:rPr>
        <w:t xml:space="preserve">created labels and </w:t>
      </w:r>
      <w:r w:rsidR="008F7A08">
        <w:rPr>
          <w:rFonts w:cstheme="minorHAnsi"/>
          <w:sz w:val="24"/>
          <w:szCs w:val="24"/>
        </w:rPr>
        <w:t xml:space="preserve">are </w:t>
      </w:r>
      <w:r w:rsidR="00413ED9">
        <w:rPr>
          <w:rFonts w:cstheme="minorHAnsi"/>
          <w:sz w:val="24"/>
          <w:szCs w:val="24"/>
        </w:rPr>
        <w:t>damaging</w:t>
      </w:r>
      <w:r w:rsidR="008F7A08">
        <w:rPr>
          <w:rFonts w:cstheme="minorHAnsi"/>
          <w:sz w:val="24"/>
          <w:szCs w:val="24"/>
        </w:rPr>
        <w:t xml:space="preserve"> to </w:t>
      </w:r>
      <w:r w:rsidR="00963537">
        <w:rPr>
          <w:rFonts w:cstheme="minorHAnsi"/>
          <w:sz w:val="24"/>
          <w:szCs w:val="24"/>
        </w:rPr>
        <w:t>one’s</w:t>
      </w:r>
      <w:r w:rsidR="008F7A08">
        <w:rPr>
          <w:rFonts w:cstheme="minorHAnsi"/>
          <w:sz w:val="24"/>
          <w:szCs w:val="24"/>
        </w:rPr>
        <w:t xml:space="preserve"> own </w:t>
      </w:r>
      <w:r w:rsidR="00963537">
        <w:rPr>
          <w:rFonts w:cstheme="minorHAnsi"/>
          <w:sz w:val="24"/>
          <w:szCs w:val="24"/>
        </w:rPr>
        <w:t>self-image</w:t>
      </w:r>
      <w:r w:rsidR="00030194">
        <w:rPr>
          <w:rFonts w:cstheme="minorHAnsi"/>
          <w:sz w:val="24"/>
          <w:szCs w:val="24"/>
        </w:rPr>
        <w:t>.</w:t>
      </w:r>
      <w:r w:rsidR="008F7A08">
        <w:rPr>
          <w:rFonts w:cstheme="minorHAnsi"/>
          <w:sz w:val="24"/>
          <w:szCs w:val="24"/>
        </w:rPr>
        <w:t xml:space="preserve"> </w:t>
      </w:r>
      <w:r w:rsidR="00671FD0">
        <w:rPr>
          <w:rFonts w:cstheme="minorHAnsi"/>
          <w:sz w:val="24"/>
          <w:szCs w:val="24"/>
        </w:rPr>
        <w:t xml:space="preserve">Gender has no place in the understanding of personality traits but </w:t>
      </w:r>
      <w:r w:rsidR="00424607">
        <w:rPr>
          <w:rFonts w:cstheme="minorHAnsi"/>
          <w:sz w:val="24"/>
          <w:szCs w:val="24"/>
        </w:rPr>
        <w:t>unfortunately,</w:t>
      </w:r>
      <w:r w:rsidR="00671FD0">
        <w:rPr>
          <w:rFonts w:cstheme="minorHAnsi"/>
          <w:sz w:val="24"/>
          <w:szCs w:val="24"/>
        </w:rPr>
        <w:t xml:space="preserve"> they are so ingrained it is a</w:t>
      </w:r>
      <w:r w:rsidR="00424607">
        <w:rPr>
          <w:rFonts w:cstheme="minorHAnsi"/>
          <w:sz w:val="24"/>
          <w:szCs w:val="24"/>
        </w:rPr>
        <w:t xml:space="preserve"> difficult feat to abolish. </w:t>
      </w:r>
    </w:p>
    <w:p w14:paraId="095783FC" w14:textId="70234AB0" w:rsidR="00FC4CBC" w:rsidRPr="00922BF0" w:rsidRDefault="0098034B" w:rsidP="00F60D20">
      <w:pPr>
        <w:spacing w:line="480" w:lineRule="auto"/>
        <w:rPr>
          <w:rFonts w:cstheme="minorHAnsi"/>
          <w:sz w:val="24"/>
          <w:szCs w:val="24"/>
        </w:rPr>
      </w:pPr>
      <w:r w:rsidRPr="00922BF0">
        <w:rPr>
          <w:rFonts w:cstheme="minorHAnsi"/>
          <w:sz w:val="24"/>
          <w:szCs w:val="24"/>
        </w:rPr>
        <w:t>In conclusion, the findings of this study</w:t>
      </w:r>
      <w:r w:rsidR="00AE6EE4">
        <w:rPr>
          <w:rFonts w:cstheme="minorHAnsi"/>
          <w:sz w:val="24"/>
          <w:szCs w:val="24"/>
        </w:rPr>
        <w:t xml:space="preserve"> show individuals </w:t>
      </w:r>
      <w:r w:rsidR="00691C28">
        <w:rPr>
          <w:rFonts w:cstheme="minorHAnsi"/>
          <w:sz w:val="24"/>
          <w:szCs w:val="24"/>
        </w:rPr>
        <w:t xml:space="preserve">who score higher in masculine traits have a higher score </w:t>
      </w:r>
      <w:r w:rsidR="006D3ECD">
        <w:rPr>
          <w:rFonts w:cstheme="minorHAnsi"/>
          <w:sz w:val="24"/>
          <w:szCs w:val="24"/>
        </w:rPr>
        <w:t>in self-esteem</w:t>
      </w:r>
      <w:r w:rsidRPr="00922BF0">
        <w:rPr>
          <w:rFonts w:cstheme="minorHAnsi"/>
          <w:sz w:val="24"/>
          <w:szCs w:val="24"/>
        </w:rPr>
        <w:t>.</w:t>
      </w:r>
      <w:r w:rsidR="000A3BE9">
        <w:rPr>
          <w:rFonts w:cstheme="minorHAnsi"/>
          <w:sz w:val="24"/>
          <w:szCs w:val="24"/>
        </w:rPr>
        <w:t xml:space="preserve"> </w:t>
      </w:r>
      <w:r w:rsidR="006071ED" w:rsidRPr="00922BF0">
        <w:rPr>
          <w:rFonts w:cstheme="minorHAnsi"/>
          <w:sz w:val="24"/>
          <w:szCs w:val="24"/>
        </w:rPr>
        <w:t xml:space="preserve">Future </w:t>
      </w:r>
      <w:r w:rsidR="0036004A" w:rsidRPr="00922BF0">
        <w:rPr>
          <w:rFonts w:cstheme="minorHAnsi"/>
          <w:sz w:val="24"/>
          <w:szCs w:val="24"/>
        </w:rPr>
        <w:t>studies should include other traits to explore an</w:t>
      </w:r>
      <w:r w:rsidR="00211E9E" w:rsidRPr="00922BF0">
        <w:rPr>
          <w:rFonts w:cstheme="minorHAnsi"/>
          <w:sz w:val="24"/>
          <w:szCs w:val="24"/>
        </w:rPr>
        <w:t xml:space="preserve">drogenous or undifferentiated individuals to see a comparison of self-esteem levels. </w:t>
      </w:r>
    </w:p>
    <w:p w14:paraId="2BE6E6B7" w14:textId="77777777" w:rsidR="00CB21B6" w:rsidRDefault="00CB21B6" w:rsidP="00492A74">
      <w:pPr>
        <w:pStyle w:val="Heading1"/>
      </w:pPr>
    </w:p>
    <w:p w14:paraId="79714AE9" w14:textId="77777777" w:rsidR="00CB21B6" w:rsidRDefault="00CB21B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152214761"/>
        <w:docPartObj>
          <w:docPartGallery w:val="Bibliographies"/>
          <w:docPartUnique/>
        </w:docPartObj>
      </w:sdtPr>
      <w:sdtContent>
        <w:p w14:paraId="76EB8706" w14:textId="1A0F7288" w:rsidR="001C2B90" w:rsidRDefault="001C2B9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0AB63AD" w14:textId="77777777" w:rsidR="00415B24" w:rsidRDefault="001C2B90" w:rsidP="00415B2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15B24">
                <w:rPr>
                  <w:noProof/>
                </w:rPr>
                <w:t>American psychological association. (n.d.). APA Dictionary of self-esteem. Retrieved from https://dictionary.apa.org/self-esteem</w:t>
              </w:r>
            </w:p>
            <w:p w14:paraId="1A1B9DC5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Baumeister, R. F., Campbell, J. D., Krueger, J. I., &amp; Vohs, K. D. (2003). Does High Self-Esteem Cause Better Performance, Interpersonal Success, Happiness, or Healthier Lifestyles? </w:t>
              </w:r>
              <w:r>
                <w:rPr>
                  <w:i/>
                  <w:iCs/>
                  <w:noProof/>
                </w:rPr>
                <w:t>4, 1</w:t>
              </w:r>
              <w:r>
                <w:rPr>
                  <w:noProof/>
                </w:rPr>
                <w:t>, 1-44. Los Angeles, CA: Blackwell Publishers; Psychological science.</w:t>
              </w:r>
            </w:p>
            <w:p w14:paraId="308051B4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Bem, S. L. (1974). Bem Sex Role Inventory [Database record]. APA PsycTests. Retrieved from https://doi.org/10.1037/t00748-000</w:t>
              </w:r>
            </w:p>
            <w:p w14:paraId="45CB36A4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Bleidorn, W., Arslan, R. C., Denissen, J. J., Rentfrow, P. J., Gebauer, J. E., Potter, J., &amp; Gosling, S. D. (2016). Age and Gender Differences in Self-Esteem—A Cross-Cultural Window. </w:t>
              </w:r>
              <w:r>
                <w:rPr>
                  <w:i/>
                  <w:iCs/>
                  <w:noProof/>
                </w:rPr>
                <w:t>111, 3</w:t>
              </w:r>
              <w:r>
                <w:rPr>
                  <w:noProof/>
                </w:rPr>
                <w:t>, 396 – 410. Journal of Personality and Social Psychology.</w:t>
              </w:r>
            </w:p>
            <w:p w14:paraId="1FFBF9A9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Hewitt, J. P. (2020). The social construction of self-esteem. </w:t>
              </w:r>
              <w:r>
                <w:rPr>
                  <w:i/>
                  <w:iCs/>
                  <w:noProof/>
                </w:rPr>
                <w:t>The Oxford Handbook of Positive Psychology</w:t>
              </w:r>
              <w:r>
                <w:rPr>
                  <w:noProof/>
                </w:rPr>
                <w:t>, 309-318. Oxford University Press.</w:t>
              </w:r>
            </w:p>
            <w:p w14:paraId="20A59832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Hofstede, G. (2001). Culture’s Consequences. </w:t>
              </w:r>
              <w:r>
                <w:rPr>
                  <w:i/>
                  <w:iCs/>
                  <w:noProof/>
                </w:rPr>
                <w:t>1, 2</w:t>
              </w:r>
              <w:r>
                <w:rPr>
                  <w:noProof/>
                </w:rPr>
                <w:t>, 297. Sage publications.</w:t>
              </w:r>
            </w:p>
            <w:p w14:paraId="0BCC7ACD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Long, V. O. (1991). Masculinity, femininity, and women scientists' self-esteem and self-acceptance. </w:t>
              </w:r>
              <w:r>
                <w:rPr>
                  <w:i/>
                  <w:iCs/>
                  <w:noProof/>
                </w:rPr>
                <w:t>125, 3</w:t>
              </w:r>
              <w:r>
                <w:rPr>
                  <w:noProof/>
                </w:rPr>
                <w:t>, 263-270. Pubmed. doi:10.1080/00223980.1991.10543290</w:t>
              </w:r>
            </w:p>
            <w:p w14:paraId="3E8FCCA2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Long, V. O. (1993). Masculinity, femininity, and male scientists' self-esteem and self-acceptance. </w:t>
              </w:r>
              <w:r>
                <w:rPr>
                  <w:i/>
                  <w:iCs/>
                  <w:noProof/>
                </w:rPr>
                <w:t>127, 2</w:t>
              </w:r>
              <w:r>
                <w:rPr>
                  <w:noProof/>
                </w:rPr>
                <w:t>, 213-220. Pubmed. doi:10.1080/00223980.1993.9915556</w:t>
              </w:r>
            </w:p>
            <w:p w14:paraId="2DAA4B9A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Marsh, H. W. (1990). Causal Ordering of Academic Self-Concept and Academic Achievement: A Multiwave, Longitudinal Panel Analysis. </w:t>
              </w:r>
              <w:r>
                <w:rPr>
                  <w:i/>
                  <w:iCs/>
                  <w:noProof/>
                </w:rPr>
                <w:t>82, 4</w:t>
              </w:r>
              <w:r>
                <w:rPr>
                  <w:noProof/>
                </w:rPr>
                <w:t>, 646-656. Washington, DC: American Psychological Association.</w:t>
              </w:r>
            </w:p>
            <w:p w14:paraId="79232A3C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McCrae, R. R., &amp; Costa, P. T. (2008). The five-factor theory of personality. </w:t>
              </w:r>
              <w:r>
                <w:rPr>
                  <w:i/>
                  <w:iCs/>
                  <w:noProof/>
                </w:rPr>
                <w:t>In O. P. John, R. W. Robins, &amp; L. A. Pervin (Eds.), Handbook of personality: Theory and research</w:t>
              </w:r>
              <w:r>
                <w:rPr>
                  <w:noProof/>
                </w:rPr>
                <w:t>, 159–181. The Guilford Press.</w:t>
              </w:r>
            </w:p>
            <w:p w14:paraId="55183116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McDermott, M. L. (2016). The Androgynous, Undifferentiated, Masculine, and Feminine: A Categorical Analysis of Gendered Personality Effects. </w:t>
              </w:r>
              <w:r>
                <w:rPr>
                  <w:i/>
                  <w:iCs/>
                  <w:noProof/>
                </w:rPr>
                <w:t xml:space="preserve">Masculinity, Femininity, and American Political Behavior </w:t>
              </w:r>
              <w:r>
                <w:rPr>
                  <w:noProof/>
                </w:rPr>
                <w:t>, 111–131. Oxford Academic.</w:t>
              </w:r>
            </w:p>
            <w:p w14:paraId="1C200B69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Orth, U., &amp; Robins, R. W. (2014). The Development of Self-Esteem. </w:t>
              </w:r>
              <w:r>
                <w:rPr>
                  <w:i/>
                  <w:iCs/>
                  <w:noProof/>
                </w:rPr>
                <w:t>23, 5</w:t>
              </w:r>
              <w:r>
                <w:rPr>
                  <w:noProof/>
                </w:rPr>
                <w:t>, 381-387. Los Angeles, CA: SAGE Publications; Current directions in psychological science : a journal of the American Psychological Society.</w:t>
              </w:r>
            </w:p>
            <w:p w14:paraId="14627CA3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Qualtrics. (2020). Qualtrics. Qualtrics, Provo, Utah, USA. Retrieved from https://www.qualtrics.com</w:t>
              </w:r>
            </w:p>
            <w:p w14:paraId="21542340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Rokach, A., &amp; Patel, K. (2021). Chapter 7 - Sexual orientation. </w:t>
              </w:r>
              <w:r>
                <w:rPr>
                  <w:i/>
                  <w:iCs/>
                  <w:noProof/>
                </w:rPr>
                <w:t>Human Sexuality: Function, Dysfunction, Paraphilias, and Relationships</w:t>
              </w:r>
              <w:r>
                <w:rPr>
                  <w:noProof/>
                </w:rPr>
                <w:t>, 165-193. Academic Press.</w:t>
              </w:r>
            </w:p>
            <w:p w14:paraId="33D92445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Rosenberg, M. (1965). Society and the adolescent self-image. Princeton, NJ: Princeton.</w:t>
              </w:r>
            </w:p>
            <w:p w14:paraId="2C5132A0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Rust, J. O., &amp; McCraw, A. (1984). Influence of Masculinity-Femininity on Adolescent Self-Esteem and Peer Acceptance. 359-366. Periodicals Archive Online.</w:t>
              </w:r>
            </w:p>
            <w:p w14:paraId="420FE982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Skorek, M., Song, A. V., &amp; Dunham, Y. (2014). Self-Esteem as a Mediator between Personality Traits and Body Esteem: Path Analyses across Gender and Race/Ethnicity. </w:t>
              </w:r>
              <w:r>
                <w:rPr>
                  <w:i/>
                  <w:iCs/>
                  <w:noProof/>
                </w:rPr>
                <w:t>9, 11</w:t>
              </w:r>
              <w:r>
                <w:rPr>
                  <w:noProof/>
                </w:rPr>
                <w:t>. United States: Public Library of Science; PloS one. doi:10.1371/journal.pone.0112086</w:t>
              </w:r>
            </w:p>
            <w:p w14:paraId="777E01B5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Snyder, C. R., Lopez , S. J., Edwards, L. M., &amp; Marques, S. C. (2021). The Oxford Handbook of Positive Psychology (3rd edn). 217–224. Oxford Academic.</w:t>
              </w:r>
            </w:p>
            <w:p w14:paraId="381462A8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Spence, J. T. (1984). Gender identity and its implications for the concepts of masculinity and femininity. </w:t>
              </w:r>
              <w:r>
                <w:rPr>
                  <w:i/>
                  <w:iCs/>
                  <w:noProof/>
                </w:rPr>
                <w:t>59–95, 32</w:t>
              </w:r>
              <w:r>
                <w:rPr>
                  <w:noProof/>
                </w:rPr>
                <w:t>. Nebraska Symposium on Motivation.</w:t>
              </w:r>
            </w:p>
            <w:p w14:paraId="0119A213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Spence, J. T. (1984). Masculinity, Femininity, and Gender-Related Traits: A Conceptual Analysis and Critique of Current Research. </w:t>
              </w:r>
              <w:r>
                <w:rPr>
                  <w:i/>
                  <w:iCs/>
                  <w:noProof/>
                </w:rPr>
                <w:t>13</w:t>
              </w:r>
              <w:r>
                <w:rPr>
                  <w:noProof/>
                </w:rPr>
                <w:t>, 1-97. Progress in Experimental Personality Research.</w:t>
              </w:r>
            </w:p>
            <w:p w14:paraId="4F6B5A9D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Tong, R. (2012). Gender Roles. </w:t>
              </w:r>
              <w:r>
                <w:rPr>
                  <w:i/>
                  <w:iCs/>
                  <w:noProof/>
                </w:rPr>
                <w:t>Encyclopedia of Applied Ethics (Second Edition)</w:t>
              </w:r>
              <w:r>
                <w:rPr>
                  <w:noProof/>
                </w:rPr>
                <w:t>, 399-406. Academic Press.</w:t>
              </w:r>
            </w:p>
            <w:p w14:paraId="64801D37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Whitley Jr, B. E. (1988). Masculinity, femininity, and self-esteem: A multitrait-multimethod analysis. </w:t>
              </w:r>
              <w:r>
                <w:rPr>
                  <w:i/>
                  <w:iCs/>
                  <w:noProof/>
                </w:rPr>
                <w:t>18</w:t>
              </w:r>
              <w:r>
                <w:rPr>
                  <w:noProof/>
                </w:rPr>
                <w:t>, 419–431. Sex Roles.</w:t>
              </w:r>
            </w:p>
            <w:p w14:paraId="21EDA6AB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Widiger, T. A., &amp; Oltmanns, J. R. (2017). Neuroticism is a fundamental domain of personality with enormous public health implications. </w:t>
              </w:r>
              <w:r>
                <w:rPr>
                  <w:i/>
                  <w:iCs/>
                  <w:noProof/>
                </w:rPr>
                <w:t>16, 2</w:t>
              </w:r>
              <w:r>
                <w:rPr>
                  <w:noProof/>
                </w:rPr>
                <w:t>, 144–145. World Psychiatry. doi:10.1002/wps.20411</w:t>
              </w:r>
            </w:p>
            <w:p w14:paraId="351F9FE0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Zhu, N., &amp; Chang, L. (2019). Evolved but Not Fixed: A Life History Account of Gender Roles and Gender Inequality. </w:t>
              </w:r>
              <w:r>
                <w:rPr>
                  <w:i/>
                  <w:iCs/>
                  <w:noProof/>
                </w:rPr>
                <w:t>10</w:t>
              </w:r>
              <w:r>
                <w:rPr>
                  <w:noProof/>
                </w:rPr>
                <w:t>. Frontiers in Psychology. Retrieved from https://www.frontiersin.org/articles/10.3389/fpsyg.2019.01709/full</w:t>
              </w:r>
            </w:p>
            <w:p w14:paraId="19451F3B" w14:textId="77777777" w:rsidR="00415B24" w:rsidRDefault="00415B24" w:rsidP="00415B2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Zsuzsanna, M. (2011). Masculinity Stripped. </w:t>
              </w:r>
              <w:r>
                <w:rPr>
                  <w:i/>
                  <w:iCs/>
                  <w:noProof/>
                </w:rPr>
                <w:t>Reeser, Todd W. Masculinities in Theory: An Introduction, 17, 2</w:t>
              </w:r>
              <w:r>
                <w:rPr>
                  <w:noProof/>
                </w:rPr>
                <w:t>, 422-425. Chinchester: Wiley-Blackwell.</w:t>
              </w:r>
            </w:p>
            <w:p w14:paraId="44A7DA01" w14:textId="7026C2E3" w:rsidR="001C2B90" w:rsidRDefault="001C2B90" w:rsidP="00415B2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2EEE20" w14:textId="77777777" w:rsidR="00492A74" w:rsidRDefault="00492A74" w:rsidP="00492A74"/>
    <w:p w14:paraId="50F42B2F" w14:textId="2668ABAE" w:rsidR="00492A74" w:rsidRDefault="00492A74" w:rsidP="00492A7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2298D5B" w14:textId="77777777" w:rsidR="00492A74" w:rsidRPr="00A53D6E" w:rsidRDefault="00492A74" w:rsidP="00492A74">
      <w:pPr>
        <w:pStyle w:val="Heading1"/>
      </w:pPr>
      <w:r>
        <w:lastRenderedPageBreak/>
        <w:t>Appendix</w:t>
      </w:r>
    </w:p>
    <w:tbl>
      <w:tblPr>
        <w:tblW w:w="2883" w:type="dxa"/>
        <w:tblLook w:val="04A0" w:firstRow="1" w:lastRow="0" w:firstColumn="1" w:lastColumn="0" w:noHBand="0" w:noVBand="1"/>
      </w:tblPr>
      <w:tblGrid>
        <w:gridCol w:w="399"/>
        <w:gridCol w:w="761"/>
        <w:gridCol w:w="495"/>
        <w:gridCol w:w="623"/>
        <w:gridCol w:w="623"/>
        <w:gridCol w:w="677"/>
        <w:gridCol w:w="760"/>
      </w:tblGrid>
      <w:tr w:rsidR="006348A3" w:rsidRPr="006348A3" w14:paraId="560B3D9F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4BA57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P. ID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CD83C1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Gender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46F62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Age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71EE7F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Fem. Score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D76D8D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Mas. Score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2BE3F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Group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952D3" w14:textId="77777777" w:rsidR="006348A3" w:rsidRPr="006348A3" w:rsidRDefault="006348A3" w:rsidP="006348A3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Self-esteem score</w:t>
            </w:r>
          </w:p>
        </w:tc>
      </w:tr>
      <w:tr w:rsidR="006348A3" w:rsidRPr="006348A3" w14:paraId="3B718CE2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47D5D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E3E4E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19AE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F9A9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4A0EB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4.7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241C8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669BB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34</w:t>
            </w:r>
          </w:p>
        </w:tc>
      </w:tr>
      <w:tr w:rsidR="006348A3" w:rsidRPr="006348A3" w14:paraId="1B0C7986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6912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BFB0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9542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DCFC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9ECE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11B7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D705F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</w:tr>
      <w:tr w:rsidR="006348A3" w:rsidRPr="006348A3" w14:paraId="6D35E24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9EC45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F6CC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D4EC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440D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5897C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38A0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940FF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36</w:t>
            </w:r>
          </w:p>
        </w:tc>
      </w:tr>
      <w:tr w:rsidR="006348A3" w:rsidRPr="006348A3" w14:paraId="617E9D61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7A72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151EE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5018B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D08A7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D697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3.9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42A2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F2539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26</w:t>
            </w:r>
          </w:p>
        </w:tc>
      </w:tr>
      <w:tr w:rsidR="006348A3" w:rsidRPr="006348A3" w14:paraId="7203EEE3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8800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3AA8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B2337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38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E4DE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B05F5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5.2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5F87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5932F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27</w:t>
            </w:r>
          </w:p>
        </w:tc>
      </w:tr>
      <w:tr w:rsidR="006348A3" w:rsidRPr="006348A3" w14:paraId="3F43AF31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0622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6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2CE1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D8D9E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2BC6C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75E76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3A76B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820E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</w:tr>
      <w:tr w:rsidR="006348A3" w:rsidRPr="006348A3" w14:paraId="70353A70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4B0C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7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EDB8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8689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322D1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F7E3E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E0E7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EFD3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20</w:t>
            </w:r>
          </w:p>
        </w:tc>
      </w:tr>
      <w:tr w:rsidR="006348A3" w:rsidRPr="006348A3" w14:paraId="1936832F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FC68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8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F51C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01B8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20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BD4C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F3AA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3.8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BACAE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6C16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14</w:t>
            </w:r>
          </w:p>
        </w:tc>
      </w:tr>
      <w:tr w:rsidR="006348A3" w:rsidRPr="006348A3" w14:paraId="768D41E4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351B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9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33A7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97B92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7150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DF9F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C605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7AB2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29</w:t>
            </w:r>
          </w:p>
        </w:tc>
      </w:tr>
      <w:tr w:rsidR="006348A3" w:rsidRPr="006348A3" w14:paraId="482C64D4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5C26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10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0164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837D5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30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CE48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8BC8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B66A6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DC57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22</w:t>
            </w:r>
          </w:p>
        </w:tc>
      </w:tr>
      <w:tr w:rsidR="006348A3" w:rsidRPr="006348A3" w14:paraId="7F06BB4B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24FE9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11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8D8E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6DAA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18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EF41B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8C56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4.8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7AA61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187E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23</w:t>
            </w:r>
          </w:p>
        </w:tc>
      </w:tr>
      <w:tr w:rsidR="006348A3" w:rsidRPr="006348A3" w14:paraId="458C269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4C366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12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0584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65DA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28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9CD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6C1A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D0520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E7A40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31</w:t>
            </w:r>
          </w:p>
        </w:tc>
      </w:tr>
      <w:tr w:rsidR="006348A3" w:rsidRPr="006348A3" w14:paraId="563EC83C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B223D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13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168C0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7ECD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5182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D085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457AA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7E819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24</w:t>
            </w:r>
          </w:p>
        </w:tc>
      </w:tr>
      <w:tr w:rsidR="006348A3" w:rsidRPr="006348A3" w14:paraId="12DCE401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4972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14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7F94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A2FC8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E718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6218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3.9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104D6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6EFD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</w:tr>
      <w:tr w:rsidR="006348A3" w:rsidRPr="006348A3" w14:paraId="0941E1AB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3BCD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15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0FC8E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B7FD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3415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EFE0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4.8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40E5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6D12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25</w:t>
            </w:r>
          </w:p>
        </w:tc>
      </w:tr>
      <w:tr w:rsidR="006348A3" w:rsidRPr="006348A3" w14:paraId="066CF0F1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B083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16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F69DB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0E364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43FFF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BF112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4.5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01D30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9361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28</w:t>
            </w:r>
          </w:p>
        </w:tc>
      </w:tr>
      <w:tr w:rsidR="006348A3" w:rsidRPr="006348A3" w14:paraId="682F07AC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4063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17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4E924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F10D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20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4556B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D02E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4150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A79C9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39</w:t>
            </w:r>
          </w:p>
        </w:tc>
      </w:tr>
      <w:tr w:rsidR="006348A3" w:rsidRPr="006348A3" w14:paraId="29AF2E5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4641F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18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CF9C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6C30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4898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2.3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AD03C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6.1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65C7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C6B23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25</w:t>
            </w:r>
          </w:p>
        </w:tc>
      </w:tr>
      <w:tr w:rsidR="006348A3" w:rsidRPr="006348A3" w14:paraId="76F8475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2657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4BBBE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585A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45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9562F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6.2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02448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C65C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988F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</w:tr>
      <w:tr w:rsidR="006348A3" w:rsidRPr="006348A3" w14:paraId="5785A092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6C09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20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A7E40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3EC1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3DD8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B67B5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625F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0AAC6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</w:tr>
      <w:tr w:rsidR="006348A3" w:rsidRPr="006348A3" w14:paraId="35334719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6DEC4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21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D9D6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C7B2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18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DF90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77B50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67759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75C0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28</w:t>
            </w:r>
          </w:p>
        </w:tc>
      </w:tr>
      <w:tr w:rsidR="006348A3" w:rsidRPr="006348A3" w14:paraId="240CEACA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B64E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22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A84B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29DC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33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AA1D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AFD1A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9F87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E959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</w:tr>
      <w:tr w:rsidR="006348A3" w:rsidRPr="006348A3" w14:paraId="1AAF271B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981EA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23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D9DC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AA75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F2C2D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3.5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28C2D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3.7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C76FB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4E55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19</w:t>
            </w:r>
          </w:p>
        </w:tc>
      </w:tr>
      <w:tr w:rsidR="006348A3" w:rsidRPr="006348A3" w14:paraId="0B6453C8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BEAE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24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EEC32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1B45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28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F58A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68AE3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F18DD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DB3A9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</w:tr>
      <w:tr w:rsidR="006348A3" w:rsidRPr="006348A3" w14:paraId="6A6B7D33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EE2B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25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C762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CC75D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1157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0583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3.2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B4C00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3766B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21</w:t>
            </w:r>
          </w:p>
        </w:tc>
      </w:tr>
      <w:tr w:rsidR="006348A3" w:rsidRPr="006348A3" w14:paraId="47FDD66E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AEF2C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26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A3BF2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97B0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27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2CF4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5E48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5.7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CCE8C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C17E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25</w:t>
            </w:r>
          </w:p>
        </w:tc>
      </w:tr>
      <w:tr w:rsidR="006348A3" w:rsidRPr="006348A3" w14:paraId="2A1FB779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807C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27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F0914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030F9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30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7ACF4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FB21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4.2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FCC2A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18166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21</w:t>
            </w:r>
          </w:p>
        </w:tc>
      </w:tr>
      <w:tr w:rsidR="006348A3" w:rsidRPr="006348A3" w14:paraId="4C0AAEF9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CE58D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28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32758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2FAC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51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EB9C7B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DEDBA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3.1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9D354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2246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23</w:t>
            </w:r>
          </w:p>
        </w:tc>
      </w:tr>
      <w:tr w:rsidR="006348A3" w:rsidRPr="006348A3" w14:paraId="65C50D0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E76B7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29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2620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46E64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C2B4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15DAB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3.8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4DC6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3906C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26</w:t>
            </w:r>
          </w:p>
        </w:tc>
      </w:tr>
      <w:tr w:rsidR="006348A3" w:rsidRPr="006348A3" w14:paraId="4869310A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29DFD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30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3CCD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95934C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29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40798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828B8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308EE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6A58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20</w:t>
            </w:r>
          </w:p>
        </w:tc>
      </w:tr>
      <w:tr w:rsidR="006348A3" w:rsidRPr="006348A3" w14:paraId="4FA5331B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B364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31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AE4658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D5DC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30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949EB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5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9AE95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4.2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F6944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37AA7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26</w:t>
            </w:r>
          </w:p>
        </w:tc>
      </w:tr>
      <w:tr w:rsidR="006348A3" w:rsidRPr="006348A3" w14:paraId="59CC5C13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A675DE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32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47E1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6549C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CB93C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F1547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4.1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426040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735D3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15</w:t>
            </w:r>
          </w:p>
        </w:tc>
      </w:tr>
      <w:tr w:rsidR="006348A3" w:rsidRPr="006348A3" w14:paraId="10E6F9ED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53539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33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789E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20D41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36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3422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3.2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D3C8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3.6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D75AD6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4972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30</w:t>
            </w:r>
          </w:p>
        </w:tc>
      </w:tr>
      <w:tr w:rsidR="006348A3" w:rsidRPr="006348A3" w14:paraId="3241B0F0" w14:textId="77777777" w:rsidTr="000C1EE4">
        <w:trPr>
          <w:trHeight w:val="248"/>
        </w:trPr>
        <w:tc>
          <w:tcPr>
            <w:tcW w:w="2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EB545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34</w:t>
            </w:r>
          </w:p>
        </w:tc>
        <w:tc>
          <w:tcPr>
            <w:tcW w:w="50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CD19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1</w:t>
            </w:r>
          </w:p>
        </w:tc>
        <w:tc>
          <w:tcPr>
            <w:tcW w:w="32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0CAC3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34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3F483F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4</w:t>
            </w:r>
          </w:p>
        </w:tc>
        <w:tc>
          <w:tcPr>
            <w:tcW w:w="41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37592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825654" w14:textId="77777777" w:rsidR="006348A3" w:rsidRPr="006348A3" w:rsidRDefault="006348A3" w:rsidP="006348A3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</w:t>
            </w:r>
          </w:p>
        </w:tc>
        <w:tc>
          <w:tcPr>
            <w:tcW w:w="50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6AAC3" w14:textId="77777777" w:rsidR="006348A3" w:rsidRPr="006348A3" w:rsidRDefault="006348A3" w:rsidP="006348A3">
            <w:pPr>
              <w:keepNext/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</w:pPr>
            <w:r w:rsidRPr="006348A3">
              <w:rPr>
                <w:rFonts w:ascii="Calibri" w:eastAsia="Times New Roman" w:hAnsi="Calibri" w:cs="Calibri"/>
                <w:color w:val="000000"/>
                <w:sz w:val="18"/>
                <w:szCs w:val="18"/>
              </w:rPr>
              <w:t>25</w:t>
            </w:r>
          </w:p>
        </w:tc>
      </w:tr>
    </w:tbl>
    <w:p w14:paraId="4F20A962" w14:textId="68DBB49F" w:rsidR="00492A74" w:rsidRDefault="006348A3" w:rsidP="006348A3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2</w:t>
        </w:r>
      </w:fldSimple>
      <w:r>
        <w:t xml:space="preserve"> - Study data</w:t>
      </w:r>
    </w:p>
    <w:p w14:paraId="4B025F55" w14:textId="35101393" w:rsidR="00097F79" w:rsidRDefault="00097F79" w:rsidP="00492A74"/>
    <w:p w14:paraId="09EF63A8" w14:textId="77777777" w:rsidR="00097F79" w:rsidRDefault="00097F79" w:rsidP="00097F79">
      <w:pPr>
        <w:keepNext/>
      </w:pPr>
      <w:r>
        <w:rPr>
          <w:noProof/>
        </w:rPr>
        <w:lastRenderedPageBreak/>
        <w:drawing>
          <wp:inline distT="0" distB="0" distL="0" distR="0" wp14:anchorId="0EF7584C" wp14:editId="14197729">
            <wp:extent cx="1879600" cy="2823160"/>
            <wp:effectExtent l="0" t="0" r="635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9359" cy="28378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CBC41F" w14:textId="2D495916" w:rsidR="00097F79" w:rsidRDefault="00097F79" w:rsidP="00097F79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3</w:t>
        </w:r>
      </w:fldSimple>
      <w:r>
        <w:t xml:space="preserve"> - Consent form</w:t>
      </w:r>
    </w:p>
    <w:p w14:paraId="36BAF6AC" w14:textId="77FFDF48" w:rsidR="00097F79" w:rsidRDefault="00097F79" w:rsidP="00097F79"/>
    <w:p w14:paraId="2D34D420" w14:textId="77777777" w:rsidR="00CB3E78" w:rsidRDefault="00CB3E78" w:rsidP="00CB3E78">
      <w:pPr>
        <w:keepNext/>
      </w:pPr>
      <w:r>
        <w:rPr>
          <w:noProof/>
        </w:rPr>
        <w:drawing>
          <wp:inline distT="0" distB="0" distL="0" distR="0" wp14:anchorId="30B825B9" wp14:editId="4FB434E4">
            <wp:extent cx="1902213" cy="2565400"/>
            <wp:effectExtent l="0" t="0" r="3175" b="635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9770" cy="25755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5CA23" w14:textId="308A71FC" w:rsidR="00CB3E78" w:rsidRPr="00097F79" w:rsidRDefault="00C40151" w:rsidP="00CB3E78">
      <w:pPr>
        <w:pStyle w:val="Caption"/>
      </w:pPr>
      <w:r>
        <w:t>Appendix</w:t>
      </w:r>
      <w:r w:rsidR="00CB3E78">
        <w:t xml:space="preserve"> </w:t>
      </w:r>
      <w:fldSimple w:instr=" SEQ Figure \* ARABIC ">
        <w:r w:rsidR="009B03AC">
          <w:rPr>
            <w:noProof/>
          </w:rPr>
          <w:t>4</w:t>
        </w:r>
      </w:fldSimple>
      <w:r w:rsidR="00CB3E78">
        <w:t xml:space="preserve"> -Debrief form</w:t>
      </w:r>
    </w:p>
    <w:p w14:paraId="1301E249" w14:textId="77777777" w:rsidR="00F53356" w:rsidRDefault="00F53356" w:rsidP="00F53356">
      <w:pPr>
        <w:keepNext/>
      </w:pPr>
      <w:r>
        <w:rPr>
          <w:i/>
          <w:iCs/>
          <w:noProof/>
          <w:color w:val="44546A" w:themeColor="text2"/>
          <w:sz w:val="18"/>
          <w:szCs w:val="18"/>
        </w:rPr>
        <w:lastRenderedPageBreak/>
        <w:drawing>
          <wp:inline distT="0" distB="0" distL="0" distR="0" wp14:anchorId="18CF31BC" wp14:editId="44651781">
            <wp:extent cx="1435100" cy="3017931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766" cy="302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B59114" w14:textId="51A28A47" w:rsidR="00097F79" w:rsidRDefault="00F53356" w:rsidP="00F53356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5</w:t>
        </w:r>
      </w:fldSimple>
      <w:r>
        <w:t xml:space="preserve"> - Study information sheet</w:t>
      </w:r>
    </w:p>
    <w:p w14:paraId="4EAEEF3F" w14:textId="281D358E" w:rsidR="003B5567" w:rsidRDefault="003B5567" w:rsidP="003B5567"/>
    <w:p w14:paraId="252A1C3D" w14:textId="77777777" w:rsidR="003B5567" w:rsidRDefault="003B5567" w:rsidP="003B5567">
      <w:pPr>
        <w:keepNext/>
      </w:pPr>
      <w:r>
        <w:rPr>
          <w:noProof/>
        </w:rPr>
        <w:drawing>
          <wp:inline distT="0" distB="0" distL="0" distR="0" wp14:anchorId="7788AABF" wp14:editId="19D34D41">
            <wp:extent cx="2156152" cy="360680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941" cy="36148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9C511F" w14:textId="293D58D4" w:rsidR="003B5567" w:rsidRDefault="003B5567" w:rsidP="003B5567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6</w:t>
        </w:r>
      </w:fldSimple>
      <w:r>
        <w:t xml:space="preserve"> - Rosenburg's self-esteem scale questionnaire</w:t>
      </w:r>
    </w:p>
    <w:p w14:paraId="67054643" w14:textId="77777777" w:rsidR="00EB0016" w:rsidRDefault="00EB0016" w:rsidP="00EB0016">
      <w:pPr>
        <w:keepNext/>
      </w:pPr>
      <w:r>
        <w:rPr>
          <w:noProof/>
        </w:rPr>
        <w:drawing>
          <wp:inline distT="0" distB="0" distL="0" distR="0" wp14:anchorId="06E3D4AA" wp14:editId="5D9D6408">
            <wp:extent cx="3311338" cy="857250"/>
            <wp:effectExtent l="0" t="0" r="381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203" cy="8579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47EEF1" w14:textId="75986DDD" w:rsidR="00912B47" w:rsidRDefault="00EB0016" w:rsidP="00EB0016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7</w:t>
        </w:r>
      </w:fldSimple>
      <w:r>
        <w:t xml:space="preserve"> - Rosenburg scoring</w:t>
      </w:r>
    </w:p>
    <w:p w14:paraId="0B162240" w14:textId="77777777" w:rsidR="008E6B02" w:rsidRDefault="008E6B02" w:rsidP="008E6B02">
      <w:pPr>
        <w:keepNext/>
      </w:pPr>
      <w:r>
        <w:rPr>
          <w:noProof/>
        </w:rPr>
        <w:lastRenderedPageBreak/>
        <w:drawing>
          <wp:inline distT="0" distB="0" distL="0" distR="0" wp14:anchorId="2852D8AF" wp14:editId="259AFD10">
            <wp:extent cx="2190609" cy="5080000"/>
            <wp:effectExtent l="0" t="0" r="635" b="635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4067" cy="50880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F146A7" w14:textId="4D1A6335" w:rsidR="008E6B02" w:rsidRDefault="008E6B02" w:rsidP="008E6B02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8</w:t>
        </w:r>
      </w:fldSimple>
      <w:r>
        <w:t xml:space="preserve"> - </w:t>
      </w:r>
      <w:proofErr w:type="spellStart"/>
      <w:r>
        <w:t>Bem</w:t>
      </w:r>
      <w:proofErr w:type="spellEnd"/>
      <w:r>
        <w:t xml:space="preserve"> sex role inventory questionnaire</w:t>
      </w:r>
    </w:p>
    <w:p w14:paraId="096BDA34" w14:textId="77777777" w:rsidR="002E6C9E" w:rsidRDefault="002E6C9E" w:rsidP="002E6C9E">
      <w:pPr>
        <w:keepNext/>
      </w:pPr>
      <w:r>
        <w:rPr>
          <w:noProof/>
        </w:rPr>
        <w:drawing>
          <wp:inline distT="0" distB="0" distL="0" distR="0" wp14:anchorId="1135A216" wp14:editId="34A077AF">
            <wp:extent cx="1479550" cy="920750"/>
            <wp:effectExtent l="0" t="0" r="635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9550" cy="92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EE1BC" w14:textId="63102AA4" w:rsidR="002E6C9E" w:rsidRPr="002E6C9E" w:rsidRDefault="002E6C9E" w:rsidP="002E6C9E">
      <w:pPr>
        <w:pStyle w:val="Caption"/>
      </w:pPr>
      <w:r>
        <w:t xml:space="preserve">Appendix </w:t>
      </w:r>
      <w:fldSimple w:instr=" SEQ Figure \* ARABIC ">
        <w:r w:rsidR="009B03AC">
          <w:rPr>
            <w:noProof/>
          </w:rPr>
          <w:t>9</w:t>
        </w:r>
      </w:fldSimple>
      <w:r>
        <w:t xml:space="preserve"> - </w:t>
      </w:r>
      <w:proofErr w:type="spellStart"/>
      <w:r>
        <w:t>Bem</w:t>
      </w:r>
      <w:proofErr w:type="spellEnd"/>
      <w:r>
        <w:t xml:space="preserve"> sex role scoring</w:t>
      </w:r>
    </w:p>
    <w:sectPr w:rsidR="002E6C9E" w:rsidRPr="002E6C9E" w:rsidSect="00CB3E1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A43C19" w14:textId="77777777" w:rsidR="00940FA9" w:rsidRDefault="00940FA9" w:rsidP="009E061F">
      <w:pPr>
        <w:spacing w:after="0" w:line="240" w:lineRule="auto"/>
      </w:pPr>
      <w:r>
        <w:separator/>
      </w:r>
    </w:p>
  </w:endnote>
  <w:endnote w:type="continuationSeparator" w:id="0">
    <w:p w14:paraId="618EA263" w14:textId="77777777" w:rsidR="00940FA9" w:rsidRDefault="00940FA9" w:rsidP="009E06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D8D0B2" w14:textId="77777777" w:rsidR="00940FA9" w:rsidRDefault="00940FA9" w:rsidP="009E061F">
      <w:pPr>
        <w:spacing w:after="0" w:line="240" w:lineRule="auto"/>
      </w:pPr>
      <w:r>
        <w:separator/>
      </w:r>
    </w:p>
  </w:footnote>
  <w:footnote w:type="continuationSeparator" w:id="0">
    <w:p w14:paraId="3660E89B" w14:textId="77777777" w:rsidR="00940FA9" w:rsidRDefault="00940FA9" w:rsidP="009E06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E1240"/>
    <w:multiLevelType w:val="multilevel"/>
    <w:tmpl w:val="98B00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4244CB"/>
    <w:multiLevelType w:val="hybridMultilevel"/>
    <w:tmpl w:val="E410F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E37706"/>
    <w:multiLevelType w:val="hybridMultilevel"/>
    <w:tmpl w:val="058284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92688"/>
    <w:multiLevelType w:val="hybridMultilevel"/>
    <w:tmpl w:val="3E1079A6"/>
    <w:lvl w:ilvl="0" w:tplc="7B68D2BE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403E58"/>
    <w:multiLevelType w:val="multilevel"/>
    <w:tmpl w:val="E61673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44D778F"/>
    <w:multiLevelType w:val="multilevel"/>
    <w:tmpl w:val="F9641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104357"/>
    <w:multiLevelType w:val="multilevel"/>
    <w:tmpl w:val="2200CB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09034507">
    <w:abstractNumId w:val="1"/>
  </w:num>
  <w:num w:numId="2" w16cid:durableId="1909880771">
    <w:abstractNumId w:val="3"/>
  </w:num>
  <w:num w:numId="3" w16cid:durableId="2076968511">
    <w:abstractNumId w:val="4"/>
  </w:num>
  <w:num w:numId="4" w16cid:durableId="350499677">
    <w:abstractNumId w:val="6"/>
  </w:num>
  <w:num w:numId="5" w16cid:durableId="474835856">
    <w:abstractNumId w:val="5"/>
  </w:num>
  <w:num w:numId="6" w16cid:durableId="1949655029">
    <w:abstractNumId w:val="0"/>
  </w:num>
  <w:num w:numId="7" w16cid:durableId="9920242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A49"/>
    <w:rsid w:val="00000492"/>
    <w:rsid w:val="00004101"/>
    <w:rsid w:val="0000646A"/>
    <w:rsid w:val="00006858"/>
    <w:rsid w:val="00010576"/>
    <w:rsid w:val="0001133F"/>
    <w:rsid w:val="00012282"/>
    <w:rsid w:val="00014295"/>
    <w:rsid w:val="0001591C"/>
    <w:rsid w:val="0001668F"/>
    <w:rsid w:val="00022971"/>
    <w:rsid w:val="00023CF4"/>
    <w:rsid w:val="00024C74"/>
    <w:rsid w:val="00025ED4"/>
    <w:rsid w:val="000261BB"/>
    <w:rsid w:val="00030194"/>
    <w:rsid w:val="00044A80"/>
    <w:rsid w:val="0004523F"/>
    <w:rsid w:val="000507B1"/>
    <w:rsid w:val="00062965"/>
    <w:rsid w:val="00062D22"/>
    <w:rsid w:val="0006741D"/>
    <w:rsid w:val="000717E6"/>
    <w:rsid w:val="00071828"/>
    <w:rsid w:val="00072F63"/>
    <w:rsid w:val="000761FC"/>
    <w:rsid w:val="000763C3"/>
    <w:rsid w:val="00076FA5"/>
    <w:rsid w:val="00085C83"/>
    <w:rsid w:val="00090404"/>
    <w:rsid w:val="00094C73"/>
    <w:rsid w:val="00095528"/>
    <w:rsid w:val="000963AA"/>
    <w:rsid w:val="00097F79"/>
    <w:rsid w:val="000A2CC5"/>
    <w:rsid w:val="000A3BE9"/>
    <w:rsid w:val="000A7A46"/>
    <w:rsid w:val="000B130F"/>
    <w:rsid w:val="000B6939"/>
    <w:rsid w:val="000C1EE4"/>
    <w:rsid w:val="000C28E8"/>
    <w:rsid w:val="000C730E"/>
    <w:rsid w:val="000C7C46"/>
    <w:rsid w:val="000D04BB"/>
    <w:rsid w:val="000D12CE"/>
    <w:rsid w:val="000D155F"/>
    <w:rsid w:val="000D2279"/>
    <w:rsid w:val="000D2FD2"/>
    <w:rsid w:val="000E17EF"/>
    <w:rsid w:val="000E1D2C"/>
    <w:rsid w:val="000E4489"/>
    <w:rsid w:val="000F410F"/>
    <w:rsid w:val="000F4743"/>
    <w:rsid w:val="000F4FDA"/>
    <w:rsid w:val="001019D7"/>
    <w:rsid w:val="00105783"/>
    <w:rsid w:val="00106ED7"/>
    <w:rsid w:val="001114CC"/>
    <w:rsid w:val="001118BF"/>
    <w:rsid w:val="00111ACE"/>
    <w:rsid w:val="00117045"/>
    <w:rsid w:val="00121B8D"/>
    <w:rsid w:val="001232D7"/>
    <w:rsid w:val="001243F4"/>
    <w:rsid w:val="001303B8"/>
    <w:rsid w:val="001304DC"/>
    <w:rsid w:val="00141183"/>
    <w:rsid w:val="0014171D"/>
    <w:rsid w:val="00143158"/>
    <w:rsid w:val="001453EF"/>
    <w:rsid w:val="00155D74"/>
    <w:rsid w:val="001719C1"/>
    <w:rsid w:val="00171DF6"/>
    <w:rsid w:val="00180F72"/>
    <w:rsid w:val="00182A07"/>
    <w:rsid w:val="001853DD"/>
    <w:rsid w:val="001935C8"/>
    <w:rsid w:val="001956F5"/>
    <w:rsid w:val="00197D47"/>
    <w:rsid w:val="001A515D"/>
    <w:rsid w:val="001A7F0D"/>
    <w:rsid w:val="001B3649"/>
    <w:rsid w:val="001B4DC9"/>
    <w:rsid w:val="001C2B90"/>
    <w:rsid w:val="001C34AF"/>
    <w:rsid w:val="001D4D84"/>
    <w:rsid w:val="001D6946"/>
    <w:rsid w:val="001E6567"/>
    <w:rsid w:val="001E678D"/>
    <w:rsid w:val="001E731E"/>
    <w:rsid w:val="001E7C1F"/>
    <w:rsid w:val="001F1F2E"/>
    <w:rsid w:val="001F2BAE"/>
    <w:rsid w:val="00200E98"/>
    <w:rsid w:val="002012FE"/>
    <w:rsid w:val="00201615"/>
    <w:rsid w:val="00203436"/>
    <w:rsid w:val="002039CF"/>
    <w:rsid w:val="00211238"/>
    <w:rsid w:val="00211B08"/>
    <w:rsid w:val="00211E9E"/>
    <w:rsid w:val="00214E1C"/>
    <w:rsid w:val="00216A5F"/>
    <w:rsid w:val="002176A0"/>
    <w:rsid w:val="00222E6B"/>
    <w:rsid w:val="00222FAD"/>
    <w:rsid w:val="002237C5"/>
    <w:rsid w:val="00225420"/>
    <w:rsid w:val="0022555D"/>
    <w:rsid w:val="002268C0"/>
    <w:rsid w:val="00227C79"/>
    <w:rsid w:val="002314A9"/>
    <w:rsid w:val="00232B43"/>
    <w:rsid w:val="00235161"/>
    <w:rsid w:val="00243CFF"/>
    <w:rsid w:val="0025145A"/>
    <w:rsid w:val="0025418A"/>
    <w:rsid w:val="002611B1"/>
    <w:rsid w:val="002635DD"/>
    <w:rsid w:val="00273A5A"/>
    <w:rsid w:val="00274038"/>
    <w:rsid w:val="002778ED"/>
    <w:rsid w:val="0029479E"/>
    <w:rsid w:val="0029555C"/>
    <w:rsid w:val="00296212"/>
    <w:rsid w:val="00296EB4"/>
    <w:rsid w:val="002A0614"/>
    <w:rsid w:val="002A1D2A"/>
    <w:rsid w:val="002A2D68"/>
    <w:rsid w:val="002A3073"/>
    <w:rsid w:val="002A3E86"/>
    <w:rsid w:val="002A5B66"/>
    <w:rsid w:val="002B0DEB"/>
    <w:rsid w:val="002C0B22"/>
    <w:rsid w:val="002C22C8"/>
    <w:rsid w:val="002C7A6D"/>
    <w:rsid w:val="002E6C9E"/>
    <w:rsid w:val="002F074A"/>
    <w:rsid w:val="002F10DD"/>
    <w:rsid w:val="002F2659"/>
    <w:rsid w:val="002F416C"/>
    <w:rsid w:val="00300C98"/>
    <w:rsid w:val="0030759A"/>
    <w:rsid w:val="003106B5"/>
    <w:rsid w:val="00310E85"/>
    <w:rsid w:val="00325B96"/>
    <w:rsid w:val="00327F78"/>
    <w:rsid w:val="00331F25"/>
    <w:rsid w:val="00340384"/>
    <w:rsid w:val="00351C2C"/>
    <w:rsid w:val="00354463"/>
    <w:rsid w:val="0036004A"/>
    <w:rsid w:val="0036382E"/>
    <w:rsid w:val="00364AF7"/>
    <w:rsid w:val="00370BE4"/>
    <w:rsid w:val="0037294C"/>
    <w:rsid w:val="00372C85"/>
    <w:rsid w:val="00375B60"/>
    <w:rsid w:val="00383F01"/>
    <w:rsid w:val="003842DD"/>
    <w:rsid w:val="00385959"/>
    <w:rsid w:val="0039378B"/>
    <w:rsid w:val="003A3CBB"/>
    <w:rsid w:val="003A55CB"/>
    <w:rsid w:val="003B2315"/>
    <w:rsid w:val="003B5567"/>
    <w:rsid w:val="003B69FA"/>
    <w:rsid w:val="003B79E9"/>
    <w:rsid w:val="003C1ADE"/>
    <w:rsid w:val="003C2615"/>
    <w:rsid w:val="003C3135"/>
    <w:rsid w:val="003C362F"/>
    <w:rsid w:val="003C6242"/>
    <w:rsid w:val="003D06C3"/>
    <w:rsid w:val="003D1D3E"/>
    <w:rsid w:val="003D21BE"/>
    <w:rsid w:val="003D2CE8"/>
    <w:rsid w:val="003D332E"/>
    <w:rsid w:val="003D389F"/>
    <w:rsid w:val="003D4ED0"/>
    <w:rsid w:val="003D5F0E"/>
    <w:rsid w:val="003E1AB5"/>
    <w:rsid w:val="003E749D"/>
    <w:rsid w:val="003F2691"/>
    <w:rsid w:val="003F5597"/>
    <w:rsid w:val="003F7B96"/>
    <w:rsid w:val="00404CA4"/>
    <w:rsid w:val="0040545B"/>
    <w:rsid w:val="00407191"/>
    <w:rsid w:val="00407B04"/>
    <w:rsid w:val="00407D66"/>
    <w:rsid w:val="00413ED9"/>
    <w:rsid w:val="00415B24"/>
    <w:rsid w:val="004167B7"/>
    <w:rsid w:val="004170A2"/>
    <w:rsid w:val="004238F2"/>
    <w:rsid w:val="00424218"/>
    <w:rsid w:val="00424607"/>
    <w:rsid w:val="004271AA"/>
    <w:rsid w:val="0042764E"/>
    <w:rsid w:val="004362CB"/>
    <w:rsid w:val="00436ADD"/>
    <w:rsid w:val="004419BB"/>
    <w:rsid w:val="00447B54"/>
    <w:rsid w:val="0045253A"/>
    <w:rsid w:val="00457B51"/>
    <w:rsid w:val="00464ACB"/>
    <w:rsid w:val="00464D6D"/>
    <w:rsid w:val="004674AD"/>
    <w:rsid w:val="0047658F"/>
    <w:rsid w:val="004823BD"/>
    <w:rsid w:val="00484137"/>
    <w:rsid w:val="00484596"/>
    <w:rsid w:val="0048491E"/>
    <w:rsid w:val="0048545F"/>
    <w:rsid w:val="00485AB4"/>
    <w:rsid w:val="004871F2"/>
    <w:rsid w:val="00490B7C"/>
    <w:rsid w:val="00491478"/>
    <w:rsid w:val="0049200A"/>
    <w:rsid w:val="00492A74"/>
    <w:rsid w:val="004A6E4A"/>
    <w:rsid w:val="004B17D9"/>
    <w:rsid w:val="004C0D64"/>
    <w:rsid w:val="004C10D7"/>
    <w:rsid w:val="004C480C"/>
    <w:rsid w:val="004C626B"/>
    <w:rsid w:val="004C710B"/>
    <w:rsid w:val="004D0167"/>
    <w:rsid w:val="004D3C6B"/>
    <w:rsid w:val="004D473D"/>
    <w:rsid w:val="004D60C7"/>
    <w:rsid w:val="004D6846"/>
    <w:rsid w:val="004E14F1"/>
    <w:rsid w:val="004E41E6"/>
    <w:rsid w:val="004E5524"/>
    <w:rsid w:val="004E5F30"/>
    <w:rsid w:val="004F2702"/>
    <w:rsid w:val="004F5862"/>
    <w:rsid w:val="004F58BE"/>
    <w:rsid w:val="004F759A"/>
    <w:rsid w:val="00502DB9"/>
    <w:rsid w:val="005033B5"/>
    <w:rsid w:val="005067A5"/>
    <w:rsid w:val="00507CE1"/>
    <w:rsid w:val="00512047"/>
    <w:rsid w:val="00512204"/>
    <w:rsid w:val="00515E6B"/>
    <w:rsid w:val="00520BAC"/>
    <w:rsid w:val="005257D8"/>
    <w:rsid w:val="005307FE"/>
    <w:rsid w:val="00542601"/>
    <w:rsid w:val="005449CB"/>
    <w:rsid w:val="005451E3"/>
    <w:rsid w:val="0055001D"/>
    <w:rsid w:val="0055324B"/>
    <w:rsid w:val="00553A30"/>
    <w:rsid w:val="0055463A"/>
    <w:rsid w:val="00555346"/>
    <w:rsid w:val="00556FCD"/>
    <w:rsid w:val="00561F2A"/>
    <w:rsid w:val="00566C78"/>
    <w:rsid w:val="0058083D"/>
    <w:rsid w:val="005836D5"/>
    <w:rsid w:val="00591B30"/>
    <w:rsid w:val="005A18AC"/>
    <w:rsid w:val="005A1B44"/>
    <w:rsid w:val="005A7C16"/>
    <w:rsid w:val="005A7DDD"/>
    <w:rsid w:val="005B3DB4"/>
    <w:rsid w:val="005B5366"/>
    <w:rsid w:val="005C048E"/>
    <w:rsid w:val="005C21D0"/>
    <w:rsid w:val="005C2C80"/>
    <w:rsid w:val="005C7A9D"/>
    <w:rsid w:val="005D2B17"/>
    <w:rsid w:val="005D4AA0"/>
    <w:rsid w:val="005D5263"/>
    <w:rsid w:val="005E3330"/>
    <w:rsid w:val="005E58FA"/>
    <w:rsid w:val="005E5E37"/>
    <w:rsid w:val="005F0F7E"/>
    <w:rsid w:val="005F1C25"/>
    <w:rsid w:val="005F21EA"/>
    <w:rsid w:val="00600770"/>
    <w:rsid w:val="00603A0E"/>
    <w:rsid w:val="006043E2"/>
    <w:rsid w:val="006071ED"/>
    <w:rsid w:val="00612945"/>
    <w:rsid w:val="00615190"/>
    <w:rsid w:val="006155C6"/>
    <w:rsid w:val="00616C30"/>
    <w:rsid w:val="006205B9"/>
    <w:rsid w:val="0062086B"/>
    <w:rsid w:val="0062176A"/>
    <w:rsid w:val="006348A3"/>
    <w:rsid w:val="00642EB2"/>
    <w:rsid w:val="0064312C"/>
    <w:rsid w:val="006439E0"/>
    <w:rsid w:val="00645637"/>
    <w:rsid w:val="00652347"/>
    <w:rsid w:val="00654E94"/>
    <w:rsid w:val="006661C5"/>
    <w:rsid w:val="0066698C"/>
    <w:rsid w:val="0066768E"/>
    <w:rsid w:val="006708BA"/>
    <w:rsid w:val="00671FD0"/>
    <w:rsid w:val="006768A6"/>
    <w:rsid w:val="00691C28"/>
    <w:rsid w:val="00692A03"/>
    <w:rsid w:val="006960F8"/>
    <w:rsid w:val="00697A4D"/>
    <w:rsid w:val="006A1BF6"/>
    <w:rsid w:val="006A5321"/>
    <w:rsid w:val="006A55B5"/>
    <w:rsid w:val="006A6B14"/>
    <w:rsid w:val="006A6D27"/>
    <w:rsid w:val="006B3EC3"/>
    <w:rsid w:val="006C58F1"/>
    <w:rsid w:val="006C752B"/>
    <w:rsid w:val="006D1538"/>
    <w:rsid w:val="006D31EF"/>
    <w:rsid w:val="006D3ECD"/>
    <w:rsid w:val="006D70A4"/>
    <w:rsid w:val="006D7576"/>
    <w:rsid w:val="006D7A42"/>
    <w:rsid w:val="006D7F0D"/>
    <w:rsid w:val="006E1015"/>
    <w:rsid w:val="006E1173"/>
    <w:rsid w:val="006E1F85"/>
    <w:rsid w:val="006E3506"/>
    <w:rsid w:val="006E6ED2"/>
    <w:rsid w:val="007016A5"/>
    <w:rsid w:val="00703ED3"/>
    <w:rsid w:val="00707651"/>
    <w:rsid w:val="00710AE3"/>
    <w:rsid w:val="00711BA9"/>
    <w:rsid w:val="0071226B"/>
    <w:rsid w:val="00717EDE"/>
    <w:rsid w:val="0073008D"/>
    <w:rsid w:val="007316E2"/>
    <w:rsid w:val="007516B5"/>
    <w:rsid w:val="00752309"/>
    <w:rsid w:val="007608EA"/>
    <w:rsid w:val="00761F7D"/>
    <w:rsid w:val="00767F65"/>
    <w:rsid w:val="00772B4A"/>
    <w:rsid w:val="0077348E"/>
    <w:rsid w:val="00774039"/>
    <w:rsid w:val="0077683E"/>
    <w:rsid w:val="00780392"/>
    <w:rsid w:val="007839FF"/>
    <w:rsid w:val="00783A30"/>
    <w:rsid w:val="007857A4"/>
    <w:rsid w:val="00793369"/>
    <w:rsid w:val="007A057A"/>
    <w:rsid w:val="007A0E43"/>
    <w:rsid w:val="007A4116"/>
    <w:rsid w:val="007A78F7"/>
    <w:rsid w:val="007B4075"/>
    <w:rsid w:val="007B6299"/>
    <w:rsid w:val="007B70CF"/>
    <w:rsid w:val="007C09CA"/>
    <w:rsid w:val="007C0BC8"/>
    <w:rsid w:val="007C1470"/>
    <w:rsid w:val="007C6360"/>
    <w:rsid w:val="007D35C4"/>
    <w:rsid w:val="007D3CA2"/>
    <w:rsid w:val="007D61FE"/>
    <w:rsid w:val="007E480B"/>
    <w:rsid w:val="007E6BC5"/>
    <w:rsid w:val="007E7856"/>
    <w:rsid w:val="007F2CCF"/>
    <w:rsid w:val="007F354A"/>
    <w:rsid w:val="00800C62"/>
    <w:rsid w:val="008022ED"/>
    <w:rsid w:val="00803E7D"/>
    <w:rsid w:val="0080427F"/>
    <w:rsid w:val="008070EE"/>
    <w:rsid w:val="00807D38"/>
    <w:rsid w:val="00812E57"/>
    <w:rsid w:val="00814A9A"/>
    <w:rsid w:val="00814DEA"/>
    <w:rsid w:val="0081536E"/>
    <w:rsid w:val="00817142"/>
    <w:rsid w:val="00822F27"/>
    <w:rsid w:val="008232DD"/>
    <w:rsid w:val="0082764D"/>
    <w:rsid w:val="008313C9"/>
    <w:rsid w:val="008328E1"/>
    <w:rsid w:val="00833C03"/>
    <w:rsid w:val="00837325"/>
    <w:rsid w:val="008432E4"/>
    <w:rsid w:val="00844753"/>
    <w:rsid w:val="00845B8C"/>
    <w:rsid w:val="008542C7"/>
    <w:rsid w:val="00855484"/>
    <w:rsid w:val="008559A3"/>
    <w:rsid w:val="00857A00"/>
    <w:rsid w:val="00860FB9"/>
    <w:rsid w:val="00861DA2"/>
    <w:rsid w:val="00862641"/>
    <w:rsid w:val="00866B53"/>
    <w:rsid w:val="00870328"/>
    <w:rsid w:val="0087357A"/>
    <w:rsid w:val="008766B5"/>
    <w:rsid w:val="008770EF"/>
    <w:rsid w:val="00881AD5"/>
    <w:rsid w:val="00886CFE"/>
    <w:rsid w:val="008914CF"/>
    <w:rsid w:val="0089256B"/>
    <w:rsid w:val="008933AF"/>
    <w:rsid w:val="00895639"/>
    <w:rsid w:val="0089601A"/>
    <w:rsid w:val="00896C0B"/>
    <w:rsid w:val="008A1295"/>
    <w:rsid w:val="008A133D"/>
    <w:rsid w:val="008A2E2F"/>
    <w:rsid w:val="008A4DF5"/>
    <w:rsid w:val="008B155F"/>
    <w:rsid w:val="008B6956"/>
    <w:rsid w:val="008C0CF7"/>
    <w:rsid w:val="008C1CFD"/>
    <w:rsid w:val="008C2B59"/>
    <w:rsid w:val="008C320F"/>
    <w:rsid w:val="008C7983"/>
    <w:rsid w:val="008C7AFD"/>
    <w:rsid w:val="008D520C"/>
    <w:rsid w:val="008D609A"/>
    <w:rsid w:val="008D6543"/>
    <w:rsid w:val="008E0B33"/>
    <w:rsid w:val="008E0B71"/>
    <w:rsid w:val="008E0E75"/>
    <w:rsid w:val="008E15F1"/>
    <w:rsid w:val="008E65E9"/>
    <w:rsid w:val="008E6B02"/>
    <w:rsid w:val="008F14DE"/>
    <w:rsid w:val="008F5EE6"/>
    <w:rsid w:val="008F7924"/>
    <w:rsid w:val="008F7A08"/>
    <w:rsid w:val="00902BDB"/>
    <w:rsid w:val="00903711"/>
    <w:rsid w:val="0090438A"/>
    <w:rsid w:val="009077C0"/>
    <w:rsid w:val="00912B47"/>
    <w:rsid w:val="0091592B"/>
    <w:rsid w:val="0092082C"/>
    <w:rsid w:val="00922BF0"/>
    <w:rsid w:val="009268ED"/>
    <w:rsid w:val="0093316F"/>
    <w:rsid w:val="0093386C"/>
    <w:rsid w:val="00933961"/>
    <w:rsid w:val="0093512E"/>
    <w:rsid w:val="00936A21"/>
    <w:rsid w:val="0093750D"/>
    <w:rsid w:val="00940FA9"/>
    <w:rsid w:val="00942397"/>
    <w:rsid w:val="0094285A"/>
    <w:rsid w:val="00944B2E"/>
    <w:rsid w:val="00944ECC"/>
    <w:rsid w:val="00945054"/>
    <w:rsid w:val="009513F3"/>
    <w:rsid w:val="0095421E"/>
    <w:rsid w:val="00954435"/>
    <w:rsid w:val="00963537"/>
    <w:rsid w:val="00974450"/>
    <w:rsid w:val="009745FC"/>
    <w:rsid w:val="0098034B"/>
    <w:rsid w:val="00997F13"/>
    <w:rsid w:val="009A1ADC"/>
    <w:rsid w:val="009A25F7"/>
    <w:rsid w:val="009A5B6B"/>
    <w:rsid w:val="009A7DCA"/>
    <w:rsid w:val="009B03AC"/>
    <w:rsid w:val="009C01A1"/>
    <w:rsid w:val="009C0B69"/>
    <w:rsid w:val="009C5CDB"/>
    <w:rsid w:val="009D7AE2"/>
    <w:rsid w:val="009E00FF"/>
    <w:rsid w:val="009E061F"/>
    <w:rsid w:val="009E36B4"/>
    <w:rsid w:val="009E4698"/>
    <w:rsid w:val="009E48B5"/>
    <w:rsid w:val="009F2B9A"/>
    <w:rsid w:val="009F3247"/>
    <w:rsid w:val="00A03BB3"/>
    <w:rsid w:val="00A045D7"/>
    <w:rsid w:val="00A071E9"/>
    <w:rsid w:val="00A11BD8"/>
    <w:rsid w:val="00A12C30"/>
    <w:rsid w:val="00A1523C"/>
    <w:rsid w:val="00A22DC6"/>
    <w:rsid w:val="00A262F3"/>
    <w:rsid w:val="00A30576"/>
    <w:rsid w:val="00A31519"/>
    <w:rsid w:val="00A349F9"/>
    <w:rsid w:val="00A37150"/>
    <w:rsid w:val="00A40E73"/>
    <w:rsid w:val="00A4168D"/>
    <w:rsid w:val="00A4461C"/>
    <w:rsid w:val="00A447FF"/>
    <w:rsid w:val="00A44C61"/>
    <w:rsid w:val="00A46001"/>
    <w:rsid w:val="00A51548"/>
    <w:rsid w:val="00A527FD"/>
    <w:rsid w:val="00A56A97"/>
    <w:rsid w:val="00A602FC"/>
    <w:rsid w:val="00A65DB9"/>
    <w:rsid w:val="00A71508"/>
    <w:rsid w:val="00A731EE"/>
    <w:rsid w:val="00A746B4"/>
    <w:rsid w:val="00A74DAF"/>
    <w:rsid w:val="00A80804"/>
    <w:rsid w:val="00A8290B"/>
    <w:rsid w:val="00A83067"/>
    <w:rsid w:val="00A8602E"/>
    <w:rsid w:val="00A867F1"/>
    <w:rsid w:val="00A9271B"/>
    <w:rsid w:val="00A95662"/>
    <w:rsid w:val="00A971AE"/>
    <w:rsid w:val="00AA0D71"/>
    <w:rsid w:val="00AA1181"/>
    <w:rsid w:val="00AA2CC7"/>
    <w:rsid w:val="00AA5A67"/>
    <w:rsid w:val="00AA7184"/>
    <w:rsid w:val="00AB18BB"/>
    <w:rsid w:val="00AB271F"/>
    <w:rsid w:val="00AC268B"/>
    <w:rsid w:val="00AC4C3E"/>
    <w:rsid w:val="00AC7D7B"/>
    <w:rsid w:val="00AD2EE1"/>
    <w:rsid w:val="00AE1552"/>
    <w:rsid w:val="00AE5FF5"/>
    <w:rsid w:val="00AE6EE4"/>
    <w:rsid w:val="00AF24F7"/>
    <w:rsid w:val="00AF53B5"/>
    <w:rsid w:val="00B03057"/>
    <w:rsid w:val="00B037DA"/>
    <w:rsid w:val="00B04DBE"/>
    <w:rsid w:val="00B0554B"/>
    <w:rsid w:val="00B072D7"/>
    <w:rsid w:val="00B10813"/>
    <w:rsid w:val="00B15C64"/>
    <w:rsid w:val="00B216AB"/>
    <w:rsid w:val="00B27084"/>
    <w:rsid w:val="00B308A1"/>
    <w:rsid w:val="00B31832"/>
    <w:rsid w:val="00B33067"/>
    <w:rsid w:val="00B345F4"/>
    <w:rsid w:val="00B37D72"/>
    <w:rsid w:val="00B403B3"/>
    <w:rsid w:val="00B41573"/>
    <w:rsid w:val="00B418E2"/>
    <w:rsid w:val="00B45A65"/>
    <w:rsid w:val="00B55D82"/>
    <w:rsid w:val="00B60E17"/>
    <w:rsid w:val="00B61B33"/>
    <w:rsid w:val="00B656D0"/>
    <w:rsid w:val="00B70E84"/>
    <w:rsid w:val="00B75DFA"/>
    <w:rsid w:val="00B80686"/>
    <w:rsid w:val="00B81AF2"/>
    <w:rsid w:val="00B825A7"/>
    <w:rsid w:val="00BA599F"/>
    <w:rsid w:val="00BA7092"/>
    <w:rsid w:val="00BB558D"/>
    <w:rsid w:val="00BB6548"/>
    <w:rsid w:val="00BC064B"/>
    <w:rsid w:val="00BC1191"/>
    <w:rsid w:val="00BC7477"/>
    <w:rsid w:val="00BD77AF"/>
    <w:rsid w:val="00BE0C00"/>
    <w:rsid w:val="00BE136F"/>
    <w:rsid w:val="00BE3755"/>
    <w:rsid w:val="00BE6933"/>
    <w:rsid w:val="00BF29AA"/>
    <w:rsid w:val="00BF3927"/>
    <w:rsid w:val="00BF50D1"/>
    <w:rsid w:val="00BF612D"/>
    <w:rsid w:val="00BF6AD5"/>
    <w:rsid w:val="00BF74C4"/>
    <w:rsid w:val="00C02195"/>
    <w:rsid w:val="00C03C8A"/>
    <w:rsid w:val="00C044CC"/>
    <w:rsid w:val="00C0721A"/>
    <w:rsid w:val="00C10457"/>
    <w:rsid w:val="00C104EF"/>
    <w:rsid w:val="00C10FC8"/>
    <w:rsid w:val="00C17A96"/>
    <w:rsid w:val="00C21F61"/>
    <w:rsid w:val="00C250A2"/>
    <w:rsid w:val="00C30166"/>
    <w:rsid w:val="00C3106B"/>
    <w:rsid w:val="00C31920"/>
    <w:rsid w:val="00C32260"/>
    <w:rsid w:val="00C33EEA"/>
    <w:rsid w:val="00C342D9"/>
    <w:rsid w:val="00C36F3B"/>
    <w:rsid w:val="00C40151"/>
    <w:rsid w:val="00C41EC7"/>
    <w:rsid w:val="00C4262A"/>
    <w:rsid w:val="00C42D56"/>
    <w:rsid w:val="00C42E39"/>
    <w:rsid w:val="00C43B56"/>
    <w:rsid w:val="00C44EF5"/>
    <w:rsid w:val="00C45E4F"/>
    <w:rsid w:val="00C461E6"/>
    <w:rsid w:val="00C46ED9"/>
    <w:rsid w:val="00C54A3B"/>
    <w:rsid w:val="00C54E15"/>
    <w:rsid w:val="00C55E7A"/>
    <w:rsid w:val="00C57462"/>
    <w:rsid w:val="00C60106"/>
    <w:rsid w:val="00C62C03"/>
    <w:rsid w:val="00C6441A"/>
    <w:rsid w:val="00C64855"/>
    <w:rsid w:val="00C64E15"/>
    <w:rsid w:val="00C66200"/>
    <w:rsid w:val="00C73C88"/>
    <w:rsid w:val="00C7594B"/>
    <w:rsid w:val="00C77751"/>
    <w:rsid w:val="00C80291"/>
    <w:rsid w:val="00C824D6"/>
    <w:rsid w:val="00C853AB"/>
    <w:rsid w:val="00C93789"/>
    <w:rsid w:val="00C93F3A"/>
    <w:rsid w:val="00C955F3"/>
    <w:rsid w:val="00C957FD"/>
    <w:rsid w:val="00CA0A5D"/>
    <w:rsid w:val="00CA4BA7"/>
    <w:rsid w:val="00CB1982"/>
    <w:rsid w:val="00CB1B5A"/>
    <w:rsid w:val="00CB21B6"/>
    <w:rsid w:val="00CB3B54"/>
    <w:rsid w:val="00CB3E10"/>
    <w:rsid w:val="00CB3E78"/>
    <w:rsid w:val="00CC1490"/>
    <w:rsid w:val="00CC151A"/>
    <w:rsid w:val="00CC384F"/>
    <w:rsid w:val="00CD4780"/>
    <w:rsid w:val="00CD592E"/>
    <w:rsid w:val="00CD5B95"/>
    <w:rsid w:val="00CE2D10"/>
    <w:rsid w:val="00CE38B7"/>
    <w:rsid w:val="00CE3CD0"/>
    <w:rsid w:val="00CE7F74"/>
    <w:rsid w:val="00CF098C"/>
    <w:rsid w:val="00CF4812"/>
    <w:rsid w:val="00CF7E7E"/>
    <w:rsid w:val="00D06B43"/>
    <w:rsid w:val="00D07A09"/>
    <w:rsid w:val="00D126C4"/>
    <w:rsid w:val="00D12B22"/>
    <w:rsid w:val="00D13059"/>
    <w:rsid w:val="00D17258"/>
    <w:rsid w:val="00D2534D"/>
    <w:rsid w:val="00D25FC8"/>
    <w:rsid w:val="00D3047E"/>
    <w:rsid w:val="00D35427"/>
    <w:rsid w:val="00D42A18"/>
    <w:rsid w:val="00D5014D"/>
    <w:rsid w:val="00D51DCB"/>
    <w:rsid w:val="00D554E6"/>
    <w:rsid w:val="00D6052C"/>
    <w:rsid w:val="00D634ED"/>
    <w:rsid w:val="00D65BFB"/>
    <w:rsid w:val="00D65C2B"/>
    <w:rsid w:val="00D7490A"/>
    <w:rsid w:val="00D74A7E"/>
    <w:rsid w:val="00D76C94"/>
    <w:rsid w:val="00D822A6"/>
    <w:rsid w:val="00D82806"/>
    <w:rsid w:val="00D8286A"/>
    <w:rsid w:val="00D82B43"/>
    <w:rsid w:val="00D841B5"/>
    <w:rsid w:val="00D851DB"/>
    <w:rsid w:val="00D91D6E"/>
    <w:rsid w:val="00D9339B"/>
    <w:rsid w:val="00D947C1"/>
    <w:rsid w:val="00DA194E"/>
    <w:rsid w:val="00DA42E6"/>
    <w:rsid w:val="00DA4E35"/>
    <w:rsid w:val="00DB1364"/>
    <w:rsid w:val="00DB1E05"/>
    <w:rsid w:val="00DB236D"/>
    <w:rsid w:val="00DB4494"/>
    <w:rsid w:val="00DB51FF"/>
    <w:rsid w:val="00DB5315"/>
    <w:rsid w:val="00DC38FF"/>
    <w:rsid w:val="00DC3FBD"/>
    <w:rsid w:val="00DC4A9C"/>
    <w:rsid w:val="00DC6580"/>
    <w:rsid w:val="00DD5040"/>
    <w:rsid w:val="00DD59D0"/>
    <w:rsid w:val="00DD6DFA"/>
    <w:rsid w:val="00DD70B6"/>
    <w:rsid w:val="00DE0898"/>
    <w:rsid w:val="00DE483E"/>
    <w:rsid w:val="00E00CD8"/>
    <w:rsid w:val="00E17EA9"/>
    <w:rsid w:val="00E23E6A"/>
    <w:rsid w:val="00E251BC"/>
    <w:rsid w:val="00E323E0"/>
    <w:rsid w:val="00E33651"/>
    <w:rsid w:val="00E36DA2"/>
    <w:rsid w:val="00E37D76"/>
    <w:rsid w:val="00E42BBF"/>
    <w:rsid w:val="00E450A1"/>
    <w:rsid w:val="00E5438C"/>
    <w:rsid w:val="00E54B7B"/>
    <w:rsid w:val="00E574D7"/>
    <w:rsid w:val="00E62A46"/>
    <w:rsid w:val="00E63519"/>
    <w:rsid w:val="00E70093"/>
    <w:rsid w:val="00E7096F"/>
    <w:rsid w:val="00E7282C"/>
    <w:rsid w:val="00E756A5"/>
    <w:rsid w:val="00E77AC1"/>
    <w:rsid w:val="00E80A4D"/>
    <w:rsid w:val="00E81A36"/>
    <w:rsid w:val="00E91B0C"/>
    <w:rsid w:val="00EA116E"/>
    <w:rsid w:val="00EA11C5"/>
    <w:rsid w:val="00EA5258"/>
    <w:rsid w:val="00EA5FBF"/>
    <w:rsid w:val="00EB0016"/>
    <w:rsid w:val="00EB3729"/>
    <w:rsid w:val="00EB64AE"/>
    <w:rsid w:val="00EB6A85"/>
    <w:rsid w:val="00EC26D1"/>
    <w:rsid w:val="00EC2A49"/>
    <w:rsid w:val="00EC2FD5"/>
    <w:rsid w:val="00EC35D9"/>
    <w:rsid w:val="00ED04A4"/>
    <w:rsid w:val="00ED3AD2"/>
    <w:rsid w:val="00ED46BD"/>
    <w:rsid w:val="00ED7349"/>
    <w:rsid w:val="00EE2E6E"/>
    <w:rsid w:val="00EE7896"/>
    <w:rsid w:val="00EF1DD9"/>
    <w:rsid w:val="00EF24A9"/>
    <w:rsid w:val="00EF28D4"/>
    <w:rsid w:val="00EF2F2D"/>
    <w:rsid w:val="00EF51A5"/>
    <w:rsid w:val="00EF5F1E"/>
    <w:rsid w:val="00F0342D"/>
    <w:rsid w:val="00F05838"/>
    <w:rsid w:val="00F065C0"/>
    <w:rsid w:val="00F123A7"/>
    <w:rsid w:val="00F128FF"/>
    <w:rsid w:val="00F12C94"/>
    <w:rsid w:val="00F17FE0"/>
    <w:rsid w:val="00F20432"/>
    <w:rsid w:val="00F23300"/>
    <w:rsid w:val="00F26925"/>
    <w:rsid w:val="00F30DD7"/>
    <w:rsid w:val="00F34790"/>
    <w:rsid w:val="00F35286"/>
    <w:rsid w:val="00F4024F"/>
    <w:rsid w:val="00F41F69"/>
    <w:rsid w:val="00F46101"/>
    <w:rsid w:val="00F5272E"/>
    <w:rsid w:val="00F53356"/>
    <w:rsid w:val="00F533B7"/>
    <w:rsid w:val="00F575A4"/>
    <w:rsid w:val="00F60D20"/>
    <w:rsid w:val="00F61A9C"/>
    <w:rsid w:val="00F61BC5"/>
    <w:rsid w:val="00F63655"/>
    <w:rsid w:val="00F63BFC"/>
    <w:rsid w:val="00F64A39"/>
    <w:rsid w:val="00F75477"/>
    <w:rsid w:val="00F769B8"/>
    <w:rsid w:val="00F8142B"/>
    <w:rsid w:val="00F83CFC"/>
    <w:rsid w:val="00F83E69"/>
    <w:rsid w:val="00F87D2D"/>
    <w:rsid w:val="00F903D7"/>
    <w:rsid w:val="00FA1DA9"/>
    <w:rsid w:val="00FA3FC0"/>
    <w:rsid w:val="00FA5633"/>
    <w:rsid w:val="00FB098A"/>
    <w:rsid w:val="00FB1552"/>
    <w:rsid w:val="00FB1C50"/>
    <w:rsid w:val="00FB48C0"/>
    <w:rsid w:val="00FB66A5"/>
    <w:rsid w:val="00FC12AC"/>
    <w:rsid w:val="00FC2A05"/>
    <w:rsid w:val="00FC332B"/>
    <w:rsid w:val="00FC4027"/>
    <w:rsid w:val="00FC45ED"/>
    <w:rsid w:val="00FC4CBC"/>
    <w:rsid w:val="00FD363C"/>
    <w:rsid w:val="00FD50AD"/>
    <w:rsid w:val="00FD537C"/>
    <w:rsid w:val="00FE1D84"/>
    <w:rsid w:val="00FE53B1"/>
    <w:rsid w:val="00FE59A7"/>
    <w:rsid w:val="00FE61EA"/>
    <w:rsid w:val="00FE780E"/>
    <w:rsid w:val="00FF3173"/>
    <w:rsid w:val="00FF4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CE449A"/>
  <w15:chartTrackingRefBased/>
  <w15:docId w15:val="{C632CCA6-8630-4642-A8D9-60526345E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2A7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2A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06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061F"/>
  </w:style>
  <w:style w:type="paragraph" w:styleId="Footer">
    <w:name w:val="footer"/>
    <w:basedOn w:val="Normal"/>
    <w:link w:val="FooterChar"/>
    <w:uiPriority w:val="99"/>
    <w:unhideWhenUsed/>
    <w:rsid w:val="009E06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061F"/>
  </w:style>
  <w:style w:type="paragraph" w:styleId="NoSpacing">
    <w:name w:val="No Spacing"/>
    <w:link w:val="NoSpacingChar"/>
    <w:uiPriority w:val="1"/>
    <w:qFormat/>
    <w:rsid w:val="00CB3E1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B3E10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492A7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92A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92A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7D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D2D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097F7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654E94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A0D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gkelc">
    <w:name w:val="hgkelc"/>
    <w:basedOn w:val="DefaultParagraphFont"/>
    <w:rsid w:val="00C461E6"/>
  </w:style>
  <w:style w:type="paragraph" w:styleId="Bibliography">
    <w:name w:val="Bibliography"/>
    <w:basedOn w:val="Normal"/>
    <w:next w:val="Normal"/>
    <w:uiPriority w:val="37"/>
    <w:unhideWhenUsed/>
    <w:rsid w:val="001C2B90"/>
  </w:style>
  <w:style w:type="character" w:styleId="Emphasis">
    <w:name w:val="Emphasis"/>
    <w:basedOn w:val="DefaultParagraphFont"/>
    <w:uiPriority w:val="20"/>
    <w:qFormat/>
    <w:rsid w:val="001D6946"/>
    <w:rPr>
      <w:i/>
      <w:iCs/>
    </w:rPr>
  </w:style>
  <w:style w:type="paragraph" w:styleId="Revision">
    <w:name w:val="Revision"/>
    <w:hidden/>
    <w:uiPriority w:val="99"/>
    <w:semiHidden/>
    <w:rsid w:val="00AF24F7"/>
    <w:pPr>
      <w:spacing w:after="0" w:line="240" w:lineRule="auto"/>
    </w:pPr>
  </w:style>
  <w:style w:type="character" w:customStyle="1" w:styleId="ref-journal">
    <w:name w:val="ref-journal"/>
    <w:basedOn w:val="DefaultParagraphFont"/>
    <w:rsid w:val="002635DD"/>
  </w:style>
  <w:style w:type="character" w:customStyle="1" w:styleId="ref-vol">
    <w:name w:val="ref-vol"/>
    <w:basedOn w:val="DefaultParagraphFont"/>
    <w:rsid w:val="002635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14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561493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372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11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16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7394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77702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9350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269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0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86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83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3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67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9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36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72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1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5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84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0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93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84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1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1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9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1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8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8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3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0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87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3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4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91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0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0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0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8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1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8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7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0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2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75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26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0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3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5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9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1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5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6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6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6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16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3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3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3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33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39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5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18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7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8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3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9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8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0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6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2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9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15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4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46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89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3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0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49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8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76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0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7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0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3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47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0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37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7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42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86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2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5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61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4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6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84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0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2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chart" Target="charts/chart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3.png"/><Relationship Id="rId10" Type="http://schemas.openxmlformats.org/officeDocument/2006/relationships/footnotes" Target="foot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Self-esteem level</c:v>
                </c:pt>
              </c:strCache>
            </c:strRef>
          </c:tx>
          <c:spPr>
            <a:solidFill>
              <a:srgbClr val="FF0000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0F6B-4C13-B2B6-68567B8881CF}"/>
              </c:ext>
            </c:extLst>
          </c:dPt>
          <c:cat>
            <c:strRef>
              <c:f>Sheet1!$A$2:$A$3</c:f>
              <c:strCache>
                <c:ptCount val="2"/>
                <c:pt idx="0">
                  <c:v>Masculine</c:v>
                </c:pt>
                <c:pt idx="1">
                  <c:v>Feminine</c:v>
                </c:pt>
              </c:strCache>
            </c:strRef>
          </c:cat>
          <c:val>
            <c:numRef>
              <c:f>Sheet1!$B$2:$B$3</c:f>
              <c:numCache>
                <c:formatCode>General</c:formatCode>
                <c:ptCount val="2"/>
                <c:pt idx="0">
                  <c:v>27.72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F6B-4C13-B2B6-68567B8881C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45543224"/>
        <c:axId val="445542936"/>
      </c:barChart>
      <c:catAx>
        <c:axId val="54554322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5542936"/>
        <c:crosses val="autoZero"/>
        <c:auto val="1"/>
        <c:lblAlgn val="ctr"/>
        <c:lblOffset val="100"/>
        <c:noMultiLvlLbl val="0"/>
      </c:catAx>
      <c:valAx>
        <c:axId val="44554293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554322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2023-01-31T00:00:00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54c88051f3cb56507ced1e5d1ef85d4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1256fa67afe57737c9b61aa9e8ee896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Ros65</b:Tag>
    <b:SourceType>Misc</b:SourceType>
    <b:Guid>{9E5C4408-260A-4F38-A6C6-4A27D784EA4B}</b:Guid>
    <b:Author>
      <b:Author>
        <b:NameList>
          <b:Person>
            <b:Last>Rosenberg</b:Last>
            <b:First>M</b:First>
          </b:Person>
        </b:NameList>
      </b:Author>
    </b:Author>
    <b:Title>Society and the adolescent self-image.</b:Title>
    <b:Year>1965</b:Year>
    <b:Publisher>Princeton, NJ: Princeton</b:Publisher>
    <b:RefOrder>1</b:RefOrder>
  </b:Source>
  <b:Source>
    <b:Tag>Bem74</b:Tag>
    <b:SourceType>Misc</b:SourceType>
    <b:Guid>{1DED1974-A8EF-4169-A861-FC0249E4B61C}</b:Guid>
    <b:Author>
      <b:Author>
        <b:NameList>
          <b:Person>
            <b:Last>Bem</b:Last>
            <b:First>S.</b:First>
            <b:Middle>L</b:Middle>
          </b:Person>
        </b:NameList>
      </b:Author>
    </b:Author>
    <b:Title>Bem Sex Role Inventory [Database record].</b:Title>
    <b:Year>1974</b:Year>
    <b:Publisher>APA PsycTests</b:Publisher>
    <b:URL>https://doi.org/10.1037/t00748-000</b:URL>
    <b:RefOrder>2</b:RefOrder>
  </b:Source>
  <b:Source>
    <b:Tag>Qua20</b:Tag>
    <b:SourceType>Misc</b:SourceType>
    <b:Guid>{248F3ECF-5594-4E63-854D-40D3C18D907F}</b:Guid>
    <b:Author>
      <b:Author>
        <b:Corporate>Qualtrics</b:Corporate>
      </b:Author>
    </b:Author>
    <b:Title>Qualtrics</b:Title>
    <b:Year>2020</b:Year>
    <b:Publisher>Qualtrics, Provo, Utah, USA</b:Publisher>
    <b:URL>https://www.qualtrics.com</b:URL>
    <b:RefOrder>21</b:RefOrder>
  </b:Source>
  <b:Source>
    <b:Tag>Rus84</b:Tag>
    <b:SourceType>Misc</b:SourceType>
    <b:Guid>{8321FF07-EA1A-422D-BED5-16CC8D294F1E}</b:Guid>
    <b:Title>Influence of Masculinity-Femininity on Adolescent Self-Esteem and Peer Acceptance</b:Title>
    <b:Year>1984</b:Year>
    <b:Publisher>Periodicals Archive Online</b:Publisher>
    <b:Author>
      <b:Author>
        <b:NameList>
          <b:Person>
            <b:Last>Rust</b:Last>
            <b:Middle>O</b:Middle>
            <b:First>J</b:First>
          </b:Person>
          <b:Person>
            <b:Last>McCraw</b:Last>
            <b:First>A</b:First>
          </b:Person>
        </b:NameList>
      </b:Author>
    </b:Author>
    <b:Pages>359-366</b:Pages>
    <b:RefOrder>4</b:RefOrder>
  </b:Source>
  <b:Source>
    <b:Tag>Spe84</b:Tag>
    <b:SourceType>Misc</b:SourceType>
    <b:Guid>{28131814-AAD0-4AB5-B584-0066878C58B1}</b:Guid>
    <b:Author>
      <b:Author>
        <b:NameList>
          <b:Person>
            <b:Last>Spence</b:Last>
            <b:First>J.</b:First>
            <b:Middle>T</b:Middle>
          </b:Person>
        </b:NameList>
      </b:Author>
    </b:Author>
    <b:Title>Gender identity and its implications for the concepts of masculinity and femininity</b:Title>
    <b:Year>1984</b:Year>
    <b:Publisher>Nebraska Symposium on Motivation</b:Publisher>
    <b:Volume>59–95</b:Volume>
    <b:Edition>32</b:Edition>
    <b:RefOrder>19</b:RefOrder>
  </b:Source>
  <b:Source>
    <b:Tag>Rok21</b:Tag>
    <b:SourceType>Misc</b:SourceType>
    <b:Guid>{10D91E53-FDCC-4350-A792-D23292C98C3E}</b:Guid>
    <b:Title>Chapter 7 - Sexual orientation</b:Title>
    <b:PublicationTitle>Human Sexuality: Function, Dysfunction, Paraphilias, and Relationships</b:PublicationTitle>
    <b:Year>2021</b:Year>
    <b:Publisher>Academic Press</b:Publisher>
    <b:Author>
      <b:Author>
        <b:NameList>
          <b:Person>
            <b:Last>Rokach</b:Last>
            <b:First>A</b:First>
          </b:Person>
          <b:Person>
            <b:Last>Patel</b:Last>
            <b:First>K</b:First>
          </b:Person>
        </b:NameList>
      </b:Author>
    </b:Author>
    <b:Pages>165-193</b:Pages>
    <b:RefOrder>15</b:RefOrder>
  </b:Source>
  <b:Source>
    <b:Tag>Whi88</b:Tag>
    <b:SourceType>Misc</b:SourceType>
    <b:Guid>{1022166D-7250-47F1-8DEE-FD73CB0D2F26}</b:Guid>
    <b:Title>Masculinity, femininity, and self-esteem: A multitrait-multimethod analysis</b:Title>
    <b:Year>1988</b:Year>
    <b:Publisher>Sex Roles</b:Publisher>
    <b:Author>
      <b:Author>
        <b:NameList>
          <b:Person>
            <b:Last>Whitley Jr</b:Last>
            <b:Middle>E</b:Middle>
            <b:First>B</b:First>
          </b:Person>
        </b:NameList>
      </b:Author>
    </b:Author>
    <b:Pages>419–431</b:Pages>
    <b:Volume>18</b:Volume>
    <b:RefOrder>5</b:RefOrder>
  </b:Source>
  <b:Source>
    <b:Tag>Ble16</b:Tag>
    <b:SourceType>Misc</b:SourceType>
    <b:Guid>{60B6E980-773C-46D2-890A-B6B4D0AF34E5}</b:Guid>
    <b:Title>Age and Gender Differences in Self-Esteem—A Cross-Cultural Window</b:Title>
    <b:Year>2016</b:Year>
    <b:Publisher>Journal of Personality and Social Psychology</b:Publisher>
    <b:Author>
      <b:Author>
        <b:NameList>
          <b:Person>
            <b:Last>Bleidorn</b:Last>
            <b:First>W</b:First>
          </b:Person>
          <b:Person>
            <b:Last>Arslan</b:Last>
            <b:Middle>C</b:Middle>
            <b:First>R</b:First>
          </b:Person>
          <b:Person>
            <b:Last>Denissen</b:Last>
            <b:Middle>J.A</b:Middle>
            <b:First>J</b:First>
          </b:Person>
          <b:Person>
            <b:Last>Rentfrow</b:Last>
            <b:Middle>J</b:Middle>
            <b:First>P</b:First>
          </b:Person>
          <b:Person>
            <b:Last>Gebauer</b:Last>
            <b:Middle>E</b:Middle>
            <b:First>J</b:First>
          </b:Person>
          <b:Person>
            <b:Last>Potter</b:Last>
            <b:First>J</b:First>
          </b:Person>
          <b:Person>
            <b:Last>Gosling</b:Last>
            <b:Middle>D</b:Middle>
            <b:First>S</b:First>
          </b:Person>
        </b:NameList>
      </b:Author>
    </b:Author>
    <b:Pages>396 – 410</b:Pages>
    <b:Volume>111</b:Volume>
    <b:Edition>3</b:Edition>
    <b:RefOrder>22</b:RefOrder>
  </b:Source>
  <b:Source>
    <b:Tag>Sko14</b:Tag>
    <b:SourceType>Misc</b:SourceType>
    <b:Guid>{50D4CF48-5D62-4F11-B061-B1473BE8D806}</b:Guid>
    <b:Title>Self-Esteem as a Mediator between Personality Traits and Body Esteem: Path Analyses across Gender and Race/Ethnicity</b:Title>
    <b:Year>2014</b:Year>
    <b:Publisher>United States: Public Library of Science; PloS one</b:Publisher>
    <b:Author>
      <b:Author>
        <b:NameList>
          <b:Person>
            <b:Last>Skorek</b:Last>
            <b:First>M</b:First>
          </b:Person>
          <b:Person>
            <b:Last>Song</b:Last>
            <b:Middle>V</b:Middle>
            <b:First>A</b:First>
          </b:Person>
          <b:Person>
            <b:Last>Dunham</b:Last>
            <b:First>Y</b:First>
          </b:Person>
        </b:NameList>
      </b:Author>
    </b:Author>
    <b:Volume>9</b:Volume>
    <b:Edition>11</b:Edition>
    <b:DOI>10.1371/journal.pone.0112086</b:DOI>
    <b:RefOrder>13</b:RefOrder>
  </b:Source>
  <b:Source>
    <b:Tag>Lon91</b:Tag>
    <b:SourceType>Misc</b:SourceType>
    <b:Guid>{5CBC0783-16AB-4075-A958-8F959D9DB072}</b:Guid>
    <b:Title>Masculinity, femininity, and women scientists' self-esteem and self-acceptance</b:Title>
    <b:Year>1991</b:Year>
    <b:Publisher>Pubmed</b:Publisher>
    <b:Author>
      <b:Author>
        <b:NameList>
          <b:Person>
            <b:Last>Long</b:Last>
            <b:Middle>O</b:Middle>
            <b:First>V</b:First>
          </b:Person>
        </b:NameList>
      </b:Author>
    </b:Author>
    <b:Pages>263-270</b:Pages>
    <b:Volume>125</b:Volume>
    <b:Edition>3</b:Edition>
    <b:DOI>10.1080/00223980.1991.10543290</b:DOI>
    <b:RefOrder>3</b:RefOrder>
  </b:Source>
  <b:Source>
    <b:Tag>Lon93</b:Tag>
    <b:SourceType>Misc</b:SourceType>
    <b:Guid>{C3901D95-5481-4BF6-9B4B-6C0AA4E20CCE}</b:Guid>
    <b:Title>Masculinity, femininity, and male scientists' self-esteem and self-acceptance</b:Title>
    <b:Year>1993</b:Year>
    <b:Publisher>Pubmed</b:Publisher>
    <b:Author>
      <b:Author>
        <b:NameList>
          <b:Person>
            <b:Last>Long</b:Last>
            <b:Middle>O</b:Middle>
            <b:First>V</b:First>
          </b:Person>
        </b:NameList>
      </b:Author>
    </b:Author>
    <b:Pages>213-220</b:Pages>
    <b:Volume>127</b:Volume>
    <b:Edition>2</b:Edition>
    <b:DOI>10.1080/00223980.1993.9915556</b:DOI>
    <b:RefOrder>25</b:RefOrder>
  </b:Source>
  <b:Source>
    <b:Tag>Hof01</b:Tag>
    <b:SourceType>Misc</b:SourceType>
    <b:Guid>{C8D3B350-A416-4686-9759-B3694A9CF842}</b:Guid>
    <b:Title>Culture’s Consequences</b:Title>
    <b:Year>2001</b:Year>
    <b:Publisher>Sage publications</b:Publisher>
    <b:Author>
      <b:Author>
        <b:NameList>
          <b:Person>
            <b:Last>Hofstede</b:Last>
            <b:First>G</b:First>
          </b:Person>
        </b:NameList>
      </b:Author>
    </b:Author>
    <b:Pages>297</b:Pages>
    <b:Volume>1</b:Volume>
    <b:Edition>2</b:Edition>
    <b:RefOrder>18</b:RefOrder>
  </b:Source>
  <b:Source>
    <b:Tag>Spe841</b:Tag>
    <b:SourceType>Misc</b:SourceType>
    <b:Guid>{F59B294D-3CA5-4578-893E-2A5AE518EF7F}</b:Guid>
    <b:Title>Masculinity, Femininity, and Gender-Related Traits: A Conceptual Analysis and Critique of Current Research</b:Title>
    <b:Year>1984</b:Year>
    <b:Publisher>Progress in Experimental Personality Research</b:Publisher>
    <b:Author>
      <b:Author>
        <b:NameList>
          <b:Person>
            <b:Last>Spence</b:Last>
            <b:Middle>T</b:Middle>
            <b:First>J</b:First>
          </b:Person>
        </b:NameList>
      </b:Author>
    </b:Author>
    <b:Pages>1-97</b:Pages>
    <b:Volume>13</b:Volume>
    <b:RefOrder>24</b:RefOrder>
  </b:Source>
  <b:Source>
    <b:Tag>Sny21</b:Tag>
    <b:SourceType>Misc</b:SourceType>
    <b:Guid>{C4070C56-29A8-4576-83E7-8FBAFE3A6A69}</b:Guid>
    <b:Title>The Oxford Handbook of Positive Psychology (3rd edn)</b:Title>
    <b:Year>2021</b:Year>
    <b:Publisher>Oxford Academic</b:Publisher>
    <b:Author>
      <b:Author>
        <b:NameList>
          <b:Person>
            <b:Last>Snyder</b:Last>
            <b:Middle>R</b:Middle>
            <b:First>C</b:First>
          </b:Person>
          <b:Person>
            <b:Last>Lopez </b:Last>
            <b:Middle>J</b:Middle>
            <b:First>S</b:First>
          </b:Person>
          <b:Person>
            <b:Last>Edwards</b:Last>
            <b:Middle>M</b:Middle>
            <b:First>L</b:First>
          </b:Person>
          <b:Person>
            <b:Last>Marques</b:Last>
            <b:Middle>C</b:Middle>
            <b:First>S</b:First>
          </b:Person>
        </b:NameList>
      </b:Author>
    </b:Author>
    <b:Pages>217–224</b:Pages>
    <b:RefOrder>6</b:RefOrder>
  </b:Source>
  <b:Source>
    <b:Tag>Mar90</b:Tag>
    <b:SourceType>Misc</b:SourceType>
    <b:Guid>{D2E8F2DD-84C0-4E89-A5A5-C8D735A1E89A}</b:Guid>
    <b:Title>Causal Ordering of Academic Self-Concept and Academic Achievement: A Multiwave, Longitudinal Panel Analysis</b:Title>
    <b:Year>1990</b:Year>
    <b:Publisher>Washington, DC: American Psychological Association</b:Publisher>
    <b:Author>
      <b:Author>
        <b:NameList>
          <b:Person>
            <b:Last>Marsh</b:Last>
            <b:Middle>W</b:Middle>
            <b:First>H</b:First>
          </b:Person>
        </b:NameList>
      </b:Author>
    </b:Author>
    <b:Pages>646-656</b:Pages>
    <b:Volume>82</b:Volume>
    <b:Edition>4</b:Edition>
    <b:RefOrder>9</b:RefOrder>
  </b:Source>
  <b:Source>
    <b:Tag>Bau03</b:Tag>
    <b:SourceType>Misc</b:SourceType>
    <b:Guid>{FC9B7A8F-9152-471A-B07F-406E08EBB6F5}</b:Guid>
    <b:Title>Does High Self-Esteem Cause Better Performance, Interpersonal Success, Happiness, or Healthier Lifestyles?</b:Title>
    <b:Year>2003</b:Year>
    <b:Publisher>Los Angeles, CA: Blackwell Publishers; Psychological science</b:Publisher>
    <b:Author>
      <b:Author>
        <b:NameList>
          <b:Person>
            <b:Last>Baumeister</b:Last>
            <b:Middle>F</b:Middle>
            <b:First>R</b:First>
          </b:Person>
          <b:Person>
            <b:Last>Campbell</b:Last>
            <b:Middle>D</b:Middle>
            <b:First>J</b:First>
          </b:Person>
          <b:Person>
            <b:Last>Krueger</b:Last>
            <b:Middle>I</b:Middle>
            <b:First>J</b:First>
          </b:Person>
          <b:Person>
            <b:Last>Vohs</b:Last>
            <b:Middle>D</b:Middle>
            <b:First>K</b:First>
          </b:Person>
        </b:NameList>
      </b:Author>
    </b:Author>
    <b:Pages>1-44</b:Pages>
    <b:Volume>4</b:Volume>
    <b:Edition>1</b:Edition>
    <b:RefOrder>10</b:RefOrder>
  </b:Source>
  <b:Source>
    <b:Tag>Ort14</b:Tag>
    <b:SourceType>Misc</b:SourceType>
    <b:Guid>{FBAC4483-8E8A-4A89-9AFD-512801E0F8EB}</b:Guid>
    <b:Title>The Development of Self-Esteem</b:Title>
    <b:Year>2014</b:Year>
    <b:Publisher>Los Angeles, CA: SAGE Publications; Current directions in psychological science : a journal of the American Psychological Society</b:Publisher>
    <b:Author>
      <b:Author>
        <b:NameList>
          <b:Person>
            <b:Last>Orth</b:Last>
            <b:First>U</b:First>
          </b:Person>
          <b:Person>
            <b:Last>Robins</b:Last>
            <b:Middle>W</b:Middle>
            <b:First>R</b:First>
          </b:Person>
        </b:NameList>
      </b:Author>
    </b:Author>
    <b:Pages>381-387</b:Pages>
    <b:Volume>23</b:Volume>
    <b:Edition>5</b:Edition>
    <b:RefOrder>11</b:RefOrder>
  </b:Source>
  <b:Source>
    <b:Tag>Ame1</b:Tag>
    <b:SourceType>Misc</b:SourceType>
    <b:Guid>{D5EC1968-825D-43C3-8183-4FEF2BCDD905}</b:Guid>
    <b:Author>
      <b:Author>
        <b:Corporate>American psychological association</b:Corporate>
      </b:Author>
    </b:Author>
    <b:URL>https://dictionary.apa.org/self-esteem</b:URL>
    <b:Title>APA Dictionary of self-esteem</b:Title>
    <b:RefOrder>7</b:RefOrder>
  </b:Source>
  <b:Source>
    <b:Tag>Hew20</b:Tag>
    <b:SourceType>Misc</b:SourceType>
    <b:Guid>{36B94A34-3E52-4C5A-A9E1-FE7BD71C8031}</b:Guid>
    <b:Title>The social construction of self-esteem</b:Title>
    <b:PublicationTitle>The Oxford Handbook of Positive Psychology</b:PublicationTitle>
    <b:Year>2020</b:Year>
    <b:Publisher> Oxford University Press</b:Publisher>
    <b:Author>
      <b:Author>
        <b:NameList>
          <b:Person>
            <b:Last>Hewitt</b:Last>
            <b:Middle>P</b:Middle>
            <b:First>J</b:First>
          </b:Person>
        </b:NameList>
      </b:Author>
    </b:Author>
    <b:Pages>309-318</b:Pages>
    <b:RefOrder>8</b:RefOrder>
  </b:Source>
  <b:Source>
    <b:Tag>McC08</b:Tag>
    <b:SourceType>Misc</b:SourceType>
    <b:Guid>{45278A21-5960-4441-A44C-B573669DB9F3}</b:Guid>
    <b:Title>The five-factor theory of personality</b:Title>
    <b:PublicationTitle>In O. P. John, R. W. Robins, &amp; L. A. Pervin (Eds.), Handbook of personality: Theory and research</b:PublicationTitle>
    <b:Year>2008</b:Year>
    <b:Publisher>The Guilford Press</b:Publisher>
    <b:Author>
      <b:Author>
        <b:NameList>
          <b:Person>
            <b:Last>McCrae</b:Last>
            <b:First>R</b:First>
            <b:Middle>R</b:Middle>
          </b:Person>
          <b:Person>
            <b:Last>Costa</b:Last>
            <b:First>P</b:First>
            <b:Middle>T, Jr</b:Middle>
          </b:Person>
        </b:NameList>
      </b:Author>
    </b:Author>
    <b:Pages>159–181</b:Pages>
    <b:RefOrder>12</b:RefOrder>
  </b:Source>
  <b:Source>
    <b:Tag>Zhu19</b:Tag>
    <b:SourceType>Misc</b:SourceType>
    <b:Guid>{E1D77D4E-B828-47AB-ADBC-30A58C888F85}</b:Guid>
    <b:Title>Evolved but Not Fixed: A Life History Account of Gender Roles and Gender Inequality</b:Title>
    <b:Year>2019</b:Year>
    <b:Publisher>Frontiers in Psychology</b:Publisher>
    <b:Author>
      <b:Author>
        <b:NameList>
          <b:Person>
            <b:Last>Zhu</b:Last>
            <b:First>N</b:First>
          </b:Person>
          <b:Person>
            <b:Last>Chang</b:Last>
            <b:First>L</b:First>
          </b:Person>
        </b:NameList>
      </b:Author>
    </b:Author>
    <b:Volume>10</b:Volume>
    <b:URL>https://www.frontiersin.org/articles/10.3389/fpsyg.2019.01709/full</b:URL>
    <b:RefOrder>17</b:RefOrder>
  </b:Source>
  <b:Source>
    <b:Tag>Ton12</b:Tag>
    <b:SourceType>Misc</b:SourceType>
    <b:Guid>{F1415405-F94F-40B8-8678-B08ED71A4CED}</b:Guid>
    <b:Author>
      <b:Author>
        <b:NameList>
          <b:Person>
            <b:Last>Tong</b:Last>
            <b:First>R.</b:First>
          </b:Person>
        </b:NameList>
      </b:Author>
    </b:Author>
    <b:Title>Gender Roles</b:Title>
    <b:PublicationTitle>Encyclopedia of Applied Ethics (Second Edition)</b:PublicationTitle>
    <b:Year>2012</b:Year>
    <b:Publisher>Academic Press</b:Publisher>
    <b:Pages>399-406</b:Pages>
    <b:RefOrder>16</b:RefOrder>
  </b:Source>
  <b:Source>
    <b:Tag>Wid17</b:Tag>
    <b:SourceType>Misc</b:SourceType>
    <b:Guid>{F04713E0-9E84-4958-9BD4-D464A76608F8}</b:Guid>
    <b:Title>Neuroticism is a fundamental domain of personality with enormous public health implications</b:Title>
    <b:Year>2017</b:Year>
    <b:Publisher>World Psychiatry</b:Publisher>
    <b:Author>
      <b:Author>
        <b:NameList>
          <b:Person>
            <b:Last>Widiger</b:Last>
            <b:Middle>A</b:Middle>
            <b:First>T</b:First>
          </b:Person>
          <b:Person>
            <b:Last>Oltmanns</b:Last>
            <b:Middle>R</b:Middle>
            <b:First>J</b:First>
          </b:Person>
        </b:NameList>
      </b:Author>
    </b:Author>
    <b:Pages>144–145</b:Pages>
    <b:Volume>16</b:Volume>
    <b:Edition>2</b:Edition>
    <b:DOI>10.1002/wps.20411</b:DOI>
    <b:RefOrder>14</b:RefOrder>
  </b:Source>
  <b:Source>
    <b:Tag>Zsu11</b:Tag>
    <b:SourceType>Misc</b:SourceType>
    <b:Guid>{E842B3C7-CE43-49A8-9037-9E65EF646BC1}</b:Guid>
    <b:Title>Masculinity Stripped</b:Title>
    <b:PublicationTitle>Reeser, Todd W. Masculinities in Theory: An Introduction</b:PublicationTitle>
    <b:Year>2011</b:Year>
    <b:Publisher>Chinchester: Wiley-Blackwell</b:Publisher>
    <b:Author>
      <b:Author>
        <b:NameList>
          <b:Person>
            <b:Last>Zsuzsanna</b:Last>
            <b:First>M</b:First>
          </b:Person>
        </b:NameList>
      </b:Author>
    </b:Author>
    <b:Pages>422-425</b:Pages>
    <b:Volume>17</b:Volume>
    <b:Edition>2</b:Edition>
    <b:RefOrder>20</b:RefOrder>
  </b:Source>
  <b:Source>
    <b:Tag>McD16</b:Tag>
    <b:SourceType>Misc</b:SourceType>
    <b:Guid>{43C80EFF-38AE-447A-8F76-7AAC1B2A3920}</b:Guid>
    <b:Title>The Androgynous, Undifferentiated, Masculine, and Feminine: A Categorical Analysis of Gendered Personality Effects</b:Title>
    <b:PublicationTitle>Masculinity, Femininity, and American Political Behavior </b:PublicationTitle>
    <b:Year>2016</b:Year>
    <b:Publisher>Oxford Academic</b:Publisher>
    <b:Author>
      <b:Author>
        <b:NameList>
          <b:Person>
            <b:Last>McDermott</b:Last>
            <b:Middle>L</b:Middle>
            <b:First>M</b:First>
          </b:Person>
        </b:NameList>
      </b:Author>
    </b:Author>
    <b:Pages>111–131</b:Pages>
    <b:RefOrder>23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BB52B2-B28E-435B-91E1-14E7229420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56EA939-4807-4BCB-9F88-B9B32BFE6C8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E7A4AB8-4DEE-446F-9B91-97E18F524F84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5.xml><?xml version="1.0" encoding="utf-8"?>
<ds:datastoreItem xmlns:ds="http://schemas.openxmlformats.org/officeDocument/2006/customXml" ds:itemID="{41158E28-98AF-4C99-B4A5-073E7FD768F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12113</TotalTime>
  <Pages>15</Pages>
  <Words>2891</Words>
  <Characters>16480</Characters>
  <Application>Microsoft Office Word</Application>
  <DocSecurity>0</DocSecurity>
  <Lines>137</Lines>
  <Paragraphs>38</Paragraphs>
  <ScaleCrop>false</ScaleCrop>
  <Company/>
  <LinksUpToDate>false</LinksUpToDate>
  <CharactersWithSpaces>19333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Is there a difference in self-esteem levels between ‘masculine’ and ‘feminine’ individuals?</dc:title>
  <dc:subject>ECPS4010</dc:subject>
  <dc:creator>Reia Sigrist (2219662)</dc:creator>
  <cp:keywords/>
  <dc:description/>
  <cp:lastModifiedBy>Reia Sigrist (2219662)</cp:lastModifiedBy>
  <cp:revision>837</cp:revision>
  <dcterms:created xsi:type="dcterms:W3CDTF">2023-01-31T10:22:00Z</dcterms:created>
  <dcterms:modified xsi:type="dcterms:W3CDTF">2023-03-26T10:50:00Z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