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A81483" w14:textId="37278516" w:rsidR="001902C1" w:rsidRPr="005E280B" w:rsidRDefault="00721AA4" w:rsidP="005E280B">
      <w:pPr>
        <w:pStyle w:val="Title"/>
        <w:jc w:val="both"/>
        <w:rPr>
          <w:rFonts w:ascii="Arial" w:hAnsi="Arial" w:cs="Arial"/>
          <w:sz w:val="28"/>
          <w:szCs w:val="28"/>
        </w:rPr>
      </w:pPr>
      <w:r w:rsidRPr="005E280B">
        <w:rPr>
          <w:rFonts w:ascii="Arial" w:hAnsi="Arial" w:cs="Arial"/>
          <w:sz w:val="28"/>
          <w:szCs w:val="28"/>
        </w:rPr>
        <w:t>Understanding of the workplace culture and context of the organisation you work for (Ocado Group)</w:t>
      </w:r>
    </w:p>
    <w:p w14:paraId="02296800" w14:textId="098774A9" w:rsidR="00721AA4" w:rsidRPr="005E280B" w:rsidRDefault="00721AA4" w:rsidP="005E280B">
      <w:pPr>
        <w:jc w:val="both"/>
        <w:rPr>
          <w:rFonts w:ascii="Arial" w:hAnsi="Arial" w:cs="Arial"/>
          <w:b/>
          <w:bCs/>
          <w:sz w:val="28"/>
          <w:szCs w:val="28"/>
        </w:rPr>
      </w:pPr>
    </w:p>
    <w:p w14:paraId="2C9334C4" w14:textId="265C049C" w:rsidR="00721AA4" w:rsidRPr="005E280B" w:rsidRDefault="00721AA4" w:rsidP="005E280B">
      <w:pPr>
        <w:jc w:val="both"/>
        <w:rPr>
          <w:rFonts w:ascii="Arial" w:hAnsi="Arial" w:cs="Arial"/>
          <w:b/>
          <w:bCs/>
          <w:sz w:val="28"/>
          <w:szCs w:val="28"/>
        </w:rPr>
      </w:pPr>
    </w:p>
    <w:p w14:paraId="33298EDB" w14:textId="5C5A2FE7" w:rsidR="00721AA4" w:rsidRPr="005E280B" w:rsidRDefault="00721AA4" w:rsidP="005E280B">
      <w:pPr>
        <w:jc w:val="both"/>
        <w:rPr>
          <w:rFonts w:ascii="Arial" w:hAnsi="Arial" w:cs="Arial"/>
          <w:b/>
          <w:bCs/>
          <w:sz w:val="28"/>
          <w:szCs w:val="28"/>
        </w:rPr>
      </w:pPr>
    </w:p>
    <w:p w14:paraId="0AEC85ED" w14:textId="2EDA9E87" w:rsidR="00721AA4" w:rsidRPr="005E280B" w:rsidRDefault="00721AA4" w:rsidP="005E280B">
      <w:pPr>
        <w:jc w:val="both"/>
        <w:rPr>
          <w:rFonts w:ascii="Arial" w:hAnsi="Arial" w:cs="Arial"/>
          <w:b/>
          <w:bCs/>
          <w:sz w:val="28"/>
          <w:szCs w:val="28"/>
        </w:rPr>
      </w:pPr>
    </w:p>
    <w:p w14:paraId="14007B2F" w14:textId="71828141" w:rsidR="00721AA4" w:rsidRPr="005E280B" w:rsidRDefault="00721AA4" w:rsidP="005E280B">
      <w:pPr>
        <w:jc w:val="both"/>
        <w:rPr>
          <w:rFonts w:ascii="Arial" w:hAnsi="Arial" w:cs="Arial"/>
          <w:b/>
          <w:bCs/>
          <w:sz w:val="28"/>
          <w:szCs w:val="28"/>
        </w:rPr>
      </w:pPr>
    </w:p>
    <w:p w14:paraId="36A589E2" w14:textId="07A772E7" w:rsidR="00721AA4" w:rsidRPr="005E280B" w:rsidRDefault="00721AA4" w:rsidP="005E280B">
      <w:pPr>
        <w:jc w:val="both"/>
        <w:rPr>
          <w:rFonts w:ascii="Arial" w:hAnsi="Arial" w:cs="Arial"/>
          <w:b/>
          <w:bCs/>
          <w:sz w:val="28"/>
          <w:szCs w:val="28"/>
        </w:rPr>
      </w:pPr>
    </w:p>
    <w:p w14:paraId="3DEFCC8E" w14:textId="338725C0" w:rsidR="00721AA4" w:rsidRPr="005E280B" w:rsidRDefault="00721AA4" w:rsidP="005E280B">
      <w:pPr>
        <w:jc w:val="both"/>
        <w:rPr>
          <w:rFonts w:ascii="Arial" w:hAnsi="Arial" w:cs="Arial"/>
          <w:b/>
          <w:bCs/>
          <w:sz w:val="28"/>
          <w:szCs w:val="28"/>
        </w:rPr>
      </w:pPr>
    </w:p>
    <w:p w14:paraId="62BFF922" w14:textId="79C58B01" w:rsidR="00721AA4" w:rsidRPr="005E280B" w:rsidRDefault="00721AA4" w:rsidP="005E280B">
      <w:pPr>
        <w:jc w:val="both"/>
        <w:rPr>
          <w:rFonts w:ascii="Arial" w:hAnsi="Arial" w:cs="Arial"/>
          <w:b/>
          <w:bCs/>
          <w:sz w:val="28"/>
          <w:szCs w:val="28"/>
        </w:rPr>
      </w:pPr>
    </w:p>
    <w:p w14:paraId="2A7296A8" w14:textId="090A7716" w:rsidR="00721AA4" w:rsidRPr="005E280B" w:rsidRDefault="00721AA4" w:rsidP="005E280B">
      <w:pPr>
        <w:jc w:val="both"/>
        <w:rPr>
          <w:rFonts w:ascii="Arial" w:hAnsi="Arial" w:cs="Arial"/>
          <w:b/>
          <w:bCs/>
          <w:sz w:val="28"/>
          <w:szCs w:val="28"/>
        </w:rPr>
      </w:pPr>
    </w:p>
    <w:p w14:paraId="7187487A" w14:textId="6DF46714" w:rsidR="00721AA4" w:rsidRPr="005E280B" w:rsidRDefault="00721AA4" w:rsidP="005E280B">
      <w:pPr>
        <w:jc w:val="both"/>
        <w:rPr>
          <w:rFonts w:ascii="Arial" w:hAnsi="Arial" w:cs="Arial"/>
          <w:b/>
          <w:bCs/>
          <w:sz w:val="28"/>
          <w:szCs w:val="28"/>
        </w:rPr>
      </w:pPr>
    </w:p>
    <w:p w14:paraId="542366B8" w14:textId="6D2895CE" w:rsidR="00721AA4" w:rsidRPr="005E280B" w:rsidRDefault="00721AA4" w:rsidP="005E280B">
      <w:pPr>
        <w:jc w:val="both"/>
        <w:rPr>
          <w:rFonts w:ascii="Arial" w:hAnsi="Arial" w:cs="Arial"/>
          <w:b/>
          <w:bCs/>
          <w:sz w:val="28"/>
          <w:szCs w:val="28"/>
        </w:rPr>
      </w:pPr>
    </w:p>
    <w:p w14:paraId="4907EE6E" w14:textId="5052CFB2" w:rsidR="00721AA4" w:rsidRPr="005E280B" w:rsidRDefault="00721AA4" w:rsidP="005E280B">
      <w:pPr>
        <w:jc w:val="both"/>
        <w:rPr>
          <w:rFonts w:ascii="Arial" w:hAnsi="Arial" w:cs="Arial"/>
          <w:b/>
          <w:bCs/>
          <w:sz w:val="28"/>
          <w:szCs w:val="28"/>
        </w:rPr>
      </w:pPr>
    </w:p>
    <w:p w14:paraId="13F6C26C" w14:textId="7C8D6C24" w:rsidR="00721AA4" w:rsidRPr="005E280B" w:rsidRDefault="00721AA4" w:rsidP="005E280B">
      <w:pPr>
        <w:jc w:val="both"/>
        <w:rPr>
          <w:rFonts w:ascii="Arial" w:hAnsi="Arial" w:cs="Arial"/>
          <w:b/>
          <w:bCs/>
          <w:sz w:val="28"/>
          <w:szCs w:val="28"/>
        </w:rPr>
      </w:pPr>
    </w:p>
    <w:p w14:paraId="4EC8C4ED" w14:textId="09E1BBFF" w:rsidR="00721AA4" w:rsidRPr="005E280B" w:rsidRDefault="00721AA4" w:rsidP="005E280B">
      <w:pPr>
        <w:jc w:val="both"/>
        <w:rPr>
          <w:rFonts w:ascii="Arial" w:hAnsi="Arial" w:cs="Arial"/>
        </w:rPr>
      </w:pPr>
      <w:r w:rsidRPr="005E280B">
        <w:rPr>
          <w:rFonts w:ascii="Arial" w:hAnsi="Arial" w:cs="Arial"/>
        </w:rPr>
        <w:t>Mohammed Ashraf Hussain</w:t>
      </w:r>
    </w:p>
    <w:p w14:paraId="33F5D538" w14:textId="7CE71DBB" w:rsidR="00721AA4" w:rsidRPr="005E280B" w:rsidRDefault="00721AA4" w:rsidP="005E280B">
      <w:pPr>
        <w:jc w:val="both"/>
        <w:rPr>
          <w:rFonts w:ascii="Arial" w:hAnsi="Arial" w:cs="Arial"/>
        </w:rPr>
      </w:pPr>
      <w:r w:rsidRPr="005E280B">
        <w:rPr>
          <w:rFonts w:ascii="Arial" w:hAnsi="Arial" w:cs="Arial"/>
        </w:rPr>
        <w:t>ID: 1913551</w:t>
      </w:r>
    </w:p>
    <w:p w14:paraId="496C79B5" w14:textId="7E9CB296" w:rsidR="00721AA4" w:rsidRPr="005E280B" w:rsidRDefault="00721AA4" w:rsidP="005E280B">
      <w:pPr>
        <w:jc w:val="both"/>
        <w:rPr>
          <w:rFonts w:ascii="Arial" w:hAnsi="Arial" w:cs="Arial"/>
        </w:rPr>
      </w:pPr>
      <w:r w:rsidRPr="005E280B">
        <w:rPr>
          <w:rFonts w:ascii="Arial" w:hAnsi="Arial" w:cs="Arial"/>
        </w:rPr>
        <w:t>Lecturer:</w:t>
      </w:r>
      <w:r w:rsidR="00995E48" w:rsidRPr="005E280B">
        <w:rPr>
          <w:rFonts w:ascii="Arial" w:hAnsi="Arial" w:cs="Arial"/>
        </w:rPr>
        <w:t xml:space="preserve"> Uju Ugochukwu</w:t>
      </w:r>
    </w:p>
    <w:p w14:paraId="5C7C2B70" w14:textId="6B43917F" w:rsidR="00995E48" w:rsidRPr="005E280B" w:rsidRDefault="00995E48" w:rsidP="005E280B">
      <w:pPr>
        <w:jc w:val="both"/>
        <w:rPr>
          <w:rFonts w:ascii="Arial" w:hAnsi="Arial" w:cs="Arial"/>
        </w:rPr>
      </w:pPr>
      <w:r w:rsidRPr="005E280B">
        <w:rPr>
          <w:rFonts w:ascii="Arial" w:hAnsi="Arial" w:cs="Arial"/>
        </w:rPr>
        <w:t>BMSW5105</w:t>
      </w:r>
    </w:p>
    <w:p w14:paraId="73A709EE" w14:textId="77777777" w:rsidR="004C63A0" w:rsidRDefault="004C63A0">
      <w:pPr>
        <w:rPr>
          <w:rFonts w:ascii="Arial" w:hAnsi="Arial" w:cs="Arial"/>
        </w:rPr>
      </w:pPr>
      <w:r>
        <w:rPr>
          <w:rFonts w:ascii="Arial" w:hAnsi="Arial" w:cs="Arial"/>
        </w:rPr>
        <w:br w:type="page"/>
      </w:r>
    </w:p>
    <w:sdt>
      <w:sdtPr>
        <w:id w:val="182314585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E0E127A" w14:textId="406679A3" w:rsidR="004C63A0" w:rsidRDefault="004C63A0">
          <w:pPr>
            <w:pStyle w:val="TOCHeading"/>
          </w:pPr>
          <w:r>
            <w:t>Contents</w:t>
          </w:r>
        </w:p>
        <w:p w14:paraId="2565415C" w14:textId="1A85A8EA" w:rsidR="004C63A0" w:rsidRDefault="004C63A0">
          <w:pPr>
            <w:pStyle w:val="TOC1"/>
            <w:tabs>
              <w:tab w:val="right" w:leader="dot" w:pos="9016"/>
            </w:tabs>
            <w:rPr>
              <w:noProof/>
            </w:rPr>
          </w:pPr>
          <w:r>
            <w:fldChar w:fldCharType="begin"/>
          </w:r>
          <w:r>
            <w:instrText xml:space="preserve"> TOC \o "1-3" \h \z \u </w:instrText>
          </w:r>
          <w:r>
            <w:fldChar w:fldCharType="separate"/>
          </w:r>
          <w:hyperlink w:anchor="_Toc74764826" w:history="1">
            <w:r w:rsidRPr="00524F6B">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_Toc74764826 \h </w:instrText>
            </w:r>
            <w:r>
              <w:rPr>
                <w:noProof/>
                <w:webHidden/>
              </w:rPr>
            </w:r>
            <w:r>
              <w:rPr>
                <w:noProof/>
                <w:webHidden/>
              </w:rPr>
              <w:fldChar w:fldCharType="separate"/>
            </w:r>
            <w:r>
              <w:rPr>
                <w:noProof/>
                <w:webHidden/>
              </w:rPr>
              <w:t>3</w:t>
            </w:r>
            <w:r>
              <w:rPr>
                <w:noProof/>
                <w:webHidden/>
              </w:rPr>
              <w:fldChar w:fldCharType="end"/>
            </w:r>
          </w:hyperlink>
        </w:p>
        <w:p w14:paraId="38892763" w14:textId="08E33821" w:rsidR="004C63A0" w:rsidRDefault="004C63A0">
          <w:pPr>
            <w:pStyle w:val="TOC1"/>
            <w:tabs>
              <w:tab w:val="left" w:pos="440"/>
              <w:tab w:val="right" w:leader="dot" w:pos="9016"/>
            </w:tabs>
            <w:rPr>
              <w:noProof/>
            </w:rPr>
          </w:pPr>
          <w:hyperlink w:anchor="_Toc74764827" w:history="1">
            <w:r w:rsidRPr="00524F6B">
              <w:rPr>
                <w:rStyle w:val="Hyperlink"/>
                <w:rFonts w:ascii="Arial" w:hAnsi="Arial" w:cs="Arial"/>
                <w:b/>
                <w:bCs/>
                <w:noProof/>
              </w:rPr>
              <w:t>1.</w:t>
            </w:r>
            <w:r>
              <w:rPr>
                <w:noProof/>
              </w:rPr>
              <w:tab/>
            </w:r>
            <w:r w:rsidRPr="00524F6B">
              <w:rPr>
                <w:rStyle w:val="Hyperlink"/>
                <w:rFonts w:ascii="Arial" w:hAnsi="Arial" w:cs="Arial"/>
                <w:b/>
                <w:bCs/>
                <w:noProof/>
              </w:rPr>
              <w:t>Identify the key drivers for changes in the business environment. How do you conclude about the attractiveness of the business environment?</w:t>
            </w:r>
            <w:r>
              <w:rPr>
                <w:noProof/>
                <w:webHidden/>
              </w:rPr>
              <w:tab/>
            </w:r>
            <w:r>
              <w:rPr>
                <w:noProof/>
                <w:webHidden/>
              </w:rPr>
              <w:fldChar w:fldCharType="begin"/>
            </w:r>
            <w:r>
              <w:rPr>
                <w:noProof/>
                <w:webHidden/>
              </w:rPr>
              <w:instrText xml:space="preserve"> PAGEREF _Toc74764827 \h </w:instrText>
            </w:r>
            <w:r>
              <w:rPr>
                <w:noProof/>
                <w:webHidden/>
              </w:rPr>
            </w:r>
            <w:r>
              <w:rPr>
                <w:noProof/>
                <w:webHidden/>
              </w:rPr>
              <w:fldChar w:fldCharType="separate"/>
            </w:r>
            <w:r>
              <w:rPr>
                <w:noProof/>
                <w:webHidden/>
              </w:rPr>
              <w:t>3</w:t>
            </w:r>
            <w:r>
              <w:rPr>
                <w:noProof/>
                <w:webHidden/>
              </w:rPr>
              <w:fldChar w:fldCharType="end"/>
            </w:r>
          </w:hyperlink>
        </w:p>
        <w:p w14:paraId="00B8C6F4" w14:textId="45E01561" w:rsidR="004C63A0" w:rsidRDefault="004C63A0">
          <w:pPr>
            <w:pStyle w:val="TOC1"/>
            <w:tabs>
              <w:tab w:val="left" w:pos="440"/>
              <w:tab w:val="right" w:leader="dot" w:pos="9016"/>
            </w:tabs>
            <w:rPr>
              <w:noProof/>
            </w:rPr>
          </w:pPr>
          <w:hyperlink w:anchor="_Toc74764828" w:history="1">
            <w:r w:rsidRPr="00524F6B">
              <w:rPr>
                <w:rStyle w:val="Hyperlink"/>
                <w:rFonts w:ascii="Arial" w:hAnsi="Arial" w:cs="Arial"/>
                <w:b/>
                <w:bCs/>
                <w:noProof/>
              </w:rPr>
              <w:t>2.</w:t>
            </w:r>
            <w:r>
              <w:rPr>
                <w:noProof/>
              </w:rPr>
              <w:tab/>
            </w:r>
            <w:r w:rsidRPr="00524F6B">
              <w:rPr>
                <w:rStyle w:val="Hyperlink"/>
                <w:rFonts w:ascii="Arial" w:hAnsi="Arial" w:cs="Arial"/>
                <w:b/>
                <w:bCs/>
                <w:noProof/>
              </w:rPr>
              <w:t>Using some of the questions surrounding Cultural Web, develop a detailed analysis of the culture of selected organisation (Ocado Group) a questionnaire will also be provided in the appendix.</w:t>
            </w:r>
            <w:r>
              <w:rPr>
                <w:noProof/>
                <w:webHidden/>
              </w:rPr>
              <w:tab/>
            </w:r>
            <w:r>
              <w:rPr>
                <w:noProof/>
                <w:webHidden/>
              </w:rPr>
              <w:fldChar w:fldCharType="begin"/>
            </w:r>
            <w:r>
              <w:rPr>
                <w:noProof/>
                <w:webHidden/>
              </w:rPr>
              <w:instrText xml:space="preserve"> PAGEREF _Toc74764828 \h </w:instrText>
            </w:r>
            <w:r>
              <w:rPr>
                <w:noProof/>
                <w:webHidden/>
              </w:rPr>
            </w:r>
            <w:r>
              <w:rPr>
                <w:noProof/>
                <w:webHidden/>
              </w:rPr>
              <w:fldChar w:fldCharType="separate"/>
            </w:r>
            <w:r>
              <w:rPr>
                <w:noProof/>
                <w:webHidden/>
              </w:rPr>
              <w:t>5</w:t>
            </w:r>
            <w:r>
              <w:rPr>
                <w:noProof/>
                <w:webHidden/>
              </w:rPr>
              <w:fldChar w:fldCharType="end"/>
            </w:r>
          </w:hyperlink>
        </w:p>
        <w:p w14:paraId="4BB524C7" w14:textId="542375F2" w:rsidR="004C63A0" w:rsidRDefault="004C63A0">
          <w:pPr>
            <w:pStyle w:val="TOC1"/>
            <w:tabs>
              <w:tab w:val="left" w:pos="440"/>
              <w:tab w:val="right" w:leader="dot" w:pos="9016"/>
            </w:tabs>
            <w:rPr>
              <w:noProof/>
            </w:rPr>
          </w:pPr>
          <w:hyperlink w:anchor="_Toc74764829" w:history="1">
            <w:r w:rsidRPr="00524F6B">
              <w:rPr>
                <w:rStyle w:val="Hyperlink"/>
                <w:rFonts w:ascii="Arial" w:hAnsi="Arial" w:cs="Arial"/>
                <w:b/>
                <w:bCs/>
                <w:noProof/>
              </w:rPr>
              <w:t>3.</w:t>
            </w:r>
            <w:r>
              <w:rPr>
                <w:noProof/>
              </w:rPr>
              <w:tab/>
            </w:r>
            <w:r w:rsidRPr="00524F6B">
              <w:rPr>
                <w:rStyle w:val="Hyperlink"/>
                <w:rFonts w:ascii="Arial" w:hAnsi="Arial" w:cs="Arial"/>
                <w:b/>
                <w:bCs/>
                <w:noProof/>
              </w:rPr>
              <w:t>Explain the term, Ethical Dilemma and identify any two (2) ethical dilemmas which need to be resolved. Explain the choices of action you would have and justify your actions from an ethical point of view</w:t>
            </w:r>
            <w:r>
              <w:rPr>
                <w:noProof/>
                <w:webHidden/>
              </w:rPr>
              <w:tab/>
            </w:r>
            <w:r>
              <w:rPr>
                <w:noProof/>
                <w:webHidden/>
              </w:rPr>
              <w:fldChar w:fldCharType="begin"/>
            </w:r>
            <w:r>
              <w:rPr>
                <w:noProof/>
                <w:webHidden/>
              </w:rPr>
              <w:instrText xml:space="preserve"> PAGEREF _Toc74764829 \h </w:instrText>
            </w:r>
            <w:r>
              <w:rPr>
                <w:noProof/>
                <w:webHidden/>
              </w:rPr>
            </w:r>
            <w:r>
              <w:rPr>
                <w:noProof/>
                <w:webHidden/>
              </w:rPr>
              <w:fldChar w:fldCharType="separate"/>
            </w:r>
            <w:r>
              <w:rPr>
                <w:noProof/>
                <w:webHidden/>
              </w:rPr>
              <w:t>6</w:t>
            </w:r>
            <w:r>
              <w:rPr>
                <w:noProof/>
                <w:webHidden/>
              </w:rPr>
              <w:fldChar w:fldCharType="end"/>
            </w:r>
          </w:hyperlink>
        </w:p>
        <w:p w14:paraId="7F50D197" w14:textId="29F30F26" w:rsidR="004C63A0" w:rsidRDefault="004C63A0">
          <w:pPr>
            <w:pStyle w:val="TOC1"/>
            <w:tabs>
              <w:tab w:val="right" w:leader="dot" w:pos="9016"/>
            </w:tabs>
            <w:rPr>
              <w:noProof/>
            </w:rPr>
          </w:pPr>
          <w:hyperlink w:anchor="_Toc74764830" w:history="1">
            <w:r w:rsidRPr="00524F6B">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_Toc74764830 \h </w:instrText>
            </w:r>
            <w:r>
              <w:rPr>
                <w:noProof/>
                <w:webHidden/>
              </w:rPr>
            </w:r>
            <w:r>
              <w:rPr>
                <w:noProof/>
                <w:webHidden/>
              </w:rPr>
              <w:fldChar w:fldCharType="separate"/>
            </w:r>
            <w:r>
              <w:rPr>
                <w:noProof/>
                <w:webHidden/>
              </w:rPr>
              <w:t>8</w:t>
            </w:r>
            <w:r>
              <w:rPr>
                <w:noProof/>
                <w:webHidden/>
              </w:rPr>
              <w:fldChar w:fldCharType="end"/>
            </w:r>
          </w:hyperlink>
        </w:p>
        <w:p w14:paraId="5A85775A" w14:textId="2BCC4859" w:rsidR="004C63A0" w:rsidRDefault="004C63A0">
          <w:pPr>
            <w:pStyle w:val="TOC1"/>
            <w:tabs>
              <w:tab w:val="right" w:leader="dot" w:pos="9016"/>
            </w:tabs>
            <w:rPr>
              <w:noProof/>
            </w:rPr>
          </w:pPr>
          <w:hyperlink w:anchor="_Toc74764831" w:history="1">
            <w:r w:rsidRPr="00524F6B">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_Toc74764831 \h </w:instrText>
            </w:r>
            <w:r>
              <w:rPr>
                <w:noProof/>
                <w:webHidden/>
              </w:rPr>
            </w:r>
            <w:r>
              <w:rPr>
                <w:noProof/>
                <w:webHidden/>
              </w:rPr>
              <w:fldChar w:fldCharType="separate"/>
            </w:r>
            <w:r>
              <w:rPr>
                <w:noProof/>
                <w:webHidden/>
              </w:rPr>
              <w:t>11</w:t>
            </w:r>
            <w:r>
              <w:rPr>
                <w:noProof/>
                <w:webHidden/>
              </w:rPr>
              <w:fldChar w:fldCharType="end"/>
            </w:r>
          </w:hyperlink>
        </w:p>
        <w:p w14:paraId="1CE7935C" w14:textId="57004511" w:rsidR="004C63A0" w:rsidRDefault="004C63A0">
          <w:r>
            <w:rPr>
              <w:b/>
              <w:bCs/>
              <w:noProof/>
            </w:rPr>
            <w:fldChar w:fldCharType="end"/>
          </w:r>
        </w:p>
      </w:sdtContent>
    </w:sdt>
    <w:p w14:paraId="1A3195A6" w14:textId="2FAD04B7" w:rsidR="00995E48" w:rsidRPr="005E280B" w:rsidRDefault="00995E48" w:rsidP="005E280B">
      <w:pPr>
        <w:jc w:val="both"/>
        <w:rPr>
          <w:rFonts w:ascii="Arial" w:hAnsi="Arial" w:cs="Arial"/>
        </w:rPr>
      </w:pPr>
      <w:r w:rsidRPr="005E280B">
        <w:rPr>
          <w:rFonts w:ascii="Arial" w:hAnsi="Arial" w:cs="Arial"/>
        </w:rPr>
        <w:br w:type="page"/>
      </w:r>
    </w:p>
    <w:p w14:paraId="62997BE1" w14:textId="62E6EE94" w:rsidR="004253E6" w:rsidRPr="005E280B" w:rsidRDefault="00262259" w:rsidP="005E280B">
      <w:pPr>
        <w:pStyle w:val="Heading1"/>
        <w:jc w:val="both"/>
        <w:rPr>
          <w:rFonts w:ascii="Arial" w:hAnsi="Arial" w:cs="Arial"/>
          <w:b/>
          <w:bCs/>
          <w:color w:val="auto"/>
          <w:sz w:val="24"/>
          <w:szCs w:val="24"/>
        </w:rPr>
      </w:pPr>
      <w:bookmarkStart w:id="0" w:name="_Toc74764826"/>
      <w:r w:rsidRPr="005E280B">
        <w:rPr>
          <w:rFonts w:ascii="Arial" w:hAnsi="Arial" w:cs="Arial"/>
          <w:b/>
          <w:bCs/>
          <w:color w:val="auto"/>
          <w:sz w:val="24"/>
          <w:szCs w:val="24"/>
        </w:rPr>
        <w:lastRenderedPageBreak/>
        <w:t>Introduction</w:t>
      </w:r>
      <w:bookmarkEnd w:id="0"/>
      <w:r w:rsidRPr="005E280B">
        <w:rPr>
          <w:rFonts w:ascii="Arial" w:hAnsi="Arial" w:cs="Arial"/>
          <w:b/>
          <w:bCs/>
          <w:color w:val="auto"/>
          <w:sz w:val="24"/>
          <w:szCs w:val="24"/>
        </w:rPr>
        <w:t xml:space="preserve"> </w:t>
      </w:r>
    </w:p>
    <w:p w14:paraId="505B803A" w14:textId="371CA604" w:rsidR="00262259" w:rsidRPr="005E280B" w:rsidRDefault="00262259" w:rsidP="005E280B">
      <w:pPr>
        <w:jc w:val="both"/>
        <w:rPr>
          <w:rFonts w:ascii="Arial" w:hAnsi="Arial" w:cs="Arial"/>
        </w:rPr>
      </w:pPr>
      <w:r w:rsidRPr="005E280B">
        <w:rPr>
          <w:rFonts w:ascii="Arial" w:hAnsi="Arial" w:cs="Arial"/>
        </w:rPr>
        <w:t>This academic report will be conducted to demonstrate my detailed understanding of the workplace culture and context of the organisation that I work for. The company that I work for is Ocado Group a multi-million-pound online grocery service, allowing customers to order their household goods from the comfort of their own home, which then gets picked and packaged in one of many Ocado warehouses (depending on the area of the customer). This report will also contain, a detailed analysis of the culture of Ocado using some of the questions surrounding Cultural Web</w:t>
      </w:r>
      <w:r w:rsidR="009C43CC" w:rsidRPr="005E280B">
        <w:rPr>
          <w:rFonts w:ascii="Arial" w:hAnsi="Arial" w:cs="Arial"/>
        </w:rPr>
        <w:t>, as part of the cultural web section, there will also be a questionnaire surrounding the topic of cultural web in the appendix.</w:t>
      </w:r>
      <w:r w:rsidRPr="005E280B">
        <w:rPr>
          <w:rFonts w:ascii="Arial" w:hAnsi="Arial" w:cs="Arial"/>
        </w:rPr>
        <w:t xml:space="preserve"> Also, the report I will be conducting will include an explanation of the term Ethical Dilemma and I will also identify two ethical dilemmas which need to be resolved.</w:t>
      </w:r>
    </w:p>
    <w:p w14:paraId="7B853FFA" w14:textId="7A9243FD" w:rsidR="00995E48" w:rsidRPr="005E280B" w:rsidRDefault="00995E48" w:rsidP="005E280B">
      <w:pPr>
        <w:pStyle w:val="Heading1"/>
        <w:numPr>
          <w:ilvl w:val="0"/>
          <w:numId w:val="2"/>
        </w:numPr>
        <w:jc w:val="both"/>
        <w:rPr>
          <w:rFonts w:ascii="Arial" w:hAnsi="Arial" w:cs="Arial"/>
          <w:b/>
          <w:bCs/>
          <w:color w:val="auto"/>
          <w:sz w:val="24"/>
          <w:szCs w:val="24"/>
        </w:rPr>
      </w:pPr>
      <w:bookmarkStart w:id="1" w:name="_Toc74764827"/>
      <w:r w:rsidRPr="005E280B">
        <w:rPr>
          <w:rFonts w:ascii="Arial" w:hAnsi="Arial" w:cs="Arial"/>
          <w:b/>
          <w:bCs/>
          <w:color w:val="auto"/>
          <w:sz w:val="24"/>
          <w:szCs w:val="24"/>
        </w:rPr>
        <w:t>Identify the key drivers for changes in the business environment. How do you conclude about the attractiveness of the business environment?</w:t>
      </w:r>
      <w:bookmarkEnd w:id="1"/>
    </w:p>
    <w:p w14:paraId="1B9B1DF2" w14:textId="47752795" w:rsidR="00E23F25" w:rsidRPr="005E280B" w:rsidRDefault="00AD1980" w:rsidP="005E280B">
      <w:pPr>
        <w:jc w:val="both"/>
        <w:rPr>
          <w:rFonts w:ascii="Arial" w:hAnsi="Arial" w:cs="Arial"/>
        </w:rPr>
      </w:pPr>
      <w:r w:rsidRPr="005E280B">
        <w:rPr>
          <w:rFonts w:ascii="Arial" w:hAnsi="Arial" w:cs="Arial"/>
        </w:rPr>
        <w:t xml:space="preserve">The change in </w:t>
      </w:r>
      <w:r w:rsidR="00ED7595" w:rsidRPr="005E280B">
        <w:rPr>
          <w:rFonts w:ascii="Arial" w:hAnsi="Arial" w:cs="Arial"/>
        </w:rPr>
        <w:t xml:space="preserve">the </w:t>
      </w:r>
      <w:r w:rsidRPr="005E280B">
        <w:rPr>
          <w:rFonts w:ascii="Arial" w:hAnsi="Arial" w:cs="Arial"/>
        </w:rPr>
        <w:t>business environment was</w:t>
      </w:r>
      <w:r w:rsidR="00ED7595" w:rsidRPr="005E280B">
        <w:rPr>
          <w:rFonts w:ascii="Arial" w:hAnsi="Arial" w:cs="Arial"/>
        </w:rPr>
        <w:t xml:space="preserve"> identified by three main factors by Hill (2003:6) and Rifkin (1995:3) that are responsible for the rapid change in the business environment these drivers are mainly known as; Globalisation, information technology and also the knowledge economy</w:t>
      </w:r>
      <w:r w:rsidR="0017052C" w:rsidRPr="005E280B">
        <w:rPr>
          <w:rFonts w:ascii="Arial" w:hAnsi="Arial" w:cs="Arial"/>
        </w:rPr>
        <w:t xml:space="preserve"> (Uir.unisa.ac.za. 2021).</w:t>
      </w:r>
    </w:p>
    <w:p w14:paraId="13FED6CC" w14:textId="77777777" w:rsidR="00E23F25" w:rsidRPr="005E280B" w:rsidRDefault="00ED7595" w:rsidP="005E280B">
      <w:pPr>
        <w:jc w:val="both"/>
        <w:rPr>
          <w:rFonts w:ascii="Arial" w:hAnsi="Arial" w:cs="Arial"/>
        </w:rPr>
      </w:pPr>
      <w:r w:rsidRPr="005E280B">
        <w:rPr>
          <w:rFonts w:ascii="Arial" w:hAnsi="Arial" w:cs="Arial"/>
        </w:rPr>
        <w:t xml:space="preserve">The meaning of globalisation is </w:t>
      </w:r>
      <w:r w:rsidR="0017052C" w:rsidRPr="005E280B">
        <w:rPr>
          <w:rFonts w:ascii="Arial" w:hAnsi="Arial" w:cs="Arial"/>
        </w:rPr>
        <w:t>the process by which businesses or organizations develop international influence or start operating on an international scale. Globalisation is a fairly new concept which was introduced in the 1970s</w:t>
      </w:r>
      <w:r w:rsidR="004123B7" w:rsidRPr="005E280B">
        <w:rPr>
          <w:rFonts w:ascii="Arial" w:hAnsi="Arial" w:cs="Arial"/>
        </w:rPr>
        <w:t xml:space="preserve"> (BBC Bitesize. 2021) </w:t>
      </w:r>
      <w:r w:rsidR="0017052C" w:rsidRPr="005E280B">
        <w:rPr>
          <w:rFonts w:ascii="Arial" w:hAnsi="Arial" w:cs="Arial"/>
        </w:rPr>
        <w:t>by making the company go global it is allowing the company to expand its customer base to a larger scale, allowing more profit to come into the business.</w:t>
      </w:r>
      <w:r w:rsidR="004123B7" w:rsidRPr="005E280B">
        <w:rPr>
          <w:rFonts w:ascii="Arial" w:hAnsi="Arial" w:cs="Arial"/>
        </w:rPr>
        <w:t xml:space="preserve"> The benefits of Ocado going global is increased international trade, the company operating in more than one country and freer movement of capital, goods and services, some of the countries that Ocado have set up shops are; England, Wales, Spain, Canada, USA, Sweden, Australia and also Japa</w:t>
      </w:r>
      <w:r w:rsidR="00901130" w:rsidRPr="005E280B">
        <w:rPr>
          <w:rFonts w:ascii="Arial" w:hAnsi="Arial" w:cs="Arial"/>
        </w:rPr>
        <w:t>n which has allowed the overall revenue to become £2,331.8 Million as of 2020.</w:t>
      </w:r>
    </w:p>
    <w:p w14:paraId="54112566" w14:textId="1BE2C173" w:rsidR="00901130" w:rsidRPr="005E280B" w:rsidRDefault="00901130" w:rsidP="005E280B">
      <w:pPr>
        <w:jc w:val="both"/>
        <w:rPr>
          <w:rFonts w:ascii="Arial" w:hAnsi="Arial" w:cs="Arial"/>
        </w:rPr>
      </w:pPr>
      <w:r w:rsidRPr="005E280B">
        <w:rPr>
          <w:rFonts w:ascii="Arial" w:hAnsi="Arial" w:cs="Arial"/>
        </w:rPr>
        <w:t xml:space="preserve">The meaning of information technology </w:t>
      </w:r>
      <w:r w:rsidR="00EF751C" w:rsidRPr="005E280B">
        <w:rPr>
          <w:rFonts w:ascii="Arial" w:hAnsi="Arial" w:cs="Arial"/>
        </w:rPr>
        <w:t xml:space="preserve">according to Oxford Languages is the use of the study or use of systems (specially computers) for storing, retrieving and sending information. Information technology or best known as IT is heavily used to facilitate storage and regain access to large information quickly and swiftly, mainly with use of computers and large </w:t>
      </w:r>
      <w:r w:rsidR="00E23F25" w:rsidRPr="005E280B">
        <w:rPr>
          <w:rFonts w:ascii="Arial" w:hAnsi="Arial" w:cs="Arial"/>
        </w:rPr>
        <w:t>hardware and workstations which are all cost effective and also helping the environment at the same time by using less paper and creating less pollution. (YourArticleLibrary.2021) The use of IT allows a quicker method to put new information in the system and to allow quicker responses. Ocado has its own way of storing its information</w:t>
      </w:r>
      <w:r w:rsidR="00862475" w:rsidRPr="005E280B">
        <w:rPr>
          <w:rFonts w:ascii="Arial" w:hAnsi="Arial" w:cs="Arial"/>
        </w:rPr>
        <w:t>. Every employee has their unique log in details which store all the work they have done during that work shift, once they log into a different station their work is also transferred with the stations, allowing an easier way to access information which was left behind. By having an all-electronic way of storing information allows them to travel freely without having to carry large folders or wasting papers.</w:t>
      </w:r>
    </w:p>
    <w:p w14:paraId="1754A93B" w14:textId="0F02C907" w:rsidR="003174BA" w:rsidRPr="005E280B" w:rsidRDefault="00862475" w:rsidP="005E280B">
      <w:pPr>
        <w:jc w:val="both"/>
        <w:rPr>
          <w:rFonts w:ascii="Arial" w:hAnsi="Arial" w:cs="Arial"/>
        </w:rPr>
      </w:pPr>
      <w:r w:rsidRPr="005E280B">
        <w:rPr>
          <w:rFonts w:ascii="Arial" w:hAnsi="Arial" w:cs="Arial"/>
        </w:rPr>
        <w:t>The knowledge economy is a system of consumption and production that is based on intellectual capital. It mainly refers to the ability to capitalize on scientific discoveries and basic and applied research.</w:t>
      </w:r>
      <w:r w:rsidR="00B51B69" w:rsidRPr="005E280B">
        <w:rPr>
          <w:rFonts w:ascii="Arial" w:hAnsi="Arial" w:cs="Arial"/>
        </w:rPr>
        <w:t xml:space="preserve"> Having a well-structured knowledge economy system in place is highly important and recommended for all business as it enables product innovation and customisation. Greater role for Human Capitol</w:t>
      </w:r>
      <w:r w:rsidR="003174BA" w:rsidRPr="005E280B">
        <w:rPr>
          <w:rFonts w:ascii="Arial" w:hAnsi="Arial" w:cs="Arial"/>
        </w:rPr>
        <w:t xml:space="preserve"> (</w:t>
      </w:r>
      <w:r w:rsidR="003174BA" w:rsidRPr="005E280B">
        <w:rPr>
          <w:rFonts w:ascii="Arial" w:hAnsi="Arial" w:cs="Arial"/>
          <w:color w:val="000000"/>
          <w:shd w:val="clear" w:color="auto" w:fill="FFFFFF"/>
        </w:rPr>
        <w:t>Pettinger, T.2021)</w:t>
      </w:r>
      <w:r w:rsidR="00B51B69" w:rsidRPr="005E280B">
        <w:rPr>
          <w:rFonts w:ascii="Arial" w:hAnsi="Arial" w:cs="Arial"/>
        </w:rPr>
        <w:t xml:space="preserve">. The system that Ocado uses for knowledge economy as a </w:t>
      </w:r>
      <w:r w:rsidR="003174BA" w:rsidRPr="005E280B">
        <w:rPr>
          <w:rFonts w:ascii="Arial" w:hAnsi="Arial" w:cs="Arial"/>
        </w:rPr>
        <w:t>business</w:t>
      </w:r>
      <w:r w:rsidR="00B51B69" w:rsidRPr="005E280B">
        <w:rPr>
          <w:rFonts w:ascii="Arial" w:hAnsi="Arial" w:cs="Arial"/>
        </w:rPr>
        <w:t xml:space="preserve"> allows them to gain more growth theories which help emphasise the potential for human capital and also increasing the knowledge </w:t>
      </w:r>
      <w:r w:rsidR="003174BA" w:rsidRPr="005E280B">
        <w:rPr>
          <w:rFonts w:ascii="Arial" w:hAnsi="Arial" w:cs="Arial"/>
        </w:rPr>
        <w:t xml:space="preserve">of staff so that they are able to provide new suggestions so that they can help increase economic growth and also overall productivity helping the business gain more revenue overtime. </w:t>
      </w:r>
    </w:p>
    <w:p w14:paraId="0A48C446" w14:textId="798008E4" w:rsidR="00862475" w:rsidRPr="005E280B" w:rsidRDefault="00B51B69" w:rsidP="005E280B">
      <w:pPr>
        <w:pStyle w:val="Subtitle"/>
        <w:jc w:val="both"/>
        <w:rPr>
          <w:rFonts w:ascii="Arial" w:hAnsi="Arial" w:cs="Arial"/>
          <w:b/>
          <w:bCs/>
          <w:color w:val="auto"/>
        </w:rPr>
      </w:pPr>
      <w:r w:rsidRPr="005E280B">
        <w:lastRenderedPageBreak/>
        <w:t xml:space="preserve"> </w:t>
      </w:r>
      <w:r w:rsidR="00DB1928" w:rsidRPr="005E280B">
        <w:rPr>
          <w:rFonts w:ascii="Arial" w:hAnsi="Arial" w:cs="Arial"/>
          <w:b/>
          <w:bCs/>
          <w:color w:val="auto"/>
        </w:rPr>
        <w:t>Porter’s 5 forces analysis to identify the key drivers for changes in the business environment.</w:t>
      </w:r>
    </w:p>
    <w:p w14:paraId="12E3DF6D" w14:textId="092F5849" w:rsidR="00DB1928" w:rsidRPr="005E280B" w:rsidRDefault="00DB1928" w:rsidP="005E280B">
      <w:pPr>
        <w:jc w:val="both"/>
        <w:rPr>
          <w:rFonts w:ascii="Arial" w:hAnsi="Arial" w:cs="Arial"/>
          <w:color w:val="000000"/>
          <w:shd w:val="clear" w:color="auto" w:fill="FFFFFF"/>
        </w:rPr>
      </w:pPr>
      <w:r w:rsidRPr="005E280B">
        <w:rPr>
          <w:rFonts w:ascii="Arial" w:hAnsi="Arial" w:cs="Arial"/>
        </w:rPr>
        <w:t xml:space="preserve">Porter’s </w:t>
      </w:r>
      <w:r w:rsidR="009637BB" w:rsidRPr="005E280B">
        <w:rPr>
          <w:rFonts w:ascii="Arial" w:hAnsi="Arial" w:cs="Arial"/>
        </w:rPr>
        <w:t xml:space="preserve">5 forces </w:t>
      </w:r>
      <w:proofErr w:type="gramStart"/>
      <w:r w:rsidR="00034D80" w:rsidRPr="005E280B">
        <w:rPr>
          <w:rFonts w:ascii="Arial" w:hAnsi="Arial" w:cs="Arial"/>
        </w:rPr>
        <w:t>is</w:t>
      </w:r>
      <w:proofErr w:type="gramEnd"/>
      <w:r w:rsidR="009637BB" w:rsidRPr="005E280B">
        <w:rPr>
          <w:rFonts w:ascii="Arial" w:hAnsi="Arial" w:cs="Arial"/>
        </w:rPr>
        <w:t xml:space="preserve"> a widely used business tool which helps to explain why various industries and companies are able to gain different levels of profitability.</w:t>
      </w:r>
      <w:r w:rsidR="00034D80" w:rsidRPr="005E280B">
        <w:rPr>
          <w:rFonts w:ascii="Arial" w:hAnsi="Arial" w:cs="Arial"/>
        </w:rPr>
        <w:t xml:space="preserve"> Porter's Five Forces is a framework for analysing a company's competitive environment.</w:t>
      </w:r>
      <w:r w:rsidR="009637BB" w:rsidRPr="005E280B">
        <w:rPr>
          <w:rFonts w:ascii="Arial" w:hAnsi="Arial" w:cs="Arial"/>
        </w:rPr>
        <w:t xml:space="preserve"> Porters 5 forces was first introduced and named after the author Michael E. Porter in his book, “Competitive Strategy: Techniques for Analysing Industries and Competitors" in 1980.</w:t>
      </w:r>
      <w:r w:rsidR="00313421" w:rsidRPr="005E280B">
        <w:rPr>
          <w:rFonts w:ascii="Arial" w:hAnsi="Arial" w:cs="Arial"/>
        </w:rPr>
        <w:t xml:space="preserve"> (Investopedia.2021). In his book Porter identified 5 main forces that play a</w:t>
      </w:r>
      <w:r w:rsidR="00EB6C68" w:rsidRPr="005E280B">
        <w:rPr>
          <w:rFonts w:ascii="Arial" w:hAnsi="Arial" w:cs="Arial"/>
        </w:rPr>
        <w:t>n</w:t>
      </w:r>
      <w:r w:rsidR="00313421" w:rsidRPr="005E280B">
        <w:rPr>
          <w:rFonts w:ascii="Arial" w:hAnsi="Arial" w:cs="Arial"/>
        </w:rPr>
        <w:t xml:space="preserve"> important role in shaping every market and industry in this world, these 5 main forces are known as; competition in the industry, potential of new entrants into the industry, power of suppliers, power of </w:t>
      </w:r>
      <w:r w:rsidR="00EB6C68" w:rsidRPr="005E280B">
        <w:rPr>
          <w:rFonts w:ascii="Arial" w:hAnsi="Arial" w:cs="Arial"/>
        </w:rPr>
        <w:t>customers and also threat of substitute products</w:t>
      </w:r>
      <w:r w:rsidR="00127F36" w:rsidRPr="005E280B">
        <w:rPr>
          <w:rFonts w:ascii="Arial" w:hAnsi="Arial" w:cs="Arial"/>
        </w:rPr>
        <w:t xml:space="preserve"> (</w:t>
      </w:r>
      <w:r w:rsidR="00127F36" w:rsidRPr="005E280B">
        <w:rPr>
          <w:rFonts w:ascii="Arial" w:hAnsi="Arial" w:cs="Arial"/>
          <w:color w:val="000000"/>
          <w:shd w:val="clear" w:color="auto" w:fill="FFFFFF"/>
        </w:rPr>
        <w:t xml:space="preserve">Goyal, A. 2021). </w:t>
      </w:r>
    </w:p>
    <w:p w14:paraId="785A92ED" w14:textId="0BFCC926" w:rsidR="00034D80" w:rsidRPr="005E280B" w:rsidRDefault="00EE0AB1" w:rsidP="005E280B">
      <w:pPr>
        <w:jc w:val="both"/>
        <w:rPr>
          <w:rFonts w:ascii="Arial" w:hAnsi="Arial" w:cs="Arial"/>
        </w:rPr>
      </w:pPr>
      <w:r w:rsidRPr="005E280B">
        <w:rPr>
          <w:rFonts w:ascii="Arial" w:hAnsi="Arial" w:cs="Arial"/>
          <w:b/>
          <w:bCs/>
        </w:rPr>
        <w:t>Competition in the industry</w:t>
      </w:r>
      <w:r w:rsidRPr="005E280B">
        <w:rPr>
          <w:rFonts w:ascii="Arial" w:hAnsi="Arial" w:cs="Arial"/>
        </w:rPr>
        <w:t xml:space="preserve"> – Ocado have many competitors being one of the major suppliers for food and household goods, Ocado are a multi-</w:t>
      </w:r>
      <w:r w:rsidR="00455B01" w:rsidRPr="005E280B">
        <w:rPr>
          <w:rFonts w:ascii="Arial" w:hAnsi="Arial" w:cs="Arial"/>
        </w:rPr>
        <w:t>million-pound</w:t>
      </w:r>
      <w:r w:rsidRPr="005E280B">
        <w:rPr>
          <w:rFonts w:ascii="Arial" w:hAnsi="Arial" w:cs="Arial"/>
        </w:rPr>
        <w:t xml:space="preserve"> company </w:t>
      </w:r>
      <w:r w:rsidR="00455B01" w:rsidRPr="005E280B">
        <w:rPr>
          <w:rFonts w:ascii="Arial" w:hAnsi="Arial" w:cs="Arial"/>
        </w:rPr>
        <w:t xml:space="preserve">having multiple warehouses across the world, supplying some businesses like M&amp;S and also Morrison’s as well as their own customers. </w:t>
      </w:r>
      <w:r w:rsidR="00B15818" w:rsidRPr="005E280B">
        <w:rPr>
          <w:rFonts w:ascii="Arial" w:hAnsi="Arial" w:cs="Arial"/>
        </w:rPr>
        <w:t>Some of Ocado’s top competitors include Instacart, Morrison’s, John Lewis and Cranswick</w:t>
      </w:r>
      <w:r w:rsidR="00DF711C" w:rsidRPr="005E280B">
        <w:rPr>
          <w:rFonts w:ascii="Arial" w:hAnsi="Arial" w:cs="Arial"/>
        </w:rPr>
        <w:t xml:space="preserve"> (Craft.co 2021).</w:t>
      </w:r>
    </w:p>
    <w:p w14:paraId="7BBD7D89" w14:textId="2F33B1CF" w:rsidR="00DF711C" w:rsidRPr="005E280B" w:rsidRDefault="00DF711C" w:rsidP="005E280B">
      <w:pPr>
        <w:jc w:val="both"/>
        <w:rPr>
          <w:rFonts w:ascii="Arial" w:hAnsi="Arial" w:cs="Arial"/>
        </w:rPr>
      </w:pPr>
      <w:r w:rsidRPr="005E280B">
        <w:rPr>
          <w:rFonts w:ascii="Arial" w:hAnsi="Arial" w:cs="Arial"/>
          <w:b/>
          <w:bCs/>
        </w:rPr>
        <w:t>Potential of new entrants into the industry</w:t>
      </w:r>
      <w:r w:rsidRPr="005E280B">
        <w:rPr>
          <w:rFonts w:ascii="Arial" w:hAnsi="Arial" w:cs="Arial"/>
        </w:rPr>
        <w:t xml:space="preserve"> – when new companies </w:t>
      </w:r>
      <w:r w:rsidR="00A077A6" w:rsidRPr="005E280B">
        <w:rPr>
          <w:rFonts w:ascii="Arial" w:hAnsi="Arial" w:cs="Arial"/>
        </w:rPr>
        <w:t>enter the industry of online grocery shopping and grocery home delivery service, offering the same products and services as Ocado, this will put the company’s customer rate and competitive position at risk. (CorporateFinanceInstitute. 2021). Companies such as Tesco’s, Sainsbury’s, Asda, Morrison’s and M&amp;S who also offer the same products and services as Ocado are a potential risk to the overall success of the business. To be able to be on top of all competitors and come out successful with maximum profits, Ocado must personalise their services making sure every product, packaging &amp; also customer service is at its highest rate.</w:t>
      </w:r>
      <w:r w:rsidR="004253E6" w:rsidRPr="005E280B">
        <w:rPr>
          <w:rFonts w:ascii="Arial" w:hAnsi="Arial" w:cs="Arial"/>
        </w:rPr>
        <w:t xml:space="preserve"> </w:t>
      </w:r>
    </w:p>
    <w:p w14:paraId="10AABD8B" w14:textId="2A5D8C6B" w:rsidR="00262259" w:rsidRPr="005E280B" w:rsidRDefault="004253E6" w:rsidP="005E280B">
      <w:pPr>
        <w:jc w:val="both"/>
        <w:rPr>
          <w:rFonts w:ascii="Arial" w:hAnsi="Arial" w:cs="Arial"/>
        </w:rPr>
      </w:pPr>
      <w:r w:rsidRPr="005E280B">
        <w:rPr>
          <w:rFonts w:ascii="Arial" w:hAnsi="Arial" w:cs="Arial"/>
          <w:b/>
          <w:bCs/>
        </w:rPr>
        <w:t>Power of suppliers</w:t>
      </w:r>
      <w:r w:rsidRPr="005E280B">
        <w:rPr>
          <w:rFonts w:ascii="Arial" w:hAnsi="Arial" w:cs="Arial"/>
        </w:rPr>
        <w:t xml:space="preserve"> </w:t>
      </w:r>
      <w:r w:rsidR="009B1818" w:rsidRPr="005E280B">
        <w:rPr>
          <w:rFonts w:ascii="Arial" w:hAnsi="Arial" w:cs="Arial"/>
        </w:rPr>
        <w:t>–</w:t>
      </w:r>
      <w:r w:rsidRPr="005E280B">
        <w:rPr>
          <w:rFonts w:ascii="Arial" w:hAnsi="Arial" w:cs="Arial"/>
        </w:rPr>
        <w:t xml:space="preserve"> </w:t>
      </w:r>
      <w:r w:rsidR="00456668" w:rsidRPr="005E280B">
        <w:rPr>
          <w:rFonts w:ascii="Arial" w:hAnsi="Arial" w:cs="Arial"/>
        </w:rPr>
        <w:t>in the Porter’s Five Forces, supplier power means the length of control that the provider of goods and services can apply to its buyers. This means that suppliers have the ability to increase prices of the products they offer, decrease quality, or limit the number of products they will sell</w:t>
      </w:r>
      <w:r w:rsidR="00EE2886" w:rsidRPr="005E280B">
        <w:rPr>
          <w:rFonts w:ascii="Arial" w:hAnsi="Arial" w:cs="Arial"/>
        </w:rPr>
        <w:t xml:space="preserve"> (CorporateFinanceInstitute. 2021).</w:t>
      </w:r>
      <w:r w:rsidR="00456668" w:rsidRPr="005E280B">
        <w:rPr>
          <w:rFonts w:ascii="Arial" w:hAnsi="Arial" w:cs="Arial"/>
        </w:rPr>
        <w:t xml:space="preserve"> This can have a negative impact on Ocado being a such a large company, they might run out of stock if the suppliers cut down the number of goods, they provide meaning customers will have to wait longer as there won’t be enough stock in the warehouses. On the other </w:t>
      </w:r>
      <w:r w:rsidR="00481B0B" w:rsidRPr="005E280B">
        <w:rPr>
          <w:rFonts w:ascii="Arial" w:hAnsi="Arial" w:cs="Arial"/>
        </w:rPr>
        <w:t>hand,</w:t>
      </w:r>
      <w:r w:rsidR="00456668" w:rsidRPr="005E280B">
        <w:rPr>
          <w:rFonts w:ascii="Arial" w:hAnsi="Arial" w:cs="Arial"/>
        </w:rPr>
        <w:t xml:space="preserve"> if the suppliers </w:t>
      </w:r>
      <w:r w:rsidR="00481B0B" w:rsidRPr="005E280B">
        <w:rPr>
          <w:rFonts w:ascii="Arial" w:hAnsi="Arial" w:cs="Arial"/>
        </w:rPr>
        <w:t>increase the overall prices of their goods, it will eventually start eating out the profits from Ocado by increasing their expenses.</w:t>
      </w:r>
    </w:p>
    <w:p w14:paraId="4110CC61" w14:textId="5AEC9101" w:rsidR="001C1880" w:rsidRPr="005E280B" w:rsidRDefault="00481B0B" w:rsidP="005E280B">
      <w:pPr>
        <w:jc w:val="both"/>
        <w:rPr>
          <w:rFonts w:ascii="Arial" w:hAnsi="Arial" w:cs="Arial"/>
        </w:rPr>
      </w:pPr>
      <w:r w:rsidRPr="005E280B">
        <w:rPr>
          <w:rFonts w:ascii="Arial" w:hAnsi="Arial" w:cs="Arial"/>
          <w:b/>
          <w:bCs/>
        </w:rPr>
        <w:t>Power of customers</w:t>
      </w:r>
      <w:r w:rsidRPr="005E280B">
        <w:rPr>
          <w:rFonts w:ascii="Arial" w:hAnsi="Arial" w:cs="Arial"/>
        </w:rPr>
        <w:t xml:space="preserve"> - </w:t>
      </w:r>
      <w:r w:rsidR="00756821" w:rsidRPr="005E280B">
        <w:rPr>
          <w:rFonts w:ascii="Arial" w:hAnsi="Arial" w:cs="Arial"/>
        </w:rPr>
        <w:t>The ability that customers have to reduce prices to meet their expectations</w:t>
      </w:r>
      <w:r w:rsidR="007412E7" w:rsidRPr="005E280B">
        <w:rPr>
          <w:rFonts w:ascii="Arial" w:hAnsi="Arial" w:cs="Arial"/>
        </w:rPr>
        <w:t>. It is affected by the number of customers a company has, how frequent each customer is to visit/order from the company, and how much it would cost a company to find new customers and be able to secure them as a frequent customer (Investopedia. 2021). This can have a huge impact on the overall business of Ocado by reducing their profits, due to the immense pressure put on the business</w:t>
      </w:r>
      <w:r w:rsidR="001C1880" w:rsidRPr="005E280B">
        <w:rPr>
          <w:rFonts w:ascii="Arial" w:hAnsi="Arial" w:cs="Arial"/>
        </w:rPr>
        <w:t xml:space="preserve"> by the customers/consumers</w:t>
      </w:r>
      <w:r w:rsidR="007412E7" w:rsidRPr="005E280B">
        <w:rPr>
          <w:rFonts w:ascii="Arial" w:hAnsi="Arial" w:cs="Arial"/>
        </w:rPr>
        <w:t xml:space="preserve"> to get them to provide higher quality products, better customer service, and</w:t>
      </w:r>
      <w:r w:rsidR="001C1880" w:rsidRPr="005E280B">
        <w:rPr>
          <w:rFonts w:ascii="Arial" w:hAnsi="Arial" w:cs="Arial"/>
        </w:rPr>
        <w:t xml:space="preserve"> also</w:t>
      </w:r>
      <w:r w:rsidR="007412E7" w:rsidRPr="005E280B">
        <w:rPr>
          <w:rFonts w:ascii="Arial" w:hAnsi="Arial" w:cs="Arial"/>
        </w:rPr>
        <w:t xml:space="preserve"> lower prices</w:t>
      </w:r>
      <w:r w:rsidR="001C1880" w:rsidRPr="005E280B">
        <w:rPr>
          <w:rFonts w:ascii="Arial" w:hAnsi="Arial" w:cs="Arial"/>
        </w:rPr>
        <w:t xml:space="preserve"> (CorporateFinanceInstitute. 2021). To ensure Ocado has an excellent customer retention rate they must obey by the customers requests/orders even if it meant reducing their overall profits, this will then allow them to stay ahead of competitors.</w:t>
      </w:r>
    </w:p>
    <w:p w14:paraId="7D2C61D6" w14:textId="104EDEDF" w:rsidR="00B11609" w:rsidRPr="005E280B" w:rsidRDefault="003D3B44" w:rsidP="005E280B">
      <w:pPr>
        <w:jc w:val="both"/>
        <w:rPr>
          <w:rFonts w:ascii="Arial" w:hAnsi="Arial" w:cs="Arial"/>
        </w:rPr>
      </w:pPr>
      <w:r w:rsidRPr="005E280B">
        <w:rPr>
          <w:rFonts w:ascii="Arial" w:hAnsi="Arial" w:cs="Arial"/>
          <w:b/>
          <w:bCs/>
        </w:rPr>
        <w:t xml:space="preserve">Threat of substitute products </w:t>
      </w:r>
      <w:r w:rsidR="00DD7D7A" w:rsidRPr="005E280B">
        <w:rPr>
          <w:rFonts w:ascii="Arial" w:hAnsi="Arial" w:cs="Arial"/>
        </w:rPr>
        <w:t>–</w:t>
      </w:r>
      <w:r w:rsidRPr="005E280B">
        <w:rPr>
          <w:rFonts w:ascii="Arial" w:hAnsi="Arial" w:cs="Arial"/>
          <w:b/>
          <w:bCs/>
        </w:rPr>
        <w:t xml:space="preserve"> </w:t>
      </w:r>
      <w:r w:rsidR="00DD7D7A" w:rsidRPr="005E280B">
        <w:rPr>
          <w:rFonts w:ascii="Arial" w:hAnsi="Arial" w:cs="Arial"/>
        </w:rPr>
        <w:t xml:space="preserve">threat of substitute product mainly occurs when one business becomes in competition with other businesses trying to sell the same product (MaRSStartupToolkit. 2021). Some of the best examples for substitute products that are a </w:t>
      </w:r>
      <w:r w:rsidR="00DD7D7A" w:rsidRPr="005E280B">
        <w:rPr>
          <w:rFonts w:ascii="Arial" w:hAnsi="Arial" w:cs="Arial"/>
        </w:rPr>
        <w:lastRenderedPageBreak/>
        <w:t>major threat to the profitability to Ocado’s business are; Butter, margarine, beer, wine, coffee and also tea. The main reason for these products being a threat of substitute products are because the suppliers usually put a cap on the prices meaning Ocado cannot increase the fixed prices, limiting how much profit they can make overall</w:t>
      </w:r>
      <w:r w:rsidR="00D6269D" w:rsidRPr="005E280B">
        <w:rPr>
          <w:rFonts w:ascii="Arial" w:hAnsi="Arial" w:cs="Arial"/>
        </w:rPr>
        <w:t xml:space="preserve"> (MASTERCLASS, 2021). The threat of substitute products is extremely high when other competitors, suppliers, businesses outside of the industry, e.g., convenience stores &amp; mini markets, offer more attractive products which are at an all-time low price (Porter'sFiveForcesAnalysis, 2021).</w:t>
      </w:r>
      <w:r w:rsidR="00B11609" w:rsidRPr="005E280B">
        <w:rPr>
          <w:rFonts w:ascii="Arial" w:hAnsi="Arial" w:cs="Arial"/>
        </w:rPr>
        <w:t xml:space="preserve"> One major solution to the problems caused by the substitutes that Ocado as a company have realised is to develop customer relations, by creating outstanding customer relations enables the company to stop customers from moving onto buying from other businesses. It also makes a smooth customer retention rate. Also having the ability to maintain relevant customer data with regular communications with customers allows the business to keep customers informed on new and also relevant products to which they may be looking for, this method also makes the customer feel more appreciated by the business, thus creating a better relation so they </w:t>
      </w:r>
      <w:r w:rsidR="005C7465" w:rsidRPr="005E280B">
        <w:rPr>
          <w:rFonts w:ascii="Arial" w:hAnsi="Arial" w:cs="Arial"/>
        </w:rPr>
        <w:t>won’t</w:t>
      </w:r>
      <w:r w:rsidR="00B11609" w:rsidRPr="005E280B">
        <w:rPr>
          <w:rFonts w:ascii="Arial" w:hAnsi="Arial" w:cs="Arial"/>
        </w:rPr>
        <w:t xml:space="preserve"> leave (MyVenturePad.com. 2021).</w:t>
      </w:r>
    </w:p>
    <w:p w14:paraId="3CC8CD54" w14:textId="3BC47866" w:rsidR="00823AE8" w:rsidRPr="005E280B" w:rsidRDefault="00CE1B90" w:rsidP="005E280B">
      <w:pPr>
        <w:pStyle w:val="Heading1"/>
        <w:numPr>
          <w:ilvl w:val="0"/>
          <w:numId w:val="2"/>
        </w:numPr>
        <w:jc w:val="both"/>
        <w:rPr>
          <w:rFonts w:ascii="Arial" w:hAnsi="Arial" w:cs="Arial"/>
          <w:b/>
          <w:bCs/>
          <w:color w:val="auto"/>
          <w:sz w:val="24"/>
          <w:szCs w:val="24"/>
        </w:rPr>
      </w:pPr>
      <w:bookmarkStart w:id="2" w:name="_Toc74764828"/>
      <w:r w:rsidRPr="005E280B">
        <w:rPr>
          <w:rFonts w:ascii="Arial" w:hAnsi="Arial" w:cs="Arial"/>
          <w:b/>
          <w:bCs/>
          <w:color w:val="auto"/>
          <w:sz w:val="24"/>
          <w:szCs w:val="24"/>
        </w:rPr>
        <w:t>Using some of the questions surrounding Cultural Web, develop a detailed analysis of the culture of selected organisation (Ocado Group)</w:t>
      </w:r>
      <w:r w:rsidR="009C43CC" w:rsidRPr="005E280B">
        <w:rPr>
          <w:rFonts w:ascii="Arial" w:hAnsi="Arial" w:cs="Arial"/>
          <w:b/>
          <w:bCs/>
          <w:color w:val="auto"/>
          <w:sz w:val="24"/>
          <w:szCs w:val="24"/>
        </w:rPr>
        <w:t xml:space="preserve"> a questionnaire will also be provided in the appendix</w:t>
      </w:r>
      <w:r w:rsidRPr="005E280B">
        <w:rPr>
          <w:rFonts w:ascii="Arial" w:hAnsi="Arial" w:cs="Arial"/>
          <w:b/>
          <w:bCs/>
          <w:color w:val="auto"/>
          <w:sz w:val="24"/>
          <w:szCs w:val="24"/>
        </w:rPr>
        <w:t>.</w:t>
      </w:r>
      <w:bookmarkEnd w:id="2"/>
    </w:p>
    <w:p w14:paraId="259235D7" w14:textId="245B77FF" w:rsidR="00CE1B90" w:rsidRPr="005E280B" w:rsidRDefault="00E74AFC" w:rsidP="005E280B">
      <w:pPr>
        <w:jc w:val="both"/>
        <w:rPr>
          <w:rFonts w:ascii="Arial" w:hAnsi="Arial" w:cs="Arial"/>
        </w:rPr>
      </w:pPr>
      <w:r w:rsidRPr="005E280B">
        <w:rPr>
          <w:rFonts w:ascii="Arial" w:hAnsi="Arial" w:cs="Arial"/>
        </w:rPr>
        <w:t>The cultural web is a very useful tool which was developed with the purpose of shaping the culture of an organisation, it is mainly used to understand the different influences that affect an organisations culture. The two main purposes for the cultural web are to map existing culture and also can be used to map future culture of the organisation, this is a useful way of helping employees from different backgrounds fit in easily within one company, being able to work together as a team to meet the company goals (Cultural Web, 2021). The cultural web model was developed in 1992 by Gerry Johnson and also Kevan Scholes. This model helps define the reality of working within an organisation. The cultural web model is also an excellent method of exploring the different segments of an industry, and also how these sectors can help shape the futures of employees and also their experience while they are employed by the organisation. This model also helps enhance the experience of frequent customers (Personio, 2021).</w:t>
      </w:r>
    </w:p>
    <w:p w14:paraId="1DE8D35A" w14:textId="316AEF7D" w:rsidR="00FF78EA" w:rsidRPr="005E280B" w:rsidRDefault="00FF78EA" w:rsidP="005E280B">
      <w:pPr>
        <w:jc w:val="both"/>
        <w:rPr>
          <w:rFonts w:ascii="Arial" w:hAnsi="Arial" w:cs="Arial"/>
        </w:rPr>
      </w:pPr>
      <w:r w:rsidRPr="005E280B">
        <w:rPr>
          <w:rFonts w:ascii="Arial" w:hAnsi="Arial" w:cs="Arial"/>
        </w:rPr>
        <w:t xml:space="preserve">At Ocado Group we are on a mission to change the way the whole world shops for their day to day needs and household groceries. The products they provide as an Industry are unique, with our highly sophisticated end-to-end platform which is powered by the latest and newest technology. As a company Ocado has been researching </w:t>
      </w:r>
      <w:r w:rsidR="00407846" w:rsidRPr="005E280B">
        <w:rPr>
          <w:rFonts w:ascii="Arial" w:hAnsi="Arial" w:cs="Arial"/>
        </w:rPr>
        <w:t>non-stop</w:t>
      </w:r>
      <w:r w:rsidRPr="005E280B">
        <w:rPr>
          <w:rFonts w:ascii="Arial" w:hAnsi="Arial" w:cs="Arial"/>
        </w:rPr>
        <w:t xml:space="preserve"> since they began in 2000, finding the most relevant and easiest way to provide for their customers (Ocado Group, 2021). The employees at Ocado Group deliver customised solutions that help them give their customers exactly what they require with the best customer service. Since Ocado began in 2000, they have built the </w:t>
      </w:r>
      <w:r w:rsidR="00407846" w:rsidRPr="005E280B">
        <w:rPr>
          <w:rFonts w:ascii="Arial" w:hAnsi="Arial" w:cs="Arial"/>
        </w:rPr>
        <w:t>world’s</w:t>
      </w:r>
      <w:r w:rsidRPr="005E280B">
        <w:rPr>
          <w:rFonts w:ascii="Arial" w:hAnsi="Arial" w:cs="Arial"/>
        </w:rPr>
        <w:t xml:space="preserve"> number one online grocery store. The goals and aims at Ocado have always stayed the same, creating fresh thinking, outstanding teamwork, and the drive for incredible customer service (Ocado Group, 2021). At Ocado no matter what department employees are working on they all have the shared desire to deliver the best service. The shared values at Ocado are that everyone is in it together. Teamwork is essential, which is what they are best at, being able to depend on team members, they believe they can transform what they do day to day to something tremendous. Each and every employee at Ocado make the big difference by going the extra mile. Ocado believes they can elevate further by being proactive, finding smarter ways of doing their day-to-day business, they can have a huge impact on the way everyone works. At Ocado they aim to recognise talent </w:t>
      </w:r>
      <w:r w:rsidRPr="005E280B">
        <w:rPr>
          <w:rFonts w:ascii="Arial" w:hAnsi="Arial" w:cs="Arial"/>
        </w:rPr>
        <w:lastRenderedPageBreak/>
        <w:t>throughout every employee and help them shine, developing staff to their best of abilities (OcadoGroupMission, 2021).</w:t>
      </w:r>
    </w:p>
    <w:p w14:paraId="6417391E" w14:textId="6C85287C" w:rsidR="00E74AFC" w:rsidRPr="005E280B" w:rsidRDefault="00FF78EA" w:rsidP="005E280B">
      <w:pPr>
        <w:jc w:val="both"/>
        <w:rPr>
          <w:rFonts w:ascii="Arial" w:hAnsi="Arial" w:cs="Arial"/>
        </w:rPr>
      </w:pPr>
      <w:r w:rsidRPr="005E280B">
        <w:rPr>
          <w:rFonts w:ascii="Arial" w:hAnsi="Arial" w:cs="Arial"/>
        </w:rPr>
        <w:t>The one and only thing Ocado requires from their staff is a ‘can-do’ attitude towards their work, their aim is to “change the way the world shops for the better”. At Ocado they celebrate the differences that every employee offers to bring to the table. They are committed to provide the safest and healthiest work environment for the staff from all backgrounds, religion or fate (OcadoGroupMission, 2021).</w:t>
      </w:r>
    </w:p>
    <w:p w14:paraId="4B6F1382" w14:textId="57DBE940" w:rsidR="00D3407D" w:rsidRPr="005E280B" w:rsidRDefault="00D3407D" w:rsidP="005E280B">
      <w:pPr>
        <w:pStyle w:val="Heading1"/>
        <w:numPr>
          <w:ilvl w:val="0"/>
          <w:numId w:val="2"/>
        </w:numPr>
        <w:jc w:val="both"/>
        <w:rPr>
          <w:rFonts w:ascii="Arial" w:hAnsi="Arial" w:cs="Arial"/>
          <w:b/>
          <w:bCs/>
          <w:color w:val="auto"/>
          <w:sz w:val="22"/>
          <w:szCs w:val="22"/>
        </w:rPr>
      </w:pPr>
      <w:bookmarkStart w:id="3" w:name="_Toc74764829"/>
      <w:r w:rsidRPr="005E280B">
        <w:rPr>
          <w:rFonts w:ascii="Arial" w:hAnsi="Arial" w:cs="Arial"/>
          <w:b/>
          <w:bCs/>
          <w:color w:val="auto"/>
          <w:sz w:val="22"/>
          <w:szCs w:val="22"/>
        </w:rPr>
        <w:t>Explain the term, Ethical Dilemma and identify any two (2) ethical dilemmas which need to be resolved. Explain the choices of action you would have and justify your actions from an ethical point of view</w:t>
      </w:r>
      <w:bookmarkEnd w:id="3"/>
    </w:p>
    <w:p w14:paraId="2A901E8F" w14:textId="2B401A46" w:rsidR="009A071F" w:rsidRPr="005E280B" w:rsidRDefault="007D0C69" w:rsidP="005E280B">
      <w:pPr>
        <w:jc w:val="both"/>
        <w:rPr>
          <w:rFonts w:ascii="Arial" w:hAnsi="Arial" w:cs="Arial"/>
        </w:rPr>
      </w:pPr>
      <w:r w:rsidRPr="005E280B">
        <w:rPr>
          <w:rFonts w:ascii="Arial" w:hAnsi="Arial" w:cs="Arial"/>
        </w:rPr>
        <w:t>The term Ethical Dilemma, also known as the ethical paradox or even the moral dilemma is a major problem when it comes to the ‘decision making process’ between two possible outcomes. This is because choosing an outcome from two possible solutions, can be unacceptable from an ethical point of view. Ethical dilemmas can be easily mistaken for moral problems in a person’s day-to-day life which usually have a simple solution, but to find the optimal solution to resolve an ethical dilemma takes time, effort and critical thinking. This is because ethical dilemmas are extremely complicated challenges that cannot be easily solved (CorporateFinanceInstitute, 2021). When solving complicated ethical dilemmas, no matter which route of action is taken, some ethical principle will be compromised. Therefore, having the capability to find the most suitable solution in such situations is critical to everyone. When solving ethical dilemmas, it involves analysing different options and aspects of the problem, eliminating those ideas with an unethical point of view and choosing the best solution which will benefit everyone (ScienceABC, 2021).</w:t>
      </w:r>
    </w:p>
    <w:p w14:paraId="553CA826" w14:textId="438569F4" w:rsidR="007D0C69" w:rsidRPr="005E280B" w:rsidRDefault="007D0C69" w:rsidP="005E280B">
      <w:pPr>
        <w:pStyle w:val="Subtitle"/>
        <w:numPr>
          <w:ilvl w:val="1"/>
          <w:numId w:val="2"/>
        </w:numPr>
        <w:jc w:val="both"/>
        <w:rPr>
          <w:rFonts w:ascii="Arial" w:hAnsi="Arial" w:cs="Arial"/>
          <w:b/>
          <w:bCs/>
          <w:color w:val="auto"/>
        </w:rPr>
      </w:pPr>
      <w:r w:rsidRPr="005E280B">
        <w:rPr>
          <w:rFonts w:ascii="Arial" w:hAnsi="Arial" w:cs="Arial"/>
          <w:b/>
          <w:bCs/>
          <w:color w:val="auto"/>
        </w:rPr>
        <w:t>identify two ethical dilemmas which need to be resolved.</w:t>
      </w:r>
    </w:p>
    <w:p w14:paraId="41465DB3" w14:textId="4896252C" w:rsidR="007D0C69" w:rsidRPr="005E280B" w:rsidRDefault="00F26C29" w:rsidP="005E280B">
      <w:pPr>
        <w:jc w:val="both"/>
        <w:rPr>
          <w:rFonts w:ascii="Arial" w:hAnsi="Arial" w:cs="Arial"/>
          <w:b/>
          <w:bCs/>
        </w:rPr>
      </w:pPr>
      <w:r w:rsidRPr="005E280B">
        <w:rPr>
          <w:rFonts w:ascii="Arial" w:hAnsi="Arial" w:cs="Arial"/>
          <w:b/>
          <w:bCs/>
        </w:rPr>
        <w:t xml:space="preserve">Discrimination and Harassment </w:t>
      </w:r>
    </w:p>
    <w:p w14:paraId="0F412F90" w14:textId="77777777" w:rsidR="00A1188E" w:rsidRPr="005E280B" w:rsidRDefault="00A1188E" w:rsidP="005E280B">
      <w:pPr>
        <w:jc w:val="both"/>
        <w:rPr>
          <w:rFonts w:ascii="Arial" w:hAnsi="Arial" w:cs="Arial"/>
        </w:rPr>
      </w:pPr>
      <w:r w:rsidRPr="005E280B">
        <w:rPr>
          <w:rFonts w:ascii="Arial" w:hAnsi="Arial" w:cs="Arial"/>
        </w:rPr>
        <w:t>One major ethical dilemma which is seen in nearly every business environment globally is, harassment and discrimination, this causes major complications in businesses today. The result of harassment and discrimination in the workplace are catastrophic for the industry not only for reputation but also it can have a huge impact financially on the business (SpriggHR, 2021). Harassment and discrimination not only cause an ethical dilemma but is also breaking the law. The UK have the workplace discrimination legislation also known as ‘The Equality Act 2010’ which protects people with ‘protected characteristics from unfair treatment (MsSolicitors, 2021). As for the US they have the ‘Equal Employment Opportunity Commission (EEOC) (MichiganStateUniversity, 2021). Some of the protected characteristics for employees in the workplace include gender, marital status, gender reassignment, pregnancy, maternity, race, disability, sexual orientation, religion or belief, and age. Once certain individuals start making “jokes” and comments regarding these protected characteristics, it can cause a serious ethical dilemma in the workplace by lowering the self-esteem of other employees to even causing workplace conflict. The law requires all organisations to have an equal employment opportunity for their staff, by recruiting a diverse workforce from all culture and backgrounds, so having frequent issues with harassment or discrimination will put the company to a loss, as they won’t be able to retain staff.</w:t>
      </w:r>
    </w:p>
    <w:p w14:paraId="3D124127" w14:textId="23D7EE6D" w:rsidR="009C43CC" w:rsidRPr="005E280B" w:rsidRDefault="00A1188E" w:rsidP="005E280B">
      <w:pPr>
        <w:jc w:val="both"/>
        <w:rPr>
          <w:rFonts w:ascii="Arial" w:hAnsi="Arial" w:cs="Arial"/>
        </w:rPr>
      </w:pPr>
      <w:r w:rsidRPr="005E280B">
        <w:rPr>
          <w:rFonts w:ascii="Arial" w:hAnsi="Arial" w:cs="Arial"/>
        </w:rPr>
        <w:t xml:space="preserve">One key way to overcome harassment and discrimination ethically would be to enforce an up-to-date equality policy which are strict against discrimination also applying training that support an equal opportunity program, teaching staff the effects of their actions on other employees, providing regular anti-discrimination training to staff and also enforce an environment that is </w:t>
      </w:r>
      <w:r w:rsidRPr="005E280B">
        <w:rPr>
          <w:rFonts w:ascii="Arial" w:hAnsi="Arial" w:cs="Arial"/>
        </w:rPr>
        <w:lastRenderedPageBreak/>
        <w:t>respectful for all types of people (Acas, 2021). If these methods don’t work then management should focus on removing anyone that are frequently breaking company policy and making others feel pressured.</w:t>
      </w:r>
    </w:p>
    <w:p w14:paraId="2DE292EF" w14:textId="3BDF3BCC" w:rsidR="009C43CC" w:rsidRPr="005E280B" w:rsidRDefault="009C43CC" w:rsidP="005E280B">
      <w:pPr>
        <w:jc w:val="both"/>
        <w:rPr>
          <w:rFonts w:ascii="Arial" w:hAnsi="Arial" w:cs="Arial"/>
          <w:b/>
          <w:bCs/>
        </w:rPr>
      </w:pPr>
      <w:r w:rsidRPr="005E280B">
        <w:rPr>
          <w:rFonts w:ascii="Arial" w:hAnsi="Arial" w:cs="Arial"/>
          <w:b/>
          <w:bCs/>
        </w:rPr>
        <w:t>Unethical leadership</w:t>
      </w:r>
    </w:p>
    <w:p w14:paraId="11BF7242" w14:textId="77777777" w:rsidR="005E280B" w:rsidRPr="005E280B" w:rsidRDefault="005E280B" w:rsidP="005E280B">
      <w:pPr>
        <w:jc w:val="both"/>
        <w:rPr>
          <w:rFonts w:ascii="Arial" w:hAnsi="Arial" w:cs="Arial"/>
        </w:rPr>
      </w:pPr>
      <w:r w:rsidRPr="005E280B">
        <w:rPr>
          <w:rFonts w:ascii="Arial" w:hAnsi="Arial" w:cs="Arial"/>
        </w:rPr>
        <w:t>The term unethical leadership mainly refers to business owners, managers and supervisors whose actions and behaviours are either illegal or going completely against company policy regulations. They usually tend to violate existing moral standards. Unethical leadership occurs when leaders of an organisation engage in such behaviours with the sole purpose of perusing their own interests, interests of their friends, group/organisation and also with the purpose of just undermining the interests of others. Some of the most common examples of unethical leadership which is seen in most organisations include hostile, abusive, and oppressive behaviours by the leadership team (Taylor &amp; Francis, 2021). Unethical leadership can also occur in the workplace when the leadership team fail to understand the impact of their actions on their staff, this behaviour can also be motivated by greed and also involves undermining other employees or even harming them emotionally to make more profit themselves (Thornton, L, 2021). The consequences for unethical leadership can be substantial. Managers, leaders or supervisors who are constantly involved in unethical behaviour can see themselves causing serious legal issues for the organisation. This can be caused as employees witness unethical leadership but feel as though they are helpless due to the power hierarchy which then result in the staff seeking legal action to fix the problems arising due to unethical behaviour, this can also have a huge impact on the company’s reputation, therefore making it fail or lose profit (Training, C, 2021).</w:t>
      </w:r>
    </w:p>
    <w:p w14:paraId="7E05E6DC" w14:textId="5051ED84" w:rsidR="009C43CC" w:rsidRDefault="005E280B" w:rsidP="005E280B">
      <w:pPr>
        <w:jc w:val="both"/>
        <w:rPr>
          <w:rFonts w:ascii="Arial" w:hAnsi="Arial" w:cs="Arial"/>
        </w:rPr>
      </w:pPr>
      <w:r w:rsidRPr="005E280B">
        <w:rPr>
          <w:rFonts w:ascii="Arial" w:hAnsi="Arial" w:cs="Arial"/>
        </w:rPr>
        <w:t>Some major ways to overcome unethical leadership are to speak to someone hire up in the organisation, ideally the boss’s manager, or even the companies HR department as they are in charge of every other staff employed by the business including managers and supervisors. Also, staff can ask the company’s compliance manager for advice on how to proceed with future action due to the fact that the boss may retaliate against the allegations (ANewWaytoWork, 2021). Also keeping a time frame noted of every unjust action taken because it can be checked on CCTV or during investigation to validate claims. Asking plenty of questions to get the truth, leading by example and also staying true to your moral compass are good ways to deal with unethical leaders.</w:t>
      </w:r>
    </w:p>
    <w:p w14:paraId="7211BAA4" w14:textId="2D320FAE" w:rsidR="005E280B" w:rsidRDefault="005E280B">
      <w:pPr>
        <w:rPr>
          <w:rFonts w:ascii="Arial" w:hAnsi="Arial" w:cs="Arial"/>
        </w:rPr>
      </w:pPr>
      <w:r>
        <w:rPr>
          <w:rFonts w:ascii="Arial" w:hAnsi="Arial" w:cs="Arial"/>
        </w:rPr>
        <w:br w:type="page"/>
      </w:r>
    </w:p>
    <w:p w14:paraId="7490417A" w14:textId="2A154247" w:rsidR="005E280B" w:rsidRPr="003A18E3" w:rsidRDefault="005E280B" w:rsidP="003A18E3">
      <w:pPr>
        <w:pStyle w:val="Heading1"/>
        <w:jc w:val="both"/>
        <w:rPr>
          <w:rFonts w:ascii="Arial" w:hAnsi="Arial" w:cs="Arial"/>
          <w:b/>
          <w:bCs/>
          <w:color w:val="auto"/>
          <w:sz w:val="24"/>
          <w:szCs w:val="24"/>
        </w:rPr>
      </w:pPr>
      <w:bookmarkStart w:id="4" w:name="_Toc74764830"/>
      <w:r w:rsidRPr="003A18E3">
        <w:rPr>
          <w:rFonts w:ascii="Arial" w:hAnsi="Arial" w:cs="Arial"/>
          <w:b/>
          <w:bCs/>
          <w:color w:val="auto"/>
          <w:sz w:val="24"/>
          <w:szCs w:val="24"/>
        </w:rPr>
        <w:lastRenderedPageBreak/>
        <w:t>References</w:t>
      </w:r>
      <w:bookmarkEnd w:id="4"/>
    </w:p>
    <w:p w14:paraId="45788A9D" w14:textId="77777777" w:rsidR="005E280B" w:rsidRPr="005E280B" w:rsidRDefault="005E280B" w:rsidP="003A18E3">
      <w:pPr>
        <w:jc w:val="both"/>
        <w:rPr>
          <w:rFonts w:ascii="Arial" w:hAnsi="Arial" w:cs="Arial"/>
        </w:rPr>
      </w:pPr>
      <w:r w:rsidRPr="005E280B">
        <w:rPr>
          <w:rFonts w:ascii="Arial" w:hAnsi="Arial" w:cs="Arial"/>
        </w:rPr>
        <w:t>Uir.unisa.ac.za. 2021. [online] Available at: &lt;http://uir.unisa.ac.za/bitstream/handle/10500/1935/03chapter3.pdf&gt; [Accessed 7 June 2021].</w:t>
      </w:r>
    </w:p>
    <w:p w14:paraId="3C6A8FFD" w14:textId="77777777" w:rsidR="005E280B" w:rsidRPr="005E280B" w:rsidRDefault="005E280B" w:rsidP="003A18E3">
      <w:pPr>
        <w:jc w:val="both"/>
        <w:rPr>
          <w:rFonts w:ascii="Arial" w:hAnsi="Arial" w:cs="Arial"/>
        </w:rPr>
      </w:pPr>
      <w:r w:rsidRPr="005E280B">
        <w:rPr>
          <w:rFonts w:ascii="Arial" w:hAnsi="Arial" w:cs="Arial"/>
        </w:rPr>
        <w:t>BBC Bitesize. 2021. What is globalisation? - Globalisation - GCSE Geography Revision - BBC Bitesize. [online] Available at: &lt;https://www.bbc.co.uk/bitesize/guides/zxpn2p3/revision/1&gt; [Accessed 7 June 2021].</w:t>
      </w:r>
    </w:p>
    <w:p w14:paraId="5F22A66A" w14:textId="77777777" w:rsidR="005E280B" w:rsidRPr="005E280B" w:rsidRDefault="005E280B" w:rsidP="003A18E3">
      <w:pPr>
        <w:jc w:val="both"/>
        <w:rPr>
          <w:rFonts w:ascii="Arial" w:hAnsi="Arial" w:cs="Arial"/>
        </w:rPr>
      </w:pPr>
      <w:r w:rsidRPr="005E280B">
        <w:rPr>
          <w:rFonts w:ascii="Arial" w:hAnsi="Arial" w:cs="Arial"/>
        </w:rPr>
        <w:t>Your Article Library. 2021. Role of Information Technology and Communication. [online] Available at: &lt;https://www.yourarticlelibrary.com/hrm/role-of-information-technology-and-communication/60303&gt; [Accessed 7 June 2021].</w:t>
      </w:r>
    </w:p>
    <w:p w14:paraId="4F57119D" w14:textId="77777777" w:rsidR="005E280B" w:rsidRPr="005E280B" w:rsidRDefault="005E280B" w:rsidP="003A18E3">
      <w:pPr>
        <w:jc w:val="both"/>
        <w:rPr>
          <w:rFonts w:ascii="Arial" w:hAnsi="Arial" w:cs="Arial"/>
        </w:rPr>
      </w:pPr>
      <w:r w:rsidRPr="005E280B">
        <w:rPr>
          <w:rFonts w:ascii="Arial" w:hAnsi="Arial" w:cs="Arial"/>
        </w:rPr>
        <w:t>Pettinger, T., 2021. The knowledge economy - Economics Help. [online] Economics Help. Available at: &lt;https://www.economicshelp.org/blog/27373/concepts/the-knowledge-economy/&gt; [Accessed 7 June 2021].</w:t>
      </w:r>
    </w:p>
    <w:p w14:paraId="5A4B9D75" w14:textId="77777777" w:rsidR="005E280B" w:rsidRPr="005E280B" w:rsidRDefault="005E280B" w:rsidP="003A18E3">
      <w:pPr>
        <w:jc w:val="both"/>
        <w:rPr>
          <w:rFonts w:ascii="Arial" w:hAnsi="Arial" w:cs="Arial"/>
        </w:rPr>
      </w:pPr>
      <w:r w:rsidRPr="005E280B">
        <w:rPr>
          <w:rFonts w:ascii="Arial" w:hAnsi="Arial" w:cs="Arial"/>
        </w:rPr>
        <w:t>Investopedia. 2021. Porter's 5 Forces. [online] Available at: &lt;https://www.investopedia.com/terms/p/porter.asp&gt; [Accessed 7 June 2021].</w:t>
      </w:r>
    </w:p>
    <w:p w14:paraId="21E48126" w14:textId="77777777" w:rsidR="005E280B" w:rsidRPr="005E280B" w:rsidRDefault="005E280B" w:rsidP="003A18E3">
      <w:pPr>
        <w:jc w:val="both"/>
        <w:rPr>
          <w:rFonts w:ascii="Arial" w:hAnsi="Arial" w:cs="Arial"/>
        </w:rPr>
      </w:pPr>
      <w:r w:rsidRPr="005E280B">
        <w:rPr>
          <w:rFonts w:ascii="Arial" w:hAnsi="Arial" w:cs="Arial"/>
        </w:rPr>
        <w:t>Goyal, A., 2021. A Critical Analysis of Porter’s 5 Forces Model of Competitive Advantage. [online] Papers.ssrn.com. Available at: &lt;https://papers.ssrn.com/sol3/papers.cfm?abstract_id=3765758&gt; [Accessed 7 June 2021].</w:t>
      </w:r>
    </w:p>
    <w:p w14:paraId="563B5B01" w14:textId="77777777" w:rsidR="005E280B" w:rsidRPr="005E280B" w:rsidRDefault="005E280B" w:rsidP="003A18E3">
      <w:pPr>
        <w:jc w:val="both"/>
        <w:rPr>
          <w:rFonts w:ascii="Arial" w:hAnsi="Arial" w:cs="Arial"/>
        </w:rPr>
      </w:pPr>
      <w:r w:rsidRPr="005E280B">
        <w:rPr>
          <w:rFonts w:ascii="Arial" w:hAnsi="Arial" w:cs="Arial"/>
        </w:rPr>
        <w:t>2021. [online] Available at: &lt;https://craft.co/ocado/competitors&gt; [Accessed 7 June 2021].</w:t>
      </w:r>
    </w:p>
    <w:p w14:paraId="3E1F2B27" w14:textId="77777777" w:rsidR="005E280B" w:rsidRPr="005E280B" w:rsidRDefault="005E280B" w:rsidP="003A18E3">
      <w:pPr>
        <w:jc w:val="both"/>
        <w:rPr>
          <w:rFonts w:ascii="Arial" w:hAnsi="Arial" w:cs="Arial"/>
        </w:rPr>
      </w:pPr>
      <w:r w:rsidRPr="005E280B">
        <w:rPr>
          <w:rFonts w:ascii="Arial" w:hAnsi="Arial" w:cs="Arial"/>
        </w:rPr>
        <w:t>Corporate Finance Institute. 2021. Threat of New Entrants - Important Component of Industry Analysis. [online] Available at: &lt;https://corporatefinanceinstitute.com/resources/knowledge/strategy/threat-of-new-entrants/#:~:text=When%20new%20competitors%20enter%20into,to%20enter%20into%20an%20industry.&gt; [Accessed 7 June 2021].</w:t>
      </w:r>
    </w:p>
    <w:p w14:paraId="4CC73F53" w14:textId="77777777" w:rsidR="005E280B" w:rsidRPr="005E280B" w:rsidRDefault="005E280B" w:rsidP="003A18E3">
      <w:pPr>
        <w:jc w:val="both"/>
        <w:rPr>
          <w:rFonts w:ascii="Arial" w:hAnsi="Arial" w:cs="Arial"/>
        </w:rPr>
      </w:pPr>
      <w:r w:rsidRPr="005E280B">
        <w:rPr>
          <w:rFonts w:ascii="Arial" w:hAnsi="Arial" w:cs="Arial"/>
        </w:rPr>
        <w:t>Corporate Finance Institute. 2021. Supplier Power - Learn About How Supplier Power is Created. [online] Available at: &lt;https://corporatefinanceinstitute.com/resources/knowledge/economics/supplier-power/#:~:text=What%20is%20Supplier%20Power%3F,of%20products%20they%20will%20sell.&gt; [Accessed 7 June 2021].</w:t>
      </w:r>
    </w:p>
    <w:p w14:paraId="12D529EC" w14:textId="77777777" w:rsidR="005E280B" w:rsidRPr="005E280B" w:rsidRDefault="005E280B" w:rsidP="003A18E3">
      <w:pPr>
        <w:jc w:val="both"/>
        <w:rPr>
          <w:rFonts w:ascii="Arial" w:hAnsi="Arial" w:cs="Arial"/>
        </w:rPr>
      </w:pPr>
      <w:r w:rsidRPr="005E280B">
        <w:rPr>
          <w:rFonts w:ascii="Arial" w:hAnsi="Arial" w:cs="Arial"/>
        </w:rPr>
        <w:t>Investopedia. 2021. Porter's 5 Forces. [online] Available at: &lt;https://www.investopedia.com/terms/p/porter.asp#:~:text=enhance%20its%20profits.-,Power%20of%20Customers,or%20markets%20for%20its%20output.&gt; [Accessed 7 June 2021].</w:t>
      </w:r>
    </w:p>
    <w:p w14:paraId="16B60340" w14:textId="77777777" w:rsidR="005E280B" w:rsidRPr="005E280B" w:rsidRDefault="005E280B" w:rsidP="003A18E3">
      <w:pPr>
        <w:jc w:val="both"/>
        <w:rPr>
          <w:rFonts w:ascii="Arial" w:hAnsi="Arial" w:cs="Arial"/>
        </w:rPr>
      </w:pPr>
      <w:r w:rsidRPr="005E280B">
        <w:rPr>
          <w:rFonts w:ascii="Arial" w:hAnsi="Arial" w:cs="Arial"/>
        </w:rPr>
        <w:t>Corporate Finance Institute. 2021. Bargaining Power of Buyers - How Buyers Exert Negotiating Power. [online] Available at: &lt;https://corporatefinanceinstitute.com/resources/knowledge/strategy/bargaining-power-of-buyers/&gt; [Accessed 7 June 2021].</w:t>
      </w:r>
    </w:p>
    <w:p w14:paraId="5FA770C9" w14:textId="77777777" w:rsidR="005E280B" w:rsidRPr="005E280B" w:rsidRDefault="005E280B" w:rsidP="003A18E3">
      <w:pPr>
        <w:jc w:val="both"/>
        <w:rPr>
          <w:rFonts w:ascii="Arial" w:hAnsi="Arial" w:cs="Arial"/>
        </w:rPr>
      </w:pPr>
      <w:proofErr w:type="spellStart"/>
      <w:r w:rsidRPr="005E280B">
        <w:rPr>
          <w:rFonts w:ascii="Arial" w:hAnsi="Arial" w:cs="Arial"/>
        </w:rPr>
        <w:t>MaRS</w:t>
      </w:r>
      <w:proofErr w:type="spellEnd"/>
      <w:r w:rsidRPr="005E280B">
        <w:rPr>
          <w:rFonts w:ascii="Arial" w:hAnsi="Arial" w:cs="Arial"/>
        </w:rPr>
        <w:t xml:space="preserve"> </w:t>
      </w:r>
      <w:proofErr w:type="spellStart"/>
      <w:r w:rsidRPr="005E280B">
        <w:rPr>
          <w:rFonts w:ascii="Arial" w:hAnsi="Arial" w:cs="Arial"/>
        </w:rPr>
        <w:t>Startup</w:t>
      </w:r>
      <w:proofErr w:type="spellEnd"/>
      <w:r w:rsidRPr="005E280B">
        <w:rPr>
          <w:rFonts w:ascii="Arial" w:hAnsi="Arial" w:cs="Arial"/>
        </w:rPr>
        <w:t xml:space="preserve"> Toolkit. 2021. Threat of Substitutes, Industry Competition | Porter’s Five Forces. [online] Available at: &lt;https://learn.marsdd.com/article/industry-competition-threat-of-substitutes-and-porters-five-forces/&gt; [Accessed 8 June 2021].</w:t>
      </w:r>
    </w:p>
    <w:p w14:paraId="359EB440" w14:textId="77777777" w:rsidR="005E280B" w:rsidRPr="005E280B" w:rsidRDefault="005E280B" w:rsidP="003A18E3">
      <w:pPr>
        <w:jc w:val="both"/>
        <w:rPr>
          <w:rFonts w:ascii="Arial" w:hAnsi="Arial" w:cs="Arial"/>
        </w:rPr>
      </w:pPr>
      <w:proofErr w:type="gramStart"/>
      <w:r w:rsidRPr="005E280B">
        <w:rPr>
          <w:rFonts w:ascii="Arial" w:hAnsi="Arial" w:cs="Arial"/>
        </w:rPr>
        <w:lastRenderedPageBreak/>
        <w:t>here?,</w:t>
      </w:r>
      <w:proofErr w:type="gramEnd"/>
      <w:r w:rsidRPr="005E280B">
        <w:rPr>
          <w:rFonts w:ascii="Arial" w:hAnsi="Arial" w:cs="Arial"/>
        </w:rPr>
        <w:t xml:space="preserve"> F., Book, D., Resources, S. and MASTERCLASS, O., 2021. The Threat of Substitutes - Strategy for Executives. [online] Strategy for Executives. Available at: &lt;https://strategyforexecs.com/threat-of-substitutes/&gt; [Accessed 8 June 2021].</w:t>
      </w:r>
    </w:p>
    <w:p w14:paraId="2475BDF0" w14:textId="77777777" w:rsidR="005E280B" w:rsidRPr="005E280B" w:rsidRDefault="005E280B" w:rsidP="003A18E3">
      <w:pPr>
        <w:jc w:val="both"/>
        <w:rPr>
          <w:rFonts w:ascii="Arial" w:hAnsi="Arial" w:cs="Arial"/>
        </w:rPr>
      </w:pPr>
      <w:r w:rsidRPr="005E280B">
        <w:rPr>
          <w:rFonts w:ascii="Arial" w:hAnsi="Arial" w:cs="Arial"/>
        </w:rPr>
        <w:t>Liu.cwp.libguides.com. 2021. Library Guides: Porter's Five Forces Analysis: Threat of Substitutes. [online] Available at: &lt;https://liu.cwp.libguides.com/5forces/SubstituteThreat#:~:text=What%20is%20the%20Threat%20of,and%2For%20lower%20cost%20products.&gt; [Accessed 8 June 2021].</w:t>
      </w:r>
    </w:p>
    <w:p w14:paraId="54046CFD" w14:textId="77777777" w:rsidR="005E280B" w:rsidRPr="005E280B" w:rsidRDefault="005E280B" w:rsidP="003A18E3">
      <w:pPr>
        <w:jc w:val="both"/>
        <w:rPr>
          <w:rFonts w:ascii="Arial" w:hAnsi="Arial" w:cs="Arial"/>
        </w:rPr>
      </w:pPr>
      <w:r w:rsidRPr="005E280B">
        <w:rPr>
          <w:rFonts w:ascii="Arial" w:hAnsi="Arial" w:cs="Arial"/>
        </w:rPr>
        <w:t xml:space="preserve">MyVenturePad.com. 2021. How </w:t>
      </w:r>
      <w:proofErr w:type="gramStart"/>
      <w:r w:rsidRPr="005E280B">
        <w:rPr>
          <w:rFonts w:ascii="Arial" w:hAnsi="Arial" w:cs="Arial"/>
        </w:rPr>
        <w:t>To</w:t>
      </w:r>
      <w:proofErr w:type="gramEnd"/>
      <w:r w:rsidRPr="005E280B">
        <w:rPr>
          <w:rFonts w:ascii="Arial" w:hAnsi="Arial" w:cs="Arial"/>
        </w:rPr>
        <w:t xml:space="preserve"> Overcome The Threat Of Substitutes - MyVenturePad.com. [online] Available at: &lt;https://myventurepad.com/overcome-threat-substitutes/&gt; [Accessed 8 June 2021].</w:t>
      </w:r>
    </w:p>
    <w:p w14:paraId="48D606B8" w14:textId="77777777" w:rsidR="005E280B" w:rsidRPr="005E280B" w:rsidRDefault="005E280B" w:rsidP="003A18E3">
      <w:pPr>
        <w:jc w:val="both"/>
        <w:rPr>
          <w:rFonts w:ascii="Arial" w:hAnsi="Arial" w:cs="Arial"/>
        </w:rPr>
      </w:pPr>
      <w:r w:rsidRPr="005E280B">
        <w:rPr>
          <w:rFonts w:ascii="Arial" w:hAnsi="Arial" w:cs="Arial"/>
        </w:rPr>
        <w:t>Leadershipcentre.org.uk. 2021. Cultural Web | Art of change making. [online] Available at: &lt;https://www.leadershipcentre.org.uk/artofchangemaking/theory/cultural-web/#:~:text=The%20Cultural%20Web%20is%20a,also%20used%20to%20map%20future&gt; [Accessed 9 June 2021].</w:t>
      </w:r>
    </w:p>
    <w:p w14:paraId="55CC8E65" w14:textId="77777777" w:rsidR="005E280B" w:rsidRPr="005E280B" w:rsidRDefault="005E280B" w:rsidP="003A18E3">
      <w:pPr>
        <w:jc w:val="both"/>
        <w:rPr>
          <w:rFonts w:ascii="Arial" w:hAnsi="Arial" w:cs="Arial"/>
        </w:rPr>
      </w:pPr>
      <w:r w:rsidRPr="005E280B">
        <w:rPr>
          <w:rFonts w:ascii="Arial" w:hAnsi="Arial" w:cs="Arial"/>
        </w:rPr>
        <w:t xml:space="preserve">Personio. 2021. The Cultural Web Model: How Do You Put It Into </w:t>
      </w:r>
      <w:proofErr w:type="gramStart"/>
      <w:r w:rsidRPr="005E280B">
        <w:rPr>
          <w:rFonts w:ascii="Arial" w:hAnsi="Arial" w:cs="Arial"/>
        </w:rPr>
        <w:t>Practice?.</w:t>
      </w:r>
      <w:proofErr w:type="gramEnd"/>
      <w:r w:rsidRPr="005E280B">
        <w:rPr>
          <w:rFonts w:ascii="Arial" w:hAnsi="Arial" w:cs="Arial"/>
        </w:rPr>
        <w:t xml:space="preserve"> [online] Available at: &lt;https://www.personio.com/blog/cultural-web-model/&gt; [Accessed 9 June 2021].</w:t>
      </w:r>
    </w:p>
    <w:p w14:paraId="237F9275" w14:textId="77777777" w:rsidR="005E280B" w:rsidRPr="005E280B" w:rsidRDefault="005E280B" w:rsidP="003A18E3">
      <w:pPr>
        <w:jc w:val="both"/>
        <w:rPr>
          <w:rFonts w:ascii="Arial" w:hAnsi="Arial" w:cs="Arial"/>
        </w:rPr>
      </w:pPr>
      <w:r w:rsidRPr="005E280B">
        <w:rPr>
          <w:rFonts w:ascii="Arial" w:hAnsi="Arial" w:cs="Arial"/>
        </w:rPr>
        <w:t>Ocado Group. 2021. Working at Ocado Group. [online] Available at: &lt;https://www.ocadogroup.com/careers/working-at-ocado-group&gt; [Accessed 9 June 2021].</w:t>
      </w:r>
    </w:p>
    <w:p w14:paraId="70225D34" w14:textId="77777777" w:rsidR="005E280B" w:rsidRPr="005E280B" w:rsidRDefault="005E280B" w:rsidP="003A18E3">
      <w:pPr>
        <w:jc w:val="both"/>
        <w:rPr>
          <w:rFonts w:ascii="Arial" w:hAnsi="Arial" w:cs="Arial"/>
        </w:rPr>
      </w:pPr>
      <w:r w:rsidRPr="005E280B">
        <w:rPr>
          <w:rFonts w:ascii="Arial" w:hAnsi="Arial" w:cs="Arial"/>
        </w:rPr>
        <w:t>Group, O., 2021. Ocado Group Mission, Benefits, and Work Culture. [online] Indeed.com. Available at: &lt;https://uk.indeed.com/cmp/Ocado-Group/about&gt; [Accessed 9 June 2021].</w:t>
      </w:r>
    </w:p>
    <w:p w14:paraId="715E97C3" w14:textId="77777777" w:rsidR="005E280B" w:rsidRPr="005E280B" w:rsidRDefault="005E280B" w:rsidP="003A18E3">
      <w:pPr>
        <w:jc w:val="both"/>
        <w:rPr>
          <w:rFonts w:ascii="Arial" w:hAnsi="Arial" w:cs="Arial"/>
        </w:rPr>
      </w:pPr>
      <w:r w:rsidRPr="005E280B">
        <w:rPr>
          <w:rFonts w:ascii="Arial" w:hAnsi="Arial" w:cs="Arial"/>
        </w:rPr>
        <w:t>Corporate Finance Institute. 2021. Ethical Dilemma - Definition, How to Solve, and Examples. [online] Available at: &lt;https://corporatefinanceinstitute.com/resources/knowledge/other/ethical-dilemma/&gt; [Accessed 15 June 2021].</w:t>
      </w:r>
    </w:p>
    <w:p w14:paraId="54F1080D" w14:textId="77777777" w:rsidR="005E280B" w:rsidRPr="005E280B" w:rsidRDefault="005E280B" w:rsidP="003A18E3">
      <w:pPr>
        <w:jc w:val="both"/>
        <w:rPr>
          <w:rFonts w:ascii="Arial" w:hAnsi="Arial" w:cs="Arial"/>
        </w:rPr>
      </w:pPr>
      <w:r w:rsidRPr="005E280B">
        <w:rPr>
          <w:rFonts w:ascii="Arial" w:hAnsi="Arial" w:cs="Arial"/>
        </w:rPr>
        <w:t xml:space="preserve">Science ABC. 2021. What is an ethical </w:t>
      </w:r>
      <w:proofErr w:type="gramStart"/>
      <w:r w:rsidRPr="005E280B">
        <w:rPr>
          <w:rFonts w:ascii="Arial" w:hAnsi="Arial" w:cs="Arial"/>
        </w:rPr>
        <w:t>dilemma?.</w:t>
      </w:r>
      <w:proofErr w:type="gramEnd"/>
      <w:r w:rsidRPr="005E280B">
        <w:rPr>
          <w:rFonts w:ascii="Arial" w:hAnsi="Arial" w:cs="Arial"/>
        </w:rPr>
        <w:t xml:space="preserve"> [online] Available at: &lt;https://www.scienceabc.com/social-science/what-is-an-ethical-dilemma-definition-examples-real-life.html&gt; [Accessed 15 June 2021].</w:t>
      </w:r>
    </w:p>
    <w:p w14:paraId="3DCED06F" w14:textId="77777777" w:rsidR="005E280B" w:rsidRPr="005E280B" w:rsidRDefault="005E280B" w:rsidP="003A18E3">
      <w:pPr>
        <w:jc w:val="both"/>
        <w:rPr>
          <w:rFonts w:ascii="Arial" w:hAnsi="Arial" w:cs="Arial"/>
        </w:rPr>
      </w:pPr>
      <w:r w:rsidRPr="005E280B">
        <w:rPr>
          <w:rFonts w:ascii="Arial" w:hAnsi="Arial" w:cs="Arial"/>
        </w:rPr>
        <w:t>SpriggHR. 2021. 6 Ethical Issues in Business and What to Do About Them • SpriggHR. [online] Available at: &lt;https://sprigghr.com/blog/hr-professionals/6-ethical-issues-in-business-and-what-to-do-about-them/&gt; [Accessed 15 June 2021].</w:t>
      </w:r>
    </w:p>
    <w:p w14:paraId="421F19E0" w14:textId="77777777" w:rsidR="005E280B" w:rsidRPr="005E280B" w:rsidRDefault="005E280B" w:rsidP="003A18E3">
      <w:pPr>
        <w:jc w:val="both"/>
        <w:rPr>
          <w:rFonts w:ascii="Arial" w:hAnsi="Arial" w:cs="Arial"/>
        </w:rPr>
      </w:pPr>
      <w:r w:rsidRPr="005E280B">
        <w:rPr>
          <w:rFonts w:ascii="Arial" w:hAnsi="Arial" w:cs="Arial"/>
        </w:rPr>
        <w:t xml:space="preserve">Ms-solicitors.co.uk. 2021. Discrimination, Harassment &amp; Bullying </w:t>
      </w:r>
      <w:proofErr w:type="gramStart"/>
      <w:r w:rsidRPr="005E280B">
        <w:rPr>
          <w:rFonts w:ascii="Arial" w:hAnsi="Arial" w:cs="Arial"/>
        </w:rPr>
        <w:t>In</w:t>
      </w:r>
      <w:proofErr w:type="gramEnd"/>
      <w:r w:rsidRPr="005E280B">
        <w:rPr>
          <w:rFonts w:ascii="Arial" w:hAnsi="Arial" w:cs="Arial"/>
        </w:rPr>
        <w:t xml:space="preserve"> The Workplace: Employee Advice &amp; Law | martin </w:t>
      </w:r>
      <w:proofErr w:type="spellStart"/>
      <w:r w:rsidRPr="005E280B">
        <w:rPr>
          <w:rFonts w:ascii="Arial" w:hAnsi="Arial" w:cs="Arial"/>
        </w:rPr>
        <w:t>searle</w:t>
      </w:r>
      <w:proofErr w:type="spellEnd"/>
      <w:r w:rsidRPr="005E280B">
        <w:rPr>
          <w:rFonts w:ascii="Arial" w:hAnsi="Arial" w:cs="Arial"/>
        </w:rPr>
        <w:t xml:space="preserve"> solicitors. [online] Available at: &lt;https://www.ms-solicitors.co.uk/employee/discrimination-in-the-workplace/&gt; [Accessed 15 June 2021].</w:t>
      </w:r>
    </w:p>
    <w:p w14:paraId="3E308143" w14:textId="77777777" w:rsidR="005E280B" w:rsidRPr="005E280B" w:rsidRDefault="005E280B" w:rsidP="003A18E3">
      <w:pPr>
        <w:jc w:val="both"/>
        <w:rPr>
          <w:rFonts w:ascii="Arial" w:hAnsi="Arial" w:cs="Arial"/>
        </w:rPr>
      </w:pPr>
      <w:r w:rsidRPr="005E280B">
        <w:rPr>
          <w:rFonts w:ascii="Arial" w:hAnsi="Arial" w:cs="Arial"/>
        </w:rPr>
        <w:t>Michiganstateuniversityonline.com. 2021. [online] Available at: &lt;https://www.michiganstateuniversityonline.com/resources/leadership/common-ethical-issues-in-the-workplace/&gt; [Accessed 15 June 2021].</w:t>
      </w:r>
    </w:p>
    <w:p w14:paraId="65DBCDD7" w14:textId="77777777" w:rsidR="005E280B" w:rsidRPr="005E280B" w:rsidRDefault="005E280B" w:rsidP="003A18E3">
      <w:pPr>
        <w:jc w:val="both"/>
        <w:rPr>
          <w:rFonts w:ascii="Arial" w:hAnsi="Arial" w:cs="Arial"/>
        </w:rPr>
      </w:pPr>
      <w:r w:rsidRPr="005E280B">
        <w:rPr>
          <w:rFonts w:ascii="Arial" w:hAnsi="Arial" w:cs="Arial"/>
        </w:rPr>
        <w:t>Acas.org.uk. 2021. What an employer can do to prevent discrimination: Discrimination and the law - Acas. [online] Available at: &lt;https://www.acas.org.uk/discrimination-and-the-law/what-an-employer-can-do-to-prevent-discrimination&gt; [Accessed 15 June 2021].</w:t>
      </w:r>
    </w:p>
    <w:p w14:paraId="3C749D87" w14:textId="77777777" w:rsidR="005E280B" w:rsidRPr="005E280B" w:rsidRDefault="005E280B" w:rsidP="003A18E3">
      <w:pPr>
        <w:jc w:val="both"/>
        <w:rPr>
          <w:rFonts w:ascii="Arial" w:hAnsi="Arial" w:cs="Arial"/>
        </w:rPr>
      </w:pPr>
      <w:r w:rsidRPr="005E280B">
        <w:rPr>
          <w:rFonts w:ascii="Arial" w:hAnsi="Arial" w:cs="Arial"/>
        </w:rPr>
        <w:t xml:space="preserve">Taylor &amp; Francis. 2021. We Need More Research on Unethical Leadership </w:t>
      </w:r>
      <w:proofErr w:type="spellStart"/>
      <w:r w:rsidRPr="005E280B">
        <w:rPr>
          <w:rFonts w:ascii="Arial" w:hAnsi="Arial" w:cs="Arial"/>
        </w:rPr>
        <w:t>Behavior</w:t>
      </w:r>
      <w:proofErr w:type="spellEnd"/>
      <w:r w:rsidRPr="005E280B">
        <w:rPr>
          <w:rFonts w:ascii="Arial" w:hAnsi="Arial" w:cs="Arial"/>
        </w:rPr>
        <w:t xml:space="preserve"> in Public Organizations. [online] Available at: </w:t>
      </w:r>
      <w:r w:rsidRPr="005E280B">
        <w:rPr>
          <w:rFonts w:ascii="Arial" w:hAnsi="Arial" w:cs="Arial"/>
        </w:rPr>
        <w:lastRenderedPageBreak/>
        <w:t>&lt;https://www.tandfonline.com/doi/full/10.1080/10999922.2019.1667666&gt; [Accessed 16 June 2021].</w:t>
      </w:r>
    </w:p>
    <w:p w14:paraId="60CC1783" w14:textId="77777777" w:rsidR="005E280B" w:rsidRPr="005E280B" w:rsidRDefault="005E280B" w:rsidP="003A18E3">
      <w:pPr>
        <w:jc w:val="both"/>
        <w:rPr>
          <w:rFonts w:ascii="Arial" w:hAnsi="Arial" w:cs="Arial"/>
        </w:rPr>
      </w:pPr>
      <w:r w:rsidRPr="005E280B">
        <w:rPr>
          <w:rFonts w:ascii="Arial" w:hAnsi="Arial" w:cs="Arial"/>
        </w:rPr>
        <w:t xml:space="preserve">Thornton, L., Thornton, L. and Thornton, V., 2021. What is Unethical </w:t>
      </w:r>
      <w:proofErr w:type="gramStart"/>
      <w:r w:rsidRPr="005E280B">
        <w:rPr>
          <w:rFonts w:ascii="Arial" w:hAnsi="Arial" w:cs="Arial"/>
        </w:rPr>
        <w:t>Leadership?.</w:t>
      </w:r>
      <w:proofErr w:type="gramEnd"/>
      <w:r w:rsidRPr="005E280B">
        <w:rPr>
          <w:rFonts w:ascii="Arial" w:hAnsi="Arial" w:cs="Arial"/>
        </w:rPr>
        <w:t xml:space="preserve"> [online] Leading in Context. Available at: &lt;https://leadingincontext.com/2012/10/03/what-is-unethical-leadership/&gt; [Accessed 16 June 2021].</w:t>
      </w:r>
    </w:p>
    <w:p w14:paraId="10AEE3C5" w14:textId="77777777" w:rsidR="005E280B" w:rsidRPr="005E280B" w:rsidRDefault="005E280B" w:rsidP="003A18E3">
      <w:pPr>
        <w:jc w:val="both"/>
        <w:rPr>
          <w:rFonts w:ascii="Arial" w:hAnsi="Arial" w:cs="Arial"/>
        </w:rPr>
      </w:pPr>
      <w:r w:rsidRPr="005E280B">
        <w:rPr>
          <w:rFonts w:ascii="Arial" w:hAnsi="Arial" w:cs="Arial"/>
        </w:rPr>
        <w:t>Training, C., 2021. 4 Signs That Unethical Leadership Could Be Negatively Impacting Company Success. [online] Climb.pcc.edu. Available at: &lt;https://climb.pcc.edu/blog/4-signs-that-unethical-leadership-could-be-negatively-impacting-company-success&gt; [Accessed 16 June 2021].</w:t>
      </w:r>
    </w:p>
    <w:p w14:paraId="0C9C77B6" w14:textId="267E7832" w:rsidR="005E280B" w:rsidRDefault="005E280B" w:rsidP="003A18E3">
      <w:pPr>
        <w:jc w:val="both"/>
        <w:rPr>
          <w:rFonts w:ascii="Arial" w:hAnsi="Arial" w:cs="Arial"/>
        </w:rPr>
      </w:pPr>
      <w:r w:rsidRPr="005E280B">
        <w:rPr>
          <w:rFonts w:ascii="Arial" w:hAnsi="Arial" w:cs="Arial"/>
        </w:rPr>
        <w:t xml:space="preserve">A New Way to Work. 2021. What </w:t>
      </w:r>
      <w:proofErr w:type="gramStart"/>
      <w:r w:rsidRPr="005E280B">
        <w:rPr>
          <w:rFonts w:ascii="Arial" w:hAnsi="Arial" w:cs="Arial"/>
        </w:rPr>
        <w:t>To</w:t>
      </w:r>
      <w:proofErr w:type="gramEnd"/>
      <w:r w:rsidRPr="005E280B">
        <w:rPr>
          <w:rFonts w:ascii="Arial" w:hAnsi="Arial" w:cs="Arial"/>
        </w:rPr>
        <w:t xml:space="preserve"> Do When Your Boss Is Unethical. [online] Available at: &lt;https://a-new-way-to-work.com/2019/02/20/what-to-do-when-your-boss-is-unethical/&gt; [Accessed 16 June 2021].</w:t>
      </w:r>
    </w:p>
    <w:p w14:paraId="5CD5D853" w14:textId="12D8D0E8" w:rsidR="003A18E3" w:rsidRDefault="003A18E3">
      <w:pPr>
        <w:rPr>
          <w:rFonts w:ascii="Arial" w:hAnsi="Arial" w:cs="Arial"/>
        </w:rPr>
      </w:pPr>
      <w:r>
        <w:rPr>
          <w:rFonts w:ascii="Arial" w:hAnsi="Arial" w:cs="Arial"/>
        </w:rPr>
        <w:br w:type="page"/>
      </w:r>
    </w:p>
    <w:p w14:paraId="22D30536" w14:textId="28BDBA48" w:rsidR="003A18E3" w:rsidRDefault="003A18E3" w:rsidP="003A18E3">
      <w:pPr>
        <w:pStyle w:val="Heading1"/>
        <w:jc w:val="both"/>
        <w:rPr>
          <w:rFonts w:ascii="Arial" w:hAnsi="Arial" w:cs="Arial"/>
          <w:b/>
          <w:bCs/>
          <w:color w:val="auto"/>
          <w:sz w:val="24"/>
          <w:szCs w:val="24"/>
        </w:rPr>
      </w:pPr>
      <w:bookmarkStart w:id="5" w:name="_Toc74764831"/>
      <w:r>
        <w:rPr>
          <w:rFonts w:ascii="Arial" w:hAnsi="Arial" w:cs="Arial"/>
          <w:b/>
          <w:bCs/>
          <w:color w:val="auto"/>
          <w:sz w:val="24"/>
          <w:szCs w:val="24"/>
        </w:rPr>
        <w:lastRenderedPageBreak/>
        <w:t>Appendix</w:t>
      </w:r>
      <w:bookmarkEnd w:id="5"/>
    </w:p>
    <w:p w14:paraId="11A0224B" w14:textId="6B2DB687" w:rsidR="003A18E3" w:rsidRPr="004C63A0" w:rsidRDefault="003A18E3" w:rsidP="004C63A0">
      <w:pPr>
        <w:pStyle w:val="Subtitle"/>
        <w:jc w:val="both"/>
        <w:rPr>
          <w:rFonts w:ascii="Arial" w:hAnsi="Arial" w:cs="Arial"/>
          <w:b/>
          <w:bCs/>
          <w:color w:val="auto"/>
        </w:rPr>
      </w:pPr>
      <w:r w:rsidRPr="004C63A0">
        <w:rPr>
          <w:rFonts w:ascii="Arial" w:hAnsi="Arial" w:cs="Arial"/>
          <w:b/>
          <w:bCs/>
          <w:color w:val="auto"/>
        </w:rPr>
        <w:t>Questionnaire surrounding Cultural Web</w:t>
      </w:r>
    </w:p>
    <w:p w14:paraId="53C0508D" w14:textId="0837647E" w:rsidR="003A18E3" w:rsidRDefault="0041484A" w:rsidP="004C63A0">
      <w:pPr>
        <w:pStyle w:val="ListParagraph"/>
        <w:numPr>
          <w:ilvl w:val="0"/>
          <w:numId w:val="3"/>
        </w:numPr>
        <w:jc w:val="both"/>
        <w:rPr>
          <w:rFonts w:ascii="Arial" w:hAnsi="Arial" w:cs="Arial"/>
        </w:rPr>
      </w:pPr>
      <w:r>
        <w:rPr>
          <w:rFonts w:ascii="Arial" w:hAnsi="Arial" w:cs="Arial"/>
        </w:rPr>
        <w:t>What is the history of your organisation, and how did it start?</w:t>
      </w:r>
    </w:p>
    <w:p w14:paraId="5016FAEE" w14:textId="77777777" w:rsidR="004C63A0" w:rsidRDefault="004C63A0" w:rsidP="004C63A0">
      <w:pPr>
        <w:pStyle w:val="ListParagraph"/>
        <w:jc w:val="both"/>
        <w:rPr>
          <w:rFonts w:ascii="Arial" w:hAnsi="Arial" w:cs="Arial"/>
        </w:rPr>
      </w:pPr>
    </w:p>
    <w:p w14:paraId="1D644FA5" w14:textId="1CA56F67" w:rsidR="0041484A" w:rsidRDefault="0041484A" w:rsidP="004C63A0">
      <w:pPr>
        <w:pStyle w:val="ListParagraph"/>
        <w:numPr>
          <w:ilvl w:val="0"/>
          <w:numId w:val="3"/>
        </w:numPr>
        <w:jc w:val="both"/>
        <w:rPr>
          <w:rFonts w:ascii="Arial" w:hAnsi="Arial" w:cs="Arial"/>
        </w:rPr>
      </w:pPr>
      <w:r>
        <w:rPr>
          <w:rFonts w:ascii="Arial" w:hAnsi="Arial" w:cs="Arial"/>
        </w:rPr>
        <w:t>What is the overall mission of the company you work for?</w:t>
      </w:r>
    </w:p>
    <w:p w14:paraId="16F3B9B5" w14:textId="77777777" w:rsidR="004C63A0" w:rsidRPr="004C63A0" w:rsidRDefault="004C63A0" w:rsidP="004C63A0">
      <w:pPr>
        <w:pStyle w:val="ListParagraph"/>
        <w:jc w:val="both"/>
        <w:rPr>
          <w:rFonts w:ascii="Arial" w:hAnsi="Arial" w:cs="Arial"/>
        </w:rPr>
      </w:pPr>
    </w:p>
    <w:p w14:paraId="11AF8E53" w14:textId="77777777" w:rsidR="004C63A0" w:rsidRDefault="004C63A0" w:rsidP="004C63A0">
      <w:pPr>
        <w:pStyle w:val="ListParagraph"/>
        <w:jc w:val="both"/>
        <w:rPr>
          <w:rFonts w:ascii="Arial" w:hAnsi="Arial" w:cs="Arial"/>
        </w:rPr>
      </w:pPr>
    </w:p>
    <w:p w14:paraId="2A629480" w14:textId="282CB920" w:rsidR="0041484A" w:rsidRDefault="0041484A" w:rsidP="004C63A0">
      <w:pPr>
        <w:pStyle w:val="ListParagraph"/>
        <w:numPr>
          <w:ilvl w:val="0"/>
          <w:numId w:val="3"/>
        </w:numPr>
        <w:jc w:val="both"/>
        <w:rPr>
          <w:rFonts w:ascii="Arial" w:hAnsi="Arial" w:cs="Arial"/>
        </w:rPr>
      </w:pPr>
      <w:r>
        <w:rPr>
          <w:rFonts w:ascii="Arial" w:hAnsi="Arial" w:cs="Arial"/>
        </w:rPr>
        <w:t>What services does your organisation provide?</w:t>
      </w:r>
    </w:p>
    <w:p w14:paraId="56C6C3AF" w14:textId="77777777" w:rsidR="004C63A0" w:rsidRDefault="004C63A0" w:rsidP="004C63A0">
      <w:pPr>
        <w:pStyle w:val="ListParagraph"/>
        <w:jc w:val="both"/>
        <w:rPr>
          <w:rFonts w:ascii="Arial" w:hAnsi="Arial" w:cs="Arial"/>
        </w:rPr>
      </w:pPr>
    </w:p>
    <w:p w14:paraId="6D1E5CEC" w14:textId="224E0038" w:rsidR="0041484A" w:rsidRDefault="0041484A" w:rsidP="004C63A0">
      <w:pPr>
        <w:pStyle w:val="ListParagraph"/>
        <w:numPr>
          <w:ilvl w:val="0"/>
          <w:numId w:val="3"/>
        </w:numPr>
        <w:jc w:val="both"/>
        <w:rPr>
          <w:rFonts w:ascii="Arial" w:hAnsi="Arial" w:cs="Arial"/>
        </w:rPr>
      </w:pPr>
      <w:r>
        <w:rPr>
          <w:rFonts w:ascii="Arial" w:hAnsi="Arial" w:cs="Arial"/>
        </w:rPr>
        <w:t>What expectations does the employers have of the employees at your organisation?</w:t>
      </w:r>
    </w:p>
    <w:p w14:paraId="1C323A49" w14:textId="77777777" w:rsidR="004C63A0" w:rsidRPr="004C63A0" w:rsidRDefault="004C63A0" w:rsidP="004C63A0">
      <w:pPr>
        <w:pStyle w:val="ListParagraph"/>
        <w:jc w:val="both"/>
        <w:rPr>
          <w:rFonts w:ascii="Arial" w:hAnsi="Arial" w:cs="Arial"/>
        </w:rPr>
      </w:pPr>
    </w:p>
    <w:p w14:paraId="256B308C" w14:textId="77777777" w:rsidR="004C63A0" w:rsidRDefault="004C63A0" w:rsidP="004C63A0">
      <w:pPr>
        <w:pStyle w:val="ListParagraph"/>
        <w:jc w:val="both"/>
        <w:rPr>
          <w:rFonts w:ascii="Arial" w:hAnsi="Arial" w:cs="Arial"/>
        </w:rPr>
      </w:pPr>
    </w:p>
    <w:p w14:paraId="59D29814" w14:textId="338E4226" w:rsidR="0041484A" w:rsidRDefault="0041484A" w:rsidP="004C63A0">
      <w:pPr>
        <w:pStyle w:val="ListParagraph"/>
        <w:numPr>
          <w:ilvl w:val="0"/>
          <w:numId w:val="3"/>
        </w:numPr>
        <w:jc w:val="both"/>
        <w:rPr>
          <w:rFonts w:ascii="Arial" w:hAnsi="Arial" w:cs="Arial"/>
        </w:rPr>
      </w:pPr>
      <w:r>
        <w:rPr>
          <w:rFonts w:ascii="Arial" w:hAnsi="Arial" w:cs="Arial"/>
        </w:rPr>
        <w:t>What do employees expect while working with the company?</w:t>
      </w:r>
    </w:p>
    <w:p w14:paraId="738C78FA" w14:textId="77777777" w:rsidR="004C63A0" w:rsidRDefault="004C63A0" w:rsidP="004C63A0">
      <w:pPr>
        <w:pStyle w:val="ListParagraph"/>
        <w:jc w:val="both"/>
        <w:rPr>
          <w:rFonts w:ascii="Arial" w:hAnsi="Arial" w:cs="Arial"/>
        </w:rPr>
      </w:pPr>
    </w:p>
    <w:p w14:paraId="26D92E14" w14:textId="6F0A1277" w:rsidR="0041484A" w:rsidRDefault="0041484A" w:rsidP="004C63A0">
      <w:pPr>
        <w:pStyle w:val="ListParagraph"/>
        <w:numPr>
          <w:ilvl w:val="0"/>
          <w:numId w:val="3"/>
        </w:numPr>
        <w:jc w:val="both"/>
        <w:rPr>
          <w:rFonts w:ascii="Arial" w:hAnsi="Arial" w:cs="Arial"/>
        </w:rPr>
      </w:pPr>
      <w:r w:rsidRPr="0041484A">
        <w:rPr>
          <w:rFonts w:ascii="Arial" w:hAnsi="Arial" w:cs="Arial"/>
        </w:rPr>
        <w:t>What image is associated with your organisation</w:t>
      </w:r>
      <w:r>
        <w:rPr>
          <w:rFonts w:ascii="Arial" w:hAnsi="Arial" w:cs="Arial"/>
        </w:rPr>
        <w:t>, what can customers expect?</w:t>
      </w:r>
    </w:p>
    <w:p w14:paraId="15F5AD81" w14:textId="77777777" w:rsidR="004C63A0" w:rsidRPr="004C63A0" w:rsidRDefault="004C63A0" w:rsidP="004C63A0">
      <w:pPr>
        <w:pStyle w:val="ListParagraph"/>
        <w:jc w:val="both"/>
        <w:rPr>
          <w:rFonts w:ascii="Arial" w:hAnsi="Arial" w:cs="Arial"/>
        </w:rPr>
      </w:pPr>
    </w:p>
    <w:p w14:paraId="707364FA" w14:textId="77777777" w:rsidR="004C63A0" w:rsidRDefault="004C63A0" w:rsidP="004C63A0">
      <w:pPr>
        <w:pStyle w:val="ListParagraph"/>
        <w:jc w:val="both"/>
        <w:rPr>
          <w:rFonts w:ascii="Arial" w:hAnsi="Arial" w:cs="Arial"/>
        </w:rPr>
      </w:pPr>
    </w:p>
    <w:p w14:paraId="1250AFAF" w14:textId="225D41E2" w:rsidR="0041484A" w:rsidRDefault="0041484A" w:rsidP="004C63A0">
      <w:pPr>
        <w:pStyle w:val="ListParagraph"/>
        <w:numPr>
          <w:ilvl w:val="0"/>
          <w:numId w:val="3"/>
        </w:numPr>
        <w:jc w:val="both"/>
        <w:rPr>
          <w:rFonts w:ascii="Arial" w:hAnsi="Arial" w:cs="Arial"/>
        </w:rPr>
      </w:pPr>
      <w:r>
        <w:rPr>
          <w:rFonts w:ascii="Arial" w:hAnsi="Arial" w:cs="Arial"/>
        </w:rPr>
        <w:t>What is the line of authority? Who are in-charge?</w:t>
      </w:r>
    </w:p>
    <w:p w14:paraId="6EB54B59" w14:textId="77777777" w:rsidR="004C63A0" w:rsidRDefault="004C63A0" w:rsidP="004C63A0">
      <w:pPr>
        <w:pStyle w:val="ListParagraph"/>
        <w:jc w:val="both"/>
        <w:rPr>
          <w:rFonts w:ascii="Arial" w:hAnsi="Arial" w:cs="Arial"/>
        </w:rPr>
      </w:pPr>
    </w:p>
    <w:p w14:paraId="1302339E" w14:textId="045FCB05" w:rsidR="004C63A0" w:rsidRDefault="004C63A0" w:rsidP="004C63A0">
      <w:pPr>
        <w:pStyle w:val="ListParagraph"/>
        <w:numPr>
          <w:ilvl w:val="0"/>
          <w:numId w:val="3"/>
        </w:numPr>
        <w:jc w:val="both"/>
        <w:rPr>
          <w:rFonts w:ascii="Arial" w:hAnsi="Arial" w:cs="Arial"/>
        </w:rPr>
      </w:pPr>
      <w:r>
        <w:rPr>
          <w:rFonts w:ascii="Arial" w:hAnsi="Arial" w:cs="Arial"/>
        </w:rPr>
        <w:t>Is</w:t>
      </w:r>
      <w:r w:rsidR="0041484A">
        <w:rPr>
          <w:rFonts w:ascii="Arial" w:hAnsi="Arial" w:cs="Arial"/>
        </w:rPr>
        <w:t xml:space="preserve"> there regular </w:t>
      </w:r>
      <w:r>
        <w:rPr>
          <w:rFonts w:ascii="Arial" w:hAnsi="Arial" w:cs="Arial"/>
        </w:rPr>
        <w:t>recognition</w:t>
      </w:r>
      <w:r w:rsidR="0041484A">
        <w:rPr>
          <w:rFonts w:ascii="Arial" w:hAnsi="Arial" w:cs="Arial"/>
        </w:rPr>
        <w:t xml:space="preserve"> of good and bad work?</w:t>
      </w:r>
    </w:p>
    <w:p w14:paraId="099E2A61" w14:textId="77777777" w:rsidR="004C63A0" w:rsidRPr="004C63A0" w:rsidRDefault="004C63A0" w:rsidP="004C63A0">
      <w:pPr>
        <w:pStyle w:val="ListParagraph"/>
        <w:jc w:val="both"/>
        <w:rPr>
          <w:rFonts w:ascii="Arial" w:hAnsi="Arial" w:cs="Arial"/>
        </w:rPr>
      </w:pPr>
    </w:p>
    <w:p w14:paraId="29221D2E" w14:textId="0BA5B05F" w:rsidR="004C63A0" w:rsidRDefault="004C63A0" w:rsidP="004C63A0">
      <w:pPr>
        <w:pStyle w:val="ListParagraph"/>
        <w:numPr>
          <w:ilvl w:val="0"/>
          <w:numId w:val="3"/>
        </w:numPr>
        <w:jc w:val="both"/>
        <w:rPr>
          <w:rFonts w:ascii="Arial" w:hAnsi="Arial" w:cs="Arial"/>
        </w:rPr>
      </w:pPr>
      <w:r>
        <w:rPr>
          <w:rFonts w:ascii="Arial" w:hAnsi="Arial" w:cs="Arial"/>
        </w:rPr>
        <w:t>What are the goals and aims of the organisation?</w:t>
      </w:r>
    </w:p>
    <w:p w14:paraId="3E9EBA80" w14:textId="77777777" w:rsidR="004C63A0" w:rsidRPr="004C63A0" w:rsidRDefault="004C63A0" w:rsidP="004C63A0">
      <w:pPr>
        <w:pStyle w:val="ListParagraph"/>
        <w:jc w:val="both"/>
        <w:rPr>
          <w:rFonts w:ascii="Arial" w:hAnsi="Arial" w:cs="Arial"/>
        </w:rPr>
      </w:pPr>
    </w:p>
    <w:p w14:paraId="6E6BF4E4" w14:textId="164CD98F" w:rsidR="004C63A0" w:rsidRPr="004C63A0" w:rsidRDefault="004C63A0" w:rsidP="004C63A0">
      <w:pPr>
        <w:pStyle w:val="ListParagraph"/>
        <w:numPr>
          <w:ilvl w:val="0"/>
          <w:numId w:val="3"/>
        </w:numPr>
        <w:jc w:val="both"/>
        <w:rPr>
          <w:rFonts w:ascii="Arial" w:hAnsi="Arial" w:cs="Arial"/>
        </w:rPr>
      </w:pPr>
      <w:r>
        <w:rPr>
          <w:rFonts w:ascii="Arial" w:hAnsi="Arial" w:cs="Arial"/>
        </w:rPr>
        <w:t>What can customers expect when ordering from the organisation?</w:t>
      </w:r>
    </w:p>
    <w:sectPr w:rsidR="004C63A0" w:rsidRPr="004C63A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D05FB" w14:textId="77777777" w:rsidR="00F07531" w:rsidRDefault="00F07531" w:rsidP="003A18E3">
      <w:pPr>
        <w:spacing w:after="0" w:line="240" w:lineRule="auto"/>
      </w:pPr>
      <w:r>
        <w:separator/>
      </w:r>
    </w:p>
  </w:endnote>
  <w:endnote w:type="continuationSeparator" w:id="0">
    <w:p w14:paraId="62EDDED1" w14:textId="77777777" w:rsidR="00F07531" w:rsidRDefault="00F07531" w:rsidP="003A1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F29CE3" w14:textId="77777777" w:rsidR="00F07531" w:rsidRDefault="00F07531" w:rsidP="003A18E3">
      <w:pPr>
        <w:spacing w:after="0" w:line="240" w:lineRule="auto"/>
      </w:pPr>
      <w:r>
        <w:separator/>
      </w:r>
    </w:p>
  </w:footnote>
  <w:footnote w:type="continuationSeparator" w:id="0">
    <w:p w14:paraId="0657340C" w14:textId="77777777" w:rsidR="00F07531" w:rsidRDefault="00F07531" w:rsidP="003A18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2DF92" w14:textId="6C58BBE1" w:rsidR="003A18E3" w:rsidRDefault="003A18E3">
    <w:pPr>
      <w:pStyle w:val="Header"/>
    </w:pPr>
    <w:r>
      <w:t>Mohammed Ashraf Hussain</w:t>
    </w:r>
  </w:p>
  <w:p w14:paraId="232CA884" w14:textId="7B2D3221" w:rsidR="003A18E3" w:rsidRDefault="003A18E3">
    <w:pPr>
      <w:pStyle w:val="Header"/>
    </w:pPr>
    <w:r>
      <w:t>ID: 1913551</w:t>
    </w:r>
  </w:p>
  <w:p w14:paraId="0FE9136D" w14:textId="3D864AF4" w:rsidR="003A18E3" w:rsidRDefault="003A18E3">
    <w:pPr>
      <w:pStyle w:val="Header"/>
    </w:pPr>
    <w:r>
      <w:t>Lecturer: Uju Ugochukwu</w:t>
    </w:r>
  </w:p>
  <w:p w14:paraId="63F64642" w14:textId="49824ADA" w:rsidR="003A18E3" w:rsidRDefault="003A18E3">
    <w:pPr>
      <w:pStyle w:val="Header"/>
    </w:pPr>
    <w:r>
      <w:t>BMSW5105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262D52"/>
    <w:multiLevelType w:val="hybridMultilevel"/>
    <w:tmpl w:val="E682B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0764DC"/>
    <w:multiLevelType w:val="multilevel"/>
    <w:tmpl w:val="E07A5510"/>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77D33BDA"/>
    <w:multiLevelType w:val="hybridMultilevel"/>
    <w:tmpl w:val="72E64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AA4"/>
    <w:rsid w:val="00034D80"/>
    <w:rsid w:val="000950ED"/>
    <w:rsid w:val="00127F36"/>
    <w:rsid w:val="001631FA"/>
    <w:rsid w:val="0017052C"/>
    <w:rsid w:val="001902C1"/>
    <w:rsid w:val="001C1880"/>
    <w:rsid w:val="00252FFE"/>
    <w:rsid w:val="00262259"/>
    <w:rsid w:val="002E1E6B"/>
    <w:rsid w:val="00313421"/>
    <w:rsid w:val="003174BA"/>
    <w:rsid w:val="00343FEB"/>
    <w:rsid w:val="003A18E3"/>
    <w:rsid w:val="003B5C29"/>
    <w:rsid w:val="003D3B44"/>
    <w:rsid w:val="00407846"/>
    <w:rsid w:val="004123B7"/>
    <w:rsid w:val="0041484A"/>
    <w:rsid w:val="004253E6"/>
    <w:rsid w:val="00455B01"/>
    <w:rsid w:val="00456668"/>
    <w:rsid w:val="00481B0B"/>
    <w:rsid w:val="004C63A0"/>
    <w:rsid w:val="004D4554"/>
    <w:rsid w:val="005C7465"/>
    <w:rsid w:val="005E280B"/>
    <w:rsid w:val="00626CEA"/>
    <w:rsid w:val="006D5EF4"/>
    <w:rsid w:val="00721AA4"/>
    <w:rsid w:val="007412E7"/>
    <w:rsid w:val="00756821"/>
    <w:rsid w:val="0079553A"/>
    <w:rsid w:val="007D0C69"/>
    <w:rsid w:val="00823AE8"/>
    <w:rsid w:val="00841AA0"/>
    <w:rsid w:val="00847A21"/>
    <w:rsid w:val="00862475"/>
    <w:rsid w:val="00901130"/>
    <w:rsid w:val="009637BB"/>
    <w:rsid w:val="00995E48"/>
    <w:rsid w:val="009A071F"/>
    <w:rsid w:val="009B1818"/>
    <w:rsid w:val="009C43CC"/>
    <w:rsid w:val="00A077A6"/>
    <w:rsid w:val="00A1188E"/>
    <w:rsid w:val="00AD1980"/>
    <w:rsid w:val="00B11609"/>
    <w:rsid w:val="00B15818"/>
    <w:rsid w:val="00B51B69"/>
    <w:rsid w:val="00C57785"/>
    <w:rsid w:val="00CE1B90"/>
    <w:rsid w:val="00D3407D"/>
    <w:rsid w:val="00D6269D"/>
    <w:rsid w:val="00DB1928"/>
    <w:rsid w:val="00DC4BB8"/>
    <w:rsid w:val="00DC770B"/>
    <w:rsid w:val="00DD7D7A"/>
    <w:rsid w:val="00DF711C"/>
    <w:rsid w:val="00E23F25"/>
    <w:rsid w:val="00E245EB"/>
    <w:rsid w:val="00E74AFC"/>
    <w:rsid w:val="00EA5991"/>
    <w:rsid w:val="00EB6C68"/>
    <w:rsid w:val="00ED7595"/>
    <w:rsid w:val="00EE0AB1"/>
    <w:rsid w:val="00EE2886"/>
    <w:rsid w:val="00EF751C"/>
    <w:rsid w:val="00F07531"/>
    <w:rsid w:val="00F26C29"/>
    <w:rsid w:val="00FD177D"/>
    <w:rsid w:val="00FF7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B2C2B"/>
  <w15:docId w15:val="{EFA8A0C3-3C43-456D-A16E-03C4D6873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5E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5E48"/>
    <w:pPr>
      <w:ind w:left="720"/>
      <w:contextualSpacing/>
    </w:pPr>
  </w:style>
  <w:style w:type="character" w:customStyle="1" w:styleId="Heading1Char">
    <w:name w:val="Heading 1 Char"/>
    <w:basedOn w:val="DefaultParagraphFont"/>
    <w:link w:val="Heading1"/>
    <w:uiPriority w:val="9"/>
    <w:rsid w:val="00995E48"/>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DB192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B1928"/>
    <w:rPr>
      <w:rFonts w:eastAsiaTheme="minorEastAsia"/>
      <w:color w:val="5A5A5A" w:themeColor="text1" w:themeTint="A5"/>
      <w:spacing w:val="15"/>
    </w:rPr>
  </w:style>
  <w:style w:type="paragraph" w:styleId="Title">
    <w:name w:val="Title"/>
    <w:basedOn w:val="Normal"/>
    <w:next w:val="Normal"/>
    <w:link w:val="TitleChar"/>
    <w:uiPriority w:val="10"/>
    <w:qFormat/>
    <w:rsid w:val="0026225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2259"/>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A18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8E3"/>
  </w:style>
  <w:style w:type="paragraph" w:styleId="Footer">
    <w:name w:val="footer"/>
    <w:basedOn w:val="Normal"/>
    <w:link w:val="FooterChar"/>
    <w:uiPriority w:val="99"/>
    <w:unhideWhenUsed/>
    <w:rsid w:val="003A18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8E3"/>
  </w:style>
  <w:style w:type="paragraph" w:styleId="TOCHeading">
    <w:name w:val="TOC Heading"/>
    <w:basedOn w:val="Heading1"/>
    <w:next w:val="Normal"/>
    <w:uiPriority w:val="39"/>
    <w:unhideWhenUsed/>
    <w:qFormat/>
    <w:rsid w:val="004C63A0"/>
    <w:pPr>
      <w:outlineLvl w:val="9"/>
    </w:pPr>
    <w:rPr>
      <w:lang w:val="en-US"/>
    </w:rPr>
  </w:style>
  <w:style w:type="paragraph" w:styleId="TOC1">
    <w:name w:val="toc 1"/>
    <w:basedOn w:val="Normal"/>
    <w:next w:val="Normal"/>
    <w:autoRedefine/>
    <w:uiPriority w:val="39"/>
    <w:unhideWhenUsed/>
    <w:rsid w:val="004C63A0"/>
    <w:pPr>
      <w:spacing w:after="100"/>
    </w:pPr>
  </w:style>
  <w:style w:type="character" w:styleId="Hyperlink">
    <w:name w:val="Hyperlink"/>
    <w:basedOn w:val="DefaultParagraphFont"/>
    <w:uiPriority w:val="99"/>
    <w:unhideWhenUsed/>
    <w:rsid w:val="004C63A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00442E-94E9-4414-B7FD-22794B1B4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3948</Words>
  <Characters>22509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Ashraf Hussain</dc:creator>
  <cp:keywords/>
  <dc:description/>
  <cp:lastModifiedBy>Ashraf Hussain</cp:lastModifiedBy>
  <cp:revision>2</cp:revision>
  <dcterms:created xsi:type="dcterms:W3CDTF">2021-06-16T18:43:00Z</dcterms:created>
  <dcterms:modified xsi:type="dcterms:W3CDTF">2021-06-16T18:43:00Z</dcterms:modified>
</cp:coreProperties>
</file>