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FC4B2E">
        <w:t>Amy Bills</w:t>
      </w:r>
    </w:p>
    <w:p w:rsidR="007E4409" w:rsidRDefault="00FC4B2E">
      <w:r>
        <w:t>PC 6815</w:t>
      </w:r>
      <w:r w:rsidR="00E41B08">
        <w:t xml:space="preserve"> - </w:t>
      </w:r>
      <w:r w:rsidR="007E4409">
        <w:t>South Wales Police</w:t>
      </w:r>
    </w:p>
    <w:p w:rsidR="00744D38" w:rsidRDefault="007E4409">
      <w:r>
        <w:t xml:space="preserve">Student Number: </w:t>
      </w:r>
      <w:r w:rsidR="00FC4B2E">
        <w:rPr>
          <w:rFonts w:ascii="Tahoma" w:eastAsia="Times New Roman" w:hAnsi="Tahoma" w:cs="Tahoma"/>
          <w:b/>
          <w:bCs/>
          <w:sz w:val="21"/>
          <w:szCs w:val="21"/>
        </w:rPr>
        <w:t>2023922</w:t>
      </w:r>
    </w:p>
    <w:p w:rsidR="007E4409" w:rsidRDefault="00FC4B2E">
      <w:r>
        <w:t>Exam 2</w:t>
      </w:r>
      <w:r w:rsidR="00544969">
        <w:t xml:space="preserve"> – </w:t>
      </w:r>
      <w:r>
        <w:t>01/06</w:t>
      </w:r>
      <w:r w:rsidR="00771E8D">
        <w:t>/2021</w:t>
      </w:r>
    </w:p>
    <w:p w:rsidR="00682F3B" w:rsidRDefault="00682F3B"/>
    <w:p w:rsidR="00682F3B" w:rsidRDefault="00682F3B">
      <w:r>
        <w:t>Question 1</w:t>
      </w:r>
    </w:p>
    <w:p w:rsidR="00744D38" w:rsidRDefault="00744D38">
      <w:r>
        <w:t>A constable has the power to stop any vehicle or cyclist on a road or other public place</w:t>
      </w:r>
      <w:r w:rsidR="00EF267F">
        <w:t xml:space="preserve"> and</w:t>
      </w:r>
      <w:r>
        <w:t xml:space="preserve"> should the person fail to comply they are guilty of an offence.</w:t>
      </w:r>
    </w:p>
    <w:p w:rsidR="00EF267F" w:rsidRDefault="00EF267F">
      <w:r>
        <w:t xml:space="preserve">A constable does not have to have reasonable grounds to believe the driver is </w:t>
      </w:r>
      <w:proofErr w:type="spellStart"/>
      <w:r>
        <w:t>commiting</w:t>
      </w:r>
      <w:proofErr w:type="spellEnd"/>
      <w:r>
        <w:t xml:space="preserve"> an offence to require them to stop.</w:t>
      </w:r>
    </w:p>
    <w:p w:rsidR="00682F3B" w:rsidRDefault="00682F3B"/>
    <w:p w:rsidR="00682F3B" w:rsidRDefault="00682F3B">
      <w:r>
        <w:t>Question 2</w:t>
      </w:r>
    </w:p>
    <w:p w:rsidR="00682F3B" w:rsidRDefault="00182B04">
      <w:r>
        <w:t xml:space="preserve">A constable has the power to stop any vehicle or cyclist on a road or other public place should the constable have reasonable grounds to believe the driver has </w:t>
      </w:r>
      <w:proofErr w:type="spellStart"/>
      <w:r>
        <w:t>commited</w:t>
      </w:r>
      <w:proofErr w:type="spellEnd"/>
      <w:r>
        <w:t xml:space="preserve"> an offence. </w:t>
      </w:r>
    </w:p>
    <w:p w:rsidR="00182B04" w:rsidRDefault="00182B04">
      <w:r>
        <w:t xml:space="preserve">A constable has the power to stop any vehicle on a road or other public place whether an offence has been </w:t>
      </w:r>
      <w:proofErr w:type="spellStart"/>
      <w:r>
        <w:t>commited</w:t>
      </w:r>
      <w:proofErr w:type="spellEnd"/>
      <w:r>
        <w:t xml:space="preserve"> or not to carry out a check to ensure the vehicle is lawful along with the driver. </w:t>
      </w:r>
    </w:p>
    <w:p w:rsidR="00682F3B" w:rsidRDefault="00682F3B"/>
    <w:p w:rsidR="00682F3B" w:rsidRDefault="00682F3B" w:rsidP="00682F3B">
      <w:r>
        <w:t>Question 3</w:t>
      </w:r>
    </w:p>
    <w:p w:rsidR="00682F3B" w:rsidRDefault="00744D38">
      <w:r>
        <w:t xml:space="preserve">A person driving a mechanically propelled vehicle without due care and attention or reasonable consideration on a road or other public place without due care and attention or reasonable consideration is guilty of an offence. </w:t>
      </w:r>
    </w:p>
    <w:p w:rsidR="00682F3B" w:rsidRDefault="00682F3B"/>
    <w:p w:rsidR="00682F3B" w:rsidRDefault="00682F3B" w:rsidP="00682F3B">
      <w:r>
        <w:t>Question 4</w:t>
      </w:r>
    </w:p>
    <w:p w:rsidR="00682F3B" w:rsidRDefault="00744D38">
      <w:r>
        <w:t xml:space="preserve">The effective use of road policing powers sets out regulations to which a driver must abide to whilst driving a mechanically propelled </w:t>
      </w:r>
      <w:proofErr w:type="spellStart"/>
      <w:r>
        <w:t>vegicle</w:t>
      </w:r>
      <w:proofErr w:type="spellEnd"/>
      <w:r>
        <w:t xml:space="preserve">, carriage or conveyance on a </w:t>
      </w:r>
      <w:r>
        <w:lastRenderedPageBreak/>
        <w:t xml:space="preserve">road or other public place to ensure safety of themselves and other road users and members of the public to avoid causing any alarm, distress or annoyance. </w:t>
      </w:r>
    </w:p>
    <w:p w:rsidR="00682F3B" w:rsidRDefault="00682F3B"/>
    <w:p w:rsidR="00682F3B" w:rsidRDefault="00682F3B" w:rsidP="00682F3B">
      <w:r>
        <w:t>Question 5</w:t>
      </w:r>
    </w:p>
    <w:p w:rsidR="00682F3B" w:rsidRDefault="00744D38">
      <w:r>
        <w:t xml:space="preserve">A constable has the power to seize any vehicle under 165A should the </w:t>
      </w:r>
      <w:proofErr w:type="spellStart"/>
      <w:r>
        <w:t>contable</w:t>
      </w:r>
      <w:proofErr w:type="spellEnd"/>
      <w:r>
        <w:t xml:space="preserve"> have reasonable grounds to believe the driver has not complied with section 163, 164, 165 of the road traffic act. Or should the driver been driving a mechanically propelled vehicle or </w:t>
      </w:r>
      <w:proofErr w:type="spellStart"/>
      <w:r>
        <w:t>bicyle</w:t>
      </w:r>
      <w:proofErr w:type="spellEnd"/>
      <w:r>
        <w:t xml:space="preserve"> dangerously or without due care and attention or reasonable consideration. </w:t>
      </w:r>
    </w:p>
    <w:p w:rsidR="00682F3B" w:rsidRDefault="00682F3B"/>
    <w:p w:rsidR="00EF267F" w:rsidRDefault="00EF267F"/>
    <w:p w:rsidR="00682F3B" w:rsidRDefault="00682F3B" w:rsidP="00682F3B">
      <w:r>
        <w:t>Question 6</w:t>
      </w:r>
    </w:p>
    <w:p w:rsidR="00682F3B" w:rsidRDefault="00BA6142">
      <w:r>
        <w:t xml:space="preserve">A person must report a road traffic collision should their vehicle b involved in a RTC on any road, highway, carriageway or public place and </w:t>
      </w:r>
      <w:proofErr w:type="spellStart"/>
      <w:r>
        <w:t>contrevanes</w:t>
      </w:r>
      <w:proofErr w:type="spellEnd"/>
      <w:r>
        <w:t xml:space="preserve"> with any of the road traffic act legislation. If a person causes alarm, distress or annoyance which </w:t>
      </w:r>
      <w:proofErr w:type="spellStart"/>
      <w:r>
        <w:t>contrevanes</w:t>
      </w:r>
      <w:proofErr w:type="spellEnd"/>
      <w:r>
        <w:t xml:space="preserve"> section 3 and 34 of the road traffic act they are guilty of an offence.</w:t>
      </w:r>
    </w:p>
    <w:p w:rsidR="00682F3B" w:rsidRDefault="00682F3B"/>
    <w:p w:rsidR="00682F3B" w:rsidRDefault="00682F3B" w:rsidP="00682F3B">
      <w:r>
        <w:t>Question 7</w:t>
      </w:r>
    </w:p>
    <w:p w:rsidR="00682F3B" w:rsidRDefault="0025357E">
      <w:r>
        <w:t xml:space="preserve">A family liaison officer is an officer assigned to the family of the individual(S) involved within the incident. The role of the FLO is to provide support to the family whilst keeping them informed of any developments within the case. The FLO is also </w:t>
      </w:r>
      <w:proofErr w:type="spellStart"/>
      <w:r>
        <w:t>reasonsible</w:t>
      </w:r>
      <w:proofErr w:type="spellEnd"/>
      <w:r>
        <w:t xml:space="preserve"> for gathering as much information and intelligence from the family that can assist with the case. The primary role of the FLO is to build trust and positive relations with family and </w:t>
      </w:r>
      <w:proofErr w:type="spellStart"/>
      <w:r>
        <w:t>non family</w:t>
      </w:r>
      <w:proofErr w:type="spellEnd"/>
      <w:r>
        <w:t xml:space="preserve"> members in order to achieve best evidence through a supportive role. </w:t>
      </w:r>
    </w:p>
    <w:p w:rsidR="00682F3B" w:rsidRDefault="00682F3B"/>
    <w:p w:rsidR="00682F3B" w:rsidRDefault="00682F3B" w:rsidP="00682F3B">
      <w:r>
        <w:lastRenderedPageBreak/>
        <w:t>Question 8</w:t>
      </w:r>
    </w:p>
    <w:p w:rsidR="00682F3B" w:rsidRDefault="0025357E">
      <w:r>
        <w:t xml:space="preserve">A person involved in a road traffic collision must stop and provide personal details in order for the incident to be dealt with effectively. Should the person fail to stop and comply with section 170 of the road traffic act they are guilty of an offence. </w:t>
      </w:r>
    </w:p>
    <w:p w:rsidR="00682F3B" w:rsidRDefault="00682F3B"/>
    <w:p w:rsidR="00682F3B" w:rsidRDefault="00682F3B" w:rsidP="00682F3B">
      <w:r>
        <w:t>Question 9</w:t>
      </w:r>
    </w:p>
    <w:p w:rsidR="00682F3B" w:rsidRDefault="0025357E">
      <w:r>
        <w:t xml:space="preserve">A constable has the power to enter a </w:t>
      </w:r>
      <w:proofErr w:type="spellStart"/>
      <w:r>
        <w:t>persons</w:t>
      </w:r>
      <w:proofErr w:type="spellEnd"/>
      <w:r>
        <w:t xml:space="preserve"> dwelling following an offence being reported over the driver being over the prescribed limit for drink or drugs. A </w:t>
      </w:r>
      <w:proofErr w:type="spellStart"/>
      <w:r>
        <w:t>constale</w:t>
      </w:r>
      <w:proofErr w:type="spellEnd"/>
      <w:r>
        <w:t xml:space="preserve"> has the power to require the driver to comply with a preliminary breath test and should the person fail to comply they are guilty of an offence. </w:t>
      </w:r>
    </w:p>
    <w:p w:rsidR="00682F3B" w:rsidRDefault="00682F3B"/>
    <w:p w:rsidR="00682F3B" w:rsidRDefault="00682F3B" w:rsidP="00682F3B">
      <w:r>
        <w:t>Question 10</w:t>
      </w:r>
    </w:p>
    <w:p w:rsidR="00682F3B" w:rsidRDefault="0025357E">
      <w:r>
        <w:t xml:space="preserve">A person causes death by dangerous driving </w:t>
      </w:r>
      <w:r w:rsidR="00811BD4">
        <w:t xml:space="preserve">whilst driving a mechanically propelled vehicle on a road or other public place dangerously is guilty of an offence. </w:t>
      </w:r>
    </w:p>
    <w:p w:rsidR="00682F3B" w:rsidRDefault="00682F3B"/>
    <w:p w:rsidR="00682F3B" w:rsidRDefault="00682F3B" w:rsidP="00682F3B">
      <w:r>
        <w:t>Question 11</w:t>
      </w:r>
    </w:p>
    <w:p w:rsidR="00682F3B" w:rsidRDefault="00811BD4">
      <w:r>
        <w:t xml:space="preserve">Drink </w:t>
      </w:r>
    </w:p>
    <w:p w:rsidR="00811BD4" w:rsidRDefault="00811BD4">
      <w:r>
        <w:t xml:space="preserve">35 micrograms of breath in 100 millilitres of blood </w:t>
      </w:r>
    </w:p>
    <w:p w:rsidR="00811BD4" w:rsidRDefault="00811BD4">
      <w:r>
        <w:t xml:space="preserve">80 milligrams of blood in 100 millilitres of blood </w:t>
      </w:r>
    </w:p>
    <w:p w:rsidR="00811BD4" w:rsidRDefault="00811BD4">
      <w:r>
        <w:t xml:space="preserve">107 milligrams of urine in 100 millilitres of blood </w:t>
      </w:r>
    </w:p>
    <w:p w:rsidR="00682F3B" w:rsidRDefault="00811BD4">
      <w:r>
        <w:lastRenderedPageBreak/>
        <w:t xml:space="preserve">10 micrograms of cocaine in the blood </w:t>
      </w:r>
    </w:p>
    <w:p w:rsidR="00811BD4" w:rsidRDefault="00811BD4">
      <w:r>
        <w:t xml:space="preserve">2 micrograms of cannabis in the blood </w:t>
      </w:r>
    </w:p>
    <w:p w:rsidR="00682F3B" w:rsidRDefault="00811BD4">
      <w:r>
        <w:t>Question 12</w:t>
      </w:r>
    </w:p>
    <w:p w:rsidR="00811BD4" w:rsidRDefault="00811BD4">
      <w:r>
        <w:t xml:space="preserve">Legal representative – to provide legal advice on the </w:t>
      </w:r>
      <w:proofErr w:type="gramStart"/>
      <w:r>
        <w:t>suspects</w:t>
      </w:r>
      <w:proofErr w:type="gramEnd"/>
      <w:r>
        <w:t xml:space="preserve"> rights and to offer support and guidance throughout the legal </w:t>
      </w:r>
      <w:proofErr w:type="spellStart"/>
      <w:r>
        <w:t>proceddings</w:t>
      </w:r>
      <w:proofErr w:type="spellEnd"/>
      <w:r>
        <w:t xml:space="preserve">. The role of a legal representative is not to speak on behalf of the suspect or answer any of the </w:t>
      </w:r>
      <w:proofErr w:type="spellStart"/>
      <w:r>
        <w:t>qestions</w:t>
      </w:r>
      <w:proofErr w:type="spellEnd"/>
      <w:r>
        <w:t xml:space="preserve"> they are there </w:t>
      </w:r>
      <w:proofErr w:type="spellStart"/>
      <w:r>
        <w:t>purly</w:t>
      </w:r>
      <w:proofErr w:type="spellEnd"/>
      <w:r>
        <w:t xml:space="preserve"> to guide them on their legal rights in connection to the law. Human rights act. </w:t>
      </w:r>
    </w:p>
    <w:p w:rsidR="00811BD4" w:rsidRDefault="00811BD4">
      <w:proofErr w:type="spellStart"/>
      <w:r>
        <w:t>Apropriate</w:t>
      </w:r>
      <w:proofErr w:type="spellEnd"/>
      <w:r>
        <w:t xml:space="preserve"> Adult – to offer support with understanding the nature of the offence and questions put to them in connection to the offence. The role of an appropriate adult is not to speak on behalf or for the suspect but to reword any questions the suspect </w:t>
      </w:r>
      <w:proofErr w:type="spellStart"/>
      <w:r>
        <w:t>maynot</w:t>
      </w:r>
      <w:proofErr w:type="spellEnd"/>
      <w:r>
        <w:t xml:space="preserve"> or cannot form an understanding of. </w:t>
      </w:r>
      <w:r w:rsidR="002E55C1">
        <w:t xml:space="preserve">An appropriate adult can be used for not only children but also any vulnerable adult and can be a family member, friend or a professional individual. </w:t>
      </w:r>
    </w:p>
    <w:p w:rsidR="00811BD4" w:rsidRDefault="00811BD4">
      <w:proofErr w:type="spellStart"/>
      <w:r>
        <w:t>Interpretor</w:t>
      </w:r>
      <w:proofErr w:type="spellEnd"/>
      <w:r>
        <w:t xml:space="preserve"> – the role of an </w:t>
      </w:r>
      <w:proofErr w:type="spellStart"/>
      <w:r>
        <w:t>interpretator</w:t>
      </w:r>
      <w:proofErr w:type="spellEnd"/>
      <w:r>
        <w:t xml:space="preserve"> is to facilitate the officer conducting the interview but translating the information and questions into the suspects spoken language. The in </w:t>
      </w:r>
      <w:proofErr w:type="spellStart"/>
      <w:r>
        <w:t>terpretator</w:t>
      </w:r>
      <w:proofErr w:type="spellEnd"/>
      <w:r>
        <w:t xml:space="preserve"> will then translate the response back to the officer. The </w:t>
      </w:r>
      <w:proofErr w:type="spellStart"/>
      <w:r>
        <w:t>interpretator</w:t>
      </w:r>
      <w:proofErr w:type="spellEnd"/>
      <w:r>
        <w:t xml:space="preserve"> will then go away and write up the interview in English and issue back to the officer in case to</w:t>
      </w:r>
      <w:r w:rsidR="002E55C1">
        <w:t xml:space="preserve"> </w:t>
      </w:r>
      <w:r>
        <w:t xml:space="preserve">carry on with proceedings. </w:t>
      </w:r>
      <w:proofErr w:type="spellStart"/>
      <w:r>
        <w:t>Interpretats</w:t>
      </w:r>
      <w:proofErr w:type="spellEnd"/>
      <w:r>
        <w:t xml:space="preserve"> will be used from </w:t>
      </w:r>
      <w:r w:rsidR="002E55C1">
        <w:t xml:space="preserve">the force and not people in the community which can cause a conflict of interest. </w:t>
      </w:r>
    </w:p>
    <w:p w:rsidR="00682F3B" w:rsidRDefault="00682F3B"/>
    <w:p w:rsidR="00682F3B" w:rsidRDefault="00682F3B" w:rsidP="00682F3B">
      <w:r>
        <w:t>Question 13</w:t>
      </w:r>
    </w:p>
    <w:p w:rsidR="00682F3B" w:rsidRDefault="002E55C1">
      <w:r>
        <w:t xml:space="preserve">PEACE Model </w:t>
      </w:r>
    </w:p>
    <w:p w:rsidR="002E55C1" w:rsidRDefault="002E55C1">
      <w:r>
        <w:lastRenderedPageBreak/>
        <w:t xml:space="preserve">Planning and preparation – outline the aims and objectives of the interview, establish what information and intelligence is available to you such as Niche, PNC, PND, Create a series of questions in relation to the offence covering the points to prove, establish a </w:t>
      </w:r>
      <w:proofErr w:type="spellStart"/>
      <w:r>
        <w:t>convieniant</w:t>
      </w:r>
      <w:proofErr w:type="spellEnd"/>
      <w:r>
        <w:t xml:space="preserve"> time for witness / victim to conduct interview, location and are appropriate adults, </w:t>
      </w:r>
      <w:proofErr w:type="spellStart"/>
      <w:r>
        <w:t>interpretators</w:t>
      </w:r>
      <w:proofErr w:type="spellEnd"/>
      <w:r>
        <w:t xml:space="preserve"> or legal representatives required. </w:t>
      </w:r>
    </w:p>
    <w:p w:rsidR="002E55C1" w:rsidRDefault="002E55C1">
      <w:r>
        <w:t xml:space="preserve">Engage and Explain – GRR – greet the person you are interviewing and </w:t>
      </w:r>
      <w:proofErr w:type="spellStart"/>
      <w:r>
        <w:t>anyothers</w:t>
      </w:r>
      <w:proofErr w:type="spellEnd"/>
      <w:r>
        <w:t xml:space="preserve"> present, carry out introductions and set ground rules, inform of breaks, or if they require a drink. Outline the reason for the conducting the interview</w:t>
      </w:r>
      <w:r w:rsidR="00921A43">
        <w:t xml:space="preserve"> and </w:t>
      </w:r>
      <w:proofErr w:type="spellStart"/>
      <w:r w:rsidR="00921A43">
        <w:t>theee</w:t>
      </w:r>
      <w:proofErr w:type="spellEnd"/>
      <w:r w:rsidR="00921A43">
        <w:t xml:space="preserve"> route map as to how the interview will be conducted. Read off the aide memoir.</w:t>
      </w:r>
    </w:p>
    <w:p w:rsidR="002E55C1" w:rsidRDefault="002E55C1">
      <w:r>
        <w:t xml:space="preserve">Account Clarification and Challenges </w:t>
      </w:r>
      <w:r w:rsidR="00921A43">
        <w:t>– this is where you will obtain the full account of the incident, take the person back to relevant time and date, e.g. on Monday 1</w:t>
      </w:r>
      <w:r w:rsidR="00921A43" w:rsidRPr="00921A43">
        <w:rPr>
          <w:vertAlign w:val="superscript"/>
        </w:rPr>
        <w:t>st</w:t>
      </w:r>
      <w:r w:rsidR="00921A43">
        <w:t xml:space="preserve"> December at 10am tell me in as much detail what happened?, after obtaining the account you will get clarification by asking open questions followed by probing questions and then closed questions, you will </w:t>
      </w:r>
      <w:proofErr w:type="spellStart"/>
      <w:r w:rsidR="00921A43">
        <w:t>summerise</w:t>
      </w:r>
      <w:proofErr w:type="spellEnd"/>
      <w:r w:rsidR="00921A43">
        <w:t xml:space="preserve"> each topic before moving on asking if there is anything else the interviewee </w:t>
      </w:r>
      <w:proofErr w:type="spellStart"/>
      <w:r w:rsidR="00921A43">
        <w:t>woud</w:t>
      </w:r>
      <w:proofErr w:type="spellEnd"/>
      <w:r w:rsidR="00921A43">
        <w:t xml:space="preserve"> like to add or change. You then have the challenge stage where you will question any differences established within their account and answers given. </w:t>
      </w:r>
    </w:p>
    <w:p w:rsidR="002E55C1" w:rsidRDefault="002E55C1">
      <w:r>
        <w:t xml:space="preserve">Closure </w:t>
      </w:r>
      <w:r w:rsidR="00921A43">
        <w:t xml:space="preserve">– after all the questions have been asked and challenged and you are happy you have the clarification for the offence you then carry out an overall summary of the interview and close using the closing aide memoir. </w:t>
      </w:r>
    </w:p>
    <w:p w:rsidR="002E55C1" w:rsidRDefault="002E55C1">
      <w:r>
        <w:t xml:space="preserve">Evaluation </w:t>
      </w:r>
      <w:r w:rsidR="00921A43">
        <w:t xml:space="preserve">– after correlating all the information you then assess what actions are next required. Further investigation, </w:t>
      </w:r>
      <w:proofErr w:type="gramStart"/>
      <w:r w:rsidR="00921A43">
        <w:t>Not</w:t>
      </w:r>
      <w:proofErr w:type="gramEnd"/>
      <w:r w:rsidR="00921A43">
        <w:t xml:space="preserve"> enough evidence and there for no further action required, </w:t>
      </w:r>
      <w:proofErr w:type="spellStart"/>
      <w:r w:rsidR="00921A43">
        <w:t>substancial</w:t>
      </w:r>
      <w:proofErr w:type="spellEnd"/>
      <w:r w:rsidR="00921A43">
        <w:t xml:space="preserve"> evidence to submit to the CPS.</w:t>
      </w:r>
    </w:p>
    <w:p w:rsidR="00682F3B" w:rsidRDefault="00682F3B"/>
    <w:p w:rsidR="00682F3B" w:rsidRDefault="00682F3B" w:rsidP="00682F3B">
      <w:r>
        <w:lastRenderedPageBreak/>
        <w:t>Question 14</w:t>
      </w:r>
    </w:p>
    <w:p w:rsidR="00682F3B" w:rsidRDefault="00921A43">
      <w:r>
        <w:t>A person A repeatedly or continuously engages in behaviour towards another at the time is controlling or coercive and at the time of the behaviour person A believes that behaviour will have a serious effect and person A knows or ought to know that behaviour will have a serious effect on the victim.</w:t>
      </w:r>
    </w:p>
    <w:p w:rsidR="00682F3B" w:rsidRDefault="00682F3B"/>
    <w:p w:rsidR="00682F3B" w:rsidRDefault="00682F3B" w:rsidP="00682F3B">
      <w:r>
        <w:t>Question 15</w:t>
      </w:r>
    </w:p>
    <w:p w:rsidR="00682F3B" w:rsidRDefault="00B07AFE">
      <w:r>
        <w:t xml:space="preserve">Evan stark put together the theory based on coercive control to help form an understanding of the psychological, physical, emotional, and financial abuse inflicted onto victims and the effects suffered by the </w:t>
      </w:r>
      <w:proofErr w:type="spellStart"/>
      <w:r>
        <w:t>vicitms</w:t>
      </w:r>
      <w:proofErr w:type="spellEnd"/>
      <w:r>
        <w:t xml:space="preserve"> such as isolated, dependant, subordinate, fearful of violence, abuse, consequences, punishment, harm, humiliated. Coercive control is important as it is not always easy to spot the signs as </w:t>
      </w:r>
      <w:proofErr w:type="spellStart"/>
      <w:r>
        <w:t>thevictim</w:t>
      </w:r>
      <w:proofErr w:type="spellEnd"/>
      <w:r>
        <w:t xml:space="preserve"> is made to feel that the perpetrators actions are normal and they start to believe that they are to blame. </w:t>
      </w:r>
    </w:p>
    <w:p w:rsidR="00682F3B" w:rsidRDefault="00682F3B"/>
    <w:p w:rsidR="00682F3B" w:rsidRDefault="00682F3B" w:rsidP="00682F3B">
      <w:r>
        <w:t>Question 16</w:t>
      </w:r>
    </w:p>
    <w:p w:rsidR="00682F3B" w:rsidRDefault="00B07AFE">
      <w:r>
        <w:t xml:space="preserve">Under section 46 a constable has the power to remove any child or young person from their home or place of care should there be a risk to their health, wellbeing and life. There has to be immediate risk to the child to remove them from their parent / guardian otherwise other processes must be followed. A PPN must be completed to ensure the relevant agency/ professional body </w:t>
      </w:r>
      <w:proofErr w:type="spellStart"/>
      <w:r>
        <w:t>intervienes</w:t>
      </w:r>
      <w:proofErr w:type="spellEnd"/>
      <w:r>
        <w:t xml:space="preserve"> to ensure the right action is put in </w:t>
      </w:r>
      <w:proofErr w:type="spellStart"/>
      <w:r>
        <w:t>palce</w:t>
      </w:r>
      <w:proofErr w:type="spellEnd"/>
      <w:r>
        <w:t xml:space="preserve">. </w:t>
      </w:r>
    </w:p>
    <w:p w:rsidR="00682F3B" w:rsidRDefault="00682F3B"/>
    <w:p w:rsidR="00682F3B" w:rsidRDefault="00682F3B" w:rsidP="00682F3B">
      <w:r>
        <w:lastRenderedPageBreak/>
        <w:t>Question 17</w:t>
      </w:r>
    </w:p>
    <w:p w:rsidR="00682F3B" w:rsidRDefault="00BA6142">
      <w:r>
        <w:t xml:space="preserve">A person commits an offence should they engage in any activity with a child or young person which places </w:t>
      </w:r>
      <w:proofErr w:type="gramStart"/>
      <w:r>
        <w:t>he</w:t>
      </w:r>
      <w:proofErr w:type="gramEnd"/>
      <w:r>
        <w:t xml:space="preserve"> child or young person at risk or harm, alarm or distress. A child and young person has the right to be cared for and supported and therefore any person responsible for the child or young person must ensure that the health and wellbeing of the child / young person is safe and protected. Any person that inflicts neglect, physical, sexual </w:t>
      </w:r>
      <w:proofErr w:type="gramStart"/>
      <w:r>
        <w:t>or  emotion</w:t>
      </w:r>
      <w:proofErr w:type="gramEnd"/>
      <w:r>
        <w:t xml:space="preserve"> abuse on to a child or young person is </w:t>
      </w:r>
      <w:proofErr w:type="spellStart"/>
      <w:r>
        <w:t>guility</w:t>
      </w:r>
      <w:proofErr w:type="spellEnd"/>
      <w:r>
        <w:t xml:space="preserve"> of an offence. </w:t>
      </w:r>
    </w:p>
    <w:p w:rsidR="00682F3B" w:rsidRDefault="00682F3B"/>
    <w:p w:rsidR="00682F3B" w:rsidRDefault="00682F3B" w:rsidP="00682F3B">
      <w:r>
        <w:t>Question 18</w:t>
      </w:r>
    </w:p>
    <w:p w:rsidR="00682F3B" w:rsidRDefault="00B07AFE">
      <w:r>
        <w:t xml:space="preserve">The domestic abuse risk identifications assessment and management model is formed under DASH. Domestic Abuse Stalking and </w:t>
      </w:r>
      <w:proofErr w:type="spellStart"/>
      <w:r>
        <w:t>Harrassment</w:t>
      </w:r>
      <w:proofErr w:type="spellEnd"/>
      <w:r>
        <w:t xml:space="preserve">. There are three levels to which </w:t>
      </w:r>
      <w:r w:rsidR="00DB52A6">
        <w:t xml:space="preserve">domestic abuse stalking and harassment are measured against. </w:t>
      </w:r>
    </w:p>
    <w:p w:rsidR="00DB52A6" w:rsidRDefault="00DB52A6">
      <w:r>
        <w:t xml:space="preserve">Standard – causes likelihood or harm and or distress however there is no immediate identifiable risk factors that harm will occur. </w:t>
      </w:r>
    </w:p>
    <w:p w:rsidR="00DB52A6" w:rsidRDefault="00DB52A6">
      <w:r>
        <w:t xml:space="preserve">Medium – identifiable risk factors of serious harm, however there is no immediate signs of serious harm. </w:t>
      </w:r>
    </w:p>
    <w:p w:rsidR="00DB52A6" w:rsidRDefault="00DB52A6">
      <w:r>
        <w:t xml:space="preserve">High – identifiable risk factors of serious harm, to which serious harm can occur at any time. </w:t>
      </w:r>
    </w:p>
    <w:p w:rsidR="00682F3B" w:rsidRDefault="00682F3B"/>
    <w:p w:rsidR="00682F3B" w:rsidRDefault="00682F3B" w:rsidP="00682F3B">
      <w:r>
        <w:t>Question 19</w:t>
      </w:r>
    </w:p>
    <w:p w:rsidR="00682F3B" w:rsidRDefault="00DB52A6">
      <w:r>
        <w:t xml:space="preserve">The public protection notice is a form completed by the police highlighting areas of concern for any person that we feel is vulnerable to alarm, harm or distress. There is a requirement to complete a PPN for all cases </w:t>
      </w:r>
      <w:proofErr w:type="spellStart"/>
      <w:r>
        <w:t>involing</w:t>
      </w:r>
      <w:proofErr w:type="spellEnd"/>
      <w:r>
        <w:t xml:space="preserve"> children, domestic abuse, hate crime, or offences that place individuals in a vulnerable position. </w:t>
      </w:r>
    </w:p>
    <w:p w:rsidR="00DB52A6" w:rsidRDefault="00DB52A6">
      <w:r>
        <w:t xml:space="preserve">Once the PPN is completed it is then forwarded to the public protection unit who will </w:t>
      </w:r>
      <w:proofErr w:type="spellStart"/>
      <w:r>
        <w:t>asses</w:t>
      </w:r>
      <w:proofErr w:type="spellEnd"/>
      <w:r>
        <w:t xml:space="preserve"> what agency or </w:t>
      </w:r>
      <w:proofErr w:type="spellStart"/>
      <w:r>
        <w:t>proessional</w:t>
      </w:r>
      <w:proofErr w:type="spellEnd"/>
      <w:r>
        <w:t xml:space="preserve"> body is required to put in intervention tactics in dealing with the raised concern. </w:t>
      </w:r>
    </w:p>
    <w:p w:rsidR="00DB52A6" w:rsidRDefault="00DB52A6">
      <w:r>
        <w:lastRenderedPageBreak/>
        <w:t xml:space="preserve">Social services </w:t>
      </w:r>
    </w:p>
    <w:p w:rsidR="00DB52A6" w:rsidRDefault="00DB52A6">
      <w:r>
        <w:t xml:space="preserve">Education authority </w:t>
      </w:r>
    </w:p>
    <w:p w:rsidR="00DB52A6" w:rsidRDefault="00DB52A6">
      <w:r>
        <w:t>Local authority</w:t>
      </w:r>
    </w:p>
    <w:p w:rsidR="00DB52A6" w:rsidRDefault="00DB52A6">
      <w:r>
        <w:t xml:space="preserve">Food banks </w:t>
      </w:r>
    </w:p>
    <w:p w:rsidR="00DB52A6" w:rsidRDefault="00DB52A6">
      <w:r>
        <w:t xml:space="preserve">Housing </w:t>
      </w:r>
    </w:p>
    <w:p w:rsidR="00DB52A6" w:rsidRDefault="00DB52A6">
      <w:r>
        <w:t xml:space="preserve">Benefits </w:t>
      </w:r>
    </w:p>
    <w:p w:rsidR="00682F3B" w:rsidRDefault="00DB52A6">
      <w:r>
        <w:t xml:space="preserve">Doctors or other medical professions </w:t>
      </w:r>
    </w:p>
    <w:p w:rsidR="00DB52A6" w:rsidRDefault="00DB52A6">
      <w:r>
        <w:t xml:space="preserve">Specialists </w:t>
      </w:r>
    </w:p>
    <w:p w:rsidR="00EF267F" w:rsidRDefault="00EF267F"/>
    <w:p w:rsidR="00682F3B" w:rsidRDefault="00682F3B" w:rsidP="00682F3B">
      <w:r>
        <w:t>Question 20</w:t>
      </w:r>
    </w:p>
    <w:p w:rsidR="00682F3B" w:rsidRDefault="00DB52A6">
      <w:r>
        <w:t xml:space="preserve">A DVPN </w:t>
      </w:r>
      <w:r w:rsidR="009459C7">
        <w:t xml:space="preserve">is a Domestic Violence Protection Notice that the police can issue which is heard by the court to a suspect following an incident of domestic abuse this notice prevents the suspect from returning to the victim for 48 hours where in return the police can apply for a DVPO. </w:t>
      </w:r>
    </w:p>
    <w:p w:rsidR="009459C7" w:rsidRDefault="009459C7">
      <w:r>
        <w:t xml:space="preserve">A DVPO is a Domestic Violence </w:t>
      </w:r>
      <w:proofErr w:type="spellStart"/>
      <w:r>
        <w:t>Proteeection</w:t>
      </w:r>
      <w:proofErr w:type="spellEnd"/>
      <w:r>
        <w:t xml:space="preserve"> Notice which again is issued by the police but heard by the court to place an order onto the suspect to stop them returning home or contacting the victim for anything between 14-28days. </w:t>
      </w:r>
    </w:p>
    <w:p w:rsidR="00682F3B" w:rsidRDefault="00682F3B"/>
    <w:p w:rsidR="00682F3B" w:rsidRDefault="00682F3B" w:rsidP="00682F3B">
      <w:r>
        <w:t>Question 21</w:t>
      </w:r>
    </w:p>
    <w:p w:rsidR="00682F3B" w:rsidRDefault="009459C7">
      <w:r>
        <w:t xml:space="preserve">Child Sexual Exploitation is when an individual or group of individuals engage in sexual activity with a child or young person under the age of 16 whether by means of consent or not. Sexual activity does not have to be physical contact but can also be </w:t>
      </w:r>
      <w:r>
        <w:lastRenderedPageBreak/>
        <w:t xml:space="preserve">conducted via means of technology. When CSE is conducted the child or young person may be rewarded with gifts or money and can also act for increased status from perpetrator. </w:t>
      </w:r>
    </w:p>
    <w:p w:rsidR="009459C7" w:rsidRDefault="009459C7">
      <w:r>
        <w:t xml:space="preserve">Perpetrators are known to focus on children and young people in a vulnerable state such as come from a deprived home, lack of education, lack of friends, lack of confidence, </w:t>
      </w:r>
      <w:proofErr w:type="spellStart"/>
      <w:r>
        <w:t>self esteem</w:t>
      </w:r>
      <w:proofErr w:type="spellEnd"/>
      <w:r>
        <w:t xml:space="preserve">, unsure of sexual orientation, and as a result the victim can have unexplained gifts or money, become </w:t>
      </w:r>
      <w:proofErr w:type="spellStart"/>
      <w:r>
        <w:t>with drawn</w:t>
      </w:r>
      <w:proofErr w:type="spellEnd"/>
      <w:r>
        <w:t xml:space="preserve"> from family, truant from school, arrive home late or go missing, unexplained injuries, </w:t>
      </w:r>
      <w:proofErr w:type="spellStart"/>
      <w:r>
        <w:t>self harm</w:t>
      </w:r>
      <w:proofErr w:type="spellEnd"/>
      <w:r>
        <w:t xml:space="preserve"> or suicidal. </w:t>
      </w:r>
    </w:p>
    <w:p w:rsidR="00682F3B" w:rsidRDefault="00682F3B"/>
    <w:p w:rsidR="00682F3B" w:rsidRDefault="00682F3B" w:rsidP="00682F3B">
      <w:r>
        <w:t>Question 22</w:t>
      </w:r>
    </w:p>
    <w:p w:rsidR="00682F3B" w:rsidRDefault="00182B04">
      <w:r>
        <w:t xml:space="preserve">SARAHS LAW is a scheme designed to provide protection and support to children and </w:t>
      </w:r>
      <w:proofErr w:type="spellStart"/>
      <w:r>
        <w:t>younge</w:t>
      </w:r>
      <w:proofErr w:type="spellEnd"/>
      <w:r>
        <w:t xml:space="preserve"> people to keep them out of </w:t>
      </w:r>
      <w:proofErr w:type="spellStart"/>
      <w:r>
        <w:t>harms</w:t>
      </w:r>
      <w:proofErr w:type="spellEnd"/>
      <w:r>
        <w:t xml:space="preserve"> way of sexual offenders. The scheme has the sexual offenders register by which is </w:t>
      </w:r>
      <w:proofErr w:type="spellStart"/>
      <w:r>
        <w:t>disclosable</w:t>
      </w:r>
      <w:proofErr w:type="spellEnd"/>
      <w:r>
        <w:t xml:space="preserve"> upon request. </w:t>
      </w:r>
    </w:p>
    <w:p w:rsidR="00682F3B" w:rsidRDefault="00682F3B"/>
    <w:p w:rsidR="00682F3B" w:rsidRDefault="00682F3B" w:rsidP="00682F3B">
      <w:r>
        <w:t>Question 23</w:t>
      </w:r>
    </w:p>
    <w:p w:rsidR="00682F3B" w:rsidRDefault="00631471">
      <w:r>
        <w:t xml:space="preserve">Evidential presumption about consent is when the defendant did the sexual assault, the defendant knew of any circumstances, the defendant knew specific circumstances existed, there for the court will presume the defendant knew of all the specific </w:t>
      </w:r>
      <w:proofErr w:type="spellStart"/>
      <w:r>
        <w:t>circunstances</w:t>
      </w:r>
      <w:proofErr w:type="spellEnd"/>
      <w:r>
        <w:t xml:space="preserve"> and the victim did not consent to the act. </w:t>
      </w:r>
    </w:p>
    <w:p w:rsidR="00631471" w:rsidRDefault="00631471">
      <w:r>
        <w:t xml:space="preserve">Evidential presumption </w:t>
      </w:r>
      <w:proofErr w:type="spellStart"/>
      <w:r>
        <w:t>abbbout</w:t>
      </w:r>
      <w:proofErr w:type="spellEnd"/>
      <w:r>
        <w:t xml:space="preserve"> consent circumstances is whereby the victim is unable to accept or decline the sexual act, induced, substance taken non </w:t>
      </w:r>
      <w:proofErr w:type="spellStart"/>
      <w:r>
        <w:t>consentually</w:t>
      </w:r>
      <w:proofErr w:type="spellEnd"/>
      <w:r>
        <w:t xml:space="preserve">, physical disability, </w:t>
      </w:r>
      <w:proofErr w:type="spellStart"/>
      <w:r>
        <w:t>incapaciatated</w:t>
      </w:r>
      <w:proofErr w:type="spellEnd"/>
      <w:r>
        <w:t xml:space="preserve">, unable to communicate. </w:t>
      </w:r>
    </w:p>
    <w:p w:rsidR="00682F3B" w:rsidRDefault="00682F3B"/>
    <w:p w:rsidR="00682F3B" w:rsidRDefault="00682F3B" w:rsidP="00682F3B">
      <w:r>
        <w:t>Question 24</w:t>
      </w:r>
    </w:p>
    <w:p w:rsidR="00682F3B" w:rsidRDefault="00182B04">
      <w:proofErr w:type="spellStart"/>
      <w:r>
        <w:lastRenderedPageBreak/>
        <w:t>Unbias</w:t>
      </w:r>
      <w:proofErr w:type="spellEnd"/>
      <w:r>
        <w:t xml:space="preserve"> </w:t>
      </w:r>
    </w:p>
    <w:p w:rsidR="00182B04" w:rsidRDefault="00182B04">
      <w:r>
        <w:t xml:space="preserve">Fair hearing </w:t>
      </w:r>
    </w:p>
    <w:p w:rsidR="00182B04" w:rsidRDefault="00182B04">
      <w:r>
        <w:t xml:space="preserve">Equal opportunities to suspect, witnesses and victim </w:t>
      </w:r>
    </w:p>
    <w:p w:rsidR="00EF267F" w:rsidRDefault="00EF267F">
      <w:r>
        <w:t xml:space="preserve">Quicker turnover time in dealing with the offence </w:t>
      </w:r>
    </w:p>
    <w:p w:rsidR="00EF267F" w:rsidRDefault="00EF267F">
      <w:r>
        <w:t xml:space="preserve">Provides alternative options for justice such as restorative justice, victim lead outcome etc. </w:t>
      </w:r>
    </w:p>
    <w:p w:rsidR="00682F3B" w:rsidRDefault="00682F3B">
      <w:bookmarkStart w:id="0" w:name="_GoBack"/>
      <w:bookmarkEnd w:id="0"/>
    </w:p>
    <w:p w:rsidR="00682F3B" w:rsidRDefault="00682F3B" w:rsidP="00682F3B">
      <w:r>
        <w:t>Question 25</w:t>
      </w:r>
    </w:p>
    <w:p w:rsidR="00682F3B" w:rsidRDefault="00631471" w:rsidP="00682F3B">
      <w:r>
        <w:t xml:space="preserve">That there is substantial evidence for a successful prosecution </w:t>
      </w:r>
    </w:p>
    <w:p w:rsidR="00631471" w:rsidRDefault="00631471" w:rsidP="00682F3B">
      <w:r>
        <w:t xml:space="preserve">There is sufficient evidence to support the points to prove </w:t>
      </w:r>
    </w:p>
    <w:p w:rsidR="00631471" w:rsidRDefault="00631471" w:rsidP="00682F3B">
      <w:r>
        <w:t xml:space="preserve">The defendant has not accounted for their actions </w:t>
      </w:r>
    </w:p>
    <w:p w:rsidR="00182B04" w:rsidRDefault="00182B04" w:rsidP="00682F3B">
      <w:r>
        <w:t xml:space="preserve">The defendant has not provided information on </w:t>
      </w:r>
      <w:proofErr w:type="spellStart"/>
      <w:r>
        <w:t>therewhereabouts</w:t>
      </w:r>
      <w:proofErr w:type="spellEnd"/>
      <w:r>
        <w:t xml:space="preserve"> during the time and date of the alleged offence </w:t>
      </w:r>
    </w:p>
    <w:p w:rsidR="00182B04" w:rsidRDefault="00182B04" w:rsidP="00682F3B">
      <w:r>
        <w:t xml:space="preserve">The victim wants the suspect prosecuted </w:t>
      </w:r>
    </w:p>
    <w:p w:rsidR="00182B04" w:rsidRDefault="00182B04" w:rsidP="00682F3B"/>
    <w:p w:rsidR="00682F3B" w:rsidRDefault="00682F3B" w:rsidP="00682F3B"/>
    <w:sectPr w:rsidR="00682F3B" w:rsidSect="009B685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6142" w:rsidRDefault="00BA6142" w:rsidP="009B6853">
      <w:pPr>
        <w:spacing w:after="0" w:line="240" w:lineRule="auto"/>
      </w:pPr>
      <w:r>
        <w:separator/>
      </w:r>
    </w:p>
  </w:endnote>
  <w:endnote w:type="continuationSeparator" w:id="0">
    <w:p w:rsidR="00BA6142" w:rsidRDefault="00BA6142"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142" w:rsidRDefault="00BA6142" w:rsidP="009B6853">
    <w:pPr>
      <w:pStyle w:val="Footer"/>
      <w:rPr>
        <w:color w:val="000000"/>
        <w:sz w:val="17"/>
      </w:rPr>
    </w:pPr>
    <w:bookmarkStart w:id="3" w:name="TITUS1FooterEvenPages"/>
    <w:r w:rsidRPr="009B6853">
      <w:rPr>
        <w:color w:val="000000"/>
        <w:sz w:val="17"/>
      </w:rPr>
      <w:t> </w:t>
    </w:r>
  </w:p>
  <w:bookmarkEnd w:id="3"/>
  <w:p w:rsidR="00BA6142" w:rsidRDefault="00BA61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142" w:rsidRDefault="00BA6142" w:rsidP="009B6853">
    <w:pPr>
      <w:pStyle w:val="Footer"/>
      <w:rPr>
        <w:color w:val="000000"/>
        <w:sz w:val="17"/>
      </w:rPr>
    </w:pPr>
    <w:bookmarkStart w:id="4" w:name="TITUS1FooterPrimary"/>
    <w:r w:rsidRPr="009B6853">
      <w:rPr>
        <w:color w:val="000000"/>
        <w:sz w:val="17"/>
      </w:rPr>
      <w:t> </w:t>
    </w:r>
  </w:p>
  <w:bookmarkEnd w:id="4"/>
  <w:p w:rsidR="00BA6142" w:rsidRDefault="00BA61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142" w:rsidRDefault="00BA6142" w:rsidP="009B6853">
    <w:pPr>
      <w:pStyle w:val="Footer"/>
      <w:rPr>
        <w:color w:val="000000"/>
        <w:sz w:val="17"/>
      </w:rPr>
    </w:pPr>
    <w:bookmarkStart w:id="6" w:name="TITUS1FooterFirstPage"/>
    <w:r w:rsidRPr="009B6853">
      <w:rPr>
        <w:color w:val="000000"/>
        <w:sz w:val="17"/>
      </w:rPr>
      <w:t> </w:t>
    </w:r>
  </w:p>
  <w:bookmarkEnd w:id="6"/>
  <w:p w:rsidR="00BA6142" w:rsidRDefault="00BA6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6142" w:rsidRDefault="00BA6142" w:rsidP="009B6853">
      <w:pPr>
        <w:spacing w:after="0" w:line="240" w:lineRule="auto"/>
      </w:pPr>
      <w:r>
        <w:separator/>
      </w:r>
    </w:p>
  </w:footnote>
  <w:footnote w:type="continuationSeparator" w:id="0">
    <w:p w:rsidR="00BA6142" w:rsidRDefault="00BA6142"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142" w:rsidRDefault="00BA6142" w:rsidP="009B6853">
    <w:pPr>
      <w:pStyle w:val="Header"/>
      <w:rPr>
        <w:color w:val="000000"/>
        <w:sz w:val="17"/>
      </w:rPr>
    </w:pPr>
    <w:bookmarkStart w:id="1" w:name="TITUS1HeaderEvenPages"/>
    <w:r w:rsidRPr="009B6853">
      <w:rPr>
        <w:color w:val="000000"/>
        <w:sz w:val="17"/>
      </w:rPr>
      <w:t> </w:t>
    </w:r>
  </w:p>
  <w:bookmarkEnd w:id="1"/>
  <w:p w:rsidR="00BA6142" w:rsidRDefault="00BA61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142" w:rsidRDefault="00BA6142" w:rsidP="009B6853">
    <w:pPr>
      <w:pStyle w:val="Header"/>
      <w:rPr>
        <w:color w:val="000000"/>
        <w:sz w:val="17"/>
      </w:rPr>
    </w:pPr>
    <w:bookmarkStart w:id="2" w:name="TITUS1HeaderPrimary"/>
    <w:r w:rsidRPr="009B6853">
      <w:rPr>
        <w:color w:val="000000"/>
        <w:sz w:val="17"/>
      </w:rPr>
      <w:t> </w:t>
    </w:r>
  </w:p>
  <w:bookmarkEnd w:id="2"/>
  <w:p w:rsidR="00BA6142" w:rsidRDefault="00BA61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6142" w:rsidRDefault="00BA6142" w:rsidP="009B6853">
    <w:pPr>
      <w:pStyle w:val="Header"/>
      <w:rPr>
        <w:color w:val="000000"/>
        <w:sz w:val="17"/>
      </w:rPr>
    </w:pPr>
    <w:bookmarkStart w:id="5" w:name="TITUS1HeaderFirstPage"/>
    <w:r w:rsidRPr="009B6853">
      <w:rPr>
        <w:color w:val="000000"/>
        <w:sz w:val="17"/>
      </w:rPr>
      <w:t> </w:t>
    </w:r>
  </w:p>
  <w:bookmarkEnd w:id="5"/>
  <w:p w:rsidR="00BA6142" w:rsidRDefault="00BA61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F3600"/>
    <w:rsid w:val="00121DF7"/>
    <w:rsid w:val="00182B04"/>
    <w:rsid w:val="0025357E"/>
    <w:rsid w:val="002E55C1"/>
    <w:rsid w:val="00544969"/>
    <w:rsid w:val="00631471"/>
    <w:rsid w:val="00682F3B"/>
    <w:rsid w:val="00744D38"/>
    <w:rsid w:val="00771E8D"/>
    <w:rsid w:val="007E4409"/>
    <w:rsid w:val="00811BD4"/>
    <w:rsid w:val="00877432"/>
    <w:rsid w:val="00921A43"/>
    <w:rsid w:val="009459C7"/>
    <w:rsid w:val="009B6853"/>
    <w:rsid w:val="00B07AFE"/>
    <w:rsid w:val="00BA6142"/>
    <w:rsid w:val="00DB52A6"/>
    <w:rsid w:val="00E41B08"/>
    <w:rsid w:val="00EF267F"/>
    <w:rsid w:val="00F643BE"/>
    <w:rsid w:val="00FC4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FE26099"/>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1880</Words>
  <Characters>10717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Bills,Amy swp6815</cp:lastModifiedBy>
  <cp:revision>2</cp:revision>
  <dcterms:created xsi:type="dcterms:W3CDTF">2021-06-01T10:03:00Z</dcterms:created>
  <dcterms:modified xsi:type="dcterms:W3CDTF">2021-06-01T10:03:00Z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