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D96F9" w14:textId="22D8E8A3" w:rsidR="00627CC8" w:rsidRPr="00C85BF6" w:rsidRDefault="00627CC8">
      <w:pPr>
        <w:rPr>
          <w:b/>
          <w:bCs/>
          <w:sz w:val="28"/>
          <w:szCs w:val="28"/>
        </w:rPr>
      </w:pPr>
      <w:r w:rsidRPr="00C85BF6">
        <w:rPr>
          <w:b/>
          <w:bCs/>
          <w:sz w:val="28"/>
          <w:szCs w:val="28"/>
        </w:rPr>
        <w:t xml:space="preserve">Sut mae cyfleoedd a heriau </w:t>
      </w:r>
      <w:r w:rsidR="005604B5" w:rsidRPr="00C85BF6">
        <w:rPr>
          <w:b/>
          <w:bCs/>
          <w:sz w:val="28"/>
          <w:szCs w:val="28"/>
        </w:rPr>
        <w:t>yng nghymunedau yr ysgol yn dylanwadu ar yr addysgu, dysgu ac agweddau eraill ar yr ysgol e.e lles disgyblion</w:t>
      </w:r>
      <w:r w:rsidR="00C85BF6" w:rsidRPr="00C85BF6">
        <w:rPr>
          <w:b/>
          <w:bCs/>
          <w:sz w:val="28"/>
          <w:szCs w:val="28"/>
        </w:rPr>
        <w:t>?</w:t>
      </w:r>
    </w:p>
    <w:p w14:paraId="263CBB52" w14:textId="18CC5477" w:rsidR="00613B48" w:rsidRPr="00613B48" w:rsidRDefault="00874D11" w:rsidP="00613B48">
      <w:pPr>
        <w:pStyle w:val="NormalWeb"/>
        <w:rPr>
          <w:rFonts w:asciiTheme="minorHAnsi" w:hAnsiTheme="minorHAnsi"/>
          <w:color w:val="000000"/>
          <w:lang w:val="cy-GB"/>
        </w:rPr>
      </w:pPr>
      <w:r w:rsidRPr="00874D11">
        <w:rPr>
          <w:rFonts w:asciiTheme="minorHAnsi" w:hAnsiTheme="minorHAnsi"/>
          <w:color w:val="000000"/>
          <w:lang w:val="cy-GB"/>
        </w:rPr>
        <w:t xml:space="preserve">Fel amlwg mae cymuned tu allan yr ysgol a thu mewn yn bwysig iawn yn natblygiad a phrofiad plant yn yr ysgol. Mae nifer o ddamcaniaethwyr yn trafod pwysigrwydd y mater. Wrth edrych ar waith damcaniaethwr, </w:t>
      </w:r>
      <w:proofErr w:type="spellStart"/>
      <w:r w:rsidRPr="00874D11">
        <w:rPr>
          <w:rFonts w:asciiTheme="minorHAnsi" w:hAnsiTheme="minorHAnsi"/>
          <w:color w:val="000000"/>
          <w:lang w:val="cy-GB"/>
        </w:rPr>
        <w:t>Bronfenbrenner</w:t>
      </w:r>
      <w:proofErr w:type="spellEnd"/>
      <w:r w:rsidRPr="00874D11">
        <w:rPr>
          <w:rFonts w:asciiTheme="minorHAnsi" w:hAnsiTheme="minorHAnsi"/>
          <w:color w:val="000000"/>
          <w:lang w:val="cy-GB"/>
        </w:rPr>
        <w:t xml:space="preserve">. Dywed bod yna system ecolegol sef yn cael effaith ar ddatblygiad plentyn trwy’r perthnasoedd o amgylch y plentyn. Yn y system ecolegol y gymuned sef yn agosaf i’r plentyn yw teulu, ysgol a’r gymuned leol. Mae yna nifer o ffactorau sydd yn gallu effeithio datblygiad ac ymddygiad plant yn yr ysgol, megis tlodi, crefydd ac anghenion dysgu ychwanegol (ADY). Wrth edrych ar adroddiad (Estyn, 2018) </w:t>
      </w:r>
      <w:r w:rsidR="00FC5A1F" w:rsidRPr="00FC5A1F">
        <w:rPr>
          <w:rFonts w:asciiTheme="minorHAnsi" w:hAnsiTheme="minorHAnsi"/>
          <w:color w:val="000000"/>
          <w:lang w:val="cy-GB"/>
        </w:rPr>
        <w:t>mae 7% o blant yn derbyn prydau ysgol am ddim ac mae tua 22% o ddisgyblion yn ADY. Wrth edrych ar yr adroddiad mae’n dangos bod dim ond 7% sy’n derbyn prydau am ddim sef yn dipyn yn llai na’r canran cenedlaethol o 18%, mae hwn yn dangos bod tlodi yn her enfawr o fewn cymunedau a’r ysgol. Ond, gyda chanran o 22% o ddisgyblion mae hyn yn eithaf tebyg i ganran cenedlaethol Cymru sef 21%. Allan o’r 482 o ddisgyblion yn yr ysgol benodol yma mae tua 106 o ddisgyblion efo anghenion dysgu ychwanegol sy’n awgrymu gall hwn bod yn her i’r ysgol. Ond wrth ddarllen mwy yn yr adroddiad hwn mae Estyn yn cofnodi lawr bod dim ond ychydig bach o blant sydd gydag anghenion dysgu ychwanegol arbennig</w:t>
      </w:r>
      <w:r w:rsidR="00613B48" w:rsidRPr="00613B48">
        <w:rPr>
          <w:rFonts w:asciiTheme="minorHAnsi" w:hAnsiTheme="minorHAnsi"/>
          <w:color w:val="000000"/>
          <w:lang w:val="cy-GB"/>
        </w:rPr>
        <w:t>.</w:t>
      </w:r>
    </w:p>
    <w:p w14:paraId="1620A6BD" w14:textId="77777777" w:rsidR="00563783" w:rsidRDefault="003A5774" w:rsidP="00613B48">
      <w:pPr>
        <w:pStyle w:val="NormalWeb"/>
        <w:rPr>
          <w:rFonts w:asciiTheme="minorHAnsi" w:hAnsiTheme="minorHAnsi"/>
          <w:color w:val="000000"/>
          <w:lang w:val="cy-GB"/>
        </w:rPr>
      </w:pPr>
      <w:r w:rsidRPr="003A5774">
        <w:rPr>
          <w:rFonts w:asciiTheme="minorHAnsi" w:hAnsiTheme="minorHAnsi"/>
          <w:color w:val="000000"/>
          <w:lang w:val="cy-GB"/>
        </w:rPr>
        <w:t xml:space="preserve">Mae tlodi yn bwnc sydd yn gallu cael effaith ar lawer o ysgolion, mae hefyd yn cael effaith mawr du allan i ysgol ac yn cael sylw gan gyfryngau amrywiol fel y newyddion. Dywed adroddiad Llywodraeth Cymru rhwng blynyddoedd ariannol 2020 a 2022 mae tua 21% o bobl yng Nghymru yn byw mewn tlodi (Llywodraeth Cymru, 2023). Wrth edrych ar adroddiad arall gan Joseph Rowntree </w:t>
      </w:r>
      <w:proofErr w:type="spellStart"/>
      <w:r w:rsidRPr="003A5774">
        <w:rPr>
          <w:rFonts w:asciiTheme="minorHAnsi" w:hAnsiTheme="minorHAnsi"/>
          <w:color w:val="000000"/>
          <w:lang w:val="cy-GB"/>
        </w:rPr>
        <w:t>Foundation</w:t>
      </w:r>
      <w:proofErr w:type="spellEnd"/>
      <w:r w:rsidRPr="003A5774">
        <w:rPr>
          <w:rFonts w:asciiTheme="minorHAnsi" w:hAnsiTheme="minorHAnsi"/>
          <w:color w:val="000000"/>
          <w:lang w:val="cy-GB"/>
        </w:rPr>
        <w:t xml:space="preserve"> yn y DU mae tua 3 allan o 10 o blant (4.2 miliwn o blant ar draws y DU) yn byw mewn tlodi (JRF, 2022). Hefyd rhoddir tystiolaeth gan (</w:t>
      </w:r>
      <w:proofErr w:type="spellStart"/>
      <w:r w:rsidRPr="003A5774">
        <w:rPr>
          <w:rFonts w:asciiTheme="minorHAnsi" w:hAnsiTheme="minorHAnsi"/>
          <w:color w:val="000000"/>
          <w:lang w:val="cy-GB"/>
        </w:rPr>
        <w:t>Children</w:t>
      </w:r>
      <w:proofErr w:type="spellEnd"/>
      <w:r w:rsidRPr="003A5774">
        <w:rPr>
          <w:rFonts w:asciiTheme="minorHAnsi" w:hAnsiTheme="minorHAnsi"/>
          <w:color w:val="000000"/>
          <w:lang w:val="cy-GB"/>
        </w:rPr>
        <w:t xml:space="preserve"> </w:t>
      </w:r>
      <w:proofErr w:type="spellStart"/>
      <w:r w:rsidRPr="003A5774">
        <w:rPr>
          <w:rFonts w:asciiTheme="minorHAnsi" w:hAnsiTheme="minorHAnsi"/>
          <w:color w:val="000000"/>
          <w:lang w:val="cy-GB"/>
        </w:rPr>
        <w:t>in</w:t>
      </w:r>
      <w:proofErr w:type="spellEnd"/>
      <w:r w:rsidRPr="003A5774">
        <w:rPr>
          <w:rFonts w:asciiTheme="minorHAnsi" w:hAnsiTheme="minorHAnsi"/>
          <w:color w:val="000000"/>
          <w:lang w:val="cy-GB"/>
        </w:rPr>
        <w:t xml:space="preserve"> Wales, 2024)</w:t>
      </w:r>
      <w:r w:rsidR="00613B48" w:rsidRPr="00613B48">
        <w:rPr>
          <w:rFonts w:asciiTheme="minorHAnsi" w:hAnsiTheme="minorHAnsi"/>
          <w:color w:val="000000"/>
          <w:lang w:val="cy-GB"/>
        </w:rPr>
        <w:t xml:space="preserve"> </w:t>
      </w:r>
      <w:r w:rsidR="00540193" w:rsidRPr="00540193">
        <w:rPr>
          <w:rFonts w:asciiTheme="minorHAnsi" w:hAnsiTheme="minorHAnsi"/>
          <w:color w:val="000000"/>
          <w:lang w:val="cy-GB"/>
        </w:rPr>
        <w:t xml:space="preserve">mae’n dweud bod 28% o blant yn byw mewn tlodi. Wrth edrych ar adroddiad Estyn yr ysgol fel nodwyd nid yw tlodi yn her enfawr i’r ysgol hwn ond ers yr adroddiad wedi cael ei chyhoeddi yn 2018 efallai mai’r canran tlodi wedi mynd yn fwy uwch am resymau economaidd y blynyddoedd sy’n dilyn. Wrth edrych ar broblemau tlodi mae yna fwlch mawr rhwng plant sy’n byw mewn tlodi a’r rhai sy’n derbyn prydau am ddim i gymharu gyda phlant sy’n derbyn prydau am ddim. Tu mewn i adroddiad Joseph Rowntree </w:t>
      </w:r>
      <w:proofErr w:type="spellStart"/>
      <w:r w:rsidR="00540193" w:rsidRPr="00540193">
        <w:rPr>
          <w:rFonts w:asciiTheme="minorHAnsi" w:hAnsiTheme="minorHAnsi"/>
          <w:color w:val="000000"/>
          <w:lang w:val="cy-GB"/>
        </w:rPr>
        <w:t>Foundation</w:t>
      </w:r>
      <w:proofErr w:type="spellEnd"/>
      <w:r w:rsidR="00540193" w:rsidRPr="00540193">
        <w:rPr>
          <w:rFonts w:asciiTheme="minorHAnsi" w:hAnsiTheme="minorHAnsi"/>
          <w:color w:val="000000"/>
          <w:lang w:val="cy-GB"/>
        </w:rPr>
        <w:t xml:space="preserve"> mae’n sôn bod yn y dyfodol mae’r plant yn fwy tebygol o gael TGAU dda mewn Mathemateg a Saesneg (JRF, 2022</w:t>
      </w:r>
      <w:r w:rsidR="00613B48" w:rsidRPr="00613B48">
        <w:rPr>
          <w:rFonts w:asciiTheme="minorHAnsi" w:hAnsiTheme="minorHAnsi"/>
          <w:color w:val="000000"/>
          <w:lang w:val="cy-GB"/>
        </w:rPr>
        <w:t xml:space="preserve">). </w:t>
      </w:r>
      <w:r w:rsidR="00563783" w:rsidRPr="00563783">
        <w:rPr>
          <w:rFonts w:asciiTheme="minorHAnsi" w:hAnsiTheme="minorHAnsi"/>
          <w:color w:val="000000"/>
          <w:lang w:val="cy-GB"/>
        </w:rPr>
        <w:t xml:space="preserve">Felly, wrth edrych ar hyn gall cael ei chysylltu gyda theori </w:t>
      </w:r>
      <w:proofErr w:type="spellStart"/>
      <w:r w:rsidR="00563783" w:rsidRPr="00563783">
        <w:rPr>
          <w:rFonts w:asciiTheme="minorHAnsi" w:hAnsiTheme="minorHAnsi"/>
          <w:color w:val="000000"/>
          <w:lang w:val="cy-GB"/>
        </w:rPr>
        <w:t>Bronfenbrenner</w:t>
      </w:r>
      <w:proofErr w:type="spellEnd"/>
      <w:r w:rsidR="00563783" w:rsidRPr="00563783">
        <w:rPr>
          <w:rFonts w:asciiTheme="minorHAnsi" w:hAnsiTheme="minorHAnsi"/>
          <w:color w:val="000000"/>
          <w:lang w:val="cy-GB"/>
        </w:rPr>
        <w:t xml:space="preserve"> fel nodwyd uchod. Mae hwn yn cael effaith mawr ar blant gan fod y gymuned o amgylch i blant yn mynd i gael effaith mawr ar ddatblygiad y plentyn nawr ac yn y dyfodol. Mae’r sefyllfa yn ddifrifol oherwydd mae lles ac addysg y disgyblion sydd yn byw yn tlodi yn cael eu heffeithio a gall rhoi anfantais i’r plant tu fewn a thu allan i addysg.</w:t>
      </w:r>
    </w:p>
    <w:p w14:paraId="62DFC1F7" w14:textId="77777777" w:rsidR="00563783" w:rsidRDefault="00563783" w:rsidP="00613B48">
      <w:pPr>
        <w:pStyle w:val="NormalWeb"/>
        <w:rPr>
          <w:rFonts w:asciiTheme="minorHAnsi" w:hAnsiTheme="minorHAnsi"/>
          <w:color w:val="000000"/>
          <w:lang w:val="cy-GB"/>
        </w:rPr>
      </w:pPr>
    </w:p>
    <w:p w14:paraId="03207153" w14:textId="77777777" w:rsidR="00D86C13" w:rsidRDefault="003B6AC6" w:rsidP="00613B48">
      <w:pPr>
        <w:pStyle w:val="NormalWeb"/>
        <w:rPr>
          <w:rFonts w:asciiTheme="minorHAnsi" w:hAnsiTheme="minorHAnsi"/>
          <w:color w:val="000000"/>
          <w:lang w:val="cy-GB"/>
        </w:rPr>
      </w:pPr>
      <w:r w:rsidRPr="003B6AC6">
        <w:rPr>
          <w:rFonts w:asciiTheme="minorHAnsi" w:hAnsiTheme="minorHAnsi"/>
          <w:color w:val="000000"/>
          <w:lang w:val="cy-GB"/>
        </w:rPr>
        <w:t xml:space="preserve">Un o’r damcaniaethwyr rydym yn gallu cyfeirio at yw </w:t>
      </w:r>
      <w:proofErr w:type="spellStart"/>
      <w:r w:rsidRPr="003B6AC6">
        <w:rPr>
          <w:rFonts w:asciiTheme="minorHAnsi" w:hAnsiTheme="minorHAnsi"/>
          <w:color w:val="000000"/>
          <w:lang w:val="cy-GB"/>
        </w:rPr>
        <w:t>Abraham</w:t>
      </w:r>
      <w:proofErr w:type="spellEnd"/>
      <w:r w:rsidRPr="003B6AC6">
        <w:rPr>
          <w:rFonts w:asciiTheme="minorHAnsi" w:hAnsiTheme="minorHAnsi"/>
          <w:color w:val="000000"/>
          <w:lang w:val="cy-GB"/>
        </w:rPr>
        <w:t xml:space="preserve"> </w:t>
      </w:r>
      <w:proofErr w:type="spellStart"/>
      <w:r w:rsidRPr="003B6AC6">
        <w:rPr>
          <w:rFonts w:asciiTheme="minorHAnsi" w:hAnsiTheme="minorHAnsi"/>
          <w:color w:val="000000"/>
          <w:lang w:val="cy-GB"/>
        </w:rPr>
        <w:t>Maslow</w:t>
      </w:r>
      <w:proofErr w:type="spellEnd"/>
      <w:r w:rsidRPr="003B6AC6">
        <w:rPr>
          <w:rFonts w:asciiTheme="minorHAnsi" w:hAnsiTheme="minorHAnsi"/>
          <w:color w:val="000000"/>
          <w:lang w:val="cy-GB"/>
        </w:rPr>
        <w:t xml:space="preserve"> sydd yn sôn yn ei theori bod pyramid hierarchaidd o bum angen (</w:t>
      </w:r>
      <w:proofErr w:type="spellStart"/>
      <w:r w:rsidRPr="003B6AC6">
        <w:rPr>
          <w:rFonts w:asciiTheme="minorHAnsi" w:hAnsiTheme="minorHAnsi"/>
          <w:color w:val="000000"/>
          <w:lang w:val="cy-GB"/>
        </w:rPr>
        <w:t>Maslow</w:t>
      </w:r>
      <w:proofErr w:type="spellEnd"/>
      <w:r w:rsidRPr="003B6AC6">
        <w:rPr>
          <w:rFonts w:asciiTheme="minorHAnsi" w:hAnsiTheme="minorHAnsi"/>
          <w:color w:val="000000"/>
          <w:lang w:val="cy-GB"/>
        </w:rPr>
        <w:t xml:space="preserve">, 1954). Y pump anghenwn ydy hunan wireddu, hunan-barch, cariad a pherthyn, diogelwch a ddiogeled ac angen ffisiolegol. Mae’r angen ffisiolegol ar waelod y pyramid a hunan wireddu ar y brig o’r pyramid. Nodwyd </w:t>
      </w:r>
      <w:proofErr w:type="spellStart"/>
      <w:r w:rsidRPr="003B6AC6">
        <w:rPr>
          <w:rFonts w:asciiTheme="minorHAnsi" w:hAnsiTheme="minorHAnsi"/>
          <w:color w:val="000000"/>
          <w:lang w:val="cy-GB"/>
        </w:rPr>
        <w:t>Maslow</w:t>
      </w:r>
      <w:proofErr w:type="spellEnd"/>
      <w:r w:rsidRPr="003B6AC6">
        <w:rPr>
          <w:rFonts w:asciiTheme="minorHAnsi" w:hAnsiTheme="minorHAnsi"/>
          <w:color w:val="000000"/>
          <w:lang w:val="cy-GB"/>
        </w:rPr>
        <w:t xml:space="preserve"> tu fewn i’r hierarchaidd bod pobl efo angen ffisiolegol ar y </w:t>
      </w:r>
      <w:r w:rsidRPr="003B6AC6">
        <w:rPr>
          <w:rFonts w:asciiTheme="minorHAnsi" w:hAnsiTheme="minorHAnsi"/>
          <w:color w:val="000000"/>
          <w:lang w:val="cy-GB"/>
        </w:rPr>
        <w:lastRenderedPageBreak/>
        <w:t xml:space="preserve">gwaelod. Roedd </w:t>
      </w:r>
      <w:proofErr w:type="spellStart"/>
      <w:r w:rsidRPr="003B6AC6">
        <w:rPr>
          <w:rFonts w:asciiTheme="minorHAnsi" w:hAnsiTheme="minorHAnsi"/>
          <w:color w:val="000000"/>
          <w:lang w:val="cy-GB"/>
        </w:rPr>
        <w:t>Maslow</w:t>
      </w:r>
      <w:proofErr w:type="spellEnd"/>
      <w:r w:rsidRPr="003B6AC6">
        <w:rPr>
          <w:rFonts w:asciiTheme="minorHAnsi" w:hAnsiTheme="minorHAnsi"/>
          <w:color w:val="000000"/>
          <w:lang w:val="cy-GB"/>
        </w:rPr>
        <w:t xml:space="preserve"> yn credu hwn oherwydd roedd yn meddwl bod angen i oroesi bodloni cyn gallwn bodlon gweddill o’r anghenion (</w:t>
      </w:r>
      <w:proofErr w:type="spellStart"/>
      <w:r w:rsidRPr="003B6AC6">
        <w:rPr>
          <w:rFonts w:asciiTheme="minorHAnsi" w:hAnsiTheme="minorHAnsi"/>
          <w:color w:val="000000"/>
          <w:lang w:val="cy-GB"/>
        </w:rPr>
        <w:t>Simply</w:t>
      </w:r>
      <w:proofErr w:type="spellEnd"/>
      <w:r w:rsidRPr="003B6AC6">
        <w:rPr>
          <w:rFonts w:asciiTheme="minorHAnsi" w:hAnsiTheme="minorHAnsi"/>
          <w:color w:val="000000"/>
          <w:lang w:val="cy-GB"/>
        </w:rPr>
        <w:t xml:space="preserve"> </w:t>
      </w:r>
      <w:proofErr w:type="spellStart"/>
      <w:r w:rsidRPr="003B6AC6">
        <w:rPr>
          <w:rFonts w:asciiTheme="minorHAnsi" w:hAnsiTheme="minorHAnsi"/>
          <w:color w:val="000000"/>
          <w:lang w:val="cy-GB"/>
        </w:rPr>
        <w:t>Psychology</w:t>
      </w:r>
      <w:proofErr w:type="spellEnd"/>
      <w:r w:rsidRPr="003B6AC6">
        <w:rPr>
          <w:rFonts w:asciiTheme="minorHAnsi" w:hAnsiTheme="minorHAnsi"/>
          <w:color w:val="000000"/>
          <w:lang w:val="cy-GB"/>
        </w:rPr>
        <w:t>, 2023)</w:t>
      </w:r>
      <w:r w:rsidR="00613B48" w:rsidRPr="00613B48">
        <w:rPr>
          <w:rFonts w:asciiTheme="minorHAnsi" w:hAnsiTheme="minorHAnsi"/>
          <w:color w:val="000000"/>
          <w:lang w:val="cy-GB"/>
        </w:rPr>
        <w:t xml:space="preserve">. </w:t>
      </w:r>
      <w:r w:rsidR="001C328E" w:rsidRPr="001C328E">
        <w:rPr>
          <w:rFonts w:asciiTheme="minorHAnsi" w:hAnsiTheme="minorHAnsi"/>
          <w:color w:val="000000"/>
          <w:lang w:val="cy-GB"/>
        </w:rPr>
        <w:t>Mae’r pethau ffisiolegol yn cynnwys, bwyd, dŵr, dillad, cwsg, lloches ac anadlu. Felly, os mae rhieni neu warcheidwad ddim yn gallu rhoi pethau fel bwyd a dŵr mae datblygiad plant yn mynd i gael ei effeithio yn wael ac yn atal y datblygiad o bethau eraill tu mewn i’r pyramid sydd yn bwysig iawn wrth ystyried addysg y plant. Felly os nad anghenion ffisiolegol y disgyblion ddim yn cael eu cyrraedd bydd y disgyblion hyn ddim mynd i weithio ei gorau a dangos eu potensial yn llawn. I helpu'r sefyllfa ac i wneud yn well i’r plant mae’r llywodraeth yn rhoi prydau ysgol am ddim. Mae yna lawer o fanteision o gyflwyno prydau ysgol am ddim. Mae’r plant yn cael bwyd iachus sy’n helpu lleihau gordewdra plant</w:t>
      </w:r>
      <w:r w:rsidR="00613B48" w:rsidRPr="00613B48">
        <w:rPr>
          <w:rFonts w:asciiTheme="minorHAnsi" w:hAnsiTheme="minorHAnsi"/>
          <w:color w:val="000000"/>
          <w:lang w:val="cy-GB"/>
        </w:rPr>
        <w:t xml:space="preserve">, </w:t>
      </w:r>
      <w:r w:rsidR="00D86C13" w:rsidRPr="00D86C13">
        <w:rPr>
          <w:rFonts w:asciiTheme="minorHAnsi" w:hAnsiTheme="minorHAnsi"/>
          <w:color w:val="000000"/>
          <w:lang w:val="cy-GB"/>
        </w:rPr>
        <w:t xml:space="preserve">gwella perfformiad plant yn academaidd ac efallai bydd hwn yn mynd i wella ymddygiad plant yn yr ysgol a'u hagwedd tuag at fynychu. Wrth edrych ar gyflwyniad (The Food </w:t>
      </w:r>
      <w:proofErr w:type="spellStart"/>
      <w:r w:rsidR="00D86C13" w:rsidRPr="00D86C13">
        <w:rPr>
          <w:rFonts w:asciiTheme="minorHAnsi" w:hAnsiTheme="minorHAnsi"/>
          <w:color w:val="000000"/>
          <w:lang w:val="cy-GB"/>
        </w:rPr>
        <w:t>Foundation</w:t>
      </w:r>
      <w:proofErr w:type="spellEnd"/>
      <w:r w:rsidR="00D86C13" w:rsidRPr="00D86C13">
        <w:rPr>
          <w:rFonts w:asciiTheme="minorHAnsi" w:hAnsiTheme="minorHAnsi"/>
          <w:color w:val="000000"/>
          <w:lang w:val="cy-GB"/>
        </w:rPr>
        <w:t>, 2022) maen nhw yn cyflwyno bod 800,000 o blant sy’n byw mewn Lloegr ddim yn derbyn prydau am ddim. I gymharu mae Llywodraeth Cymru wedi penderfynu rhoi prydau am ddim i bob disgybl tu fewn i ysgolion cynradd yng Nghymru erbyn 2024. Mae hwn yn bolisi arbennig ac yn dangos bod effaith tlodi yn her sydd yn gallu cael ei ddatrys.</w:t>
      </w:r>
    </w:p>
    <w:p w14:paraId="396D3C3C" w14:textId="4EC21B87" w:rsidR="00F63E77" w:rsidRDefault="00FB0C05" w:rsidP="00613B48">
      <w:pPr>
        <w:pStyle w:val="NormalWeb"/>
        <w:rPr>
          <w:rFonts w:asciiTheme="minorHAnsi" w:hAnsiTheme="minorHAnsi"/>
          <w:color w:val="000000"/>
          <w:lang w:val="cy-GB"/>
        </w:rPr>
      </w:pPr>
      <w:r w:rsidRPr="00FB0C05">
        <w:rPr>
          <w:rFonts w:asciiTheme="minorHAnsi" w:hAnsiTheme="minorHAnsi"/>
          <w:color w:val="000000"/>
          <w:lang w:val="cy-GB"/>
        </w:rPr>
        <w:t>Cyhoeddwyd Llywodraeth Cymru sut maen nhw yn bwriadu helpu datrys problem tlodi mewn ysgolion</w:t>
      </w:r>
      <w:r w:rsidR="00613B48" w:rsidRPr="00613B48">
        <w:rPr>
          <w:rFonts w:asciiTheme="minorHAnsi" w:hAnsiTheme="minorHAnsi"/>
          <w:color w:val="000000"/>
          <w:lang w:val="cy-GB"/>
        </w:rPr>
        <w:t>:</w:t>
      </w:r>
    </w:p>
    <w:p w14:paraId="666DF088" w14:textId="00C5A590" w:rsidR="00613B48" w:rsidRPr="00613B48" w:rsidRDefault="00613B48" w:rsidP="00613B48">
      <w:pPr>
        <w:pStyle w:val="NormalWeb"/>
        <w:rPr>
          <w:rFonts w:asciiTheme="minorHAnsi" w:hAnsiTheme="minorHAnsi"/>
          <w:color w:val="000000"/>
          <w:lang w:val="cy-GB"/>
        </w:rPr>
      </w:pPr>
      <w:r w:rsidRPr="00613B48">
        <w:rPr>
          <w:rFonts w:asciiTheme="minorHAnsi" w:hAnsiTheme="minorHAnsi"/>
          <w:color w:val="000000"/>
          <w:lang w:val="cy-GB"/>
        </w:rPr>
        <w:t>· “...edrych ar ffyrdd o ddenu athrawon i'r ardaloedd mwyaf difreintiedig, a mynd i'r afael â materion y mae llawer o ysgolion yn eu hwynebu wrth recriwtio ac ailhyfforddi athrawon mewn ardaloedd heriol. Y nod fydd treialu dulliau gwahanol i ddechrau.</w:t>
      </w:r>
    </w:p>
    <w:p w14:paraId="22B18087" w14:textId="77777777" w:rsidR="00613B48" w:rsidRPr="00613B48" w:rsidRDefault="00613B48" w:rsidP="00613B48">
      <w:pPr>
        <w:pStyle w:val="NormalWeb"/>
        <w:rPr>
          <w:rFonts w:asciiTheme="minorHAnsi" w:hAnsiTheme="minorHAnsi"/>
          <w:color w:val="000000"/>
          <w:lang w:val="cy-GB"/>
        </w:rPr>
      </w:pPr>
      <w:r w:rsidRPr="00613B48">
        <w:rPr>
          <w:rFonts w:asciiTheme="minorHAnsi" w:hAnsiTheme="minorHAnsi"/>
          <w:color w:val="000000"/>
          <w:lang w:val="cy-GB"/>
        </w:rPr>
        <w:t>· Cyflwyno rhaglen i ddarparu cymorth gan gymheiriaid i uwch-arweinwyr sy'n gweithio yn yr ardaloedd mwyaf difreintiedig. Fel rhan o'r rhaglen hon, byddent yn cael eu mentora gan gyd-weithwyr sydd wedi gweithio mewn ardaloedd tebyg ac sy'n gallu cynnig arweiniad a chymorth ymarferol.</w:t>
      </w:r>
    </w:p>
    <w:p w14:paraId="0E9C7CD5" w14:textId="77777777" w:rsidR="00613B48" w:rsidRPr="00613B48" w:rsidRDefault="00613B48" w:rsidP="00613B48">
      <w:pPr>
        <w:pStyle w:val="NormalWeb"/>
        <w:rPr>
          <w:rFonts w:asciiTheme="minorHAnsi" w:hAnsiTheme="minorHAnsi"/>
          <w:color w:val="000000"/>
          <w:lang w:val="cy-GB"/>
        </w:rPr>
      </w:pPr>
      <w:r w:rsidRPr="00613B48">
        <w:rPr>
          <w:rFonts w:asciiTheme="minorHAnsi" w:hAnsiTheme="minorHAnsi"/>
          <w:color w:val="000000"/>
          <w:lang w:val="cy-GB"/>
        </w:rPr>
        <w:t>· Comisiynu ymchwil mewn perthynas ag addysgu dysgwyr mewn "grwpiau cyrhaeddiad cymysg". Mae tystiolaeth ryngwladol yn dangos mai’r gwledydd sy'n mabwysiadu grwpiau cyrhaeddiad cymysg cyhyd ag y bo modd yw'r rhai sydd â'r systemau tecaf yn aml. Bydd hyn yn arwain at ganllawiau cenedlaethol ar gyfer pob ysgol.”</w:t>
      </w:r>
    </w:p>
    <w:p w14:paraId="246DBD4A" w14:textId="77777777" w:rsidR="00613B48" w:rsidRPr="00613B48" w:rsidRDefault="00613B48" w:rsidP="00613B48">
      <w:pPr>
        <w:pStyle w:val="NormalWeb"/>
        <w:jc w:val="right"/>
        <w:rPr>
          <w:rFonts w:asciiTheme="minorHAnsi" w:hAnsiTheme="minorHAnsi"/>
          <w:color w:val="000000"/>
          <w:lang w:val="cy-GB"/>
        </w:rPr>
      </w:pPr>
      <w:r w:rsidRPr="00613B48">
        <w:rPr>
          <w:rFonts w:asciiTheme="minorHAnsi" w:hAnsiTheme="minorHAnsi"/>
          <w:color w:val="000000"/>
          <w:lang w:val="cy-GB"/>
        </w:rPr>
        <w:t>(Llywodraeth Cymru,2022)</w:t>
      </w:r>
    </w:p>
    <w:p w14:paraId="58A231EB" w14:textId="77777777" w:rsidR="00613B48" w:rsidRPr="00613B48" w:rsidRDefault="00613B48" w:rsidP="00613B48">
      <w:pPr>
        <w:pStyle w:val="NormalWeb"/>
        <w:rPr>
          <w:rFonts w:asciiTheme="minorHAnsi" w:hAnsiTheme="minorHAnsi"/>
          <w:color w:val="000000"/>
          <w:lang w:val="cy-GB"/>
        </w:rPr>
      </w:pPr>
    </w:p>
    <w:p w14:paraId="0AAEB418" w14:textId="77777777" w:rsidR="00E3207D" w:rsidRDefault="00E3207D" w:rsidP="00613B48">
      <w:pPr>
        <w:pStyle w:val="NormalWeb"/>
        <w:rPr>
          <w:rFonts w:asciiTheme="minorHAnsi" w:hAnsiTheme="minorHAnsi"/>
          <w:color w:val="000000"/>
          <w:lang w:val="cy-GB"/>
        </w:rPr>
      </w:pPr>
      <w:r w:rsidRPr="00E3207D">
        <w:rPr>
          <w:rFonts w:asciiTheme="minorHAnsi" w:hAnsiTheme="minorHAnsi"/>
          <w:color w:val="000000"/>
          <w:lang w:val="cy-GB"/>
        </w:rPr>
        <w:t>Felly wrth ddarllen hwn mae’n dangos bod y llywodraeth yn bwriadu gwneud mwy na rhoi prydau am ddim i blant dros Gymru i gyd ond maen nhw yn dechrau cyflwyno strategaethau gwahanol i ddatblygu addysg plant gan gael ysgolion i weithio gyda gilydd. Mae hwn yn gallu buddio'r wlad i gynnal addysg deg a chyfartal i bawb. Mae hwn hefyd yn ceisio lleihau'r broblem o dlodi yn y wlad.</w:t>
      </w:r>
    </w:p>
    <w:p w14:paraId="1F2222EE" w14:textId="30E833AE" w:rsidR="00613B48" w:rsidRPr="00613B48" w:rsidRDefault="004272AD" w:rsidP="00613B48">
      <w:pPr>
        <w:pStyle w:val="NormalWeb"/>
        <w:rPr>
          <w:rFonts w:asciiTheme="minorHAnsi" w:hAnsiTheme="minorHAnsi"/>
          <w:color w:val="000000"/>
          <w:lang w:val="cy-GB"/>
        </w:rPr>
      </w:pPr>
      <w:r w:rsidRPr="004272AD">
        <w:rPr>
          <w:rFonts w:asciiTheme="minorHAnsi" w:hAnsiTheme="minorHAnsi"/>
          <w:color w:val="000000"/>
          <w:lang w:val="cy-GB"/>
        </w:rPr>
        <w:t xml:space="preserve">Mae yna lawer o wahanol bethau eraill sydd yn gallu effeithio datblygiad plant ac mae </w:t>
      </w:r>
      <w:proofErr w:type="spellStart"/>
      <w:r w:rsidRPr="004272AD">
        <w:rPr>
          <w:rFonts w:asciiTheme="minorHAnsi" w:hAnsiTheme="minorHAnsi"/>
          <w:color w:val="000000"/>
          <w:lang w:val="cy-GB"/>
        </w:rPr>
        <w:t>Bandura</w:t>
      </w:r>
      <w:proofErr w:type="spellEnd"/>
      <w:r w:rsidRPr="004272AD">
        <w:rPr>
          <w:rFonts w:asciiTheme="minorHAnsi" w:hAnsiTheme="minorHAnsi"/>
          <w:color w:val="000000"/>
          <w:lang w:val="cy-GB"/>
        </w:rPr>
        <w:t xml:space="preserve"> yn awgrymu theori am hwn. Mae </w:t>
      </w:r>
      <w:proofErr w:type="spellStart"/>
      <w:r w:rsidRPr="004272AD">
        <w:rPr>
          <w:rFonts w:asciiTheme="minorHAnsi" w:hAnsiTheme="minorHAnsi"/>
          <w:color w:val="000000"/>
          <w:lang w:val="cy-GB"/>
        </w:rPr>
        <w:t>Bandura</w:t>
      </w:r>
      <w:proofErr w:type="spellEnd"/>
      <w:r w:rsidRPr="004272AD">
        <w:rPr>
          <w:rFonts w:asciiTheme="minorHAnsi" w:hAnsiTheme="minorHAnsi"/>
          <w:color w:val="000000"/>
          <w:lang w:val="cy-GB"/>
        </w:rPr>
        <w:t xml:space="preserve"> yn meddwl bod yna 3 cysyniadau </w:t>
      </w:r>
      <w:r w:rsidRPr="004272AD">
        <w:rPr>
          <w:rFonts w:asciiTheme="minorHAnsi" w:hAnsiTheme="minorHAnsi"/>
          <w:color w:val="000000"/>
          <w:lang w:val="cy-GB"/>
        </w:rPr>
        <w:lastRenderedPageBreak/>
        <w:t>craidd dysgu (</w:t>
      </w:r>
      <w:proofErr w:type="spellStart"/>
      <w:r w:rsidRPr="004272AD">
        <w:rPr>
          <w:rFonts w:asciiTheme="minorHAnsi" w:hAnsiTheme="minorHAnsi"/>
          <w:color w:val="000000"/>
          <w:lang w:val="cy-GB"/>
        </w:rPr>
        <w:t>Bandura</w:t>
      </w:r>
      <w:proofErr w:type="spellEnd"/>
      <w:r w:rsidRPr="004272AD">
        <w:rPr>
          <w:rFonts w:asciiTheme="minorHAnsi" w:hAnsiTheme="minorHAnsi"/>
          <w:color w:val="000000"/>
          <w:lang w:val="cy-GB"/>
        </w:rPr>
        <w:t xml:space="preserve">, 1977). Un o’r cysyniadau craidd ydy arsylwi fel rhan o ddysgu. Gall hwn cysylltu gyda theori </w:t>
      </w:r>
      <w:proofErr w:type="spellStart"/>
      <w:r w:rsidRPr="004272AD">
        <w:rPr>
          <w:rFonts w:asciiTheme="minorHAnsi" w:hAnsiTheme="minorHAnsi"/>
          <w:color w:val="000000"/>
          <w:lang w:val="cy-GB"/>
        </w:rPr>
        <w:t>Bronfenbrenner</w:t>
      </w:r>
      <w:proofErr w:type="spellEnd"/>
      <w:r w:rsidRPr="004272AD">
        <w:rPr>
          <w:rFonts w:asciiTheme="minorHAnsi" w:hAnsiTheme="minorHAnsi"/>
          <w:color w:val="000000"/>
          <w:lang w:val="cy-GB"/>
        </w:rPr>
        <w:t xml:space="preserve"> oherwydd mae’r plentyn yn dysgu trwy arsylwi ar wahanol ymddygiadau ac yn dysgu beth sydd yn gywir ac yn anghywir, Gan amlaf mae’r plant yn dysgu hwn trwy’r bobl agosaf iddynt e.e teulu, ffrindiau, ysgol, cymuned. Gall hwn cael effaith mawr ar ddatblygiad plentyn. Hefyd, rhoddir her fawr i ysgolion wrth ystyried nad yw rhai plant eisiau dysgu ac yn gallu dangos agwedd gwael tuag at addysg a’r ysgol.</w:t>
      </w:r>
      <w:r w:rsidR="00613B48" w:rsidRPr="00613B48">
        <w:rPr>
          <w:rFonts w:asciiTheme="minorHAnsi" w:hAnsiTheme="minorHAnsi"/>
          <w:color w:val="000000"/>
          <w:lang w:val="cy-GB"/>
        </w:rPr>
        <w:t xml:space="preserve"> </w:t>
      </w:r>
      <w:r w:rsidR="00DA06E7" w:rsidRPr="00DA06E7">
        <w:rPr>
          <w:rFonts w:asciiTheme="minorHAnsi" w:hAnsiTheme="minorHAnsi"/>
          <w:color w:val="000000"/>
          <w:lang w:val="cy-GB"/>
        </w:rPr>
        <w:t xml:space="preserve">Mae hwn yn gallu cysylltu gyda thlodi yn y gymuned ac wrth edrych ar adroddiadau gwahanol fel JRF a </w:t>
      </w:r>
      <w:proofErr w:type="spellStart"/>
      <w:r w:rsidR="00DA06E7" w:rsidRPr="00DA06E7">
        <w:rPr>
          <w:rFonts w:asciiTheme="minorHAnsi" w:hAnsiTheme="minorHAnsi"/>
          <w:color w:val="000000"/>
          <w:lang w:val="cy-GB"/>
        </w:rPr>
        <w:t>Children</w:t>
      </w:r>
      <w:proofErr w:type="spellEnd"/>
      <w:r w:rsidR="00DA06E7" w:rsidRPr="00DA06E7">
        <w:rPr>
          <w:rFonts w:asciiTheme="minorHAnsi" w:hAnsiTheme="minorHAnsi"/>
          <w:color w:val="000000"/>
          <w:lang w:val="cy-GB"/>
        </w:rPr>
        <w:t xml:space="preserve"> </w:t>
      </w:r>
      <w:proofErr w:type="spellStart"/>
      <w:r w:rsidR="00DA06E7" w:rsidRPr="00DA06E7">
        <w:rPr>
          <w:rFonts w:asciiTheme="minorHAnsi" w:hAnsiTheme="minorHAnsi"/>
          <w:color w:val="000000"/>
          <w:lang w:val="cy-GB"/>
        </w:rPr>
        <w:t>in</w:t>
      </w:r>
      <w:proofErr w:type="spellEnd"/>
      <w:r w:rsidR="00DA06E7" w:rsidRPr="00DA06E7">
        <w:rPr>
          <w:rFonts w:asciiTheme="minorHAnsi" w:hAnsiTheme="minorHAnsi"/>
          <w:color w:val="000000"/>
          <w:lang w:val="cy-GB"/>
        </w:rPr>
        <w:t xml:space="preserve"> Wales mae’n amlwg bod plant sydd rhan o’r amgylchedd hyn yn mynd i gael ei effeithio mwy tu mewn addysg a'u datblygiad i gymharu efo plant eraill. Mae lawer o ddamcaniaethwyr efo’r un fath o theori wrth ystyried addysgu plant a sut mae plant yn dysgu. Mae </w:t>
      </w:r>
      <w:proofErr w:type="spellStart"/>
      <w:r w:rsidR="00DA06E7" w:rsidRPr="00DA06E7">
        <w:rPr>
          <w:rFonts w:asciiTheme="minorHAnsi" w:hAnsiTheme="minorHAnsi"/>
          <w:color w:val="000000"/>
          <w:lang w:val="cy-GB"/>
        </w:rPr>
        <w:t>Vygotsky</w:t>
      </w:r>
      <w:proofErr w:type="spellEnd"/>
      <w:r w:rsidR="00DA06E7" w:rsidRPr="00DA06E7">
        <w:rPr>
          <w:rFonts w:asciiTheme="minorHAnsi" w:hAnsiTheme="minorHAnsi"/>
          <w:color w:val="000000"/>
          <w:lang w:val="cy-GB"/>
        </w:rPr>
        <w:t xml:space="preserve"> yn un o hynny sydd yn cyflawni theori amdano fewnbwn cymdeithasol-ddiwylliannol. Mae hwn yn meddwl bod plant yn dysgu trwy gymdeithasu ag eraill ac yn dysgu trwy’r amgylchedd o’u hamgylch (</w:t>
      </w:r>
      <w:proofErr w:type="spellStart"/>
      <w:r w:rsidR="00DA06E7" w:rsidRPr="00DA06E7">
        <w:rPr>
          <w:rFonts w:asciiTheme="minorHAnsi" w:hAnsiTheme="minorHAnsi"/>
          <w:color w:val="000000"/>
          <w:lang w:val="cy-GB"/>
        </w:rPr>
        <w:t>Verywellmind</w:t>
      </w:r>
      <w:proofErr w:type="spellEnd"/>
      <w:r w:rsidR="00DA06E7" w:rsidRPr="00DA06E7">
        <w:rPr>
          <w:rFonts w:asciiTheme="minorHAnsi" w:hAnsiTheme="minorHAnsi"/>
          <w:color w:val="000000"/>
          <w:lang w:val="cy-GB"/>
        </w:rPr>
        <w:t>, 2023). Gall hwn bod yn broblem am rhai ysgolion oherwydd mae cefndiroedd gwahanol fel credoau, tlodi a magwraeth yn amrywio. Mae credoau gwahanol allu gwneud yn anodd wrth geisio cysylltu pobl gyda’u ac mae ffactorau megis hiliaeth yn gallu gwneud gwahaniaeth ar lwyddiant yr ysgol. Dywed adroddiad (</w:t>
      </w:r>
      <w:proofErr w:type="spellStart"/>
      <w:r w:rsidR="00DA06E7" w:rsidRPr="00DA06E7">
        <w:rPr>
          <w:rFonts w:asciiTheme="minorHAnsi" w:hAnsiTheme="minorHAnsi"/>
          <w:color w:val="000000"/>
          <w:lang w:val="cy-GB"/>
        </w:rPr>
        <w:t>Psych</w:t>
      </w:r>
      <w:proofErr w:type="spellEnd"/>
      <w:r w:rsidR="00DA06E7" w:rsidRPr="00DA06E7">
        <w:rPr>
          <w:rFonts w:asciiTheme="minorHAnsi" w:hAnsiTheme="minorHAnsi"/>
          <w:color w:val="000000"/>
          <w:lang w:val="cy-GB"/>
        </w:rPr>
        <w:t xml:space="preserve"> </w:t>
      </w:r>
      <w:proofErr w:type="spellStart"/>
      <w:r w:rsidR="00DA06E7" w:rsidRPr="00DA06E7">
        <w:rPr>
          <w:rFonts w:asciiTheme="minorHAnsi" w:hAnsiTheme="minorHAnsi"/>
          <w:color w:val="000000"/>
          <w:lang w:val="cy-GB"/>
        </w:rPr>
        <w:t>central</w:t>
      </w:r>
      <w:proofErr w:type="spellEnd"/>
      <w:r w:rsidR="00DA06E7" w:rsidRPr="00DA06E7">
        <w:rPr>
          <w:rFonts w:asciiTheme="minorHAnsi" w:hAnsiTheme="minorHAnsi"/>
          <w:color w:val="000000"/>
          <w:lang w:val="cy-GB"/>
        </w:rPr>
        <w:t>, 2019)</w:t>
      </w:r>
      <w:r w:rsidR="00613B48" w:rsidRPr="00613B48">
        <w:rPr>
          <w:rFonts w:asciiTheme="minorHAnsi" w:hAnsiTheme="minorHAnsi"/>
          <w:color w:val="000000"/>
          <w:lang w:val="cy-GB"/>
        </w:rPr>
        <w:t xml:space="preserve"> </w:t>
      </w:r>
      <w:r w:rsidR="00B221B5" w:rsidRPr="00B221B5">
        <w:rPr>
          <w:rFonts w:asciiTheme="minorHAnsi" w:hAnsiTheme="minorHAnsi"/>
          <w:color w:val="000000"/>
          <w:lang w:val="cy-GB"/>
        </w:rPr>
        <w:t>bod plant sydd wedi cael ei magu mewn teuluoedd crefyddol fel arfer efo well sgiliau cymdeithasol a seicolegol ond yn gallu perfformio yn fwy gwael na phlant sydd heb gael ei chodi mewn teuluoedd crefyddol. Nid yw hwn yn broblem enfawr ar yr ysgol benodol hwn oherwydd dim ond ychydig sy’n dod o gefndir lleiafrifol ethnig. Ond gall lawer o broblemau codi fel nodwyd o blaen sef hiliaeth a pherfformiad academaidd. Yn fy marn i mae credoau gwahanol yn gallu cael effaith cadarnhaol tu mewn i ysgol oherwydd gallwn ddysgu plant am wahanol grefyddau sy’n datblygu gwybodaeth am grefyddau wahanol du mewn i gymunedau a sut mae pobl yn byw e.e gallwn ddysgu am Islam neu Iddewiaeth a gall hwn helpu plant i ddod yn ddisgyblion gwybodus sy’n barod i fyw yn llwyddiannus yn y byd.</w:t>
      </w:r>
    </w:p>
    <w:p w14:paraId="0E0F06BD" w14:textId="77777777" w:rsidR="00464DC5" w:rsidRDefault="00464DC5">
      <w:pPr>
        <w:rPr>
          <w:rFonts w:cs="Times New Roman"/>
        </w:rPr>
      </w:pPr>
    </w:p>
    <w:p w14:paraId="416CC00F" w14:textId="0E87979F" w:rsidR="00E53E30" w:rsidRPr="00613B48" w:rsidRDefault="00464DC5">
      <w:pPr>
        <w:rPr>
          <w:rFonts w:cs="Times New Roman"/>
        </w:rPr>
      </w:pPr>
      <w:r w:rsidRPr="00464DC5">
        <w:rPr>
          <w:rFonts w:cs="Times New Roman"/>
        </w:rPr>
        <w:t xml:space="preserve">Mae ysgolion i gyd yn wynebu nifer fawr o heriau sydd yn cael dylanwad ar wahanol leoedd ac agweddau gwahanol o fywyd ysgol fel addysgu. Yn aml rhai o’r heriau mae ysgolion eisiau dilyn gydag yn rhai sydd mas o reolaeth yr ysgol. Felly dim ond rhai o heriau gall yr ysgol wneud rhywbeth amdan yr heriau hyn a helpu'r sefyllfa a lleihau’r effaith mae’r heriau hyn yn cael ar gymuned yr ysgol. Un o’r heriau mae ysgolion a disgyblion yn wynebu yw diffyg cyfleoedd. Oherwydd hyn mae addysg gynhwysol yn bwysig iawn. Mae’n sicrhau bod pob disgybl yn cael yr un driniaeth a'r un cyfleoedd, dim ots am beth yw eu cefndir, eu hanabledd neu eu hil. </w:t>
      </w:r>
      <w:r w:rsidR="00AB1CD8" w:rsidRPr="00AB1CD8">
        <w:rPr>
          <w:rFonts w:cs="Times New Roman"/>
        </w:rPr>
        <w:t>Gall tlodi bod yn ffactor sydd yn hynod o bwysig wrth ystyried heriau'r ysgol ar gymuned ac mae’r berthynas rhwng yr ysgol a’r gymuned yn hanfodol er mwyn ceisio lleihau’r problemau. Fel fi wedi amlinelli drwy’r gwaith, mae’n amlwg fod yna bwlch gyda phlant sydd yn byw mewn tlodi a gyda phlant sydd ddim, mae’n bwysig ni’n gwneud popeth rydym yn gallu gwneud i leihau'r bwlch yma a gwneud addysg yn deg a cyfartal i bawb. Mae strategaethau Llywodraeth Cymru yn le da i ddechrau lleihau'r bwlch hwn try darparu prydau am ddim i ddisgyblion i gyd a gwneud addysgu yn dda mewn ardaloedd mwy difreintiedig</w:t>
      </w:r>
      <w:r w:rsidR="0052766A" w:rsidRPr="00613B48">
        <w:rPr>
          <w:rFonts w:cs="Times New Roman"/>
        </w:rPr>
        <w:t xml:space="preserve">. </w:t>
      </w:r>
      <w:r w:rsidR="002C4B5B" w:rsidRPr="002C4B5B">
        <w:rPr>
          <w:rFonts w:cs="Times New Roman"/>
        </w:rPr>
        <w:t xml:space="preserve">Mae yna hefyd </w:t>
      </w:r>
      <w:r w:rsidR="002C4B5B" w:rsidRPr="002C4B5B">
        <w:rPr>
          <w:rFonts w:cs="Times New Roman"/>
        </w:rPr>
        <w:lastRenderedPageBreak/>
        <w:t>rhaglen a ariannir o enw Dechrau deg sydd wedi dod o Lywodraeth Cymru sydd ar gyfer plant rhwng 0 a 3 ac 11 mis a’u teuluoedd sydd yn byw mewn ardaloedd penodol ar draws Cymru. Mae Dechrau deg yn gweithio mewn ardaloedd mwy difreintiedig dros Gymru. Mae Dechrau deg yn gyda llawer o wahanol o wasanaethau sydd yn gallu helpu teuluoedd sydd yn byw mewn tlodi.</w:t>
      </w:r>
    </w:p>
    <w:p w14:paraId="6027CD88" w14:textId="12506BF8" w:rsidR="00127214" w:rsidRDefault="00E72C2A">
      <w:pPr>
        <w:rPr>
          <w:rFonts w:cs="Times New Roman"/>
        </w:rPr>
      </w:pPr>
      <w:r w:rsidRPr="00E72C2A">
        <w:rPr>
          <w:rFonts w:cs="Times New Roman"/>
        </w:rPr>
        <w:t>I grynhoi, mae yna wahanol o gyfleusterau ar gael fewn y gymuned yr ysgol er mwyn helpu cael gwared â rhwystrau mae plant yn eu hwynebu. Ond nad gall ysgolion, llywodraeth a’r gymuned yn gallu datrys rhwystrau i gyd a fydd e yn cymryd amser. Ond mae popeth i gyd sydd yn cael ei wneud i helpu cyfoethogi bywydau plant. Gyda sefyllfa pob un plentyn yn hollol unigryw, mae’n her aruthrol sicrhau fod pob plentyn yn cael y fagwraeth ac addysg ddelfrydol.</w:t>
      </w:r>
    </w:p>
    <w:p w14:paraId="0CC30AD8" w14:textId="77777777" w:rsidR="004C25A7" w:rsidRDefault="004C25A7">
      <w:pPr>
        <w:rPr>
          <w:rFonts w:cs="Times New Roman"/>
        </w:rPr>
      </w:pPr>
    </w:p>
    <w:p w14:paraId="34D9AE16"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5AB719C2"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42BB3944"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0527B11E"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66A8D707"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2CCDF94A"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01CF6C82"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6177B3B7"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6951D127"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429C558F"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2D333262"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1D694E94"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2F491638"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164F8364"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060596C1"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685C59CA" w14:textId="77777777" w:rsidR="004C25A7" w:rsidRDefault="004C25A7" w:rsidP="004C25A7">
      <w:pPr>
        <w:spacing w:after="0" w:line="480" w:lineRule="auto"/>
        <w:jc w:val="center"/>
        <w:outlineLvl w:val="0"/>
        <w:rPr>
          <w:rFonts w:eastAsia="Times New Roman" w:cs="Times New Roman"/>
          <w:b/>
          <w:bCs/>
          <w:kern w:val="36"/>
          <w:lang w:eastAsia="en-GB"/>
          <w14:ligatures w14:val="none"/>
        </w:rPr>
      </w:pPr>
    </w:p>
    <w:p w14:paraId="6041272B" w14:textId="1F750C0F" w:rsidR="004C25A7" w:rsidRPr="004C25A7" w:rsidRDefault="004C25A7" w:rsidP="004C25A7">
      <w:pPr>
        <w:spacing w:after="0" w:line="480" w:lineRule="auto"/>
        <w:jc w:val="center"/>
        <w:outlineLvl w:val="0"/>
        <w:rPr>
          <w:rFonts w:eastAsia="Times New Roman" w:cs="Times New Roman"/>
          <w:b/>
          <w:bCs/>
          <w:kern w:val="36"/>
          <w:lang w:eastAsia="en-GB"/>
          <w14:ligatures w14:val="none"/>
        </w:rPr>
      </w:pPr>
      <w:r w:rsidRPr="004C25A7">
        <w:rPr>
          <w:rFonts w:eastAsia="Times New Roman" w:cs="Times New Roman"/>
          <w:b/>
          <w:bCs/>
          <w:kern w:val="36"/>
          <w:lang w:eastAsia="en-GB"/>
          <w14:ligatures w14:val="none"/>
        </w:rPr>
        <w:lastRenderedPageBreak/>
        <w:t>Cyfeiriadau</w:t>
      </w:r>
    </w:p>
    <w:p w14:paraId="3E887CC1" w14:textId="77777777"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Cherry, Kendra. “Child Development Theories and Examples.” </w:t>
      </w:r>
      <w:proofErr w:type="spellStart"/>
      <w:r w:rsidRPr="004C25A7">
        <w:rPr>
          <w:rFonts w:eastAsia="Times New Roman" w:cs="Times New Roman"/>
          <w:i/>
          <w:iCs/>
          <w:kern w:val="0"/>
          <w:lang w:val="en-GB" w:eastAsia="en-GB"/>
          <w14:ligatures w14:val="none"/>
        </w:rPr>
        <w:t>Verywell</w:t>
      </w:r>
      <w:proofErr w:type="spellEnd"/>
      <w:r w:rsidRPr="004C25A7">
        <w:rPr>
          <w:rFonts w:eastAsia="Times New Roman" w:cs="Times New Roman"/>
          <w:i/>
          <w:iCs/>
          <w:kern w:val="0"/>
          <w:lang w:val="en-GB" w:eastAsia="en-GB"/>
          <w14:ligatures w14:val="none"/>
        </w:rPr>
        <w:t xml:space="preserve"> Mind</w:t>
      </w:r>
      <w:r w:rsidRPr="004C25A7">
        <w:rPr>
          <w:rFonts w:eastAsia="Times New Roman" w:cs="Times New Roman"/>
          <w:kern w:val="0"/>
          <w:lang w:val="en-GB" w:eastAsia="en-GB"/>
          <w14:ligatures w14:val="none"/>
        </w:rPr>
        <w:t>, 13 Mar. 2023, www.verywellmind.com/child-development-theories-2795068. Accessed 12 Jan. 2024.</w:t>
      </w:r>
    </w:p>
    <w:p w14:paraId="6648781A"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1526D3AE" w14:textId="39ED7905"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Children in Wales. “Child Poverty.” </w:t>
      </w:r>
      <w:r w:rsidRPr="004C25A7">
        <w:rPr>
          <w:rFonts w:eastAsia="Times New Roman" w:cs="Times New Roman"/>
          <w:i/>
          <w:iCs/>
          <w:kern w:val="0"/>
          <w:lang w:val="en-GB" w:eastAsia="en-GB"/>
          <w14:ligatures w14:val="none"/>
        </w:rPr>
        <w:t>Www.childreninwales.org.uk</w:t>
      </w:r>
      <w:r w:rsidRPr="004C25A7">
        <w:rPr>
          <w:rFonts w:eastAsia="Times New Roman" w:cs="Times New Roman"/>
          <w:kern w:val="0"/>
          <w:lang w:val="en-GB" w:eastAsia="en-GB"/>
          <w14:ligatures w14:val="none"/>
        </w:rPr>
        <w:t>, 2021, www.childreninwales.org.uk/professionals/our-work/child-poverty/. Accessed 11 Jan. 2024.</w:t>
      </w:r>
    </w:p>
    <w:p w14:paraId="44AC15B1"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0D936C57" w14:textId="05345BA2"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Cymru, </w:t>
      </w:r>
      <w:proofErr w:type="spellStart"/>
      <w:r w:rsidRPr="004C25A7">
        <w:rPr>
          <w:rFonts w:eastAsia="Times New Roman" w:cs="Times New Roman"/>
          <w:kern w:val="0"/>
          <w:lang w:val="en-GB" w:eastAsia="en-GB"/>
          <w14:ligatures w14:val="none"/>
        </w:rPr>
        <w:t>Llywodraeth</w:t>
      </w:r>
      <w:proofErr w:type="spellEnd"/>
      <w:r w:rsidRPr="004C25A7">
        <w:rPr>
          <w:rFonts w:eastAsia="Times New Roman" w:cs="Times New Roman"/>
          <w:kern w:val="0"/>
          <w:lang w:val="en-GB" w:eastAsia="en-GB"/>
          <w14:ligatures w14:val="none"/>
        </w:rPr>
        <w:t xml:space="preserve">. ““Radical Action Needed to Create a Truly Equitable Education System for All.” | GOV.WALES.” </w:t>
      </w:r>
      <w:proofErr w:type="spellStart"/>
      <w:r w:rsidRPr="004C25A7">
        <w:rPr>
          <w:rFonts w:eastAsia="Times New Roman" w:cs="Times New Roman"/>
          <w:i/>
          <w:iCs/>
          <w:kern w:val="0"/>
          <w:lang w:val="en-GB" w:eastAsia="en-GB"/>
          <w14:ligatures w14:val="none"/>
        </w:rPr>
        <w:t>Www.gov.wales</w:t>
      </w:r>
      <w:proofErr w:type="spellEnd"/>
      <w:r w:rsidRPr="004C25A7">
        <w:rPr>
          <w:rFonts w:eastAsia="Times New Roman" w:cs="Times New Roman"/>
          <w:kern w:val="0"/>
          <w:lang w:val="en-GB" w:eastAsia="en-GB"/>
          <w14:ligatures w14:val="none"/>
        </w:rPr>
        <w:t>, 15 June 2022, www.gov.wales/radical-action-needed-create-truly-equitable-education-system-all?_ga=2.163681535.1591830166.1705259338-831501152.1698073341. Accessed 15 Jan. 2024.</w:t>
      </w:r>
    </w:p>
    <w:p w14:paraId="70D923C9"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6BB00CEF" w14:textId="18C8F7DA"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 “Wellbeing of Wales, 2023: A More Equal Wales [HTML] | GOV.WALES.” </w:t>
      </w:r>
      <w:proofErr w:type="spellStart"/>
      <w:r w:rsidRPr="004C25A7">
        <w:rPr>
          <w:rFonts w:eastAsia="Times New Roman" w:cs="Times New Roman"/>
          <w:i/>
          <w:iCs/>
          <w:kern w:val="0"/>
          <w:lang w:val="en-GB" w:eastAsia="en-GB"/>
          <w14:ligatures w14:val="none"/>
        </w:rPr>
        <w:t>Www.gov.wales</w:t>
      </w:r>
      <w:proofErr w:type="spellEnd"/>
      <w:r w:rsidRPr="004C25A7">
        <w:rPr>
          <w:rFonts w:eastAsia="Times New Roman" w:cs="Times New Roman"/>
          <w:kern w:val="0"/>
          <w:lang w:val="en-GB" w:eastAsia="en-GB"/>
          <w14:ligatures w14:val="none"/>
        </w:rPr>
        <w:t>, 18 Sept. 2023, www.gov.wales/wellbeing-wales-2023-more-equal-wales-html#:~:text=Figure%204.4%3A%20Life%20satisfaction%20by%20age%20group%2C%202022%2D23&amp;text=Children%20are%20the%20population%20group. Accessed 15 Jan. 2024.</w:t>
      </w:r>
    </w:p>
    <w:p w14:paraId="62B3883C"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5BED2A07" w14:textId="553EBBB2"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Estyn. </w:t>
      </w:r>
      <w:proofErr w:type="spellStart"/>
      <w:r w:rsidRPr="004C25A7">
        <w:rPr>
          <w:rFonts w:eastAsia="Times New Roman" w:cs="Times New Roman"/>
          <w:i/>
          <w:iCs/>
          <w:kern w:val="0"/>
          <w:lang w:val="en-GB" w:eastAsia="en-GB"/>
          <w14:ligatures w14:val="none"/>
        </w:rPr>
        <w:t>Adroddiad</w:t>
      </w:r>
      <w:proofErr w:type="spellEnd"/>
      <w:r w:rsidRPr="004C25A7">
        <w:rPr>
          <w:rFonts w:eastAsia="Times New Roman" w:cs="Times New Roman"/>
          <w:i/>
          <w:iCs/>
          <w:kern w:val="0"/>
          <w:lang w:val="en-GB" w:eastAsia="en-GB"/>
          <w14:ligatures w14:val="none"/>
        </w:rPr>
        <w:t xml:space="preserve"> </w:t>
      </w:r>
      <w:proofErr w:type="spellStart"/>
      <w:r w:rsidRPr="004C25A7">
        <w:rPr>
          <w:rFonts w:eastAsia="Times New Roman" w:cs="Times New Roman"/>
          <w:i/>
          <w:iCs/>
          <w:kern w:val="0"/>
          <w:lang w:val="en-GB" w:eastAsia="en-GB"/>
          <w14:ligatures w14:val="none"/>
        </w:rPr>
        <w:t>Ar</w:t>
      </w:r>
      <w:proofErr w:type="spellEnd"/>
      <w:r w:rsidRPr="004C25A7">
        <w:rPr>
          <w:rFonts w:eastAsia="Times New Roman" w:cs="Times New Roman"/>
          <w:i/>
          <w:iCs/>
          <w:kern w:val="0"/>
          <w:lang w:val="en-GB" w:eastAsia="en-GB"/>
          <w14:ligatures w14:val="none"/>
        </w:rPr>
        <w:t xml:space="preserve"> Ysgol </w:t>
      </w:r>
      <w:proofErr w:type="spellStart"/>
      <w:r w:rsidRPr="004C25A7">
        <w:rPr>
          <w:rFonts w:eastAsia="Times New Roman" w:cs="Times New Roman"/>
          <w:i/>
          <w:iCs/>
          <w:kern w:val="0"/>
          <w:lang w:val="en-GB" w:eastAsia="en-GB"/>
          <w14:ligatures w14:val="none"/>
        </w:rPr>
        <w:t>Gymraeg</w:t>
      </w:r>
      <w:proofErr w:type="spellEnd"/>
      <w:r w:rsidRPr="004C25A7">
        <w:rPr>
          <w:rFonts w:eastAsia="Times New Roman" w:cs="Times New Roman"/>
          <w:i/>
          <w:iCs/>
          <w:kern w:val="0"/>
          <w:lang w:val="en-GB" w:eastAsia="en-GB"/>
          <w14:ligatures w14:val="none"/>
        </w:rPr>
        <w:t xml:space="preserve"> Lon Las</w:t>
      </w:r>
      <w:r w:rsidRPr="004C25A7">
        <w:rPr>
          <w:rFonts w:eastAsia="Times New Roman" w:cs="Times New Roman"/>
          <w:kern w:val="0"/>
          <w:lang w:val="en-GB" w:eastAsia="en-GB"/>
          <w14:ligatures w14:val="none"/>
        </w:rPr>
        <w:t>. Sept. 2018.</w:t>
      </w:r>
    </w:p>
    <w:p w14:paraId="337E74D3"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34723C77" w14:textId="1C7E4735"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Foundation, Food. “Campaigners Condemn “Short-Sighted” Refusal to Fund More Free School Meals in Budget | Food Foundation.” </w:t>
      </w:r>
      <w:r w:rsidRPr="004C25A7">
        <w:rPr>
          <w:rFonts w:eastAsia="Times New Roman" w:cs="Times New Roman"/>
          <w:i/>
          <w:iCs/>
          <w:kern w:val="0"/>
          <w:lang w:val="en-GB" w:eastAsia="en-GB"/>
          <w14:ligatures w14:val="none"/>
        </w:rPr>
        <w:t>Foodfoundation.org.uk</w:t>
      </w:r>
      <w:r w:rsidRPr="004C25A7">
        <w:rPr>
          <w:rFonts w:eastAsia="Times New Roman" w:cs="Times New Roman"/>
          <w:kern w:val="0"/>
          <w:lang w:val="en-GB" w:eastAsia="en-GB"/>
          <w14:ligatures w14:val="none"/>
        </w:rPr>
        <w:t xml:space="preserve">, 17 Nov. 2022, </w:t>
      </w:r>
      <w:r w:rsidRPr="004C25A7">
        <w:rPr>
          <w:rFonts w:eastAsia="Times New Roman" w:cs="Times New Roman"/>
          <w:kern w:val="0"/>
          <w:lang w:val="en-GB" w:eastAsia="en-GB"/>
          <w14:ligatures w14:val="none"/>
        </w:rPr>
        <w:lastRenderedPageBreak/>
        <w:t>foodfoundation.org.uk/press-release/campaigners-condemn-short-sighted-refusal-fund-more-free-school-meals-budget. Accessed 12 Jan. 2024.</w:t>
      </w:r>
    </w:p>
    <w:p w14:paraId="6AD07643"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1D86669E" w14:textId="1554A1D0"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McLeod, Saul. “Albert Bandura’s Social Learning Theory.” </w:t>
      </w:r>
      <w:r w:rsidRPr="004C25A7">
        <w:rPr>
          <w:rFonts w:eastAsia="Times New Roman" w:cs="Times New Roman"/>
          <w:i/>
          <w:iCs/>
          <w:kern w:val="0"/>
          <w:lang w:val="en-GB" w:eastAsia="en-GB"/>
          <w14:ligatures w14:val="none"/>
        </w:rPr>
        <w:t>Simply Psychology</w:t>
      </w:r>
      <w:r w:rsidRPr="004C25A7">
        <w:rPr>
          <w:rFonts w:eastAsia="Times New Roman" w:cs="Times New Roman"/>
          <w:kern w:val="0"/>
          <w:lang w:val="en-GB" w:eastAsia="en-GB"/>
          <w14:ligatures w14:val="none"/>
        </w:rPr>
        <w:t>, 2023, www.simplypsychology.org/bandura.html. Accessed 14 Jan. 2024.</w:t>
      </w:r>
    </w:p>
    <w:p w14:paraId="291AF876"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481B7684" w14:textId="5A55D00A"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 “Maslow’s Hierarchy of Needs.” </w:t>
      </w:r>
      <w:r w:rsidRPr="004C25A7">
        <w:rPr>
          <w:rFonts w:eastAsia="Times New Roman" w:cs="Times New Roman"/>
          <w:i/>
          <w:iCs/>
          <w:kern w:val="0"/>
          <w:lang w:val="en-GB" w:eastAsia="en-GB"/>
          <w14:ligatures w14:val="none"/>
        </w:rPr>
        <w:t>Simply Psychology</w:t>
      </w:r>
      <w:r w:rsidRPr="004C25A7">
        <w:rPr>
          <w:rFonts w:eastAsia="Times New Roman" w:cs="Times New Roman"/>
          <w:kern w:val="0"/>
          <w:lang w:val="en-GB" w:eastAsia="en-GB"/>
          <w14:ligatures w14:val="none"/>
        </w:rPr>
        <w:t>, 24 Nov. 2023, www.simplypsychology.org/maslow.html. Accessed 14 Jan. 2024.</w:t>
      </w:r>
    </w:p>
    <w:p w14:paraId="2F9DEC03" w14:textId="77777777" w:rsidR="004C25A7" w:rsidRDefault="004C25A7" w:rsidP="004C25A7">
      <w:pPr>
        <w:spacing w:after="0" w:line="480" w:lineRule="auto"/>
        <w:ind w:hanging="720"/>
        <w:rPr>
          <w:rFonts w:eastAsia="Times New Roman" w:cs="Times New Roman"/>
          <w:kern w:val="0"/>
          <w:lang w:val="en-GB" w:eastAsia="en-GB"/>
          <w14:ligatures w14:val="none"/>
        </w:rPr>
      </w:pPr>
    </w:p>
    <w:p w14:paraId="609E8BDB" w14:textId="0ABA7EC4" w:rsidR="004C25A7" w:rsidRPr="004C25A7" w:rsidRDefault="004C25A7" w:rsidP="004C25A7">
      <w:pPr>
        <w:spacing w:after="0" w:line="480" w:lineRule="auto"/>
        <w:ind w:hanging="720"/>
        <w:rPr>
          <w:rFonts w:eastAsia="Times New Roman" w:cs="Times New Roman"/>
          <w:kern w:val="0"/>
          <w:lang w:val="en-GB" w:eastAsia="en-GB"/>
          <w14:ligatures w14:val="none"/>
        </w:rPr>
      </w:pPr>
      <w:r w:rsidRPr="004C25A7">
        <w:rPr>
          <w:rFonts w:eastAsia="Times New Roman" w:cs="Times New Roman"/>
          <w:kern w:val="0"/>
          <w:lang w:val="en-GB" w:eastAsia="en-GB"/>
          <w14:ligatures w14:val="none"/>
        </w:rPr>
        <w:t xml:space="preserve">Pedersen, Traci. “How Does Religion Impact Child Development?” </w:t>
      </w:r>
      <w:r w:rsidRPr="004C25A7">
        <w:rPr>
          <w:rFonts w:eastAsia="Times New Roman" w:cs="Times New Roman"/>
          <w:i/>
          <w:iCs/>
          <w:kern w:val="0"/>
          <w:lang w:val="en-GB" w:eastAsia="en-GB"/>
          <w14:ligatures w14:val="none"/>
        </w:rPr>
        <w:t>Psych Central</w:t>
      </w:r>
      <w:r w:rsidRPr="004C25A7">
        <w:rPr>
          <w:rFonts w:eastAsia="Times New Roman" w:cs="Times New Roman"/>
          <w:kern w:val="0"/>
          <w:lang w:val="en-GB" w:eastAsia="en-GB"/>
          <w14:ligatures w14:val="none"/>
        </w:rPr>
        <w:t>, 9 Feb. 2019, psychcentral.com/news/2019/02/09/how-does-religion-impact-child-development#1. Accessed 13 Jan. 2024.</w:t>
      </w:r>
    </w:p>
    <w:p w14:paraId="23C0A66B" w14:textId="77777777" w:rsidR="004C25A7" w:rsidRPr="004C25A7" w:rsidRDefault="004C25A7">
      <w:pPr>
        <w:rPr>
          <w:rFonts w:cs="Times New Roman"/>
        </w:rPr>
      </w:pPr>
    </w:p>
    <w:p w14:paraId="4DEFAC9A" w14:textId="77777777" w:rsidR="005A2D00" w:rsidRPr="004C25A7" w:rsidRDefault="005A2D00">
      <w:pPr>
        <w:rPr>
          <w:rFonts w:cs="Times New Roman"/>
        </w:rPr>
      </w:pPr>
    </w:p>
    <w:sectPr w:rsidR="005A2D00" w:rsidRPr="004C25A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FBF68" w14:textId="77777777" w:rsidR="00A92C6E" w:rsidRDefault="00A92C6E" w:rsidP="00892796">
      <w:pPr>
        <w:spacing w:after="0" w:line="240" w:lineRule="auto"/>
      </w:pPr>
      <w:r>
        <w:separator/>
      </w:r>
    </w:p>
  </w:endnote>
  <w:endnote w:type="continuationSeparator" w:id="0">
    <w:p w14:paraId="4A74D078" w14:textId="77777777" w:rsidR="00A92C6E" w:rsidRDefault="00A92C6E" w:rsidP="00892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F1539" w14:textId="77777777" w:rsidR="00A92C6E" w:rsidRDefault="00A92C6E" w:rsidP="00892796">
      <w:pPr>
        <w:spacing w:after="0" w:line="240" w:lineRule="auto"/>
      </w:pPr>
      <w:r>
        <w:separator/>
      </w:r>
    </w:p>
  </w:footnote>
  <w:footnote w:type="continuationSeparator" w:id="0">
    <w:p w14:paraId="35A46CCB" w14:textId="77777777" w:rsidR="00A92C6E" w:rsidRDefault="00A92C6E" w:rsidP="008927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1D63" w14:textId="58C31C49" w:rsidR="00892796" w:rsidRDefault="00892796">
    <w:pPr>
      <w:pStyle w:val="Header"/>
    </w:pPr>
    <w:r>
      <w:t xml:space="preserve">Rhif </w:t>
    </w:r>
    <w:r w:rsidR="008A4B84">
      <w:t>Myfyrwyr</w:t>
    </w:r>
    <w:r>
      <w:t xml:space="preserve"> – 2304903                                                                                                       Joseph Pugh</w:t>
    </w:r>
  </w:p>
  <w:p w14:paraId="3F3F6312" w14:textId="77777777" w:rsidR="00892796" w:rsidRDefault="008927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24516D"/>
    <w:multiLevelType w:val="multilevel"/>
    <w:tmpl w:val="221AA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613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5F85"/>
    <w:rsid w:val="00001AE5"/>
    <w:rsid w:val="00002DD7"/>
    <w:rsid w:val="00017AB0"/>
    <w:rsid w:val="000223FB"/>
    <w:rsid w:val="0002683B"/>
    <w:rsid w:val="00032104"/>
    <w:rsid w:val="0004143E"/>
    <w:rsid w:val="00051CDB"/>
    <w:rsid w:val="000533EA"/>
    <w:rsid w:val="00061EAA"/>
    <w:rsid w:val="00062279"/>
    <w:rsid w:val="00067B71"/>
    <w:rsid w:val="00093058"/>
    <w:rsid w:val="000A046F"/>
    <w:rsid w:val="000A5ED5"/>
    <w:rsid w:val="000B44A4"/>
    <w:rsid w:val="000C65B7"/>
    <w:rsid w:val="000D6E9F"/>
    <w:rsid w:val="000E2264"/>
    <w:rsid w:val="000E6BBC"/>
    <w:rsid w:val="000F66E8"/>
    <w:rsid w:val="00127214"/>
    <w:rsid w:val="0013096B"/>
    <w:rsid w:val="00141D8C"/>
    <w:rsid w:val="001550F1"/>
    <w:rsid w:val="00165988"/>
    <w:rsid w:val="00177F06"/>
    <w:rsid w:val="001A54BE"/>
    <w:rsid w:val="001A5C49"/>
    <w:rsid w:val="001C15D8"/>
    <w:rsid w:val="001C328E"/>
    <w:rsid w:val="001C608D"/>
    <w:rsid w:val="001D01D9"/>
    <w:rsid w:val="001E19DA"/>
    <w:rsid w:val="001E2B93"/>
    <w:rsid w:val="001E4744"/>
    <w:rsid w:val="00205568"/>
    <w:rsid w:val="00216FF8"/>
    <w:rsid w:val="002355BE"/>
    <w:rsid w:val="0024354B"/>
    <w:rsid w:val="00260BF0"/>
    <w:rsid w:val="00264385"/>
    <w:rsid w:val="00272D77"/>
    <w:rsid w:val="00274AD8"/>
    <w:rsid w:val="00284970"/>
    <w:rsid w:val="002971F1"/>
    <w:rsid w:val="002A36F2"/>
    <w:rsid w:val="002B23C4"/>
    <w:rsid w:val="002B2D02"/>
    <w:rsid w:val="002C1E38"/>
    <w:rsid w:val="002C384C"/>
    <w:rsid w:val="002C4B5B"/>
    <w:rsid w:val="002E2F63"/>
    <w:rsid w:val="002F0F3B"/>
    <w:rsid w:val="002F1AB7"/>
    <w:rsid w:val="002F7E0C"/>
    <w:rsid w:val="003403D8"/>
    <w:rsid w:val="00347717"/>
    <w:rsid w:val="00363875"/>
    <w:rsid w:val="00364540"/>
    <w:rsid w:val="00376845"/>
    <w:rsid w:val="00392311"/>
    <w:rsid w:val="003A01B2"/>
    <w:rsid w:val="003A5774"/>
    <w:rsid w:val="003A584F"/>
    <w:rsid w:val="003A587F"/>
    <w:rsid w:val="003B6AC6"/>
    <w:rsid w:val="003C4277"/>
    <w:rsid w:val="003D2673"/>
    <w:rsid w:val="003F22D1"/>
    <w:rsid w:val="003F2C6F"/>
    <w:rsid w:val="003F2CB1"/>
    <w:rsid w:val="004027CA"/>
    <w:rsid w:val="0041572C"/>
    <w:rsid w:val="004272AD"/>
    <w:rsid w:val="00430068"/>
    <w:rsid w:val="00453424"/>
    <w:rsid w:val="00464A6D"/>
    <w:rsid w:val="00464DC5"/>
    <w:rsid w:val="00470C9D"/>
    <w:rsid w:val="00473AE1"/>
    <w:rsid w:val="00485C8E"/>
    <w:rsid w:val="00496827"/>
    <w:rsid w:val="004C09EC"/>
    <w:rsid w:val="004C25A7"/>
    <w:rsid w:val="004D0E76"/>
    <w:rsid w:val="004D6234"/>
    <w:rsid w:val="00510A72"/>
    <w:rsid w:val="0052766A"/>
    <w:rsid w:val="00540193"/>
    <w:rsid w:val="00543E14"/>
    <w:rsid w:val="00544580"/>
    <w:rsid w:val="0054789B"/>
    <w:rsid w:val="005604B5"/>
    <w:rsid w:val="00563783"/>
    <w:rsid w:val="0058593E"/>
    <w:rsid w:val="0059168F"/>
    <w:rsid w:val="00596FB2"/>
    <w:rsid w:val="0059716E"/>
    <w:rsid w:val="005A2D00"/>
    <w:rsid w:val="005A4C42"/>
    <w:rsid w:val="005A65D8"/>
    <w:rsid w:val="005E5A3D"/>
    <w:rsid w:val="005F013F"/>
    <w:rsid w:val="005F2A23"/>
    <w:rsid w:val="005F2E75"/>
    <w:rsid w:val="005F516D"/>
    <w:rsid w:val="00613B48"/>
    <w:rsid w:val="00614E06"/>
    <w:rsid w:val="0062026A"/>
    <w:rsid w:val="00620935"/>
    <w:rsid w:val="00627CC8"/>
    <w:rsid w:val="00632808"/>
    <w:rsid w:val="00653EF1"/>
    <w:rsid w:val="00666093"/>
    <w:rsid w:val="00672F92"/>
    <w:rsid w:val="00673659"/>
    <w:rsid w:val="006B17BF"/>
    <w:rsid w:val="006B3F38"/>
    <w:rsid w:val="006C598A"/>
    <w:rsid w:val="006D4CBC"/>
    <w:rsid w:val="006F45AA"/>
    <w:rsid w:val="0070687C"/>
    <w:rsid w:val="00733941"/>
    <w:rsid w:val="00735294"/>
    <w:rsid w:val="00751864"/>
    <w:rsid w:val="00756640"/>
    <w:rsid w:val="00761CC3"/>
    <w:rsid w:val="00764A5D"/>
    <w:rsid w:val="00774677"/>
    <w:rsid w:val="0078165A"/>
    <w:rsid w:val="007954BC"/>
    <w:rsid w:val="007968BC"/>
    <w:rsid w:val="007B6450"/>
    <w:rsid w:val="007D589E"/>
    <w:rsid w:val="007E7990"/>
    <w:rsid w:val="007F64F7"/>
    <w:rsid w:val="00811306"/>
    <w:rsid w:val="00823DB1"/>
    <w:rsid w:val="00836925"/>
    <w:rsid w:val="00863919"/>
    <w:rsid w:val="00871B38"/>
    <w:rsid w:val="00874D11"/>
    <w:rsid w:val="00874E45"/>
    <w:rsid w:val="00881F93"/>
    <w:rsid w:val="008831E4"/>
    <w:rsid w:val="008868D5"/>
    <w:rsid w:val="00892796"/>
    <w:rsid w:val="008A2444"/>
    <w:rsid w:val="008A4B84"/>
    <w:rsid w:val="008C3039"/>
    <w:rsid w:val="008D7339"/>
    <w:rsid w:val="008E4BEE"/>
    <w:rsid w:val="008F540F"/>
    <w:rsid w:val="008F6E78"/>
    <w:rsid w:val="009052F2"/>
    <w:rsid w:val="00913B7F"/>
    <w:rsid w:val="00917527"/>
    <w:rsid w:val="00930F53"/>
    <w:rsid w:val="009328CD"/>
    <w:rsid w:val="009436AC"/>
    <w:rsid w:val="0095227C"/>
    <w:rsid w:val="00954521"/>
    <w:rsid w:val="009566D1"/>
    <w:rsid w:val="00960EB3"/>
    <w:rsid w:val="00970612"/>
    <w:rsid w:val="0097385E"/>
    <w:rsid w:val="0097523D"/>
    <w:rsid w:val="00990895"/>
    <w:rsid w:val="009A43E2"/>
    <w:rsid w:val="009B4CA9"/>
    <w:rsid w:val="009C4F2D"/>
    <w:rsid w:val="009C613A"/>
    <w:rsid w:val="009F1DDA"/>
    <w:rsid w:val="009F2FDD"/>
    <w:rsid w:val="009F484E"/>
    <w:rsid w:val="00A00CCD"/>
    <w:rsid w:val="00A04C7E"/>
    <w:rsid w:val="00A42247"/>
    <w:rsid w:val="00A528E4"/>
    <w:rsid w:val="00A52DDC"/>
    <w:rsid w:val="00A57DDE"/>
    <w:rsid w:val="00A708B2"/>
    <w:rsid w:val="00A72379"/>
    <w:rsid w:val="00A905B2"/>
    <w:rsid w:val="00A92C6E"/>
    <w:rsid w:val="00AA6615"/>
    <w:rsid w:val="00AB0B52"/>
    <w:rsid w:val="00AB1CD8"/>
    <w:rsid w:val="00AC653C"/>
    <w:rsid w:val="00B10ED8"/>
    <w:rsid w:val="00B221B5"/>
    <w:rsid w:val="00B53D9D"/>
    <w:rsid w:val="00B610BD"/>
    <w:rsid w:val="00B64D10"/>
    <w:rsid w:val="00B65FA0"/>
    <w:rsid w:val="00B701FD"/>
    <w:rsid w:val="00B731FF"/>
    <w:rsid w:val="00B7340D"/>
    <w:rsid w:val="00B751EC"/>
    <w:rsid w:val="00B8012E"/>
    <w:rsid w:val="00BA157B"/>
    <w:rsid w:val="00BB03B2"/>
    <w:rsid w:val="00BC7374"/>
    <w:rsid w:val="00BE5A1C"/>
    <w:rsid w:val="00BE6294"/>
    <w:rsid w:val="00BF23B0"/>
    <w:rsid w:val="00BF3D44"/>
    <w:rsid w:val="00C003E7"/>
    <w:rsid w:val="00C01EC4"/>
    <w:rsid w:val="00C04C8B"/>
    <w:rsid w:val="00C06E80"/>
    <w:rsid w:val="00C10800"/>
    <w:rsid w:val="00C11FFC"/>
    <w:rsid w:val="00C12C23"/>
    <w:rsid w:val="00C13BA5"/>
    <w:rsid w:val="00C16E57"/>
    <w:rsid w:val="00C21681"/>
    <w:rsid w:val="00C3136A"/>
    <w:rsid w:val="00C34D31"/>
    <w:rsid w:val="00C46C0F"/>
    <w:rsid w:val="00C6603F"/>
    <w:rsid w:val="00C70B2A"/>
    <w:rsid w:val="00C85BF6"/>
    <w:rsid w:val="00C91F72"/>
    <w:rsid w:val="00C921F1"/>
    <w:rsid w:val="00C938D0"/>
    <w:rsid w:val="00C93BBA"/>
    <w:rsid w:val="00C95E60"/>
    <w:rsid w:val="00CB3577"/>
    <w:rsid w:val="00CC7598"/>
    <w:rsid w:val="00CD33D5"/>
    <w:rsid w:val="00CD4985"/>
    <w:rsid w:val="00CF115D"/>
    <w:rsid w:val="00CF12DA"/>
    <w:rsid w:val="00D00EA1"/>
    <w:rsid w:val="00D00EBD"/>
    <w:rsid w:val="00D17DCE"/>
    <w:rsid w:val="00D25F6D"/>
    <w:rsid w:val="00D31F7E"/>
    <w:rsid w:val="00D36ED6"/>
    <w:rsid w:val="00D70938"/>
    <w:rsid w:val="00D75840"/>
    <w:rsid w:val="00D75A85"/>
    <w:rsid w:val="00D81E2F"/>
    <w:rsid w:val="00D86C13"/>
    <w:rsid w:val="00D873BE"/>
    <w:rsid w:val="00D96A94"/>
    <w:rsid w:val="00DA06E7"/>
    <w:rsid w:val="00DA2EC1"/>
    <w:rsid w:val="00DA7EBE"/>
    <w:rsid w:val="00DC7C0B"/>
    <w:rsid w:val="00DD3CE4"/>
    <w:rsid w:val="00DD5629"/>
    <w:rsid w:val="00DE105D"/>
    <w:rsid w:val="00DE61F4"/>
    <w:rsid w:val="00DF5482"/>
    <w:rsid w:val="00E169A2"/>
    <w:rsid w:val="00E3196A"/>
    <w:rsid w:val="00E3207D"/>
    <w:rsid w:val="00E53E30"/>
    <w:rsid w:val="00E5404E"/>
    <w:rsid w:val="00E65AD9"/>
    <w:rsid w:val="00E713CE"/>
    <w:rsid w:val="00E72C2A"/>
    <w:rsid w:val="00E739A7"/>
    <w:rsid w:val="00E90FF5"/>
    <w:rsid w:val="00EA01AB"/>
    <w:rsid w:val="00EB18D9"/>
    <w:rsid w:val="00EB43AC"/>
    <w:rsid w:val="00EB61DE"/>
    <w:rsid w:val="00EC0113"/>
    <w:rsid w:val="00EF0C17"/>
    <w:rsid w:val="00EF4417"/>
    <w:rsid w:val="00EF494A"/>
    <w:rsid w:val="00EF6678"/>
    <w:rsid w:val="00F0096B"/>
    <w:rsid w:val="00F0208C"/>
    <w:rsid w:val="00F13DA4"/>
    <w:rsid w:val="00F23691"/>
    <w:rsid w:val="00F40482"/>
    <w:rsid w:val="00F47248"/>
    <w:rsid w:val="00F54C3B"/>
    <w:rsid w:val="00F57EAF"/>
    <w:rsid w:val="00F63E77"/>
    <w:rsid w:val="00F70CB3"/>
    <w:rsid w:val="00F76D59"/>
    <w:rsid w:val="00F84ACE"/>
    <w:rsid w:val="00F85F85"/>
    <w:rsid w:val="00F87B05"/>
    <w:rsid w:val="00F920F0"/>
    <w:rsid w:val="00F9791E"/>
    <w:rsid w:val="00FA04D4"/>
    <w:rsid w:val="00FB0C05"/>
    <w:rsid w:val="00FC5A1F"/>
    <w:rsid w:val="00FC70B4"/>
    <w:rsid w:val="00FD3DC6"/>
    <w:rsid w:val="00FD6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266A4"/>
  <w15:docId w15:val="{C851CD0F-B063-4537-9874-442A2EF18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85F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5F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5F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5F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F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F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F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F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F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F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5F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5F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5F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F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F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F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F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F85"/>
    <w:rPr>
      <w:rFonts w:eastAsiaTheme="majorEastAsia" w:cstheme="majorBidi"/>
      <w:color w:val="272727" w:themeColor="text1" w:themeTint="D8"/>
    </w:rPr>
  </w:style>
  <w:style w:type="paragraph" w:styleId="Title">
    <w:name w:val="Title"/>
    <w:basedOn w:val="Normal"/>
    <w:next w:val="Normal"/>
    <w:link w:val="TitleChar"/>
    <w:uiPriority w:val="10"/>
    <w:qFormat/>
    <w:rsid w:val="00F85F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F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F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F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F85"/>
    <w:pPr>
      <w:spacing w:before="160"/>
      <w:jc w:val="center"/>
    </w:pPr>
    <w:rPr>
      <w:i/>
      <w:iCs/>
      <w:color w:val="404040" w:themeColor="text1" w:themeTint="BF"/>
    </w:rPr>
  </w:style>
  <w:style w:type="character" w:customStyle="1" w:styleId="QuoteChar">
    <w:name w:val="Quote Char"/>
    <w:basedOn w:val="DefaultParagraphFont"/>
    <w:link w:val="Quote"/>
    <w:uiPriority w:val="29"/>
    <w:rsid w:val="00F85F85"/>
    <w:rPr>
      <w:i/>
      <w:iCs/>
      <w:color w:val="404040" w:themeColor="text1" w:themeTint="BF"/>
    </w:rPr>
  </w:style>
  <w:style w:type="paragraph" w:styleId="ListParagraph">
    <w:name w:val="List Paragraph"/>
    <w:basedOn w:val="Normal"/>
    <w:uiPriority w:val="34"/>
    <w:qFormat/>
    <w:rsid w:val="00F85F85"/>
    <w:pPr>
      <w:ind w:left="720"/>
      <w:contextualSpacing/>
    </w:pPr>
  </w:style>
  <w:style w:type="character" w:styleId="IntenseEmphasis">
    <w:name w:val="Intense Emphasis"/>
    <w:basedOn w:val="DefaultParagraphFont"/>
    <w:uiPriority w:val="21"/>
    <w:qFormat/>
    <w:rsid w:val="00F85F85"/>
    <w:rPr>
      <w:i/>
      <w:iCs/>
      <w:color w:val="0F4761" w:themeColor="accent1" w:themeShade="BF"/>
    </w:rPr>
  </w:style>
  <w:style w:type="paragraph" w:styleId="IntenseQuote">
    <w:name w:val="Intense Quote"/>
    <w:basedOn w:val="Normal"/>
    <w:next w:val="Normal"/>
    <w:link w:val="IntenseQuoteChar"/>
    <w:uiPriority w:val="30"/>
    <w:qFormat/>
    <w:rsid w:val="00F85F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F85"/>
    <w:rPr>
      <w:i/>
      <w:iCs/>
      <w:color w:val="0F4761" w:themeColor="accent1" w:themeShade="BF"/>
    </w:rPr>
  </w:style>
  <w:style w:type="character" w:styleId="IntenseReference">
    <w:name w:val="Intense Reference"/>
    <w:basedOn w:val="DefaultParagraphFont"/>
    <w:uiPriority w:val="32"/>
    <w:qFormat/>
    <w:rsid w:val="00F85F85"/>
    <w:rPr>
      <w:b/>
      <w:bCs/>
      <w:smallCaps/>
      <w:color w:val="0F4761" w:themeColor="accent1" w:themeShade="BF"/>
      <w:spacing w:val="5"/>
    </w:rPr>
  </w:style>
  <w:style w:type="paragraph" w:styleId="Header">
    <w:name w:val="header"/>
    <w:basedOn w:val="Normal"/>
    <w:link w:val="HeaderChar"/>
    <w:uiPriority w:val="99"/>
    <w:unhideWhenUsed/>
    <w:rsid w:val="00892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796"/>
    <w:rPr>
      <w:lang w:val="cy-GB"/>
    </w:rPr>
  </w:style>
  <w:style w:type="paragraph" w:styleId="Footer">
    <w:name w:val="footer"/>
    <w:basedOn w:val="Normal"/>
    <w:link w:val="FooterChar"/>
    <w:uiPriority w:val="99"/>
    <w:unhideWhenUsed/>
    <w:rsid w:val="00892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796"/>
    <w:rPr>
      <w:lang w:val="cy-GB"/>
    </w:rPr>
  </w:style>
  <w:style w:type="paragraph" w:styleId="NormalWeb">
    <w:name w:val="Normal (Web)"/>
    <w:basedOn w:val="Normal"/>
    <w:uiPriority w:val="99"/>
    <w:semiHidden/>
    <w:unhideWhenUsed/>
    <w:rsid w:val="00613B48"/>
    <w:pPr>
      <w:spacing w:before="100" w:beforeAutospacing="1" w:after="100" w:afterAutospacing="1" w:line="240" w:lineRule="auto"/>
    </w:pPr>
    <w:rPr>
      <w:rFonts w:ascii="Times New Roman" w:eastAsia="Times New Roman" w:hAnsi="Times New Roman" w:cs="Times New Roman"/>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550242">
      <w:bodyDiv w:val="1"/>
      <w:marLeft w:val="0"/>
      <w:marRight w:val="0"/>
      <w:marTop w:val="0"/>
      <w:marBottom w:val="0"/>
      <w:divBdr>
        <w:top w:val="none" w:sz="0" w:space="0" w:color="auto"/>
        <w:left w:val="none" w:sz="0" w:space="0" w:color="auto"/>
        <w:bottom w:val="none" w:sz="0" w:space="0" w:color="auto"/>
        <w:right w:val="none" w:sz="0" w:space="0" w:color="auto"/>
      </w:divBdr>
    </w:div>
    <w:div w:id="1165559113">
      <w:bodyDiv w:val="1"/>
      <w:marLeft w:val="0"/>
      <w:marRight w:val="0"/>
      <w:marTop w:val="0"/>
      <w:marBottom w:val="0"/>
      <w:divBdr>
        <w:top w:val="none" w:sz="0" w:space="0" w:color="auto"/>
        <w:left w:val="none" w:sz="0" w:space="0" w:color="auto"/>
        <w:bottom w:val="none" w:sz="0" w:space="0" w:color="auto"/>
        <w:right w:val="none" w:sz="0" w:space="0" w:color="auto"/>
      </w:divBdr>
    </w:div>
    <w:div w:id="1316225183">
      <w:bodyDiv w:val="1"/>
      <w:marLeft w:val="0"/>
      <w:marRight w:val="0"/>
      <w:marTop w:val="0"/>
      <w:marBottom w:val="0"/>
      <w:divBdr>
        <w:top w:val="none" w:sz="0" w:space="0" w:color="auto"/>
        <w:left w:val="none" w:sz="0" w:space="0" w:color="auto"/>
        <w:bottom w:val="none" w:sz="0" w:space="0" w:color="auto"/>
        <w:right w:val="none" w:sz="0" w:space="0" w:color="auto"/>
      </w:divBdr>
      <w:divsChild>
        <w:div w:id="968896144">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5025</TotalTime>
  <Pages>6</Pages>
  <Words>1849</Words>
  <Characters>10542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Pugh</dc:creator>
  <cp:keywords/>
  <dc:description/>
  <cp:lastModifiedBy>Joseph Pugh</cp:lastModifiedBy>
  <cp:revision>291</cp:revision>
  <dcterms:created xsi:type="dcterms:W3CDTF">2024-01-09T17:25:00Z</dcterms:created>
  <dcterms:modified xsi:type="dcterms:W3CDTF">2024-01-15T10:39:00Z</dcterms:modified>
</cp:coreProperties>
</file>