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529F51" w14:textId="77777777" w:rsidR="00E41284" w:rsidRPr="00DB4295" w:rsidRDefault="00DB4295" w:rsidP="00DB4295">
      <w:pPr>
        <w:spacing w:line="480" w:lineRule="auto"/>
        <w:jc w:val="both"/>
        <w:rPr>
          <w:rFonts w:ascii="Arial" w:hAnsi="Arial" w:cs="Arial"/>
          <w:b/>
          <w:sz w:val="24"/>
          <w:szCs w:val="24"/>
          <w:u w:val="single"/>
        </w:rPr>
      </w:pPr>
      <w:r w:rsidRPr="00DB4295">
        <w:rPr>
          <w:rFonts w:ascii="Arial" w:hAnsi="Arial" w:cs="Arial"/>
          <w:b/>
          <w:sz w:val="24"/>
          <w:szCs w:val="24"/>
          <w:u w:val="single"/>
        </w:rPr>
        <w:t>Complete a SWOT Analysis of a Youth Work organisations with which you are familiar, highlighting potential for innovation and creativity for future developments.</w:t>
      </w:r>
    </w:p>
    <w:p w14:paraId="50F58BA8" w14:textId="729EEF55" w:rsidR="00DB4295" w:rsidRDefault="00DB4295" w:rsidP="00DB4295">
      <w:pPr>
        <w:spacing w:line="480" w:lineRule="auto"/>
        <w:jc w:val="both"/>
        <w:rPr>
          <w:rFonts w:ascii="Arial" w:hAnsi="Arial" w:cs="Arial"/>
          <w:sz w:val="24"/>
          <w:szCs w:val="24"/>
        </w:rPr>
      </w:pPr>
      <w:r>
        <w:rPr>
          <w:rFonts w:ascii="Arial" w:hAnsi="Arial" w:cs="Arial"/>
          <w:sz w:val="24"/>
          <w:szCs w:val="24"/>
        </w:rPr>
        <w:t>The aim o</w:t>
      </w:r>
      <w:r w:rsidR="00933578">
        <w:rPr>
          <w:rFonts w:ascii="Arial" w:hAnsi="Arial" w:cs="Arial"/>
          <w:sz w:val="24"/>
          <w:szCs w:val="24"/>
        </w:rPr>
        <w:t xml:space="preserve">f this assignment is to explore and investigate a youth work organisation within the local area. </w:t>
      </w:r>
      <w:r w:rsidR="009435D2">
        <w:rPr>
          <w:rFonts w:ascii="Arial" w:hAnsi="Arial" w:cs="Arial"/>
          <w:sz w:val="24"/>
          <w:szCs w:val="24"/>
        </w:rPr>
        <w:t xml:space="preserve">A brief overview of how the organisation was created and formed will be discussed. </w:t>
      </w:r>
      <w:r w:rsidR="00933578">
        <w:rPr>
          <w:rFonts w:ascii="Arial" w:hAnsi="Arial" w:cs="Arial"/>
          <w:sz w:val="24"/>
          <w:szCs w:val="24"/>
        </w:rPr>
        <w:t>The writer will aim to highlight the strengths and weaknes</w:t>
      </w:r>
      <w:r w:rsidR="00824022">
        <w:rPr>
          <w:rFonts w:ascii="Arial" w:hAnsi="Arial" w:cs="Arial"/>
          <w:sz w:val="24"/>
          <w:szCs w:val="24"/>
        </w:rPr>
        <w:t xml:space="preserve">ses and </w:t>
      </w:r>
      <w:r w:rsidR="00933578">
        <w:rPr>
          <w:rFonts w:ascii="Arial" w:hAnsi="Arial" w:cs="Arial"/>
          <w:sz w:val="24"/>
          <w:szCs w:val="24"/>
        </w:rPr>
        <w:t>the opportun</w:t>
      </w:r>
      <w:r w:rsidR="00824022">
        <w:rPr>
          <w:rFonts w:ascii="Arial" w:hAnsi="Arial" w:cs="Arial"/>
          <w:sz w:val="24"/>
          <w:szCs w:val="24"/>
        </w:rPr>
        <w:t>ities and threats within the</w:t>
      </w:r>
      <w:r w:rsidR="00933578">
        <w:rPr>
          <w:rFonts w:ascii="Arial" w:hAnsi="Arial" w:cs="Arial"/>
          <w:sz w:val="24"/>
          <w:szCs w:val="24"/>
        </w:rPr>
        <w:t xml:space="preserve"> </w:t>
      </w:r>
      <w:r w:rsidR="00824022">
        <w:rPr>
          <w:rFonts w:ascii="Arial" w:hAnsi="Arial" w:cs="Arial"/>
          <w:sz w:val="24"/>
          <w:szCs w:val="24"/>
        </w:rPr>
        <w:t>setting</w:t>
      </w:r>
      <w:r w:rsidR="005005FA">
        <w:rPr>
          <w:rFonts w:ascii="Arial" w:hAnsi="Arial" w:cs="Arial"/>
          <w:sz w:val="24"/>
          <w:szCs w:val="24"/>
        </w:rPr>
        <w:t xml:space="preserve"> (this is shown in the attached SWOT diagram at the end of this piece of work)</w:t>
      </w:r>
      <w:r w:rsidR="00933578">
        <w:rPr>
          <w:rFonts w:ascii="Arial" w:hAnsi="Arial" w:cs="Arial"/>
          <w:sz w:val="24"/>
          <w:szCs w:val="24"/>
        </w:rPr>
        <w:t xml:space="preserve">. </w:t>
      </w:r>
      <w:r w:rsidR="00824022">
        <w:rPr>
          <w:rFonts w:ascii="Arial" w:hAnsi="Arial" w:cs="Arial"/>
          <w:sz w:val="24"/>
          <w:szCs w:val="24"/>
        </w:rPr>
        <w:t xml:space="preserve">McKinsey’s 7’s framework will be </w:t>
      </w:r>
      <w:r w:rsidR="00853B79">
        <w:rPr>
          <w:rFonts w:ascii="Arial" w:hAnsi="Arial" w:cs="Arial"/>
          <w:sz w:val="24"/>
          <w:szCs w:val="24"/>
        </w:rPr>
        <w:t>utilised</w:t>
      </w:r>
      <w:r w:rsidR="00824022">
        <w:rPr>
          <w:rFonts w:ascii="Arial" w:hAnsi="Arial" w:cs="Arial"/>
          <w:sz w:val="24"/>
          <w:szCs w:val="24"/>
        </w:rPr>
        <w:t xml:space="preserve"> </w:t>
      </w:r>
      <w:r w:rsidR="00853B79">
        <w:rPr>
          <w:rFonts w:ascii="Arial" w:hAnsi="Arial" w:cs="Arial"/>
          <w:sz w:val="24"/>
          <w:szCs w:val="24"/>
        </w:rPr>
        <w:t xml:space="preserve">in order to analyse the organisations strategies. The writer will explore the seven internal elements such as: </w:t>
      </w:r>
      <w:r w:rsidR="00853B79" w:rsidRPr="00853B79">
        <w:rPr>
          <w:rFonts w:ascii="Arial" w:hAnsi="Arial" w:cs="Arial"/>
          <w:sz w:val="24"/>
          <w:szCs w:val="24"/>
        </w:rPr>
        <w:t>strategy, structure, systems, shared values, style, staff and skills</w:t>
      </w:r>
      <w:r w:rsidR="00853B79">
        <w:rPr>
          <w:rFonts w:ascii="Arial" w:hAnsi="Arial" w:cs="Arial"/>
          <w:sz w:val="24"/>
          <w:szCs w:val="24"/>
        </w:rPr>
        <w:t xml:space="preserve"> with the aim of identifying whether the organisation is effectively achieving the best outcomes. Furthermore, the writ</w:t>
      </w:r>
      <w:r w:rsidR="00D818F0">
        <w:rPr>
          <w:rFonts w:ascii="Arial" w:hAnsi="Arial" w:cs="Arial"/>
          <w:sz w:val="24"/>
          <w:szCs w:val="24"/>
        </w:rPr>
        <w:t>er will discuss in detail</w:t>
      </w:r>
      <w:r w:rsidR="00853B79">
        <w:rPr>
          <w:rFonts w:ascii="Arial" w:hAnsi="Arial" w:cs="Arial"/>
          <w:sz w:val="24"/>
          <w:szCs w:val="24"/>
        </w:rPr>
        <w:t xml:space="preserve"> recommendations</w:t>
      </w:r>
      <w:r w:rsidR="00D818F0">
        <w:rPr>
          <w:rFonts w:ascii="Arial" w:hAnsi="Arial" w:cs="Arial"/>
          <w:sz w:val="24"/>
          <w:szCs w:val="24"/>
        </w:rPr>
        <w:t xml:space="preserve"> which will enhance the organisation to be more effective. </w:t>
      </w:r>
    </w:p>
    <w:p w14:paraId="331A5137" w14:textId="2E3BE08B" w:rsidR="000E2BF2" w:rsidRDefault="000E2BF2" w:rsidP="00DB4295">
      <w:pPr>
        <w:spacing w:line="480" w:lineRule="auto"/>
        <w:jc w:val="both"/>
        <w:rPr>
          <w:rFonts w:ascii="Arial" w:hAnsi="Arial" w:cs="Arial"/>
          <w:sz w:val="24"/>
          <w:szCs w:val="24"/>
        </w:rPr>
      </w:pPr>
      <w:r>
        <w:rPr>
          <w:rFonts w:ascii="Arial" w:hAnsi="Arial" w:cs="Arial"/>
          <w:sz w:val="24"/>
          <w:szCs w:val="24"/>
        </w:rPr>
        <w:t xml:space="preserve">In 1994 </w:t>
      </w:r>
      <w:r w:rsidR="003C6CD1">
        <w:rPr>
          <w:rFonts w:ascii="Arial" w:hAnsi="Arial" w:cs="Arial"/>
          <w:sz w:val="24"/>
          <w:szCs w:val="24"/>
        </w:rPr>
        <w:t xml:space="preserve">the young people poised a problem for the town due to limited leisure activities and things to do. Anti-social behaviour was </w:t>
      </w:r>
      <w:r w:rsidR="00E40BAE">
        <w:rPr>
          <w:rFonts w:ascii="Arial" w:hAnsi="Arial" w:cs="Arial"/>
          <w:sz w:val="24"/>
          <w:szCs w:val="24"/>
        </w:rPr>
        <w:t>increasing,</w:t>
      </w:r>
      <w:r w:rsidR="003C6CD1">
        <w:rPr>
          <w:rFonts w:ascii="Arial" w:hAnsi="Arial" w:cs="Arial"/>
          <w:sz w:val="24"/>
          <w:szCs w:val="24"/>
        </w:rPr>
        <w:t xml:space="preserve"> and the local youth council d</w:t>
      </w:r>
      <w:r w:rsidR="00E427EA">
        <w:rPr>
          <w:rFonts w:ascii="Arial" w:hAnsi="Arial" w:cs="Arial"/>
          <w:sz w:val="24"/>
          <w:szCs w:val="24"/>
        </w:rPr>
        <w:t>ecided to research the needs of</w:t>
      </w:r>
      <w:r w:rsidR="003C6CD1">
        <w:rPr>
          <w:rFonts w:ascii="Arial" w:hAnsi="Arial" w:cs="Arial"/>
          <w:sz w:val="24"/>
          <w:szCs w:val="24"/>
        </w:rPr>
        <w:t xml:space="preserve"> the young people. They conducted a youth forum, which met with members of the comm</w:t>
      </w:r>
      <w:r w:rsidR="00FF6947">
        <w:rPr>
          <w:rFonts w:ascii="Arial" w:hAnsi="Arial" w:cs="Arial"/>
          <w:sz w:val="24"/>
          <w:szCs w:val="24"/>
        </w:rPr>
        <w:t>unity and professional</w:t>
      </w:r>
      <w:r w:rsidR="003C6CD1">
        <w:rPr>
          <w:rFonts w:ascii="Arial" w:hAnsi="Arial" w:cs="Arial"/>
          <w:sz w:val="24"/>
          <w:szCs w:val="24"/>
        </w:rPr>
        <w:t xml:space="preserve"> bodies of the town council</w:t>
      </w:r>
      <w:r w:rsidR="00E427EA">
        <w:rPr>
          <w:rFonts w:ascii="Arial" w:hAnsi="Arial" w:cs="Arial"/>
          <w:sz w:val="24"/>
          <w:szCs w:val="24"/>
        </w:rPr>
        <w:t>. During their meetings it was agreed the needs of young people were being overlooked</w:t>
      </w:r>
      <w:r w:rsidR="00282104">
        <w:rPr>
          <w:rFonts w:ascii="Arial" w:hAnsi="Arial" w:cs="Arial"/>
          <w:sz w:val="24"/>
          <w:szCs w:val="24"/>
        </w:rPr>
        <w:t>,</w:t>
      </w:r>
      <w:r w:rsidR="00E427EA">
        <w:rPr>
          <w:rFonts w:ascii="Arial" w:hAnsi="Arial" w:cs="Arial"/>
          <w:sz w:val="24"/>
          <w:szCs w:val="24"/>
        </w:rPr>
        <w:t xml:space="preserve"> therefore, they decided a youth project would be beneficial for the young people and the community. In 1997</w:t>
      </w:r>
      <w:r w:rsidR="00E40BAE">
        <w:rPr>
          <w:rFonts w:ascii="Arial" w:hAnsi="Arial" w:cs="Arial"/>
          <w:sz w:val="24"/>
          <w:szCs w:val="24"/>
        </w:rPr>
        <w:t>,</w:t>
      </w:r>
      <w:r w:rsidR="00E427EA">
        <w:rPr>
          <w:rFonts w:ascii="Arial" w:hAnsi="Arial" w:cs="Arial"/>
          <w:sz w:val="24"/>
          <w:szCs w:val="24"/>
        </w:rPr>
        <w:t xml:space="preserve"> a youth project was created for young people to enable them to have a warm and safe environment where they could come and meet friends and socialise. </w:t>
      </w:r>
      <w:r w:rsidR="00E40BAE">
        <w:rPr>
          <w:rFonts w:ascii="Arial" w:hAnsi="Arial" w:cs="Arial"/>
          <w:sz w:val="24"/>
          <w:szCs w:val="24"/>
        </w:rPr>
        <w:t>Thus,</w:t>
      </w:r>
      <w:r w:rsidR="00E427EA">
        <w:rPr>
          <w:rFonts w:ascii="Arial" w:hAnsi="Arial" w:cs="Arial"/>
          <w:sz w:val="24"/>
          <w:szCs w:val="24"/>
        </w:rPr>
        <w:t xml:space="preserve"> a place where they could learn new skills and engage in activities. Kahn, Hewes and Ali (2009) discuss </w:t>
      </w:r>
      <w:r w:rsidR="001846CA">
        <w:rPr>
          <w:rFonts w:ascii="Arial" w:hAnsi="Arial" w:cs="Arial"/>
          <w:sz w:val="24"/>
          <w:szCs w:val="24"/>
        </w:rPr>
        <w:t>the importance of creating and sustaining an environment of inclusion for young people and significant power-sharing</w:t>
      </w:r>
      <w:r w:rsidR="00FF6947">
        <w:rPr>
          <w:rFonts w:ascii="Arial" w:hAnsi="Arial" w:cs="Arial"/>
          <w:sz w:val="24"/>
          <w:szCs w:val="24"/>
        </w:rPr>
        <w:t>,</w:t>
      </w:r>
      <w:r w:rsidR="001846CA">
        <w:rPr>
          <w:rFonts w:ascii="Arial" w:hAnsi="Arial" w:cs="Arial"/>
          <w:sz w:val="24"/>
          <w:szCs w:val="24"/>
        </w:rPr>
        <w:t xml:space="preserve"> within an organisational setting. </w:t>
      </w:r>
      <w:r w:rsidR="00FF6947">
        <w:rPr>
          <w:rFonts w:ascii="Arial" w:hAnsi="Arial" w:cs="Arial"/>
          <w:sz w:val="24"/>
          <w:szCs w:val="24"/>
        </w:rPr>
        <w:t xml:space="preserve">Therefore, the organisation met the needs of the </w:t>
      </w:r>
      <w:r w:rsidR="00FF6947">
        <w:rPr>
          <w:rFonts w:ascii="Arial" w:hAnsi="Arial" w:cs="Arial"/>
          <w:sz w:val="24"/>
          <w:szCs w:val="24"/>
        </w:rPr>
        <w:lastRenderedPageBreak/>
        <w:t>young people and the community by enabling the appr</w:t>
      </w:r>
      <w:r w:rsidR="007D6156">
        <w:rPr>
          <w:rFonts w:ascii="Arial" w:hAnsi="Arial" w:cs="Arial"/>
          <w:sz w:val="24"/>
          <w:szCs w:val="24"/>
        </w:rPr>
        <w:t>opr</w:t>
      </w:r>
      <w:r w:rsidR="00FF6947">
        <w:rPr>
          <w:rFonts w:ascii="Arial" w:hAnsi="Arial" w:cs="Arial"/>
          <w:sz w:val="24"/>
          <w:szCs w:val="24"/>
        </w:rPr>
        <w:t>iate setting to</w:t>
      </w:r>
      <w:r w:rsidR="007D6156">
        <w:rPr>
          <w:rFonts w:ascii="Arial" w:hAnsi="Arial" w:cs="Arial"/>
          <w:sz w:val="24"/>
          <w:szCs w:val="24"/>
        </w:rPr>
        <w:t xml:space="preserve"> be established.</w:t>
      </w:r>
      <w:r w:rsidR="00FF6947">
        <w:rPr>
          <w:rFonts w:ascii="Arial" w:hAnsi="Arial" w:cs="Arial"/>
          <w:sz w:val="24"/>
          <w:szCs w:val="24"/>
        </w:rPr>
        <w:t xml:space="preserve"> </w:t>
      </w:r>
    </w:p>
    <w:p w14:paraId="7FA5CA42" w14:textId="43953023" w:rsidR="009435D2" w:rsidRDefault="000E2BF2" w:rsidP="00DB4295">
      <w:pPr>
        <w:spacing w:line="480" w:lineRule="auto"/>
        <w:jc w:val="both"/>
        <w:rPr>
          <w:rFonts w:ascii="Arial" w:hAnsi="Arial" w:cs="Arial"/>
          <w:sz w:val="24"/>
          <w:szCs w:val="24"/>
        </w:rPr>
      </w:pPr>
      <w:r>
        <w:rPr>
          <w:rFonts w:ascii="Arial" w:hAnsi="Arial" w:cs="Arial"/>
          <w:sz w:val="24"/>
          <w:szCs w:val="24"/>
        </w:rPr>
        <w:t>The organisation</w:t>
      </w:r>
      <w:r w:rsidRPr="000E2BF2">
        <w:rPr>
          <w:rFonts w:ascii="Arial" w:hAnsi="Arial" w:cs="Arial"/>
          <w:sz w:val="24"/>
          <w:szCs w:val="24"/>
        </w:rPr>
        <w:t xml:space="preserve"> aim</w:t>
      </w:r>
      <w:r>
        <w:rPr>
          <w:rFonts w:ascii="Arial" w:hAnsi="Arial" w:cs="Arial"/>
          <w:sz w:val="24"/>
          <w:szCs w:val="24"/>
        </w:rPr>
        <w:t>s</w:t>
      </w:r>
      <w:r w:rsidRPr="000E2BF2">
        <w:rPr>
          <w:rFonts w:ascii="Arial" w:hAnsi="Arial" w:cs="Arial"/>
          <w:sz w:val="24"/>
          <w:szCs w:val="24"/>
        </w:rPr>
        <w:t xml:space="preserve"> to promote the best interests for young people by providing a safe, educational, informative and stimulating environment for them to meet others and intera</w:t>
      </w:r>
      <w:r>
        <w:rPr>
          <w:rFonts w:ascii="Arial" w:hAnsi="Arial" w:cs="Arial"/>
          <w:sz w:val="24"/>
          <w:szCs w:val="24"/>
        </w:rPr>
        <w:t xml:space="preserve">ct. The organisation </w:t>
      </w:r>
      <w:r w:rsidRPr="000E2BF2">
        <w:rPr>
          <w:rFonts w:ascii="Arial" w:hAnsi="Arial" w:cs="Arial"/>
          <w:sz w:val="24"/>
          <w:szCs w:val="24"/>
        </w:rPr>
        <w:t>assist</w:t>
      </w:r>
      <w:r>
        <w:rPr>
          <w:rFonts w:ascii="Arial" w:hAnsi="Arial" w:cs="Arial"/>
          <w:sz w:val="24"/>
          <w:szCs w:val="24"/>
        </w:rPr>
        <w:t>s</w:t>
      </w:r>
      <w:r w:rsidRPr="000E2BF2">
        <w:rPr>
          <w:rFonts w:ascii="Arial" w:hAnsi="Arial" w:cs="Arial"/>
          <w:sz w:val="24"/>
          <w:szCs w:val="24"/>
        </w:rPr>
        <w:t xml:space="preserve"> young people to develop their physical, mental and emotional capacities.</w:t>
      </w:r>
      <w:r>
        <w:rPr>
          <w:rFonts w:ascii="Arial" w:hAnsi="Arial" w:cs="Arial"/>
          <w:sz w:val="24"/>
          <w:szCs w:val="24"/>
        </w:rPr>
        <w:t xml:space="preserve"> </w:t>
      </w:r>
      <w:r w:rsidR="000A3DC9">
        <w:rPr>
          <w:rFonts w:ascii="Arial" w:hAnsi="Arial" w:cs="Arial"/>
          <w:sz w:val="24"/>
          <w:szCs w:val="24"/>
        </w:rPr>
        <w:t xml:space="preserve">Therefore, they </w:t>
      </w:r>
      <w:r>
        <w:rPr>
          <w:rFonts w:ascii="Arial" w:hAnsi="Arial" w:cs="Arial"/>
          <w:sz w:val="24"/>
          <w:szCs w:val="24"/>
        </w:rPr>
        <w:t xml:space="preserve">aim </w:t>
      </w:r>
      <w:r w:rsidRPr="000E2BF2">
        <w:rPr>
          <w:rFonts w:ascii="Arial" w:hAnsi="Arial" w:cs="Arial"/>
          <w:sz w:val="24"/>
          <w:szCs w:val="24"/>
        </w:rPr>
        <w:t>to empower young people to become full</w:t>
      </w:r>
      <w:r>
        <w:rPr>
          <w:rFonts w:ascii="Arial" w:hAnsi="Arial" w:cs="Arial"/>
          <w:sz w:val="24"/>
          <w:szCs w:val="24"/>
        </w:rPr>
        <w:t>y integrated members of</w:t>
      </w:r>
      <w:r w:rsidR="00FF6947">
        <w:rPr>
          <w:rFonts w:ascii="Arial" w:hAnsi="Arial" w:cs="Arial"/>
          <w:sz w:val="24"/>
          <w:szCs w:val="24"/>
        </w:rPr>
        <w:t xml:space="preserve"> society (Author Unknown, 2016)</w:t>
      </w:r>
      <w:r w:rsidR="007D6156">
        <w:rPr>
          <w:rFonts w:ascii="Arial" w:hAnsi="Arial" w:cs="Arial"/>
          <w:sz w:val="24"/>
          <w:szCs w:val="24"/>
        </w:rPr>
        <w:t xml:space="preserve">. </w:t>
      </w:r>
    </w:p>
    <w:p w14:paraId="743E22EE" w14:textId="465CA4A5" w:rsidR="007E5985" w:rsidRDefault="007D6156" w:rsidP="00DB4295">
      <w:pPr>
        <w:spacing w:line="480" w:lineRule="auto"/>
        <w:jc w:val="both"/>
        <w:rPr>
          <w:rFonts w:ascii="Arial" w:hAnsi="Arial" w:cs="Arial"/>
          <w:sz w:val="24"/>
          <w:szCs w:val="24"/>
        </w:rPr>
      </w:pPr>
      <w:r>
        <w:rPr>
          <w:rFonts w:ascii="Arial" w:hAnsi="Arial" w:cs="Arial"/>
          <w:sz w:val="24"/>
          <w:szCs w:val="24"/>
        </w:rPr>
        <w:t>The writer has considered a SWOT analysis which will explore the strengths, weaknesses, opportunities and threats of the organisation</w:t>
      </w:r>
      <w:r w:rsidR="00E40BAE">
        <w:rPr>
          <w:rFonts w:ascii="Arial" w:hAnsi="Arial" w:cs="Arial"/>
          <w:sz w:val="24"/>
          <w:szCs w:val="24"/>
        </w:rPr>
        <w:t>,</w:t>
      </w:r>
      <w:r>
        <w:rPr>
          <w:rFonts w:ascii="Arial" w:hAnsi="Arial" w:cs="Arial"/>
          <w:sz w:val="24"/>
          <w:szCs w:val="24"/>
        </w:rPr>
        <w:t xml:space="preserve"> appendix 1. </w:t>
      </w:r>
      <w:r w:rsidR="00DB4295">
        <w:rPr>
          <w:rFonts w:ascii="Arial" w:hAnsi="Arial" w:cs="Arial"/>
          <w:sz w:val="24"/>
          <w:szCs w:val="24"/>
        </w:rPr>
        <w:t xml:space="preserve">Dyson, </w:t>
      </w:r>
      <w:r w:rsidR="00E40BAE">
        <w:rPr>
          <w:rFonts w:ascii="Arial" w:hAnsi="Arial" w:cs="Arial"/>
          <w:sz w:val="24"/>
          <w:szCs w:val="24"/>
        </w:rPr>
        <w:t>(</w:t>
      </w:r>
      <w:r w:rsidR="00DB4295">
        <w:rPr>
          <w:rFonts w:ascii="Arial" w:hAnsi="Arial" w:cs="Arial"/>
          <w:sz w:val="24"/>
          <w:szCs w:val="24"/>
        </w:rPr>
        <w:t>2004</w:t>
      </w:r>
      <w:r w:rsidR="00E40BAE">
        <w:rPr>
          <w:rFonts w:ascii="Arial" w:hAnsi="Arial" w:cs="Arial"/>
          <w:sz w:val="24"/>
          <w:szCs w:val="24"/>
        </w:rPr>
        <w:t>)</w:t>
      </w:r>
      <w:r w:rsidR="00DB4295">
        <w:rPr>
          <w:rFonts w:ascii="Arial" w:hAnsi="Arial" w:cs="Arial"/>
          <w:sz w:val="24"/>
          <w:szCs w:val="24"/>
        </w:rPr>
        <w:t xml:space="preserve"> suggests a SWOT analysis </w:t>
      </w:r>
      <w:r w:rsidR="004E6C8E">
        <w:rPr>
          <w:rFonts w:ascii="Arial" w:hAnsi="Arial" w:cs="Arial"/>
          <w:sz w:val="24"/>
          <w:szCs w:val="24"/>
        </w:rPr>
        <w:t xml:space="preserve">is </w:t>
      </w:r>
      <w:r w:rsidR="009C4DFB">
        <w:rPr>
          <w:rFonts w:ascii="Arial" w:hAnsi="Arial" w:cs="Arial"/>
          <w:sz w:val="24"/>
          <w:szCs w:val="24"/>
        </w:rPr>
        <w:t>a</w:t>
      </w:r>
      <w:r w:rsidR="004E6C8E">
        <w:rPr>
          <w:rFonts w:ascii="Arial" w:hAnsi="Arial" w:cs="Arial"/>
          <w:sz w:val="24"/>
          <w:szCs w:val="24"/>
        </w:rPr>
        <w:t xml:space="preserve"> traditional technique for support</w:t>
      </w:r>
      <w:r w:rsidR="00D818F0">
        <w:rPr>
          <w:rFonts w:ascii="Arial" w:hAnsi="Arial" w:cs="Arial"/>
          <w:sz w:val="24"/>
          <w:szCs w:val="24"/>
        </w:rPr>
        <w:t>ing the formulation of strategy (Dyson, 2004).</w:t>
      </w:r>
      <w:r w:rsidR="004E6C8E">
        <w:rPr>
          <w:rFonts w:ascii="Arial" w:hAnsi="Arial" w:cs="Arial"/>
          <w:sz w:val="24"/>
          <w:szCs w:val="24"/>
        </w:rPr>
        <w:t xml:space="preserve"> </w:t>
      </w:r>
      <w:r w:rsidR="00895F8F">
        <w:rPr>
          <w:rFonts w:ascii="Arial" w:hAnsi="Arial" w:cs="Arial"/>
          <w:sz w:val="24"/>
          <w:szCs w:val="24"/>
        </w:rPr>
        <w:t xml:space="preserve">A SWOT analysis can identify </w:t>
      </w:r>
      <w:r w:rsidR="00D818F0">
        <w:rPr>
          <w:rFonts w:ascii="Arial" w:hAnsi="Arial" w:cs="Arial"/>
          <w:sz w:val="24"/>
          <w:szCs w:val="24"/>
        </w:rPr>
        <w:t>the strengths and weaknesses within an organisation, and the opportunities and threats</w:t>
      </w:r>
      <w:r w:rsidR="007E5985">
        <w:rPr>
          <w:rFonts w:ascii="Arial" w:hAnsi="Arial" w:cs="Arial"/>
          <w:sz w:val="24"/>
          <w:szCs w:val="24"/>
        </w:rPr>
        <w:t xml:space="preserve"> with the environment. Dyson, (2004) states ‘Having identified these factors strategies are developed which may build on the strengths, eliminate the weaknesses, exploit the opportunities or counter the threats’ (Dyson, 2004, p</w:t>
      </w:r>
      <w:r w:rsidR="00E40BAE">
        <w:rPr>
          <w:rFonts w:ascii="Arial" w:hAnsi="Arial" w:cs="Arial"/>
          <w:sz w:val="24"/>
          <w:szCs w:val="24"/>
        </w:rPr>
        <w:t xml:space="preserve"> </w:t>
      </w:r>
      <w:r w:rsidR="007E5985">
        <w:rPr>
          <w:rFonts w:ascii="Arial" w:hAnsi="Arial" w:cs="Arial"/>
          <w:sz w:val="24"/>
          <w:szCs w:val="24"/>
        </w:rPr>
        <w:t>632).</w:t>
      </w:r>
      <w:r>
        <w:rPr>
          <w:rFonts w:ascii="Arial" w:hAnsi="Arial" w:cs="Arial"/>
          <w:sz w:val="24"/>
          <w:szCs w:val="24"/>
        </w:rPr>
        <w:t xml:space="preserve"> </w:t>
      </w:r>
    </w:p>
    <w:p w14:paraId="69901131" w14:textId="4E828295" w:rsidR="00DC09BE" w:rsidRPr="006A6A08" w:rsidRDefault="00BE4859" w:rsidP="00DB4295">
      <w:pPr>
        <w:spacing w:line="480" w:lineRule="auto"/>
        <w:jc w:val="both"/>
        <w:rPr>
          <w:rFonts w:ascii="Arial" w:hAnsi="Arial" w:cs="Arial"/>
          <w:sz w:val="24"/>
          <w:szCs w:val="24"/>
        </w:rPr>
      </w:pPr>
      <w:r>
        <w:rPr>
          <w:rFonts w:ascii="Arial" w:hAnsi="Arial" w:cs="Arial"/>
          <w:sz w:val="24"/>
          <w:szCs w:val="24"/>
        </w:rPr>
        <w:t>Firstly, the writer has identified many strengths of the organisation</w:t>
      </w:r>
      <w:r w:rsidR="00435750">
        <w:rPr>
          <w:rFonts w:ascii="Arial" w:hAnsi="Arial" w:cs="Arial"/>
          <w:sz w:val="24"/>
          <w:szCs w:val="24"/>
        </w:rPr>
        <w:t xml:space="preserve"> which are noted in appendix 1. However, the writer will dis</w:t>
      </w:r>
      <w:r w:rsidR="00872371">
        <w:rPr>
          <w:rFonts w:ascii="Arial" w:hAnsi="Arial" w:cs="Arial"/>
          <w:sz w:val="24"/>
          <w:szCs w:val="24"/>
        </w:rPr>
        <w:t>cuss two</w:t>
      </w:r>
      <w:r w:rsidR="00435750">
        <w:rPr>
          <w:rFonts w:ascii="Arial" w:hAnsi="Arial" w:cs="Arial"/>
          <w:sz w:val="24"/>
          <w:szCs w:val="24"/>
        </w:rPr>
        <w:t xml:space="preserve"> main strengths that they believe to be significant to</w:t>
      </w:r>
      <w:r w:rsidR="00AD1759">
        <w:rPr>
          <w:rFonts w:ascii="Arial" w:hAnsi="Arial" w:cs="Arial"/>
          <w:sz w:val="24"/>
          <w:szCs w:val="24"/>
        </w:rPr>
        <w:t xml:space="preserve"> the success of the organisation. One such strengths is young people hav</w:t>
      </w:r>
      <w:r w:rsidR="00446B3A">
        <w:rPr>
          <w:rFonts w:ascii="Arial" w:hAnsi="Arial" w:cs="Arial"/>
          <w:sz w:val="24"/>
          <w:szCs w:val="24"/>
        </w:rPr>
        <w:t xml:space="preserve">ing </w:t>
      </w:r>
      <w:r w:rsidR="00AD1759">
        <w:rPr>
          <w:rFonts w:ascii="Arial" w:hAnsi="Arial" w:cs="Arial"/>
          <w:sz w:val="24"/>
          <w:szCs w:val="24"/>
        </w:rPr>
        <w:t>the opportunities to learn new skills through organised activities and project</w:t>
      </w:r>
      <w:r w:rsidR="00E40BAE">
        <w:rPr>
          <w:rFonts w:ascii="Arial" w:hAnsi="Arial" w:cs="Arial"/>
          <w:sz w:val="24"/>
          <w:szCs w:val="24"/>
        </w:rPr>
        <w:t>s</w:t>
      </w:r>
      <w:r w:rsidR="00AD1759">
        <w:rPr>
          <w:rFonts w:ascii="Arial" w:hAnsi="Arial" w:cs="Arial"/>
          <w:sz w:val="24"/>
          <w:szCs w:val="24"/>
        </w:rPr>
        <w:t xml:space="preserve"> in a non-formal educational setting. </w:t>
      </w:r>
      <w:r w:rsidR="00DC09BE">
        <w:rPr>
          <w:rFonts w:ascii="Arial" w:hAnsi="Arial" w:cs="Arial"/>
          <w:sz w:val="24"/>
          <w:szCs w:val="24"/>
        </w:rPr>
        <w:t>The learning activities offered to the young people are often applied to their needs and interests with their aspirations being</w:t>
      </w:r>
      <w:r w:rsidR="00F55B67">
        <w:rPr>
          <w:rFonts w:ascii="Arial" w:hAnsi="Arial" w:cs="Arial"/>
          <w:sz w:val="24"/>
          <w:szCs w:val="24"/>
        </w:rPr>
        <w:t xml:space="preserve"> the main focus. When creating these </w:t>
      </w:r>
      <w:r w:rsidR="00E40BAE">
        <w:rPr>
          <w:rFonts w:ascii="Arial" w:hAnsi="Arial" w:cs="Arial"/>
          <w:sz w:val="24"/>
          <w:szCs w:val="24"/>
        </w:rPr>
        <w:t>opportunities,</w:t>
      </w:r>
      <w:r w:rsidR="00F55B67">
        <w:rPr>
          <w:rFonts w:ascii="Arial" w:hAnsi="Arial" w:cs="Arial"/>
          <w:sz w:val="24"/>
          <w:szCs w:val="24"/>
        </w:rPr>
        <w:t xml:space="preserve"> the organisation aims to create a healthy environment of trust, therefore</w:t>
      </w:r>
      <w:r w:rsidR="00282104">
        <w:rPr>
          <w:rFonts w:ascii="Arial" w:hAnsi="Arial" w:cs="Arial"/>
          <w:sz w:val="24"/>
          <w:szCs w:val="24"/>
        </w:rPr>
        <w:t>,</w:t>
      </w:r>
      <w:r w:rsidR="00F55B67">
        <w:rPr>
          <w:rFonts w:ascii="Arial" w:hAnsi="Arial" w:cs="Arial"/>
          <w:sz w:val="24"/>
          <w:szCs w:val="24"/>
        </w:rPr>
        <w:t xml:space="preserve"> this type of non-formal education provides additional value for young people, the economy and the community. A variety of different settings </w:t>
      </w:r>
      <w:r w:rsidR="00F55B67">
        <w:rPr>
          <w:rFonts w:ascii="Arial" w:hAnsi="Arial" w:cs="Arial"/>
          <w:sz w:val="24"/>
          <w:szCs w:val="24"/>
        </w:rPr>
        <w:lastRenderedPageBreak/>
        <w:t>is always taken into consideration when forward planning takes place, in order to ensure the inclusion of all the young people who access the facilities at</w:t>
      </w:r>
      <w:r w:rsidR="00102D58">
        <w:rPr>
          <w:rFonts w:ascii="Arial" w:hAnsi="Arial" w:cs="Arial"/>
          <w:sz w:val="24"/>
          <w:szCs w:val="24"/>
        </w:rPr>
        <w:t xml:space="preserve"> the</w:t>
      </w:r>
      <w:commentRangeStart w:id="0"/>
      <w:r w:rsidR="00F55B67">
        <w:rPr>
          <w:rFonts w:ascii="Arial" w:hAnsi="Arial" w:cs="Arial"/>
          <w:sz w:val="24"/>
          <w:szCs w:val="24"/>
        </w:rPr>
        <w:t xml:space="preserve"> </w:t>
      </w:r>
      <w:commentRangeEnd w:id="0"/>
      <w:r w:rsidR="00E40BAE">
        <w:rPr>
          <w:rStyle w:val="CommentReference"/>
        </w:rPr>
        <w:commentReference w:id="0"/>
      </w:r>
      <w:r w:rsidR="00446B3A">
        <w:rPr>
          <w:rFonts w:ascii="Arial" w:hAnsi="Arial" w:cs="Arial"/>
          <w:sz w:val="24"/>
          <w:szCs w:val="24"/>
        </w:rPr>
        <w:t xml:space="preserve"> </w:t>
      </w:r>
      <w:r w:rsidR="00F55B67">
        <w:rPr>
          <w:rFonts w:ascii="Arial" w:hAnsi="Arial" w:cs="Arial"/>
          <w:sz w:val="24"/>
          <w:szCs w:val="24"/>
        </w:rPr>
        <w:t>centre.</w:t>
      </w:r>
      <w:r w:rsidR="009945FB">
        <w:rPr>
          <w:rFonts w:ascii="Arial" w:hAnsi="Arial" w:cs="Arial"/>
          <w:sz w:val="24"/>
          <w:szCs w:val="24"/>
        </w:rPr>
        <w:t xml:space="preserve"> The organisation adheres to many youth work policies when planning the activities for the young people</w:t>
      </w:r>
      <w:r w:rsidR="00E40BAE">
        <w:rPr>
          <w:rFonts w:ascii="Arial" w:hAnsi="Arial" w:cs="Arial"/>
          <w:sz w:val="24"/>
          <w:szCs w:val="24"/>
        </w:rPr>
        <w:t>,</w:t>
      </w:r>
      <w:r w:rsidR="009945FB">
        <w:rPr>
          <w:rFonts w:ascii="Arial" w:hAnsi="Arial" w:cs="Arial"/>
          <w:sz w:val="24"/>
          <w:szCs w:val="24"/>
        </w:rPr>
        <w:t xml:space="preserve"> these include</w:t>
      </w:r>
      <w:r w:rsidR="00183B37">
        <w:rPr>
          <w:rFonts w:ascii="Arial" w:hAnsi="Arial" w:cs="Arial"/>
          <w:sz w:val="24"/>
          <w:szCs w:val="24"/>
        </w:rPr>
        <w:t xml:space="preserve">: </w:t>
      </w:r>
      <w:r w:rsidR="00183B37" w:rsidRPr="006A6A08">
        <w:rPr>
          <w:rStyle w:val="normaltextrun"/>
          <w:rFonts w:ascii="Arial" w:hAnsi="Arial" w:cs="Arial"/>
          <w:color w:val="000000"/>
          <w:sz w:val="24"/>
          <w:szCs w:val="24"/>
          <w:bdr w:val="none" w:sz="0" w:space="0" w:color="auto" w:frame="1"/>
          <w:lang w:val="en-US"/>
        </w:rPr>
        <w:t xml:space="preserve">United Nations Convention on the Rights of the Child (United Nations, 1989), </w:t>
      </w:r>
      <w:r w:rsidR="00183B37" w:rsidRPr="006A6A08">
        <w:rPr>
          <w:rStyle w:val="normaltextrun"/>
          <w:rFonts w:ascii="Arial" w:hAnsi="Arial" w:cs="Arial"/>
          <w:sz w:val="24"/>
          <w:szCs w:val="24"/>
          <w:shd w:val="clear" w:color="auto" w:fill="FFFFFF"/>
          <w:lang w:val="en-US"/>
        </w:rPr>
        <w:t>The Well-being of Future Generations Act (Welsh Government, 2016),</w:t>
      </w:r>
      <w:r w:rsidR="006A6A08" w:rsidRPr="006A6A08">
        <w:rPr>
          <w:rStyle w:val="normaltextrun"/>
          <w:rFonts w:ascii="Arial" w:hAnsi="Arial" w:cs="Arial"/>
          <w:sz w:val="24"/>
          <w:szCs w:val="24"/>
          <w:shd w:val="clear" w:color="auto" w:fill="FFFFFF"/>
          <w:lang w:val="en-US"/>
        </w:rPr>
        <w:t xml:space="preserve"> The Youth Engagement and Progression Framework (Welsh Government, 2013), </w:t>
      </w:r>
      <w:r w:rsidR="00282104">
        <w:rPr>
          <w:rFonts w:ascii="Arial" w:hAnsi="Arial" w:cs="Arial"/>
          <w:sz w:val="24"/>
          <w:szCs w:val="24"/>
          <w:shd w:val="clear" w:color="auto" w:fill="FFFFFF"/>
        </w:rPr>
        <w:t>Youth work in W</w:t>
      </w:r>
      <w:r w:rsidR="006A6A08" w:rsidRPr="006A6A08">
        <w:rPr>
          <w:rFonts w:ascii="Arial" w:hAnsi="Arial" w:cs="Arial"/>
          <w:sz w:val="24"/>
          <w:szCs w:val="24"/>
          <w:shd w:val="clear" w:color="auto" w:fill="FFFFFF"/>
        </w:rPr>
        <w:t>ales: Principles and purposes (Youth work in Wales</w:t>
      </w:r>
      <w:r w:rsidR="00282104">
        <w:rPr>
          <w:rFonts w:ascii="Arial" w:hAnsi="Arial" w:cs="Arial"/>
          <w:sz w:val="24"/>
          <w:szCs w:val="24"/>
          <w:shd w:val="clear" w:color="auto" w:fill="FFFFFF"/>
        </w:rPr>
        <w:t xml:space="preserve"> review group, 2013) and National Occupational Standards for Youth Work</w:t>
      </w:r>
      <w:r w:rsidR="006A6A08" w:rsidRPr="006A6A08">
        <w:rPr>
          <w:rFonts w:ascii="Arial" w:hAnsi="Arial" w:cs="Arial"/>
          <w:sz w:val="24"/>
          <w:szCs w:val="24"/>
          <w:shd w:val="clear" w:color="auto" w:fill="FFFFFF"/>
        </w:rPr>
        <w:t xml:space="preserve"> (LSIS, 2012).</w:t>
      </w:r>
    </w:p>
    <w:p w14:paraId="0077A0DF" w14:textId="4FCF9FF0" w:rsidR="00074CA2" w:rsidRDefault="00754589" w:rsidP="00DB4295">
      <w:pPr>
        <w:spacing w:line="480" w:lineRule="auto"/>
        <w:jc w:val="both"/>
        <w:rPr>
          <w:rFonts w:ascii="Arial" w:hAnsi="Arial" w:cs="Arial"/>
          <w:sz w:val="24"/>
          <w:szCs w:val="24"/>
        </w:rPr>
      </w:pPr>
      <w:r>
        <w:rPr>
          <w:rFonts w:ascii="Arial" w:hAnsi="Arial" w:cs="Arial"/>
          <w:sz w:val="24"/>
          <w:szCs w:val="24"/>
        </w:rPr>
        <w:t>T</w:t>
      </w:r>
      <w:r w:rsidR="00832653">
        <w:rPr>
          <w:rFonts w:ascii="Arial" w:hAnsi="Arial" w:cs="Arial"/>
          <w:sz w:val="24"/>
          <w:szCs w:val="24"/>
        </w:rPr>
        <w:t>he youth forum council is considered to provide a huge beneficial opportunity for the young people</w:t>
      </w:r>
      <w:r w:rsidR="00E40BAE">
        <w:rPr>
          <w:rFonts w:ascii="Arial" w:hAnsi="Arial" w:cs="Arial"/>
          <w:sz w:val="24"/>
          <w:szCs w:val="24"/>
        </w:rPr>
        <w:t>,</w:t>
      </w:r>
      <w:r w:rsidR="00832653">
        <w:rPr>
          <w:rFonts w:ascii="Arial" w:hAnsi="Arial" w:cs="Arial"/>
          <w:sz w:val="24"/>
          <w:szCs w:val="24"/>
        </w:rPr>
        <w:t xml:space="preserve"> as it encourages them to become active citizens within their community, this links in with the five pillars of youth work (Youth work Wales review group, 2013). Educative</w:t>
      </w:r>
      <w:r w:rsidR="00AC4922">
        <w:rPr>
          <w:rFonts w:ascii="Arial" w:hAnsi="Arial" w:cs="Arial"/>
          <w:sz w:val="24"/>
          <w:szCs w:val="24"/>
        </w:rPr>
        <w:t>, Participative, Empowering, Inclusive and Expressive</w:t>
      </w:r>
      <w:r w:rsidR="00E40BAE">
        <w:rPr>
          <w:rFonts w:ascii="Arial" w:hAnsi="Arial" w:cs="Arial"/>
          <w:sz w:val="24"/>
          <w:szCs w:val="24"/>
        </w:rPr>
        <w:t>. T</w:t>
      </w:r>
      <w:r w:rsidR="00AC4922">
        <w:rPr>
          <w:rFonts w:ascii="Arial" w:hAnsi="Arial" w:cs="Arial"/>
          <w:sz w:val="24"/>
          <w:szCs w:val="24"/>
        </w:rPr>
        <w:t>he</w:t>
      </w:r>
      <w:r w:rsidR="00832653">
        <w:rPr>
          <w:rFonts w:ascii="Arial" w:hAnsi="Arial" w:cs="Arial"/>
          <w:sz w:val="24"/>
          <w:szCs w:val="24"/>
        </w:rPr>
        <w:t xml:space="preserve"> youth forum enables </w:t>
      </w:r>
      <w:r w:rsidR="00AC4922">
        <w:rPr>
          <w:rFonts w:ascii="Arial" w:hAnsi="Arial" w:cs="Arial"/>
          <w:sz w:val="24"/>
          <w:szCs w:val="24"/>
        </w:rPr>
        <w:t>the young people to gain an understanding of local, national and global issues relating to citizenship. They are encouraged to help make decisions regarding fundraising activities and support the organisation in the planning of such events. All such participation enables the young people to actively</w:t>
      </w:r>
      <w:r>
        <w:rPr>
          <w:rFonts w:ascii="Arial" w:hAnsi="Arial" w:cs="Arial"/>
          <w:sz w:val="24"/>
          <w:szCs w:val="24"/>
        </w:rPr>
        <w:t xml:space="preserve"> get</w:t>
      </w:r>
      <w:r w:rsidR="00AC4922">
        <w:rPr>
          <w:rFonts w:ascii="Arial" w:hAnsi="Arial" w:cs="Arial"/>
          <w:sz w:val="24"/>
          <w:szCs w:val="24"/>
        </w:rPr>
        <w:t xml:space="preserve"> involved</w:t>
      </w:r>
      <w:r>
        <w:rPr>
          <w:rFonts w:ascii="Arial" w:hAnsi="Arial" w:cs="Arial"/>
          <w:sz w:val="24"/>
          <w:szCs w:val="24"/>
        </w:rPr>
        <w:t xml:space="preserve"> with</w:t>
      </w:r>
      <w:r w:rsidR="00AC4922">
        <w:rPr>
          <w:rFonts w:ascii="Arial" w:hAnsi="Arial" w:cs="Arial"/>
          <w:sz w:val="24"/>
          <w:szCs w:val="24"/>
        </w:rPr>
        <w:t xml:space="preserve"> </w:t>
      </w:r>
      <w:r>
        <w:rPr>
          <w:rFonts w:ascii="Arial" w:hAnsi="Arial" w:cs="Arial"/>
          <w:sz w:val="24"/>
          <w:szCs w:val="24"/>
        </w:rPr>
        <w:t>issues relating to themselves and relates to the shared values of the organisation.</w:t>
      </w:r>
      <w:r w:rsidR="005E3349">
        <w:rPr>
          <w:rFonts w:ascii="Arial" w:hAnsi="Arial" w:cs="Arial"/>
          <w:sz w:val="24"/>
          <w:szCs w:val="24"/>
        </w:rPr>
        <w:t xml:space="preserve"> </w:t>
      </w:r>
      <w:r w:rsidR="00074CA2">
        <w:rPr>
          <w:rFonts w:ascii="Arial" w:hAnsi="Arial" w:cs="Arial"/>
          <w:sz w:val="24"/>
          <w:szCs w:val="24"/>
        </w:rPr>
        <w:t xml:space="preserve">Piper (2008) suggests when young people become more informed with regards to citizenship, it enables them to develop a greater understanding of political </w:t>
      </w:r>
      <w:r w:rsidR="00485FBF">
        <w:rPr>
          <w:rFonts w:ascii="Arial" w:hAnsi="Arial" w:cs="Arial"/>
          <w:sz w:val="24"/>
          <w:szCs w:val="24"/>
        </w:rPr>
        <w:t xml:space="preserve">and democratic </w:t>
      </w:r>
      <w:r w:rsidR="003639AC">
        <w:rPr>
          <w:rFonts w:ascii="Arial" w:hAnsi="Arial" w:cs="Arial"/>
          <w:sz w:val="24"/>
          <w:szCs w:val="24"/>
        </w:rPr>
        <w:t>issue</w:t>
      </w:r>
      <w:r w:rsidR="00485FBF">
        <w:rPr>
          <w:rFonts w:ascii="Arial" w:hAnsi="Arial" w:cs="Arial"/>
          <w:sz w:val="24"/>
          <w:szCs w:val="24"/>
        </w:rPr>
        <w:t xml:space="preserve">s. </w:t>
      </w:r>
      <w:r w:rsidR="005701BB">
        <w:rPr>
          <w:rFonts w:ascii="Arial" w:hAnsi="Arial" w:cs="Arial"/>
          <w:sz w:val="24"/>
          <w:szCs w:val="24"/>
        </w:rPr>
        <w:t>The writer believes c</w:t>
      </w:r>
      <w:r w:rsidR="005701BB" w:rsidRPr="005701BB">
        <w:rPr>
          <w:rFonts w:ascii="Arial" w:hAnsi="Arial" w:cs="Arial"/>
          <w:sz w:val="24"/>
          <w:szCs w:val="24"/>
        </w:rPr>
        <w:t>ommunity support is crucial for the organisation</w:t>
      </w:r>
      <w:r w:rsidR="00E40BAE">
        <w:rPr>
          <w:rFonts w:ascii="Arial" w:hAnsi="Arial" w:cs="Arial"/>
          <w:sz w:val="24"/>
          <w:szCs w:val="24"/>
        </w:rPr>
        <w:t>,</w:t>
      </w:r>
      <w:r w:rsidR="005701BB" w:rsidRPr="005701BB">
        <w:rPr>
          <w:rFonts w:ascii="Arial" w:hAnsi="Arial" w:cs="Arial"/>
          <w:sz w:val="24"/>
          <w:szCs w:val="24"/>
        </w:rPr>
        <w:t xml:space="preserve"> as the fund raising and awareness they demonstrate enables the project to continue to stay open and provides ongoing support to young people.</w:t>
      </w:r>
    </w:p>
    <w:p w14:paraId="3F109441" w14:textId="635B2A5B" w:rsidR="005E3349" w:rsidRDefault="00AD44AD" w:rsidP="00DB4295">
      <w:pPr>
        <w:spacing w:line="480" w:lineRule="auto"/>
        <w:jc w:val="both"/>
        <w:rPr>
          <w:rFonts w:ascii="Arial" w:hAnsi="Arial" w:cs="Arial"/>
          <w:sz w:val="24"/>
          <w:szCs w:val="24"/>
        </w:rPr>
      </w:pPr>
      <w:r>
        <w:rPr>
          <w:rFonts w:ascii="Arial" w:hAnsi="Arial" w:cs="Arial"/>
          <w:sz w:val="24"/>
          <w:szCs w:val="24"/>
        </w:rPr>
        <w:t>According to Bamber (2014</w:t>
      </w:r>
      <w:r w:rsidR="005E3349">
        <w:rPr>
          <w:rFonts w:ascii="Arial" w:hAnsi="Arial" w:cs="Arial"/>
          <w:sz w:val="24"/>
          <w:szCs w:val="24"/>
        </w:rPr>
        <w:t>) the skills gained through non-formal learning in youth organisations are beneficial and crucial to young people as they develop entrepreneurial skills. The writer agrees with this statement</w:t>
      </w:r>
      <w:r w:rsidR="00E40BAE">
        <w:rPr>
          <w:rFonts w:ascii="Arial" w:hAnsi="Arial" w:cs="Arial"/>
          <w:sz w:val="24"/>
          <w:szCs w:val="24"/>
        </w:rPr>
        <w:t>,</w:t>
      </w:r>
      <w:r w:rsidR="005E3349">
        <w:rPr>
          <w:rFonts w:ascii="Arial" w:hAnsi="Arial" w:cs="Arial"/>
          <w:sz w:val="24"/>
          <w:szCs w:val="24"/>
        </w:rPr>
        <w:t xml:space="preserve"> as many of the previous young people who have attended the centre have later become successful in employment. For example</w:t>
      </w:r>
      <w:r w:rsidR="00E40BAE">
        <w:rPr>
          <w:rFonts w:ascii="Arial" w:hAnsi="Arial" w:cs="Arial"/>
          <w:sz w:val="24"/>
          <w:szCs w:val="24"/>
        </w:rPr>
        <w:t>,</w:t>
      </w:r>
      <w:r w:rsidR="005E3349">
        <w:rPr>
          <w:rFonts w:ascii="Arial" w:hAnsi="Arial" w:cs="Arial"/>
          <w:sz w:val="24"/>
          <w:szCs w:val="24"/>
        </w:rPr>
        <w:t xml:space="preserve"> a previous member offers their support by paint</w:t>
      </w:r>
      <w:r w:rsidR="00C56062">
        <w:rPr>
          <w:rFonts w:ascii="Arial" w:hAnsi="Arial" w:cs="Arial"/>
          <w:sz w:val="24"/>
          <w:szCs w:val="24"/>
        </w:rPr>
        <w:t>ing the bui</w:t>
      </w:r>
      <w:r w:rsidR="00446B3A">
        <w:rPr>
          <w:rFonts w:ascii="Arial" w:hAnsi="Arial" w:cs="Arial"/>
          <w:sz w:val="24"/>
          <w:szCs w:val="24"/>
        </w:rPr>
        <w:t>lding free of charge on an annual b</w:t>
      </w:r>
      <w:r w:rsidR="00C56062">
        <w:rPr>
          <w:rFonts w:ascii="Arial" w:hAnsi="Arial" w:cs="Arial"/>
          <w:sz w:val="24"/>
          <w:szCs w:val="24"/>
        </w:rPr>
        <w:t>asis</w:t>
      </w:r>
      <w:r w:rsidR="00E40BAE">
        <w:rPr>
          <w:rFonts w:ascii="Arial" w:hAnsi="Arial" w:cs="Arial"/>
          <w:sz w:val="24"/>
          <w:szCs w:val="24"/>
        </w:rPr>
        <w:t>;</w:t>
      </w:r>
      <w:r w:rsidR="00C56062">
        <w:rPr>
          <w:rFonts w:ascii="Arial" w:hAnsi="Arial" w:cs="Arial"/>
          <w:sz w:val="24"/>
          <w:szCs w:val="24"/>
        </w:rPr>
        <w:t xml:space="preserve"> this allows the organisation to keep such costs down and enables them to release the money into other areas. </w:t>
      </w:r>
    </w:p>
    <w:p w14:paraId="3E9CAB2C" w14:textId="644CABCD" w:rsidR="00754589" w:rsidRDefault="00754589" w:rsidP="00DB4295">
      <w:pPr>
        <w:spacing w:line="480" w:lineRule="auto"/>
        <w:jc w:val="both"/>
        <w:rPr>
          <w:rFonts w:ascii="Arial" w:hAnsi="Arial" w:cs="Arial"/>
          <w:sz w:val="24"/>
          <w:szCs w:val="24"/>
        </w:rPr>
      </w:pPr>
      <w:r>
        <w:rPr>
          <w:rFonts w:ascii="Arial" w:hAnsi="Arial" w:cs="Arial"/>
          <w:sz w:val="24"/>
          <w:szCs w:val="24"/>
        </w:rPr>
        <w:t>Lastly, com</w:t>
      </w:r>
      <w:r w:rsidR="00446B3A">
        <w:rPr>
          <w:rFonts w:ascii="Arial" w:hAnsi="Arial" w:cs="Arial"/>
          <w:sz w:val="24"/>
          <w:szCs w:val="24"/>
        </w:rPr>
        <w:t xml:space="preserve">munity support and involvement are </w:t>
      </w:r>
      <w:r>
        <w:rPr>
          <w:rFonts w:ascii="Arial" w:hAnsi="Arial" w:cs="Arial"/>
          <w:sz w:val="24"/>
          <w:szCs w:val="24"/>
        </w:rPr>
        <w:t>a key strength of the organisation</w:t>
      </w:r>
      <w:r w:rsidR="00E40BAE">
        <w:rPr>
          <w:rFonts w:ascii="Arial" w:hAnsi="Arial" w:cs="Arial"/>
          <w:sz w:val="24"/>
          <w:szCs w:val="24"/>
        </w:rPr>
        <w:t>,</w:t>
      </w:r>
      <w:r>
        <w:rPr>
          <w:rFonts w:ascii="Arial" w:hAnsi="Arial" w:cs="Arial"/>
          <w:sz w:val="24"/>
          <w:szCs w:val="24"/>
        </w:rPr>
        <w:t xml:space="preserve"> as continued support by highlighting the achievements and its profile enables the community to</w:t>
      </w:r>
      <w:r w:rsidR="00C56062">
        <w:rPr>
          <w:rFonts w:ascii="Arial" w:hAnsi="Arial" w:cs="Arial"/>
          <w:sz w:val="24"/>
          <w:szCs w:val="24"/>
        </w:rPr>
        <w:t xml:space="preserve"> recognise </w:t>
      </w:r>
      <w:r w:rsidR="00DD720F">
        <w:rPr>
          <w:rFonts w:ascii="Arial" w:hAnsi="Arial" w:cs="Arial"/>
          <w:sz w:val="24"/>
          <w:szCs w:val="24"/>
        </w:rPr>
        <w:t>the effectiveness of the work they do with young people. Over the past year t</w:t>
      </w:r>
      <w:r w:rsidR="00F462C6">
        <w:rPr>
          <w:rFonts w:ascii="Arial" w:hAnsi="Arial" w:cs="Arial"/>
          <w:sz w:val="24"/>
          <w:szCs w:val="24"/>
        </w:rPr>
        <w:t>he organisation has gained greater input from the</w:t>
      </w:r>
      <w:r w:rsidR="00DD720F">
        <w:rPr>
          <w:rFonts w:ascii="Arial" w:hAnsi="Arial" w:cs="Arial"/>
          <w:sz w:val="24"/>
          <w:szCs w:val="24"/>
        </w:rPr>
        <w:t xml:space="preserve"> community</w:t>
      </w:r>
      <w:r w:rsidR="00E40BAE">
        <w:rPr>
          <w:rFonts w:ascii="Arial" w:hAnsi="Arial" w:cs="Arial"/>
          <w:sz w:val="24"/>
          <w:szCs w:val="24"/>
        </w:rPr>
        <w:t>,</w:t>
      </w:r>
      <w:r w:rsidR="00DD720F">
        <w:rPr>
          <w:rFonts w:ascii="Arial" w:hAnsi="Arial" w:cs="Arial"/>
          <w:sz w:val="24"/>
          <w:szCs w:val="24"/>
        </w:rPr>
        <w:t xml:space="preserve"> </w:t>
      </w:r>
      <w:r w:rsidR="00F462C6">
        <w:rPr>
          <w:rFonts w:ascii="Arial" w:hAnsi="Arial" w:cs="Arial"/>
          <w:sz w:val="24"/>
          <w:szCs w:val="24"/>
        </w:rPr>
        <w:t>such as local business</w:t>
      </w:r>
      <w:r w:rsidR="00E40BAE">
        <w:rPr>
          <w:rFonts w:ascii="Arial" w:hAnsi="Arial" w:cs="Arial"/>
          <w:sz w:val="24"/>
          <w:szCs w:val="24"/>
        </w:rPr>
        <w:t>ess</w:t>
      </w:r>
      <w:r w:rsidR="00F462C6">
        <w:rPr>
          <w:rFonts w:ascii="Arial" w:hAnsi="Arial" w:cs="Arial"/>
          <w:sz w:val="24"/>
          <w:szCs w:val="24"/>
        </w:rPr>
        <w:t xml:space="preserve"> raising money and awareness of the need to continually support the organisation. </w:t>
      </w:r>
      <w:r w:rsidR="00F708FF">
        <w:rPr>
          <w:rFonts w:ascii="Arial" w:hAnsi="Arial" w:cs="Arial"/>
          <w:sz w:val="24"/>
          <w:szCs w:val="24"/>
        </w:rPr>
        <w:t xml:space="preserve">Ford, Hunter, Merton and Waller (2005) discuss effective youth work in organisations and states ‘young people should have access to all services and all parts of the community are reached and can be involved’ (Ford </w:t>
      </w:r>
      <w:r w:rsidR="00F708FF" w:rsidRPr="00F708FF">
        <w:rPr>
          <w:rFonts w:ascii="Arial" w:hAnsi="Arial" w:cs="Arial"/>
          <w:i/>
          <w:sz w:val="24"/>
          <w:szCs w:val="24"/>
        </w:rPr>
        <w:t>et al</w:t>
      </w:r>
      <w:r w:rsidR="00E40BAE">
        <w:rPr>
          <w:rFonts w:ascii="Arial" w:hAnsi="Arial" w:cs="Arial"/>
          <w:i/>
          <w:sz w:val="24"/>
          <w:szCs w:val="24"/>
        </w:rPr>
        <w:t>.</w:t>
      </w:r>
      <w:r w:rsidR="00F708FF">
        <w:rPr>
          <w:rFonts w:ascii="Arial" w:hAnsi="Arial" w:cs="Arial"/>
          <w:i/>
          <w:sz w:val="24"/>
          <w:szCs w:val="24"/>
        </w:rPr>
        <w:t xml:space="preserve">, </w:t>
      </w:r>
      <w:r w:rsidR="00F708FF">
        <w:rPr>
          <w:rFonts w:ascii="Arial" w:hAnsi="Arial" w:cs="Arial"/>
          <w:sz w:val="24"/>
          <w:szCs w:val="24"/>
        </w:rPr>
        <w:t xml:space="preserve">2005, p. 103). The writer agrees with Ford </w:t>
      </w:r>
      <w:r w:rsidR="00F708FF" w:rsidRPr="00F708FF">
        <w:rPr>
          <w:rFonts w:ascii="Arial" w:hAnsi="Arial" w:cs="Arial"/>
          <w:i/>
          <w:sz w:val="24"/>
          <w:szCs w:val="24"/>
        </w:rPr>
        <w:t>et al</w:t>
      </w:r>
      <w:r w:rsidR="00E40BAE">
        <w:rPr>
          <w:rFonts w:ascii="Arial" w:hAnsi="Arial" w:cs="Arial"/>
          <w:i/>
          <w:sz w:val="24"/>
          <w:szCs w:val="24"/>
        </w:rPr>
        <w:t>.</w:t>
      </w:r>
      <w:r w:rsidR="00F708FF">
        <w:rPr>
          <w:rFonts w:ascii="Arial" w:hAnsi="Arial" w:cs="Arial"/>
          <w:sz w:val="24"/>
          <w:szCs w:val="24"/>
        </w:rPr>
        <w:t xml:space="preserve"> (2005) that c</w:t>
      </w:r>
      <w:r w:rsidR="00F708FF" w:rsidRPr="00F708FF">
        <w:rPr>
          <w:rFonts w:ascii="Arial" w:hAnsi="Arial" w:cs="Arial"/>
          <w:sz w:val="24"/>
          <w:szCs w:val="24"/>
        </w:rPr>
        <w:t>ommunity support is crucial for the organisation as the fund raising and awareness they demonstrate enables the project to continue to stay open and provides ongoing support to young people.</w:t>
      </w:r>
    </w:p>
    <w:p w14:paraId="6389FD99" w14:textId="1B9ACC78" w:rsidR="001A19FD" w:rsidRDefault="006A6A08" w:rsidP="001A19FD">
      <w:pPr>
        <w:spacing w:line="480" w:lineRule="auto"/>
        <w:jc w:val="both"/>
        <w:rPr>
          <w:rFonts w:ascii="Arial" w:hAnsi="Arial" w:cs="Arial"/>
          <w:sz w:val="24"/>
          <w:szCs w:val="24"/>
        </w:rPr>
      </w:pPr>
      <w:r>
        <w:rPr>
          <w:rFonts w:ascii="Arial" w:hAnsi="Arial" w:cs="Arial"/>
          <w:sz w:val="24"/>
          <w:szCs w:val="24"/>
        </w:rPr>
        <w:t xml:space="preserve">The Writer has </w:t>
      </w:r>
      <w:r w:rsidR="001C3101">
        <w:rPr>
          <w:rFonts w:ascii="Arial" w:hAnsi="Arial" w:cs="Arial"/>
          <w:sz w:val="24"/>
          <w:szCs w:val="24"/>
        </w:rPr>
        <w:t>observ</w:t>
      </w:r>
      <w:r>
        <w:rPr>
          <w:rFonts w:ascii="Arial" w:hAnsi="Arial" w:cs="Arial"/>
          <w:sz w:val="24"/>
          <w:szCs w:val="24"/>
        </w:rPr>
        <w:t xml:space="preserve">ed many </w:t>
      </w:r>
      <w:r w:rsidR="001C3101">
        <w:rPr>
          <w:rFonts w:ascii="Arial" w:hAnsi="Arial" w:cs="Arial"/>
          <w:sz w:val="24"/>
          <w:szCs w:val="24"/>
        </w:rPr>
        <w:t xml:space="preserve">weaknesses and </w:t>
      </w:r>
      <w:r w:rsidR="00F462C6">
        <w:rPr>
          <w:rFonts w:ascii="Arial" w:hAnsi="Arial" w:cs="Arial"/>
          <w:sz w:val="24"/>
          <w:szCs w:val="24"/>
        </w:rPr>
        <w:t>will specifically d</w:t>
      </w:r>
      <w:r w:rsidR="001C3101">
        <w:rPr>
          <w:rFonts w:ascii="Arial" w:hAnsi="Arial" w:cs="Arial"/>
          <w:sz w:val="24"/>
          <w:szCs w:val="24"/>
        </w:rPr>
        <w:t>isc</w:t>
      </w:r>
      <w:r w:rsidR="00F462C6">
        <w:rPr>
          <w:rFonts w:ascii="Arial" w:hAnsi="Arial" w:cs="Arial"/>
          <w:sz w:val="24"/>
          <w:szCs w:val="24"/>
        </w:rPr>
        <w:t>uss two in greater detail</w:t>
      </w:r>
      <w:r w:rsidR="001C3101">
        <w:rPr>
          <w:rFonts w:ascii="Arial" w:hAnsi="Arial" w:cs="Arial"/>
          <w:sz w:val="24"/>
          <w:szCs w:val="24"/>
        </w:rPr>
        <w:t>. Firs</w:t>
      </w:r>
      <w:r w:rsidR="005E2288">
        <w:rPr>
          <w:rFonts w:ascii="Arial" w:hAnsi="Arial" w:cs="Arial"/>
          <w:sz w:val="24"/>
          <w:szCs w:val="24"/>
        </w:rPr>
        <w:t xml:space="preserve">tly, more of a </w:t>
      </w:r>
      <w:r w:rsidR="001A19FD">
        <w:rPr>
          <w:rFonts w:ascii="Arial" w:hAnsi="Arial" w:cs="Arial"/>
          <w:sz w:val="24"/>
          <w:szCs w:val="24"/>
        </w:rPr>
        <w:t>leadership</w:t>
      </w:r>
      <w:r w:rsidR="005E2288">
        <w:rPr>
          <w:rFonts w:ascii="Arial" w:hAnsi="Arial" w:cs="Arial"/>
          <w:sz w:val="24"/>
          <w:szCs w:val="24"/>
        </w:rPr>
        <w:t xml:space="preserve"> ability as demonstrated by the manger could have</w:t>
      </w:r>
      <w:r w:rsidR="001A19FD">
        <w:rPr>
          <w:rFonts w:ascii="Arial" w:hAnsi="Arial" w:cs="Arial"/>
          <w:sz w:val="24"/>
          <w:szCs w:val="24"/>
        </w:rPr>
        <w:t xml:space="preserve"> a direct </w:t>
      </w:r>
      <w:r w:rsidR="005E2288">
        <w:rPr>
          <w:rFonts w:ascii="Arial" w:hAnsi="Arial" w:cs="Arial"/>
          <w:sz w:val="24"/>
          <w:szCs w:val="24"/>
        </w:rPr>
        <w:t xml:space="preserve">positive </w:t>
      </w:r>
      <w:r w:rsidR="001A19FD">
        <w:rPr>
          <w:rFonts w:ascii="Arial" w:hAnsi="Arial" w:cs="Arial"/>
          <w:sz w:val="24"/>
          <w:szCs w:val="24"/>
        </w:rPr>
        <w:t xml:space="preserve">impact on staff morale and effectiveness. Lack of communication and cohesion within the team is displayed affecting the daily smooth running of the organisation, which can have an influence on key aims and goals set daily. Lowe and Lewis </w:t>
      </w:r>
      <w:r w:rsidR="00522BA9">
        <w:rPr>
          <w:rFonts w:ascii="Arial" w:hAnsi="Arial" w:cs="Arial"/>
          <w:sz w:val="24"/>
          <w:szCs w:val="24"/>
        </w:rPr>
        <w:t>(</w:t>
      </w:r>
      <w:r w:rsidR="001A19FD">
        <w:rPr>
          <w:rFonts w:ascii="Arial" w:hAnsi="Arial" w:cs="Arial"/>
          <w:sz w:val="24"/>
          <w:szCs w:val="24"/>
        </w:rPr>
        <w:t>1994</w:t>
      </w:r>
      <w:r w:rsidR="00522BA9">
        <w:rPr>
          <w:rFonts w:ascii="Arial" w:hAnsi="Arial" w:cs="Arial"/>
          <w:sz w:val="24"/>
          <w:szCs w:val="24"/>
        </w:rPr>
        <w:t xml:space="preserve">, </w:t>
      </w:r>
      <w:r w:rsidR="00522BA9" w:rsidRPr="00522BA9">
        <w:rPr>
          <w:rFonts w:ascii="Arial" w:hAnsi="Arial" w:cs="Arial"/>
          <w:sz w:val="24"/>
          <w:szCs w:val="24"/>
        </w:rPr>
        <w:t>cited in Wilson, 1999, p. 505</w:t>
      </w:r>
      <w:r w:rsidR="00522BA9">
        <w:rPr>
          <w:rFonts w:ascii="Arial" w:hAnsi="Arial" w:cs="Arial"/>
          <w:sz w:val="24"/>
          <w:szCs w:val="24"/>
        </w:rPr>
        <w:t>)</w:t>
      </w:r>
      <w:r w:rsidR="001A19FD">
        <w:rPr>
          <w:rFonts w:ascii="Arial" w:hAnsi="Arial" w:cs="Arial"/>
          <w:sz w:val="24"/>
          <w:szCs w:val="24"/>
        </w:rPr>
        <w:t xml:space="preserve"> suggest ‘leadership is more inspirational and more emotionally engaging than the more rational activity usu</w:t>
      </w:r>
      <w:r w:rsidR="00522BA9">
        <w:rPr>
          <w:rFonts w:ascii="Arial" w:hAnsi="Arial" w:cs="Arial"/>
          <w:sz w:val="24"/>
          <w:szCs w:val="24"/>
        </w:rPr>
        <w:t>ally referred to as management’</w:t>
      </w:r>
      <w:r w:rsidR="001A19FD">
        <w:rPr>
          <w:rFonts w:ascii="Arial" w:hAnsi="Arial" w:cs="Arial"/>
          <w:sz w:val="24"/>
          <w:szCs w:val="24"/>
        </w:rPr>
        <w:t>. The writer agrees with this</w:t>
      </w:r>
      <w:r w:rsidR="00E40BAE">
        <w:rPr>
          <w:rFonts w:ascii="Arial" w:hAnsi="Arial" w:cs="Arial"/>
          <w:sz w:val="24"/>
          <w:szCs w:val="24"/>
        </w:rPr>
        <w:t>,</w:t>
      </w:r>
      <w:r w:rsidR="001A19FD">
        <w:rPr>
          <w:rFonts w:ascii="Arial" w:hAnsi="Arial" w:cs="Arial"/>
          <w:sz w:val="24"/>
          <w:szCs w:val="24"/>
        </w:rPr>
        <w:t xml:space="preserve"> as effective leadership can be more positive if employees feel they are being led rather than trying to carry out their roles effectively without any guidance from management. The writer has observed lack of leadership shown when new employees and volunteers take up their roles within the organisation. This is considered a weakness</w:t>
      </w:r>
      <w:r w:rsidR="00373311">
        <w:rPr>
          <w:rFonts w:ascii="Arial" w:hAnsi="Arial" w:cs="Arial"/>
          <w:sz w:val="24"/>
          <w:szCs w:val="24"/>
        </w:rPr>
        <w:t>,</w:t>
      </w:r>
      <w:r w:rsidR="001A19FD">
        <w:rPr>
          <w:rFonts w:ascii="Arial" w:hAnsi="Arial" w:cs="Arial"/>
          <w:sz w:val="24"/>
          <w:szCs w:val="24"/>
        </w:rPr>
        <w:t xml:space="preserve"> as the writer believes clear expectations and guidance from the management will enable and ensure the employee or volunteer will carry out their role effectively</w:t>
      </w:r>
      <w:r w:rsidR="009941AE">
        <w:rPr>
          <w:rFonts w:ascii="Arial" w:hAnsi="Arial" w:cs="Arial"/>
          <w:sz w:val="24"/>
          <w:szCs w:val="24"/>
        </w:rPr>
        <w:t xml:space="preserve">. </w:t>
      </w:r>
      <w:r w:rsidR="009941AE" w:rsidRPr="009941AE">
        <w:rPr>
          <w:rFonts w:ascii="Arial" w:hAnsi="Arial" w:cs="Arial"/>
          <w:i/>
          <w:iCs/>
          <w:sz w:val="24"/>
          <w:szCs w:val="24"/>
        </w:rPr>
        <w:t>An overview of the EFQM Excellence Model</w:t>
      </w:r>
      <w:r w:rsidR="009941AE">
        <w:rPr>
          <w:rFonts w:ascii="Arial" w:hAnsi="Arial" w:cs="Arial"/>
          <w:sz w:val="24"/>
          <w:szCs w:val="24"/>
        </w:rPr>
        <w:t>, (2017)</w:t>
      </w:r>
      <w:r w:rsidR="001A19FD">
        <w:rPr>
          <w:rFonts w:ascii="Arial" w:hAnsi="Arial" w:cs="Arial"/>
          <w:sz w:val="24"/>
          <w:szCs w:val="24"/>
        </w:rPr>
        <w:t xml:space="preserve"> </w:t>
      </w:r>
      <w:r w:rsidR="009941AE">
        <w:rPr>
          <w:rFonts w:ascii="Arial" w:hAnsi="Arial" w:cs="Arial"/>
          <w:sz w:val="24"/>
          <w:szCs w:val="24"/>
        </w:rPr>
        <w:t>state</w:t>
      </w:r>
      <w:r w:rsidR="001A19FD">
        <w:rPr>
          <w:rFonts w:ascii="Arial" w:hAnsi="Arial" w:cs="Arial"/>
          <w:sz w:val="24"/>
          <w:szCs w:val="24"/>
        </w:rPr>
        <w:t xml:space="preserve"> good leaderships help shape an organisation and act as the role model enabling employees to follow their example and work more efficiently and effective. Another weakness of the organisation is there is no performance appraisal system in place for employees. </w:t>
      </w:r>
    </w:p>
    <w:p w14:paraId="2ADA1B66" w14:textId="30EE6924" w:rsidR="001A19FD" w:rsidRDefault="001A19FD" w:rsidP="001A19FD">
      <w:pPr>
        <w:spacing w:line="480" w:lineRule="auto"/>
        <w:jc w:val="both"/>
        <w:rPr>
          <w:rFonts w:ascii="Arial" w:hAnsi="Arial" w:cs="Arial"/>
          <w:sz w:val="24"/>
          <w:szCs w:val="24"/>
        </w:rPr>
      </w:pPr>
      <w:r>
        <w:rPr>
          <w:rFonts w:ascii="Arial" w:hAnsi="Arial" w:cs="Arial"/>
          <w:sz w:val="24"/>
          <w:szCs w:val="24"/>
        </w:rPr>
        <w:t>An appraisal system as stated by Dessler (2008)</w:t>
      </w:r>
      <w:r w:rsidR="00373311">
        <w:rPr>
          <w:rFonts w:ascii="Arial" w:hAnsi="Arial" w:cs="Arial"/>
          <w:sz w:val="24"/>
          <w:szCs w:val="24"/>
        </w:rPr>
        <w:t>:</w:t>
      </w:r>
    </w:p>
    <w:p w14:paraId="1B850E50" w14:textId="00308C95" w:rsidR="001A19FD" w:rsidRDefault="001A19FD" w:rsidP="001A19FD">
      <w:pPr>
        <w:spacing w:line="240" w:lineRule="auto"/>
        <w:ind w:left="567" w:right="567"/>
        <w:jc w:val="both"/>
        <w:rPr>
          <w:rFonts w:ascii="Arial" w:hAnsi="Arial" w:cs="Arial"/>
          <w:sz w:val="24"/>
          <w:szCs w:val="24"/>
        </w:rPr>
      </w:pPr>
      <w:r>
        <w:rPr>
          <w:rFonts w:ascii="Arial" w:hAnsi="Arial" w:cs="Arial"/>
          <w:sz w:val="24"/>
          <w:szCs w:val="24"/>
        </w:rPr>
        <w:t>Performance appraisal can be define as a system that involves setting employee standards, looking at employees’ actual performance, assessing that performance against the standards, giving feedback to the employee on the performance, how to improve it in the future and setting new goals and expectations for another period.</w:t>
      </w:r>
    </w:p>
    <w:p w14:paraId="618DD79D" w14:textId="19B58A96" w:rsidR="001A19FD" w:rsidRDefault="001A19FD" w:rsidP="001A19FD">
      <w:pPr>
        <w:spacing w:line="240" w:lineRule="auto"/>
        <w:ind w:right="57"/>
        <w:jc w:val="right"/>
        <w:rPr>
          <w:rFonts w:ascii="Arial" w:hAnsi="Arial" w:cs="Arial"/>
          <w:sz w:val="24"/>
          <w:szCs w:val="24"/>
        </w:rPr>
      </w:pPr>
      <w:r>
        <w:rPr>
          <w:rFonts w:ascii="Arial" w:hAnsi="Arial" w:cs="Arial"/>
          <w:sz w:val="24"/>
          <w:szCs w:val="24"/>
        </w:rPr>
        <w:t>(Dessler, 2008 cited in Faller, 2013, p. 8)</w:t>
      </w:r>
    </w:p>
    <w:p w14:paraId="64925D74" w14:textId="0F3395A0" w:rsidR="001A19FD" w:rsidRDefault="001A19FD" w:rsidP="001A19FD">
      <w:pPr>
        <w:spacing w:line="480" w:lineRule="auto"/>
        <w:ind w:right="57"/>
        <w:jc w:val="both"/>
        <w:rPr>
          <w:rFonts w:ascii="Arial" w:hAnsi="Arial" w:cs="Arial"/>
          <w:sz w:val="24"/>
          <w:szCs w:val="24"/>
        </w:rPr>
      </w:pPr>
      <w:r>
        <w:rPr>
          <w:rFonts w:ascii="Arial" w:hAnsi="Arial" w:cs="Arial"/>
          <w:sz w:val="24"/>
          <w:szCs w:val="24"/>
        </w:rPr>
        <w:t>The writer acknowledges that the lack of a formal appraisal system within the organisation contributes to low staff morale and concerns regarding future employment prospects. Employee appraisal is considered as a vital tool in relation to employees</w:t>
      </w:r>
      <w:r w:rsidR="00A75034">
        <w:rPr>
          <w:rFonts w:ascii="Arial" w:hAnsi="Arial" w:cs="Arial"/>
          <w:sz w:val="24"/>
          <w:szCs w:val="24"/>
        </w:rPr>
        <w:t>,</w:t>
      </w:r>
      <w:r>
        <w:rPr>
          <w:rFonts w:ascii="Arial" w:hAnsi="Arial" w:cs="Arial"/>
          <w:sz w:val="24"/>
          <w:szCs w:val="24"/>
        </w:rPr>
        <w:t xml:space="preserve"> and is a crucial role of any line manager who is carrying out their role effectively (Faller, 2013). </w:t>
      </w:r>
    </w:p>
    <w:p w14:paraId="6A0D535A" w14:textId="77777777" w:rsidR="00B30E1E" w:rsidRDefault="00B30E1E" w:rsidP="001A19FD">
      <w:pPr>
        <w:spacing w:line="480" w:lineRule="auto"/>
        <w:ind w:right="57"/>
        <w:jc w:val="both"/>
        <w:rPr>
          <w:rFonts w:ascii="Arial" w:hAnsi="Arial" w:cs="Arial"/>
          <w:sz w:val="24"/>
          <w:szCs w:val="24"/>
        </w:rPr>
      </w:pPr>
    </w:p>
    <w:p w14:paraId="757E7992" w14:textId="3402B428" w:rsidR="001A19FD" w:rsidRDefault="001A19FD" w:rsidP="001A19FD">
      <w:pPr>
        <w:spacing w:line="480" w:lineRule="auto"/>
        <w:ind w:right="57"/>
        <w:jc w:val="both"/>
        <w:rPr>
          <w:rFonts w:ascii="Arial" w:hAnsi="Arial" w:cs="Arial"/>
          <w:sz w:val="24"/>
          <w:szCs w:val="24"/>
        </w:rPr>
      </w:pPr>
      <w:r>
        <w:rPr>
          <w:rFonts w:ascii="Arial" w:hAnsi="Arial" w:cs="Arial"/>
          <w:sz w:val="24"/>
          <w:szCs w:val="24"/>
        </w:rPr>
        <w:t xml:space="preserve">An opportunity for the organisation would be to make greater use of their kitchen facilities. The kitchen situated within the building is fully equipped with all the up to date requirements necessary to start </w:t>
      </w:r>
      <w:r w:rsidR="00446B3A">
        <w:rPr>
          <w:rFonts w:ascii="Arial" w:hAnsi="Arial" w:cs="Arial"/>
          <w:sz w:val="24"/>
          <w:szCs w:val="24"/>
        </w:rPr>
        <w:t>a</w:t>
      </w:r>
      <w:commentRangeStart w:id="1"/>
      <w:r w:rsidR="005701BB">
        <w:rPr>
          <w:rFonts w:ascii="Arial" w:hAnsi="Arial" w:cs="Arial"/>
          <w:sz w:val="24"/>
          <w:szCs w:val="24"/>
        </w:rPr>
        <w:t xml:space="preserve"> </w:t>
      </w:r>
      <w:commentRangeEnd w:id="1"/>
      <w:r w:rsidR="00A75034">
        <w:rPr>
          <w:rStyle w:val="CommentReference"/>
        </w:rPr>
        <w:commentReference w:id="1"/>
      </w:r>
      <w:r w:rsidR="005701BB">
        <w:rPr>
          <w:rFonts w:ascii="Arial" w:hAnsi="Arial" w:cs="Arial"/>
          <w:sz w:val="24"/>
          <w:szCs w:val="24"/>
        </w:rPr>
        <w:t>catering</w:t>
      </w:r>
      <w:r>
        <w:rPr>
          <w:rFonts w:ascii="Arial" w:hAnsi="Arial" w:cs="Arial"/>
          <w:sz w:val="24"/>
          <w:szCs w:val="24"/>
        </w:rPr>
        <w:t xml:space="preserve"> business and complies with the legal standards set out by the local authority. The organisation could lease their kitchen to start-up </w:t>
      </w:r>
      <w:r w:rsidR="00446B3A">
        <w:rPr>
          <w:rFonts w:ascii="Arial" w:hAnsi="Arial" w:cs="Arial"/>
          <w:sz w:val="24"/>
          <w:szCs w:val="24"/>
        </w:rPr>
        <w:t>businesses</w:t>
      </w:r>
      <w:r w:rsidR="005701BB">
        <w:rPr>
          <w:rFonts w:ascii="Arial" w:hAnsi="Arial" w:cs="Arial"/>
          <w:sz w:val="24"/>
          <w:szCs w:val="24"/>
        </w:rPr>
        <w:t xml:space="preserve"> within the local area </w:t>
      </w:r>
      <w:r>
        <w:rPr>
          <w:rFonts w:ascii="Arial" w:hAnsi="Arial" w:cs="Arial"/>
          <w:sz w:val="24"/>
          <w:szCs w:val="24"/>
        </w:rPr>
        <w:t>at a cost. This will enable the organis</w:t>
      </w:r>
      <w:r w:rsidR="005701BB">
        <w:rPr>
          <w:rFonts w:ascii="Arial" w:hAnsi="Arial" w:cs="Arial"/>
          <w:sz w:val="24"/>
          <w:szCs w:val="24"/>
        </w:rPr>
        <w:t>at</w:t>
      </w:r>
      <w:r w:rsidR="00694C83">
        <w:rPr>
          <w:rFonts w:ascii="Arial" w:hAnsi="Arial" w:cs="Arial"/>
          <w:sz w:val="24"/>
          <w:szCs w:val="24"/>
        </w:rPr>
        <w:t>ion to secure further income</w:t>
      </w:r>
      <w:r w:rsidR="002906F3">
        <w:rPr>
          <w:rFonts w:ascii="Arial" w:hAnsi="Arial" w:cs="Arial"/>
          <w:sz w:val="24"/>
          <w:szCs w:val="24"/>
        </w:rPr>
        <w:t xml:space="preserve">. </w:t>
      </w:r>
      <w:r w:rsidR="00FB65FF">
        <w:rPr>
          <w:rFonts w:ascii="Arial" w:hAnsi="Arial" w:cs="Arial"/>
          <w:sz w:val="24"/>
          <w:szCs w:val="24"/>
        </w:rPr>
        <w:t>Another recommendation</w:t>
      </w:r>
      <w:r w:rsidR="002906F3">
        <w:rPr>
          <w:rFonts w:ascii="Arial" w:hAnsi="Arial" w:cs="Arial"/>
          <w:sz w:val="24"/>
          <w:szCs w:val="24"/>
        </w:rPr>
        <w:t xml:space="preserve"> the organisation should consider </w:t>
      </w:r>
      <w:r w:rsidR="00FB65FF">
        <w:rPr>
          <w:rFonts w:ascii="Arial" w:hAnsi="Arial" w:cs="Arial"/>
          <w:sz w:val="24"/>
          <w:szCs w:val="24"/>
        </w:rPr>
        <w:t xml:space="preserve">would be to research </w:t>
      </w:r>
      <w:r w:rsidR="002906F3">
        <w:rPr>
          <w:rFonts w:ascii="Arial" w:hAnsi="Arial" w:cs="Arial"/>
          <w:sz w:val="24"/>
          <w:szCs w:val="24"/>
        </w:rPr>
        <w:t xml:space="preserve">further into </w:t>
      </w:r>
      <w:r w:rsidR="007148F9">
        <w:rPr>
          <w:rFonts w:ascii="Arial" w:hAnsi="Arial" w:cs="Arial"/>
          <w:sz w:val="24"/>
          <w:szCs w:val="24"/>
        </w:rPr>
        <w:t xml:space="preserve">a </w:t>
      </w:r>
      <w:r w:rsidR="002906F3">
        <w:rPr>
          <w:rFonts w:ascii="Arial" w:hAnsi="Arial" w:cs="Arial"/>
          <w:sz w:val="24"/>
          <w:szCs w:val="24"/>
        </w:rPr>
        <w:t xml:space="preserve">community café, this would benefit the centre as </w:t>
      </w:r>
      <w:r w:rsidR="007148F9">
        <w:rPr>
          <w:rFonts w:ascii="Arial" w:hAnsi="Arial" w:cs="Arial"/>
          <w:sz w:val="24"/>
          <w:szCs w:val="24"/>
        </w:rPr>
        <w:t>it will continue to make it financially viable. Bamber (2014) states managers in youth work settings should develop innovative ideas with a focus on securing further financially opportunities. The community café would benefit the young people greatly as this would allow them to develop th</w:t>
      </w:r>
      <w:r w:rsidR="00924137">
        <w:rPr>
          <w:rFonts w:ascii="Arial" w:hAnsi="Arial" w:cs="Arial"/>
          <w:sz w:val="24"/>
          <w:szCs w:val="24"/>
        </w:rPr>
        <w:t xml:space="preserve">eir </w:t>
      </w:r>
      <w:r w:rsidR="007148F9">
        <w:rPr>
          <w:rFonts w:ascii="Arial" w:hAnsi="Arial" w:cs="Arial"/>
          <w:sz w:val="24"/>
          <w:szCs w:val="24"/>
        </w:rPr>
        <w:t xml:space="preserve">skills required for accreditation. </w:t>
      </w:r>
    </w:p>
    <w:p w14:paraId="4883BDF7" w14:textId="3AC3BFE6" w:rsidR="00671413" w:rsidRDefault="00924137" w:rsidP="001A19FD">
      <w:pPr>
        <w:spacing w:line="480" w:lineRule="auto"/>
        <w:ind w:right="57"/>
        <w:jc w:val="both"/>
        <w:rPr>
          <w:rFonts w:ascii="Arial" w:hAnsi="Arial" w:cs="Arial"/>
          <w:sz w:val="24"/>
          <w:szCs w:val="24"/>
        </w:rPr>
      </w:pPr>
      <w:r>
        <w:rPr>
          <w:rFonts w:ascii="Arial" w:hAnsi="Arial" w:cs="Arial"/>
          <w:sz w:val="24"/>
          <w:szCs w:val="24"/>
        </w:rPr>
        <w:t>Lastly, t</w:t>
      </w:r>
      <w:r w:rsidR="005701BB">
        <w:rPr>
          <w:rFonts w:ascii="Arial" w:hAnsi="Arial" w:cs="Arial"/>
          <w:sz w:val="24"/>
          <w:szCs w:val="24"/>
        </w:rPr>
        <w:t>he writer identified funding as a</w:t>
      </w:r>
      <w:r>
        <w:rPr>
          <w:rFonts w:ascii="Arial" w:hAnsi="Arial" w:cs="Arial"/>
          <w:sz w:val="24"/>
          <w:szCs w:val="24"/>
        </w:rPr>
        <w:t xml:space="preserve"> constant</w:t>
      </w:r>
      <w:r w:rsidR="005701BB">
        <w:rPr>
          <w:rFonts w:ascii="Arial" w:hAnsi="Arial" w:cs="Arial"/>
          <w:sz w:val="24"/>
          <w:szCs w:val="24"/>
        </w:rPr>
        <w:t xml:space="preserve"> threat within the organisation</w:t>
      </w:r>
      <w:r>
        <w:rPr>
          <w:rFonts w:ascii="Arial" w:hAnsi="Arial" w:cs="Arial"/>
          <w:sz w:val="24"/>
          <w:szCs w:val="24"/>
        </w:rPr>
        <w:t xml:space="preserve">. </w:t>
      </w:r>
      <w:commentRangeStart w:id="2"/>
      <w:r>
        <w:rPr>
          <w:rFonts w:ascii="Arial" w:hAnsi="Arial" w:cs="Arial"/>
          <w:sz w:val="24"/>
          <w:szCs w:val="24"/>
        </w:rPr>
        <w:t>Offord (2016</w:t>
      </w:r>
      <w:r w:rsidR="00446B3A">
        <w:rPr>
          <w:rFonts w:ascii="Arial" w:hAnsi="Arial" w:cs="Arial"/>
          <w:sz w:val="24"/>
          <w:szCs w:val="24"/>
        </w:rPr>
        <w:t>, p. 1</w:t>
      </w:r>
      <w:r>
        <w:rPr>
          <w:rFonts w:ascii="Arial" w:hAnsi="Arial" w:cs="Arial"/>
          <w:sz w:val="24"/>
          <w:szCs w:val="24"/>
        </w:rPr>
        <w:t xml:space="preserve">) </w:t>
      </w:r>
      <w:commentRangeEnd w:id="2"/>
      <w:r w:rsidR="002278B9">
        <w:rPr>
          <w:rStyle w:val="CommentReference"/>
        </w:rPr>
        <w:commentReference w:id="2"/>
      </w:r>
      <w:r>
        <w:rPr>
          <w:rFonts w:ascii="Arial" w:hAnsi="Arial" w:cs="Arial"/>
          <w:sz w:val="24"/>
          <w:szCs w:val="24"/>
        </w:rPr>
        <w:t xml:space="preserve">states ‘an estimated £387m has been cut from youth service spending by local authorities in the last six years’. </w:t>
      </w:r>
      <w:r w:rsidR="006F2A0F">
        <w:rPr>
          <w:rFonts w:ascii="Arial" w:hAnsi="Arial" w:cs="Arial"/>
          <w:sz w:val="24"/>
          <w:szCs w:val="24"/>
        </w:rPr>
        <w:t xml:space="preserve">The writer observed the role of the manager has changed significantly over the past years due to financial cuts. Their time is manly spent focussing on applying and securing funding for the organisation. This has </w:t>
      </w:r>
      <w:r w:rsidR="00671413">
        <w:rPr>
          <w:rFonts w:ascii="Arial" w:hAnsi="Arial" w:cs="Arial"/>
          <w:sz w:val="24"/>
          <w:szCs w:val="24"/>
        </w:rPr>
        <w:t>a</w:t>
      </w:r>
      <w:r w:rsidR="006F2A0F">
        <w:rPr>
          <w:rFonts w:ascii="Arial" w:hAnsi="Arial" w:cs="Arial"/>
          <w:sz w:val="24"/>
          <w:szCs w:val="24"/>
        </w:rPr>
        <w:t xml:space="preserve"> considerable impact upon their time management and as discussed previously</w:t>
      </w:r>
      <w:r w:rsidR="002278B9">
        <w:rPr>
          <w:rFonts w:ascii="Arial" w:hAnsi="Arial" w:cs="Arial"/>
          <w:sz w:val="24"/>
          <w:szCs w:val="24"/>
        </w:rPr>
        <w:t>,</w:t>
      </w:r>
      <w:r w:rsidR="006F2A0F">
        <w:rPr>
          <w:rFonts w:ascii="Arial" w:hAnsi="Arial" w:cs="Arial"/>
          <w:sz w:val="24"/>
          <w:szCs w:val="24"/>
        </w:rPr>
        <w:t xml:space="preserve"> their leadership skills.</w:t>
      </w:r>
      <w:r w:rsidR="00671413">
        <w:rPr>
          <w:rFonts w:ascii="Arial" w:hAnsi="Arial" w:cs="Arial"/>
          <w:sz w:val="24"/>
          <w:szCs w:val="24"/>
        </w:rPr>
        <w:t xml:space="preserve"> </w:t>
      </w:r>
      <w:r w:rsidR="006F2A0F">
        <w:rPr>
          <w:rFonts w:ascii="Arial" w:hAnsi="Arial" w:cs="Arial"/>
          <w:sz w:val="24"/>
          <w:szCs w:val="24"/>
        </w:rPr>
        <w:t xml:space="preserve">Hoggarth (2009) </w:t>
      </w:r>
      <w:r w:rsidR="00671413">
        <w:rPr>
          <w:rFonts w:ascii="Arial" w:hAnsi="Arial" w:cs="Arial"/>
          <w:sz w:val="24"/>
          <w:szCs w:val="24"/>
        </w:rPr>
        <w:t>states the importance of accountability is a key aspect of being a financial manager</w:t>
      </w:r>
      <w:r w:rsidR="002278B9">
        <w:rPr>
          <w:rFonts w:ascii="Arial" w:hAnsi="Arial" w:cs="Arial"/>
          <w:sz w:val="24"/>
          <w:szCs w:val="24"/>
        </w:rPr>
        <w:t>,</w:t>
      </w:r>
      <w:r w:rsidR="00671413">
        <w:rPr>
          <w:rFonts w:ascii="Arial" w:hAnsi="Arial" w:cs="Arial"/>
          <w:sz w:val="24"/>
          <w:szCs w:val="24"/>
        </w:rPr>
        <w:t xml:space="preserve"> combined with the other attributes they contribute to their role. </w:t>
      </w:r>
      <w:r w:rsidR="00E52DA1">
        <w:rPr>
          <w:rFonts w:ascii="Arial" w:hAnsi="Arial" w:cs="Arial"/>
          <w:sz w:val="24"/>
          <w:szCs w:val="24"/>
        </w:rPr>
        <w:t xml:space="preserve">The writer acknowledges Hoggarth’s (2009) suggestion and believes the </w:t>
      </w:r>
      <w:commentRangeStart w:id="3"/>
      <w:r w:rsidR="00E52DA1">
        <w:rPr>
          <w:rFonts w:ascii="Arial" w:hAnsi="Arial" w:cs="Arial"/>
          <w:sz w:val="24"/>
          <w:szCs w:val="24"/>
        </w:rPr>
        <w:t>man</w:t>
      </w:r>
      <w:r w:rsidR="00446B3A">
        <w:rPr>
          <w:rFonts w:ascii="Arial" w:hAnsi="Arial" w:cs="Arial"/>
          <w:sz w:val="24"/>
          <w:szCs w:val="24"/>
        </w:rPr>
        <w:t>a</w:t>
      </w:r>
      <w:r w:rsidR="00E52DA1">
        <w:rPr>
          <w:rFonts w:ascii="Arial" w:hAnsi="Arial" w:cs="Arial"/>
          <w:sz w:val="24"/>
          <w:szCs w:val="24"/>
        </w:rPr>
        <w:t>ger</w:t>
      </w:r>
      <w:commentRangeEnd w:id="3"/>
      <w:r w:rsidR="002278B9">
        <w:rPr>
          <w:rStyle w:val="CommentReference"/>
        </w:rPr>
        <w:commentReference w:id="3"/>
      </w:r>
      <w:r w:rsidR="00E52DA1">
        <w:rPr>
          <w:rFonts w:ascii="Arial" w:hAnsi="Arial" w:cs="Arial"/>
          <w:sz w:val="24"/>
          <w:szCs w:val="24"/>
        </w:rPr>
        <w:t xml:space="preserve"> should make most effective use of their time. </w:t>
      </w:r>
      <w:r w:rsidR="00671413" w:rsidRPr="00671413">
        <w:rPr>
          <w:rFonts w:ascii="Arial" w:hAnsi="Arial" w:cs="Arial"/>
          <w:sz w:val="24"/>
          <w:szCs w:val="24"/>
        </w:rPr>
        <w:t>However,</w:t>
      </w:r>
      <w:r w:rsidR="00E52DA1">
        <w:rPr>
          <w:rFonts w:ascii="Arial" w:hAnsi="Arial" w:cs="Arial"/>
          <w:sz w:val="24"/>
          <w:szCs w:val="24"/>
        </w:rPr>
        <w:t xml:space="preserve"> the writer would like to point out that,</w:t>
      </w:r>
      <w:r w:rsidR="00671413" w:rsidRPr="00671413">
        <w:rPr>
          <w:rFonts w:ascii="Arial" w:hAnsi="Arial" w:cs="Arial"/>
          <w:sz w:val="24"/>
          <w:szCs w:val="24"/>
        </w:rPr>
        <w:t xml:space="preserve"> although the financial strain is a constant issue</w:t>
      </w:r>
      <w:r w:rsidR="002278B9">
        <w:rPr>
          <w:rFonts w:ascii="Arial" w:hAnsi="Arial" w:cs="Arial"/>
          <w:sz w:val="24"/>
          <w:szCs w:val="24"/>
        </w:rPr>
        <w:t>,</w:t>
      </w:r>
      <w:r w:rsidR="00671413" w:rsidRPr="00671413">
        <w:rPr>
          <w:rFonts w:ascii="Arial" w:hAnsi="Arial" w:cs="Arial"/>
          <w:sz w:val="24"/>
          <w:szCs w:val="24"/>
        </w:rPr>
        <w:t xml:space="preserve"> the organisation is continuing to offer their services to young people and are on-going to make good progress with the limited finances available</w:t>
      </w:r>
      <w:r w:rsidR="002278B9">
        <w:rPr>
          <w:rFonts w:ascii="Arial" w:hAnsi="Arial" w:cs="Arial"/>
          <w:sz w:val="24"/>
          <w:szCs w:val="24"/>
        </w:rPr>
        <w:t>.</w:t>
      </w:r>
    </w:p>
    <w:p w14:paraId="799EF6A6" w14:textId="1BC4F32E" w:rsidR="002C4B0A" w:rsidRDefault="002C4B0A" w:rsidP="001A19FD">
      <w:pPr>
        <w:spacing w:line="480" w:lineRule="auto"/>
        <w:ind w:right="57"/>
        <w:jc w:val="both"/>
        <w:rPr>
          <w:rFonts w:ascii="Arial" w:hAnsi="Arial" w:cs="Arial"/>
          <w:sz w:val="24"/>
          <w:szCs w:val="24"/>
        </w:rPr>
      </w:pPr>
      <w:r>
        <w:rPr>
          <w:rFonts w:ascii="Arial" w:hAnsi="Arial" w:cs="Arial"/>
          <w:sz w:val="24"/>
          <w:szCs w:val="24"/>
        </w:rPr>
        <w:t xml:space="preserve">The writer has evaluated the SWOT analyse and will discuss recommendations using the McKinsey’s 7’S Framework Ford </w:t>
      </w:r>
      <w:r w:rsidRPr="002C4B0A">
        <w:rPr>
          <w:rFonts w:ascii="Arial" w:hAnsi="Arial" w:cs="Arial"/>
          <w:i/>
          <w:sz w:val="24"/>
          <w:szCs w:val="24"/>
        </w:rPr>
        <w:t>et al</w:t>
      </w:r>
      <w:r w:rsidR="002278B9">
        <w:rPr>
          <w:rFonts w:ascii="Arial" w:hAnsi="Arial" w:cs="Arial"/>
          <w:i/>
          <w:sz w:val="24"/>
          <w:szCs w:val="24"/>
        </w:rPr>
        <w:t>.</w:t>
      </w:r>
      <w:r>
        <w:rPr>
          <w:rFonts w:ascii="Arial" w:hAnsi="Arial" w:cs="Arial"/>
          <w:i/>
          <w:sz w:val="24"/>
          <w:szCs w:val="24"/>
        </w:rPr>
        <w:t xml:space="preserve"> </w:t>
      </w:r>
      <w:r w:rsidR="008B08D8">
        <w:rPr>
          <w:rFonts w:ascii="Arial" w:hAnsi="Arial" w:cs="Arial"/>
          <w:sz w:val="24"/>
          <w:szCs w:val="24"/>
        </w:rPr>
        <w:t>(2005) appendix 2.</w:t>
      </w:r>
    </w:p>
    <w:p w14:paraId="6762B576" w14:textId="40E99158" w:rsidR="002C4B0A" w:rsidRDefault="002C4B0A" w:rsidP="001A19FD">
      <w:pPr>
        <w:spacing w:line="480" w:lineRule="auto"/>
        <w:ind w:right="57"/>
        <w:jc w:val="both"/>
        <w:rPr>
          <w:rFonts w:ascii="Arial" w:hAnsi="Arial" w:cs="Arial"/>
          <w:b/>
          <w:sz w:val="24"/>
          <w:szCs w:val="24"/>
          <w:u w:val="single"/>
        </w:rPr>
      </w:pPr>
      <w:r w:rsidRPr="002C4B0A">
        <w:rPr>
          <w:rFonts w:ascii="Arial" w:hAnsi="Arial" w:cs="Arial"/>
          <w:b/>
          <w:sz w:val="24"/>
          <w:szCs w:val="24"/>
          <w:u w:val="single"/>
        </w:rPr>
        <w:t>Shared values</w:t>
      </w:r>
    </w:p>
    <w:p w14:paraId="5970368C" w14:textId="5BFF33ED" w:rsidR="002C4B0A" w:rsidRDefault="002C4B0A" w:rsidP="001A19FD">
      <w:pPr>
        <w:spacing w:line="480" w:lineRule="auto"/>
        <w:ind w:right="57"/>
        <w:jc w:val="both"/>
        <w:rPr>
          <w:rFonts w:ascii="Arial" w:hAnsi="Arial" w:cs="Arial"/>
          <w:sz w:val="24"/>
          <w:szCs w:val="24"/>
        </w:rPr>
      </w:pPr>
      <w:r>
        <w:rPr>
          <w:rFonts w:ascii="Arial" w:hAnsi="Arial" w:cs="Arial"/>
          <w:sz w:val="24"/>
          <w:szCs w:val="24"/>
        </w:rPr>
        <w:t xml:space="preserve">The organisation needs to focus on the aims and values which seem to have been overlooked due to the constraints of funding issues. They need to re organise and re-group together in order to have a clear vision and shared set of values. This will enable the organisation to put into practice their vision for future developments. </w:t>
      </w:r>
    </w:p>
    <w:p w14:paraId="7F0ACA48" w14:textId="5191B930" w:rsidR="002C4B0A" w:rsidRDefault="00E16BA9" w:rsidP="001A19FD">
      <w:pPr>
        <w:spacing w:line="480" w:lineRule="auto"/>
        <w:ind w:right="57"/>
        <w:jc w:val="both"/>
        <w:rPr>
          <w:rFonts w:ascii="Arial" w:hAnsi="Arial" w:cs="Arial"/>
          <w:b/>
          <w:sz w:val="24"/>
          <w:szCs w:val="24"/>
          <w:u w:val="single"/>
        </w:rPr>
      </w:pPr>
      <w:r w:rsidRPr="00E16BA9">
        <w:rPr>
          <w:rFonts w:ascii="Arial" w:hAnsi="Arial" w:cs="Arial"/>
          <w:b/>
          <w:sz w:val="24"/>
          <w:szCs w:val="24"/>
          <w:u w:val="single"/>
        </w:rPr>
        <w:t>Strategy</w:t>
      </w:r>
    </w:p>
    <w:p w14:paraId="16480FB4" w14:textId="677677D9" w:rsidR="00E16BA9" w:rsidRDefault="00E16BA9" w:rsidP="001A19FD">
      <w:pPr>
        <w:spacing w:line="480" w:lineRule="auto"/>
        <w:ind w:right="57"/>
        <w:jc w:val="both"/>
        <w:rPr>
          <w:rFonts w:ascii="Arial" w:hAnsi="Arial" w:cs="Arial"/>
          <w:sz w:val="24"/>
          <w:szCs w:val="24"/>
        </w:rPr>
      </w:pPr>
      <w:r>
        <w:rPr>
          <w:rFonts w:ascii="Arial" w:hAnsi="Arial" w:cs="Arial"/>
          <w:sz w:val="24"/>
          <w:szCs w:val="24"/>
        </w:rPr>
        <w:t>Time constraints are an issue with the organisation due to low staffing</w:t>
      </w:r>
      <w:r w:rsidR="004C2770">
        <w:rPr>
          <w:rFonts w:ascii="Arial" w:hAnsi="Arial" w:cs="Arial"/>
          <w:sz w:val="24"/>
          <w:szCs w:val="24"/>
        </w:rPr>
        <w:t>;</w:t>
      </w:r>
      <w:r>
        <w:rPr>
          <w:rFonts w:ascii="Arial" w:hAnsi="Arial" w:cs="Arial"/>
          <w:sz w:val="24"/>
          <w:szCs w:val="24"/>
        </w:rPr>
        <w:t xml:space="preserve"> this has an effect on the daily running of the organisation. A suggestion would be for the manager to close the centre for training days</w:t>
      </w:r>
      <w:r w:rsidR="004C2770">
        <w:rPr>
          <w:rFonts w:ascii="Arial" w:hAnsi="Arial" w:cs="Arial"/>
          <w:sz w:val="24"/>
          <w:szCs w:val="24"/>
        </w:rPr>
        <w:t>,</w:t>
      </w:r>
      <w:r>
        <w:rPr>
          <w:rFonts w:ascii="Arial" w:hAnsi="Arial" w:cs="Arial"/>
          <w:sz w:val="24"/>
          <w:szCs w:val="24"/>
        </w:rPr>
        <w:t xml:space="preserve"> in order to set strategies for each member of staff and volunteers to understand and carry out their roles correctly. By carrying out these strategies</w:t>
      </w:r>
      <w:r w:rsidR="004C2770">
        <w:rPr>
          <w:rFonts w:ascii="Arial" w:hAnsi="Arial" w:cs="Arial"/>
          <w:sz w:val="24"/>
          <w:szCs w:val="24"/>
        </w:rPr>
        <w:t>,</w:t>
      </w:r>
      <w:r>
        <w:rPr>
          <w:rFonts w:ascii="Arial" w:hAnsi="Arial" w:cs="Arial"/>
          <w:sz w:val="24"/>
          <w:szCs w:val="24"/>
        </w:rPr>
        <w:t xml:space="preserve"> it will enable the organisation to work towards their goals and staff members will be able to achieve the organisations purpose.</w:t>
      </w:r>
    </w:p>
    <w:p w14:paraId="376B9F59" w14:textId="1BC7147D" w:rsidR="00E16BA9" w:rsidRDefault="00E16BA9" w:rsidP="00E16BA9">
      <w:pPr>
        <w:tabs>
          <w:tab w:val="left" w:pos="1725"/>
        </w:tabs>
        <w:spacing w:line="480" w:lineRule="auto"/>
        <w:ind w:right="57"/>
        <w:jc w:val="both"/>
        <w:rPr>
          <w:rFonts w:ascii="Arial" w:hAnsi="Arial" w:cs="Arial"/>
          <w:b/>
          <w:sz w:val="24"/>
          <w:szCs w:val="24"/>
          <w:u w:val="single"/>
        </w:rPr>
      </w:pPr>
      <w:r w:rsidRPr="00E16BA9">
        <w:rPr>
          <w:rFonts w:ascii="Arial" w:hAnsi="Arial" w:cs="Arial"/>
          <w:b/>
          <w:sz w:val="24"/>
          <w:szCs w:val="24"/>
          <w:u w:val="single"/>
        </w:rPr>
        <w:t>Structure</w:t>
      </w:r>
    </w:p>
    <w:p w14:paraId="3F69C2C5" w14:textId="0CAF50F8" w:rsidR="00E16BA9" w:rsidRDefault="00E16BA9" w:rsidP="00E16BA9">
      <w:pPr>
        <w:tabs>
          <w:tab w:val="left" w:pos="1725"/>
        </w:tabs>
        <w:spacing w:line="480" w:lineRule="auto"/>
        <w:ind w:right="57"/>
        <w:jc w:val="both"/>
        <w:rPr>
          <w:rFonts w:ascii="Arial" w:hAnsi="Arial" w:cs="Arial"/>
          <w:sz w:val="24"/>
          <w:szCs w:val="24"/>
        </w:rPr>
      </w:pPr>
      <w:r>
        <w:rPr>
          <w:rFonts w:ascii="Arial" w:hAnsi="Arial" w:cs="Arial"/>
          <w:sz w:val="24"/>
          <w:szCs w:val="24"/>
        </w:rPr>
        <w:t>Following on from the recommendations for strategy</w:t>
      </w:r>
      <w:r w:rsidR="00522BA9">
        <w:rPr>
          <w:rFonts w:ascii="Arial" w:hAnsi="Arial" w:cs="Arial"/>
          <w:sz w:val="24"/>
          <w:szCs w:val="24"/>
        </w:rPr>
        <w:t>,</w:t>
      </w:r>
      <w:r>
        <w:rPr>
          <w:rFonts w:ascii="Arial" w:hAnsi="Arial" w:cs="Arial"/>
          <w:sz w:val="24"/>
          <w:szCs w:val="24"/>
        </w:rPr>
        <w:t xml:space="preserve"> the writer believe</w:t>
      </w:r>
      <w:r w:rsidR="00522BA9">
        <w:rPr>
          <w:rFonts w:ascii="Arial" w:hAnsi="Arial" w:cs="Arial"/>
          <w:sz w:val="24"/>
          <w:szCs w:val="24"/>
        </w:rPr>
        <w:t>s</w:t>
      </w:r>
      <w:r>
        <w:rPr>
          <w:rFonts w:ascii="Arial" w:hAnsi="Arial" w:cs="Arial"/>
          <w:sz w:val="24"/>
          <w:szCs w:val="24"/>
        </w:rPr>
        <w:t xml:space="preserve"> the structure of the organisation will benefit greatly</w:t>
      </w:r>
      <w:r w:rsidR="00522BA9">
        <w:rPr>
          <w:rFonts w:ascii="Arial" w:hAnsi="Arial" w:cs="Arial"/>
          <w:sz w:val="24"/>
          <w:szCs w:val="24"/>
        </w:rPr>
        <w:t>,</w:t>
      </w:r>
      <w:r>
        <w:rPr>
          <w:rFonts w:ascii="Arial" w:hAnsi="Arial" w:cs="Arial"/>
          <w:sz w:val="24"/>
          <w:szCs w:val="24"/>
        </w:rPr>
        <w:t xml:space="preserve"> as strategy and structure comes hand in hand. When these are put into place</w:t>
      </w:r>
      <w:r w:rsidR="00522BA9">
        <w:rPr>
          <w:rFonts w:ascii="Arial" w:hAnsi="Arial" w:cs="Arial"/>
          <w:sz w:val="24"/>
          <w:szCs w:val="24"/>
        </w:rPr>
        <w:t>, the vision is clear</w:t>
      </w:r>
      <w:r>
        <w:rPr>
          <w:rFonts w:ascii="Arial" w:hAnsi="Arial" w:cs="Arial"/>
          <w:sz w:val="24"/>
          <w:szCs w:val="24"/>
        </w:rPr>
        <w:t xml:space="preserve"> and </w:t>
      </w:r>
      <w:r w:rsidR="00522BA9">
        <w:rPr>
          <w:rFonts w:ascii="Arial" w:hAnsi="Arial" w:cs="Arial"/>
          <w:sz w:val="24"/>
          <w:szCs w:val="24"/>
        </w:rPr>
        <w:t>will add value to the organisation.</w:t>
      </w:r>
    </w:p>
    <w:p w14:paraId="1F01550F" w14:textId="6980D9A7" w:rsidR="00522BA9" w:rsidRPr="00AD44AD" w:rsidRDefault="00522BA9" w:rsidP="00E16BA9">
      <w:pPr>
        <w:tabs>
          <w:tab w:val="left" w:pos="1725"/>
        </w:tabs>
        <w:spacing w:line="480" w:lineRule="auto"/>
        <w:ind w:right="57"/>
        <w:jc w:val="both"/>
        <w:rPr>
          <w:rFonts w:ascii="Arial" w:hAnsi="Arial" w:cs="Arial"/>
          <w:b/>
          <w:sz w:val="24"/>
          <w:szCs w:val="24"/>
          <w:u w:val="single"/>
        </w:rPr>
      </w:pPr>
      <w:r w:rsidRPr="00522BA9">
        <w:rPr>
          <w:rFonts w:ascii="Arial" w:hAnsi="Arial" w:cs="Arial"/>
          <w:b/>
          <w:sz w:val="24"/>
          <w:szCs w:val="24"/>
          <w:u w:val="single"/>
        </w:rPr>
        <w:t>Systems</w:t>
      </w:r>
    </w:p>
    <w:p w14:paraId="6F93CE2B" w14:textId="156B93C0" w:rsidR="00522BA9" w:rsidRDefault="00522BA9" w:rsidP="00E16BA9">
      <w:pPr>
        <w:tabs>
          <w:tab w:val="left" w:pos="1725"/>
        </w:tabs>
        <w:spacing w:line="480" w:lineRule="auto"/>
        <w:ind w:right="57"/>
        <w:jc w:val="both"/>
        <w:rPr>
          <w:rFonts w:ascii="Arial" w:hAnsi="Arial" w:cs="Arial"/>
          <w:sz w:val="24"/>
          <w:szCs w:val="24"/>
        </w:rPr>
      </w:pPr>
      <w:r>
        <w:rPr>
          <w:rFonts w:ascii="Arial" w:hAnsi="Arial" w:cs="Arial"/>
          <w:sz w:val="24"/>
          <w:szCs w:val="24"/>
        </w:rPr>
        <w:t>Although the organisation has systems in place to run effectively, the writer believes the management of staff is the weakest system in place as previously discussed. A suggestion would be</w:t>
      </w:r>
      <w:commentRangeStart w:id="4"/>
      <w:r>
        <w:rPr>
          <w:rFonts w:ascii="Arial" w:hAnsi="Arial" w:cs="Arial"/>
          <w:sz w:val="24"/>
          <w:szCs w:val="24"/>
        </w:rPr>
        <w:t xml:space="preserve"> </w:t>
      </w:r>
      <w:commentRangeEnd w:id="4"/>
      <w:r w:rsidR="004C2770">
        <w:rPr>
          <w:rStyle w:val="CommentReference"/>
        </w:rPr>
        <w:commentReference w:id="4"/>
      </w:r>
      <w:r w:rsidR="00446B3A">
        <w:rPr>
          <w:rFonts w:ascii="Arial" w:hAnsi="Arial" w:cs="Arial"/>
          <w:sz w:val="24"/>
          <w:szCs w:val="24"/>
        </w:rPr>
        <w:t xml:space="preserve">for the manager to take </w:t>
      </w:r>
      <w:r>
        <w:rPr>
          <w:rFonts w:ascii="Arial" w:hAnsi="Arial" w:cs="Arial"/>
          <w:sz w:val="24"/>
          <w:szCs w:val="24"/>
        </w:rPr>
        <w:t>responsibility for the organisational role by attending various managerial course</w:t>
      </w:r>
      <w:r w:rsidR="004C2770">
        <w:rPr>
          <w:rFonts w:ascii="Arial" w:hAnsi="Arial" w:cs="Arial"/>
          <w:sz w:val="24"/>
          <w:szCs w:val="24"/>
        </w:rPr>
        <w:t>. T</w:t>
      </w:r>
      <w:r>
        <w:rPr>
          <w:rFonts w:ascii="Arial" w:hAnsi="Arial" w:cs="Arial"/>
          <w:sz w:val="24"/>
          <w:szCs w:val="24"/>
        </w:rPr>
        <w:t>his will enable the organisation to run more efficiently.</w:t>
      </w:r>
    </w:p>
    <w:p w14:paraId="686B624C" w14:textId="7AA6EDD9" w:rsidR="00522BA9" w:rsidRDefault="00522BA9" w:rsidP="00E16BA9">
      <w:pPr>
        <w:tabs>
          <w:tab w:val="left" w:pos="1725"/>
        </w:tabs>
        <w:spacing w:line="480" w:lineRule="auto"/>
        <w:ind w:right="57"/>
        <w:jc w:val="both"/>
        <w:rPr>
          <w:rFonts w:ascii="Arial" w:hAnsi="Arial" w:cs="Arial"/>
          <w:b/>
          <w:sz w:val="24"/>
          <w:szCs w:val="24"/>
          <w:u w:val="single"/>
        </w:rPr>
      </w:pPr>
      <w:r w:rsidRPr="00522BA9">
        <w:rPr>
          <w:rFonts w:ascii="Arial" w:hAnsi="Arial" w:cs="Arial"/>
          <w:b/>
          <w:sz w:val="24"/>
          <w:szCs w:val="24"/>
          <w:u w:val="single"/>
        </w:rPr>
        <w:t>Staff</w:t>
      </w:r>
    </w:p>
    <w:p w14:paraId="70FFA1C7" w14:textId="0AC8FBA0" w:rsidR="00522BA9" w:rsidRDefault="00522BA9" w:rsidP="00E16BA9">
      <w:pPr>
        <w:tabs>
          <w:tab w:val="left" w:pos="1725"/>
        </w:tabs>
        <w:spacing w:line="480" w:lineRule="auto"/>
        <w:ind w:right="57"/>
        <w:jc w:val="both"/>
        <w:rPr>
          <w:rFonts w:ascii="Arial" w:hAnsi="Arial" w:cs="Arial"/>
          <w:sz w:val="24"/>
          <w:szCs w:val="24"/>
        </w:rPr>
      </w:pPr>
      <w:r>
        <w:rPr>
          <w:rFonts w:ascii="Arial" w:hAnsi="Arial" w:cs="Arial"/>
          <w:sz w:val="24"/>
          <w:szCs w:val="24"/>
        </w:rPr>
        <w:t>Staffing is problematic for the organisation due to funding</w:t>
      </w:r>
      <w:r w:rsidR="00DE2D82">
        <w:rPr>
          <w:rFonts w:ascii="Arial" w:hAnsi="Arial" w:cs="Arial"/>
          <w:sz w:val="24"/>
          <w:szCs w:val="24"/>
        </w:rPr>
        <w:t xml:space="preserve"> which leads to insecurities within the staff. Although the organisation is trying to overcome this issue it is proving to be the main concern for the manager. The writer considers that as the strategy, structure and systems are not in place</w:t>
      </w:r>
      <w:r w:rsidR="00504A09">
        <w:rPr>
          <w:rFonts w:ascii="Arial" w:hAnsi="Arial" w:cs="Arial"/>
          <w:sz w:val="24"/>
          <w:szCs w:val="24"/>
        </w:rPr>
        <w:t>,</w:t>
      </w:r>
      <w:r w:rsidR="00DE2D82">
        <w:rPr>
          <w:rFonts w:ascii="Arial" w:hAnsi="Arial" w:cs="Arial"/>
          <w:sz w:val="24"/>
          <w:szCs w:val="24"/>
        </w:rPr>
        <w:t xml:space="preserve"> this has detrimental effect on the staffing. Should the manager attend the training suggested</w:t>
      </w:r>
      <w:r w:rsidR="00504A09">
        <w:rPr>
          <w:rFonts w:ascii="Arial" w:hAnsi="Arial" w:cs="Arial"/>
          <w:sz w:val="24"/>
          <w:szCs w:val="24"/>
        </w:rPr>
        <w:t>,</w:t>
      </w:r>
      <w:r w:rsidR="00DE2D82">
        <w:rPr>
          <w:rFonts w:ascii="Arial" w:hAnsi="Arial" w:cs="Arial"/>
          <w:sz w:val="24"/>
          <w:szCs w:val="24"/>
        </w:rPr>
        <w:t xml:space="preserve"> these barriers could be overcome and the organisation and staff would benefit </w:t>
      </w:r>
      <w:r w:rsidR="00AD44AD">
        <w:rPr>
          <w:rFonts w:ascii="Arial" w:hAnsi="Arial" w:cs="Arial"/>
          <w:sz w:val="24"/>
          <w:szCs w:val="24"/>
        </w:rPr>
        <w:t>significantly</w:t>
      </w:r>
      <w:r w:rsidR="00DE2D82">
        <w:rPr>
          <w:rFonts w:ascii="Arial" w:hAnsi="Arial" w:cs="Arial"/>
          <w:sz w:val="24"/>
          <w:szCs w:val="24"/>
        </w:rPr>
        <w:t>.</w:t>
      </w:r>
    </w:p>
    <w:p w14:paraId="41D2EF6B" w14:textId="2721A248" w:rsidR="00471834" w:rsidRDefault="00DE2D82" w:rsidP="00E16BA9">
      <w:pPr>
        <w:tabs>
          <w:tab w:val="left" w:pos="1725"/>
        </w:tabs>
        <w:spacing w:line="480" w:lineRule="auto"/>
        <w:ind w:right="57"/>
        <w:jc w:val="both"/>
        <w:rPr>
          <w:rFonts w:ascii="Arial" w:hAnsi="Arial" w:cs="Arial"/>
          <w:b/>
          <w:sz w:val="24"/>
          <w:szCs w:val="24"/>
          <w:u w:val="single"/>
        </w:rPr>
      </w:pPr>
      <w:r w:rsidRPr="00DE2D82">
        <w:rPr>
          <w:rFonts w:ascii="Arial" w:hAnsi="Arial" w:cs="Arial"/>
          <w:b/>
          <w:sz w:val="24"/>
          <w:szCs w:val="24"/>
          <w:u w:val="single"/>
        </w:rPr>
        <w:t>Style</w:t>
      </w:r>
    </w:p>
    <w:p w14:paraId="505B7C59" w14:textId="6703FB7A" w:rsidR="00471834" w:rsidRPr="00471834" w:rsidRDefault="00471834" w:rsidP="00E16BA9">
      <w:pPr>
        <w:tabs>
          <w:tab w:val="left" w:pos="1725"/>
        </w:tabs>
        <w:spacing w:line="480" w:lineRule="auto"/>
        <w:ind w:right="57"/>
        <w:jc w:val="both"/>
        <w:rPr>
          <w:rFonts w:ascii="Arial" w:hAnsi="Arial" w:cs="Arial"/>
          <w:sz w:val="24"/>
          <w:szCs w:val="24"/>
        </w:rPr>
      </w:pPr>
      <w:r>
        <w:rPr>
          <w:rFonts w:ascii="Arial" w:hAnsi="Arial" w:cs="Arial"/>
          <w:sz w:val="24"/>
          <w:szCs w:val="24"/>
        </w:rPr>
        <w:t xml:space="preserve">Style as defined by this model refers to the leadership type used. However, as aforementioned it is the writer’s opinion that there is a lack of leadership in this organisation. This is demonstrated by the fact the manager has no appraisal system in place, there is no dissemination of work and there is a lack of structure in place fr staff and volunteers alike. As a result, this organisation would greatly benefit from more positive top down leadership styles. This could include frequent staff meetings, more structure and organisation and greater utilisation of staff and their skills. </w:t>
      </w:r>
    </w:p>
    <w:p w14:paraId="3C69F2C4" w14:textId="737D659D" w:rsidR="00D85DEA" w:rsidRDefault="00D85DEA" w:rsidP="00E16BA9">
      <w:pPr>
        <w:tabs>
          <w:tab w:val="left" w:pos="1725"/>
        </w:tabs>
        <w:spacing w:line="480" w:lineRule="auto"/>
        <w:ind w:right="57"/>
        <w:jc w:val="both"/>
        <w:rPr>
          <w:rFonts w:ascii="Arial" w:hAnsi="Arial" w:cs="Arial"/>
          <w:b/>
          <w:sz w:val="24"/>
          <w:szCs w:val="24"/>
          <w:u w:val="single"/>
        </w:rPr>
      </w:pPr>
      <w:r w:rsidRPr="00D85DEA">
        <w:rPr>
          <w:rFonts w:ascii="Arial" w:hAnsi="Arial" w:cs="Arial"/>
          <w:b/>
          <w:sz w:val="24"/>
          <w:szCs w:val="24"/>
          <w:u w:val="single"/>
        </w:rPr>
        <w:t>Skills</w:t>
      </w:r>
    </w:p>
    <w:p w14:paraId="2CB023DC" w14:textId="636B0F8F" w:rsidR="00D85DEA" w:rsidRDefault="00D85DEA" w:rsidP="00E16BA9">
      <w:pPr>
        <w:tabs>
          <w:tab w:val="left" w:pos="1725"/>
        </w:tabs>
        <w:spacing w:line="480" w:lineRule="auto"/>
        <w:ind w:right="57"/>
        <w:jc w:val="both"/>
        <w:rPr>
          <w:rFonts w:ascii="Arial" w:hAnsi="Arial" w:cs="Arial"/>
          <w:sz w:val="24"/>
          <w:szCs w:val="24"/>
        </w:rPr>
      </w:pPr>
      <w:r>
        <w:rPr>
          <w:rFonts w:ascii="Arial" w:hAnsi="Arial" w:cs="Arial"/>
          <w:sz w:val="24"/>
          <w:szCs w:val="24"/>
        </w:rPr>
        <w:t>As previously discussed</w:t>
      </w:r>
      <w:r w:rsidR="00AE7D35">
        <w:rPr>
          <w:rFonts w:ascii="Arial" w:hAnsi="Arial" w:cs="Arial"/>
          <w:sz w:val="24"/>
          <w:szCs w:val="24"/>
        </w:rPr>
        <w:t>,</w:t>
      </w:r>
      <w:r>
        <w:rPr>
          <w:rFonts w:ascii="Arial" w:hAnsi="Arial" w:cs="Arial"/>
          <w:sz w:val="24"/>
          <w:szCs w:val="24"/>
        </w:rPr>
        <w:t xml:space="preserve"> the writer clearly believes should the manager attend courses in relation to management</w:t>
      </w:r>
      <w:r w:rsidR="00AE7D35">
        <w:rPr>
          <w:rFonts w:ascii="Arial" w:hAnsi="Arial" w:cs="Arial"/>
          <w:sz w:val="24"/>
          <w:szCs w:val="24"/>
        </w:rPr>
        <w:t>,</w:t>
      </w:r>
      <w:r>
        <w:rPr>
          <w:rFonts w:ascii="Arial" w:hAnsi="Arial" w:cs="Arial"/>
          <w:sz w:val="24"/>
          <w:szCs w:val="24"/>
        </w:rPr>
        <w:t xml:space="preserve"> both the staff and volunteers will work effectively. Furthermore, when the organisation is fully equipped with staff</w:t>
      </w:r>
      <w:r w:rsidR="00AE7D35">
        <w:rPr>
          <w:rFonts w:ascii="Arial" w:hAnsi="Arial" w:cs="Arial"/>
          <w:sz w:val="24"/>
          <w:szCs w:val="24"/>
        </w:rPr>
        <w:t>,</w:t>
      </w:r>
      <w:r>
        <w:rPr>
          <w:rFonts w:ascii="Arial" w:hAnsi="Arial" w:cs="Arial"/>
          <w:sz w:val="24"/>
          <w:szCs w:val="24"/>
        </w:rPr>
        <w:t xml:space="preserve"> the manger should delegate work to </w:t>
      </w:r>
      <w:r w:rsidR="00AE7D35">
        <w:rPr>
          <w:rFonts w:ascii="Arial" w:hAnsi="Arial" w:cs="Arial"/>
          <w:sz w:val="24"/>
          <w:szCs w:val="24"/>
        </w:rPr>
        <w:t xml:space="preserve">the </w:t>
      </w:r>
      <w:r>
        <w:rPr>
          <w:rFonts w:ascii="Arial" w:hAnsi="Arial" w:cs="Arial"/>
          <w:sz w:val="24"/>
          <w:szCs w:val="24"/>
        </w:rPr>
        <w:t xml:space="preserve">appropriate staff. This will enable the manager to </w:t>
      </w:r>
      <w:r w:rsidR="000C4927">
        <w:rPr>
          <w:rFonts w:ascii="Arial" w:hAnsi="Arial" w:cs="Arial"/>
          <w:sz w:val="24"/>
          <w:szCs w:val="24"/>
        </w:rPr>
        <w:t>concentrate on more managerial duties. Another recommendation would be</w:t>
      </w:r>
      <w:r w:rsidR="00AE7D35">
        <w:rPr>
          <w:rFonts w:ascii="Arial" w:hAnsi="Arial" w:cs="Arial"/>
          <w:sz w:val="24"/>
          <w:szCs w:val="24"/>
        </w:rPr>
        <w:t>,</w:t>
      </w:r>
      <w:r w:rsidR="000C4927">
        <w:rPr>
          <w:rFonts w:ascii="Arial" w:hAnsi="Arial" w:cs="Arial"/>
          <w:sz w:val="24"/>
          <w:szCs w:val="24"/>
        </w:rPr>
        <w:t xml:space="preserve"> for all staff to further develop themselves in the skills needed for the organisation to be more effective. </w:t>
      </w:r>
    </w:p>
    <w:p w14:paraId="7AB9D013" w14:textId="4A36F966" w:rsidR="000C4927" w:rsidRDefault="000C4927" w:rsidP="00E16BA9">
      <w:pPr>
        <w:tabs>
          <w:tab w:val="left" w:pos="1725"/>
        </w:tabs>
        <w:spacing w:line="480" w:lineRule="auto"/>
        <w:ind w:right="57"/>
        <w:jc w:val="both"/>
        <w:rPr>
          <w:rFonts w:ascii="Arial" w:hAnsi="Arial" w:cs="Arial"/>
          <w:sz w:val="24"/>
          <w:szCs w:val="24"/>
        </w:rPr>
      </w:pPr>
      <w:r>
        <w:rPr>
          <w:rFonts w:ascii="Arial" w:hAnsi="Arial" w:cs="Arial"/>
          <w:sz w:val="24"/>
          <w:szCs w:val="24"/>
        </w:rPr>
        <w:t>In conclusion</w:t>
      </w:r>
      <w:r w:rsidR="005005FA">
        <w:rPr>
          <w:rFonts w:ascii="Arial" w:hAnsi="Arial" w:cs="Arial"/>
          <w:sz w:val="24"/>
          <w:szCs w:val="24"/>
        </w:rPr>
        <w:t>, the writer has identifie</w:t>
      </w:r>
      <w:r w:rsidR="00AF7736">
        <w:rPr>
          <w:rFonts w:ascii="Arial" w:hAnsi="Arial" w:cs="Arial"/>
          <w:sz w:val="24"/>
          <w:szCs w:val="24"/>
        </w:rPr>
        <w:t>d strengths, weaknesses, opportunities and threats</w:t>
      </w:r>
      <w:r w:rsidR="005005FA">
        <w:rPr>
          <w:rFonts w:ascii="Arial" w:hAnsi="Arial" w:cs="Arial"/>
          <w:sz w:val="24"/>
          <w:szCs w:val="24"/>
        </w:rPr>
        <w:t xml:space="preserve"> which are currently present in the youth project. Furthermore, through the use of the McKinsey 7-S model, the writer has suggested various recommendations which could </w:t>
      </w:r>
      <w:r>
        <w:rPr>
          <w:rFonts w:ascii="Arial" w:hAnsi="Arial" w:cs="Arial"/>
          <w:sz w:val="24"/>
          <w:szCs w:val="24"/>
        </w:rPr>
        <w:t>be considered an effective process for the organisation.</w:t>
      </w:r>
      <w:r w:rsidR="005005FA">
        <w:rPr>
          <w:rFonts w:ascii="Arial" w:hAnsi="Arial" w:cs="Arial"/>
          <w:sz w:val="24"/>
          <w:szCs w:val="24"/>
        </w:rPr>
        <w:t xml:space="preserve"> A</w:t>
      </w:r>
      <w:r>
        <w:rPr>
          <w:rFonts w:ascii="Arial" w:hAnsi="Arial" w:cs="Arial"/>
          <w:sz w:val="24"/>
          <w:szCs w:val="24"/>
        </w:rPr>
        <w:t>lthough</w:t>
      </w:r>
      <w:r w:rsidR="005005FA">
        <w:rPr>
          <w:rFonts w:ascii="Arial" w:hAnsi="Arial" w:cs="Arial"/>
          <w:sz w:val="24"/>
          <w:szCs w:val="24"/>
        </w:rPr>
        <w:t xml:space="preserve"> there is a </w:t>
      </w:r>
      <w:r>
        <w:rPr>
          <w:rFonts w:ascii="Arial" w:hAnsi="Arial" w:cs="Arial"/>
          <w:sz w:val="24"/>
          <w:szCs w:val="24"/>
        </w:rPr>
        <w:t xml:space="preserve">lack of leadership and funding is a barrier to the organisation, the writer </w:t>
      </w:r>
      <w:r w:rsidR="00AD44AD">
        <w:rPr>
          <w:rFonts w:ascii="Arial" w:hAnsi="Arial" w:cs="Arial"/>
          <w:sz w:val="24"/>
          <w:szCs w:val="24"/>
        </w:rPr>
        <w:t xml:space="preserve">has </w:t>
      </w:r>
      <w:r>
        <w:rPr>
          <w:rFonts w:ascii="Arial" w:hAnsi="Arial" w:cs="Arial"/>
          <w:sz w:val="24"/>
          <w:szCs w:val="24"/>
        </w:rPr>
        <w:t xml:space="preserve">observed the strengths </w:t>
      </w:r>
      <w:r w:rsidR="00AE7D35">
        <w:rPr>
          <w:rFonts w:ascii="Arial" w:hAnsi="Arial" w:cs="Arial"/>
          <w:sz w:val="24"/>
          <w:szCs w:val="24"/>
        </w:rPr>
        <w:t>outweigh</w:t>
      </w:r>
      <w:r w:rsidR="00694C83">
        <w:rPr>
          <w:rFonts w:ascii="Arial" w:hAnsi="Arial" w:cs="Arial"/>
          <w:sz w:val="24"/>
          <w:szCs w:val="24"/>
        </w:rPr>
        <w:t xml:space="preserve"> the </w:t>
      </w:r>
      <w:r w:rsidR="00AE7D35">
        <w:rPr>
          <w:rFonts w:ascii="Arial" w:hAnsi="Arial" w:cs="Arial"/>
          <w:sz w:val="24"/>
          <w:szCs w:val="24"/>
        </w:rPr>
        <w:t>weaknesses</w:t>
      </w:r>
      <w:r w:rsidR="005005FA">
        <w:rPr>
          <w:rFonts w:ascii="Arial" w:hAnsi="Arial" w:cs="Arial"/>
          <w:sz w:val="24"/>
          <w:szCs w:val="24"/>
        </w:rPr>
        <w:t>, especially</w:t>
      </w:r>
      <w:r w:rsidR="00694C83">
        <w:rPr>
          <w:rFonts w:ascii="Arial" w:hAnsi="Arial" w:cs="Arial"/>
          <w:sz w:val="24"/>
          <w:szCs w:val="24"/>
        </w:rPr>
        <w:t xml:space="preserve"> over the past</w:t>
      </w:r>
      <w:r w:rsidR="005005FA">
        <w:rPr>
          <w:rFonts w:ascii="Arial" w:hAnsi="Arial" w:cs="Arial"/>
          <w:sz w:val="24"/>
          <w:szCs w:val="24"/>
        </w:rPr>
        <w:t xml:space="preserve"> years which has led</w:t>
      </w:r>
      <w:r>
        <w:rPr>
          <w:rFonts w:ascii="Arial" w:hAnsi="Arial" w:cs="Arial"/>
          <w:sz w:val="24"/>
          <w:szCs w:val="24"/>
        </w:rPr>
        <w:t xml:space="preserve"> to the success of the organisation. </w:t>
      </w:r>
      <w:r w:rsidR="005005FA">
        <w:rPr>
          <w:rFonts w:ascii="Arial" w:hAnsi="Arial" w:cs="Arial"/>
          <w:sz w:val="24"/>
          <w:szCs w:val="24"/>
        </w:rPr>
        <w:t xml:space="preserve">Finally, the focal issues identified by the writer, if </w:t>
      </w:r>
      <w:r w:rsidR="00AF7736">
        <w:rPr>
          <w:rFonts w:ascii="Arial" w:hAnsi="Arial" w:cs="Arial"/>
          <w:sz w:val="24"/>
          <w:szCs w:val="24"/>
        </w:rPr>
        <w:t>addressed efficiently</w:t>
      </w:r>
      <w:r w:rsidR="005005FA">
        <w:rPr>
          <w:rFonts w:ascii="Arial" w:hAnsi="Arial" w:cs="Arial"/>
          <w:sz w:val="24"/>
          <w:szCs w:val="24"/>
        </w:rPr>
        <w:t xml:space="preserve">, would </w:t>
      </w:r>
      <w:r>
        <w:rPr>
          <w:rFonts w:ascii="Arial" w:hAnsi="Arial" w:cs="Arial"/>
          <w:sz w:val="24"/>
          <w:szCs w:val="24"/>
        </w:rPr>
        <w:t>ensure the future success of t</w:t>
      </w:r>
      <w:r w:rsidR="005005FA">
        <w:rPr>
          <w:rFonts w:ascii="Arial" w:hAnsi="Arial" w:cs="Arial"/>
          <w:sz w:val="24"/>
          <w:szCs w:val="24"/>
        </w:rPr>
        <w:t xml:space="preserve">he organisation as well as continued cohesion between management, staff and volunteers. All this would be a great benefit to the organisation as a whole but also to the young people who attend. </w:t>
      </w:r>
      <w:r>
        <w:rPr>
          <w:rFonts w:ascii="Arial" w:hAnsi="Arial" w:cs="Arial"/>
          <w:sz w:val="24"/>
          <w:szCs w:val="24"/>
        </w:rPr>
        <w:t xml:space="preserve"> </w:t>
      </w:r>
    </w:p>
    <w:p w14:paraId="0AC16B96" w14:textId="58BBA238" w:rsidR="004E6C8E" w:rsidRDefault="004E6C8E" w:rsidP="00DB4295">
      <w:pPr>
        <w:spacing w:line="480" w:lineRule="auto"/>
        <w:jc w:val="both"/>
        <w:rPr>
          <w:rFonts w:ascii="Arial" w:hAnsi="Arial" w:cs="Arial"/>
          <w:sz w:val="24"/>
          <w:szCs w:val="24"/>
        </w:rPr>
      </w:pPr>
    </w:p>
    <w:p w14:paraId="39490A59" w14:textId="77777777" w:rsidR="004E6C8E" w:rsidRDefault="004E6C8E" w:rsidP="00DB4295">
      <w:pPr>
        <w:spacing w:line="480" w:lineRule="auto"/>
        <w:jc w:val="both"/>
        <w:rPr>
          <w:rFonts w:ascii="Arial" w:hAnsi="Arial" w:cs="Arial"/>
          <w:sz w:val="24"/>
          <w:szCs w:val="24"/>
        </w:rPr>
      </w:pPr>
    </w:p>
    <w:p w14:paraId="45A6D46A" w14:textId="77777777" w:rsidR="00AF7736" w:rsidRDefault="00AF7736" w:rsidP="00AD44AD">
      <w:pPr>
        <w:spacing w:line="480" w:lineRule="auto"/>
        <w:jc w:val="both"/>
        <w:rPr>
          <w:rFonts w:ascii="Arial" w:hAnsi="Arial" w:cs="Arial"/>
          <w:b/>
          <w:sz w:val="24"/>
          <w:szCs w:val="24"/>
          <w:u w:val="single"/>
        </w:rPr>
      </w:pPr>
    </w:p>
    <w:p w14:paraId="3DBC75F9" w14:textId="77777777" w:rsidR="00AF7736" w:rsidRDefault="00AF7736" w:rsidP="00AD44AD">
      <w:pPr>
        <w:spacing w:line="480" w:lineRule="auto"/>
        <w:jc w:val="both"/>
        <w:rPr>
          <w:rFonts w:ascii="Arial" w:hAnsi="Arial" w:cs="Arial"/>
          <w:b/>
          <w:sz w:val="24"/>
          <w:szCs w:val="24"/>
          <w:u w:val="single"/>
        </w:rPr>
      </w:pPr>
    </w:p>
    <w:p w14:paraId="528AAF70" w14:textId="77777777" w:rsidR="00AF7736" w:rsidRDefault="00AF7736" w:rsidP="00AD44AD">
      <w:pPr>
        <w:spacing w:line="480" w:lineRule="auto"/>
        <w:jc w:val="both"/>
        <w:rPr>
          <w:rFonts w:ascii="Arial" w:hAnsi="Arial" w:cs="Arial"/>
          <w:b/>
          <w:sz w:val="24"/>
          <w:szCs w:val="24"/>
          <w:u w:val="single"/>
        </w:rPr>
      </w:pPr>
    </w:p>
    <w:p w14:paraId="212C4082" w14:textId="77777777" w:rsidR="00AF7736" w:rsidRDefault="00AF7736" w:rsidP="00AD44AD">
      <w:pPr>
        <w:spacing w:line="480" w:lineRule="auto"/>
        <w:jc w:val="both"/>
        <w:rPr>
          <w:rFonts w:ascii="Arial" w:hAnsi="Arial" w:cs="Arial"/>
          <w:b/>
          <w:sz w:val="24"/>
          <w:szCs w:val="24"/>
          <w:u w:val="single"/>
        </w:rPr>
      </w:pPr>
    </w:p>
    <w:p w14:paraId="378A7472" w14:textId="77777777" w:rsidR="00AF7736" w:rsidRDefault="00AF7736" w:rsidP="00AD44AD">
      <w:pPr>
        <w:spacing w:line="480" w:lineRule="auto"/>
        <w:jc w:val="both"/>
        <w:rPr>
          <w:rFonts w:ascii="Arial" w:hAnsi="Arial" w:cs="Arial"/>
          <w:b/>
          <w:sz w:val="24"/>
          <w:szCs w:val="24"/>
          <w:u w:val="single"/>
        </w:rPr>
      </w:pPr>
    </w:p>
    <w:p w14:paraId="455F1B12" w14:textId="77777777" w:rsidR="00AF7736" w:rsidRDefault="00AF7736" w:rsidP="00AD44AD">
      <w:pPr>
        <w:spacing w:line="480" w:lineRule="auto"/>
        <w:jc w:val="both"/>
        <w:rPr>
          <w:rFonts w:ascii="Arial" w:hAnsi="Arial" w:cs="Arial"/>
          <w:b/>
          <w:sz w:val="24"/>
          <w:szCs w:val="24"/>
          <w:u w:val="single"/>
        </w:rPr>
      </w:pPr>
    </w:p>
    <w:p w14:paraId="11EDCC5F" w14:textId="77777777" w:rsidR="00AF7736" w:rsidRDefault="00AF7736" w:rsidP="00AD44AD">
      <w:pPr>
        <w:spacing w:line="480" w:lineRule="auto"/>
        <w:jc w:val="both"/>
        <w:rPr>
          <w:rFonts w:ascii="Arial" w:hAnsi="Arial" w:cs="Arial"/>
          <w:b/>
          <w:sz w:val="24"/>
          <w:szCs w:val="24"/>
          <w:u w:val="single"/>
        </w:rPr>
      </w:pPr>
    </w:p>
    <w:p w14:paraId="4AF4B883" w14:textId="77777777" w:rsidR="00AF7736" w:rsidRDefault="00AF7736" w:rsidP="00AD44AD">
      <w:pPr>
        <w:spacing w:line="480" w:lineRule="auto"/>
        <w:jc w:val="both"/>
        <w:rPr>
          <w:rFonts w:ascii="Arial" w:hAnsi="Arial" w:cs="Arial"/>
          <w:b/>
          <w:sz w:val="24"/>
          <w:szCs w:val="24"/>
          <w:u w:val="single"/>
        </w:rPr>
      </w:pPr>
    </w:p>
    <w:p w14:paraId="17BAE288" w14:textId="77777777" w:rsidR="00AF7736" w:rsidRDefault="00AF7736" w:rsidP="00AD44AD">
      <w:pPr>
        <w:spacing w:line="480" w:lineRule="auto"/>
        <w:jc w:val="both"/>
        <w:rPr>
          <w:rFonts w:ascii="Arial" w:hAnsi="Arial" w:cs="Arial"/>
          <w:b/>
          <w:sz w:val="24"/>
          <w:szCs w:val="24"/>
          <w:u w:val="single"/>
        </w:rPr>
      </w:pPr>
    </w:p>
    <w:p w14:paraId="1775A924" w14:textId="77777777" w:rsidR="00AF7736" w:rsidRDefault="00AF7736" w:rsidP="00AD44AD">
      <w:pPr>
        <w:spacing w:line="480" w:lineRule="auto"/>
        <w:jc w:val="both"/>
        <w:rPr>
          <w:rFonts w:ascii="Arial" w:hAnsi="Arial" w:cs="Arial"/>
          <w:b/>
          <w:sz w:val="24"/>
          <w:szCs w:val="24"/>
          <w:u w:val="single"/>
        </w:rPr>
      </w:pPr>
    </w:p>
    <w:p w14:paraId="7F2990BD" w14:textId="77777777" w:rsidR="00AF7736" w:rsidRDefault="00AF7736" w:rsidP="00AD44AD">
      <w:pPr>
        <w:spacing w:line="480" w:lineRule="auto"/>
        <w:jc w:val="both"/>
        <w:rPr>
          <w:rFonts w:ascii="Arial" w:hAnsi="Arial" w:cs="Arial"/>
          <w:b/>
          <w:sz w:val="24"/>
          <w:szCs w:val="24"/>
          <w:u w:val="single"/>
        </w:rPr>
      </w:pPr>
    </w:p>
    <w:p w14:paraId="126B88BE" w14:textId="77777777" w:rsidR="00AF7736" w:rsidRDefault="00AF7736" w:rsidP="00AD44AD">
      <w:pPr>
        <w:spacing w:line="480" w:lineRule="auto"/>
        <w:jc w:val="both"/>
        <w:rPr>
          <w:rFonts w:ascii="Arial" w:hAnsi="Arial" w:cs="Arial"/>
          <w:b/>
          <w:sz w:val="24"/>
          <w:szCs w:val="24"/>
          <w:u w:val="single"/>
        </w:rPr>
      </w:pPr>
    </w:p>
    <w:p w14:paraId="68027DB4" w14:textId="77777777" w:rsidR="00AF7736" w:rsidRDefault="00AF7736" w:rsidP="00AD44AD">
      <w:pPr>
        <w:spacing w:line="480" w:lineRule="auto"/>
        <w:jc w:val="both"/>
        <w:rPr>
          <w:rFonts w:ascii="Arial" w:hAnsi="Arial" w:cs="Arial"/>
          <w:b/>
          <w:sz w:val="24"/>
          <w:szCs w:val="24"/>
          <w:u w:val="single"/>
        </w:rPr>
      </w:pPr>
    </w:p>
    <w:p w14:paraId="28A8CC3D" w14:textId="77777777" w:rsidR="00AF7736" w:rsidRDefault="00AF7736" w:rsidP="00AD44AD">
      <w:pPr>
        <w:spacing w:line="480" w:lineRule="auto"/>
        <w:jc w:val="both"/>
        <w:rPr>
          <w:rFonts w:ascii="Arial" w:hAnsi="Arial" w:cs="Arial"/>
          <w:b/>
          <w:sz w:val="24"/>
          <w:szCs w:val="24"/>
          <w:u w:val="single"/>
        </w:rPr>
      </w:pPr>
    </w:p>
    <w:p w14:paraId="1AD93BAC" w14:textId="4CBECD4A" w:rsidR="00102D58" w:rsidRPr="00102D58" w:rsidRDefault="00AD44AD" w:rsidP="00AD44AD">
      <w:pPr>
        <w:spacing w:line="480" w:lineRule="auto"/>
        <w:jc w:val="both"/>
        <w:rPr>
          <w:rFonts w:ascii="Arial" w:hAnsi="Arial" w:cs="Arial"/>
          <w:b/>
          <w:sz w:val="24"/>
          <w:szCs w:val="24"/>
          <w:u w:val="single"/>
        </w:rPr>
      </w:pPr>
      <w:r>
        <w:rPr>
          <w:rFonts w:ascii="Arial" w:hAnsi="Arial" w:cs="Arial"/>
          <w:b/>
          <w:sz w:val="24"/>
          <w:szCs w:val="24"/>
          <w:u w:val="single"/>
        </w:rPr>
        <w:t>Bibliography</w:t>
      </w:r>
    </w:p>
    <w:p w14:paraId="1AD2F759" w14:textId="77777777" w:rsidR="00102D58" w:rsidRPr="00102D58" w:rsidRDefault="00102D58" w:rsidP="00102D58">
      <w:pPr>
        <w:spacing w:line="240" w:lineRule="auto"/>
        <w:rPr>
          <w:rFonts w:ascii="Arial" w:hAnsi="Arial" w:cs="Arial"/>
          <w:sz w:val="24"/>
          <w:szCs w:val="24"/>
        </w:rPr>
      </w:pPr>
      <w:r w:rsidRPr="00102D58">
        <w:rPr>
          <w:rFonts w:ascii="Arial" w:hAnsi="Arial" w:cs="Arial"/>
          <w:sz w:val="24"/>
          <w:szCs w:val="24"/>
        </w:rPr>
        <w:t xml:space="preserve">Adair, J. E. (1989). </w:t>
      </w:r>
      <w:r w:rsidRPr="00102D58">
        <w:rPr>
          <w:rFonts w:ascii="Arial" w:hAnsi="Arial" w:cs="Arial"/>
          <w:i/>
          <w:sz w:val="24"/>
          <w:szCs w:val="24"/>
        </w:rPr>
        <w:t>The Action Centred Leader.</w:t>
      </w:r>
      <w:r w:rsidRPr="00102D58">
        <w:rPr>
          <w:rFonts w:ascii="Arial" w:hAnsi="Arial" w:cs="Arial"/>
          <w:sz w:val="24"/>
          <w:szCs w:val="24"/>
        </w:rPr>
        <w:t xml:space="preserve"> Industrial Society.</w:t>
      </w:r>
    </w:p>
    <w:p w14:paraId="2A67DE36" w14:textId="77777777" w:rsidR="00102D58" w:rsidRPr="00102D58" w:rsidRDefault="00102D58" w:rsidP="00102D58">
      <w:pPr>
        <w:spacing w:line="240" w:lineRule="auto"/>
        <w:rPr>
          <w:rFonts w:ascii="Arial" w:hAnsi="Arial" w:cs="Arial"/>
          <w:sz w:val="24"/>
          <w:szCs w:val="24"/>
        </w:rPr>
      </w:pPr>
      <w:r w:rsidRPr="00102D58">
        <w:rPr>
          <w:rFonts w:ascii="Arial" w:hAnsi="Arial" w:cs="Arial"/>
          <w:sz w:val="24"/>
          <w:szCs w:val="24"/>
        </w:rPr>
        <w:t xml:space="preserve">Batsleer, </w:t>
      </w:r>
      <w:commentRangeStart w:id="5"/>
      <w:r w:rsidRPr="00102D58">
        <w:rPr>
          <w:rFonts w:ascii="Arial" w:hAnsi="Arial" w:cs="Arial"/>
          <w:sz w:val="24"/>
          <w:szCs w:val="24"/>
        </w:rPr>
        <w:t xml:space="preserve">J. </w:t>
      </w:r>
      <w:commentRangeEnd w:id="5"/>
      <w:r w:rsidRPr="00102D58">
        <w:rPr>
          <w:rStyle w:val="CommentReference"/>
          <w:sz w:val="24"/>
          <w:szCs w:val="24"/>
        </w:rPr>
        <w:commentReference w:id="5"/>
      </w:r>
      <w:r w:rsidRPr="00102D58">
        <w:rPr>
          <w:rFonts w:ascii="Arial" w:hAnsi="Arial" w:cs="Arial"/>
          <w:sz w:val="24"/>
          <w:szCs w:val="24"/>
        </w:rPr>
        <w:t xml:space="preserve">and Davies, B. (Eds.) (2010) </w:t>
      </w:r>
      <w:r w:rsidRPr="00102D58">
        <w:rPr>
          <w:rFonts w:ascii="Arial" w:hAnsi="Arial" w:cs="Arial"/>
          <w:i/>
          <w:sz w:val="24"/>
          <w:szCs w:val="24"/>
        </w:rPr>
        <w:t>What is Youth work?</w:t>
      </w:r>
      <w:r w:rsidRPr="00102D58">
        <w:rPr>
          <w:rFonts w:ascii="Arial" w:hAnsi="Arial" w:cs="Arial"/>
          <w:sz w:val="24"/>
          <w:szCs w:val="24"/>
        </w:rPr>
        <w:t xml:space="preserve"> Essex: Learning Matters.</w:t>
      </w:r>
    </w:p>
    <w:p w14:paraId="6DC47F07" w14:textId="77777777" w:rsidR="00102D58" w:rsidRPr="00102D58" w:rsidRDefault="00102D58" w:rsidP="00102D58">
      <w:pPr>
        <w:spacing w:line="240" w:lineRule="auto"/>
        <w:rPr>
          <w:rFonts w:ascii="Arial" w:hAnsi="Arial" w:cs="Arial"/>
          <w:sz w:val="24"/>
          <w:szCs w:val="24"/>
        </w:rPr>
      </w:pPr>
      <w:r w:rsidRPr="00102D58">
        <w:rPr>
          <w:rFonts w:ascii="Arial" w:hAnsi="Arial" w:cs="Arial"/>
          <w:sz w:val="24"/>
          <w:szCs w:val="24"/>
        </w:rPr>
        <w:t xml:space="preserve">Bennis, W.  (2009) </w:t>
      </w:r>
      <w:r w:rsidRPr="00102D58">
        <w:rPr>
          <w:rFonts w:ascii="Arial" w:hAnsi="Arial" w:cs="Arial"/>
          <w:i/>
          <w:sz w:val="24"/>
          <w:szCs w:val="24"/>
        </w:rPr>
        <w:t xml:space="preserve">On Becoming a Leader. </w:t>
      </w:r>
      <w:r w:rsidRPr="00102D58">
        <w:rPr>
          <w:rFonts w:ascii="Arial" w:hAnsi="Arial" w:cs="Arial"/>
          <w:sz w:val="24"/>
          <w:szCs w:val="24"/>
        </w:rPr>
        <w:t>New York: Basic Books.</w:t>
      </w:r>
    </w:p>
    <w:p w14:paraId="264A1F56" w14:textId="77777777" w:rsidR="00102D58" w:rsidRPr="00102D58" w:rsidRDefault="00102D58" w:rsidP="00102D58">
      <w:pPr>
        <w:spacing w:line="240" w:lineRule="auto"/>
        <w:rPr>
          <w:rFonts w:ascii="Arial" w:hAnsi="Arial" w:cs="Arial"/>
          <w:sz w:val="24"/>
          <w:szCs w:val="24"/>
        </w:rPr>
      </w:pPr>
      <w:r w:rsidRPr="00102D58">
        <w:rPr>
          <w:rFonts w:ascii="Arial" w:hAnsi="Arial" w:cs="Arial"/>
          <w:sz w:val="24"/>
          <w:szCs w:val="24"/>
        </w:rPr>
        <w:t xml:space="preserve">Cottrell, S. (2003) </w:t>
      </w:r>
      <w:r w:rsidRPr="00102D58">
        <w:rPr>
          <w:rFonts w:ascii="Arial" w:hAnsi="Arial" w:cs="Arial"/>
          <w:i/>
          <w:iCs/>
          <w:sz w:val="24"/>
          <w:szCs w:val="24"/>
        </w:rPr>
        <w:t xml:space="preserve">The Study Skills Handbook </w:t>
      </w:r>
      <w:r w:rsidRPr="00102D58">
        <w:rPr>
          <w:rFonts w:ascii="Arial" w:hAnsi="Arial" w:cs="Arial"/>
          <w:sz w:val="24"/>
          <w:szCs w:val="24"/>
        </w:rPr>
        <w:t>(2</w:t>
      </w:r>
      <w:r w:rsidRPr="00102D58">
        <w:rPr>
          <w:rFonts w:ascii="Arial" w:hAnsi="Arial" w:cs="Arial"/>
          <w:sz w:val="24"/>
          <w:szCs w:val="24"/>
          <w:vertAlign w:val="superscript"/>
        </w:rPr>
        <w:t>nd</w:t>
      </w:r>
      <w:r w:rsidRPr="00102D58">
        <w:rPr>
          <w:rFonts w:ascii="Arial" w:hAnsi="Arial" w:cs="Arial"/>
          <w:sz w:val="24"/>
          <w:szCs w:val="24"/>
        </w:rPr>
        <w:t xml:space="preserve"> edition).</w:t>
      </w:r>
      <w:r w:rsidRPr="00102D58">
        <w:rPr>
          <w:rFonts w:ascii="Arial" w:hAnsi="Arial" w:cs="Arial"/>
          <w:i/>
          <w:iCs/>
          <w:sz w:val="24"/>
          <w:szCs w:val="24"/>
        </w:rPr>
        <w:t xml:space="preserve"> </w:t>
      </w:r>
      <w:r w:rsidRPr="00102D58">
        <w:rPr>
          <w:rFonts w:ascii="Arial" w:hAnsi="Arial" w:cs="Arial"/>
          <w:sz w:val="24"/>
          <w:szCs w:val="24"/>
        </w:rPr>
        <w:t xml:space="preserve">Hampshire: Palgrave </w:t>
      </w:r>
    </w:p>
    <w:p w14:paraId="04A10063" w14:textId="77777777" w:rsidR="00102D58" w:rsidRPr="00102D58" w:rsidRDefault="00102D58" w:rsidP="00102D58">
      <w:pPr>
        <w:spacing w:line="240" w:lineRule="auto"/>
        <w:rPr>
          <w:rFonts w:ascii="Arial" w:hAnsi="Arial" w:cs="Arial"/>
          <w:sz w:val="24"/>
          <w:szCs w:val="24"/>
        </w:rPr>
      </w:pPr>
      <w:r w:rsidRPr="00102D58">
        <w:rPr>
          <w:rFonts w:ascii="Arial" w:hAnsi="Arial" w:cs="Arial"/>
          <w:sz w:val="24"/>
          <w:szCs w:val="24"/>
        </w:rPr>
        <w:t>Harrison, R. (2005) The Ethical Consumer. London: SAGE</w:t>
      </w:r>
    </w:p>
    <w:p w14:paraId="2F9876C9" w14:textId="77777777" w:rsidR="00102D58" w:rsidRPr="00102D58" w:rsidRDefault="00102D58" w:rsidP="00102D58">
      <w:pPr>
        <w:spacing w:line="240" w:lineRule="auto"/>
        <w:rPr>
          <w:rFonts w:ascii="Arial" w:hAnsi="Arial" w:cs="Arial"/>
          <w:sz w:val="24"/>
          <w:szCs w:val="24"/>
        </w:rPr>
      </w:pPr>
      <w:r w:rsidRPr="00102D58">
        <w:rPr>
          <w:rFonts w:ascii="Arial" w:hAnsi="Arial" w:cs="Arial"/>
          <w:sz w:val="24"/>
          <w:szCs w:val="24"/>
        </w:rPr>
        <w:t xml:space="preserve">Jossey-Bass.Maguire, M. (2009) </w:t>
      </w:r>
      <w:r w:rsidRPr="00102D58">
        <w:rPr>
          <w:rFonts w:ascii="Arial" w:hAnsi="Arial" w:cs="Arial"/>
          <w:i/>
          <w:sz w:val="24"/>
          <w:szCs w:val="24"/>
        </w:rPr>
        <w:t>Law and Youth work</w:t>
      </w:r>
      <w:r w:rsidRPr="00102D58">
        <w:rPr>
          <w:rFonts w:ascii="Arial" w:hAnsi="Arial" w:cs="Arial"/>
          <w:sz w:val="24"/>
          <w:szCs w:val="24"/>
        </w:rPr>
        <w:t>. Exeter: Learning Matters.</w:t>
      </w:r>
    </w:p>
    <w:p w14:paraId="0711C5EE" w14:textId="77777777" w:rsidR="00102D58" w:rsidRPr="00102D58" w:rsidRDefault="00102D58" w:rsidP="00102D58">
      <w:pPr>
        <w:spacing w:line="240" w:lineRule="auto"/>
        <w:rPr>
          <w:rFonts w:ascii="Arial" w:hAnsi="Arial" w:cs="Arial"/>
          <w:sz w:val="24"/>
          <w:szCs w:val="24"/>
        </w:rPr>
      </w:pPr>
      <w:r w:rsidRPr="00102D58">
        <w:rPr>
          <w:rFonts w:ascii="Arial" w:hAnsi="Arial" w:cs="Arial"/>
          <w:sz w:val="24"/>
          <w:szCs w:val="24"/>
        </w:rPr>
        <w:t xml:space="preserve">Kouzer, J.M. and Posner, B.Z. (1995) </w:t>
      </w:r>
      <w:r w:rsidRPr="00102D58">
        <w:rPr>
          <w:rFonts w:ascii="Arial" w:hAnsi="Arial" w:cs="Arial"/>
          <w:i/>
          <w:sz w:val="24"/>
          <w:szCs w:val="24"/>
        </w:rPr>
        <w:t>The Leadership Challenge</w:t>
      </w:r>
      <w:r w:rsidRPr="00102D58">
        <w:rPr>
          <w:rFonts w:ascii="Arial" w:hAnsi="Arial" w:cs="Arial"/>
          <w:sz w:val="24"/>
          <w:szCs w:val="24"/>
        </w:rPr>
        <w:t>. San Francisco: Jossey-Bass.</w:t>
      </w:r>
    </w:p>
    <w:p w14:paraId="4FE2E4D2" w14:textId="77777777" w:rsidR="00102D58" w:rsidRPr="00102D58" w:rsidRDefault="00102D58" w:rsidP="00102D58">
      <w:pPr>
        <w:spacing w:line="240" w:lineRule="auto"/>
        <w:rPr>
          <w:rFonts w:ascii="Arial" w:hAnsi="Arial" w:cs="Arial"/>
          <w:sz w:val="24"/>
          <w:szCs w:val="24"/>
        </w:rPr>
      </w:pPr>
      <w:r w:rsidRPr="00102D58">
        <w:rPr>
          <w:rFonts w:ascii="Arial" w:hAnsi="Arial" w:cs="Arial"/>
          <w:sz w:val="24"/>
          <w:szCs w:val="24"/>
        </w:rPr>
        <w:t xml:space="preserve">Kouzes, J.M. &amp; </w:t>
      </w:r>
      <w:r w:rsidRPr="00102D58">
        <w:rPr>
          <w:rStyle w:val="CommentReference"/>
          <w:sz w:val="24"/>
          <w:szCs w:val="24"/>
        </w:rPr>
        <w:commentReference w:id="6"/>
      </w:r>
      <w:r w:rsidRPr="00102D58">
        <w:rPr>
          <w:rFonts w:ascii="Arial" w:hAnsi="Arial" w:cs="Arial"/>
          <w:sz w:val="24"/>
          <w:szCs w:val="24"/>
        </w:rPr>
        <w:t xml:space="preserve">Posner, B.Z. (2008) </w:t>
      </w:r>
      <w:r w:rsidRPr="00102D58">
        <w:rPr>
          <w:rFonts w:ascii="Arial" w:hAnsi="Arial" w:cs="Arial"/>
          <w:i/>
          <w:sz w:val="24"/>
          <w:szCs w:val="24"/>
        </w:rPr>
        <w:t>The Leadership Challenge: 4</w:t>
      </w:r>
      <w:r w:rsidRPr="00102D58">
        <w:rPr>
          <w:rFonts w:ascii="Arial" w:hAnsi="Arial" w:cs="Arial"/>
          <w:i/>
          <w:sz w:val="24"/>
          <w:szCs w:val="24"/>
          <w:vertAlign w:val="superscript"/>
        </w:rPr>
        <w:t>th</w:t>
      </w:r>
      <w:r w:rsidRPr="00102D58">
        <w:rPr>
          <w:rFonts w:ascii="Arial" w:hAnsi="Arial" w:cs="Arial"/>
          <w:i/>
          <w:sz w:val="24"/>
          <w:szCs w:val="24"/>
        </w:rPr>
        <w:t xml:space="preserve"> </w:t>
      </w:r>
      <w:commentRangeStart w:id="7"/>
      <w:r w:rsidRPr="00102D58">
        <w:rPr>
          <w:rFonts w:ascii="Arial" w:hAnsi="Arial" w:cs="Arial"/>
          <w:i/>
          <w:sz w:val="24"/>
          <w:szCs w:val="24"/>
        </w:rPr>
        <w:t xml:space="preserve">Edition, </w:t>
      </w:r>
      <w:commentRangeEnd w:id="7"/>
      <w:r w:rsidRPr="00102D58">
        <w:rPr>
          <w:rStyle w:val="CommentReference"/>
          <w:sz w:val="24"/>
          <w:szCs w:val="24"/>
        </w:rPr>
        <w:commentReference w:id="7"/>
      </w:r>
    </w:p>
    <w:p w14:paraId="4E713051" w14:textId="77777777" w:rsidR="00102D58" w:rsidRPr="00102D58" w:rsidRDefault="00102D58" w:rsidP="00102D58">
      <w:pPr>
        <w:spacing w:line="240" w:lineRule="auto"/>
        <w:rPr>
          <w:rFonts w:ascii="Arial" w:hAnsi="Arial" w:cs="Arial"/>
          <w:sz w:val="24"/>
          <w:szCs w:val="24"/>
        </w:rPr>
      </w:pPr>
      <w:r w:rsidRPr="00102D58">
        <w:rPr>
          <w:rFonts w:ascii="Arial" w:hAnsi="Arial" w:cs="Arial"/>
          <w:sz w:val="24"/>
          <w:szCs w:val="24"/>
        </w:rPr>
        <w:t>MacMillan.</w:t>
      </w:r>
    </w:p>
    <w:p w14:paraId="67578012" w14:textId="77777777" w:rsidR="00102D58" w:rsidRPr="00102D58" w:rsidRDefault="00102D58" w:rsidP="00102D58">
      <w:pPr>
        <w:spacing w:line="240" w:lineRule="auto"/>
        <w:rPr>
          <w:rFonts w:ascii="Arial" w:hAnsi="Arial" w:cs="Arial"/>
          <w:sz w:val="24"/>
          <w:szCs w:val="24"/>
        </w:rPr>
      </w:pPr>
      <w:r w:rsidRPr="00102D58">
        <w:rPr>
          <w:rFonts w:ascii="Arial" w:hAnsi="Arial" w:cs="Arial"/>
          <w:sz w:val="24"/>
          <w:szCs w:val="24"/>
        </w:rPr>
        <w:t xml:space="preserve">Nicholls, D. (2012) </w:t>
      </w:r>
      <w:r w:rsidRPr="00102D58">
        <w:rPr>
          <w:rFonts w:ascii="Arial" w:hAnsi="Arial" w:cs="Arial"/>
          <w:i/>
          <w:sz w:val="24"/>
          <w:szCs w:val="24"/>
        </w:rPr>
        <w:t xml:space="preserve">For Youth workers and Youth work: Speaking Out for a Better Future. </w:t>
      </w:r>
      <w:r w:rsidRPr="00102D58">
        <w:rPr>
          <w:rFonts w:ascii="Arial" w:hAnsi="Arial" w:cs="Arial"/>
          <w:sz w:val="24"/>
          <w:szCs w:val="24"/>
        </w:rPr>
        <w:t>Bristol: Policy Press.</w:t>
      </w:r>
    </w:p>
    <w:p w14:paraId="22D91AEB" w14:textId="77777777" w:rsidR="00102D58" w:rsidRPr="00102D58" w:rsidRDefault="00102D58" w:rsidP="00102D58">
      <w:pPr>
        <w:spacing w:line="240" w:lineRule="auto"/>
        <w:rPr>
          <w:rFonts w:ascii="Arial" w:hAnsi="Arial" w:cs="Arial"/>
          <w:sz w:val="24"/>
          <w:szCs w:val="24"/>
        </w:rPr>
      </w:pPr>
      <w:r w:rsidRPr="00102D58">
        <w:rPr>
          <w:rFonts w:ascii="Arial" w:hAnsi="Arial" w:cs="Arial"/>
          <w:sz w:val="24"/>
          <w:szCs w:val="24"/>
        </w:rPr>
        <w:t xml:space="preserve">Pears, R. &amp; Shields, G. (2011) </w:t>
      </w:r>
      <w:r w:rsidRPr="00102D58">
        <w:rPr>
          <w:rFonts w:ascii="Arial" w:hAnsi="Arial" w:cs="Arial"/>
          <w:i/>
          <w:iCs/>
          <w:sz w:val="24"/>
          <w:szCs w:val="24"/>
        </w:rPr>
        <w:t>Cite Them Right</w:t>
      </w:r>
      <w:r w:rsidRPr="00102D58">
        <w:rPr>
          <w:rFonts w:ascii="Arial" w:hAnsi="Arial" w:cs="Arial"/>
          <w:sz w:val="24"/>
          <w:szCs w:val="24"/>
        </w:rPr>
        <w:t xml:space="preserve">. Basingstoke: Palgrave MacMillan.  </w:t>
      </w:r>
    </w:p>
    <w:p w14:paraId="7DEA5DD1" w14:textId="77777777" w:rsidR="00102D58" w:rsidRPr="00102D58" w:rsidRDefault="00102D58" w:rsidP="00102D58">
      <w:pPr>
        <w:spacing w:line="240" w:lineRule="auto"/>
        <w:rPr>
          <w:rFonts w:ascii="Arial" w:hAnsi="Arial" w:cs="Arial"/>
          <w:sz w:val="24"/>
          <w:szCs w:val="24"/>
        </w:rPr>
      </w:pPr>
      <w:r w:rsidRPr="00102D58">
        <w:rPr>
          <w:rFonts w:ascii="Arial" w:hAnsi="Arial" w:cs="Arial"/>
          <w:sz w:val="24"/>
          <w:szCs w:val="24"/>
        </w:rPr>
        <w:t xml:space="preserve">Tyler, M., Hoggarth, L. and Merton, B. (Eds) (2009) Managing Modern Youth work. Essex: Learning Matters. </w:t>
      </w:r>
    </w:p>
    <w:p w14:paraId="231E20D3" w14:textId="77777777" w:rsidR="00102D58" w:rsidRPr="00102D58" w:rsidRDefault="00102D58" w:rsidP="00102D58">
      <w:pPr>
        <w:spacing w:line="240" w:lineRule="auto"/>
        <w:rPr>
          <w:rFonts w:ascii="Arial" w:hAnsi="Arial" w:cs="Arial"/>
          <w:sz w:val="24"/>
          <w:szCs w:val="24"/>
        </w:rPr>
      </w:pPr>
      <w:r w:rsidRPr="00102D58">
        <w:rPr>
          <w:rFonts w:ascii="Arial" w:hAnsi="Arial" w:cs="Arial"/>
          <w:sz w:val="24"/>
          <w:szCs w:val="24"/>
        </w:rPr>
        <w:t xml:space="preserve">Useem, M. (1999) </w:t>
      </w:r>
      <w:r w:rsidRPr="00102D58">
        <w:rPr>
          <w:rFonts w:ascii="Arial" w:hAnsi="Arial" w:cs="Arial"/>
          <w:i/>
          <w:sz w:val="24"/>
          <w:szCs w:val="24"/>
        </w:rPr>
        <w:t xml:space="preserve">The Leadership Moment.  </w:t>
      </w:r>
      <w:r w:rsidRPr="00102D58">
        <w:rPr>
          <w:rFonts w:ascii="Arial" w:hAnsi="Arial" w:cs="Arial"/>
          <w:sz w:val="24"/>
          <w:szCs w:val="24"/>
        </w:rPr>
        <w:t>New York: Crown Business.</w:t>
      </w:r>
    </w:p>
    <w:p w14:paraId="775E6445" w14:textId="77777777" w:rsidR="00AD44AD" w:rsidRPr="00102D58" w:rsidRDefault="00AD44AD" w:rsidP="00102D58">
      <w:pPr>
        <w:spacing w:line="240" w:lineRule="auto"/>
        <w:jc w:val="both"/>
        <w:rPr>
          <w:rFonts w:ascii="Arial" w:hAnsi="Arial" w:cs="Arial"/>
          <w:b/>
          <w:sz w:val="24"/>
          <w:szCs w:val="24"/>
          <w:u w:val="single"/>
        </w:rPr>
      </w:pPr>
    </w:p>
    <w:p w14:paraId="6B8C68EB" w14:textId="77777777" w:rsidR="00AD44AD" w:rsidRPr="00102D58" w:rsidRDefault="00AD44AD" w:rsidP="00102D58">
      <w:pPr>
        <w:spacing w:line="240" w:lineRule="auto"/>
        <w:jc w:val="both"/>
        <w:rPr>
          <w:rFonts w:ascii="Arial" w:hAnsi="Arial" w:cs="Arial"/>
          <w:b/>
          <w:sz w:val="24"/>
          <w:szCs w:val="24"/>
          <w:u w:val="single"/>
        </w:rPr>
      </w:pPr>
    </w:p>
    <w:p w14:paraId="53F391E0" w14:textId="77777777" w:rsidR="00AD44AD" w:rsidRPr="00102D58" w:rsidRDefault="00AD44AD" w:rsidP="00102D58">
      <w:pPr>
        <w:spacing w:line="240" w:lineRule="auto"/>
        <w:jc w:val="both"/>
        <w:rPr>
          <w:rFonts w:ascii="Arial" w:hAnsi="Arial" w:cs="Arial"/>
          <w:b/>
          <w:sz w:val="24"/>
          <w:szCs w:val="24"/>
          <w:u w:val="single"/>
        </w:rPr>
      </w:pPr>
    </w:p>
    <w:p w14:paraId="4B5CD94C" w14:textId="77777777" w:rsidR="00AD44AD" w:rsidRDefault="00AD44AD" w:rsidP="00AD44AD">
      <w:pPr>
        <w:spacing w:line="480" w:lineRule="auto"/>
        <w:jc w:val="both"/>
        <w:rPr>
          <w:rFonts w:ascii="Arial" w:hAnsi="Arial" w:cs="Arial"/>
          <w:b/>
          <w:sz w:val="24"/>
          <w:szCs w:val="24"/>
          <w:u w:val="single"/>
        </w:rPr>
      </w:pPr>
    </w:p>
    <w:p w14:paraId="2B74732F" w14:textId="77777777" w:rsidR="00AD44AD" w:rsidRDefault="00AD44AD" w:rsidP="00AD44AD">
      <w:pPr>
        <w:spacing w:line="480" w:lineRule="auto"/>
        <w:jc w:val="both"/>
        <w:rPr>
          <w:rFonts w:ascii="Arial" w:hAnsi="Arial" w:cs="Arial"/>
          <w:b/>
          <w:sz w:val="24"/>
          <w:szCs w:val="24"/>
          <w:u w:val="single"/>
        </w:rPr>
      </w:pPr>
    </w:p>
    <w:p w14:paraId="038D23DE" w14:textId="4B2F7344" w:rsidR="00AD44AD" w:rsidRDefault="00AD44AD" w:rsidP="00AD44AD">
      <w:pPr>
        <w:spacing w:line="480" w:lineRule="auto"/>
        <w:jc w:val="both"/>
        <w:rPr>
          <w:rFonts w:ascii="Arial" w:hAnsi="Arial" w:cs="Arial"/>
          <w:b/>
          <w:sz w:val="24"/>
          <w:szCs w:val="24"/>
          <w:u w:val="single"/>
        </w:rPr>
      </w:pPr>
    </w:p>
    <w:p w14:paraId="667E78D5" w14:textId="77777777" w:rsidR="00AD44AD" w:rsidRDefault="00AD44AD" w:rsidP="00AD44AD">
      <w:pPr>
        <w:spacing w:line="480" w:lineRule="auto"/>
        <w:jc w:val="both"/>
        <w:rPr>
          <w:rFonts w:ascii="Arial" w:hAnsi="Arial" w:cs="Arial"/>
          <w:b/>
          <w:sz w:val="24"/>
          <w:szCs w:val="24"/>
          <w:u w:val="single"/>
        </w:rPr>
      </w:pPr>
    </w:p>
    <w:p w14:paraId="7FEDF9D7" w14:textId="77777777" w:rsidR="00AD44AD" w:rsidRDefault="00AD44AD" w:rsidP="00AD44AD">
      <w:pPr>
        <w:spacing w:line="480" w:lineRule="auto"/>
        <w:jc w:val="both"/>
        <w:rPr>
          <w:rFonts w:ascii="Arial" w:hAnsi="Arial" w:cs="Arial"/>
          <w:b/>
          <w:sz w:val="24"/>
          <w:szCs w:val="24"/>
          <w:u w:val="single"/>
        </w:rPr>
      </w:pPr>
    </w:p>
    <w:p w14:paraId="18BD55E2" w14:textId="77777777" w:rsidR="00AD44AD" w:rsidRDefault="00AD44AD" w:rsidP="00AD44AD">
      <w:pPr>
        <w:spacing w:line="480" w:lineRule="auto"/>
        <w:jc w:val="both"/>
        <w:rPr>
          <w:rFonts w:ascii="Arial" w:hAnsi="Arial" w:cs="Arial"/>
          <w:b/>
          <w:sz w:val="24"/>
          <w:szCs w:val="24"/>
          <w:u w:val="single"/>
        </w:rPr>
      </w:pPr>
    </w:p>
    <w:p w14:paraId="50B80A7A" w14:textId="77777777" w:rsidR="00102D58" w:rsidRDefault="00102D58" w:rsidP="00AD44AD">
      <w:pPr>
        <w:spacing w:line="480" w:lineRule="auto"/>
        <w:jc w:val="both"/>
        <w:rPr>
          <w:rFonts w:ascii="Arial" w:hAnsi="Arial" w:cs="Arial"/>
          <w:b/>
          <w:sz w:val="24"/>
          <w:szCs w:val="24"/>
          <w:u w:val="single"/>
        </w:rPr>
      </w:pPr>
    </w:p>
    <w:p w14:paraId="1CFD8CB2" w14:textId="7779F918" w:rsidR="00AD44AD" w:rsidRPr="00AD44AD" w:rsidRDefault="004E6C8E" w:rsidP="00AD44AD">
      <w:pPr>
        <w:spacing w:line="480" w:lineRule="auto"/>
        <w:jc w:val="both"/>
        <w:rPr>
          <w:rFonts w:ascii="Arial" w:hAnsi="Arial" w:cs="Arial"/>
          <w:b/>
          <w:sz w:val="24"/>
          <w:szCs w:val="24"/>
          <w:u w:val="single"/>
        </w:rPr>
      </w:pPr>
      <w:r w:rsidRPr="004E6C8E">
        <w:rPr>
          <w:rFonts w:ascii="Arial" w:hAnsi="Arial" w:cs="Arial"/>
          <w:b/>
          <w:sz w:val="24"/>
          <w:szCs w:val="24"/>
          <w:u w:val="single"/>
        </w:rPr>
        <w:t xml:space="preserve">References </w:t>
      </w:r>
    </w:p>
    <w:p w14:paraId="6D2F361F" w14:textId="77777777" w:rsidR="00AD44AD" w:rsidRPr="00102D58" w:rsidRDefault="00AD44AD" w:rsidP="00C9558B">
      <w:pPr>
        <w:spacing w:line="240" w:lineRule="auto"/>
        <w:rPr>
          <w:rFonts w:ascii="Arial" w:hAnsi="Arial" w:cs="Arial"/>
          <w:sz w:val="24"/>
          <w:szCs w:val="24"/>
        </w:rPr>
      </w:pPr>
      <w:r w:rsidRPr="00102D58">
        <w:rPr>
          <w:rFonts w:ascii="Arial" w:hAnsi="Arial" w:cs="Arial"/>
          <w:sz w:val="24"/>
          <w:szCs w:val="24"/>
        </w:rPr>
        <w:t xml:space="preserve">Author Unknown (2016) </w:t>
      </w:r>
      <w:r w:rsidRPr="00102D58">
        <w:rPr>
          <w:rFonts w:ascii="Arial" w:hAnsi="Arial" w:cs="Arial"/>
          <w:i/>
          <w:sz w:val="24"/>
          <w:szCs w:val="24"/>
        </w:rPr>
        <w:t>Carmarthen Youth Project</w:t>
      </w:r>
      <w:r w:rsidRPr="00102D58">
        <w:rPr>
          <w:rFonts w:ascii="Arial" w:hAnsi="Arial" w:cs="Arial"/>
          <w:sz w:val="24"/>
          <w:szCs w:val="24"/>
        </w:rPr>
        <w:t xml:space="preserve">. Available at: </w:t>
      </w:r>
      <w:hyperlink r:id="rId10" w:history="1">
        <w:r w:rsidRPr="00102D58">
          <w:rPr>
            <w:rStyle w:val="Hyperlink"/>
            <w:rFonts w:ascii="Arial" w:hAnsi="Arial" w:cs="Arial"/>
            <w:sz w:val="24"/>
            <w:szCs w:val="24"/>
          </w:rPr>
          <w:t>www.drmz.co.uk</w:t>
        </w:r>
      </w:hyperlink>
      <w:r w:rsidRPr="00102D58">
        <w:rPr>
          <w:rFonts w:ascii="Arial" w:hAnsi="Arial" w:cs="Arial"/>
          <w:sz w:val="24"/>
          <w:szCs w:val="24"/>
        </w:rPr>
        <w:t xml:space="preserve"> (Accessed: 1 November 2017).</w:t>
      </w:r>
    </w:p>
    <w:p w14:paraId="473C3F7E" w14:textId="77777777" w:rsidR="00AD44AD" w:rsidRPr="00102D58" w:rsidRDefault="00AD44AD" w:rsidP="00C9558B">
      <w:pPr>
        <w:spacing w:line="240" w:lineRule="auto"/>
        <w:rPr>
          <w:rFonts w:ascii="Arial" w:hAnsi="Arial" w:cs="Arial"/>
          <w:sz w:val="24"/>
          <w:szCs w:val="24"/>
        </w:rPr>
      </w:pPr>
      <w:r w:rsidRPr="00102D58">
        <w:rPr>
          <w:rFonts w:ascii="Arial" w:hAnsi="Arial" w:cs="Arial"/>
          <w:sz w:val="24"/>
          <w:szCs w:val="24"/>
        </w:rPr>
        <w:t>Bamber, J. (2017) </w:t>
      </w:r>
      <w:r w:rsidRPr="00102D58">
        <w:rPr>
          <w:rFonts w:ascii="Arial" w:hAnsi="Arial" w:cs="Arial"/>
          <w:i/>
          <w:iCs/>
          <w:sz w:val="24"/>
          <w:szCs w:val="24"/>
        </w:rPr>
        <w:t>Developing the creative and innovative potential of young people through non-formal learning in ways that are relevant to employability</w:t>
      </w:r>
      <w:r w:rsidRPr="00102D58">
        <w:rPr>
          <w:rFonts w:ascii="Arial" w:hAnsi="Arial" w:cs="Arial"/>
          <w:sz w:val="24"/>
          <w:szCs w:val="24"/>
        </w:rPr>
        <w:t>, </w:t>
      </w:r>
      <w:r w:rsidRPr="00102D58">
        <w:rPr>
          <w:rFonts w:ascii="Arial" w:hAnsi="Arial" w:cs="Arial"/>
          <w:i/>
          <w:iCs/>
          <w:sz w:val="24"/>
          <w:szCs w:val="24"/>
        </w:rPr>
        <w:t>Ec.europa.eu</w:t>
      </w:r>
      <w:r w:rsidRPr="00102D58">
        <w:rPr>
          <w:rFonts w:ascii="Arial" w:hAnsi="Arial" w:cs="Arial"/>
          <w:sz w:val="24"/>
          <w:szCs w:val="24"/>
        </w:rPr>
        <w:t>. Available at: http://ec.europa.eu/assets/eac/youth/library/reports/creative-potential_en.pdf (Accessed: 1 December 2017).</w:t>
      </w:r>
    </w:p>
    <w:p w14:paraId="6D5CA4E7" w14:textId="21823FCD" w:rsidR="00AD44AD" w:rsidRPr="00102D58" w:rsidRDefault="00AD44AD" w:rsidP="00C9558B">
      <w:pPr>
        <w:spacing w:line="240" w:lineRule="auto"/>
        <w:rPr>
          <w:rFonts w:ascii="Arial" w:hAnsi="Arial" w:cs="Arial"/>
          <w:sz w:val="24"/>
          <w:szCs w:val="24"/>
        </w:rPr>
      </w:pPr>
      <w:r w:rsidRPr="00102D58">
        <w:rPr>
          <w:rFonts w:ascii="Arial" w:hAnsi="Arial" w:cs="Arial"/>
          <w:sz w:val="24"/>
          <w:szCs w:val="24"/>
        </w:rPr>
        <w:t>Dyson, R.G. (2004)</w:t>
      </w:r>
      <w:r w:rsidR="00293EF9" w:rsidRPr="00102D58">
        <w:rPr>
          <w:rFonts w:ascii="Arial" w:hAnsi="Arial" w:cs="Arial"/>
          <w:sz w:val="24"/>
          <w:szCs w:val="24"/>
        </w:rPr>
        <w:t xml:space="preserve"> ‘</w:t>
      </w:r>
      <w:r w:rsidRPr="00102D58">
        <w:rPr>
          <w:rFonts w:ascii="Arial" w:hAnsi="Arial" w:cs="Arial"/>
          <w:sz w:val="24"/>
          <w:szCs w:val="24"/>
        </w:rPr>
        <w:t xml:space="preserve">Strategic development and SWOT analysis at the University of Warwick’ </w:t>
      </w:r>
      <w:r w:rsidRPr="00102D58">
        <w:rPr>
          <w:rFonts w:ascii="Arial" w:hAnsi="Arial" w:cs="Arial"/>
          <w:i/>
          <w:sz w:val="24"/>
          <w:szCs w:val="24"/>
        </w:rPr>
        <w:t>European Journal of Operational Research</w:t>
      </w:r>
      <w:r w:rsidRPr="00102D58">
        <w:rPr>
          <w:rFonts w:ascii="Arial" w:hAnsi="Arial" w:cs="Arial"/>
          <w:sz w:val="24"/>
          <w:szCs w:val="24"/>
        </w:rPr>
        <w:t xml:space="preserve">, 152, pp.631-640. Available at: </w:t>
      </w:r>
      <w:hyperlink r:id="rId11" w:history="1">
        <w:r w:rsidRPr="00102D58">
          <w:rPr>
            <w:rStyle w:val="Hyperlink"/>
            <w:rFonts w:ascii="Arial" w:hAnsi="Arial" w:cs="Arial"/>
            <w:sz w:val="24"/>
            <w:szCs w:val="24"/>
          </w:rPr>
          <w:t>http://www.sciencedirect.com.ezproxy.uwtsd.ac.uk/science/article/pii/S0377221703000626</w:t>
        </w:r>
      </w:hyperlink>
      <w:r w:rsidRPr="00102D58">
        <w:rPr>
          <w:rFonts w:ascii="Arial" w:hAnsi="Arial" w:cs="Arial"/>
          <w:sz w:val="24"/>
          <w:szCs w:val="24"/>
        </w:rPr>
        <w:t xml:space="preserve"> (Accessed: 31 October 2017).</w:t>
      </w:r>
    </w:p>
    <w:p w14:paraId="1CD66E59" w14:textId="5394A3FC" w:rsidR="00D95ECB" w:rsidRPr="00102D58" w:rsidRDefault="00D95ECB" w:rsidP="00C9558B">
      <w:pPr>
        <w:spacing w:line="240" w:lineRule="auto"/>
        <w:rPr>
          <w:rFonts w:ascii="Arial" w:hAnsi="Arial" w:cs="Arial"/>
          <w:sz w:val="24"/>
          <w:szCs w:val="24"/>
        </w:rPr>
      </w:pPr>
      <w:r w:rsidRPr="00102D58">
        <w:rPr>
          <w:rFonts w:ascii="Arial" w:hAnsi="Arial" w:cs="Arial"/>
          <w:iCs/>
          <w:sz w:val="24"/>
          <w:szCs w:val="24"/>
        </w:rPr>
        <w:t xml:space="preserve">EFQM. </w:t>
      </w:r>
      <w:r w:rsidRPr="00102D58">
        <w:rPr>
          <w:rFonts w:ascii="Arial" w:hAnsi="Arial" w:cs="Arial"/>
          <w:sz w:val="24"/>
          <w:szCs w:val="24"/>
        </w:rPr>
        <w:t>(2017)</w:t>
      </w:r>
      <w:r w:rsidRPr="00102D58">
        <w:rPr>
          <w:rFonts w:ascii="Arial" w:hAnsi="Arial" w:cs="Arial"/>
          <w:i/>
          <w:iCs/>
          <w:sz w:val="24"/>
          <w:szCs w:val="24"/>
        </w:rPr>
        <w:t xml:space="preserve"> </w:t>
      </w:r>
      <w:r w:rsidRPr="00102D58">
        <w:rPr>
          <w:rFonts w:ascii="Arial" w:hAnsi="Arial" w:cs="Arial"/>
          <w:iCs/>
          <w:sz w:val="24"/>
          <w:szCs w:val="24"/>
        </w:rPr>
        <w:t>An overview of the EFQM Excellence Model</w:t>
      </w:r>
      <w:r w:rsidR="00446B3A" w:rsidRPr="00102D58">
        <w:rPr>
          <w:rFonts w:ascii="Arial" w:hAnsi="Arial" w:cs="Arial"/>
          <w:sz w:val="24"/>
          <w:szCs w:val="24"/>
        </w:rPr>
        <w:t>.</w:t>
      </w:r>
      <w:r w:rsidRPr="00102D58">
        <w:rPr>
          <w:rFonts w:ascii="Arial" w:hAnsi="Arial" w:cs="Arial"/>
          <w:sz w:val="24"/>
          <w:szCs w:val="24"/>
        </w:rPr>
        <w:t xml:space="preserve"> Available at: http://www.efqm.org/sites/default/files/overview_efqm_2013_v1.pdf (Accessed: 1 December 2017).</w:t>
      </w:r>
    </w:p>
    <w:p w14:paraId="162F33D9" w14:textId="77777777" w:rsidR="00AD44AD" w:rsidRPr="00102D58" w:rsidRDefault="00AD44AD" w:rsidP="00C9558B">
      <w:pPr>
        <w:spacing w:line="240" w:lineRule="auto"/>
        <w:rPr>
          <w:rFonts w:ascii="Arial" w:hAnsi="Arial" w:cs="Arial"/>
          <w:sz w:val="24"/>
          <w:szCs w:val="24"/>
        </w:rPr>
      </w:pPr>
      <w:r w:rsidRPr="00102D58">
        <w:rPr>
          <w:rFonts w:ascii="Arial" w:hAnsi="Arial" w:cs="Arial"/>
          <w:sz w:val="24"/>
          <w:szCs w:val="24"/>
        </w:rPr>
        <w:t>Farrell, A. (2013) </w:t>
      </w:r>
      <w:r w:rsidRPr="00102D58">
        <w:rPr>
          <w:rFonts w:ascii="Arial" w:hAnsi="Arial" w:cs="Arial"/>
          <w:i/>
          <w:iCs/>
          <w:sz w:val="24"/>
          <w:szCs w:val="24"/>
        </w:rPr>
        <w:t>An investigation into Performance Appraisal effectiveness from the perception of Employees in an Irish Consumer Services Company</w:t>
      </w:r>
      <w:r w:rsidRPr="00102D58">
        <w:rPr>
          <w:rFonts w:ascii="Arial" w:hAnsi="Arial" w:cs="Arial"/>
          <w:sz w:val="24"/>
          <w:szCs w:val="24"/>
        </w:rPr>
        <w:t>, </w:t>
      </w:r>
      <w:r w:rsidRPr="00102D58">
        <w:rPr>
          <w:rFonts w:ascii="Arial" w:hAnsi="Arial" w:cs="Arial"/>
          <w:i/>
          <w:iCs/>
          <w:sz w:val="24"/>
          <w:szCs w:val="24"/>
        </w:rPr>
        <w:t>Trap.ncirl.ie</w:t>
      </w:r>
      <w:r w:rsidRPr="00102D58">
        <w:rPr>
          <w:rFonts w:ascii="Arial" w:hAnsi="Arial" w:cs="Arial"/>
          <w:sz w:val="24"/>
          <w:szCs w:val="24"/>
        </w:rPr>
        <w:t>. Available at: http://trap.ncirl.ie/829/1/amiefarrell.pdf (Accessed: 1 December 2017).</w:t>
      </w:r>
    </w:p>
    <w:p w14:paraId="2BE4BE1C" w14:textId="7F760AEB" w:rsidR="00AD44AD" w:rsidRPr="00102D58" w:rsidRDefault="00AD44AD" w:rsidP="006A6A08">
      <w:pPr>
        <w:pStyle w:val="paragraph"/>
        <w:spacing w:before="0" w:beforeAutospacing="0" w:after="0" w:afterAutospacing="0"/>
        <w:textAlignment w:val="baseline"/>
        <w:rPr>
          <w:rFonts w:ascii="Arial" w:eastAsiaTheme="minorHAnsi" w:hAnsi="Arial" w:cs="Arial"/>
          <w:lang w:eastAsia="en-US"/>
        </w:rPr>
      </w:pPr>
      <w:r w:rsidRPr="00102D58">
        <w:rPr>
          <w:rFonts w:ascii="Arial" w:hAnsi="Arial" w:cs="Arial"/>
        </w:rPr>
        <w:t>Ford, K.</w:t>
      </w:r>
      <w:r w:rsidR="00293EF9" w:rsidRPr="00102D58">
        <w:rPr>
          <w:rFonts w:ascii="Arial" w:hAnsi="Arial" w:cs="Arial"/>
        </w:rPr>
        <w:t>,</w:t>
      </w:r>
      <w:r w:rsidRPr="00102D58">
        <w:rPr>
          <w:rFonts w:ascii="Arial" w:hAnsi="Arial" w:cs="Arial"/>
        </w:rPr>
        <w:t xml:space="preserve"> Hunter, R.</w:t>
      </w:r>
      <w:r w:rsidR="00293EF9" w:rsidRPr="00102D58">
        <w:rPr>
          <w:rFonts w:ascii="Arial" w:hAnsi="Arial" w:cs="Arial"/>
        </w:rPr>
        <w:t>,</w:t>
      </w:r>
      <w:r w:rsidRPr="00102D58">
        <w:rPr>
          <w:rFonts w:ascii="Arial" w:hAnsi="Arial" w:cs="Arial"/>
        </w:rPr>
        <w:t xml:space="preserve"> Merton, B. and Waller, D. (2008). </w:t>
      </w:r>
      <w:r w:rsidRPr="00102D58">
        <w:rPr>
          <w:rFonts w:ascii="Arial" w:hAnsi="Arial" w:cs="Arial"/>
          <w:i/>
        </w:rPr>
        <w:t>Leading and Managing youth work and services for young people.</w:t>
      </w:r>
      <w:r w:rsidRPr="00102D58">
        <w:rPr>
          <w:rFonts w:ascii="Arial" w:eastAsiaTheme="minorHAnsi" w:hAnsi="Arial" w:cs="Arial"/>
          <w:lang w:eastAsia="en-US"/>
        </w:rPr>
        <w:t xml:space="preserve"> </w:t>
      </w:r>
      <w:r w:rsidRPr="00102D58">
        <w:rPr>
          <w:rFonts w:ascii="Arial" w:hAnsi="Arial" w:cs="Arial"/>
        </w:rPr>
        <w:t xml:space="preserve"> Leicester</w:t>
      </w:r>
      <w:r w:rsidRPr="00102D58">
        <w:rPr>
          <w:rFonts w:ascii="Arial" w:eastAsiaTheme="minorHAnsi" w:hAnsi="Arial" w:cs="Arial"/>
          <w:lang w:eastAsia="en-US"/>
        </w:rPr>
        <w:t>: The National Youth Agency.</w:t>
      </w:r>
    </w:p>
    <w:p w14:paraId="6E8DD9DF" w14:textId="77777777" w:rsidR="00293EF9" w:rsidRPr="00102D58" w:rsidRDefault="00293EF9" w:rsidP="006A6A08">
      <w:pPr>
        <w:pStyle w:val="paragraph"/>
        <w:spacing w:before="0" w:beforeAutospacing="0" w:after="0" w:afterAutospacing="0"/>
        <w:textAlignment w:val="baseline"/>
        <w:rPr>
          <w:rFonts w:ascii="Arial" w:hAnsi="Arial" w:cs="Arial"/>
        </w:rPr>
      </w:pPr>
    </w:p>
    <w:p w14:paraId="015E0D72" w14:textId="42E6894B" w:rsidR="00AD44AD" w:rsidRPr="00102D58" w:rsidRDefault="00AD44AD" w:rsidP="00C9558B">
      <w:pPr>
        <w:spacing w:line="240" w:lineRule="auto"/>
        <w:rPr>
          <w:rFonts w:ascii="Arial" w:hAnsi="Arial" w:cs="Arial"/>
          <w:sz w:val="24"/>
          <w:szCs w:val="24"/>
        </w:rPr>
      </w:pPr>
      <w:r w:rsidRPr="00102D58">
        <w:rPr>
          <w:rFonts w:ascii="Arial" w:hAnsi="Arial" w:cs="Arial"/>
          <w:sz w:val="24"/>
          <w:szCs w:val="24"/>
        </w:rPr>
        <w:t>Kahn, L.</w:t>
      </w:r>
      <w:r w:rsidR="00293EF9" w:rsidRPr="00102D58">
        <w:rPr>
          <w:rFonts w:ascii="Arial" w:hAnsi="Arial" w:cs="Arial"/>
          <w:sz w:val="24"/>
          <w:szCs w:val="24"/>
        </w:rPr>
        <w:t>,</w:t>
      </w:r>
      <w:r w:rsidRPr="00102D58">
        <w:rPr>
          <w:rFonts w:ascii="Arial" w:hAnsi="Arial" w:cs="Arial"/>
          <w:sz w:val="24"/>
          <w:szCs w:val="24"/>
        </w:rPr>
        <w:t xml:space="preserve"> Hewes, S. and Ali, R, (2009) </w:t>
      </w:r>
      <w:r w:rsidRPr="00102D58">
        <w:rPr>
          <w:rFonts w:ascii="Arial" w:hAnsi="Arial" w:cs="Arial"/>
          <w:i/>
          <w:sz w:val="24"/>
          <w:szCs w:val="24"/>
        </w:rPr>
        <w:t>Taking the Lead</w:t>
      </w:r>
      <w:r w:rsidRPr="00102D58">
        <w:rPr>
          <w:rFonts w:ascii="Arial" w:hAnsi="Arial" w:cs="Arial"/>
          <w:sz w:val="24"/>
          <w:szCs w:val="24"/>
        </w:rPr>
        <w:t xml:space="preserve">: Youth Leadership in Theory and Practice. London: The Young Foundation. </w:t>
      </w:r>
    </w:p>
    <w:p w14:paraId="103676A7" w14:textId="212DD27F" w:rsidR="00AD44AD" w:rsidRPr="00102D58" w:rsidRDefault="00AD44AD" w:rsidP="00C9558B">
      <w:pPr>
        <w:spacing w:line="240" w:lineRule="auto"/>
        <w:rPr>
          <w:rStyle w:val="eop"/>
          <w:rFonts w:ascii="Arial" w:hAnsi="Arial" w:cs="Arial"/>
          <w:color w:val="000000"/>
          <w:sz w:val="24"/>
          <w:szCs w:val="24"/>
          <w:shd w:val="clear" w:color="auto" w:fill="FFFFFF"/>
        </w:rPr>
      </w:pPr>
      <w:r w:rsidRPr="00102D58">
        <w:rPr>
          <w:rStyle w:val="normaltextrun"/>
          <w:rFonts w:ascii="Arial" w:hAnsi="Arial" w:cs="Arial"/>
          <w:color w:val="000000"/>
          <w:sz w:val="24"/>
          <w:szCs w:val="24"/>
          <w:shd w:val="clear" w:color="auto" w:fill="FFFFFF"/>
        </w:rPr>
        <w:t xml:space="preserve">Learning and Skills Improvement Service. (2012) </w:t>
      </w:r>
      <w:r w:rsidRPr="00102D58">
        <w:rPr>
          <w:rStyle w:val="normaltextrun"/>
          <w:rFonts w:ascii="Arial" w:hAnsi="Arial" w:cs="Arial"/>
          <w:i/>
          <w:color w:val="000000"/>
          <w:sz w:val="24"/>
          <w:szCs w:val="24"/>
          <w:shd w:val="clear" w:color="auto" w:fill="FFFFFF"/>
        </w:rPr>
        <w:t>National Occupational Standards for Youth Work.</w:t>
      </w:r>
      <w:r w:rsidRPr="00102D58">
        <w:rPr>
          <w:rStyle w:val="normaltextrun"/>
          <w:rFonts w:ascii="Arial" w:hAnsi="Arial" w:cs="Arial"/>
          <w:color w:val="000000"/>
          <w:sz w:val="24"/>
          <w:szCs w:val="24"/>
          <w:shd w:val="clear" w:color="auto" w:fill="FFFFFF"/>
        </w:rPr>
        <w:t xml:space="preserve"> Coventry: LSIS </w:t>
      </w:r>
      <w:r w:rsidRPr="00102D58">
        <w:rPr>
          <w:rStyle w:val="eop"/>
          <w:rFonts w:ascii="Arial" w:hAnsi="Arial" w:cs="Arial"/>
          <w:color w:val="000000"/>
          <w:sz w:val="24"/>
          <w:szCs w:val="24"/>
          <w:shd w:val="clear" w:color="auto" w:fill="FFFFFF"/>
        </w:rPr>
        <w:t> </w:t>
      </w:r>
    </w:p>
    <w:p w14:paraId="669B2D69" w14:textId="65D43425" w:rsidR="00F852F0" w:rsidRPr="00102D58" w:rsidRDefault="00F852F0" w:rsidP="00C9558B">
      <w:pPr>
        <w:spacing w:line="240" w:lineRule="auto"/>
        <w:rPr>
          <w:rStyle w:val="eop"/>
          <w:rFonts w:ascii="Arial" w:hAnsi="Arial" w:cs="Arial"/>
          <w:color w:val="000000"/>
          <w:sz w:val="24"/>
          <w:szCs w:val="24"/>
          <w:shd w:val="clear" w:color="auto" w:fill="FFFFFF"/>
        </w:rPr>
      </w:pPr>
      <w:r w:rsidRPr="00102D58">
        <w:rPr>
          <w:rFonts w:ascii="Arial" w:hAnsi="Arial" w:cs="Arial"/>
          <w:color w:val="000000"/>
          <w:sz w:val="24"/>
          <w:szCs w:val="24"/>
          <w:shd w:val="clear" w:color="auto" w:fill="FFFFFF"/>
        </w:rPr>
        <w:t>MindTools (2017) </w:t>
      </w:r>
      <w:r w:rsidRPr="00102D58">
        <w:rPr>
          <w:rFonts w:ascii="Arial" w:hAnsi="Arial" w:cs="Arial"/>
          <w:i/>
          <w:iCs/>
          <w:color w:val="000000"/>
          <w:sz w:val="24"/>
          <w:szCs w:val="24"/>
          <w:shd w:val="clear" w:color="auto" w:fill="FFFFFF"/>
        </w:rPr>
        <w:t>The McKinsey 7-S Framework: Ensuring That All Parts of Your Organization Work in Harmony</w:t>
      </w:r>
      <w:r w:rsidRPr="00102D58">
        <w:rPr>
          <w:rFonts w:ascii="Arial" w:hAnsi="Arial" w:cs="Arial"/>
          <w:color w:val="000000"/>
          <w:sz w:val="24"/>
          <w:szCs w:val="24"/>
          <w:shd w:val="clear" w:color="auto" w:fill="FFFFFF"/>
        </w:rPr>
        <w:t>, </w:t>
      </w:r>
      <w:r w:rsidRPr="00102D58">
        <w:rPr>
          <w:rFonts w:ascii="Arial" w:hAnsi="Arial" w:cs="Arial"/>
          <w:i/>
          <w:iCs/>
          <w:color w:val="000000"/>
          <w:sz w:val="24"/>
          <w:szCs w:val="24"/>
          <w:shd w:val="clear" w:color="auto" w:fill="FFFFFF"/>
        </w:rPr>
        <w:t>Mindtools.com</w:t>
      </w:r>
      <w:r w:rsidRPr="00102D58">
        <w:rPr>
          <w:rFonts w:ascii="Arial" w:hAnsi="Arial" w:cs="Arial"/>
          <w:color w:val="000000"/>
          <w:sz w:val="24"/>
          <w:szCs w:val="24"/>
          <w:shd w:val="clear" w:color="auto" w:fill="FFFFFF"/>
        </w:rPr>
        <w:t>. Available at: https://www.mindtools.com/pages/article/newSTR_91.htm (Accessed: 1 December 2017).</w:t>
      </w:r>
    </w:p>
    <w:p w14:paraId="1472ACE7" w14:textId="77777777" w:rsidR="00AD44AD" w:rsidRPr="00102D58" w:rsidRDefault="00AD44AD" w:rsidP="00C9558B">
      <w:pPr>
        <w:spacing w:line="240" w:lineRule="auto"/>
        <w:rPr>
          <w:rFonts w:ascii="Arial" w:hAnsi="Arial" w:cs="Arial"/>
          <w:sz w:val="24"/>
          <w:szCs w:val="24"/>
        </w:rPr>
      </w:pPr>
      <w:r w:rsidRPr="00102D58">
        <w:rPr>
          <w:rFonts w:ascii="Arial" w:hAnsi="Arial" w:cs="Arial"/>
          <w:sz w:val="24"/>
          <w:szCs w:val="24"/>
        </w:rPr>
        <w:t>Offord, A. (2017) </w:t>
      </w:r>
      <w:r w:rsidRPr="00102D58">
        <w:rPr>
          <w:rFonts w:ascii="Arial" w:hAnsi="Arial" w:cs="Arial"/>
          <w:i/>
          <w:iCs/>
          <w:sz w:val="24"/>
          <w:szCs w:val="24"/>
        </w:rPr>
        <w:t>Youth services cut by £387m in six years</w:t>
      </w:r>
      <w:r w:rsidRPr="00102D58">
        <w:rPr>
          <w:rFonts w:ascii="Arial" w:hAnsi="Arial" w:cs="Arial"/>
          <w:sz w:val="24"/>
          <w:szCs w:val="24"/>
        </w:rPr>
        <w:t>, </w:t>
      </w:r>
      <w:r w:rsidRPr="00102D58">
        <w:rPr>
          <w:rFonts w:ascii="Arial" w:hAnsi="Arial" w:cs="Arial"/>
          <w:i/>
          <w:iCs/>
          <w:sz w:val="24"/>
          <w:szCs w:val="24"/>
        </w:rPr>
        <w:t>www.cypnow.co.uk</w:t>
      </w:r>
      <w:r w:rsidRPr="00102D58">
        <w:rPr>
          <w:rFonts w:ascii="Arial" w:hAnsi="Arial" w:cs="Arial"/>
          <w:sz w:val="24"/>
          <w:szCs w:val="24"/>
        </w:rPr>
        <w:t>. Available at: https://www.cypnow.co.uk/cyp/news/1158579/youth-services-cut-by-gbp387m-in-six-years (Accessed: 1 December 2017).</w:t>
      </w:r>
    </w:p>
    <w:p w14:paraId="0E5FDCCB" w14:textId="3D87A625" w:rsidR="00AD44AD" w:rsidRPr="00102D58" w:rsidRDefault="00AD44AD" w:rsidP="00C9558B">
      <w:pPr>
        <w:spacing w:line="240" w:lineRule="auto"/>
        <w:rPr>
          <w:rFonts w:ascii="Arial" w:hAnsi="Arial" w:cs="Arial"/>
          <w:sz w:val="24"/>
          <w:szCs w:val="24"/>
        </w:rPr>
      </w:pPr>
      <w:r w:rsidRPr="00102D58">
        <w:rPr>
          <w:rFonts w:ascii="Arial" w:hAnsi="Arial" w:cs="Arial"/>
          <w:sz w:val="24"/>
          <w:szCs w:val="24"/>
        </w:rPr>
        <w:t xml:space="preserve">Piper, C (2008) </w:t>
      </w:r>
      <w:r w:rsidRPr="00102D58">
        <w:rPr>
          <w:rFonts w:ascii="Arial" w:hAnsi="Arial" w:cs="Arial"/>
          <w:i/>
          <w:sz w:val="24"/>
          <w:szCs w:val="24"/>
        </w:rPr>
        <w:t>Investing in Children</w:t>
      </w:r>
      <w:r w:rsidRPr="00102D58">
        <w:rPr>
          <w:rFonts w:ascii="Arial" w:hAnsi="Arial" w:cs="Arial"/>
          <w:sz w:val="24"/>
          <w:szCs w:val="24"/>
        </w:rPr>
        <w:t xml:space="preserve">: </w:t>
      </w:r>
      <w:r w:rsidRPr="00102D58">
        <w:rPr>
          <w:rFonts w:ascii="Arial" w:hAnsi="Arial" w:cs="Arial"/>
          <w:i/>
          <w:sz w:val="24"/>
          <w:szCs w:val="24"/>
        </w:rPr>
        <w:t>Policy, law and practice in context</w:t>
      </w:r>
      <w:r w:rsidRPr="00102D58">
        <w:rPr>
          <w:rFonts w:ascii="Arial" w:hAnsi="Arial" w:cs="Arial"/>
          <w:sz w:val="24"/>
          <w:szCs w:val="24"/>
        </w:rPr>
        <w:t>. Devon</w:t>
      </w:r>
      <w:r w:rsidR="00293EF9" w:rsidRPr="00102D58">
        <w:rPr>
          <w:rFonts w:ascii="Arial" w:hAnsi="Arial" w:cs="Arial"/>
          <w:sz w:val="24"/>
          <w:szCs w:val="24"/>
        </w:rPr>
        <w:t>:</w:t>
      </w:r>
      <w:r w:rsidRPr="00102D58">
        <w:rPr>
          <w:rFonts w:ascii="Arial" w:hAnsi="Arial" w:cs="Arial"/>
          <w:sz w:val="24"/>
          <w:szCs w:val="24"/>
        </w:rPr>
        <w:t xml:space="preserve"> Willan Publishing</w:t>
      </w:r>
      <w:r w:rsidR="00F852F0" w:rsidRPr="00102D58">
        <w:rPr>
          <w:rFonts w:ascii="Arial" w:hAnsi="Arial" w:cs="Arial"/>
          <w:sz w:val="24"/>
          <w:szCs w:val="24"/>
        </w:rPr>
        <w:t>.</w:t>
      </w:r>
    </w:p>
    <w:p w14:paraId="0EA622CA" w14:textId="17FD9E27" w:rsidR="00AD44AD" w:rsidRPr="00102D58" w:rsidRDefault="00AD44AD" w:rsidP="00C9558B">
      <w:pPr>
        <w:spacing w:line="240" w:lineRule="auto"/>
        <w:rPr>
          <w:rFonts w:ascii="Arial" w:hAnsi="Arial" w:cs="Arial"/>
          <w:sz w:val="24"/>
          <w:szCs w:val="24"/>
          <w:lang w:val="en"/>
        </w:rPr>
      </w:pPr>
      <w:r w:rsidRPr="00102D58">
        <w:rPr>
          <w:rFonts w:ascii="Arial" w:hAnsi="Arial" w:cs="Arial"/>
          <w:sz w:val="24"/>
          <w:szCs w:val="24"/>
          <w:lang w:val="en"/>
        </w:rPr>
        <w:t xml:space="preserve">Strategic Management Insight. (2017) </w:t>
      </w:r>
      <w:r w:rsidRPr="00102D58">
        <w:rPr>
          <w:rFonts w:ascii="Arial" w:hAnsi="Arial" w:cs="Arial"/>
          <w:i/>
          <w:iCs/>
          <w:sz w:val="24"/>
          <w:szCs w:val="24"/>
          <w:lang w:val="en"/>
        </w:rPr>
        <w:t>Conquer the Challenge of Expansion with McKinsey 7s</w:t>
      </w:r>
      <w:r w:rsidRPr="00102D58">
        <w:rPr>
          <w:rFonts w:ascii="Arial" w:hAnsi="Arial" w:cs="Arial"/>
          <w:sz w:val="24"/>
          <w:szCs w:val="24"/>
          <w:lang w:val="en"/>
        </w:rPr>
        <w:t>. Available at: https://www.strategicmanagementinsight.com/tools/mckinsey-7s-model-framework.html (Accessed 17 Nov. 2017).</w:t>
      </w:r>
    </w:p>
    <w:p w14:paraId="169162B5" w14:textId="6C60D4ED" w:rsidR="00AD44AD" w:rsidRPr="00102D58" w:rsidRDefault="00AD44AD" w:rsidP="00C9558B">
      <w:pPr>
        <w:spacing w:line="240" w:lineRule="auto"/>
        <w:rPr>
          <w:rFonts w:ascii="Arial" w:hAnsi="Arial" w:cs="Arial"/>
          <w:sz w:val="24"/>
          <w:szCs w:val="24"/>
        </w:rPr>
      </w:pPr>
      <w:r w:rsidRPr="00102D58">
        <w:rPr>
          <w:rFonts w:ascii="Arial" w:hAnsi="Arial" w:cs="Arial"/>
          <w:sz w:val="24"/>
          <w:szCs w:val="24"/>
        </w:rPr>
        <w:t>Tyler, M.</w:t>
      </w:r>
      <w:r w:rsidR="00293EF9" w:rsidRPr="00102D58">
        <w:rPr>
          <w:rFonts w:ascii="Arial" w:hAnsi="Arial" w:cs="Arial"/>
          <w:sz w:val="24"/>
          <w:szCs w:val="24"/>
        </w:rPr>
        <w:t>,</w:t>
      </w:r>
      <w:r w:rsidRPr="00102D58">
        <w:rPr>
          <w:rFonts w:ascii="Arial" w:hAnsi="Arial" w:cs="Arial"/>
          <w:sz w:val="24"/>
          <w:szCs w:val="24"/>
        </w:rPr>
        <w:t xml:space="preserve"> Hoggarth, L. and Merton B. (2009) </w:t>
      </w:r>
      <w:r w:rsidRPr="00102D58">
        <w:rPr>
          <w:rFonts w:ascii="Arial" w:hAnsi="Arial" w:cs="Arial"/>
          <w:i/>
          <w:sz w:val="24"/>
          <w:szCs w:val="24"/>
        </w:rPr>
        <w:t>Managing modern Youth work: Empowering youth and community work practice.</w:t>
      </w:r>
      <w:r w:rsidRPr="00102D58">
        <w:rPr>
          <w:rFonts w:ascii="Arial" w:hAnsi="Arial" w:cs="Arial"/>
          <w:sz w:val="24"/>
          <w:szCs w:val="24"/>
        </w:rPr>
        <w:t xml:space="preserve"> Exeter</w:t>
      </w:r>
      <w:r w:rsidR="00293EF9" w:rsidRPr="00102D58">
        <w:rPr>
          <w:rFonts w:ascii="Arial" w:hAnsi="Arial" w:cs="Arial"/>
          <w:sz w:val="24"/>
          <w:szCs w:val="24"/>
        </w:rPr>
        <w:t>:</w:t>
      </w:r>
      <w:r w:rsidRPr="00102D58">
        <w:rPr>
          <w:rFonts w:ascii="Arial" w:hAnsi="Arial" w:cs="Arial"/>
          <w:sz w:val="24"/>
          <w:szCs w:val="24"/>
        </w:rPr>
        <w:t xml:space="preserve"> Learning Matters Ltd</w:t>
      </w:r>
      <w:r w:rsidR="00293EF9" w:rsidRPr="00102D58">
        <w:rPr>
          <w:rFonts w:ascii="Arial" w:hAnsi="Arial" w:cs="Arial"/>
          <w:sz w:val="24"/>
          <w:szCs w:val="24"/>
        </w:rPr>
        <w:t>.</w:t>
      </w:r>
    </w:p>
    <w:p w14:paraId="6EE66EC9" w14:textId="4F5F3988" w:rsidR="00D95ECB" w:rsidRPr="00102D58" w:rsidRDefault="00D95ECB" w:rsidP="00D95ECB">
      <w:pPr>
        <w:pStyle w:val="paragraph"/>
        <w:spacing w:before="0" w:beforeAutospacing="0" w:after="0" w:afterAutospacing="0"/>
        <w:textAlignment w:val="baseline"/>
        <w:rPr>
          <w:rStyle w:val="normaltextrun"/>
          <w:rFonts w:ascii="Arial" w:hAnsi="Arial" w:cs="Arial"/>
          <w:lang w:val="en-US"/>
        </w:rPr>
      </w:pPr>
      <w:r w:rsidRPr="00102D58">
        <w:rPr>
          <w:rStyle w:val="normaltextrun"/>
          <w:rFonts w:ascii="Arial" w:hAnsi="Arial" w:cs="Arial"/>
          <w:lang w:val="en-US"/>
        </w:rPr>
        <w:t xml:space="preserve">UNICEF. (2014) </w:t>
      </w:r>
      <w:r w:rsidRPr="00102D58">
        <w:rPr>
          <w:rStyle w:val="normaltextrun"/>
          <w:rFonts w:ascii="Arial" w:hAnsi="Arial" w:cs="Arial"/>
          <w:i/>
          <w:lang w:val="en-US"/>
        </w:rPr>
        <w:t>A summary of the rights under the convention on the rights of the child</w:t>
      </w:r>
      <w:r w:rsidR="00446B3A" w:rsidRPr="00102D58">
        <w:rPr>
          <w:rStyle w:val="normaltextrun"/>
          <w:rFonts w:ascii="Arial" w:hAnsi="Arial" w:cs="Arial"/>
          <w:lang w:val="en-US"/>
        </w:rPr>
        <w:t>.</w:t>
      </w:r>
      <w:r w:rsidRPr="00102D58">
        <w:rPr>
          <w:rStyle w:val="normaltextrun"/>
          <w:rFonts w:ascii="Arial" w:hAnsi="Arial" w:cs="Arial"/>
          <w:lang w:val="en-US"/>
        </w:rPr>
        <w:t xml:space="preserve"> Available at: https://www.unicef.org/crc/files/Rights_overview.pdf (Accessed: 11 November 2017).</w:t>
      </w:r>
    </w:p>
    <w:p w14:paraId="59D581EE" w14:textId="77777777" w:rsidR="00D95ECB" w:rsidRPr="00102D58" w:rsidRDefault="00D95ECB" w:rsidP="00C9558B">
      <w:pPr>
        <w:spacing w:line="240" w:lineRule="auto"/>
        <w:rPr>
          <w:rFonts w:ascii="Arial" w:hAnsi="Arial" w:cs="Arial"/>
          <w:sz w:val="24"/>
          <w:szCs w:val="24"/>
        </w:rPr>
      </w:pPr>
    </w:p>
    <w:p w14:paraId="6284883D" w14:textId="337484F0" w:rsidR="00AD44AD" w:rsidRPr="00102D58" w:rsidRDefault="00AD44AD" w:rsidP="006A6A08">
      <w:pPr>
        <w:pStyle w:val="paragraph"/>
        <w:spacing w:before="0" w:beforeAutospacing="0" w:after="0" w:afterAutospacing="0"/>
        <w:textAlignment w:val="baseline"/>
        <w:rPr>
          <w:rStyle w:val="eop"/>
          <w:rFonts w:ascii="Arial" w:hAnsi="Arial" w:cs="Arial"/>
        </w:rPr>
      </w:pPr>
      <w:r w:rsidRPr="00102D58">
        <w:rPr>
          <w:rStyle w:val="normaltextrun"/>
          <w:rFonts w:ascii="Arial" w:hAnsi="Arial" w:cs="Arial"/>
          <w:lang w:val="en-US"/>
        </w:rPr>
        <w:t>Welsh Government</w:t>
      </w:r>
      <w:r w:rsidR="00293EF9" w:rsidRPr="00102D58">
        <w:rPr>
          <w:rStyle w:val="normaltextrun"/>
          <w:rFonts w:ascii="Arial" w:hAnsi="Arial" w:cs="Arial"/>
          <w:lang w:val="en-US"/>
        </w:rPr>
        <w:t>.</w:t>
      </w:r>
      <w:r w:rsidRPr="00102D58">
        <w:rPr>
          <w:rStyle w:val="normaltextrun"/>
          <w:rFonts w:ascii="Arial" w:hAnsi="Arial" w:cs="Arial"/>
          <w:lang w:val="en-US"/>
        </w:rPr>
        <w:t xml:space="preserve"> (2013) Youth Engagement and Progression Framework: Implementation Plan. Cardiff: Welsh Government. [Online]. Available at: http://gov.wales/docs/dcells/publications/131007-ye-framework-implementation-plan-en.pdf (Accessed: 6 November 2017).</w:t>
      </w:r>
      <w:r w:rsidRPr="00102D58">
        <w:rPr>
          <w:rStyle w:val="eop"/>
          <w:rFonts w:ascii="Arial" w:hAnsi="Arial" w:cs="Arial"/>
        </w:rPr>
        <w:t> </w:t>
      </w:r>
    </w:p>
    <w:p w14:paraId="2D9964AB" w14:textId="77777777" w:rsidR="00AD44AD" w:rsidRPr="00102D58" w:rsidRDefault="00AD44AD" w:rsidP="006A6A08">
      <w:pPr>
        <w:pStyle w:val="paragraph"/>
        <w:spacing w:before="0" w:beforeAutospacing="0" w:after="0" w:afterAutospacing="0"/>
        <w:textAlignment w:val="baseline"/>
        <w:rPr>
          <w:rStyle w:val="normaltextrun"/>
          <w:rFonts w:ascii="Arial" w:hAnsi="Arial" w:cs="Arial"/>
          <w:lang w:val="en-US"/>
        </w:rPr>
      </w:pPr>
    </w:p>
    <w:p w14:paraId="116B837D" w14:textId="347F20EC" w:rsidR="00AD44AD" w:rsidRPr="00102D58" w:rsidRDefault="00AD44AD" w:rsidP="006A6A08">
      <w:pPr>
        <w:pStyle w:val="paragraph"/>
        <w:spacing w:before="0" w:beforeAutospacing="0" w:after="0" w:afterAutospacing="0"/>
        <w:textAlignment w:val="baseline"/>
        <w:rPr>
          <w:rStyle w:val="eop"/>
          <w:rFonts w:ascii="Constantia" w:hAnsi="Constantia" w:cs="Segoe UI"/>
        </w:rPr>
      </w:pPr>
      <w:r w:rsidRPr="00102D58">
        <w:rPr>
          <w:rStyle w:val="normaltextrun"/>
          <w:rFonts w:ascii="Arial" w:hAnsi="Arial" w:cs="Arial"/>
          <w:lang w:val="en-US"/>
        </w:rPr>
        <w:t>Welsh Government</w:t>
      </w:r>
      <w:r w:rsidR="00293EF9" w:rsidRPr="00102D58">
        <w:rPr>
          <w:rStyle w:val="normaltextrun"/>
          <w:rFonts w:ascii="Arial" w:hAnsi="Arial" w:cs="Arial"/>
          <w:lang w:val="en-US"/>
        </w:rPr>
        <w:t>.</w:t>
      </w:r>
      <w:r w:rsidRPr="00102D58">
        <w:rPr>
          <w:rStyle w:val="normaltextrun"/>
          <w:rFonts w:ascii="Arial" w:hAnsi="Arial" w:cs="Arial"/>
          <w:lang w:val="en-US"/>
        </w:rPr>
        <w:t xml:space="preserve"> (2015) Well-being of future generations (</w:t>
      </w:r>
      <w:r w:rsidR="00293EF9" w:rsidRPr="00102D58">
        <w:rPr>
          <w:rStyle w:val="normaltextrun"/>
          <w:rFonts w:ascii="Arial" w:hAnsi="Arial" w:cs="Arial"/>
          <w:lang w:val="en-US"/>
        </w:rPr>
        <w:t>W</w:t>
      </w:r>
      <w:r w:rsidRPr="00102D58">
        <w:rPr>
          <w:rStyle w:val="normaltextrun"/>
          <w:rFonts w:ascii="Arial" w:hAnsi="Arial" w:cs="Arial"/>
          <w:lang w:val="en-US"/>
        </w:rPr>
        <w:t>ales) Act 2015 (2016) [Online]. Available at: http://gov.wales/topics/people-and-communities/people/future-generations-act/?lang=en (Accessed: 17 November 2017).</w:t>
      </w:r>
      <w:r w:rsidRPr="00102D58">
        <w:rPr>
          <w:rStyle w:val="normaltextrun"/>
          <w:rFonts w:ascii="Constantia" w:hAnsi="Constantia" w:cs="Segoe UI"/>
          <w:color w:val="595959"/>
          <w:lang w:val="en-US"/>
        </w:rPr>
        <w:t> </w:t>
      </w:r>
      <w:r w:rsidRPr="00102D58">
        <w:rPr>
          <w:rStyle w:val="eop"/>
          <w:rFonts w:ascii="Constantia" w:hAnsi="Constantia" w:cs="Segoe UI"/>
        </w:rPr>
        <w:t> </w:t>
      </w:r>
    </w:p>
    <w:p w14:paraId="517460F1" w14:textId="77777777" w:rsidR="00AD44AD" w:rsidRPr="00102D58" w:rsidRDefault="00AD44AD" w:rsidP="00C9558B">
      <w:pPr>
        <w:spacing w:line="240" w:lineRule="auto"/>
        <w:rPr>
          <w:rFonts w:ascii="Arial" w:hAnsi="Arial" w:cs="Arial"/>
          <w:sz w:val="24"/>
          <w:szCs w:val="24"/>
        </w:rPr>
      </w:pPr>
    </w:p>
    <w:p w14:paraId="649FFCD1" w14:textId="70B7ACFD" w:rsidR="00AD44AD" w:rsidRPr="00102D58" w:rsidRDefault="00AD44AD" w:rsidP="00C9558B">
      <w:pPr>
        <w:spacing w:line="240" w:lineRule="auto"/>
        <w:rPr>
          <w:rFonts w:ascii="Arial" w:hAnsi="Arial" w:cs="Arial"/>
          <w:sz w:val="24"/>
          <w:szCs w:val="24"/>
        </w:rPr>
      </w:pPr>
      <w:r w:rsidRPr="00102D58">
        <w:rPr>
          <w:rFonts w:ascii="Arial" w:hAnsi="Arial" w:cs="Arial"/>
          <w:sz w:val="24"/>
          <w:szCs w:val="24"/>
        </w:rPr>
        <w:t>Wilson, J. (2005) </w:t>
      </w:r>
      <w:r w:rsidRPr="00102D58">
        <w:rPr>
          <w:rFonts w:ascii="Arial" w:hAnsi="Arial" w:cs="Arial"/>
          <w:i/>
          <w:iCs/>
          <w:sz w:val="24"/>
          <w:szCs w:val="24"/>
        </w:rPr>
        <w:t>Human Resource Development: Learning and Training for Individuals and Organization Ed. 2</w:t>
      </w:r>
      <w:r w:rsidRPr="00102D58">
        <w:rPr>
          <w:rFonts w:ascii="Arial" w:hAnsi="Arial" w:cs="Arial"/>
          <w:sz w:val="24"/>
          <w:szCs w:val="24"/>
        </w:rPr>
        <w:t>. Kogan Page.</w:t>
      </w:r>
    </w:p>
    <w:p w14:paraId="68B2D6C8" w14:textId="149A6717" w:rsidR="00AD44AD" w:rsidRPr="00102D58" w:rsidRDefault="00AD44AD" w:rsidP="00832653">
      <w:pPr>
        <w:spacing w:before="100" w:beforeAutospacing="1" w:after="100" w:afterAutospacing="1" w:line="240" w:lineRule="auto"/>
        <w:rPr>
          <w:rFonts w:ascii="Arial" w:eastAsia="Times New Roman" w:hAnsi="Arial" w:cs="Arial"/>
          <w:sz w:val="24"/>
          <w:szCs w:val="24"/>
          <w:lang w:eastAsia="en-GB"/>
        </w:rPr>
      </w:pPr>
      <w:r w:rsidRPr="00102D58">
        <w:rPr>
          <w:rFonts w:ascii="Arial" w:eastAsia="Times New Roman" w:hAnsi="Arial" w:cs="Arial"/>
          <w:sz w:val="24"/>
          <w:szCs w:val="24"/>
          <w:lang w:eastAsia="en-GB"/>
        </w:rPr>
        <w:t>WLGA (no date)</w:t>
      </w:r>
      <w:r w:rsidRPr="00102D58">
        <w:rPr>
          <w:rFonts w:ascii="Arial" w:eastAsia="Times New Roman" w:hAnsi="Arial" w:cs="Arial"/>
          <w:i/>
          <w:sz w:val="24"/>
          <w:szCs w:val="24"/>
          <w:lang w:eastAsia="en-GB"/>
        </w:rPr>
        <w:t xml:space="preserve"> Youth work in </w:t>
      </w:r>
      <w:r w:rsidR="00293EF9" w:rsidRPr="00102D58">
        <w:rPr>
          <w:rFonts w:ascii="Arial" w:eastAsia="Times New Roman" w:hAnsi="Arial" w:cs="Arial"/>
          <w:i/>
          <w:sz w:val="24"/>
          <w:szCs w:val="24"/>
          <w:lang w:eastAsia="en-GB"/>
        </w:rPr>
        <w:t>W</w:t>
      </w:r>
      <w:r w:rsidRPr="00102D58">
        <w:rPr>
          <w:rFonts w:ascii="Arial" w:eastAsia="Times New Roman" w:hAnsi="Arial" w:cs="Arial"/>
          <w:i/>
          <w:sz w:val="24"/>
          <w:szCs w:val="24"/>
          <w:lang w:eastAsia="en-GB"/>
        </w:rPr>
        <w:t>ales: Principles and purposes - January 2013: Publications: Lifelong learning, leisure and information: Lifelong learning, leisure and information: Topics: Welsh local government association</w:t>
      </w:r>
      <w:r w:rsidRPr="00102D58">
        <w:rPr>
          <w:rFonts w:ascii="Arial" w:eastAsia="Times New Roman" w:hAnsi="Arial" w:cs="Arial"/>
          <w:sz w:val="24"/>
          <w:szCs w:val="24"/>
          <w:lang w:eastAsia="en-GB"/>
        </w:rPr>
        <w:t xml:space="preserve">. Available at: http://www.wlga.gov.uk/publications-lifelong-learning-leisure-and-information/youth-work-in-wales-principles-and-purposes-january-2013/ (Accessed: 1 October 2017). </w:t>
      </w:r>
    </w:p>
    <w:p w14:paraId="70883D51" w14:textId="2AAEFFD6" w:rsidR="007D6156" w:rsidRPr="00102D58" w:rsidRDefault="007D6156" w:rsidP="00C9558B">
      <w:pPr>
        <w:spacing w:line="240" w:lineRule="auto"/>
        <w:rPr>
          <w:rFonts w:ascii="Arial" w:hAnsi="Arial" w:cs="Arial"/>
          <w:sz w:val="24"/>
          <w:szCs w:val="24"/>
        </w:rPr>
      </w:pPr>
    </w:p>
    <w:p w14:paraId="1699825F" w14:textId="3363C733" w:rsidR="007D6156" w:rsidRPr="00102D58" w:rsidRDefault="007D6156" w:rsidP="00C9558B">
      <w:pPr>
        <w:spacing w:line="240" w:lineRule="auto"/>
        <w:rPr>
          <w:rFonts w:ascii="Arial" w:hAnsi="Arial" w:cs="Arial"/>
          <w:sz w:val="24"/>
          <w:szCs w:val="24"/>
        </w:rPr>
      </w:pPr>
    </w:p>
    <w:p w14:paraId="15DDAB9F" w14:textId="70DEA72B" w:rsidR="007D6156" w:rsidRPr="00102D58" w:rsidRDefault="007D6156" w:rsidP="00C9558B">
      <w:pPr>
        <w:spacing w:line="240" w:lineRule="auto"/>
        <w:rPr>
          <w:rFonts w:ascii="Arial" w:hAnsi="Arial" w:cs="Arial"/>
          <w:sz w:val="24"/>
          <w:szCs w:val="24"/>
        </w:rPr>
      </w:pPr>
    </w:p>
    <w:p w14:paraId="28C0151C" w14:textId="123660A3" w:rsidR="007D6156" w:rsidRPr="00102D58" w:rsidRDefault="007D6156" w:rsidP="00C9558B">
      <w:pPr>
        <w:spacing w:line="240" w:lineRule="auto"/>
        <w:rPr>
          <w:rFonts w:ascii="Arial" w:hAnsi="Arial" w:cs="Arial"/>
          <w:sz w:val="24"/>
          <w:szCs w:val="24"/>
        </w:rPr>
      </w:pPr>
    </w:p>
    <w:p w14:paraId="4B26033D" w14:textId="5EEF77AF" w:rsidR="007D6156" w:rsidRPr="00102D58" w:rsidRDefault="007D6156" w:rsidP="00C9558B">
      <w:pPr>
        <w:spacing w:line="240" w:lineRule="auto"/>
        <w:rPr>
          <w:rFonts w:ascii="Arial" w:hAnsi="Arial" w:cs="Arial"/>
          <w:sz w:val="24"/>
          <w:szCs w:val="24"/>
        </w:rPr>
      </w:pPr>
    </w:p>
    <w:p w14:paraId="23CF6EC9" w14:textId="247A4CB9" w:rsidR="007D6156" w:rsidRPr="00102D58" w:rsidRDefault="007D6156" w:rsidP="00C9558B">
      <w:pPr>
        <w:spacing w:line="240" w:lineRule="auto"/>
        <w:rPr>
          <w:rFonts w:ascii="Arial" w:hAnsi="Arial" w:cs="Arial"/>
          <w:sz w:val="24"/>
          <w:szCs w:val="24"/>
        </w:rPr>
      </w:pPr>
    </w:p>
    <w:p w14:paraId="02DE1354" w14:textId="50669C2A" w:rsidR="007D6156" w:rsidRPr="00102D58" w:rsidRDefault="007D6156" w:rsidP="00C9558B">
      <w:pPr>
        <w:spacing w:line="240" w:lineRule="auto"/>
        <w:rPr>
          <w:rFonts w:ascii="Arial" w:hAnsi="Arial" w:cs="Arial"/>
          <w:sz w:val="24"/>
          <w:szCs w:val="24"/>
        </w:rPr>
      </w:pPr>
    </w:p>
    <w:p w14:paraId="0B81D585" w14:textId="01A850A2" w:rsidR="007D6156" w:rsidRPr="00102D58" w:rsidRDefault="007D6156" w:rsidP="00C9558B">
      <w:pPr>
        <w:spacing w:line="240" w:lineRule="auto"/>
        <w:rPr>
          <w:rFonts w:ascii="Arial" w:hAnsi="Arial" w:cs="Arial"/>
          <w:sz w:val="24"/>
          <w:szCs w:val="24"/>
        </w:rPr>
      </w:pPr>
    </w:p>
    <w:p w14:paraId="312A0CCD" w14:textId="2965EBCF" w:rsidR="007D6156" w:rsidRDefault="007D6156" w:rsidP="00C9558B">
      <w:pPr>
        <w:spacing w:line="240" w:lineRule="auto"/>
        <w:rPr>
          <w:rFonts w:ascii="Arial" w:hAnsi="Arial" w:cs="Arial"/>
          <w:sz w:val="24"/>
          <w:szCs w:val="24"/>
        </w:rPr>
      </w:pPr>
    </w:p>
    <w:p w14:paraId="461432CD" w14:textId="6489884B" w:rsidR="007D6156" w:rsidRDefault="007D6156" w:rsidP="00C9558B">
      <w:pPr>
        <w:spacing w:line="240" w:lineRule="auto"/>
        <w:rPr>
          <w:rFonts w:ascii="Arial" w:hAnsi="Arial" w:cs="Arial"/>
          <w:sz w:val="24"/>
          <w:szCs w:val="24"/>
        </w:rPr>
      </w:pPr>
    </w:p>
    <w:p w14:paraId="0B3EA00F" w14:textId="00892D1A" w:rsidR="007D6156" w:rsidRDefault="007D6156" w:rsidP="00C9558B">
      <w:pPr>
        <w:spacing w:line="240" w:lineRule="auto"/>
        <w:rPr>
          <w:rFonts w:ascii="Arial" w:hAnsi="Arial" w:cs="Arial"/>
          <w:sz w:val="24"/>
          <w:szCs w:val="24"/>
        </w:rPr>
      </w:pPr>
    </w:p>
    <w:p w14:paraId="2993E58F" w14:textId="6BBEA3FC" w:rsidR="007D6156" w:rsidRDefault="007D6156" w:rsidP="00C9558B">
      <w:pPr>
        <w:spacing w:line="240" w:lineRule="auto"/>
        <w:rPr>
          <w:rFonts w:ascii="Arial" w:hAnsi="Arial" w:cs="Arial"/>
          <w:sz w:val="24"/>
          <w:szCs w:val="24"/>
        </w:rPr>
      </w:pPr>
    </w:p>
    <w:p w14:paraId="0BA5E6E6" w14:textId="309D5912" w:rsidR="007D6156" w:rsidRDefault="007D6156" w:rsidP="00C9558B">
      <w:pPr>
        <w:spacing w:line="240" w:lineRule="auto"/>
        <w:rPr>
          <w:rFonts w:ascii="Arial" w:hAnsi="Arial" w:cs="Arial"/>
          <w:sz w:val="24"/>
          <w:szCs w:val="24"/>
        </w:rPr>
      </w:pPr>
    </w:p>
    <w:p w14:paraId="1F6EC249" w14:textId="343A356A" w:rsidR="007D6156" w:rsidRDefault="007D6156" w:rsidP="00C9558B">
      <w:pPr>
        <w:spacing w:line="240" w:lineRule="auto"/>
        <w:rPr>
          <w:rFonts w:ascii="Arial" w:hAnsi="Arial" w:cs="Arial"/>
          <w:sz w:val="24"/>
          <w:szCs w:val="24"/>
        </w:rPr>
      </w:pPr>
    </w:p>
    <w:p w14:paraId="381FFB06" w14:textId="5825A22C" w:rsidR="007D6156" w:rsidRDefault="007D6156" w:rsidP="00C9558B">
      <w:pPr>
        <w:spacing w:line="240" w:lineRule="auto"/>
        <w:rPr>
          <w:rFonts w:ascii="Arial" w:hAnsi="Arial" w:cs="Arial"/>
          <w:sz w:val="24"/>
          <w:szCs w:val="24"/>
        </w:rPr>
      </w:pPr>
    </w:p>
    <w:p w14:paraId="39B78398" w14:textId="77777777" w:rsidR="00F852F0" w:rsidRDefault="00F852F0" w:rsidP="00C9558B">
      <w:pPr>
        <w:spacing w:line="240" w:lineRule="auto"/>
        <w:rPr>
          <w:rFonts w:ascii="Arial" w:hAnsi="Arial" w:cs="Arial"/>
          <w:sz w:val="24"/>
          <w:szCs w:val="24"/>
        </w:rPr>
      </w:pPr>
      <w:bookmarkStart w:id="8" w:name="_GoBack"/>
      <w:bookmarkEnd w:id="8"/>
    </w:p>
    <w:p w14:paraId="0F8C25C7" w14:textId="77777777" w:rsidR="00F852F0" w:rsidRDefault="00F852F0" w:rsidP="00C9558B">
      <w:pPr>
        <w:spacing w:line="240" w:lineRule="auto"/>
        <w:rPr>
          <w:rFonts w:ascii="Arial" w:hAnsi="Arial" w:cs="Arial"/>
          <w:sz w:val="24"/>
          <w:szCs w:val="24"/>
        </w:rPr>
      </w:pPr>
    </w:p>
    <w:p w14:paraId="0F7E6A19" w14:textId="77777777" w:rsidR="00F852F0" w:rsidRDefault="00F852F0" w:rsidP="00C9558B">
      <w:pPr>
        <w:spacing w:line="240" w:lineRule="auto"/>
        <w:rPr>
          <w:rFonts w:ascii="Arial" w:hAnsi="Arial" w:cs="Arial"/>
          <w:sz w:val="24"/>
          <w:szCs w:val="24"/>
        </w:rPr>
      </w:pPr>
    </w:p>
    <w:p w14:paraId="36CB520B" w14:textId="603294AC" w:rsidR="007D6156" w:rsidRDefault="007D6156" w:rsidP="00C9558B">
      <w:pPr>
        <w:spacing w:line="240" w:lineRule="auto"/>
        <w:rPr>
          <w:rFonts w:ascii="Arial" w:hAnsi="Arial" w:cs="Arial"/>
          <w:sz w:val="24"/>
          <w:szCs w:val="24"/>
        </w:rPr>
      </w:pPr>
      <w:r>
        <w:rPr>
          <w:rFonts w:ascii="Arial" w:hAnsi="Arial" w:cs="Arial"/>
          <w:sz w:val="24"/>
          <w:szCs w:val="24"/>
        </w:rPr>
        <w:t>Appendix 1</w:t>
      </w:r>
    </w:p>
    <w:p w14:paraId="103EF2FF" w14:textId="0AE8900A" w:rsidR="007D6156" w:rsidRPr="00590FD1" w:rsidRDefault="00590FD1" w:rsidP="007D6156">
      <w:pPr>
        <w:spacing w:line="240" w:lineRule="auto"/>
        <w:rPr>
          <w:rFonts w:ascii="Arial" w:hAnsi="Arial" w:cs="Arial"/>
        </w:rPr>
      </w:pPr>
      <w:r w:rsidRPr="00590FD1">
        <w:rPr>
          <w:rFonts w:ascii="Arial" w:hAnsi="Arial" w:cs="Arial"/>
        </w:rPr>
        <w:t>SWOT Analysis</w:t>
      </w:r>
    </w:p>
    <w:tbl>
      <w:tblPr>
        <w:tblStyle w:val="TableGrid"/>
        <w:tblW w:w="0" w:type="auto"/>
        <w:tblLook w:val="04A0" w:firstRow="1" w:lastRow="0" w:firstColumn="1" w:lastColumn="0" w:noHBand="0" w:noVBand="1"/>
      </w:tblPr>
      <w:tblGrid>
        <w:gridCol w:w="4598"/>
        <w:gridCol w:w="4418"/>
      </w:tblGrid>
      <w:tr w:rsidR="007D6156" w:rsidRPr="007D6156" w14:paraId="42161A38" w14:textId="77777777" w:rsidTr="00E270DF">
        <w:tc>
          <w:tcPr>
            <w:tcW w:w="6974" w:type="dxa"/>
          </w:tcPr>
          <w:p w14:paraId="59FCD2FD"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STRENGTHS</w:t>
            </w:r>
          </w:p>
          <w:p w14:paraId="53371025" w14:textId="77777777" w:rsidR="007D6156" w:rsidRPr="007D6156" w:rsidRDefault="007D6156" w:rsidP="007D6156">
            <w:pPr>
              <w:spacing w:after="160"/>
              <w:rPr>
                <w:rFonts w:ascii="Arial" w:hAnsi="Arial" w:cs="Arial"/>
                <w:sz w:val="18"/>
                <w:szCs w:val="18"/>
                <w:u w:val="single"/>
              </w:rPr>
            </w:pPr>
            <w:r w:rsidRPr="007D6156">
              <w:rPr>
                <w:rFonts w:ascii="Arial" w:hAnsi="Arial" w:cs="Arial"/>
                <w:sz w:val="18"/>
                <w:szCs w:val="18"/>
                <w:u w:val="single"/>
              </w:rPr>
              <w:t>Community</w:t>
            </w:r>
          </w:p>
          <w:p w14:paraId="02734C4A"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Supported by local community and businesses– M&amp;S, TSB, Castell Howell, TK Maxx, Lush and Boots – Financial supported and donations including food and cosmetics.</w:t>
            </w:r>
          </w:p>
          <w:p w14:paraId="1C425521" w14:textId="77777777" w:rsidR="007D6156" w:rsidRPr="007D6156" w:rsidRDefault="007D6156" w:rsidP="007D6156">
            <w:pPr>
              <w:spacing w:after="160"/>
              <w:rPr>
                <w:rFonts w:ascii="Arial" w:hAnsi="Arial" w:cs="Arial"/>
                <w:sz w:val="18"/>
                <w:szCs w:val="18"/>
                <w:u w:val="single"/>
              </w:rPr>
            </w:pPr>
            <w:r w:rsidRPr="007D6156">
              <w:rPr>
                <w:rFonts w:ascii="Arial" w:hAnsi="Arial" w:cs="Arial"/>
                <w:sz w:val="18"/>
                <w:szCs w:val="18"/>
                <w:u w:val="single"/>
              </w:rPr>
              <w:t>Education</w:t>
            </w:r>
          </w:p>
          <w:p w14:paraId="37C886D8"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Basic Skills – An opportunity to learn new skills. Gardening, cooking, woodwork, health and wellbeing and other opportunities as they arise.</w:t>
            </w:r>
          </w:p>
          <w:p w14:paraId="22E9CB43"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Positive working relationships formed with local primary and secondary schools.</w:t>
            </w:r>
          </w:p>
          <w:p w14:paraId="7E27850E"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Training opportunities with Agored Cymru.</w:t>
            </w:r>
          </w:p>
          <w:p w14:paraId="4D28615F"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u w:val="single"/>
              </w:rPr>
              <w:t>Employment</w:t>
            </w:r>
          </w:p>
          <w:p w14:paraId="212C59F2"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Collaborative approach by staff – leading to good working relationships amongst staff and other organisations.</w:t>
            </w:r>
          </w:p>
          <w:p w14:paraId="3D8369FD"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Multi skilled workforce – Degree Qualified staff</w:t>
            </w:r>
          </w:p>
          <w:p w14:paraId="7585D6EA"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Excellent reputation amongst youth services and other organisations.</w:t>
            </w:r>
          </w:p>
          <w:p w14:paraId="2A92BE34"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Continued working partnerships with voluntary and statutory organisations.</w:t>
            </w:r>
          </w:p>
          <w:p w14:paraId="5A9799A5" w14:textId="77777777" w:rsidR="007D6156" w:rsidRPr="007D6156" w:rsidRDefault="007D6156" w:rsidP="007D6156">
            <w:pPr>
              <w:spacing w:after="160"/>
              <w:rPr>
                <w:rFonts w:ascii="Arial" w:hAnsi="Arial" w:cs="Arial"/>
                <w:sz w:val="18"/>
                <w:szCs w:val="18"/>
                <w:u w:val="single"/>
              </w:rPr>
            </w:pPr>
            <w:r w:rsidRPr="007D6156">
              <w:rPr>
                <w:rFonts w:ascii="Arial" w:hAnsi="Arial" w:cs="Arial"/>
                <w:sz w:val="18"/>
                <w:szCs w:val="18"/>
                <w:u w:val="single"/>
              </w:rPr>
              <w:t>Economy</w:t>
            </w:r>
          </w:p>
          <w:p w14:paraId="04EE3718"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 xml:space="preserve">Strong links formed with local university to continue to support financially and other further opportunities for students work placement. </w:t>
            </w:r>
          </w:p>
          <w:p w14:paraId="41C459A1"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Good links and working relationships with the local police force.</w:t>
            </w:r>
          </w:p>
          <w:p w14:paraId="24AF3B06"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Fundraising - Actively encourages young people to get involved in fundraising ideas and activities (led young people).</w:t>
            </w:r>
          </w:p>
          <w:p w14:paraId="71781E3B"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Donations from growing greens allotment.</w:t>
            </w:r>
          </w:p>
          <w:p w14:paraId="282CC176"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Revenue from leasing rooms and facilities to outside organisations.</w:t>
            </w:r>
          </w:p>
          <w:p w14:paraId="0CA0A106" w14:textId="77777777" w:rsidR="007D6156" w:rsidRPr="007D6156" w:rsidRDefault="007D6156" w:rsidP="007D6156">
            <w:pPr>
              <w:spacing w:after="160"/>
              <w:rPr>
                <w:rFonts w:ascii="Arial" w:hAnsi="Arial" w:cs="Arial"/>
                <w:sz w:val="18"/>
                <w:szCs w:val="18"/>
                <w:u w:val="single"/>
              </w:rPr>
            </w:pPr>
            <w:r w:rsidRPr="007D6156">
              <w:rPr>
                <w:rFonts w:ascii="Arial" w:hAnsi="Arial" w:cs="Arial"/>
                <w:sz w:val="18"/>
                <w:szCs w:val="18"/>
                <w:u w:val="single"/>
              </w:rPr>
              <w:t>Facilities</w:t>
            </w:r>
          </w:p>
          <w:p w14:paraId="094E15E9"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Accessible for all young people aged 11 -25 years old, with good transport links.</w:t>
            </w:r>
          </w:p>
          <w:p w14:paraId="13AB3E00"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A variety of amenities to motivate young people e.g Computers, Game consoles, Pool table, table tennis and Cafe</w:t>
            </w:r>
          </w:p>
          <w:p w14:paraId="2B763BE0"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Safe environment for young people to meet and discuss any issues they may face.</w:t>
            </w:r>
          </w:p>
          <w:p w14:paraId="71E3CADA" w14:textId="77777777" w:rsidR="007D6156" w:rsidRPr="007D6156" w:rsidRDefault="007D6156" w:rsidP="007D6156">
            <w:pPr>
              <w:spacing w:after="160"/>
              <w:rPr>
                <w:rFonts w:ascii="Arial" w:hAnsi="Arial" w:cs="Arial"/>
                <w:sz w:val="18"/>
                <w:szCs w:val="18"/>
                <w:u w:val="single"/>
              </w:rPr>
            </w:pPr>
            <w:r w:rsidRPr="007D6156">
              <w:rPr>
                <w:rFonts w:ascii="Arial" w:hAnsi="Arial" w:cs="Arial"/>
                <w:sz w:val="18"/>
                <w:szCs w:val="18"/>
                <w:u w:val="single"/>
              </w:rPr>
              <w:t>Relationships with young people</w:t>
            </w:r>
          </w:p>
          <w:p w14:paraId="4AE9FC2A"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Mutual respect between the staff and the young people – Positive impacts and outcomes.</w:t>
            </w:r>
          </w:p>
          <w:p w14:paraId="0D7BB18D" w14:textId="671F73AC" w:rsidR="007D6156" w:rsidRDefault="007D6156" w:rsidP="007D6156">
            <w:pPr>
              <w:spacing w:after="160"/>
              <w:rPr>
                <w:rFonts w:ascii="Arial" w:hAnsi="Arial" w:cs="Arial"/>
                <w:sz w:val="18"/>
                <w:szCs w:val="18"/>
              </w:rPr>
            </w:pPr>
            <w:r w:rsidRPr="007D6156">
              <w:rPr>
                <w:rFonts w:ascii="Arial" w:hAnsi="Arial" w:cs="Arial"/>
                <w:sz w:val="18"/>
                <w:szCs w:val="18"/>
              </w:rPr>
              <w:t>Supporting and encouraging young people to responsible citizens in the community e.g prevention of anti- social behaviour.</w:t>
            </w:r>
          </w:p>
          <w:p w14:paraId="3CA56A2C" w14:textId="788C685B" w:rsidR="00832653" w:rsidRPr="007D6156" w:rsidRDefault="00832653" w:rsidP="007D6156">
            <w:pPr>
              <w:spacing w:after="160"/>
              <w:rPr>
                <w:rFonts w:ascii="Arial" w:hAnsi="Arial" w:cs="Arial"/>
                <w:sz w:val="18"/>
                <w:szCs w:val="18"/>
              </w:rPr>
            </w:pPr>
            <w:r>
              <w:rPr>
                <w:rFonts w:ascii="Arial" w:hAnsi="Arial" w:cs="Arial"/>
                <w:sz w:val="18"/>
                <w:szCs w:val="18"/>
              </w:rPr>
              <w:t>Youth Forum Council – young people are actively involved in decision making</w:t>
            </w:r>
          </w:p>
          <w:p w14:paraId="5D571CFA" w14:textId="77777777" w:rsidR="007D6156" w:rsidRPr="007D6156" w:rsidRDefault="007D6156" w:rsidP="007D6156">
            <w:pPr>
              <w:spacing w:after="160"/>
              <w:rPr>
                <w:rFonts w:ascii="Arial" w:hAnsi="Arial" w:cs="Arial"/>
                <w:sz w:val="18"/>
                <w:szCs w:val="18"/>
                <w:u w:val="single"/>
              </w:rPr>
            </w:pPr>
            <w:r w:rsidRPr="007D6156">
              <w:rPr>
                <w:rFonts w:ascii="Arial" w:hAnsi="Arial" w:cs="Arial"/>
                <w:sz w:val="18"/>
                <w:szCs w:val="18"/>
                <w:u w:val="single"/>
              </w:rPr>
              <w:t>Policies</w:t>
            </w:r>
          </w:p>
          <w:p w14:paraId="71FF89D8"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Complies with Youth work strategies and government policies.</w:t>
            </w:r>
          </w:p>
        </w:tc>
        <w:tc>
          <w:tcPr>
            <w:tcW w:w="6974" w:type="dxa"/>
          </w:tcPr>
          <w:p w14:paraId="73581A4D"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 xml:space="preserve">WEAKNESS </w:t>
            </w:r>
          </w:p>
          <w:p w14:paraId="15F5FF7A" w14:textId="77777777" w:rsidR="007D6156" w:rsidRPr="007D6156" w:rsidRDefault="007D6156" w:rsidP="007D6156">
            <w:pPr>
              <w:spacing w:after="160"/>
              <w:rPr>
                <w:rFonts w:ascii="Arial" w:hAnsi="Arial" w:cs="Arial"/>
                <w:sz w:val="18"/>
                <w:szCs w:val="18"/>
                <w:u w:val="single"/>
              </w:rPr>
            </w:pPr>
            <w:r w:rsidRPr="007D6156">
              <w:rPr>
                <w:rFonts w:ascii="Arial" w:hAnsi="Arial" w:cs="Arial"/>
                <w:sz w:val="18"/>
                <w:szCs w:val="18"/>
                <w:u w:val="single"/>
              </w:rPr>
              <w:t>Employment</w:t>
            </w:r>
          </w:p>
          <w:p w14:paraId="19569668" w14:textId="4B933CD9" w:rsidR="007D6156" w:rsidRDefault="007D6156" w:rsidP="007D6156">
            <w:pPr>
              <w:spacing w:after="160"/>
              <w:rPr>
                <w:rFonts w:ascii="Arial" w:hAnsi="Arial" w:cs="Arial"/>
                <w:sz w:val="18"/>
                <w:szCs w:val="18"/>
              </w:rPr>
            </w:pPr>
            <w:r w:rsidRPr="007D6156">
              <w:rPr>
                <w:rFonts w:ascii="Arial" w:hAnsi="Arial" w:cs="Arial"/>
                <w:sz w:val="18"/>
                <w:szCs w:val="18"/>
              </w:rPr>
              <w:t>Lack of strategic planning and support for staff.</w:t>
            </w:r>
          </w:p>
          <w:p w14:paraId="6A922007" w14:textId="2D9ADD03" w:rsidR="00BE4859" w:rsidRPr="007D6156" w:rsidRDefault="00BE4859" w:rsidP="007D6156">
            <w:pPr>
              <w:spacing w:after="160"/>
              <w:rPr>
                <w:rFonts w:ascii="Arial" w:hAnsi="Arial" w:cs="Arial"/>
                <w:sz w:val="18"/>
                <w:szCs w:val="18"/>
              </w:rPr>
            </w:pPr>
            <w:r>
              <w:rPr>
                <w:rFonts w:ascii="Arial" w:hAnsi="Arial" w:cs="Arial"/>
                <w:sz w:val="18"/>
                <w:szCs w:val="18"/>
              </w:rPr>
              <w:t>Lack of direction in leadership.</w:t>
            </w:r>
          </w:p>
          <w:p w14:paraId="29D4D844" w14:textId="77777777" w:rsidR="007D6156" w:rsidRPr="007D6156" w:rsidRDefault="007D6156" w:rsidP="007D6156">
            <w:pPr>
              <w:spacing w:after="160"/>
              <w:rPr>
                <w:rFonts w:ascii="Arial" w:hAnsi="Arial" w:cs="Arial"/>
                <w:sz w:val="18"/>
                <w:szCs w:val="18"/>
                <w:u w:val="single"/>
              </w:rPr>
            </w:pPr>
            <w:r w:rsidRPr="007D6156">
              <w:rPr>
                <w:rFonts w:ascii="Arial" w:hAnsi="Arial" w:cs="Arial"/>
                <w:sz w:val="18"/>
                <w:szCs w:val="18"/>
                <w:u w:val="single"/>
              </w:rPr>
              <w:t>Facilities</w:t>
            </w:r>
          </w:p>
          <w:p w14:paraId="6579834A"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Location could be improved to have more of a positive impact on the local community.</w:t>
            </w:r>
          </w:p>
          <w:p w14:paraId="01AE9EE1"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Lack of up to date amenities for young people.</w:t>
            </w:r>
          </w:p>
          <w:p w14:paraId="2311CDEB"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More focus on the purchase of the building to release more funds for the project.</w:t>
            </w:r>
          </w:p>
          <w:p w14:paraId="7D158257" w14:textId="77777777" w:rsidR="007D6156" w:rsidRPr="007D6156" w:rsidRDefault="007D6156" w:rsidP="007D6156">
            <w:pPr>
              <w:spacing w:after="160"/>
              <w:rPr>
                <w:rFonts w:ascii="Arial" w:hAnsi="Arial" w:cs="Arial"/>
                <w:sz w:val="18"/>
                <w:szCs w:val="18"/>
                <w:u w:val="single"/>
              </w:rPr>
            </w:pPr>
            <w:r w:rsidRPr="007D6156">
              <w:rPr>
                <w:rFonts w:ascii="Arial" w:hAnsi="Arial" w:cs="Arial"/>
                <w:sz w:val="18"/>
                <w:szCs w:val="18"/>
                <w:u w:val="single"/>
              </w:rPr>
              <w:t>Community</w:t>
            </w:r>
          </w:p>
          <w:p w14:paraId="3D364FDF"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Limited opportunities cohesion of integrated work between young and old.</w:t>
            </w:r>
          </w:p>
          <w:p w14:paraId="67A2F90C" w14:textId="77777777" w:rsidR="007D6156" w:rsidRPr="007D6156" w:rsidRDefault="007D6156" w:rsidP="007D6156">
            <w:pPr>
              <w:spacing w:after="160"/>
              <w:rPr>
                <w:rFonts w:ascii="Arial" w:hAnsi="Arial" w:cs="Arial"/>
                <w:sz w:val="18"/>
                <w:szCs w:val="18"/>
                <w:u w:val="single"/>
              </w:rPr>
            </w:pPr>
            <w:r w:rsidRPr="007D6156">
              <w:rPr>
                <w:rFonts w:ascii="Arial" w:hAnsi="Arial" w:cs="Arial"/>
                <w:sz w:val="18"/>
                <w:szCs w:val="18"/>
                <w:u w:val="single"/>
              </w:rPr>
              <w:t>Environment</w:t>
            </w:r>
          </w:p>
          <w:p w14:paraId="723935CC"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No green space for young people in the centre.</w:t>
            </w:r>
          </w:p>
          <w:p w14:paraId="17D1B74B" w14:textId="77777777" w:rsidR="007D6156" w:rsidRPr="007D6156" w:rsidRDefault="007D6156" w:rsidP="007D6156">
            <w:pPr>
              <w:spacing w:after="160"/>
              <w:rPr>
                <w:rFonts w:ascii="Arial" w:hAnsi="Arial" w:cs="Arial"/>
                <w:sz w:val="18"/>
                <w:szCs w:val="18"/>
                <w:u w:val="single"/>
              </w:rPr>
            </w:pPr>
            <w:r w:rsidRPr="007D6156">
              <w:rPr>
                <w:rFonts w:ascii="Arial" w:hAnsi="Arial" w:cs="Arial"/>
                <w:sz w:val="18"/>
                <w:szCs w:val="18"/>
                <w:u w:val="single"/>
              </w:rPr>
              <w:t xml:space="preserve">Funding </w:t>
            </w:r>
          </w:p>
          <w:p w14:paraId="6371662D"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 xml:space="preserve">Restrictions relating to funding have an obvious impact on further opportunities for young people. </w:t>
            </w:r>
          </w:p>
          <w:p w14:paraId="1069B374" w14:textId="77777777" w:rsidR="007D6156" w:rsidRPr="007D6156" w:rsidRDefault="007D6156" w:rsidP="007D6156">
            <w:pPr>
              <w:spacing w:after="160"/>
              <w:rPr>
                <w:rFonts w:ascii="Arial" w:hAnsi="Arial" w:cs="Arial"/>
                <w:sz w:val="18"/>
                <w:szCs w:val="18"/>
                <w:u w:val="single"/>
              </w:rPr>
            </w:pPr>
            <w:r w:rsidRPr="007D6156">
              <w:rPr>
                <w:rFonts w:ascii="Arial" w:hAnsi="Arial" w:cs="Arial"/>
                <w:sz w:val="18"/>
                <w:szCs w:val="18"/>
              </w:rPr>
              <w:t>Low morale amongst staff due to the constant pressure of the impact of funding.</w:t>
            </w:r>
          </w:p>
        </w:tc>
      </w:tr>
      <w:tr w:rsidR="007D6156" w:rsidRPr="007D6156" w14:paraId="682A4EAE" w14:textId="77777777" w:rsidTr="00E270DF">
        <w:tc>
          <w:tcPr>
            <w:tcW w:w="6974" w:type="dxa"/>
          </w:tcPr>
          <w:p w14:paraId="64F8AF35"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OPPORTUNITIES</w:t>
            </w:r>
          </w:p>
          <w:p w14:paraId="33666E6E" w14:textId="77777777" w:rsidR="007D6156" w:rsidRPr="007D6156" w:rsidRDefault="007D6156" w:rsidP="007D6156">
            <w:pPr>
              <w:spacing w:after="160"/>
              <w:rPr>
                <w:rFonts w:ascii="Arial" w:hAnsi="Arial" w:cs="Arial"/>
                <w:sz w:val="18"/>
                <w:szCs w:val="18"/>
                <w:u w:val="single"/>
              </w:rPr>
            </w:pPr>
            <w:r w:rsidRPr="007D6156">
              <w:rPr>
                <w:rFonts w:ascii="Arial" w:hAnsi="Arial" w:cs="Arial"/>
                <w:sz w:val="18"/>
                <w:szCs w:val="18"/>
                <w:u w:val="single"/>
              </w:rPr>
              <w:t>Community</w:t>
            </w:r>
          </w:p>
          <w:p w14:paraId="7BA73432"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Potential for future activities with young people to be more community focussed with integrational work.</w:t>
            </w:r>
          </w:p>
          <w:p w14:paraId="588A51E2" w14:textId="38E371D1" w:rsidR="007D6156" w:rsidRDefault="007D6156" w:rsidP="007D6156">
            <w:pPr>
              <w:spacing w:after="160"/>
              <w:rPr>
                <w:rFonts w:ascii="Arial" w:hAnsi="Arial" w:cs="Arial"/>
                <w:sz w:val="18"/>
                <w:szCs w:val="18"/>
              </w:rPr>
            </w:pPr>
            <w:r w:rsidRPr="007D6156">
              <w:rPr>
                <w:rFonts w:ascii="Arial" w:hAnsi="Arial" w:cs="Arial"/>
                <w:sz w:val="18"/>
                <w:szCs w:val="18"/>
              </w:rPr>
              <w:t xml:space="preserve">Continued links with the community to raise more awareness amongst local businesses and organisations. </w:t>
            </w:r>
          </w:p>
          <w:p w14:paraId="089233F9" w14:textId="6487E52B" w:rsidR="00446B3A" w:rsidRDefault="00446B3A" w:rsidP="007D6156">
            <w:pPr>
              <w:spacing w:after="160"/>
              <w:rPr>
                <w:rFonts w:ascii="Arial" w:hAnsi="Arial" w:cs="Arial"/>
                <w:sz w:val="18"/>
                <w:szCs w:val="18"/>
                <w:u w:val="single"/>
              </w:rPr>
            </w:pPr>
            <w:r w:rsidRPr="00446B3A">
              <w:rPr>
                <w:rFonts w:ascii="Arial" w:hAnsi="Arial" w:cs="Arial"/>
                <w:sz w:val="18"/>
                <w:szCs w:val="18"/>
                <w:u w:val="single"/>
              </w:rPr>
              <w:t>Facilities</w:t>
            </w:r>
          </w:p>
          <w:p w14:paraId="4C6F9EC7" w14:textId="01F8B44F" w:rsidR="00446B3A" w:rsidRPr="00446B3A" w:rsidRDefault="00446B3A" w:rsidP="007D6156">
            <w:pPr>
              <w:spacing w:after="160"/>
              <w:rPr>
                <w:rFonts w:ascii="Arial" w:hAnsi="Arial" w:cs="Arial"/>
                <w:sz w:val="18"/>
                <w:szCs w:val="18"/>
              </w:rPr>
            </w:pPr>
            <w:r>
              <w:rPr>
                <w:rFonts w:ascii="Arial" w:hAnsi="Arial" w:cs="Arial"/>
                <w:sz w:val="18"/>
                <w:szCs w:val="18"/>
              </w:rPr>
              <w:t>Sub-letting the kitchen to local start-up businesses to secure further funding.</w:t>
            </w:r>
          </w:p>
          <w:p w14:paraId="4D741E59" w14:textId="77777777" w:rsidR="007D6156" w:rsidRPr="007D6156" w:rsidRDefault="007D6156" w:rsidP="007D6156">
            <w:pPr>
              <w:spacing w:after="160"/>
              <w:rPr>
                <w:rFonts w:ascii="Arial" w:hAnsi="Arial" w:cs="Arial"/>
                <w:sz w:val="18"/>
                <w:szCs w:val="18"/>
                <w:u w:val="single"/>
              </w:rPr>
            </w:pPr>
            <w:r w:rsidRPr="007D6156">
              <w:rPr>
                <w:rFonts w:ascii="Arial" w:hAnsi="Arial" w:cs="Arial"/>
                <w:sz w:val="18"/>
                <w:szCs w:val="18"/>
                <w:u w:val="single"/>
              </w:rPr>
              <w:t>Education</w:t>
            </w:r>
          </w:p>
          <w:p w14:paraId="41E614B8" w14:textId="1562EC75" w:rsidR="007D6156" w:rsidRDefault="007D6156" w:rsidP="007D6156">
            <w:pPr>
              <w:spacing w:after="160"/>
              <w:rPr>
                <w:rFonts w:ascii="Arial" w:hAnsi="Arial" w:cs="Arial"/>
                <w:sz w:val="18"/>
                <w:szCs w:val="18"/>
              </w:rPr>
            </w:pPr>
            <w:r w:rsidRPr="007D6156">
              <w:rPr>
                <w:rFonts w:ascii="Arial" w:hAnsi="Arial" w:cs="Arial"/>
                <w:sz w:val="18"/>
                <w:szCs w:val="18"/>
              </w:rPr>
              <w:t>Improved communication and links with local school to promote the good community work they do.</w:t>
            </w:r>
          </w:p>
          <w:p w14:paraId="0511C298" w14:textId="2CB5276E" w:rsidR="002C439E" w:rsidRPr="002C439E" w:rsidRDefault="002C439E" w:rsidP="002C439E">
            <w:pPr>
              <w:spacing w:after="160"/>
              <w:rPr>
                <w:rFonts w:ascii="Arial" w:hAnsi="Arial" w:cs="Arial"/>
                <w:sz w:val="18"/>
                <w:szCs w:val="18"/>
                <w:u w:val="single"/>
              </w:rPr>
            </w:pPr>
            <w:r w:rsidRPr="002C439E">
              <w:rPr>
                <w:rFonts w:ascii="Arial" w:hAnsi="Arial" w:cs="Arial"/>
                <w:sz w:val="18"/>
                <w:szCs w:val="18"/>
                <w:u w:val="single"/>
              </w:rPr>
              <w:t>Funding</w:t>
            </w:r>
          </w:p>
          <w:p w14:paraId="32B5AA8A"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To explore further funding for developing more opportunities for life skills.</w:t>
            </w:r>
          </w:p>
          <w:p w14:paraId="7E5C45D9" w14:textId="68CF532B" w:rsidR="007D6156" w:rsidRPr="007D6156" w:rsidRDefault="007D6156" w:rsidP="007D6156">
            <w:pPr>
              <w:spacing w:after="160"/>
              <w:rPr>
                <w:rFonts w:ascii="Arial" w:hAnsi="Arial" w:cs="Arial"/>
                <w:sz w:val="18"/>
                <w:szCs w:val="18"/>
              </w:rPr>
            </w:pPr>
            <w:r w:rsidRPr="007D6156">
              <w:rPr>
                <w:rFonts w:ascii="Arial" w:hAnsi="Arial" w:cs="Arial"/>
                <w:sz w:val="18"/>
                <w:szCs w:val="18"/>
              </w:rPr>
              <w:t>To investigate the financial impactions to develop a communi</w:t>
            </w:r>
            <w:r w:rsidR="00183B37">
              <w:rPr>
                <w:rFonts w:ascii="Arial" w:hAnsi="Arial" w:cs="Arial"/>
                <w:sz w:val="18"/>
                <w:szCs w:val="18"/>
              </w:rPr>
              <w:t>ty café within the project. Further</w:t>
            </w:r>
            <w:r w:rsidRPr="007D6156">
              <w:rPr>
                <w:rFonts w:ascii="Arial" w:hAnsi="Arial" w:cs="Arial"/>
                <w:sz w:val="18"/>
                <w:szCs w:val="18"/>
              </w:rPr>
              <w:t xml:space="preserve"> research required</w:t>
            </w:r>
            <w:r w:rsidR="00183B37">
              <w:rPr>
                <w:rFonts w:ascii="Arial" w:hAnsi="Arial" w:cs="Arial"/>
                <w:sz w:val="18"/>
                <w:szCs w:val="18"/>
              </w:rPr>
              <w:t xml:space="preserve"> with regards to location, costs and possible implications.</w:t>
            </w:r>
            <w:r w:rsidRPr="007D6156">
              <w:rPr>
                <w:rFonts w:ascii="Arial" w:hAnsi="Arial" w:cs="Arial"/>
                <w:sz w:val="18"/>
                <w:szCs w:val="18"/>
              </w:rPr>
              <w:t xml:space="preserve">  </w:t>
            </w:r>
          </w:p>
          <w:p w14:paraId="34F08E3E" w14:textId="77777777" w:rsidR="007D6156" w:rsidRPr="007D6156" w:rsidRDefault="007D6156" w:rsidP="007D6156">
            <w:pPr>
              <w:spacing w:after="160"/>
              <w:rPr>
                <w:rFonts w:ascii="Arial" w:hAnsi="Arial" w:cs="Arial"/>
                <w:sz w:val="18"/>
                <w:szCs w:val="18"/>
              </w:rPr>
            </w:pPr>
          </w:p>
        </w:tc>
        <w:tc>
          <w:tcPr>
            <w:tcW w:w="6974" w:type="dxa"/>
          </w:tcPr>
          <w:p w14:paraId="0B8DB678"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THREATS</w:t>
            </w:r>
          </w:p>
          <w:p w14:paraId="569DDA2E" w14:textId="77777777" w:rsidR="007D6156" w:rsidRPr="007D6156" w:rsidRDefault="007D6156" w:rsidP="007D6156">
            <w:pPr>
              <w:spacing w:after="160"/>
              <w:rPr>
                <w:rFonts w:ascii="Arial" w:hAnsi="Arial" w:cs="Arial"/>
                <w:sz w:val="18"/>
                <w:szCs w:val="18"/>
                <w:u w:val="single"/>
              </w:rPr>
            </w:pPr>
            <w:r w:rsidRPr="007D6156">
              <w:rPr>
                <w:rFonts w:ascii="Arial" w:hAnsi="Arial" w:cs="Arial"/>
                <w:sz w:val="18"/>
                <w:szCs w:val="18"/>
                <w:u w:val="single"/>
              </w:rPr>
              <w:t>Funding</w:t>
            </w:r>
          </w:p>
          <w:p w14:paraId="00C80695"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Constant threats of funding due to financial constraints.</w:t>
            </w:r>
          </w:p>
          <w:p w14:paraId="14B13CE0"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Uncertainty and impact on staff morale due to funding.</w:t>
            </w:r>
          </w:p>
          <w:p w14:paraId="6E79206F"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Decline of new members</w:t>
            </w:r>
          </w:p>
          <w:p w14:paraId="37DE3D78" w14:textId="77777777" w:rsidR="007D6156" w:rsidRPr="007D6156" w:rsidRDefault="007D6156" w:rsidP="007D6156">
            <w:pPr>
              <w:spacing w:after="160"/>
              <w:rPr>
                <w:rFonts w:ascii="Arial" w:hAnsi="Arial" w:cs="Arial"/>
                <w:sz w:val="18"/>
                <w:szCs w:val="18"/>
                <w:u w:val="single"/>
              </w:rPr>
            </w:pPr>
            <w:r w:rsidRPr="007D6156">
              <w:rPr>
                <w:rFonts w:ascii="Arial" w:hAnsi="Arial" w:cs="Arial"/>
                <w:sz w:val="18"/>
                <w:szCs w:val="18"/>
                <w:u w:val="single"/>
              </w:rPr>
              <w:t>Employment</w:t>
            </w:r>
          </w:p>
          <w:p w14:paraId="63E8FF7B" w14:textId="77777777" w:rsidR="007D6156" w:rsidRPr="007D6156" w:rsidRDefault="007D6156" w:rsidP="007D6156">
            <w:pPr>
              <w:spacing w:after="160"/>
              <w:rPr>
                <w:rFonts w:ascii="Arial" w:hAnsi="Arial" w:cs="Arial"/>
                <w:sz w:val="18"/>
                <w:szCs w:val="18"/>
              </w:rPr>
            </w:pPr>
            <w:r w:rsidRPr="007D6156">
              <w:rPr>
                <w:rFonts w:ascii="Arial" w:hAnsi="Arial" w:cs="Arial"/>
                <w:sz w:val="18"/>
                <w:szCs w:val="18"/>
              </w:rPr>
              <w:t>Reduction in volunteers offering their services and its negative impact on the enabling the centre to function correctly.</w:t>
            </w:r>
          </w:p>
          <w:p w14:paraId="7C9DF82F" w14:textId="77777777" w:rsidR="007D6156" w:rsidRPr="007D6156" w:rsidRDefault="007D6156" w:rsidP="007D6156">
            <w:pPr>
              <w:spacing w:after="160"/>
              <w:rPr>
                <w:rFonts w:ascii="Arial" w:hAnsi="Arial" w:cs="Arial"/>
                <w:sz w:val="18"/>
                <w:szCs w:val="18"/>
                <w:u w:val="single"/>
              </w:rPr>
            </w:pPr>
            <w:r w:rsidRPr="007D6156">
              <w:rPr>
                <w:rFonts w:ascii="Arial" w:hAnsi="Arial" w:cs="Arial"/>
                <w:sz w:val="18"/>
                <w:szCs w:val="18"/>
                <w:u w:val="single"/>
              </w:rPr>
              <w:t>Marketing</w:t>
            </w:r>
          </w:p>
          <w:p w14:paraId="53470F7F" w14:textId="77777777" w:rsidR="007D6156" w:rsidRPr="007D6156" w:rsidRDefault="007D6156" w:rsidP="007D6156">
            <w:pPr>
              <w:spacing w:after="160"/>
              <w:rPr>
                <w:rFonts w:ascii="Arial" w:hAnsi="Arial" w:cs="Arial"/>
                <w:sz w:val="18"/>
                <w:szCs w:val="18"/>
                <w:u w:val="single"/>
              </w:rPr>
            </w:pPr>
            <w:r w:rsidRPr="007D6156">
              <w:rPr>
                <w:rFonts w:ascii="Arial" w:hAnsi="Arial" w:cs="Arial"/>
                <w:sz w:val="18"/>
                <w:szCs w:val="18"/>
              </w:rPr>
              <w:t>Stronger links between organisations and training providers to promote the role and encourage more volunteers.</w:t>
            </w:r>
          </w:p>
        </w:tc>
      </w:tr>
    </w:tbl>
    <w:p w14:paraId="3A19575B" w14:textId="77777777" w:rsidR="007D6156" w:rsidRPr="007D6156" w:rsidRDefault="007D6156" w:rsidP="007D6156">
      <w:pPr>
        <w:spacing w:line="240" w:lineRule="auto"/>
        <w:rPr>
          <w:rFonts w:ascii="Arial" w:hAnsi="Arial" w:cs="Arial"/>
          <w:sz w:val="24"/>
          <w:szCs w:val="24"/>
        </w:rPr>
      </w:pPr>
    </w:p>
    <w:p w14:paraId="1A2645B5" w14:textId="5EDB1240" w:rsidR="007D6156" w:rsidRDefault="007D6156" w:rsidP="00C9558B">
      <w:pPr>
        <w:spacing w:line="240" w:lineRule="auto"/>
        <w:rPr>
          <w:rFonts w:ascii="Arial" w:hAnsi="Arial" w:cs="Arial"/>
          <w:sz w:val="24"/>
          <w:szCs w:val="24"/>
        </w:rPr>
      </w:pPr>
    </w:p>
    <w:p w14:paraId="15580F06" w14:textId="655E3C73" w:rsidR="00435750" w:rsidRDefault="00435750" w:rsidP="00C9558B">
      <w:pPr>
        <w:spacing w:line="240" w:lineRule="auto"/>
        <w:rPr>
          <w:rFonts w:ascii="Arial" w:hAnsi="Arial" w:cs="Arial"/>
          <w:sz w:val="24"/>
          <w:szCs w:val="24"/>
        </w:rPr>
      </w:pPr>
    </w:p>
    <w:p w14:paraId="6B41F698" w14:textId="38DFAA7D" w:rsidR="00435750" w:rsidRDefault="00435750" w:rsidP="00C9558B">
      <w:pPr>
        <w:spacing w:line="240" w:lineRule="auto"/>
        <w:rPr>
          <w:rFonts w:ascii="Arial" w:hAnsi="Arial" w:cs="Arial"/>
          <w:sz w:val="24"/>
          <w:szCs w:val="24"/>
        </w:rPr>
      </w:pPr>
    </w:p>
    <w:p w14:paraId="779C4AA8" w14:textId="7A287360" w:rsidR="00435750" w:rsidRDefault="00435750" w:rsidP="00C9558B">
      <w:pPr>
        <w:spacing w:line="240" w:lineRule="auto"/>
        <w:rPr>
          <w:rFonts w:ascii="Arial" w:hAnsi="Arial" w:cs="Arial"/>
          <w:sz w:val="24"/>
          <w:szCs w:val="24"/>
        </w:rPr>
      </w:pPr>
    </w:p>
    <w:p w14:paraId="7CDF2248" w14:textId="28D692D3" w:rsidR="00435750" w:rsidRDefault="00435750" w:rsidP="00C9558B">
      <w:pPr>
        <w:spacing w:line="240" w:lineRule="auto"/>
        <w:rPr>
          <w:rFonts w:ascii="Arial" w:hAnsi="Arial" w:cs="Arial"/>
          <w:sz w:val="24"/>
          <w:szCs w:val="24"/>
        </w:rPr>
      </w:pPr>
    </w:p>
    <w:p w14:paraId="4ACB6E69" w14:textId="6274AA9E" w:rsidR="00435750" w:rsidRDefault="00435750" w:rsidP="00C9558B">
      <w:pPr>
        <w:spacing w:line="240" w:lineRule="auto"/>
        <w:rPr>
          <w:rFonts w:ascii="Arial" w:hAnsi="Arial" w:cs="Arial"/>
          <w:sz w:val="24"/>
          <w:szCs w:val="24"/>
        </w:rPr>
      </w:pPr>
    </w:p>
    <w:p w14:paraId="30C24D5C" w14:textId="7A12752D" w:rsidR="00435750" w:rsidRDefault="00435750" w:rsidP="00C9558B">
      <w:pPr>
        <w:spacing w:line="240" w:lineRule="auto"/>
        <w:rPr>
          <w:rFonts w:ascii="Arial" w:hAnsi="Arial" w:cs="Arial"/>
          <w:sz w:val="24"/>
          <w:szCs w:val="24"/>
        </w:rPr>
      </w:pPr>
    </w:p>
    <w:p w14:paraId="1B2822B1" w14:textId="02E95E3D" w:rsidR="00F852F0" w:rsidRDefault="00F852F0" w:rsidP="00C9558B">
      <w:pPr>
        <w:spacing w:line="240" w:lineRule="auto"/>
        <w:rPr>
          <w:rFonts w:ascii="Arial" w:hAnsi="Arial" w:cs="Arial"/>
          <w:sz w:val="24"/>
          <w:szCs w:val="24"/>
        </w:rPr>
      </w:pPr>
    </w:p>
    <w:p w14:paraId="2DB9702F" w14:textId="77777777" w:rsidR="00F852F0" w:rsidRDefault="00F852F0" w:rsidP="00C9558B">
      <w:pPr>
        <w:spacing w:line="240" w:lineRule="auto"/>
        <w:rPr>
          <w:rFonts w:ascii="Arial" w:hAnsi="Arial" w:cs="Arial"/>
          <w:sz w:val="24"/>
          <w:szCs w:val="24"/>
        </w:rPr>
      </w:pPr>
    </w:p>
    <w:p w14:paraId="4D0CB1B3" w14:textId="77777777" w:rsidR="00F852F0" w:rsidRDefault="00F852F0" w:rsidP="00C9558B">
      <w:pPr>
        <w:spacing w:line="240" w:lineRule="auto"/>
        <w:rPr>
          <w:rFonts w:ascii="Arial" w:hAnsi="Arial" w:cs="Arial"/>
          <w:sz w:val="24"/>
          <w:szCs w:val="24"/>
        </w:rPr>
      </w:pPr>
    </w:p>
    <w:p w14:paraId="0AA4AEE5" w14:textId="04BF6960" w:rsidR="00435750" w:rsidRDefault="00435750" w:rsidP="00C9558B">
      <w:pPr>
        <w:spacing w:line="240" w:lineRule="auto"/>
        <w:rPr>
          <w:rFonts w:ascii="Arial" w:hAnsi="Arial" w:cs="Arial"/>
          <w:sz w:val="24"/>
          <w:szCs w:val="24"/>
        </w:rPr>
      </w:pPr>
      <w:r>
        <w:rPr>
          <w:rFonts w:ascii="Arial" w:hAnsi="Arial" w:cs="Arial"/>
          <w:sz w:val="24"/>
          <w:szCs w:val="24"/>
        </w:rPr>
        <w:t>Appendix 2</w:t>
      </w:r>
    </w:p>
    <w:p w14:paraId="3E3A2971" w14:textId="1A9DD3E6" w:rsidR="00F852F0" w:rsidRDefault="00F852F0" w:rsidP="00C9558B">
      <w:pPr>
        <w:spacing w:line="240" w:lineRule="auto"/>
        <w:rPr>
          <w:rFonts w:ascii="Arial" w:hAnsi="Arial" w:cs="Arial"/>
          <w:sz w:val="24"/>
          <w:szCs w:val="24"/>
        </w:rPr>
      </w:pPr>
    </w:p>
    <w:p w14:paraId="33D6E7FC" w14:textId="6D891854" w:rsidR="00F852F0" w:rsidRDefault="00F852F0" w:rsidP="00C9558B">
      <w:pPr>
        <w:spacing w:line="240" w:lineRule="auto"/>
        <w:rPr>
          <w:rFonts w:ascii="Arial" w:hAnsi="Arial" w:cs="Arial"/>
          <w:sz w:val="24"/>
          <w:szCs w:val="24"/>
        </w:rPr>
      </w:pPr>
      <w:r w:rsidRPr="00F852F0">
        <w:rPr>
          <w:rFonts w:ascii="Arial" w:hAnsi="Arial" w:cs="Arial"/>
          <w:noProof/>
          <w:sz w:val="24"/>
          <w:szCs w:val="24"/>
          <w:lang w:eastAsia="en-GB"/>
        </w:rPr>
        <mc:AlternateContent>
          <mc:Choice Requires="wps">
            <w:drawing>
              <wp:inline distT="0" distB="0" distL="0" distR="0" wp14:anchorId="5A42BE49" wp14:editId="76F9F06A">
                <wp:extent cx="304800" cy="304800"/>
                <wp:effectExtent l="0" t="0" r="0" b="0"/>
                <wp:docPr id="2" name="Rectangle 2" descr="The McKinsey 7S Mode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http://schemas.microsoft.com/office/drawing/2014/chartex">
            <w:pict>
              <v:rect w14:anchorId="47833BF8" id="Rectangle 2" o:spid="_x0000_s1026" alt="The McKinsey 7S Mode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" filled="f" stroked="f">
                <o:lock v:ext="edit" aspectratio="t"/>
                <w10:anchorlock/>
              </v:rect>
            </w:pict>
          </mc:Fallback>
        </mc:AlternateContent>
      </w:r>
    </w:p>
    <w:p w14:paraId="36EFE5A7" w14:textId="56DFDAC6" w:rsidR="00435750" w:rsidRDefault="00435750" w:rsidP="00435750">
      <w:pPr>
        <w:spacing w:line="240" w:lineRule="auto"/>
        <w:jc w:val="center"/>
        <w:rPr>
          <w:rFonts w:ascii="Arial" w:hAnsi="Arial" w:cs="Arial"/>
          <w:sz w:val="24"/>
          <w:szCs w:val="24"/>
        </w:rPr>
      </w:pPr>
      <w:r>
        <w:rPr>
          <w:rFonts w:ascii="Arial" w:hAnsi="Arial" w:cs="Arial"/>
          <w:noProof/>
          <w:sz w:val="24"/>
          <w:szCs w:val="24"/>
          <w:lang w:eastAsia="en-GB"/>
        </w:rPr>
        <w:drawing>
          <wp:inline distT="0" distB="0" distL="0" distR="0" wp14:anchorId="401AB6B5" wp14:editId="31E62AA7">
            <wp:extent cx="3669792" cy="4053840"/>
            <wp:effectExtent l="0" t="0" r="698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ckinsey-7s-image.jpg"/>
                    <pic:cNvPicPr/>
                  </pic:nvPicPr>
                  <pic:blipFill>
                    <a:blip r:embed="rId12">
                      <a:extLst>
                        <a:ext uri="{28A0092B-C50C-407E-A947-70E740481C1C}">
                          <a14:useLocalDpi xmlns:a14="http://schemas.microsoft.com/office/drawing/2010/main" val="0"/>
                        </a:ext>
                      </a:extLst>
                    </a:blip>
                    <a:stretch>
                      <a:fillRect/>
                    </a:stretch>
                  </pic:blipFill>
                  <pic:spPr>
                    <a:xfrm>
                      <a:off x="0" y="0"/>
                      <a:ext cx="3669792" cy="4053840"/>
                    </a:xfrm>
                    <a:prstGeom prst="rect">
                      <a:avLst/>
                    </a:prstGeom>
                  </pic:spPr>
                </pic:pic>
              </a:graphicData>
            </a:graphic>
          </wp:inline>
        </w:drawing>
      </w:r>
    </w:p>
    <w:p w14:paraId="64D8B72B" w14:textId="57673F98" w:rsidR="00AD1759" w:rsidRPr="004E6C8E" w:rsidRDefault="00AD1759" w:rsidP="00435750">
      <w:pPr>
        <w:spacing w:line="240" w:lineRule="auto"/>
        <w:jc w:val="center"/>
        <w:rPr>
          <w:rFonts w:ascii="Arial" w:hAnsi="Arial" w:cs="Arial"/>
          <w:sz w:val="24"/>
          <w:szCs w:val="24"/>
        </w:rPr>
      </w:pPr>
      <w:r>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AD1759">
        <w:rPr>
          <w:rFonts w:ascii="Arial" w:hAnsi="Arial" w:cs="Arial"/>
          <w:sz w:val="24"/>
          <w:szCs w:val="24"/>
          <w:lang w:val="en"/>
        </w:rPr>
        <w:t>(</w:t>
      </w:r>
      <w:r w:rsidR="00F852F0">
        <w:rPr>
          <w:rFonts w:ascii="Arial" w:hAnsi="Arial" w:cs="Arial"/>
          <w:sz w:val="24"/>
          <w:szCs w:val="24"/>
          <w:lang w:val="en"/>
        </w:rPr>
        <w:t>MindTools, 2017</w:t>
      </w:r>
      <w:r w:rsidRPr="00AD1759">
        <w:rPr>
          <w:rFonts w:ascii="Arial" w:hAnsi="Arial" w:cs="Arial"/>
          <w:sz w:val="24"/>
          <w:szCs w:val="24"/>
          <w:lang w:val="en"/>
        </w:rPr>
        <w:t>)</w:t>
      </w:r>
    </w:p>
    <w:sectPr w:rsidR="00AD1759" w:rsidRPr="004E6C8E">
      <w:headerReference w:type="default" r:id="rId1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Lenco" w:date="2017-12-01T13:15:00Z" w:initials="L">
    <w:p w14:paraId="40A37F59" w14:textId="656F893F" w:rsidR="005E2288" w:rsidRDefault="005E2288">
      <w:pPr>
        <w:pStyle w:val="CommentText"/>
      </w:pPr>
      <w:r>
        <w:rPr>
          <w:rStyle w:val="CommentReference"/>
        </w:rPr>
        <w:annotationRef/>
      </w:r>
      <w:r>
        <w:t>the</w:t>
      </w:r>
    </w:p>
  </w:comment>
  <w:comment w:id="1" w:author="Lenco" w:date="2017-12-01T13:21:00Z" w:initials="L">
    <w:p w14:paraId="48FFD186" w14:textId="75D59785" w:rsidR="005E2288" w:rsidRDefault="005E2288">
      <w:pPr>
        <w:pStyle w:val="CommentText"/>
      </w:pPr>
      <w:r>
        <w:rPr>
          <w:rStyle w:val="CommentReference"/>
        </w:rPr>
        <w:annotationRef/>
      </w:r>
      <w:r>
        <w:t>a</w:t>
      </w:r>
    </w:p>
  </w:comment>
  <w:comment w:id="2" w:author="Lenco" w:date="2017-12-01T13:22:00Z" w:initials="L">
    <w:p w14:paraId="15F46DBE" w14:textId="710DEB8F" w:rsidR="005E2288" w:rsidRDefault="005E2288">
      <w:pPr>
        <w:pStyle w:val="CommentText"/>
      </w:pPr>
      <w:r>
        <w:rPr>
          <w:rStyle w:val="CommentReference"/>
        </w:rPr>
        <w:annotationRef/>
      </w:r>
      <w:r>
        <w:t>you need the page number here as it is a direct quote</w:t>
      </w:r>
    </w:p>
  </w:comment>
  <w:comment w:id="3" w:author="Lenco" w:date="2017-12-01T13:24:00Z" w:initials="L">
    <w:p w14:paraId="1A4FE811" w14:textId="4240298E" w:rsidR="005E2288" w:rsidRDefault="005E2288">
      <w:pPr>
        <w:pStyle w:val="CommentText"/>
      </w:pPr>
      <w:r>
        <w:rPr>
          <w:rStyle w:val="CommentReference"/>
        </w:rPr>
        <w:annotationRef/>
      </w:r>
      <w:r>
        <w:t>manager</w:t>
      </w:r>
    </w:p>
  </w:comment>
  <w:comment w:id="4" w:author="Lenco" w:date="2017-12-01T13:27:00Z" w:initials="L">
    <w:p w14:paraId="46E0B7CB" w14:textId="6F982A9A" w:rsidR="005E2288" w:rsidRDefault="005E2288">
      <w:pPr>
        <w:pStyle w:val="CommentText"/>
      </w:pPr>
      <w:r>
        <w:rPr>
          <w:rStyle w:val="CommentReference"/>
        </w:rPr>
        <w:annotationRef/>
      </w:r>
      <w:r>
        <w:t>for</w:t>
      </w:r>
    </w:p>
  </w:comment>
  <w:comment w:id="5" w:author="Lenco" w:date="2017-12-01T13:31:00Z" w:initials="L">
    <w:p w14:paraId="55DE08E8" w14:textId="77777777" w:rsidR="00102D58" w:rsidRDefault="00102D58">
      <w:pPr>
        <w:pStyle w:val="CommentText"/>
      </w:pPr>
      <w:r>
        <w:rPr>
          <w:rStyle w:val="CommentReference"/>
        </w:rPr>
        <w:annotationRef/>
      </w:r>
      <w:r>
        <w:t>Surname missing</w:t>
      </w:r>
    </w:p>
  </w:comment>
  <w:comment w:id="6" w:author="Lenco" w:date="2017-12-01T13:32:00Z" w:initials="L">
    <w:p w14:paraId="42088658" w14:textId="77777777" w:rsidR="00102D58" w:rsidRDefault="00102D58">
      <w:pPr>
        <w:pStyle w:val="CommentText"/>
      </w:pPr>
      <w:r>
        <w:rPr>
          <w:rStyle w:val="CommentReference"/>
        </w:rPr>
        <w:annotationRef/>
      </w:r>
      <w:r>
        <w:t>Not finished</w:t>
      </w:r>
    </w:p>
  </w:comment>
  <w:comment w:id="7" w:author="Lenco" w:date="2017-12-01T13:32:00Z" w:initials="L">
    <w:p w14:paraId="5C16C48B" w14:textId="77777777" w:rsidR="00102D58" w:rsidRDefault="00102D58">
      <w:pPr>
        <w:pStyle w:val="CommentText"/>
      </w:pPr>
      <w:r>
        <w:rPr>
          <w:rStyle w:val="CommentReference"/>
        </w:rPr>
        <w:annotationRef/>
      </w:r>
      <w:r>
        <w:t>Needs city and publisher</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0A37F59" w15:done="0"/>
  <w15:commentEx w15:paraId="48FFD186" w15:done="0"/>
  <w15:commentEx w15:paraId="15F46DBE" w15:done="0"/>
  <w15:commentEx w15:paraId="1A4FE811" w15:done="0"/>
  <w15:commentEx w15:paraId="46E0B7CB" w15:done="0"/>
  <w15:commentEx w15:paraId="55DE08E8" w15:done="0"/>
  <w15:commentEx w15:paraId="42088658" w15:done="0"/>
  <w15:commentEx w15:paraId="5C16C48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A0405E3" w16cid:durableId="1DCBD43A"/>
  <w16cid:commentId w16cid:paraId="40A37F59" w16cid:durableId="1DCBD46A"/>
  <w16cid:commentId w16cid:paraId="535A91CD" w16cid:durableId="1DCBD4DD"/>
  <w16cid:commentId w16cid:paraId="47AE1500" w16cid:durableId="1DCBD4FA"/>
  <w16cid:commentId w16cid:paraId="48FFD186" w16cid:durableId="1DCBD5EB"/>
  <w16cid:commentId w16cid:paraId="15F46DBE" w16cid:durableId="1DCBD623"/>
  <w16cid:commentId w16cid:paraId="1A4FE811" w16cid:durableId="1DCBD671"/>
  <w16cid:commentId w16cid:paraId="46E0B7CB" w16cid:durableId="1DCBD72E"/>
  <w16cid:commentId w16cid:paraId="3BA7595F" w16cid:durableId="1DCBD737"/>
  <w16cid:commentId w16cid:paraId="419C1A95" w16cid:durableId="1DCBD82A"/>
  <w16cid:commentId w16cid:paraId="783A4D1D" w16cid:durableId="1DCBD855"/>
  <w16cid:commentId w16cid:paraId="0960CA88" w16cid:durableId="1DCBD87A"/>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0547E6" w14:textId="77777777" w:rsidR="00647C8B" w:rsidRDefault="00647C8B" w:rsidP="00DB4295">
      <w:pPr>
        <w:spacing w:after="0" w:line="240" w:lineRule="auto"/>
      </w:pPr>
      <w:r>
        <w:separator/>
      </w:r>
    </w:p>
  </w:endnote>
  <w:endnote w:type="continuationSeparator" w:id="0">
    <w:p w14:paraId="4B72DEF5" w14:textId="77777777" w:rsidR="00647C8B" w:rsidRDefault="00647C8B" w:rsidP="00DB4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3A65D9" w14:textId="77777777" w:rsidR="00647C8B" w:rsidRDefault="00647C8B" w:rsidP="00DB4295">
      <w:pPr>
        <w:spacing w:after="0" w:line="240" w:lineRule="auto"/>
      </w:pPr>
      <w:r>
        <w:separator/>
      </w:r>
    </w:p>
  </w:footnote>
  <w:footnote w:type="continuationSeparator" w:id="0">
    <w:p w14:paraId="0B1D20E3" w14:textId="77777777" w:rsidR="00647C8B" w:rsidRDefault="00647C8B" w:rsidP="00DB429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aps/>
        <w:color w:val="44546A" w:themeColor="text2"/>
        <w:sz w:val="20"/>
        <w:szCs w:val="20"/>
      </w:rPr>
      <w:alias w:val="Author"/>
      <w:tag w:val=""/>
      <w:id w:val="-1701008461"/>
      <w:placeholder>
        <w:docPart w:val="CE5E0818FD5447219277D4E4A81C35D0"/>
      </w:placeholder>
      <w:dataBinding w:prefixMappings="xmlns:ns0='http://purl.org/dc/elements/1.1/' xmlns:ns1='http://schemas.openxmlformats.org/package/2006/metadata/core-properties' " w:xpath="/ns1:coreProperties[1]/ns0:creator[1]" w:storeItemID="{6C3C8BC8-F283-45AE-878A-BAB7291924A1}"/>
      <w:text/>
    </w:sdtPr>
    <w:sdtEndPr/>
    <w:sdtContent>
      <w:p w14:paraId="550C4974" w14:textId="0430F748" w:rsidR="005E2288" w:rsidRDefault="005E2288">
        <w:pPr>
          <w:pStyle w:val="Header"/>
          <w:jc w:val="right"/>
          <w:rPr>
            <w:caps/>
            <w:color w:val="44546A" w:themeColor="text2"/>
            <w:sz w:val="20"/>
            <w:szCs w:val="20"/>
          </w:rPr>
        </w:pPr>
        <w:r>
          <w:rPr>
            <w:caps/>
            <w:color w:val="44546A" w:themeColor="text2"/>
            <w:sz w:val="20"/>
            <w:szCs w:val="20"/>
          </w:rPr>
          <w:t>SJYW6012</w:t>
        </w:r>
      </w:p>
    </w:sdtContent>
  </w:sdt>
  <w:sdt>
    <w:sdtPr>
      <w:rPr>
        <w:caps/>
        <w:color w:val="44546A" w:themeColor="text2"/>
        <w:sz w:val="20"/>
        <w:szCs w:val="20"/>
      </w:rPr>
      <w:alias w:val="Date"/>
      <w:tag w:val="Date"/>
      <w:id w:val="-304078227"/>
      <w:placeholder>
        <w:docPart w:val="A73BCA1304804D91841F2FF1C890D4F5"/>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536AC88C" w14:textId="77777777" w:rsidR="005E2288" w:rsidRDefault="005E2288" w:rsidP="00DB4295">
        <w:pPr>
          <w:pStyle w:val="Header"/>
          <w:jc w:val="right"/>
          <w:rPr>
            <w:color w:val="44546A" w:themeColor="text2"/>
            <w:sz w:val="20"/>
            <w:szCs w:val="20"/>
          </w:rPr>
        </w:pPr>
        <w:r>
          <w:rPr>
            <w:caps/>
            <w:color w:val="44546A" w:themeColor="text2"/>
            <w:sz w:val="20"/>
            <w:szCs w:val="20"/>
          </w:rPr>
          <w:t>1502033</w:t>
        </w:r>
      </w:p>
    </w:sdtContent>
  </w:sdt>
  <w:p w14:paraId="429C81CB" w14:textId="77777777" w:rsidR="005E2288" w:rsidRDefault="005E2288">
    <w:pPr>
      <w:pStyle w:val="Header"/>
    </w:pPr>
  </w:p>
</w:hdr>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Lenco">
    <w15:presenceInfo w15:providerId="None" w15:userId="Lenco"/>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4295"/>
    <w:rsid w:val="00031076"/>
    <w:rsid w:val="00074CA2"/>
    <w:rsid w:val="000A3DC9"/>
    <w:rsid w:val="000C4927"/>
    <w:rsid w:val="000E2BF2"/>
    <w:rsid w:val="00102D58"/>
    <w:rsid w:val="00183B37"/>
    <w:rsid w:val="001846CA"/>
    <w:rsid w:val="001A19FD"/>
    <w:rsid w:val="001C3101"/>
    <w:rsid w:val="002278B9"/>
    <w:rsid w:val="00241E5D"/>
    <w:rsid w:val="00263BAB"/>
    <w:rsid w:val="00282104"/>
    <w:rsid w:val="002906F3"/>
    <w:rsid w:val="00293EF9"/>
    <w:rsid w:val="002C439E"/>
    <w:rsid w:val="002C4B0A"/>
    <w:rsid w:val="00321BDD"/>
    <w:rsid w:val="003639AC"/>
    <w:rsid w:val="00373311"/>
    <w:rsid w:val="003872EF"/>
    <w:rsid w:val="003C6CD1"/>
    <w:rsid w:val="00430653"/>
    <w:rsid w:val="00435750"/>
    <w:rsid w:val="00446B3A"/>
    <w:rsid w:val="00471834"/>
    <w:rsid w:val="00485FBF"/>
    <w:rsid w:val="004C2770"/>
    <w:rsid w:val="004E5745"/>
    <w:rsid w:val="004E6C8E"/>
    <w:rsid w:val="005005FA"/>
    <w:rsid w:val="00504A09"/>
    <w:rsid w:val="00522BA9"/>
    <w:rsid w:val="005701BB"/>
    <w:rsid w:val="00590FD1"/>
    <w:rsid w:val="005E2288"/>
    <w:rsid w:val="005E3349"/>
    <w:rsid w:val="00647C8B"/>
    <w:rsid w:val="00671413"/>
    <w:rsid w:val="00694C83"/>
    <w:rsid w:val="006A6A08"/>
    <w:rsid w:val="006E0963"/>
    <w:rsid w:val="006F2A0F"/>
    <w:rsid w:val="007148F9"/>
    <w:rsid w:val="00754589"/>
    <w:rsid w:val="007D6156"/>
    <w:rsid w:val="007E3EF1"/>
    <w:rsid w:val="007E5985"/>
    <w:rsid w:val="00824022"/>
    <w:rsid w:val="00832653"/>
    <w:rsid w:val="00853B79"/>
    <w:rsid w:val="00872371"/>
    <w:rsid w:val="00895F8F"/>
    <w:rsid w:val="008B08D8"/>
    <w:rsid w:val="00923906"/>
    <w:rsid w:val="00924137"/>
    <w:rsid w:val="00933578"/>
    <w:rsid w:val="009435D2"/>
    <w:rsid w:val="009941AE"/>
    <w:rsid w:val="009945FB"/>
    <w:rsid w:val="00996350"/>
    <w:rsid w:val="009B307C"/>
    <w:rsid w:val="009C4DFB"/>
    <w:rsid w:val="00A75034"/>
    <w:rsid w:val="00AC4922"/>
    <w:rsid w:val="00AD1759"/>
    <w:rsid w:val="00AD44AD"/>
    <w:rsid w:val="00AE7D35"/>
    <w:rsid w:val="00AF7736"/>
    <w:rsid w:val="00B30E1E"/>
    <w:rsid w:val="00BE4859"/>
    <w:rsid w:val="00C370D1"/>
    <w:rsid w:val="00C56062"/>
    <w:rsid w:val="00C81D7C"/>
    <w:rsid w:val="00C84069"/>
    <w:rsid w:val="00C9558B"/>
    <w:rsid w:val="00D02AF8"/>
    <w:rsid w:val="00D25E30"/>
    <w:rsid w:val="00D818F0"/>
    <w:rsid w:val="00D85DEA"/>
    <w:rsid w:val="00D95ECB"/>
    <w:rsid w:val="00DB4295"/>
    <w:rsid w:val="00DC09BE"/>
    <w:rsid w:val="00DD720F"/>
    <w:rsid w:val="00DE2D82"/>
    <w:rsid w:val="00DE4A99"/>
    <w:rsid w:val="00E01AB9"/>
    <w:rsid w:val="00E16BA9"/>
    <w:rsid w:val="00E270DF"/>
    <w:rsid w:val="00E40BAE"/>
    <w:rsid w:val="00E41284"/>
    <w:rsid w:val="00E427EA"/>
    <w:rsid w:val="00E52DA1"/>
    <w:rsid w:val="00EA208E"/>
    <w:rsid w:val="00EB62B3"/>
    <w:rsid w:val="00F0794C"/>
    <w:rsid w:val="00F462C6"/>
    <w:rsid w:val="00F55B67"/>
    <w:rsid w:val="00F66813"/>
    <w:rsid w:val="00F708FF"/>
    <w:rsid w:val="00F852F0"/>
    <w:rsid w:val="00F923D1"/>
    <w:rsid w:val="00FB65FF"/>
    <w:rsid w:val="00FF6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B56EC"/>
  <w15:chartTrackingRefBased/>
  <w15:docId w15:val="{3737FFD2-90B5-4B4F-A83C-64C1B0E3F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42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295"/>
  </w:style>
  <w:style w:type="paragraph" w:styleId="Footer">
    <w:name w:val="footer"/>
    <w:basedOn w:val="Normal"/>
    <w:link w:val="FooterChar"/>
    <w:uiPriority w:val="99"/>
    <w:unhideWhenUsed/>
    <w:rsid w:val="00DB42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295"/>
  </w:style>
  <w:style w:type="character" w:styleId="PlaceholderText">
    <w:name w:val="Placeholder Text"/>
    <w:basedOn w:val="DefaultParagraphFont"/>
    <w:uiPriority w:val="99"/>
    <w:semiHidden/>
    <w:rsid w:val="00DB4295"/>
    <w:rPr>
      <w:color w:val="808080"/>
    </w:rPr>
  </w:style>
  <w:style w:type="character" w:styleId="Hyperlink">
    <w:name w:val="Hyperlink"/>
    <w:basedOn w:val="DefaultParagraphFont"/>
    <w:uiPriority w:val="99"/>
    <w:unhideWhenUsed/>
    <w:rsid w:val="004E6C8E"/>
    <w:rPr>
      <w:color w:val="0563C1" w:themeColor="hyperlink"/>
      <w:u w:val="single"/>
    </w:rPr>
  </w:style>
  <w:style w:type="table" w:styleId="TableGrid">
    <w:name w:val="Table Grid"/>
    <w:basedOn w:val="TableNormal"/>
    <w:uiPriority w:val="39"/>
    <w:rsid w:val="007D61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C09BE"/>
    <w:pPr>
      <w:spacing w:after="150" w:line="240" w:lineRule="auto"/>
    </w:pPr>
    <w:rPr>
      <w:rFonts w:ascii="Times New Roman" w:eastAsia="Times New Roman" w:hAnsi="Times New Roman" w:cs="Times New Roman"/>
      <w:sz w:val="20"/>
      <w:szCs w:val="20"/>
      <w:lang w:eastAsia="en-GB"/>
    </w:rPr>
  </w:style>
  <w:style w:type="character" w:customStyle="1" w:styleId="normaltextrun">
    <w:name w:val="normaltextrun"/>
    <w:basedOn w:val="DefaultParagraphFont"/>
    <w:rsid w:val="00183B37"/>
  </w:style>
  <w:style w:type="paragraph" w:customStyle="1" w:styleId="paragraph">
    <w:name w:val="paragraph"/>
    <w:basedOn w:val="Normal"/>
    <w:rsid w:val="006A6A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6A6A08"/>
  </w:style>
  <w:style w:type="character" w:styleId="CommentReference">
    <w:name w:val="annotation reference"/>
    <w:basedOn w:val="DefaultParagraphFont"/>
    <w:uiPriority w:val="99"/>
    <w:semiHidden/>
    <w:unhideWhenUsed/>
    <w:rsid w:val="00E40BAE"/>
    <w:rPr>
      <w:sz w:val="16"/>
      <w:szCs w:val="16"/>
    </w:rPr>
  </w:style>
  <w:style w:type="paragraph" w:styleId="CommentText">
    <w:name w:val="annotation text"/>
    <w:basedOn w:val="Normal"/>
    <w:link w:val="CommentTextChar"/>
    <w:uiPriority w:val="99"/>
    <w:semiHidden/>
    <w:unhideWhenUsed/>
    <w:rsid w:val="00E40BAE"/>
    <w:pPr>
      <w:spacing w:line="240" w:lineRule="auto"/>
    </w:pPr>
    <w:rPr>
      <w:sz w:val="20"/>
      <w:szCs w:val="20"/>
    </w:rPr>
  </w:style>
  <w:style w:type="character" w:customStyle="1" w:styleId="CommentTextChar">
    <w:name w:val="Comment Text Char"/>
    <w:basedOn w:val="DefaultParagraphFont"/>
    <w:link w:val="CommentText"/>
    <w:uiPriority w:val="99"/>
    <w:semiHidden/>
    <w:rsid w:val="00E40BAE"/>
    <w:rPr>
      <w:sz w:val="20"/>
      <w:szCs w:val="20"/>
    </w:rPr>
  </w:style>
  <w:style w:type="paragraph" w:styleId="CommentSubject">
    <w:name w:val="annotation subject"/>
    <w:basedOn w:val="CommentText"/>
    <w:next w:val="CommentText"/>
    <w:link w:val="CommentSubjectChar"/>
    <w:uiPriority w:val="99"/>
    <w:semiHidden/>
    <w:unhideWhenUsed/>
    <w:rsid w:val="00E40BAE"/>
    <w:rPr>
      <w:b/>
      <w:bCs/>
    </w:rPr>
  </w:style>
  <w:style w:type="character" w:customStyle="1" w:styleId="CommentSubjectChar">
    <w:name w:val="Comment Subject Char"/>
    <w:basedOn w:val="CommentTextChar"/>
    <w:link w:val="CommentSubject"/>
    <w:uiPriority w:val="99"/>
    <w:semiHidden/>
    <w:rsid w:val="00E40BAE"/>
    <w:rPr>
      <w:b/>
      <w:bCs/>
      <w:sz w:val="20"/>
      <w:szCs w:val="20"/>
    </w:rPr>
  </w:style>
  <w:style w:type="paragraph" w:styleId="BalloonText">
    <w:name w:val="Balloon Text"/>
    <w:basedOn w:val="Normal"/>
    <w:link w:val="BalloonTextChar"/>
    <w:uiPriority w:val="99"/>
    <w:semiHidden/>
    <w:unhideWhenUsed/>
    <w:rsid w:val="00E40B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0BA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5299602">
      <w:bodyDiv w:val="1"/>
      <w:marLeft w:val="0"/>
      <w:marRight w:val="0"/>
      <w:marTop w:val="0"/>
      <w:marBottom w:val="0"/>
      <w:divBdr>
        <w:top w:val="none" w:sz="0" w:space="0" w:color="auto"/>
        <w:left w:val="none" w:sz="0" w:space="0" w:color="auto"/>
        <w:bottom w:val="none" w:sz="0" w:space="0" w:color="auto"/>
        <w:right w:val="none" w:sz="0" w:space="0" w:color="auto"/>
      </w:divBdr>
    </w:div>
    <w:div w:id="598752850">
      <w:bodyDiv w:val="1"/>
      <w:marLeft w:val="0"/>
      <w:marRight w:val="0"/>
      <w:marTop w:val="0"/>
      <w:marBottom w:val="0"/>
      <w:divBdr>
        <w:top w:val="none" w:sz="0" w:space="0" w:color="auto"/>
        <w:left w:val="none" w:sz="0" w:space="0" w:color="auto"/>
        <w:bottom w:val="none" w:sz="0" w:space="0" w:color="auto"/>
        <w:right w:val="none" w:sz="0" w:space="0" w:color="auto"/>
      </w:divBdr>
      <w:divsChild>
        <w:div w:id="157427999">
          <w:marLeft w:val="0"/>
          <w:marRight w:val="0"/>
          <w:marTop w:val="0"/>
          <w:marBottom w:val="0"/>
          <w:divBdr>
            <w:top w:val="none" w:sz="0" w:space="0" w:color="auto"/>
            <w:left w:val="none" w:sz="0" w:space="0" w:color="auto"/>
            <w:bottom w:val="none" w:sz="0" w:space="0" w:color="auto"/>
            <w:right w:val="none" w:sz="0" w:space="0" w:color="auto"/>
          </w:divBdr>
          <w:divsChild>
            <w:div w:id="1840778635">
              <w:marLeft w:val="0"/>
              <w:marRight w:val="0"/>
              <w:marTop w:val="0"/>
              <w:marBottom w:val="150"/>
              <w:divBdr>
                <w:top w:val="none" w:sz="0" w:space="0" w:color="auto"/>
                <w:left w:val="none" w:sz="0" w:space="0" w:color="auto"/>
                <w:bottom w:val="none" w:sz="0" w:space="0" w:color="auto"/>
                <w:right w:val="none" w:sz="0" w:space="0" w:color="auto"/>
              </w:divBdr>
              <w:divsChild>
                <w:div w:id="2087417173">
                  <w:marLeft w:val="-225"/>
                  <w:marRight w:val="-225"/>
                  <w:marTop w:val="0"/>
                  <w:marBottom w:val="0"/>
                  <w:divBdr>
                    <w:top w:val="none" w:sz="0" w:space="0" w:color="auto"/>
                    <w:left w:val="none" w:sz="0" w:space="0" w:color="auto"/>
                    <w:bottom w:val="none" w:sz="0" w:space="0" w:color="auto"/>
                    <w:right w:val="none" w:sz="0" w:space="0" w:color="auto"/>
                  </w:divBdr>
                  <w:divsChild>
                    <w:div w:id="1835023614">
                      <w:marLeft w:val="0"/>
                      <w:marRight w:val="0"/>
                      <w:marTop w:val="0"/>
                      <w:marBottom w:val="0"/>
                      <w:divBdr>
                        <w:top w:val="none" w:sz="0" w:space="0" w:color="auto"/>
                        <w:left w:val="none" w:sz="0" w:space="0" w:color="auto"/>
                        <w:bottom w:val="none" w:sz="0" w:space="0" w:color="auto"/>
                        <w:right w:val="none" w:sz="0" w:space="0" w:color="auto"/>
                      </w:divBdr>
                      <w:divsChild>
                        <w:div w:id="12185195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1842772267">
      <w:bodyDiv w:val="1"/>
      <w:marLeft w:val="0"/>
      <w:marRight w:val="0"/>
      <w:marTop w:val="0"/>
      <w:marBottom w:val="0"/>
      <w:divBdr>
        <w:top w:val="none" w:sz="0" w:space="0" w:color="auto"/>
        <w:left w:val="none" w:sz="0" w:space="0" w:color="auto"/>
        <w:bottom w:val="none" w:sz="0" w:space="0" w:color="auto"/>
        <w:right w:val="none" w:sz="0" w:space="0" w:color="auto"/>
      </w:divBdr>
      <w:divsChild>
        <w:div w:id="991450196">
          <w:marLeft w:val="0"/>
          <w:marRight w:val="0"/>
          <w:marTop w:val="0"/>
          <w:marBottom w:val="0"/>
          <w:divBdr>
            <w:top w:val="none" w:sz="0" w:space="0" w:color="auto"/>
            <w:left w:val="none" w:sz="0" w:space="0" w:color="auto"/>
            <w:bottom w:val="none" w:sz="0" w:space="0" w:color="auto"/>
            <w:right w:val="none" w:sz="0" w:space="0" w:color="auto"/>
          </w:divBdr>
        </w:div>
        <w:div w:id="1016420041">
          <w:marLeft w:val="0"/>
          <w:marRight w:val="0"/>
          <w:marTop w:val="0"/>
          <w:marBottom w:val="0"/>
          <w:divBdr>
            <w:top w:val="none" w:sz="0" w:space="0" w:color="auto"/>
            <w:left w:val="none" w:sz="0" w:space="0" w:color="auto"/>
            <w:bottom w:val="none" w:sz="0" w:space="0" w:color="auto"/>
            <w:right w:val="none" w:sz="0" w:space="0" w:color="auto"/>
          </w:divBdr>
        </w:div>
      </w:divsChild>
    </w:div>
    <w:div w:id="1933006362">
      <w:bodyDiv w:val="1"/>
      <w:marLeft w:val="0"/>
      <w:marRight w:val="0"/>
      <w:marTop w:val="0"/>
      <w:marBottom w:val="0"/>
      <w:divBdr>
        <w:top w:val="none" w:sz="0" w:space="0" w:color="auto"/>
        <w:left w:val="none" w:sz="0" w:space="0" w:color="auto"/>
        <w:bottom w:val="none" w:sz="0" w:space="0" w:color="auto"/>
        <w:right w:val="none" w:sz="0" w:space="0" w:color="auto"/>
      </w:divBdr>
      <w:divsChild>
        <w:div w:id="892469651">
          <w:marLeft w:val="0"/>
          <w:marRight w:val="0"/>
          <w:marTop w:val="0"/>
          <w:marBottom w:val="0"/>
          <w:divBdr>
            <w:top w:val="none" w:sz="0" w:space="0" w:color="auto"/>
            <w:left w:val="none" w:sz="0" w:space="0" w:color="auto"/>
            <w:bottom w:val="none" w:sz="0" w:space="0" w:color="auto"/>
            <w:right w:val="none" w:sz="0" w:space="0" w:color="auto"/>
          </w:divBdr>
        </w:div>
        <w:div w:id="1148783538">
          <w:marLeft w:val="0"/>
          <w:marRight w:val="0"/>
          <w:marTop w:val="0"/>
          <w:marBottom w:val="0"/>
          <w:divBdr>
            <w:top w:val="none" w:sz="0" w:space="0" w:color="auto"/>
            <w:left w:val="none" w:sz="0" w:space="0" w:color="auto"/>
            <w:bottom w:val="none" w:sz="0" w:space="0" w:color="auto"/>
            <w:right w:val="none" w:sz="0" w:space="0" w:color="auto"/>
          </w:divBdr>
        </w:div>
      </w:divsChild>
    </w:div>
    <w:div w:id="2135828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eader" Target="header1.xml"/><Relationship Id="rId18"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jp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ciencedirect.com.ezproxy.uwtsd.ac.uk/science/article/pii/S0377221703000626" TargetMode="Externa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hyperlink" Target="http://www.drmz.co.uk"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CE5E0818FD5447219277D4E4A81C35D0"/>
        <w:category>
          <w:name w:val="General"/>
          <w:gallery w:val="placeholder"/>
        </w:category>
        <w:types>
          <w:type w:val="bbPlcHdr"/>
        </w:types>
        <w:behaviors>
          <w:behavior w:val="content"/>
        </w:behaviors>
        <w:guid w:val="{7D1A259D-A6D9-4ECA-89F6-5FE0753AE433}"/>
      </w:docPartPr>
      <w:docPartBody>
        <w:p w:rsidR="00E567B7" w:rsidRDefault="0018403E" w:rsidP="0018403E">
          <w:pPr>
            <w:pStyle w:val="CE5E0818FD5447219277D4E4A81C35D0"/>
          </w:pPr>
          <w:r>
            <w:rPr>
              <w:rStyle w:val="PlaceholderText"/>
            </w:rPr>
            <w:t>[Author name]</w:t>
          </w:r>
        </w:p>
      </w:docPartBody>
    </w:docPart>
    <w:docPart>
      <w:docPartPr>
        <w:name w:val="A73BCA1304804D91841F2FF1C890D4F5"/>
        <w:category>
          <w:name w:val="General"/>
          <w:gallery w:val="placeholder"/>
        </w:category>
        <w:types>
          <w:type w:val="bbPlcHdr"/>
        </w:types>
        <w:behaviors>
          <w:behavior w:val="content"/>
        </w:behaviors>
        <w:guid w:val="{917E9A5E-0A78-48D5-A4DF-AAAD4959F518}"/>
      </w:docPartPr>
      <w:docPartBody>
        <w:p w:rsidR="00E567B7" w:rsidRDefault="0018403E" w:rsidP="0018403E">
          <w:pPr>
            <w:pStyle w:val="A73BCA1304804D91841F2FF1C890D4F5"/>
          </w:pPr>
          <w:r>
            <w:rPr>
              <w:rStyle w:val="PlaceholderText"/>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403E"/>
    <w:rsid w:val="0018403E"/>
    <w:rsid w:val="001B1E13"/>
    <w:rsid w:val="0025027C"/>
    <w:rsid w:val="003A5771"/>
    <w:rsid w:val="006E4BB8"/>
    <w:rsid w:val="00A24912"/>
    <w:rsid w:val="00E56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8403E"/>
    <w:rPr>
      <w:color w:val="808080"/>
    </w:rPr>
  </w:style>
  <w:style w:type="paragraph" w:customStyle="1" w:styleId="CE5E0818FD5447219277D4E4A81C35D0">
    <w:name w:val="CE5E0818FD5447219277D4E4A81C35D0"/>
    <w:rsid w:val="0018403E"/>
  </w:style>
  <w:style w:type="paragraph" w:customStyle="1" w:styleId="A73BCA1304804D91841F2FF1C890D4F5">
    <w:name w:val="A73BCA1304804D91841F2FF1C890D4F5"/>
    <w:rsid w:val="0018403E"/>
  </w:style>
  <w:style w:type="paragraph" w:customStyle="1" w:styleId="D286D082A7004C62B78C5F45BA93CD84">
    <w:name w:val="D286D082A7004C62B78C5F45BA93CD84"/>
    <w:rsid w:val="0018403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1502033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F1C66E-752A-4386-97A5-4BE16C9B83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3569</Words>
  <Characters>20345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SJYW6012</dc:creator>
  <cp:keywords/>
  <dc:description/>
  <cp:lastModifiedBy>Kelly Jacob (1502033)</cp:lastModifiedBy>
  <cp:revision>3</cp:revision>
  <dcterms:created xsi:type="dcterms:W3CDTF">2017-12-02T14:28:00Z</dcterms:created>
  <dcterms:modified xsi:type="dcterms:W3CDTF">2017-12-04T20:59:00Z</dcterms:modified>
</cp:coreProperties>
</file>