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3D1C4F" w14:textId="082A84FF" w:rsidR="00584C6F" w:rsidRPr="008705AE" w:rsidRDefault="00584C6F" w:rsidP="008705AE">
      <w:pPr>
        <w:jc w:val="center"/>
        <w:rPr>
          <w:sz w:val="52"/>
          <w:szCs w:val="52"/>
        </w:rPr>
      </w:pPr>
      <w:r w:rsidRPr="008705AE">
        <w:rPr>
          <w:sz w:val="52"/>
          <w:szCs w:val="52"/>
        </w:rPr>
        <w:t>ECPS6001</w:t>
      </w:r>
    </w:p>
    <w:p w14:paraId="796E328A" w14:textId="77777777" w:rsidR="00397CEA" w:rsidRPr="008705AE" w:rsidRDefault="00397CEA" w:rsidP="008705AE">
      <w:pPr>
        <w:jc w:val="center"/>
        <w:rPr>
          <w:sz w:val="52"/>
          <w:szCs w:val="52"/>
        </w:rPr>
      </w:pPr>
    </w:p>
    <w:p w14:paraId="1395C588" w14:textId="77777777" w:rsidR="00397CEA" w:rsidRPr="008705AE" w:rsidRDefault="00397CEA" w:rsidP="008705AE">
      <w:pPr>
        <w:jc w:val="center"/>
        <w:rPr>
          <w:sz w:val="52"/>
          <w:szCs w:val="52"/>
        </w:rPr>
      </w:pPr>
    </w:p>
    <w:p w14:paraId="71803971" w14:textId="70CD6FA4" w:rsidR="000B27F3" w:rsidRPr="008705AE" w:rsidRDefault="004E0AFF" w:rsidP="008705AE">
      <w:pPr>
        <w:jc w:val="center"/>
        <w:rPr>
          <w:sz w:val="52"/>
          <w:szCs w:val="52"/>
          <w:u w:val="single"/>
        </w:rPr>
      </w:pPr>
      <w:r w:rsidRPr="008705AE">
        <w:rPr>
          <w:sz w:val="52"/>
          <w:szCs w:val="52"/>
          <w:u w:val="single"/>
        </w:rPr>
        <w:t>Empirical Project in Psychology</w:t>
      </w:r>
    </w:p>
    <w:p w14:paraId="5F596537" w14:textId="5F2889E0" w:rsidR="000B27F3" w:rsidRPr="008705AE" w:rsidRDefault="000B27F3" w:rsidP="008705AE">
      <w:pPr>
        <w:jc w:val="center"/>
        <w:rPr>
          <w:sz w:val="52"/>
          <w:szCs w:val="52"/>
          <w:u w:val="single"/>
        </w:rPr>
      </w:pPr>
      <w:r w:rsidRPr="008705AE">
        <w:rPr>
          <w:sz w:val="52"/>
          <w:szCs w:val="52"/>
          <w:u w:val="single"/>
        </w:rPr>
        <w:t>2024</w:t>
      </w:r>
    </w:p>
    <w:p w14:paraId="7D5682B3" w14:textId="77777777" w:rsidR="000B27F3" w:rsidRPr="008705AE" w:rsidRDefault="000B27F3" w:rsidP="008705AE">
      <w:pPr>
        <w:jc w:val="center"/>
        <w:rPr>
          <w:sz w:val="52"/>
          <w:szCs w:val="52"/>
        </w:rPr>
      </w:pPr>
    </w:p>
    <w:p w14:paraId="279458DF" w14:textId="77777777" w:rsidR="000B27F3" w:rsidRPr="008705AE" w:rsidRDefault="000B27F3" w:rsidP="008705AE">
      <w:pPr>
        <w:jc w:val="center"/>
        <w:rPr>
          <w:sz w:val="52"/>
          <w:szCs w:val="52"/>
        </w:rPr>
      </w:pPr>
    </w:p>
    <w:p w14:paraId="4E5313D7" w14:textId="77777777" w:rsidR="00397CEA" w:rsidRPr="008705AE" w:rsidRDefault="00397CEA" w:rsidP="008705AE">
      <w:pPr>
        <w:jc w:val="center"/>
        <w:rPr>
          <w:sz w:val="52"/>
          <w:szCs w:val="52"/>
        </w:rPr>
      </w:pPr>
    </w:p>
    <w:p w14:paraId="642D0289" w14:textId="77777777" w:rsidR="00397CEA" w:rsidRPr="008705AE" w:rsidRDefault="00397CEA" w:rsidP="008705AE">
      <w:pPr>
        <w:jc w:val="center"/>
        <w:rPr>
          <w:sz w:val="52"/>
          <w:szCs w:val="52"/>
        </w:rPr>
      </w:pPr>
    </w:p>
    <w:p w14:paraId="2DC71D09" w14:textId="77777777" w:rsidR="00397CEA" w:rsidRPr="008705AE" w:rsidRDefault="00397CEA" w:rsidP="008705AE">
      <w:pPr>
        <w:jc w:val="center"/>
        <w:rPr>
          <w:sz w:val="52"/>
          <w:szCs w:val="52"/>
          <w:u w:val="single"/>
        </w:rPr>
      </w:pPr>
      <w:r w:rsidRPr="008705AE">
        <w:rPr>
          <w:sz w:val="52"/>
          <w:szCs w:val="52"/>
          <w:u w:val="single"/>
        </w:rPr>
        <w:t>Navigating the shadows: The influence of Dark Triad traits on time management in the workplace.</w:t>
      </w:r>
    </w:p>
    <w:p w14:paraId="2BAB7327" w14:textId="77777777" w:rsidR="00D1622B" w:rsidRPr="00BE78C5" w:rsidRDefault="00D1622B" w:rsidP="00D1622B"/>
    <w:p w14:paraId="5E4A1B9E" w14:textId="77777777" w:rsidR="00D1622B" w:rsidRPr="00BE78C5" w:rsidRDefault="00D1622B" w:rsidP="00D1622B"/>
    <w:p w14:paraId="48CD9973" w14:textId="77777777" w:rsidR="00D1622B" w:rsidRPr="00BE78C5" w:rsidRDefault="00D1622B" w:rsidP="00D1622B"/>
    <w:p w14:paraId="06FF7C29" w14:textId="77777777" w:rsidR="00D1622B" w:rsidRPr="00BE78C5" w:rsidRDefault="00D1622B" w:rsidP="00D1622B"/>
    <w:p w14:paraId="5786D24F" w14:textId="3EF42F9A" w:rsidR="00D1622B" w:rsidRPr="00BE78C5" w:rsidRDefault="00D1622B" w:rsidP="00D1622B">
      <w:pPr>
        <w:jc w:val="center"/>
      </w:pPr>
      <w:r w:rsidRPr="00BE78C5">
        <w:t>By</w:t>
      </w:r>
    </w:p>
    <w:p w14:paraId="11993E35" w14:textId="77777777" w:rsidR="00D1622B" w:rsidRPr="00BE78C5" w:rsidRDefault="00D1622B" w:rsidP="00D1622B">
      <w:pPr>
        <w:jc w:val="center"/>
      </w:pPr>
    </w:p>
    <w:p w14:paraId="5D9DE864" w14:textId="6A3F186F" w:rsidR="00D1622B" w:rsidRPr="00BE78C5" w:rsidRDefault="00D1622B" w:rsidP="00D1622B">
      <w:pPr>
        <w:jc w:val="center"/>
      </w:pPr>
      <w:r w:rsidRPr="00BE78C5">
        <w:t>Rhiannon Sigrist</w:t>
      </w:r>
    </w:p>
    <w:p w14:paraId="37B0F522" w14:textId="77777777" w:rsidR="00925CD9" w:rsidRPr="00BE78C5" w:rsidRDefault="00925CD9" w:rsidP="00397CEA">
      <w:pPr>
        <w:spacing w:after="160" w:line="278" w:lineRule="auto"/>
      </w:pPr>
    </w:p>
    <w:p w14:paraId="3C68F844" w14:textId="77777777" w:rsidR="00986A9B" w:rsidRPr="00BE78C5" w:rsidRDefault="00986A9B" w:rsidP="00986A9B">
      <w:pPr>
        <w:spacing w:after="160" w:line="278" w:lineRule="auto"/>
        <w:jc w:val="center"/>
      </w:pPr>
    </w:p>
    <w:p w14:paraId="54DDB064" w14:textId="77777777" w:rsidR="00986A9B" w:rsidRPr="00BE78C5" w:rsidRDefault="00986A9B" w:rsidP="00986A9B">
      <w:pPr>
        <w:spacing w:after="160" w:line="278" w:lineRule="auto"/>
        <w:jc w:val="center"/>
      </w:pPr>
    </w:p>
    <w:p w14:paraId="3246B90E" w14:textId="77777777" w:rsidR="00986A9B" w:rsidRPr="00BE78C5" w:rsidRDefault="00986A9B" w:rsidP="00986A9B">
      <w:pPr>
        <w:spacing w:after="160" w:line="278" w:lineRule="auto"/>
        <w:jc w:val="center"/>
      </w:pPr>
    </w:p>
    <w:p w14:paraId="76903090" w14:textId="6DEDBA22" w:rsidR="00925CD9" w:rsidRPr="00BE78C5" w:rsidRDefault="00B34982" w:rsidP="00986A9B">
      <w:pPr>
        <w:spacing w:after="160" w:line="278" w:lineRule="auto"/>
        <w:jc w:val="center"/>
      </w:pPr>
      <w:r w:rsidRPr="00BE78C5">
        <w:t xml:space="preserve">A </w:t>
      </w:r>
      <w:r w:rsidR="00215334" w:rsidRPr="00BE78C5">
        <w:t>Dissertation</w:t>
      </w:r>
    </w:p>
    <w:p w14:paraId="463180C2" w14:textId="2A69B5D9" w:rsidR="00B34982" w:rsidRPr="00BE78C5" w:rsidRDefault="004B5BF0" w:rsidP="00986A9B">
      <w:pPr>
        <w:spacing w:after="160" w:line="278" w:lineRule="auto"/>
        <w:jc w:val="center"/>
      </w:pPr>
      <w:r w:rsidRPr="00BE78C5">
        <w:t>Submitted to Psychology department of Trinity Saint David</w:t>
      </w:r>
      <w:r w:rsidR="003250E7" w:rsidRPr="00BE78C5">
        <w:t xml:space="preserve"> University</w:t>
      </w:r>
    </w:p>
    <w:p w14:paraId="16EB758B" w14:textId="034BA035" w:rsidR="003250E7" w:rsidRPr="00BE78C5" w:rsidRDefault="000E0C2C" w:rsidP="00986A9B">
      <w:pPr>
        <w:spacing w:after="160" w:line="278" w:lineRule="auto"/>
        <w:jc w:val="center"/>
      </w:pPr>
      <w:r w:rsidRPr="00BE78C5">
        <w:t>Bachelor</w:t>
      </w:r>
      <w:r w:rsidR="00986A9B" w:rsidRPr="00BE78C5">
        <w:t xml:space="preserve"> of science, Psychology</w:t>
      </w:r>
    </w:p>
    <w:p w14:paraId="4FF9588A" w14:textId="22176FB5" w:rsidR="00CC7673" w:rsidRPr="00BE78C5" w:rsidRDefault="00986A9B" w:rsidP="00986A9B">
      <w:pPr>
        <w:spacing w:after="160" w:line="278" w:lineRule="auto"/>
        <w:jc w:val="center"/>
      </w:pPr>
      <w:r w:rsidRPr="00BE78C5">
        <w:t xml:space="preserve">Submitted </w:t>
      </w:r>
      <w:r w:rsidRPr="00BE78C5">
        <w:rPr>
          <w:highlight w:val="magenta"/>
        </w:rPr>
        <w:t>TBC</w:t>
      </w:r>
      <w:r w:rsidR="00AF72E4" w:rsidRPr="00BE78C5">
        <w:t>/2025</w:t>
      </w:r>
    </w:p>
    <w:p w14:paraId="3F109779" w14:textId="1243159D" w:rsidR="00CC7673" w:rsidRPr="00BE78C5" w:rsidRDefault="00CC7673">
      <w:pPr>
        <w:spacing w:after="160" w:line="278" w:lineRule="auto"/>
        <w:rPr>
          <w:b/>
          <w:bCs/>
        </w:rPr>
      </w:pPr>
      <w:r w:rsidRPr="00BE78C5">
        <w:br w:type="page"/>
      </w:r>
      <w:r w:rsidRPr="00BE78C5">
        <w:rPr>
          <w:b/>
          <w:bCs/>
        </w:rPr>
        <w:lastRenderedPageBreak/>
        <w:t>Declaration</w:t>
      </w:r>
    </w:p>
    <w:p w14:paraId="6D9696EA" w14:textId="082B1864" w:rsidR="009F5450" w:rsidRPr="00BE78C5" w:rsidRDefault="009F5450" w:rsidP="009F5450">
      <w:pPr>
        <w:spacing w:after="160" w:line="278" w:lineRule="auto"/>
      </w:pPr>
      <w:r w:rsidRPr="00BE78C5">
        <w:t>This work has not previously been accepted in substance for any degrees and is not being</w:t>
      </w:r>
      <w:r w:rsidR="00F8716A" w:rsidRPr="00BE78C5">
        <w:t xml:space="preserve"> </w:t>
      </w:r>
      <w:r w:rsidRPr="00BE78C5">
        <w:t xml:space="preserve">concurrently submitted in candidature for any degrees. </w:t>
      </w:r>
    </w:p>
    <w:p w14:paraId="7EBE386A" w14:textId="77777777" w:rsidR="004C089F" w:rsidRPr="00BE78C5" w:rsidRDefault="004C089F" w:rsidP="009F5450">
      <w:pPr>
        <w:spacing w:after="160" w:line="278" w:lineRule="auto"/>
      </w:pPr>
    </w:p>
    <w:p w14:paraId="702ADD75" w14:textId="468BDD86" w:rsidR="009F5450" w:rsidRPr="00BE78C5" w:rsidRDefault="009F5450" w:rsidP="009F5450">
      <w:pPr>
        <w:spacing w:after="160" w:line="278" w:lineRule="auto"/>
      </w:pPr>
      <w:r w:rsidRPr="00BE78C5">
        <w:t xml:space="preserve">Signed …… ……………………………………. </w:t>
      </w:r>
    </w:p>
    <w:p w14:paraId="3F306631" w14:textId="74B8CA03" w:rsidR="009F5450" w:rsidRPr="00BE78C5" w:rsidRDefault="009F5450" w:rsidP="009F5450">
      <w:pPr>
        <w:spacing w:after="160" w:line="278" w:lineRule="auto"/>
      </w:pPr>
      <w:r w:rsidRPr="00BE78C5">
        <w:t>Date ……………………………………………………….</w:t>
      </w:r>
    </w:p>
    <w:p w14:paraId="33E6327A" w14:textId="77777777" w:rsidR="004C089F" w:rsidRPr="00BE78C5" w:rsidRDefault="004C089F" w:rsidP="004C089F">
      <w:pPr>
        <w:spacing w:after="160" w:line="278" w:lineRule="auto"/>
        <w:rPr>
          <w:b/>
          <w:bCs/>
        </w:rPr>
      </w:pPr>
    </w:p>
    <w:p w14:paraId="647236B1" w14:textId="45B7B6A2" w:rsidR="004C089F" w:rsidRPr="00BE78C5" w:rsidRDefault="004C089F" w:rsidP="004C089F">
      <w:pPr>
        <w:spacing w:after="160" w:line="278" w:lineRule="auto"/>
        <w:rPr>
          <w:b/>
          <w:bCs/>
        </w:rPr>
      </w:pPr>
      <w:r w:rsidRPr="00BE78C5">
        <w:rPr>
          <w:b/>
          <w:bCs/>
        </w:rPr>
        <w:t>STATEMENT 1</w:t>
      </w:r>
    </w:p>
    <w:p w14:paraId="4EF305A8" w14:textId="05A44A67" w:rsidR="004C089F" w:rsidRPr="00BE78C5" w:rsidRDefault="004C089F" w:rsidP="004C089F">
      <w:pPr>
        <w:spacing w:after="160" w:line="278" w:lineRule="auto"/>
      </w:pPr>
      <w:r w:rsidRPr="00BE78C5">
        <w:t>This dissertation is being submitted in partial fulfilment of the requirements for the degree of</w:t>
      </w:r>
      <w:r w:rsidR="00F8716A" w:rsidRPr="00BE78C5">
        <w:t xml:space="preserve"> </w:t>
      </w:r>
      <w:r w:rsidRPr="00BE78C5">
        <w:t>BSc Applied Psychology/BSc Psychology/BSc Psychology and Counselling</w:t>
      </w:r>
    </w:p>
    <w:p w14:paraId="5F5E7A6F" w14:textId="77777777" w:rsidR="004C089F" w:rsidRPr="00BE78C5" w:rsidRDefault="004C089F" w:rsidP="004C089F">
      <w:pPr>
        <w:spacing w:after="160" w:line="278" w:lineRule="auto"/>
      </w:pPr>
    </w:p>
    <w:p w14:paraId="5C2CE090" w14:textId="68CB6E97" w:rsidR="004C089F" w:rsidRPr="00BE78C5" w:rsidRDefault="004C089F" w:rsidP="004C089F">
      <w:pPr>
        <w:spacing w:after="160" w:line="278" w:lineRule="auto"/>
      </w:pPr>
      <w:r w:rsidRPr="00BE78C5">
        <w:t>Signed ……… ……………………………………………………….</w:t>
      </w:r>
    </w:p>
    <w:p w14:paraId="40AFC8AF" w14:textId="77777777" w:rsidR="004C089F" w:rsidRPr="00BE78C5" w:rsidRDefault="004C089F" w:rsidP="004C089F">
      <w:pPr>
        <w:spacing w:after="160" w:line="278" w:lineRule="auto"/>
      </w:pPr>
      <w:r w:rsidRPr="00BE78C5">
        <w:t>Date ………………………………………………………………….</w:t>
      </w:r>
    </w:p>
    <w:p w14:paraId="5969A2B7" w14:textId="77777777" w:rsidR="004C089F" w:rsidRPr="00BE78C5" w:rsidRDefault="004C089F" w:rsidP="004C089F">
      <w:pPr>
        <w:spacing w:after="160" w:line="278" w:lineRule="auto"/>
        <w:rPr>
          <w:b/>
          <w:bCs/>
        </w:rPr>
      </w:pPr>
    </w:p>
    <w:p w14:paraId="32B2A948" w14:textId="1DAB8DBF" w:rsidR="004C089F" w:rsidRPr="00BE78C5" w:rsidRDefault="004C089F" w:rsidP="004C089F">
      <w:pPr>
        <w:spacing w:after="160" w:line="278" w:lineRule="auto"/>
        <w:rPr>
          <w:b/>
          <w:bCs/>
        </w:rPr>
      </w:pPr>
      <w:r w:rsidRPr="00BE78C5">
        <w:rPr>
          <w:b/>
          <w:bCs/>
        </w:rPr>
        <w:t>STATEMENT 2</w:t>
      </w:r>
    </w:p>
    <w:p w14:paraId="484FE39A" w14:textId="6E02E0CA" w:rsidR="004C089F" w:rsidRPr="00BE78C5" w:rsidRDefault="004C089F" w:rsidP="00F8716A">
      <w:pPr>
        <w:spacing w:after="160"/>
      </w:pPr>
      <w:r w:rsidRPr="00BE78C5">
        <w:t>This dissertation is the result of my own independent work/investigation, except where</w:t>
      </w:r>
      <w:r w:rsidR="00F8716A" w:rsidRPr="00BE78C5">
        <w:t xml:space="preserve"> </w:t>
      </w:r>
      <w:r w:rsidRPr="00BE78C5">
        <w:t>otherwise stated. Other sources are acknowledged by giving explicit references. A reference list is appended.</w:t>
      </w:r>
    </w:p>
    <w:p w14:paraId="3EB60ADC" w14:textId="77777777" w:rsidR="004C089F" w:rsidRPr="00BE78C5" w:rsidRDefault="004C089F" w:rsidP="004C089F">
      <w:pPr>
        <w:spacing w:after="160" w:line="278" w:lineRule="auto"/>
      </w:pPr>
    </w:p>
    <w:p w14:paraId="3BDB5EF1" w14:textId="632FE020" w:rsidR="004C089F" w:rsidRPr="00BE78C5" w:rsidRDefault="004C089F" w:rsidP="004C089F">
      <w:pPr>
        <w:spacing w:after="160" w:line="278" w:lineRule="auto"/>
      </w:pPr>
      <w:r w:rsidRPr="00BE78C5">
        <w:t>Signed ………. …………………………………………………….</w:t>
      </w:r>
    </w:p>
    <w:p w14:paraId="69D60EC7" w14:textId="77777777" w:rsidR="004C089F" w:rsidRPr="00BE78C5" w:rsidRDefault="004C089F" w:rsidP="004C089F">
      <w:pPr>
        <w:spacing w:after="160" w:line="278" w:lineRule="auto"/>
      </w:pPr>
      <w:r w:rsidRPr="00BE78C5">
        <w:t>Date ……………………………………………………………….</w:t>
      </w:r>
    </w:p>
    <w:p w14:paraId="23721B79" w14:textId="77777777" w:rsidR="004C089F" w:rsidRPr="00BE78C5" w:rsidRDefault="004C089F" w:rsidP="004C089F">
      <w:pPr>
        <w:spacing w:after="160" w:line="278" w:lineRule="auto"/>
        <w:rPr>
          <w:b/>
          <w:bCs/>
        </w:rPr>
      </w:pPr>
    </w:p>
    <w:p w14:paraId="5401D038" w14:textId="456A8B62" w:rsidR="004C089F" w:rsidRPr="00BE78C5" w:rsidRDefault="004C089F" w:rsidP="004C089F">
      <w:pPr>
        <w:spacing w:after="160" w:line="278" w:lineRule="auto"/>
        <w:rPr>
          <w:b/>
          <w:bCs/>
        </w:rPr>
      </w:pPr>
      <w:r w:rsidRPr="00BE78C5">
        <w:rPr>
          <w:b/>
          <w:bCs/>
        </w:rPr>
        <w:t>STATEMENT 3</w:t>
      </w:r>
    </w:p>
    <w:p w14:paraId="5FF17C62" w14:textId="66938BE4" w:rsidR="004C089F" w:rsidRPr="00BE78C5" w:rsidRDefault="004C089F" w:rsidP="004C089F">
      <w:pPr>
        <w:spacing w:after="160" w:line="278" w:lineRule="auto"/>
      </w:pPr>
      <w:r w:rsidRPr="00BE78C5">
        <w:t>I hereby give consent for my dissertation, if accepted, to be available for photocopying and for inter-library loan, and for the title and summary to be made available to outside organisations.</w:t>
      </w:r>
    </w:p>
    <w:p w14:paraId="161E06AC" w14:textId="77777777" w:rsidR="004C089F" w:rsidRPr="00BE78C5" w:rsidRDefault="004C089F" w:rsidP="004C089F">
      <w:pPr>
        <w:spacing w:after="160" w:line="278" w:lineRule="auto"/>
      </w:pPr>
    </w:p>
    <w:p w14:paraId="4E3DA3D4" w14:textId="212B530E" w:rsidR="004C089F" w:rsidRPr="00BE78C5" w:rsidRDefault="004C089F" w:rsidP="004C089F">
      <w:pPr>
        <w:spacing w:after="160" w:line="278" w:lineRule="auto"/>
      </w:pPr>
      <w:r w:rsidRPr="00BE78C5">
        <w:t>Signed ……………………………………………………………….</w:t>
      </w:r>
    </w:p>
    <w:p w14:paraId="1E53C75B" w14:textId="77777777" w:rsidR="002C5109" w:rsidRPr="00BE78C5" w:rsidRDefault="004C089F" w:rsidP="004C089F">
      <w:pPr>
        <w:spacing w:after="160" w:line="278" w:lineRule="auto"/>
      </w:pPr>
      <w:r w:rsidRPr="00BE78C5">
        <w:t>Date ………………………………………………………………….</w:t>
      </w:r>
    </w:p>
    <w:p w14:paraId="013F7E64" w14:textId="77777777" w:rsidR="002C5109" w:rsidRPr="00BE78C5" w:rsidRDefault="002C5109">
      <w:pPr>
        <w:spacing w:after="160" w:line="278" w:lineRule="auto"/>
      </w:pPr>
      <w:r w:rsidRPr="00BE78C5">
        <w:br w:type="page"/>
      </w:r>
    </w:p>
    <w:p w14:paraId="355D9E02" w14:textId="77777777" w:rsidR="002C5109" w:rsidRPr="00BE78C5" w:rsidRDefault="002C5109" w:rsidP="002C5109">
      <w:pPr>
        <w:spacing w:after="160" w:line="278" w:lineRule="auto"/>
        <w:jc w:val="center"/>
        <w:rPr>
          <w:b/>
          <w:bCs/>
          <w:u w:val="single"/>
        </w:rPr>
      </w:pPr>
      <w:r w:rsidRPr="00BE78C5">
        <w:rPr>
          <w:b/>
          <w:bCs/>
          <w:u w:val="single"/>
        </w:rPr>
        <w:lastRenderedPageBreak/>
        <w:t>Acknowledgements</w:t>
      </w:r>
    </w:p>
    <w:p w14:paraId="702D87D9" w14:textId="77777777" w:rsidR="002C5109" w:rsidRPr="00BE78C5" w:rsidRDefault="002C5109" w:rsidP="002C5109">
      <w:pPr>
        <w:spacing w:after="160" w:line="278" w:lineRule="auto"/>
        <w:jc w:val="center"/>
        <w:rPr>
          <w:b/>
          <w:bCs/>
          <w:u w:val="single"/>
        </w:rPr>
      </w:pPr>
    </w:p>
    <w:p w14:paraId="70FA3B4F" w14:textId="3E8A3B8C" w:rsidR="00405ADA" w:rsidRDefault="009A3A9D" w:rsidP="00FF633B">
      <w:pPr>
        <w:spacing w:after="160" w:line="278" w:lineRule="auto"/>
        <w:jc w:val="center"/>
      </w:pPr>
      <w:r w:rsidRPr="009A3A9D">
        <w:t>I would like to express my deepest gratitude to my dissertation supervisor, Stacey Coleman, for her unwavering support, guidance, and dedication over the past three years. Her invaluable expertise, insightful feedback, and consistent encouragement have been instrumental in shaping my academic journey and fostering my intellectual growth. Stacey’s mentorship has not only provided me with the confidence to tackle complex challenges but also inspired me to strive for excellence in all aspects of my work. Her patience, willingness to share her knowledge, and ability to challenge me to think critically have played a pivotal role in my achievements. I truly believe that her support and belief in my abilities have been fundamental to my success, and for that, I will always remain sincerely appreciative of her contributions to both my academic and personal development.</w:t>
      </w:r>
    </w:p>
    <w:p w14:paraId="33E88126" w14:textId="77777777" w:rsidR="009A3A9D" w:rsidRDefault="009A3A9D" w:rsidP="00FF633B">
      <w:pPr>
        <w:spacing w:after="160" w:line="278" w:lineRule="auto"/>
        <w:jc w:val="center"/>
      </w:pPr>
    </w:p>
    <w:p w14:paraId="4AB4A0C0" w14:textId="24EE2A91" w:rsidR="00FF633B" w:rsidRDefault="00851C83" w:rsidP="00851C83">
      <w:pPr>
        <w:spacing w:after="160" w:line="278" w:lineRule="auto"/>
        <w:jc w:val="center"/>
      </w:pPr>
      <w:r>
        <w:t>I would also like to extend my sincere thanks to my lecturers in the Applied</w:t>
      </w:r>
      <w:r w:rsidR="00405ADA">
        <w:t xml:space="preserve"> </w:t>
      </w:r>
      <w:r>
        <w:t xml:space="preserve">Psychology programme at UWTSD, particularly </w:t>
      </w:r>
      <w:r w:rsidR="00405ADA">
        <w:t>Katie</w:t>
      </w:r>
      <w:r w:rsidR="0039699D">
        <w:t xml:space="preserve"> Sullivan</w:t>
      </w:r>
      <w:r w:rsidR="00992256">
        <w:t xml:space="preserve">, </w:t>
      </w:r>
      <w:proofErr w:type="spellStart"/>
      <w:r w:rsidR="00D9520D">
        <w:t>Lymarie</w:t>
      </w:r>
      <w:proofErr w:type="spellEnd"/>
      <w:r w:rsidR="00D9520D">
        <w:t xml:space="preserve"> Rodriguez</w:t>
      </w:r>
      <w:r>
        <w:t xml:space="preserve"> and </w:t>
      </w:r>
      <w:r w:rsidR="00071C14">
        <w:t>Kate</w:t>
      </w:r>
      <w:r w:rsidR="00992256">
        <w:t xml:space="preserve"> Williams</w:t>
      </w:r>
      <w:r>
        <w:t xml:space="preserve">, for their support and encouragement throughout my studies. </w:t>
      </w:r>
      <w:r w:rsidR="00F3170A" w:rsidRPr="00F3170A">
        <w:t>Their expertise, dedication, and willingness to go above and beyond have been instrumental in shaping my understanding of the field and in helping me achieve my full potential. The knowledge and skills I have gained under their guidance will continue to benefit me as I progress in my career.</w:t>
      </w:r>
    </w:p>
    <w:p w14:paraId="1F6173E2" w14:textId="77777777" w:rsidR="00071C14" w:rsidRPr="00BE78C5" w:rsidRDefault="00071C14" w:rsidP="00851C83">
      <w:pPr>
        <w:spacing w:after="160" w:line="278" w:lineRule="auto"/>
        <w:jc w:val="center"/>
        <w:rPr>
          <w:highlight w:val="yellow"/>
        </w:rPr>
      </w:pPr>
    </w:p>
    <w:p w14:paraId="07554679" w14:textId="4043064D" w:rsidR="00FF633B" w:rsidRDefault="001372D0" w:rsidP="00FF633B">
      <w:pPr>
        <w:spacing w:after="160" w:line="278" w:lineRule="auto"/>
        <w:jc w:val="center"/>
      </w:pPr>
      <w:r w:rsidRPr="001372D0">
        <w:t>I am deeply grateful to my family for their unwavering support and encouragement, especially during times when I doubted my own abilities. Their belief in me has been invaluable, and without their guidance and reassurance, I would not have reached the point of completing this dissertation.</w:t>
      </w:r>
    </w:p>
    <w:p w14:paraId="654C6AA9" w14:textId="77777777" w:rsidR="001372D0" w:rsidRPr="00BE78C5" w:rsidRDefault="001372D0" w:rsidP="00FF633B">
      <w:pPr>
        <w:spacing w:after="160" w:line="278" w:lineRule="auto"/>
        <w:jc w:val="center"/>
        <w:rPr>
          <w:highlight w:val="yellow"/>
        </w:rPr>
      </w:pPr>
    </w:p>
    <w:p w14:paraId="38AEB9B7" w14:textId="6A01DA3A" w:rsidR="00CC7673" w:rsidRPr="00BE78C5" w:rsidRDefault="006E3C80" w:rsidP="00FF633B">
      <w:pPr>
        <w:spacing w:after="160" w:line="278" w:lineRule="auto"/>
        <w:jc w:val="center"/>
        <w:rPr>
          <w:b/>
          <w:bCs/>
          <w:u w:val="single"/>
        </w:rPr>
      </w:pPr>
      <w:r w:rsidRPr="006E3C80">
        <w:t>Finally, I would like to express my heartfelt thanks to all the teachers who generously participated in this study. Your contributions have been vital to the completion of my dissertation, and for that, I am deeply grateful.</w:t>
      </w:r>
      <w:r w:rsidR="00CC7673" w:rsidRPr="00BE78C5">
        <w:rPr>
          <w:b/>
          <w:bCs/>
          <w:u w:val="single"/>
        </w:rPr>
        <w:br w:type="page"/>
      </w:r>
    </w:p>
    <w:p w14:paraId="0A807DF9" w14:textId="77777777" w:rsidR="003250E7" w:rsidRPr="00BE78C5" w:rsidRDefault="003250E7" w:rsidP="00397CEA">
      <w:pPr>
        <w:spacing w:after="160" w:line="278" w:lineRule="auto"/>
      </w:pPr>
    </w:p>
    <w:sdt>
      <w:sdtPr>
        <w:rPr>
          <w:rFonts w:ascii="Times New Roman" w:eastAsia="Times New Roman" w:hAnsi="Times New Roman" w:cs="Times New Roman"/>
          <w:color w:val="auto"/>
          <w:sz w:val="24"/>
          <w:szCs w:val="24"/>
          <w:lang w:val="en-GB" w:eastAsia="en-GB"/>
        </w:rPr>
        <w:id w:val="977275621"/>
        <w:docPartObj>
          <w:docPartGallery w:val="Table of Contents"/>
          <w:docPartUnique/>
        </w:docPartObj>
      </w:sdtPr>
      <w:sdtEndPr>
        <w:rPr>
          <w:b/>
          <w:bCs/>
          <w:noProof/>
        </w:rPr>
      </w:sdtEndPr>
      <w:sdtContent>
        <w:p w14:paraId="263988B9" w14:textId="0568B626" w:rsidR="00473793" w:rsidRPr="00BE78C5" w:rsidRDefault="00473793" w:rsidP="00CB296C">
          <w:pPr>
            <w:pStyle w:val="TOCHeading"/>
            <w:jc w:val="center"/>
            <w:rPr>
              <w:rFonts w:ascii="Times New Roman" w:hAnsi="Times New Roman" w:cs="Times New Roman"/>
              <w:color w:val="auto"/>
              <w:sz w:val="24"/>
              <w:szCs w:val="24"/>
              <w:u w:val="single"/>
            </w:rPr>
          </w:pPr>
          <w:r w:rsidRPr="00BE78C5">
            <w:rPr>
              <w:rFonts w:ascii="Times New Roman" w:hAnsi="Times New Roman" w:cs="Times New Roman"/>
              <w:color w:val="auto"/>
              <w:sz w:val="24"/>
              <w:szCs w:val="24"/>
              <w:u w:val="single"/>
            </w:rPr>
            <w:t>Table of Contents</w:t>
          </w:r>
        </w:p>
        <w:p w14:paraId="3C7A6726" w14:textId="7982C4CD" w:rsidR="00575653" w:rsidRDefault="00575653" w:rsidP="00771DE6">
          <w:pPr>
            <w:pStyle w:val="TOC2"/>
            <w:tabs>
              <w:tab w:val="right" w:leader="dot" w:pos="9016"/>
            </w:tabs>
            <w:jc w:val="both"/>
          </w:pPr>
          <w:r>
            <w:t>Title page</w:t>
          </w:r>
          <w:r w:rsidR="0079554F">
            <w:t>……………………………………………………………………………………</w:t>
          </w:r>
        </w:p>
        <w:p w14:paraId="224042A2" w14:textId="158271CF" w:rsidR="0079554F" w:rsidRDefault="006C73A4" w:rsidP="00771DE6">
          <w:pPr>
            <w:ind w:firstLine="240"/>
            <w:jc w:val="both"/>
          </w:pPr>
          <w:r>
            <w:t>Declarations…………………………………………………………………………………2</w:t>
          </w:r>
        </w:p>
        <w:p w14:paraId="565658CD" w14:textId="53EB7D22" w:rsidR="00E129A0" w:rsidRDefault="00E129A0" w:rsidP="00771DE6">
          <w:pPr>
            <w:ind w:firstLine="240"/>
            <w:jc w:val="both"/>
          </w:pPr>
          <w:r>
            <w:t>Acknowledgements………………………………………………………………………</w:t>
          </w:r>
          <w:r w:rsidR="00B52957">
            <w:t>…</w:t>
          </w:r>
          <w:r>
            <w:t>3</w:t>
          </w:r>
        </w:p>
        <w:p w14:paraId="2A06C67F" w14:textId="25CDA95B" w:rsidR="00B52957" w:rsidRPr="0079554F" w:rsidRDefault="00B52957" w:rsidP="00771DE6">
          <w:pPr>
            <w:ind w:firstLine="240"/>
            <w:jc w:val="both"/>
          </w:pPr>
          <w:r>
            <w:t>Table of contents……………………………………………………………………………4</w:t>
          </w:r>
        </w:p>
        <w:p w14:paraId="22525396" w14:textId="786857E1" w:rsidR="00C233C1" w:rsidRDefault="00473793">
          <w:pPr>
            <w:pStyle w:val="TOC2"/>
            <w:tabs>
              <w:tab w:val="right" w:leader="dot" w:pos="9016"/>
            </w:tabs>
            <w:rPr>
              <w:rFonts w:asciiTheme="minorHAnsi" w:eastAsiaTheme="minorEastAsia" w:hAnsiTheme="minorHAnsi" w:cstheme="minorBidi"/>
              <w:noProof/>
              <w:kern w:val="2"/>
              <w14:ligatures w14:val="standardContextual"/>
            </w:rPr>
          </w:pPr>
          <w:r w:rsidRPr="00BE78C5">
            <w:fldChar w:fldCharType="begin"/>
          </w:r>
          <w:r w:rsidRPr="00BE78C5">
            <w:instrText xml:space="preserve"> TOC \o "1-3" \h \z \u </w:instrText>
          </w:r>
          <w:r w:rsidRPr="00BE78C5">
            <w:fldChar w:fldCharType="separate"/>
          </w:r>
          <w:hyperlink w:anchor="_Toc182742989" w:history="1">
            <w:r w:rsidR="00C233C1" w:rsidRPr="00E92AC2">
              <w:rPr>
                <w:rStyle w:val="Hyperlink"/>
                <w:noProof/>
              </w:rPr>
              <w:t>Abstract</w:t>
            </w:r>
            <w:r w:rsidR="00C233C1">
              <w:rPr>
                <w:noProof/>
                <w:webHidden/>
              </w:rPr>
              <w:tab/>
            </w:r>
            <w:r w:rsidR="00C233C1">
              <w:rPr>
                <w:noProof/>
                <w:webHidden/>
              </w:rPr>
              <w:fldChar w:fldCharType="begin"/>
            </w:r>
            <w:r w:rsidR="00C233C1">
              <w:rPr>
                <w:noProof/>
                <w:webHidden/>
              </w:rPr>
              <w:instrText xml:space="preserve"> PAGEREF _Toc182742989 \h </w:instrText>
            </w:r>
            <w:r w:rsidR="00C233C1">
              <w:rPr>
                <w:noProof/>
                <w:webHidden/>
              </w:rPr>
            </w:r>
            <w:r w:rsidR="00C233C1">
              <w:rPr>
                <w:noProof/>
                <w:webHidden/>
              </w:rPr>
              <w:fldChar w:fldCharType="separate"/>
            </w:r>
            <w:r w:rsidR="00C233C1">
              <w:rPr>
                <w:noProof/>
                <w:webHidden/>
              </w:rPr>
              <w:t>5</w:t>
            </w:r>
            <w:r w:rsidR="00C233C1">
              <w:rPr>
                <w:noProof/>
                <w:webHidden/>
              </w:rPr>
              <w:fldChar w:fldCharType="end"/>
            </w:r>
          </w:hyperlink>
        </w:p>
        <w:p w14:paraId="4B5D732A" w14:textId="654D5B6C" w:rsidR="00C233C1" w:rsidRDefault="00C233C1">
          <w:pPr>
            <w:pStyle w:val="TOC2"/>
            <w:tabs>
              <w:tab w:val="right" w:leader="dot" w:pos="9016"/>
            </w:tabs>
            <w:rPr>
              <w:rFonts w:asciiTheme="minorHAnsi" w:eastAsiaTheme="minorEastAsia" w:hAnsiTheme="minorHAnsi" w:cstheme="minorBidi"/>
              <w:noProof/>
              <w:kern w:val="2"/>
              <w14:ligatures w14:val="standardContextual"/>
            </w:rPr>
          </w:pPr>
          <w:hyperlink w:anchor="_Toc182742990" w:history="1">
            <w:r w:rsidRPr="00E92AC2">
              <w:rPr>
                <w:rStyle w:val="Hyperlink"/>
                <w:noProof/>
              </w:rPr>
              <w:t>Chapter 1 -Introduction</w:t>
            </w:r>
            <w:r>
              <w:rPr>
                <w:noProof/>
                <w:webHidden/>
              </w:rPr>
              <w:tab/>
            </w:r>
            <w:r>
              <w:rPr>
                <w:noProof/>
                <w:webHidden/>
              </w:rPr>
              <w:fldChar w:fldCharType="begin"/>
            </w:r>
            <w:r>
              <w:rPr>
                <w:noProof/>
                <w:webHidden/>
              </w:rPr>
              <w:instrText xml:space="preserve"> PAGEREF _Toc182742990 \h </w:instrText>
            </w:r>
            <w:r>
              <w:rPr>
                <w:noProof/>
                <w:webHidden/>
              </w:rPr>
            </w:r>
            <w:r>
              <w:rPr>
                <w:noProof/>
                <w:webHidden/>
              </w:rPr>
              <w:fldChar w:fldCharType="separate"/>
            </w:r>
            <w:r>
              <w:rPr>
                <w:noProof/>
                <w:webHidden/>
              </w:rPr>
              <w:t>6</w:t>
            </w:r>
            <w:r>
              <w:rPr>
                <w:noProof/>
                <w:webHidden/>
              </w:rPr>
              <w:fldChar w:fldCharType="end"/>
            </w:r>
          </w:hyperlink>
        </w:p>
        <w:p w14:paraId="5B17EBA5" w14:textId="702CF165" w:rsidR="00C233C1" w:rsidRDefault="00C233C1">
          <w:pPr>
            <w:pStyle w:val="TOC2"/>
            <w:tabs>
              <w:tab w:val="right" w:leader="dot" w:pos="9016"/>
            </w:tabs>
            <w:rPr>
              <w:rFonts w:asciiTheme="minorHAnsi" w:eastAsiaTheme="minorEastAsia" w:hAnsiTheme="minorHAnsi" w:cstheme="minorBidi"/>
              <w:noProof/>
              <w:kern w:val="2"/>
              <w14:ligatures w14:val="standardContextual"/>
            </w:rPr>
          </w:pPr>
          <w:hyperlink w:anchor="_Toc182742991" w:history="1">
            <w:r w:rsidRPr="00E92AC2">
              <w:rPr>
                <w:rStyle w:val="Hyperlink"/>
                <w:noProof/>
              </w:rPr>
              <w:t>Chapter 2 - Methodology</w:t>
            </w:r>
            <w:r>
              <w:rPr>
                <w:noProof/>
                <w:webHidden/>
              </w:rPr>
              <w:tab/>
            </w:r>
            <w:r>
              <w:rPr>
                <w:noProof/>
                <w:webHidden/>
              </w:rPr>
              <w:fldChar w:fldCharType="begin"/>
            </w:r>
            <w:r>
              <w:rPr>
                <w:noProof/>
                <w:webHidden/>
              </w:rPr>
              <w:instrText xml:space="preserve"> PAGEREF _Toc182742991 \h </w:instrText>
            </w:r>
            <w:r>
              <w:rPr>
                <w:noProof/>
                <w:webHidden/>
              </w:rPr>
            </w:r>
            <w:r>
              <w:rPr>
                <w:noProof/>
                <w:webHidden/>
              </w:rPr>
              <w:fldChar w:fldCharType="separate"/>
            </w:r>
            <w:r>
              <w:rPr>
                <w:noProof/>
                <w:webHidden/>
              </w:rPr>
              <w:t>11</w:t>
            </w:r>
            <w:r>
              <w:rPr>
                <w:noProof/>
                <w:webHidden/>
              </w:rPr>
              <w:fldChar w:fldCharType="end"/>
            </w:r>
          </w:hyperlink>
        </w:p>
        <w:p w14:paraId="3FB80D88" w14:textId="05F25458" w:rsidR="00C233C1" w:rsidRDefault="00C233C1">
          <w:pPr>
            <w:pStyle w:val="TOC3"/>
            <w:tabs>
              <w:tab w:val="right" w:leader="dot" w:pos="9016"/>
            </w:tabs>
            <w:rPr>
              <w:rFonts w:asciiTheme="minorHAnsi" w:eastAsiaTheme="minorEastAsia" w:hAnsiTheme="minorHAnsi" w:cstheme="minorBidi"/>
              <w:noProof/>
              <w:kern w:val="2"/>
              <w14:ligatures w14:val="standardContextual"/>
            </w:rPr>
          </w:pPr>
          <w:hyperlink w:anchor="_Toc182742992" w:history="1">
            <w:r w:rsidRPr="00E92AC2">
              <w:rPr>
                <w:rStyle w:val="Hyperlink"/>
                <w:noProof/>
              </w:rPr>
              <w:t>2.1 Participants</w:t>
            </w:r>
            <w:r>
              <w:rPr>
                <w:noProof/>
                <w:webHidden/>
              </w:rPr>
              <w:tab/>
            </w:r>
            <w:r>
              <w:rPr>
                <w:noProof/>
                <w:webHidden/>
              </w:rPr>
              <w:fldChar w:fldCharType="begin"/>
            </w:r>
            <w:r>
              <w:rPr>
                <w:noProof/>
                <w:webHidden/>
              </w:rPr>
              <w:instrText xml:space="preserve"> PAGEREF _Toc182742992 \h </w:instrText>
            </w:r>
            <w:r>
              <w:rPr>
                <w:noProof/>
                <w:webHidden/>
              </w:rPr>
            </w:r>
            <w:r>
              <w:rPr>
                <w:noProof/>
                <w:webHidden/>
              </w:rPr>
              <w:fldChar w:fldCharType="separate"/>
            </w:r>
            <w:r>
              <w:rPr>
                <w:noProof/>
                <w:webHidden/>
              </w:rPr>
              <w:t>11</w:t>
            </w:r>
            <w:r>
              <w:rPr>
                <w:noProof/>
                <w:webHidden/>
              </w:rPr>
              <w:fldChar w:fldCharType="end"/>
            </w:r>
          </w:hyperlink>
        </w:p>
        <w:p w14:paraId="12EBE629" w14:textId="16BA9DF9" w:rsidR="00C233C1" w:rsidRDefault="00C233C1">
          <w:pPr>
            <w:pStyle w:val="TOC3"/>
            <w:tabs>
              <w:tab w:val="right" w:leader="dot" w:pos="9016"/>
            </w:tabs>
            <w:rPr>
              <w:rFonts w:asciiTheme="minorHAnsi" w:eastAsiaTheme="minorEastAsia" w:hAnsiTheme="minorHAnsi" w:cstheme="minorBidi"/>
              <w:noProof/>
              <w:kern w:val="2"/>
              <w14:ligatures w14:val="standardContextual"/>
            </w:rPr>
          </w:pPr>
          <w:hyperlink w:anchor="_Toc182742993" w:history="1">
            <w:r w:rsidRPr="00E92AC2">
              <w:rPr>
                <w:rStyle w:val="Hyperlink"/>
                <w:noProof/>
              </w:rPr>
              <w:t>2.2 Design</w:t>
            </w:r>
            <w:r>
              <w:rPr>
                <w:noProof/>
                <w:webHidden/>
              </w:rPr>
              <w:tab/>
            </w:r>
            <w:r>
              <w:rPr>
                <w:noProof/>
                <w:webHidden/>
              </w:rPr>
              <w:fldChar w:fldCharType="begin"/>
            </w:r>
            <w:r>
              <w:rPr>
                <w:noProof/>
                <w:webHidden/>
              </w:rPr>
              <w:instrText xml:space="preserve"> PAGEREF _Toc182742993 \h </w:instrText>
            </w:r>
            <w:r>
              <w:rPr>
                <w:noProof/>
                <w:webHidden/>
              </w:rPr>
            </w:r>
            <w:r>
              <w:rPr>
                <w:noProof/>
                <w:webHidden/>
              </w:rPr>
              <w:fldChar w:fldCharType="separate"/>
            </w:r>
            <w:r>
              <w:rPr>
                <w:noProof/>
                <w:webHidden/>
              </w:rPr>
              <w:t>11</w:t>
            </w:r>
            <w:r>
              <w:rPr>
                <w:noProof/>
                <w:webHidden/>
              </w:rPr>
              <w:fldChar w:fldCharType="end"/>
            </w:r>
          </w:hyperlink>
        </w:p>
        <w:p w14:paraId="7EE97EDE" w14:textId="09D90374" w:rsidR="00C233C1" w:rsidRDefault="00C233C1">
          <w:pPr>
            <w:pStyle w:val="TOC3"/>
            <w:tabs>
              <w:tab w:val="right" w:leader="dot" w:pos="9016"/>
            </w:tabs>
            <w:rPr>
              <w:rFonts w:asciiTheme="minorHAnsi" w:eastAsiaTheme="minorEastAsia" w:hAnsiTheme="minorHAnsi" w:cstheme="minorBidi"/>
              <w:noProof/>
              <w:kern w:val="2"/>
              <w14:ligatures w14:val="standardContextual"/>
            </w:rPr>
          </w:pPr>
          <w:hyperlink w:anchor="_Toc182742994" w:history="1">
            <w:r w:rsidRPr="00E92AC2">
              <w:rPr>
                <w:rStyle w:val="Hyperlink"/>
                <w:noProof/>
              </w:rPr>
              <w:t>2.3 Materials</w:t>
            </w:r>
            <w:r>
              <w:rPr>
                <w:noProof/>
                <w:webHidden/>
              </w:rPr>
              <w:tab/>
            </w:r>
            <w:r>
              <w:rPr>
                <w:noProof/>
                <w:webHidden/>
              </w:rPr>
              <w:fldChar w:fldCharType="begin"/>
            </w:r>
            <w:r>
              <w:rPr>
                <w:noProof/>
                <w:webHidden/>
              </w:rPr>
              <w:instrText xml:space="preserve"> PAGEREF _Toc182742994 \h </w:instrText>
            </w:r>
            <w:r>
              <w:rPr>
                <w:noProof/>
                <w:webHidden/>
              </w:rPr>
            </w:r>
            <w:r>
              <w:rPr>
                <w:noProof/>
                <w:webHidden/>
              </w:rPr>
              <w:fldChar w:fldCharType="separate"/>
            </w:r>
            <w:r>
              <w:rPr>
                <w:noProof/>
                <w:webHidden/>
              </w:rPr>
              <w:t>11</w:t>
            </w:r>
            <w:r>
              <w:rPr>
                <w:noProof/>
                <w:webHidden/>
              </w:rPr>
              <w:fldChar w:fldCharType="end"/>
            </w:r>
          </w:hyperlink>
        </w:p>
        <w:p w14:paraId="5EB511E4" w14:textId="695F697D" w:rsidR="00C233C1" w:rsidRDefault="00C233C1">
          <w:pPr>
            <w:pStyle w:val="TOC3"/>
            <w:tabs>
              <w:tab w:val="right" w:leader="dot" w:pos="9016"/>
            </w:tabs>
            <w:rPr>
              <w:rFonts w:asciiTheme="minorHAnsi" w:eastAsiaTheme="minorEastAsia" w:hAnsiTheme="minorHAnsi" w:cstheme="minorBidi"/>
              <w:noProof/>
              <w:kern w:val="2"/>
              <w14:ligatures w14:val="standardContextual"/>
            </w:rPr>
          </w:pPr>
          <w:hyperlink w:anchor="_Toc182742995" w:history="1">
            <w:r w:rsidRPr="00E92AC2">
              <w:rPr>
                <w:rStyle w:val="Hyperlink"/>
                <w:noProof/>
              </w:rPr>
              <w:t>2.4 Procedure</w:t>
            </w:r>
            <w:r>
              <w:rPr>
                <w:noProof/>
                <w:webHidden/>
              </w:rPr>
              <w:tab/>
            </w:r>
            <w:r>
              <w:rPr>
                <w:noProof/>
                <w:webHidden/>
              </w:rPr>
              <w:fldChar w:fldCharType="begin"/>
            </w:r>
            <w:r>
              <w:rPr>
                <w:noProof/>
                <w:webHidden/>
              </w:rPr>
              <w:instrText xml:space="preserve"> PAGEREF _Toc182742995 \h </w:instrText>
            </w:r>
            <w:r>
              <w:rPr>
                <w:noProof/>
                <w:webHidden/>
              </w:rPr>
            </w:r>
            <w:r>
              <w:rPr>
                <w:noProof/>
                <w:webHidden/>
              </w:rPr>
              <w:fldChar w:fldCharType="separate"/>
            </w:r>
            <w:r>
              <w:rPr>
                <w:noProof/>
                <w:webHidden/>
              </w:rPr>
              <w:t>11</w:t>
            </w:r>
            <w:r>
              <w:rPr>
                <w:noProof/>
                <w:webHidden/>
              </w:rPr>
              <w:fldChar w:fldCharType="end"/>
            </w:r>
          </w:hyperlink>
        </w:p>
        <w:p w14:paraId="637C52C9" w14:textId="3F239CE4" w:rsidR="00C233C1" w:rsidRDefault="00C233C1">
          <w:pPr>
            <w:pStyle w:val="TOC2"/>
            <w:tabs>
              <w:tab w:val="right" w:leader="dot" w:pos="9016"/>
            </w:tabs>
            <w:rPr>
              <w:rFonts w:asciiTheme="minorHAnsi" w:eastAsiaTheme="minorEastAsia" w:hAnsiTheme="minorHAnsi" w:cstheme="minorBidi"/>
              <w:noProof/>
              <w:kern w:val="2"/>
              <w14:ligatures w14:val="standardContextual"/>
            </w:rPr>
          </w:pPr>
          <w:hyperlink w:anchor="_Toc182742996" w:history="1">
            <w:r w:rsidRPr="00E92AC2">
              <w:rPr>
                <w:rStyle w:val="Hyperlink"/>
                <w:noProof/>
              </w:rPr>
              <w:t>Chapter 3 - Results</w:t>
            </w:r>
            <w:r>
              <w:rPr>
                <w:noProof/>
                <w:webHidden/>
              </w:rPr>
              <w:tab/>
            </w:r>
            <w:r>
              <w:rPr>
                <w:noProof/>
                <w:webHidden/>
              </w:rPr>
              <w:fldChar w:fldCharType="begin"/>
            </w:r>
            <w:r>
              <w:rPr>
                <w:noProof/>
                <w:webHidden/>
              </w:rPr>
              <w:instrText xml:space="preserve"> PAGEREF _Toc182742996 \h </w:instrText>
            </w:r>
            <w:r>
              <w:rPr>
                <w:noProof/>
                <w:webHidden/>
              </w:rPr>
            </w:r>
            <w:r>
              <w:rPr>
                <w:noProof/>
                <w:webHidden/>
              </w:rPr>
              <w:fldChar w:fldCharType="separate"/>
            </w:r>
            <w:r>
              <w:rPr>
                <w:noProof/>
                <w:webHidden/>
              </w:rPr>
              <w:t>13</w:t>
            </w:r>
            <w:r>
              <w:rPr>
                <w:noProof/>
                <w:webHidden/>
              </w:rPr>
              <w:fldChar w:fldCharType="end"/>
            </w:r>
          </w:hyperlink>
        </w:p>
        <w:p w14:paraId="3380C5A2" w14:textId="581A47EC" w:rsidR="00C233C1" w:rsidRDefault="00C233C1">
          <w:pPr>
            <w:pStyle w:val="TOC2"/>
            <w:tabs>
              <w:tab w:val="right" w:leader="dot" w:pos="9016"/>
            </w:tabs>
            <w:rPr>
              <w:rFonts w:asciiTheme="minorHAnsi" w:eastAsiaTheme="minorEastAsia" w:hAnsiTheme="minorHAnsi" w:cstheme="minorBidi"/>
              <w:noProof/>
              <w:kern w:val="2"/>
              <w14:ligatures w14:val="standardContextual"/>
            </w:rPr>
          </w:pPr>
          <w:hyperlink w:anchor="_Toc182742997" w:history="1">
            <w:r w:rsidRPr="00E92AC2">
              <w:rPr>
                <w:rStyle w:val="Hyperlink"/>
                <w:noProof/>
              </w:rPr>
              <w:t>Chapter 4 - Discussion</w:t>
            </w:r>
            <w:r>
              <w:rPr>
                <w:noProof/>
                <w:webHidden/>
              </w:rPr>
              <w:tab/>
            </w:r>
            <w:r>
              <w:rPr>
                <w:noProof/>
                <w:webHidden/>
              </w:rPr>
              <w:fldChar w:fldCharType="begin"/>
            </w:r>
            <w:r>
              <w:rPr>
                <w:noProof/>
                <w:webHidden/>
              </w:rPr>
              <w:instrText xml:space="preserve"> PAGEREF _Toc182742997 \h </w:instrText>
            </w:r>
            <w:r>
              <w:rPr>
                <w:noProof/>
                <w:webHidden/>
              </w:rPr>
            </w:r>
            <w:r>
              <w:rPr>
                <w:noProof/>
                <w:webHidden/>
              </w:rPr>
              <w:fldChar w:fldCharType="separate"/>
            </w:r>
            <w:r>
              <w:rPr>
                <w:noProof/>
                <w:webHidden/>
              </w:rPr>
              <w:t>15</w:t>
            </w:r>
            <w:r>
              <w:rPr>
                <w:noProof/>
                <w:webHidden/>
              </w:rPr>
              <w:fldChar w:fldCharType="end"/>
            </w:r>
          </w:hyperlink>
        </w:p>
        <w:p w14:paraId="6E2A9ECE" w14:textId="0FB31128" w:rsidR="00C233C1" w:rsidRDefault="00C233C1">
          <w:pPr>
            <w:pStyle w:val="TOC1"/>
            <w:tabs>
              <w:tab w:val="right" w:leader="dot" w:pos="9016"/>
            </w:tabs>
            <w:rPr>
              <w:rFonts w:asciiTheme="minorHAnsi" w:eastAsiaTheme="minorEastAsia" w:hAnsiTheme="minorHAnsi" w:cstheme="minorBidi"/>
              <w:noProof/>
              <w:kern w:val="2"/>
              <w14:ligatures w14:val="standardContextual"/>
            </w:rPr>
          </w:pPr>
          <w:hyperlink w:anchor="_Toc182742998" w:history="1">
            <w:r w:rsidRPr="00E92AC2">
              <w:rPr>
                <w:rStyle w:val="Hyperlink"/>
                <w:noProof/>
              </w:rPr>
              <w:t>Reference List</w:t>
            </w:r>
            <w:r>
              <w:rPr>
                <w:noProof/>
                <w:webHidden/>
              </w:rPr>
              <w:tab/>
            </w:r>
            <w:r>
              <w:rPr>
                <w:noProof/>
                <w:webHidden/>
              </w:rPr>
              <w:fldChar w:fldCharType="begin"/>
            </w:r>
            <w:r>
              <w:rPr>
                <w:noProof/>
                <w:webHidden/>
              </w:rPr>
              <w:instrText xml:space="preserve"> PAGEREF _Toc182742998 \h </w:instrText>
            </w:r>
            <w:r>
              <w:rPr>
                <w:noProof/>
                <w:webHidden/>
              </w:rPr>
            </w:r>
            <w:r>
              <w:rPr>
                <w:noProof/>
                <w:webHidden/>
              </w:rPr>
              <w:fldChar w:fldCharType="separate"/>
            </w:r>
            <w:r>
              <w:rPr>
                <w:noProof/>
                <w:webHidden/>
              </w:rPr>
              <w:t>17</w:t>
            </w:r>
            <w:r>
              <w:rPr>
                <w:noProof/>
                <w:webHidden/>
              </w:rPr>
              <w:fldChar w:fldCharType="end"/>
            </w:r>
          </w:hyperlink>
        </w:p>
        <w:p w14:paraId="741B458F" w14:textId="51A0D61E" w:rsidR="00C233C1" w:rsidRDefault="00C233C1">
          <w:pPr>
            <w:pStyle w:val="TOC1"/>
            <w:tabs>
              <w:tab w:val="right" w:leader="dot" w:pos="9016"/>
            </w:tabs>
            <w:rPr>
              <w:rFonts w:asciiTheme="minorHAnsi" w:eastAsiaTheme="minorEastAsia" w:hAnsiTheme="minorHAnsi" w:cstheme="minorBidi"/>
              <w:noProof/>
              <w:kern w:val="2"/>
              <w14:ligatures w14:val="standardContextual"/>
            </w:rPr>
          </w:pPr>
          <w:hyperlink w:anchor="_Toc182742999" w:history="1">
            <w:r w:rsidRPr="00E92AC2">
              <w:rPr>
                <w:rStyle w:val="Hyperlink"/>
                <w:noProof/>
                <w:lang w:eastAsia="en-US"/>
              </w:rPr>
              <w:t>Bibliology</w:t>
            </w:r>
            <w:r>
              <w:rPr>
                <w:noProof/>
                <w:webHidden/>
              </w:rPr>
              <w:tab/>
            </w:r>
            <w:r>
              <w:rPr>
                <w:noProof/>
                <w:webHidden/>
              </w:rPr>
              <w:fldChar w:fldCharType="begin"/>
            </w:r>
            <w:r>
              <w:rPr>
                <w:noProof/>
                <w:webHidden/>
              </w:rPr>
              <w:instrText xml:space="preserve"> PAGEREF _Toc182742999 \h </w:instrText>
            </w:r>
            <w:r>
              <w:rPr>
                <w:noProof/>
                <w:webHidden/>
              </w:rPr>
            </w:r>
            <w:r>
              <w:rPr>
                <w:noProof/>
                <w:webHidden/>
              </w:rPr>
              <w:fldChar w:fldCharType="separate"/>
            </w:r>
            <w:r>
              <w:rPr>
                <w:noProof/>
                <w:webHidden/>
              </w:rPr>
              <w:t>20</w:t>
            </w:r>
            <w:r>
              <w:rPr>
                <w:noProof/>
                <w:webHidden/>
              </w:rPr>
              <w:fldChar w:fldCharType="end"/>
            </w:r>
          </w:hyperlink>
        </w:p>
        <w:p w14:paraId="5548818C" w14:textId="75D06496" w:rsidR="00C233C1" w:rsidRDefault="00C233C1">
          <w:pPr>
            <w:pStyle w:val="TOC1"/>
            <w:tabs>
              <w:tab w:val="right" w:leader="dot" w:pos="9016"/>
            </w:tabs>
            <w:rPr>
              <w:rFonts w:asciiTheme="minorHAnsi" w:eastAsiaTheme="minorEastAsia" w:hAnsiTheme="minorHAnsi" w:cstheme="minorBidi"/>
              <w:noProof/>
              <w:kern w:val="2"/>
              <w14:ligatures w14:val="standardContextual"/>
            </w:rPr>
          </w:pPr>
          <w:hyperlink w:anchor="_Toc182743000" w:history="1">
            <w:r w:rsidRPr="00E92AC2">
              <w:rPr>
                <w:rStyle w:val="Hyperlink"/>
                <w:noProof/>
              </w:rPr>
              <w:t>Appendix</w:t>
            </w:r>
            <w:r>
              <w:rPr>
                <w:noProof/>
                <w:webHidden/>
              </w:rPr>
              <w:tab/>
            </w:r>
            <w:r>
              <w:rPr>
                <w:noProof/>
                <w:webHidden/>
              </w:rPr>
              <w:fldChar w:fldCharType="begin"/>
            </w:r>
            <w:r>
              <w:rPr>
                <w:noProof/>
                <w:webHidden/>
              </w:rPr>
              <w:instrText xml:space="preserve"> PAGEREF _Toc182743000 \h </w:instrText>
            </w:r>
            <w:r>
              <w:rPr>
                <w:noProof/>
                <w:webHidden/>
              </w:rPr>
            </w:r>
            <w:r>
              <w:rPr>
                <w:noProof/>
                <w:webHidden/>
              </w:rPr>
              <w:fldChar w:fldCharType="separate"/>
            </w:r>
            <w:r>
              <w:rPr>
                <w:noProof/>
                <w:webHidden/>
              </w:rPr>
              <w:t>21</w:t>
            </w:r>
            <w:r>
              <w:rPr>
                <w:noProof/>
                <w:webHidden/>
              </w:rPr>
              <w:fldChar w:fldCharType="end"/>
            </w:r>
          </w:hyperlink>
        </w:p>
        <w:p w14:paraId="083EECF7" w14:textId="599EC8C6" w:rsidR="00473793" w:rsidRPr="00BE78C5" w:rsidRDefault="00473793" w:rsidP="00771DE6">
          <w:pPr>
            <w:jc w:val="both"/>
          </w:pPr>
          <w:r w:rsidRPr="00BE78C5">
            <w:rPr>
              <w:b/>
              <w:bCs/>
              <w:noProof/>
            </w:rPr>
            <w:fldChar w:fldCharType="end"/>
          </w:r>
        </w:p>
      </w:sdtContent>
    </w:sdt>
    <w:p w14:paraId="16ACDEAF" w14:textId="77777777" w:rsidR="006409A2" w:rsidRPr="00BE78C5" w:rsidRDefault="006409A2">
      <w:pPr>
        <w:spacing w:after="160" w:line="278" w:lineRule="auto"/>
        <w:rPr>
          <w:rFonts w:eastAsiaTheme="majorEastAsia"/>
        </w:rPr>
      </w:pPr>
      <w:r w:rsidRPr="00BE78C5">
        <w:br w:type="page"/>
      </w:r>
    </w:p>
    <w:p w14:paraId="1B294249" w14:textId="3792D2C7" w:rsidR="00397CEA" w:rsidRPr="00BE78C5" w:rsidRDefault="00397CEA" w:rsidP="00397CEA">
      <w:pPr>
        <w:pStyle w:val="Heading2"/>
        <w:jc w:val="center"/>
        <w:rPr>
          <w:rFonts w:ascii="Times New Roman" w:hAnsi="Times New Roman" w:cs="Times New Roman"/>
          <w:color w:val="auto"/>
          <w:sz w:val="24"/>
          <w:szCs w:val="24"/>
          <w:u w:val="single"/>
        </w:rPr>
      </w:pPr>
      <w:bookmarkStart w:id="0" w:name="_Toc182742989"/>
      <w:r w:rsidRPr="00BE78C5">
        <w:rPr>
          <w:rFonts w:ascii="Times New Roman" w:hAnsi="Times New Roman" w:cs="Times New Roman"/>
          <w:color w:val="auto"/>
          <w:sz w:val="24"/>
          <w:szCs w:val="24"/>
          <w:u w:val="single"/>
        </w:rPr>
        <w:lastRenderedPageBreak/>
        <w:t>Abstract</w:t>
      </w:r>
      <w:bookmarkEnd w:id="0"/>
    </w:p>
    <w:p w14:paraId="68970E51" w14:textId="77777777" w:rsidR="00B35D82" w:rsidRPr="00BE78C5" w:rsidRDefault="00B35D82" w:rsidP="00397CEA">
      <w:pPr>
        <w:rPr>
          <w:lang w:eastAsia="en-US"/>
        </w:rPr>
      </w:pPr>
    </w:p>
    <w:p w14:paraId="18E09981" w14:textId="27A86057" w:rsidR="00397CEA" w:rsidRPr="00BE78C5" w:rsidRDefault="00194097" w:rsidP="00397CEA">
      <w:pPr>
        <w:rPr>
          <w:lang w:eastAsia="en-US"/>
        </w:rPr>
      </w:pPr>
      <w:r w:rsidRPr="00BE78C5">
        <w:rPr>
          <w:lang w:eastAsia="en-US"/>
        </w:rPr>
        <w:t>This study investigates the relationship between the Dark Triad personality traits</w:t>
      </w:r>
      <w:r w:rsidR="00DB0C2A" w:rsidRPr="00BE78C5">
        <w:rPr>
          <w:lang w:eastAsia="en-US"/>
        </w:rPr>
        <w:t xml:space="preserve"> (</w:t>
      </w:r>
      <w:r w:rsidRPr="00BE78C5">
        <w:rPr>
          <w:lang w:eastAsia="en-US"/>
        </w:rPr>
        <w:t>narcissism, Machiavellianism, and psychopathy</w:t>
      </w:r>
      <w:r w:rsidR="00DB0C2A" w:rsidRPr="00BE78C5">
        <w:rPr>
          <w:lang w:eastAsia="en-US"/>
        </w:rPr>
        <w:t xml:space="preserve">) </w:t>
      </w:r>
      <w:r w:rsidRPr="00BE78C5">
        <w:rPr>
          <w:lang w:eastAsia="en-US"/>
        </w:rPr>
        <w:t>and their collective impact on time management in the workplace. Traditionally linked with negative workplace outcomes, such as conflict and unethical behaviour, this research aims to explore both the detrimental and potentially beneficial effects of these traits on time-related behaviours</w:t>
      </w:r>
      <w:r w:rsidR="00B35D82" w:rsidRPr="00BE78C5">
        <w:rPr>
          <w:lang w:eastAsia="en-US"/>
        </w:rPr>
        <w:t xml:space="preserve"> </w:t>
      </w:r>
      <w:r w:rsidR="00B35D82" w:rsidRPr="00BE78C5">
        <w:rPr>
          <w:highlight w:val="red"/>
          <w:lang w:eastAsia="en-US"/>
        </w:rPr>
        <w:t>REF</w:t>
      </w:r>
      <w:r w:rsidRPr="00BE78C5">
        <w:rPr>
          <w:lang w:eastAsia="en-US"/>
        </w:rPr>
        <w:t xml:space="preserve">. Key research questions include how these traits individually and collectively affect time management and whether interactions among these traits influence such behaviours. By employing a regression design, the study seeks to understand how these complex personality traits influence professional productivity and time management. </w:t>
      </w:r>
      <w:r w:rsidR="00DE7CF6" w:rsidRPr="00BE78C5">
        <w:rPr>
          <w:highlight w:val="magenta"/>
          <w:lang w:eastAsia="en-US"/>
        </w:rPr>
        <w:t>Results show</w:t>
      </w:r>
      <w:r w:rsidR="00DE7CF6" w:rsidRPr="00BE78C5">
        <w:rPr>
          <w:lang w:eastAsia="en-US"/>
        </w:rPr>
        <w:t xml:space="preserve">. </w:t>
      </w:r>
      <w:r w:rsidRPr="00BE78C5">
        <w:rPr>
          <w:lang w:eastAsia="en-US"/>
        </w:rPr>
        <w:t>The findings aim to provide a more nuanced perspective, challenging the predominantly negative view of the Dark Triad in organi</w:t>
      </w:r>
      <w:r w:rsidR="007A6C53" w:rsidRPr="00BE78C5">
        <w:rPr>
          <w:lang w:eastAsia="en-US"/>
        </w:rPr>
        <w:t>s</w:t>
      </w:r>
      <w:r w:rsidRPr="00BE78C5">
        <w:rPr>
          <w:lang w:eastAsia="en-US"/>
        </w:rPr>
        <w:t>ational settings, and contributing to organi</w:t>
      </w:r>
      <w:r w:rsidR="007A6C53" w:rsidRPr="00BE78C5">
        <w:rPr>
          <w:lang w:eastAsia="en-US"/>
        </w:rPr>
        <w:t>s</w:t>
      </w:r>
      <w:r w:rsidRPr="00BE78C5">
        <w:rPr>
          <w:lang w:eastAsia="en-US"/>
        </w:rPr>
        <w:t>ational psychology literature and practical workplace management strategies by highlighting potential positive outcomes, such as enhanced motivation or strategic decision-making.</w:t>
      </w:r>
    </w:p>
    <w:p w14:paraId="720120BD" w14:textId="77777777" w:rsidR="004712E2" w:rsidRPr="00BE78C5" w:rsidRDefault="004712E2" w:rsidP="00397CEA">
      <w:pPr>
        <w:rPr>
          <w:i/>
          <w:iCs/>
          <w:highlight w:val="yellow"/>
        </w:rPr>
      </w:pPr>
    </w:p>
    <w:p w14:paraId="36960BA6" w14:textId="2326F81B" w:rsidR="00397CEA" w:rsidRPr="00BE78C5" w:rsidRDefault="00397CEA" w:rsidP="00397CEA">
      <w:pPr>
        <w:rPr>
          <w:b/>
          <w:bCs/>
          <w:i/>
          <w:iCs/>
        </w:rPr>
      </w:pPr>
      <w:r w:rsidRPr="00BE78C5">
        <w:rPr>
          <w:b/>
          <w:bCs/>
          <w:i/>
          <w:iCs/>
        </w:rPr>
        <w:t xml:space="preserve">Keywords: </w:t>
      </w:r>
      <w:r w:rsidR="007A6C53" w:rsidRPr="00BE78C5">
        <w:rPr>
          <w:b/>
          <w:bCs/>
          <w:i/>
          <w:iCs/>
        </w:rPr>
        <w:t xml:space="preserve">Dark triad, </w:t>
      </w:r>
      <w:r w:rsidR="00F16CBA" w:rsidRPr="00BE78C5">
        <w:rPr>
          <w:b/>
          <w:bCs/>
          <w:i/>
          <w:iCs/>
        </w:rPr>
        <w:t>Regression, Time management</w:t>
      </w:r>
      <w:r w:rsidRPr="00BE78C5">
        <w:rPr>
          <w:b/>
          <w:bCs/>
          <w:i/>
          <w:iCs/>
        </w:rPr>
        <w:t>.</w:t>
      </w:r>
    </w:p>
    <w:p w14:paraId="3549BD7E" w14:textId="77777777" w:rsidR="00397CEA" w:rsidRPr="00BE78C5" w:rsidRDefault="00397CEA" w:rsidP="00397CEA">
      <w:pPr>
        <w:spacing w:after="160" w:line="278" w:lineRule="auto"/>
        <w:rPr>
          <w:i/>
          <w:iCs/>
          <w:highlight w:val="yellow"/>
        </w:rPr>
      </w:pPr>
      <w:r w:rsidRPr="00BE78C5">
        <w:rPr>
          <w:i/>
          <w:iCs/>
          <w:highlight w:val="yellow"/>
        </w:rPr>
        <w:br w:type="page"/>
      </w:r>
    </w:p>
    <w:p w14:paraId="68F74A9C" w14:textId="79ED017C" w:rsidR="00397CEA" w:rsidRPr="00BE78C5" w:rsidRDefault="0090391F" w:rsidP="008C40D8">
      <w:pPr>
        <w:pStyle w:val="Heading2"/>
        <w:spacing w:line="480" w:lineRule="auto"/>
        <w:jc w:val="center"/>
        <w:rPr>
          <w:rFonts w:ascii="Times New Roman" w:hAnsi="Times New Roman" w:cs="Times New Roman"/>
          <w:color w:val="auto"/>
          <w:sz w:val="24"/>
          <w:szCs w:val="24"/>
          <w:u w:val="single"/>
        </w:rPr>
      </w:pPr>
      <w:bookmarkStart w:id="1" w:name="_Toc182742990"/>
      <w:r w:rsidRPr="00BE78C5">
        <w:rPr>
          <w:rFonts w:ascii="Times New Roman" w:hAnsi="Times New Roman" w:cs="Times New Roman"/>
          <w:color w:val="auto"/>
          <w:sz w:val="24"/>
          <w:szCs w:val="24"/>
          <w:u w:val="single"/>
        </w:rPr>
        <w:lastRenderedPageBreak/>
        <w:t>Chapter 1 -I</w:t>
      </w:r>
      <w:r w:rsidR="00397CEA" w:rsidRPr="00BE78C5">
        <w:rPr>
          <w:rFonts w:ascii="Times New Roman" w:hAnsi="Times New Roman" w:cs="Times New Roman"/>
          <w:color w:val="auto"/>
          <w:sz w:val="24"/>
          <w:szCs w:val="24"/>
          <w:u w:val="single"/>
        </w:rPr>
        <w:t>ntroduction</w:t>
      </w:r>
      <w:bookmarkEnd w:id="1"/>
    </w:p>
    <w:p w14:paraId="71D4D13C" w14:textId="77777777" w:rsidR="00D75050" w:rsidRPr="00BE78C5" w:rsidRDefault="00D75050" w:rsidP="008C40D8">
      <w:pPr>
        <w:spacing w:line="480" w:lineRule="auto"/>
        <w:ind w:firstLine="720"/>
        <w:rPr>
          <w:lang w:eastAsia="en-US"/>
        </w:rPr>
      </w:pPr>
    </w:p>
    <w:p w14:paraId="1D965E2C" w14:textId="7088F74E" w:rsidR="004D38CD" w:rsidRDefault="004D38CD" w:rsidP="008C40D8">
      <w:pPr>
        <w:spacing w:line="480" w:lineRule="auto"/>
        <w:ind w:firstLine="720"/>
      </w:pPr>
      <w:r w:rsidRPr="00BE78C5">
        <w:rPr>
          <w:lang w:eastAsia="en-US"/>
        </w:rPr>
        <w:t xml:space="preserve">This dissertation explores the relationship between the Dark Triad personality traits (narcissism, Machiavellianism, and psychopathy) and time management within professional settings. </w:t>
      </w:r>
      <w:r w:rsidR="009E1CA9" w:rsidRPr="009E1CA9">
        <w:rPr>
          <w:lang w:eastAsia="en-US"/>
        </w:rPr>
        <w:t>It aims to extend the existing body of literature on the role of personality in workplace dynamics by focusing on the relatively unexplored connection between these socially aversive traits and time management behaviours.</w:t>
      </w:r>
      <w:r w:rsidRPr="004D38CD">
        <w:rPr>
          <w:lang w:eastAsia="en-US"/>
        </w:rPr>
        <w:t xml:space="preserve"> </w:t>
      </w:r>
      <w:r w:rsidR="00E8465E">
        <w:rPr>
          <w:lang w:eastAsia="en-US"/>
        </w:rPr>
        <w:t>T</w:t>
      </w:r>
      <w:r w:rsidR="00E8465E" w:rsidRPr="004D38CD">
        <w:rPr>
          <w:lang w:eastAsia="en-US"/>
        </w:rPr>
        <w:t>he Dark Triad traits are characterised by manipulative, self-serving, and often unethical behaviours, which can significantly impact both individual and organisational outcomes</w:t>
      </w:r>
      <w:r w:rsidR="00D34C63">
        <w:rPr>
          <w:lang w:eastAsia="en-US"/>
        </w:rPr>
        <w:t xml:space="preserve"> </w:t>
      </w:r>
      <w:sdt>
        <w:sdtPr>
          <w:rPr>
            <w:lang w:eastAsia="en-US"/>
          </w:rPr>
          <w:id w:val="1441570065"/>
          <w:citation/>
        </w:sdtPr>
        <w:sdtEndPr/>
        <w:sdtContent>
          <w:r w:rsidR="00D34C63">
            <w:rPr>
              <w:lang w:eastAsia="en-US"/>
            </w:rPr>
            <w:fldChar w:fldCharType="begin"/>
          </w:r>
          <w:r w:rsidR="00D34C63">
            <w:rPr>
              <w:lang w:eastAsia="en-US"/>
            </w:rPr>
            <w:instrText xml:space="preserve"> CITATION Pau02 \l 2057 </w:instrText>
          </w:r>
          <w:r w:rsidR="00D34C63">
            <w:rPr>
              <w:lang w:eastAsia="en-US"/>
            </w:rPr>
            <w:fldChar w:fldCharType="separate"/>
          </w:r>
          <w:r w:rsidR="00AC5151">
            <w:rPr>
              <w:noProof/>
              <w:lang w:eastAsia="en-US"/>
            </w:rPr>
            <w:t>(Paulhus &amp; Williams, 2002)</w:t>
          </w:r>
          <w:r w:rsidR="00D34C63">
            <w:rPr>
              <w:lang w:eastAsia="en-US"/>
            </w:rPr>
            <w:fldChar w:fldCharType="end"/>
          </w:r>
        </w:sdtContent>
      </w:sdt>
      <w:r w:rsidR="00D739B8" w:rsidRPr="00D739B8">
        <w:t xml:space="preserve"> </w:t>
      </w:r>
      <w:r w:rsidR="00D739B8" w:rsidRPr="00D739B8">
        <w:rPr>
          <w:lang w:eastAsia="en-US"/>
        </w:rPr>
        <w:t>Effective time management, on the other hand, is critical for enhancing productivity</w:t>
      </w:r>
      <w:r w:rsidR="00D739B8">
        <w:rPr>
          <w:lang w:eastAsia="en-US"/>
        </w:rPr>
        <w:t xml:space="preserve"> </w:t>
      </w:r>
      <w:sdt>
        <w:sdtPr>
          <w:rPr>
            <w:lang w:eastAsia="en-US"/>
          </w:rPr>
          <w:id w:val="-405539698"/>
          <w:citation/>
        </w:sdtPr>
        <w:sdtEndPr/>
        <w:sdtContent>
          <w:r w:rsidR="00164CCF" w:rsidRPr="00BE78C5">
            <w:rPr>
              <w:lang w:eastAsia="en-US"/>
            </w:rPr>
            <w:fldChar w:fldCharType="begin"/>
          </w:r>
          <w:r w:rsidR="00164CCF" w:rsidRPr="00BE78C5">
            <w:rPr>
              <w:lang w:eastAsia="en-US"/>
            </w:rPr>
            <w:instrText xml:space="preserve">CITATION Mac94 \t  \l 2057 </w:instrText>
          </w:r>
          <w:r w:rsidR="00164CCF" w:rsidRPr="00BE78C5">
            <w:rPr>
              <w:lang w:eastAsia="en-US"/>
            </w:rPr>
            <w:fldChar w:fldCharType="separate"/>
          </w:r>
          <w:r w:rsidR="00AC5151">
            <w:rPr>
              <w:noProof/>
              <w:lang w:eastAsia="en-US"/>
            </w:rPr>
            <w:t>(Macan, 1994)</w:t>
          </w:r>
          <w:r w:rsidR="00164CCF" w:rsidRPr="00BE78C5">
            <w:rPr>
              <w:lang w:eastAsia="en-US"/>
            </w:rPr>
            <w:fldChar w:fldCharType="end"/>
          </w:r>
        </w:sdtContent>
      </w:sdt>
      <w:r w:rsidR="00164CCF" w:rsidRPr="00BE78C5">
        <w:rPr>
          <w:lang w:eastAsia="en-US"/>
        </w:rPr>
        <w:t xml:space="preserve">, organisational performance </w:t>
      </w:r>
      <w:sdt>
        <w:sdtPr>
          <w:rPr>
            <w:lang w:eastAsia="en-US"/>
          </w:rPr>
          <w:id w:val="1771889319"/>
          <w:citation/>
        </w:sdtPr>
        <w:sdtEndPr/>
        <w:sdtContent>
          <w:r w:rsidR="00164CCF" w:rsidRPr="00BE78C5">
            <w:rPr>
              <w:lang w:eastAsia="en-US"/>
            </w:rPr>
            <w:fldChar w:fldCharType="begin"/>
          </w:r>
          <w:r w:rsidR="00164CCF" w:rsidRPr="00BE78C5">
            <w:rPr>
              <w:lang w:eastAsia="en-US"/>
            </w:rPr>
            <w:instrText xml:space="preserve"> CITATION Zie16 \l 2057 </w:instrText>
          </w:r>
          <w:r w:rsidR="00164CCF" w:rsidRPr="00BE78C5">
            <w:rPr>
              <w:lang w:eastAsia="en-US"/>
            </w:rPr>
            <w:fldChar w:fldCharType="separate"/>
          </w:r>
          <w:r w:rsidR="00AC5151">
            <w:rPr>
              <w:noProof/>
              <w:lang w:eastAsia="en-US"/>
            </w:rPr>
            <w:t>(Ziekye, 2016)</w:t>
          </w:r>
          <w:r w:rsidR="00164CCF" w:rsidRPr="00BE78C5">
            <w:rPr>
              <w:lang w:eastAsia="en-US"/>
            </w:rPr>
            <w:fldChar w:fldCharType="end"/>
          </w:r>
        </w:sdtContent>
      </w:sdt>
      <w:r w:rsidR="00164CCF" w:rsidRPr="00BE78C5">
        <w:rPr>
          <w:lang w:eastAsia="en-US"/>
        </w:rPr>
        <w:t xml:space="preserve">, and employee well-being </w:t>
      </w:r>
      <w:sdt>
        <w:sdtPr>
          <w:rPr>
            <w:lang w:eastAsia="en-US"/>
          </w:rPr>
          <w:id w:val="-1158300774"/>
          <w:citation/>
        </w:sdtPr>
        <w:sdtEndPr/>
        <w:sdtContent>
          <w:r w:rsidR="00164CCF" w:rsidRPr="00BE78C5">
            <w:rPr>
              <w:lang w:eastAsia="en-US"/>
            </w:rPr>
            <w:fldChar w:fldCharType="begin"/>
          </w:r>
          <w:r w:rsidR="00164CCF" w:rsidRPr="00BE78C5">
            <w:rPr>
              <w:lang w:eastAsia="en-US"/>
            </w:rPr>
            <w:instrText xml:space="preserve"> CITATION Häf15 \l 2057 </w:instrText>
          </w:r>
          <w:r w:rsidR="00164CCF" w:rsidRPr="00BE78C5">
            <w:rPr>
              <w:lang w:eastAsia="en-US"/>
            </w:rPr>
            <w:fldChar w:fldCharType="separate"/>
          </w:r>
          <w:r w:rsidR="00AC5151">
            <w:rPr>
              <w:noProof/>
              <w:lang w:eastAsia="en-US"/>
            </w:rPr>
            <w:t>(Häfner et al., 2015)</w:t>
          </w:r>
          <w:r w:rsidR="00164CCF" w:rsidRPr="00BE78C5">
            <w:rPr>
              <w:lang w:eastAsia="en-US"/>
            </w:rPr>
            <w:fldChar w:fldCharType="end"/>
          </w:r>
        </w:sdtContent>
      </w:sdt>
      <w:r w:rsidR="00DD557E">
        <w:rPr>
          <w:lang w:eastAsia="en-US"/>
        </w:rPr>
        <w:t xml:space="preserve">. </w:t>
      </w:r>
      <w:r w:rsidR="00957480" w:rsidRPr="00957480">
        <w:rPr>
          <w:lang w:eastAsia="en-US"/>
        </w:rPr>
        <w:t xml:space="preserve">Some studies, however, suggest that in specific contexts, such as high-stakes or competitive environments, Dark Triad traits may confer advantages, including strategic thinking, risk-taking, and assertiveness </w:t>
      </w:r>
      <w:sdt>
        <w:sdtPr>
          <w:id w:val="1646852794"/>
          <w:citation/>
        </w:sdtPr>
        <w:sdtEndPr/>
        <w:sdtContent>
          <w:r w:rsidR="00957480">
            <w:fldChar w:fldCharType="begin"/>
          </w:r>
          <w:r w:rsidR="00957480">
            <w:instrText xml:space="preserve">CITATION Jon12 \t  \l 2057 </w:instrText>
          </w:r>
          <w:r w:rsidR="00957480">
            <w:fldChar w:fldCharType="separate"/>
          </w:r>
          <w:r w:rsidR="00AC5151">
            <w:rPr>
              <w:noProof/>
            </w:rPr>
            <w:t>(Jonason et al., 2012)</w:t>
          </w:r>
          <w:r w:rsidR="00957480">
            <w:fldChar w:fldCharType="end"/>
          </w:r>
        </w:sdtContent>
      </w:sdt>
      <w:r w:rsidR="00957480">
        <w:t>.</w:t>
      </w:r>
      <w:r w:rsidR="000F0D5C">
        <w:t xml:space="preserve"> </w:t>
      </w:r>
      <w:r w:rsidRPr="004D38CD">
        <w:rPr>
          <w:lang w:eastAsia="en-US"/>
        </w:rPr>
        <w:t xml:space="preserve">By examining how these two domains intersect, this research seeks to provide a nuanced understanding of how the Dark Triad influences critical workplace </w:t>
      </w:r>
      <w:r w:rsidR="00CA1516" w:rsidRPr="004D38CD">
        <w:rPr>
          <w:lang w:eastAsia="en-US"/>
        </w:rPr>
        <w:t>competencies</w:t>
      </w:r>
      <w:r w:rsidR="00CA1516">
        <w:rPr>
          <w:lang w:eastAsia="en-US"/>
        </w:rPr>
        <w:t>.</w:t>
      </w:r>
      <w:r w:rsidR="00CA1516" w:rsidRPr="007E3621">
        <w:t xml:space="preserve"> The</w:t>
      </w:r>
      <w:r w:rsidR="008F3307" w:rsidRPr="007E3621">
        <w:t xml:space="preserve"> Dark Triad</w:t>
      </w:r>
      <w:r w:rsidR="008F3307">
        <w:t xml:space="preserve"> </w:t>
      </w:r>
      <w:r w:rsidR="008F3307" w:rsidRPr="007E3621">
        <w:t xml:space="preserve">has been extensively studied in organisational contexts due to its significant impact on workplace dynamics. Research </w:t>
      </w:r>
      <w:r w:rsidR="0054402A">
        <w:t>suggests</w:t>
      </w:r>
      <w:r w:rsidR="008F3307" w:rsidRPr="007E3621">
        <w:t xml:space="preserve"> that individuals exhibiting these traits can disrupt team cohesion, erode trust, and compromise ethical decision-making </w:t>
      </w:r>
      <w:sdt>
        <w:sdtPr>
          <w:id w:val="-1899272125"/>
          <w:citation/>
        </w:sdtPr>
        <w:sdtEndPr/>
        <w:sdtContent>
          <w:r w:rsidR="008F3307">
            <w:fldChar w:fldCharType="begin"/>
          </w:r>
          <w:r w:rsidR="008F3307">
            <w:instrText xml:space="preserve"> CITATION For12 \l 2057 </w:instrText>
          </w:r>
          <w:r w:rsidR="008F3307">
            <w:fldChar w:fldCharType="separate"/>
          </w:r>
          <w:r w:rsidR="00AC5151">
            <w:rPr>
              <w:noProof/>
            </w:rPr>
            <w:t>(Forsyth et al., 2012)</w:t>
          </w:r>
          <w:r w:rsidR="008F3307">
            <w:fldChar w:fldCharType="end"/>
          </w:r>
        </w:sdtContent>
      </w:sdt>
      <w:r w:rsidR="008F3307" w:rsidRPr="007E3621">
        <w:t>. Therefore, developing evidence-based strategies to manage these traits is crucial for organisations aiming to minimise potential harm while optimising performance outcomes.</w:t>
      </w:r>
    </w:p>
    <w:p w14:paraId="4EC5C343" w14:textId="77777777" w:rsidR="00206D25" w:rsidRPr="00BE78C5" w:rsidRDefault="00206D25" w:rsidP="008C40D8">
      <w:pPr>
        <w:spacing w:line="480" w:lineRule="auto"/>
      </w:pPr>
    </w:p>
    <w:p w14:paraId="09BE2CB6" w14:textId="120E80FF" w:rsidR="009D476B" w:rsidRDefault="00031FAC" w:rsidP="007E0EBC">
      <w:pPr>
        <w:spacing w:line="480" w:lineRule="auto"/>
        <w:ind w:firstLine="720"/>
      </w:pPr>
      <w:r>
        <w:t>T</w:t>
      </w:r>
      <w:r w:rsidR="00CC18AF" w:rsidRPr="00CC18AF">
        <w:t xml:space="preserve">he Dark Triad encompasses three socially aversive personality traits that, while distinct, are unified by a common propensity for manipulative and exploitative behaviour. These traits are characterised by self-serving, callous, and deceitful tendencies, frequently </w:t>
      </w:r>
      <w:r w:rsidR="00CC18AF" w:rsidRPr="00CC18AF">
        <w:lastRenderedPageBreak/>
        <w:t>overlapping in their exploitation of others, disregard for social norms, and lack of empathy</w:t>
      </w:r>
      <w:r w:rsidR="00CC18AF">
        <w:t xml:space="preserve"> </w:t>
      </w:r>
      <w:sdt>
        <w:sdtPr>
          <w:id w:val="1891148733"/>
          <w:citation/>
        </w:sdtPr>
        <w:sdtEndPr/>
        <w:sdtContent>
          <w:r w:rsidR="00E57CF9">
            <w:fldChar w:fldCharType="begin"/>
          </w:r>
          <w:r w:rsidR="00E57CF9">
            <w:instrText xml:space="preserve"> CITATION Pau02 \l 2057 </w:instrText>
          </w:r>
          <w:r w:rsidR="00E57CF9">
            <w:fldChar w:fldCharType="separate"/>
          </w:r>
          <w:r w:rsidR="00AC5151">
            <w:rPr>
              <w:noProof/>
            </w:rPr>
            <w:t>(Paulhus &amp; Williams, 2002)</w:t>
          </w:r>
          <w:r w:rsidR="00E57CF9">
            <w:fldChar w:fldCharType="end"/>
          </w:r>
        </w:sdtContent>
      </w:sdt>
      <w:r w:rsidR="0054077C" w:rsidRPr="0054077C">
        <w:t xml:space="preserve">. Narcissism involves an inflated sense of self-importance, a strong need for admiration, and a lack of empathy for others </w:t>
      </w:r>
      <w:sdt>
        <w:sdtPr>
          <w:id w:val="177166063"/>
          <w:citation/>
        </w:sdtPr>
        <w:sdtEndPr/>
        <w:sdtContent>
          <w:r w:rsidR="00F87913">
            <w:fldChar w:fldCharType="begin"/>
          </w:r>
          <w:r w:rsidR="00F87913">
            <w:instrText xml:space="preserve"> CITATION Pau02 \l 2057 </w:instrText>
          </w:r>
          <w:r w:rsidR="00F87913">
            <w:fldChar w:fldCharType="separate"/>
          </w:r>
          <w:r w:rsidR="00AC5151">
            <w:rPr>
              <w:noProof/>
            </w:rPr>
            <w:t>(Paulhus &amp; Williams, 2002)</w:t>
          </w:r>
          <w:r w:rsidR="00F87913">
            <w:fldChar w:fldCharType="end"/>
          </w:r>
        </w:sdtContent>
      </w:sdt>
      <w:r w:rsidR="0054077C" w:rsidRPr="0054077C">
        <w:t>. Narcissistic individuals often focus on their achievements and desire to be seen as superior, which can lead to interpersonal conflicts in environments where their needs are not priorit</w:t>
      </w:r>
      <w:r w:rsidR="0054077C" w:rsidRPr="00643887">
        <w:t xml:space="preserve">ised. </w:t>
      </w:r>
      <w:r w:rsidR="00A50319" w:rsidRPr="00643887">
        <w:t>In professional settings, narcissists are frequently drawn to leadership roles, leveraging their confidence and charisma to gain influence and recognition</w:t>
      </w:r>
      <w:r w:rsidR="00145998" w:rsidRPr="00643887">
        <w:t xml:space="preserve"> </w:t>
      </w:r>
      <w:sdt>
        <w:sdtPr>
          <w:id w:val="-12225522"/>
          <w:citation/>
        </w:sdtPr>
        <w:sdtEndPr/>
        <w:sdtContent>
          <w:r w:rsidR="00643887" w:rsidRPr="00643887">
            <w:fldChar w:fldCharType="begin"/>
          </w:r>
          <w:r w:rsidR="00643887">
            <w:instrText xml:space="preserve">CITATION Gri151 \t  \l 2057 </w:instrText>
          </w:r>
          <w:r w:rsidR="00643887" w:rsidRPr="00643887">
            <w:fldChar w:fldCharType="separate"/>
          </w:r>
          <w:r w:rsidR="00643887">
            <w:rPr>
              <w:noProof/>
            </w:rPr>
            <w:t>(Grijalva et al., 2015)</w:t>
          </w:r>
          <w:r w:rsidR="00643887" w:rsidRPr="00643887">
            <w:fldChar w:fldCharType="end"/>
          </w:r>
        </w:sdtContent>
      </w:sdt>
      <w:r w:rsidR="00A50319" w:rsidRPr="00643887">
        <w:t xml:space="preserve">. </w:t>
      </w:r>
      <w:r w:rsidR="00A50319" w:rsidRPr="0036124D">
        <w:t>While this self-assuredness can sometimes drive innovation and ambition, it often comes at the expense of collaboration, as narcissists may struggle to acknowledge the contributions of others or prioritise team goals over personal accolades</w:t>
      </w:r>
      <w:r w:rsidR="00840EA6">
        <w:t xml:space="preserve"> </w:t>
      </w:r>
      <w:sdt>
        <w:sdtPr>
          <w:id w:val="-1575433469"/>
          <w:citation/>
        </w:sdtPr>
        <w:sdtEndPr/>
        <w:sdtContent>
          <w:r w:rsidR="00840EA6">
            <w:fldChar w:fldCharType="begin"/>
          </w:r>
          <w:r w:rsidR="00840EA6">
            <w:instrText xml:space="preserve"> CITATION Owe15 \l 2057 </w:instrText>
          </w:r>
          <w:r w:rsidR="00840EA6">
            <w:fldChar w:fldCharType="separate"/>
          </w:r>
          <w:r w:rsidR="00840EA6">
            <w:rPr>
              <w:noProof/>
            </w:rPr>
            <w:t>(Owens et al., 2015)</w:t>
          </w:r>
          <w:r w:rsidR="00840EA6">
            <w:fldChar w:fldCharType="end"/>
          </w:r>
        </w:sdtContent>
      </w:sdt>
      <w:r w:rsidR="00A50319" w:rsidRPr="0036124D">
        <w:t xml:space="preserve">. Their lack of empathy further exacerbates workplace challenges, as they may disregard the emotional and professional needs of colleagues. </w:t>
      </w:r>
      <w:r w:rsidR="00E642F4" w:rsidRPr="00E642F4">
        <w:t>Additionally, narcissistic traits are associated with heightened sensitivity to criticism, which can result in defensive or confrontational behaviour when their ideas or actions are questioned</w:t>
      </w:r>
      <w:r w:rsidR="00942591">
        <w:t xml:space="preserve"> </w:t>
      </w:r>
      <w:sdt>
        <w:sdtPr>
          <w:id w:val="-1705715827"/>
          <w:citation/>
        </w:sdtPr>
        <w:sdtEndPr/>
        <w:sdtContent>
          <w:r w:rsidR="00942591">
            <w:fldChar w:fldCharType="begin"/>
          </w:r>
          <w:r w:rsidR="00942591">
            <w:instrText xml:space="preserve"> CITATION Bus98 \l 2057 </w:instrText>
          </w:r>
          <w:r w:rsidR="00942591">
            <w:fldChar w:fldCharType="separate"/>
          </w:r>
          <w:r w:rsidR="00942591">
            <w:rPr>
              <w:noProof/>
            </w:rPr>
            <w:t>(Bushman, &amp; Baumeister, 1998)</w:t>
          </w:r>
          <w:r w:rsidR="00942591">
            <w:fldChar w:fldCharType="end"/>
          </w:r>
        </w:sdtContent>
      </w:sdt>
      <w:r w:rsidR="00E642F4" w:rsidRPr="00E642F4">
        <w:t xml:space="preserve">. </w:t>
      </w:r>
      <w:r w:rsidR="0054077C" w:rsidRPr="0054077C">
        <w:t xml:space="preserve">Machiavellianism, named after the political thinker Niccolò Machiavelli, describes a tendency to be highly manipulative, strategic, and deceitful to achieve personal goals </w:t>
      </w:r>
      <w:sdt>
        <w:sdtPr>
          <w:id w:val="391788033"/>
          <w:citation/>
        </w:sdtPr>
        <w:sdtEndPr/>
        <w:sdtContent>
          <w:r w:rsidR="001F60B9">
            <w:fldChar w:fldCharType="begin"/>
          </w:r>
          <w:r w:rsidR="001F60B9">
            <w:instrText xml:space="preserve"> CITATION Chr13 \l 2057 </w:instrText>
          </w:r>
          <w:r w:rsidR="001F60B9">
            <w:fldChar w:fldCharType="separate"/>
          </w:r>
          <w:r w:rsidR="00AC5151">
            <w:rPr>
              <w:noProof/>
            </w:rPr>
            <w:t>(Christie &amp; Geis, 2013)</w:t>
          </w:r>
          <w:r w:rsidR="001F60B9">
            <w:fldChar w:fldCharType="end"/>
          </w:r>
        </w:sdtContent>
      </w:sdt>
      <w:r w:rsidR="0054077C" w:rsidRPr="0054077C">
        <w:t xml:space="preserve">. </w:t>
      </w:r>
      <w:r w:rsidR="00165BD3" w:rsidRPr="00165BD3">
        <w:t xml:space="preserve">Individuals high in Machiavellianism often prioritise their own interests over others and are willing to exploit relationships or systems for personal benefit. </w:t>
      </w:r>
      <w:r w:rsidR="00FA4FB2" w:rsidRPr="00FA4FB2">
        <w:t>They are adept at navigating power structures, using manipulation and deception to gain influence or advantage in professional and personal contexts. In the workplace, Machiavellian individuals tend to focus on outcomes rather than the means of achieving them, often displaying a pragmatic, calculated approach to decision-making</w:t>
      </w:r>
      <w:r w:rsidR="007A1BB6">
        <w:t xml:space="preserve"> </w:t>
      </w:r>
      <w:sdt>
        <w:sdtPr>
          <w:id w:val="-783573434"/>
          <w:citation/>
        </w:sdtPr>
        <w:sdtContent>
          <w:r w:rsidR="007A1BB6">
            <w:fldChar w:fldCharType="begin"/>
          </w:r>
          <w:r w:rsidR="007A1BB6">
            <w:instrText xml:space="preserve"> CITATION Chr13 \l 2057 </w:instrText>
          </w:r>
          <w:r w:rsidR="007A1BB6">
            <w:fldChar w:fldCharType="separate"/>
          </w:r>
          <w:r w:rsidR="007A1BB6">
            <w:rPr>
              <w:noProof/>
            </w:rPr>
            <w:t>(Christie &amp; Geis, 2013)</w:t>
          </w:r>
          <w:r w:rsidR="007A1BB6">
            <w:fldChar w:fldCharType="end"/>
          </w:r>
        </w:sdtContent>
      </w:sdt>
      <w:r w:rsidR="00FA4FB2" w:rsidRPr="00FA4FB2">
        <w:t>. They may withhold information, create alliances, or undermine colleagues to secure promotions or other advantages.</w:t>
      </w:r>
      <w:r w:rsidR="002A3A26">
        <w:t xml:space="preserve"> </w:t>
      </w:r>
      <w:r w:rsidR="002A3A26" w:rsidRPr="002A3A26">
        <w:t xml:space="preserve">Research suggests that Machiavellianism is associated with unethical behaviours, such as dishonesty, sabotage, and a disregard for organisational values, </w:t>
      </w:r>
      <w:r w:rsidR="002A3A26" w:rsidRPr="002A3A26">
        <w:lastRenderedPageBreak/>
        <w:t xml:space="preserve">which can negatively impact team cohesion and morale. </w:t>
      </w:r>
      <w:r w:rsidR="004F405C" w:rsidRPr="004F405C">
        <w:t xml:space="preserve">For </w:t>
      </w:r>
      <w:r w:rsidR="00F45E2A">
        <w:t>example</w:t>
      </w:r>
      <w:r w:rsidR="004F405C" w:rsidRPr="004F405C">
        <w:t>, a study f</w:t>
      </w:r>
      <w:r w:rsidR="00F45E2A">
        <w:t>ound</w:t>
      </w:r>
      <w:r w:rsidR="004F405C" w:rsidRPr="004F405C">
        <w:t xml:space="preserve"> that Machiavellianism positively correlates with perceived abusive supervision and counterproductive work behaviour, suggesting that such leaders may foster negative organi</w:t>
      </w:r>
      <w:r w:rsidR="004F405C">
        <w:t>s</w:t>
      </w:r>
      <w:r w:rsidR="004F405C" w:rsidRPr="004F405C">
        <w:t>ational climates</w:t>
      </w:r>
      <w:r w:rsidR="00EC1086">
        <w:t xml:space="preserve"> </w:t>
      </w:r>
      <w:sdt>
        <w:sdtPr>
          <w:id w:val="-767000687"/>
          <w:citation/>
        </w:sdtPr>
        <w:sdtEndPr/>
        <w:sdtContent>
          <w:r w:rsidR="00EC1086">
            <w:fldChar w:fldCharType="begin"/>
          </w:r>
          <w:r w:rsidR="00EC1086">
            <w:instrText xml:space="preserve"> CITATION Cai24 \l 2057 </w:instrText>
          </w:r>
          <w:r w:rsidR="00EC1086">
            <w:fldChar w:fldCharType="separate"/>
          </w:r>
          <w:r w:rsidR="00EC1086">
            <w:rPr>
              <w:noProof/>
            </w:rPr>
            <w:t>(Cai et al., 2024)</w:t>
          </w:r>
          <w:r w:rsidR="00EC1086">
            <w:fldChar w:fldCharType="end"/>
          </w:r>
        </w:sdtContent>
      </w:sdt>
      <w:r w:rsidR="004F405C">
        <w:t xml:space="preserve">. </w:t>
      </w:r>
      <w:r w:rsidR="00E76F95" w:rsidRPr="00E76F95">
        <w:t>However, their strategic thinking and ability to manage complex social dynamics may make them effective in high-pressure roles that require negotiation or conflict resolution</w:t>
      </w:r>
      <w:r w:rsidR="000055BE">
        <w:t xml:space="preserve">. </w:t>
      </w:r>
      <w:r w:rsidR="000055BE" w:rsidRPr="000055BE">
        <w:t xml:space="preserve">Research </w:t>
      </w:r>
      <w:r w:rsidR="00EA3442">
        <w:t>suggests</w:t>
      </w:r>
      <w:r w:rsidR="000055BE" w:rsidRPr="000055BE">
        <w:t xml:space="preserve"> that Machiavellian individuals often employ competitive conflict resolution strategies, leveraging assertiveness and dominance to achieve their goals</w:t>
      </w:r>
      <w:r w:rsidR="009A29B4">
        <w:t xml:space="preserve"> </w:t>
      </w:r>
      <w:sdt>
        <w:sdtPr>
          <w:id w:val="62450649"/>
          <w:citation/>
        </w:sdtPr>
        <w:sdtEndPr/>
        <w:sdtContent>
          <w:r w:rsidR="00D47672">
            <w:fldChar w:fldCharType="begin"/>
          </w:r>
          <w:r w:rsidR="00D47672">
            <w:instrText xml:space="preserve"> CITATION Mes14 \l 2057 </w:instrText>
          </w:r>
          <w:r w:rsidR="00D47672">
            <w:fldChar w:fldCharType="separate"/>
          </w:r>
          <w:r w:rsidR="00D47672">
            <w:rPr>
              <w:noProof/>
            </w:rPr>
            <w:t>(Mesko et al., 2014)</w:t>
          </w:r>
          <w:r w:rsidR="00D47672">
            <w:fldChar w:fldCharType="end"/>
          </w:r>
        </w:sdtContent>
      </w:sdt>
      <w:r w:rsidR="00361641">
        <w:t xml:space="preserve">. </w:t>
      </w:r>
      <w:r w:rsidR="0054077C" w:rsidRPr="0054077C">
        <w:t xml:space="preserve">Psychopathy, on the other hand, is characterised by a lack of empathy, impulsivity, and antisocial behaviour. Psychopathic individuals may appear superficially charming but tend to act without considering the consequences of their actions on others, often engaging in risky or unethical behaviours driven by personal gain or thrill-seeking </w:t>
      </w:r>
      <w:sdt>
        <w:sdtPr>
          <w:id w:val="1266963216"/>
          <w:citation/>
        </w:sdtPr>
        <w:sdtEndPr/>
        <w:sdtContent>
          <w:r w:rsidR="00C15771">
            <w:fldChar w:fldCharType="begin"/>
          </w:r>
          <w:r w:rsidR="00C15771">
            <w:instrText xml:space="preserve"> CITATION Har99 \l 2057 </w:instrText>
          </w:r>
          <w:r w:rsidR="00C15771">
            <w:fldChar w:fldCharType="separate"/>
          </w:r>
          <w:r w:rsidR="00AC5151">
            <w:rPr>
              <w:noProof/>
            </w:rPr>
            <w:t>(Hare, 1999)</w:t>
          </w:r>
          <w:r w:rsidR="00C15771">
            <w:fldChar w:fldCharType="end"/>
          </w:r>
        </w:sdtContent>
      </w:sdt>
      <w:r w:rsidR="0054077C" w:rsidRPr="0054077C">
        <w:t xml:space="preserve">. </w:t>
      </w:r>
      <w:r w:rsidR="009E1744" w:rsidRPr="009E1744">
        <w:t xml:space="preserve">In workplace settings, psychopathy is associated with manipulative tendencies, violation of norms, and a disregard for ethical standards </w:t>
      </w:r>
      <w:sdt>
        <w:sdtPr>
          <w:id w:val="-1217507514"/>
          <w:citation/>
        </w:sdtPr>
        <w:sdtEndPr/>
        <w:sdtContent>
          <w:r w:rsidR="00AE09C7">
            <w:fldChar w:fldCharType="begin"/>
          </w:r>
          <w:r w:rsidR="00AE09C7">
            <w:instrText xml:space="preserve">CITATION Bod111 \t  \l 2057 </w:instrText>
          </w:r>
          <w:r w:rsidR="00AE09C7">
            <w:fldChar w:fldCharType="separate"/>
          </w:r>
          <w:r w:rsidR="00AE09C7">
            <w:rPr>
              <w:noProof/>
            </w:rPr>
            <w:t>(Boddy, 2011)</w:t>
          </w:r>
          <w:r w:rsidR="00AE09C7">
            <w:fldChar w:fldCharType="end"/>
          </w:r>
        </w:sdtContent>
      </w:sdt>
      <w:r w:rsidR="009E1744" w:rsidRPr="009E1744">
        <w:t xml:space="preserve">. These individuals often thrive in high-pressure environments where quick decision-making and risk-taking are valued, although their actions can lead to long-term organisational harm, such as decreased trust, low morale, and higher rates of employee turnover </w:t>
      </w:r>
      <w:sdt>
        <w:sdtPr>
          <w:id w:val="-1533256434"/>
          <w:citation/>
        </w:sdtPr>
        <w:sdtEndPr/>
        <w:sdtContent>
          <w:r w:rsidR="00A64FA1">
            <w:fldChar w:fldCharType="begin"/>
          </w:r>
          <w:r w:rsidR="00A64FA1">
            <w:instrText xml:space="preserve"> CITATION Bab10 \l 2057 </w:instrText>
          </w:r>
          <w:r w:rsidR="00A64FA1">
            <w:fldChar w:fldCharType="separate"/>
          </w:r>
          <w:r w:rsidR="00A64FA1">
            <w:rPr>
              <w:noProof/>
            </w:rPr>
            <w:t>(Babiak et al., 2010)</w:t>
          </w:r>
          <w:r w:rsidR="00A64FA1">
            <w:fldChar w:fldCharType="end"/>
          </w:r>
        </w:sdtContent>
      </w:sdt>
      <w:r w:rsidR="009E1744" w:rsidRPr="009E1744">
        <w:t xml:space="preserve">. </w:t>
      </w:r>
      <w:r w:rsidR="00E02331" w:rsidRPr="00E02331">
        <w:t>Psychopathic individuals often exploit colleagues by leveraging their superficial charm to manipulate and control situations to their advantage. Their lack of emotional connection and remorse enables them to engage in such manipulative behaviours without guilt</w:t>
      </w:r>
      <w:r w:rsidR="008129DD">
        <w:t xml:space="preserve"> </w:t>
      </w:r>
      <w:sdt>
        <w:sdtPr>
          <w:id w:val="-836535291"/>
          <w:citation/>
        </w:sdtPr>
        <w:sdtEndPr/>
        <w:sdtContent>
          <w:r w:rsidR="008129DD">
            <w:fldChar w:fldCharType="begin"/>
          </w:r>
          <w:r w:rsidR="008129DD">
            <w:instrText xml:space="preserve"> CITATION Mat141 \l 2057 </w:instrText>
          </w:r>
          <w:r w:rsidR="008129DD">
            <w:fldChar w:fldCharType="separate"/>
          </w:r>
          <w:r w:rsidR="008129DD">
            <w:rPr>
              <w:noProof/>
            </w:rPr>
            <w:t>(Mathieu et al., 2014)</w:t>
          </w:r>
          <w:r w:rsidR="008129DD">
            <w:fldChar w:fldCharType="end"/>
          </w:r>
        </w:sdtContent>
      </w:sdt>
      <w:r w:rsidR="00E02331" w:rsidRPr="00E02331">
        <w:t>.</w:t>
      </w:r>
      <w:r w:rsidR="009E1744" w:rsidRPr="009E1744">
        <w:t xml:space="preserve"> Despite these challenges, certain aspects of psychopathy, such as their ability to remain calm under pressure, may provide temporary advantages in crisis situations (LeBreton et al., 2006).</w:t>
      </w:r>
      <w:r w:rsidR="007E0EBC">
        <w:t xml:space="preserve"> </w:t>
      </w:r>
      <w:r w:rsidR="0054077C" w:rsidRPr="0054077C">
        <w:t xml:space="preserve">Collectively, these traits are referred to as the Dark Triad and can significantly impact interpersonal relationships and organisational dynamics, especially in professional settings where trust, collaboration, and ethical behaviour are crucial </w:t>
      </w:r>
      <w:sdt>
        <w:sdtPr>
          <w:id w:val="708843440"/>
          <w:citation/>
        </w:sdtPr>
        <w:sdtEndPr/>
        <w:sdtContent>
          <w:r w:rsidR="005F757A">
            <w:fldChar w:fldCharType="begin"/>
          </w:r>
          <w:r w:rsidR="005F757A">
            <w:instrText xml:space="preserve"> CITATION Pau02 \l 2057 </w:instrText>
          </w:r>
          <w:r w:rsidR="005F757A">
            <w:fldChar w:fldCharType="separate"/>
          </w:r>
          <w:r w:rsidR="00AC5151">
            <w:rPr>
              <w:noProof/>
            </w:rPr>
            <w:t>(Paulhus &amp; Williams, 2002)</w:t>
          </w:r>
          <w:r w:rsidR="005F757A">
            <w:fldChar w:fldCharType="end"/>
          </w:r>
        </w:sdtContent>
      </w:sdt>
      <w:r w:rsidR="0054077C" w:rsidRPr="0054077C">
        <w:t>.</w:t>
      </w:r>
    </w:p>
    <w:p w14:paraId="183CBA8D" w14:textId="77777777" w:rsidR="00213473" w:rsidRDefault="00213473" w:rsidP="008C40D8">
      <w:pPr>
        <w:spacing w:line="480" w:lineRule="auto"/>
      </w:pPr>
    </w:p>
    <w:p w14:paraId="76ED5609" w14:textId="4C26B692" w:rsidR="00474898" w:rsidRDefault="00141226" w:rsidP="008C40D8">
      <w:pPr>
        <w:spacing w:line="480" w:lineRule="auto"/>
        <w:ind w:firstLine="720"/>
      </w:pPr>
      <w:r w:rsidRPr="00141226">
        <w:t>Effective time management plays a pivotal role in professional settings, influencing various aspects of workplace dynamics and contributing to both individual and organisational success.</w:t>
      </w:r>
      <w:r>
        <w:t xml:space="preserve"> </w:t>
      </w:r>
      <w:r w:rsidR="00B56D47" w:rsidRPr="00B56D47">
        <w:t xml:space="preserve">At an individual level, it enhances productivity by enabling employees to prioritise tasks, meet deadlines, and allocate their efforts efficiently, which leads to more effective handling of workloads and increased output </w:t>
      </w:r>
      <w:sdt>
        <w:sdtPr>
          <w:id w:val="-165026670"/>
          <w:citation/>
        </w:sdtPr>
        <w:sdtEndPr/>
        <w:sdtContent>
          <w:r w:rsidR="00B56D47">
            <w:fldChar w:fldCharType="begin"/>
          </w:r>
          <w:r w:rsidR="00B56D47">
            <w:instrText xml:space="preserve"> CITATION Cla07 \l 2057 </w:instrText>
          </w:r>
          <w:r w:rsidR="00B56D47">
            <w:fldChar w:fldCharType="separate"/>
          </w:r>
          <w:r w:rsidR="00AC5151">
            <w:rPr>
              <w:noProof/>
            </w:rPr>
            <w:t>(Claessens et al., 2007)</w:t>
          </w:r>
          <w:r w:rsidR="00B56D47">
            <w:fldChar w:fldCharType="end"/>
          </w:r>
        </w:sdtContent>
      </w:sdt>
      <w:r w:rsidR="00B56D47" w:rsidRPr="00B56D47">
        <w:t>. Employees who manage their time well are better equipped to balance competing demands, avoid procrastination, and maintain focus on high-priority tasks, which ultimately improves their overall job performance.</w:t>
      </w:r>
      <w:r w:rsidR="000677B5">
        <w:t xml:space="preserve"> </w:t>
      </w:r>
      <w:r w:rsidR="000677B5" w:rsidRPr="000677B5">
        <w:t xml:space="preserve">On a broader organisational scale, effective time management contributes significantly to operational efficiency. By fostering streamlined workflows and reducing operational bottlenecks, organisations can optimise resource use and ensure projects are completed within stipulated time frames </w:t>
      </w:r>
      <w:sdt>
        <w:sdtPr>
          <w:id w:val="951825997"/>
          <w:citation/>
        </w:sdtPr>
        <w:sdtEndPr/>
        <w:sdtContent>
          <w:r w:rsidR="000677B5">
            <w:fldChar w:fldCharType="begin"/>
          </w:r>
          <w:r w:rsidR="000677B5">
            <w:instrText xml:space="preserve">CITATION Mac94 \t  \l 2057 </w:instrText>
          </w:r>
          <w:r w:rsidR="000677B5">
            <w:fldChar w:fldCharType="separate"/>
          </w:r>
          <w:r w:rsidR="00AC5151">
            <w:rPr>
              <w:noProof/>
            </w:rPr>
            <w:t>(Macan, 1994)</w:t>
          </w:r>
          <w:r w:rsidR="000677B5">
            <w:fldChar w:fldCharType="end"/>
          </w:r>
        </w:sdtContent>
      </w:sdt>
      <w:r w:rsidR="000677B5" w:rsidRPr="000677B5">
        <w:t>. This improved workflow coordination not only increases output but also enhances the organisation’s ability to adapt to changes and meet strategic goals. Additionally, effective time management can lead to better financial performance by reducing the likelihood of missed deadlines and cost overruns.</w:t>
      </w:r>
      <w:r w:rsidR="0069552C">
        <w:t xml:space="preserve"> </w:t>
      </w:r>
      <w:r w:rsidR="0069552C" w:rsidRPr="0069552C">
        <w:t xml:space="preserve">Time management also has significant implications for employee well-being. Poor time management is often associated with high levels of stress, burnout, and dissatisfaction. However, as Aeon and </w:t>
      </w:r>
      <w:proofErr w:type="spellStart"/>
      <w:r w:rsidR="0069552C" w:rsidRPr="0069552C">
        <w:t>Aguinis</w:t>
      </w:r>
      <w:proofErr w:type="spellEnd"/>
      <w:r w:rsidR="0069552C" w:rsidRPr="0069552C">
        <w:t xml:space="preserve"> (2017) note, effective time management helps employees feel more in control of their workloads, which reduces stress and fosters a healthier work-life balance. This, in turn, enhances job satisfaction and overall mental health, creating a more engaged and resilient workforce.</w:t>
      </w:r>
      <w:r w:rsidR="00C762FC">
        <w:t xml:space="preserve"> </w:t>
      </w:r>
      <w:r w:rsidR="00C762FC" w:rsidRPr="00C762FC">
        <w:t>Furthermore, research by Claessens et al. (2007) underscores a positive correlation between effective time management behaviours and improved job performance, job satisfaction, and reduced job-related stress. Employees who effectively manage their time not only perform better but also experience a greater sense of accomplishment and control, which can contribute to their long-term professional growth.</w:t>
      </w:r>
      <w:r w:rsidR="008C1475">
        <w:t xml:space="preserve"> </w:t>
      </w:r>
      <w:r w:rsidR="008C1475" w:rsidRPr="008C1475">
        <w:lastRenderedPageBreak/>
        <w:t>Similarly, the Project Management Institute (2017) reported that organisations emphasising time management skills are 28 times more likely to achieve project objectives on time and within budget. This finding underscores the importance of time management not only for meeting deadlines but also for ensuring efficient resource allocation, cost control, and risk mitigation. By embedding time management practices into their organisational culture, companies can improve project outcomes, enhance team coordination, and maintain a competitive edge in their industry.</w:t>
      </w:r>
    </w:p>
    <w:p w14:paraId="2A9EFE51" w14:textId="77777777" w:rsidR="009D476B" w:rsidRPr="00BE78C5" w:rsidRDefault="009D476B" w:rsidP="008C40D8">
      <w:pPr>
        <w:spacing w:line="480" w:lineRule="auto"/>
      </w:pPr>
    </w:p>
    <w:p w14:paraId="0F9EAF0D" w14:textId="2FB1E10E" w:rsidR="005A6593" w:rsidRPr="00BE78C5" w:rsidRDefault="00CC0CF7" w:rsidP="008C40D8">
      <w:pPr>
        <w:spacing w:line="480" w:lineRule="auto"/>
        <w:ind w:firstLine="720"/>
      </w:pPr>
      <w:r w:rsidRPr="00BE78C5">
        <w:t xml:space="preserve">In their 2023 study, </w:t>
      </w:r>
      <w:proofErr w:type="spellStart"/>
      <w:r w:rsidRPr="00BE78C5">
        <w:t>Könecke</w:t>
      </w:r>
      <w:proofErr w:type="spellEnd"/>
      <w:r w:rsidRPr="00BE78C5">
        <w:t xml:space="preserve"> and Hannesdóttir explore the intriguing concept of time banditry, a form of counterproductive work </w:t>
      </w:r>
      <w:r w:rsidR="00035B04" w:rsidRPr="00BE78C5">
        <w:t>behaviour</w:t>
      </w:r>
      <w:r w:rsidRPr="00BE78C5">
        <w:t xml:space="preserve"> that involves employees engaging in activities that waste time at the expense of organi</w:t>
      </w:r>
      <w:r w:rsidR="00035B04" w:rsidRPr="00BE78C5">
        <w:t>s</w:t>
      </w:r>
      <w:r w:rsidRPr="00BE78C5">
        <w:t xml:space="preserve">ational productivity. Specifically, they </w:t>
      </w:r>
      <w:r w:rsidR="006746E3" w:rsidRPr="00BE78C5">
        <w:t>identified</w:t>
      </w:r>
      <w:r w:rsidRPr="00BE78C5">
        <w:t xml:space="preserve"> a significant relationship between Dark Triad traits and increased time banditry, highlighting how individuals with high levels of narcissism, Machiavellianism, and psychopathy are more prone to engage in these </w:t>
      </w:r>
      <w:r w:rsidR="00CA230D" w:rsidRPr="00BE78C5">
        <w:t>behaviours</w:t>
      </w:r>
      <w:r w:rsidRPr="00BE78C5">
        <w:t>, thus undermining effective time management within professional settings</w:t>
      </w:r>
      <w:r w:rsidR="00CA230D" w:rsidRPr="00BE78C5">
        <w:t xml:space="preserve"> </w:t>
      </w:r>
      <w:sdt>
        <w:sdtPr>
          <w:id w:val="-1204709728"/>
          <w:citation/>
        </w:sdtPr>
        <w:sdtEndPr/>
        <w:sdtContent>
          <w:r w:rsidR="00CA230D" w:rsidRPr="00BE78C5">
            <w:fldChar w:fldCharType="begin"/>
          </w:r>
          <w:r w:rsidR="00CA230D" w:rsidRPr="00BE78C5">
            <w:instrText xml:space="preserve"> CITATION Kön231 \l 2057 </w:instrText>
          </w:r>
          <w:r w:rsidR="00CA230D" w:rsidRPr="00BE78C5">
            <w:fldChar w:fldCharType="separate"/>
          </w:r>
          <w:r w:rsidR="00AC5151">
            <w:rPr>
              <w:noProof/>
            </w:rPr>
            <w:t>(Könecke &amp; Hannesdóttir, 2023)</w:t>
          </w:r>
          <w:r w:rsidR="00CA230D" w:rsidRPr="00BE78C5">
            <w:fldChar w:fldCharType="end"/>
          </w:r>
        </w:sdtContent>
      </w:sdt>
      <w:r w:rsidRPr="00BE78C5">
        <w:t xml:space="preserve">. </w:t>
      </w:r>
      <w:r w:rsidR="00B610BC" w:rsidRPr="00B610BC">
        <w:t>Theoretical models, such as Macan’s Time Management Behaviour Model (1994), highlight the significance of understanding and evaluating specific time management behaviours in the workplace. According to Macan</w:t>
      </w:r>
      <w:r w:rsidR="00214140">
        <w:t xml:space="preserve"> (1994)</w:t>
      </w:r>
      <w:r w:rsidR="00B610BC" w:rsidRPr="00B610BC">
        <w:t>, the core purpose of assessing these facets</w:t>
      </w:r>
      <w:r w:rsidR="00214140">
        <w:t xml:space="preserve"> of </w:t>
      </w:r>
      <w:r w:rsidR="00B610BC" w:rsidRPr="00B610BC">
        <w:t>goal setting, prioritisation, and scheduling</w:t>
      </w:r>
      <w:r w:rsidR="00214140">
        <w:t xml:space="preserve">, </w:t>
      </w:r>
      <w:r w:rsidR="00B610BC" w:rsidRPr="00B610BC">
        <w:t xml:space="preserve">is to identify how they collectively influence an individual’s perception of control over their time. This perceived control is crucial as it acts as a mediating factor between time management practices and their outcomes. By fostering a sense of control, employees are better equipped to handle their responsibilities, reduce feelings of being overwhelmed, and navigate competing demands more effectively. This, in turn, leads to improved job satisfaction and enhanced performance. Macan’s model underscores that time management is not just about completing tasks efficiently but also </w:t>
      </w:r>
      <w:r w:rsidR="00B610BC" w:rsidRPr="00B610BC">
        <w:lastRenderedPageBreak/>
        <w:t>about cultivating a psychological sense of mastery over one’s time, which is essential for both individual well-being and organisational success.</w:t>
      </w:r>
      <w:r w:rsidR="00B610BC">
        <w:t xml:space="preserve"> </w:t>
      </w:r>
      <w:r w:rsidR="005A6593" w:rsidRPr="00BE78C5">
        <w:t>Covey’s Time Management Matrix (</w:t>
      </w:r>
      <w:r w:rsidR="0053446C" w:rsidRPr="00BE78C5">
        <w:t>2020</w:t>
      </w:r>
      <w:r w:rsidR="005A6593" w:rsidRPr="00BE78C5">
        <w:t>) further illustrates that focusing on important but not urgent tasks can optimi</w:t>
      </w:r>
      <w:r w:rsidR="00EA4EDE" w:rsidRPr="00BE78C5">
        <w:t>s</w:t>
      </w:r>
      <w:r w:rsidR="005A6593" w:rsidRPr="00BE78C5">
        <w:t>e productivity and strategic planning, rather than getting caught up in immediate but less critical activities. However, time management abilities are influenced by several factors, including individual traits like conscientiousness and self-discipline, cognitive abilities, stress levels, and organi</w:t>
      </w:r>
      <w:r w:rsidR="00EA4EDE" w:rsidRPr="00BE78C5">
        <w:t>s</w:t>
      </w:r>
      <w:r w:rsidR="005A6593" w:rsidRPr="00BE78C5">
        <w:t>ational culture. Research by Steel (2007)</w:t>
      </w:r>
      <w:r w:rsidR="00EC0CBF" w:rsidRPr="00BE78C5">
        <w:t xml:space="preserve"> </w:t>
      </w:r>
      <w:r w:rsidR="005A6593" w:rsidRPr="00BE78C5">
        <w:t xml:space="preserve">indicates that personality traits such as high conscientiousness are associated with better time management, while traits like impulsivity and procrastination hinder </w:t>
      </w:r>
      <w:r w:rsidR="002B0572" w:rsidRPr="00BE78C5">
        <w:t>an individual’s ability to manage time effectively</w:t>
      </w:r>
      <w:r w:rsidR="005A6593" w:rsidRPr="00BE78C5">
        <w:t>.</w:t>
      </w:r>
      <w:r w:rsidR="00D27DD0" w:rsidRPr="00BE78C5">
        <w:t xml:space="preserve"> </w:t>
      </w:r>
      <w:r w:rsidR="005A6593" w:rsidRPr="00BE78C5">
        <w:t>Environmental factors, such as workplace interruptions and organi</w:t>
      </w:r>
      <w:r w:rsidR="00EA4EDE" w:rsidRPr="00BE78C5">
        <w:t>s</w:t>
      </w:r>
      <w:r w:rsidR="005A6593" w:rsidRPr="00BE78C5">
        <w:t>ational culture, also play a significant role in shaping time management practices (Mark et al., 200</w:t>
      </w:r>
      <w:r w:rsidR="00F3449F" w:rsidRPr="00BE78C5">
        <w:t>5</w:t>
      </w:r>
      <w:r w:rsidR="005A6593" w:rsidRPr="00BE78C5">
        <w:t>; Claessens et al., 2007). Training interventions, leadership support, and a conducive work environment can further enhance time management skills (</w:t>
      </w:r>
      <w:proofErr w:type="spellStart"/>
      <w:r w:rsidR="005A6593" w:rsidRPr="00BE78C5">
        <w:t>Häfner</w:t>
      </w:r>
      <w:proofErr w:type="spellEnd"/>
      <w:r w:rsidR="005A6593" w:rsidRPr="00BE78C5">
        <w:t xml:space="preserve"> et al., 2014; Barling et al., 1996). By understanding and addressing these factors, organi</w:t>
      </w:r>
      <w:r w:rsidR="00EA4EDE" w:rsidRPr="00BE78C5">
        <w:t>s</w:t>
      </w:r>
      <w:r w:rsidR="005A6593" w:rsidRPr="00BE78C5">
        <w:t>ations can foster effective time management practices that lead to improved employee productivity, reduced burnout, and better overall organi</w:t>
      </w:r>
      <w:r w:rsidR="008D3F64" w:rsidRPr="00BE78C5">
        <w:t>s</w:t>
      </w:r>
      <w:r w:rsidR="005A6593" w:rsidRPr="00BE78C5">
        <w:t>ational outcomes.</w:t>
      </w:r>
      <w:r w:rsidR="002626B5" w:rsidRPr="00BE78C5">
        <w:t xml:space="preserve"> </w:t>
      </w:r>
    </w:p>
    <w:p w14:paraId="2BDA976E" w14:textId="77777777" w:rsidR="00397CEA" w:rsidRPr="00BE78C5" w:rsidRDefault="00397CEA" w:rsidP="008C40D8">
      <w:pPr>
        <w:spacing w:line="480" w:lineRule="auto"/>
      </w:pPr>
    </w:p>
    <w:p w14:paraId="25B12F09" w14:textId="59ADAF01" w:rsidR="008C1E2A" w:rsidRDefault="008C1E2A" w:rsidP="008C40D8">
      <w:pPr>
        <w:spacing w:line="480" w:lineRule="auto"/>
        <w:ind w:firstLine="720"/>
      </w:pPr>
      <w:r w:rsidRPr="008C1E2A">
        <w:t>Existing research on the Dark Triad traits</w:t>
      </w:r>
      <w:r>
        <w:t xml:space="preserve"> </w:t>
      </w:r>
      <w:r w:rsidRPr="008C1E2A">
        <w:t xml:space="preserve">highlights their profound influence on workplace behaviours and outcomes. These traits have been linked to a variety of negative behaviours, including unethical conduct </w:t>
      </w:r>
      <w:sdt>
        <w:sdtPr>
          <w:id w:val="-1113671731"/>
          <w:citation/>
        </w:sdtPr>
        <w:sdtEndPr/>
        <w:sdtContent>
          <w:r>
            <w:fldChar w:fldCharType="begin"/>
          </w:r>
          <w:r>
            <w:instrText xml:space="preserve"> CITATION Col211 \l 2057 </w:instrText>
          </w:r>
          <w:r>
            <w:fldChar w:fldCharType="separate"/>
          </w:r>
          <w:r w:rsidR="00AC5151">
            <w:rPr>
              <w:noProof/>
            </w:rPr>
            <w:t>(Coleman, 2021)</w:t>
          </w:r>
          <w:r>
            <w:fldChar w:fldCharType="end"/>
          </w:r>
        </w:sdtContent>
      </w:sdt>
      <w:r w:rsidRPr="008C1E2A">
        <w:t xml:space="preserve">, manipulation </w:t>
      </w:r>
      <w:sdt>
        <w:sdtPr>
          <w:id w:val="108325371"/>
          <w:citation/>
        </w:sdtPr>
        <w:sdtEndPr/>
        <w:sdtContent>
          <w:r w:rsidR="009B4CDE">
            <w:fldChar w:fldCharType="begin"/>
          </w:r>
          <w:r w:rsidR="009B4CDE">
            <w:instrText xml:space="preserve"> CITATION Ell211 \l 2057 </w:instrText>
          </w:r>
          <w:r w:rsidR="009B4CDE">
            <w:fldChar w:fldCharType="separate"/>
          </w:r>
          <w:r w:rsidR="00AC5151">
            <w:rPr>
              <w:noProof/>
            </w:rPr>
            <w:t>(Ellen III et al., 2021)</w:t>
          </w:r>
          <w:r w:rsidR="009B4CDE">
            <w:fldChar w:fldCharType="end"/>
          </w:r>
        </w:sdtContent>
      </w:sdt>
      <w:r w:rsidRPr="008C1E2A">
        <w:t xml:space="preserve">, and interpersonal conflict </w:t>
      </w:r>
      <w:sdt>
        <w:sdtPr>
          <w:id w:val="778143943"/>
          <w:citation/>
        </w:sdtPr>
        <w:sdtEndPr/>
        <w:sdtContent>
          <w:r w:rsidR="009B4CDE">
            <w:fldChar w:fldCharType="begin"/>
          </w:r>
          <w:r w:rsidR="009B4CDE">
            <w:instrText xml:space="preserve">CITATION Jon12 \t  \l 2057 </w:instrText>
          </w:r>
          <w:r w:rsidR="009B4CDE">
            <w:fldChar w:fldCharType="separate"/>
          </w:r>
          <w:r w:rsidR="00AC5151">
            <w:rPr>
              <w:noProof/>
            </w:rPr>
            <w:t>(Jonason et al., 2012)</w:t>
          </w:r>
          <w:r w:rsidR="009B4CDE">
            <w:fldChar w:fldCharType="end"/>
          </w:r>
        </w:sdtContent>
      </w:sdt>
      <w:r w:rsidRPr="008C1E2A">
        <w:t xml:space="preserve">. Narcissism, characterised by an inflated sense of self-importance and a strong need for admiration, often manifests in professional settings through a desire for leadership roles where confidence and charisma may initially be advantageous </w:t>
      </w:r>
      <w:sdt>
        <w:sdtPr>
          <w:id w:val="1807819742"/>
          <w:citation/>
        </w:sdtPr>
        <w:sdtEndPr/>
        <w:sdtContent>
          <w:r w:rsidR="004F2541">
            <w:fldChar w:fldCharType="begin"/>
          </w:r>
          <w:r w:rsidR="004F2541">
            <w:instrText xml:space="preserve">CITATION Gri151 \t  \l 2057 </w:instrText>
          </w:r>
          <w:r w:rsidR="004F2541">
            <w:fldChar w:fldCharType="separate"/>
          </w:r>
          <w:r w:rsidR="00AC5151">
            <w:rPr>
              <w:noProof/>
            </w:rPr>
            <w:t>(Grijalva et al., 2015)</w:t>
          </w:r>
          <w:r w:rsidR="004F2541">
            <w:fldChar w:fldCharType="end"/>
          </w:r>
        </w:sdtContent>
      </w:sdt>
      <w:r w:rsidR="004F2541">
        <w:t xml:space="preserve">. </w:t>
      </w:r>
      <w:r w:rsidRPr="008C1E2A">
        <w:t xml:space="preserve">However, research suggests that narcissists' need for validation and their lack of empathy can lead to strained team dynamics, </w:t>
      </w:r>
      <w:r w:rsidRPr="008C1E2A">
        <w:lastRenderedPageBreak/>
        <w:t>poor collaboration, and increased conflict</w:t>
      </w:r>
      <w:r w:rsidR="00561DD0">
        <w:t xml:space="preserve"> </w:t>
      </w:r>
      <w:sdt>
        <w:sdtPr>
          <w:id w:val="1661963091"/>
          <w:citation/>
        </w:sdtPr>
        <w:sdtEndPr/>
        <w:sdtContent>
          <w:r w:rsidR="003E05F3">
            <w:fldChar w:fldCharType="begin"/>
          </w:r>
          <w:r w:rsidR="003E05F3">
            <w:instrText xml:space="preserve"> CITATION Nev18 \l 2057 </w:instrText>
          </w:r>
          <w:r w:rsidR="003E05F3">
            <w:fldChar w:fldCharType="separate"/>
          </w:r>
          <w:r w:rsidR="00AC5151">
            <w:rPr>
              <w:noProof/>
            </w:rPr>
            <w:t>(Nevicka et al., 2018)</w:t>
          </w:r>
          <w:r w:rsidR="003E05F3">
            <w:fldChar w:fldCharType="end"/>
          </w:r>
        </w:sdtContent>
      </w:sdt>
      <w:r w:rsidRPr="008C1E2A">
        <w:t>. This duality highlights the complex role of narcissism in leadership, where it can both drive performance and undermine group cohesion.</w:t>
      </w:r>
      <w:r w:rsidR="00BF4616">
        <w:t xml:space="preserve"> </w:t>
      </w:r>
      <w:r w:rsidR="00BF4616" w:rsidRPr="00BF4616">
        <w:t xml:space="preserve">Machiavellianism, defined by a strategic and manipulative approach to interpersonal relationships, is often associated with a focus on self-interest and a willingness to exploit others </w:t>
      </w:r>
      <w:sdt>
        <w:sdtPr>
          <w:id w:val="-647429405"/>
          <w:citation/>
        </w:sdtPr>
        <w:sdtEndPr/>
        <w:sdtContent>
          <w:r w:rsidR="00BF4616">
            <w:fldChar w:fldCharType="begin"/>
          </w:r>
          <w:r w:rsidR="00BF4616">
            <w:instrText xml:space="preserve"> CITATION Chr13 \l 2057 </w:instrText>
          </w:r>
          <w:r w:rsidR="00BF4616">
            <w:fldChar w:fldCharType="separate"/>
          </w:r>
          <w:r w:rsidR="00AC5151">
            <w:rPr>
              <w:noProof/>
            </w:rPr>
            <w:t>(Christie &amp; Geis, 2013)</w:t>
          </w:r>
          <w:r w:rsidR="00BF4616">
            <w:fldChar w:fldCharType="end"/>
          </w:r>
        </w:sdtContent>
      </w:sdt>
      <w:r w:rsidR="00BF4616" w:rsidRPr="00BF4616">
        <w:t>. In competitive or hierarchical organisations, individuals high in Machiavellianism may thrive by leveraging political skills to outmanoeuvre colleagues and secure personal gains. However, their propensity for deceit and unethical decision-making can foster a toxic work environment, undermining trust and morale</w:t>
      </w:r>
      <w:r w:rsidR="00DF701C">
        <w:t xml:space="preserve"> </w:t>
      </w:r>
      <w:sdt>
        <w:sdtPr>
          <w:id w:val="1712451705"/>
          <w:citation/>
        </w:sdtPr>
        <w:sdtEndPr/>
        <w:sdtContent>
          <w:r w:rsidR="008156E4">
            <w:fldChar w:fldCharType="begin"/>
          </w:r>
          <w:r w:rsidR="008156E4">
            <w:instrText xml:space="preserve">CITATION Jon12 \t  \l 2057 </w:instrText>
          </w:r>
          <w:r w:rsidR="008156E4">
            <w:fldChar w:fldCharType="separate"/>
          </w:r>
          <w:r w:rsidR="00AC5151">
            <w:rPr>
              <w:noProof/>
            </w:rPr>
            <w:t>(Jonason et al., 2012)</w:t>
          </w:r>
          <w:r w:rsidR="008156E4">
            <w:fldChar w:fldCharType="end"/>
          </w:r>
        </w:sdtContent>
      </w:sdt>
      <w:r w:rsidR="00BF4616" w:rsidRPr="00BF4616">
        <w:t>. This suggests that while Machiavellian traits may be advantageous in certain roles, they pose significant risks to organisational culture and ethical standards.</w:t>
      </w:r>
      <w:r w:rsidR="005A489D">
        <w:t xml:space="preserve"> </w:t>
      </w:r>
      <w:r w:rsidR="00812E01" w:rsidRPr="00812E01">
        <w:t xml:space="preserve">Psychopathy, characterised by impulsivity, superficial charm, and a lack of empathy, poses perhaps the greatest risk in professional settings. Research by Boddy (2011) highlights how psychopathic individuals in leadership positions can exploit power dynamics, engage in unethical practices, and perpetuate bullying </w:t>
      </w:r>
      <w:r w:rsidR="00CE410B" w:rsidRPr="00812E01">
        <w:t>behaviours</w:t>
      </w:r>
      <w:r w:rsidR="00CE410B">
        <w:t>.</w:t>
      </w:r>
      <w:r w:rsidR="00812E01" w:rsidRPr="00812E01">
        <w:t xml:space="preserve"> Their inclination for risk-taking and disregard for consequences can lead to significant organisational harm, particularly in environments with limited oversight or accountability. Although less prevalent than the other Dark Triad traits, psychopathy's impact can be disproportionately destructive</w:t>
      </w:r>
      <w:r w:rsidR="00707F57" w:rsidRPr="00BE78C5">
        <w:t xml:space="preserve">, particularly in leadership positions where power and lack of oversight may exacerbate these traits </w:t>
      </w:r>
      <w:sdt>
        <w:sdtPr>
          <w:id w:val="-375545094"/>
          <w:citation/>
        </w:sdtPr>
        <w:sdtEndPr/>
        <w:sdtContent>
          <w:r w:rsidR="00707F57" w:rsidRPr="00BE78C5">
            <w:fldChar w:fldCharType="begin"/>
          </w:r>
          <w:r w:rsidR="00707F57" w:rsidRPr="00BE78C5">
            <w:instrText xml:space="preserve"> CITATION Bod11 \l 2057 </w:instrText>
          </w:r>
          <w:r w:rsidR="00707F57" w:rsidRPr="00BE78C5">
            <w:fldChar w:fldCharType="separate"/>
          </w:r>
          <w:r w:rsidR="00AC5151">
            <w:rPr>
              <w:noProof/>
            </w:rPr>
            <w:t>(Boddy, 2011)</w:t>
          </w:r>
          <w:r w:rsidR="00707F57" w:rsidRPr="00BE78C5">
            <w:fldChar w:fldCharType="end"/>
          </w:r>
        </w:sdtContent>
      </w:sdt>
      <w:r w:rsidR="00707F57" w:rsidRPr="00BE78C5">
        <w:t>.</w:t>
      </w:r>
      <w:r w:rsidR="00707F57">
        <w:t xml:space="preserve"> </w:t>
      </w:r>
      <w:r w:rsidR="002C7967" w:rsidRPr="002C7967">
        <w:t>Furthermore, Babiak et al. (2010) suggest that the prevalence of Dark Triad traits may be higher in high-stakes professions, such as finance, politics, and corporate leadership, where competitive and high-pressure environments not only attract individuals with these traits but may also amplify their behaviours.</w:t>
      </w:r>
    </w:p>
    <w:p w14:paraId="5EC218A6" w14:textId="77777777" w:rsidR="004376D5" w:rsidRPr="00BE78C5" w:rsidRDefault="004376D5" w:rsidP="008C40D8">
      <w:pPr>
        <w:spacing w:line="480" w:lineRule="auto"/>
      </w:pPr>
    </w:p>
    <w:p w14:paraId="13544250" w14:textId="749ACFE0" w:rsidR="000B3B00" w:rsidRPr="00BE78C5" w:rsidRDefault="003A3768" w:rsidP="008C40D8">
      <w:pPr>
        <w:spacing w:line="480" w:lineRule="auto"/>
        <w:ind w:firstLine="720"/>
        <w:rPr>
          <w:lang w:eastAsia="en-US"/>
        </w:rPr>
      </w:pPr>
      <w:r w:rsidRPr="00BE78C5">
        <w:rPr>
          <w:lang w:eastAsia="en-US"/>
        </w:rPr>
        <w:t xml:space="preserve">Previous studies have extensively examined the relationship between personality traits and time management, revealing that certain personality characteristics can significantly </w:t>
      </w:r>
      <w:r w:rsidRPr="00BE78C5">
        <w:rPr>
          <w:lang w:eastAsia="en-US"/>
        </w:rPr>
        <w:lastRenderedPageBreak/>
        <w:t xml:space="preserve">influence how individuals manage their time in both personal and professional settings. </w:t>
      </w:r>
      <w:r w:rsidR="001825AB" w:rsidRPr="00BE78C5">
        <w:rPr>
          <w:lang w:eastAsia="en-US"/>
        </w:rPr>
        <w:t>Conscientiousness, a Big Five</w:t>
      </w:r>
      <w:r w:rsidR="00021E6E" w:rsidRPr="00BE78C5">
        <w:rPr>
          <w:lang w:eastAsia="en-US"/>
        </w:rPr>
        <w:t xml:space="preserve"> </w:t>
      </w:r>
      <w:r w:rsidR="001825AB" w:rsidRPr="00BE78C5">
        <w:rPr>
          <w:lang w:eastAsia="en-US"/>
        </w:rPr>
        <w:t>personality trait, is strongly associated with effective time management due to its link to organi</w:t>
      </w:r>
      <w:r w:rsidR="00825AF8" w:rsidRPr="00BE78C5">
        <w:rPr>
          <w:lang w:eastAsia="en-US"/>
        </w:rPr>
        <w:t>s</w:t>
      </w:r>
      <w:r w:rsidR="001825AB" w:rsidRPr="00BE78C5">
        <w:rPr>
          <w:lang w:eastAsia="en-US"/>
        </w:rPr>
        <w:t xml:space="preserve">ation, </w:t>
      </w:r>
      <w:r w:rsidR="001809B9" w:rsidRPr="00BE78C5">
        <w:rPr>
          <w:lang w:eastAsia="en-US"/>
        </w:rPr>
        <w:t>goal setting</w:t>
      </w:r>
      <w:r w:rsidR="001825AB" w:rsidRPr="00BE78C5">
        <w:rPr>
          <w:lang w:eastAsia="en-US"/>
        </w:rPr>
        <w:t>, and task prioriti</w:t>
      </w:r>
      <w:r w:rsidR="00825AF8" w:rsidRPr="00BE78C5">
        <w:rPr>
          <w:lang w:eastAsia="en-US"/>
        </w:rPr>
        <w:t>s</w:t>
      </w:r>
      <w:r w:rsidR="001825AB" w:rsidRPr="00BE78C5">
        <w:rPr>
          <w:lang w:eastAsia="en-US"/>
        </w:rPr>
        <w:t>ation</w:t>
      </w:r>
      <w:r w:rsidR="00F84537">
        <w:rPr>
          <w:lang w:eastAsia="en-US"/>
        </w:rPr>
        <w:t xml:space="preserve"> </w:t>
      </w:r>
      <w:sdt>
        <w:sdtPr>
          <w:rPr>
            <w:lang w:eastAsia="en-US"/>
          </w:rPr>
          <w:id w:val="-772398046"/>
          <w:citation/>
        </w:sdtPr>
        <w:sdtEndPr/>
        <w:sdtContent>
          <w:r w:rsidR="00F84537">
            <w:rPr>
              <w:lang w:eastAsia="en-US"/>
            </w:rPr>
            <w:fldChar w:fldCharType="begin"/>
          </w:r>
          <w:r w:rsidR="00F84537">
            <w:rPr>
              <w:lang w:eastAsia="en-US"/>
            </w:rPr>
            <w:instrText xml:space="preserve"> CITATION Cos14 \l 2057 </w:instrText>
          </w:r>
          <w:r w:rsidR="00F84537">
            <w:rPr>
              <w:lang w:eastAsia="en-US"/>
            </w:rPr>
            <w:fldChar w:fldCharType="separate"/>
          </w:r>
          <w:r w:rsidR="00AC5151">
            <w:rPr>
              <w:noProof/>
              <w:lang w:eastAsia="en-US"/>
            </w:rPr>
            <w:t>(Costa &amp; McCrae, 2014)</w:t>
          </w:r>
          <w:r w:rsidR="00F84537">
            <w:rPr>
              <w:lang w:eastAsia="en-US"/>
            </w:rPr>
            <w:fldChar w:fldCharType="end"/>
          </w:r>
        </w:sdtContent>
      </w:sdt>
      <w:r w:rsidR="001825AB" w:rsidRPr="00BE78C5">
        <w:rPr>
          <w:lang w:eastAsia="en-US"/>
        </w:rPr>
        <w:t xml:space="preserve">. </w:t>
      </w:r>
      <w:r w:rsidR="00A46A78" w:rsidRPr="00BE78C5">
        <w:rPr>
          <w:lang w:eastAsia="en-US"/>
        </w:rPr>
        <w:t>The trait of</w:t>
      </w:r>
      <w:r w:rsidR="001825AB" w:rsidRPr="00BE78C5">
        <w:rPr>
          <w:lang w:eastAsia="en-US"/>
        </w:rPr>
        <w:t xml:space="preserve"> neuroticism </w:t>
      </w:r>
      <w:r w:rsidR="001B2AC2" w:rsidRPr="00BE78C5">
        <w:rPr>
          <w:lang w:eastAsia="en-US"/>
        </w:rPr>
        <w:t xml:space="preserve">however, which is characterised </w:t>
      </w:r>
      <w:r w:rsidR="004A792C" w:rsidRPr="00BE78C5">
        <w:rPr>
          <w:lang w:eastAsia="en-US"/>
        </w:rPr>
        <w:t>by</w:t>
      </w:r>
      <w:r w:rsidR="001825AB" w:rsidRPr="00BE78C5">
        <w:rPr>
          <w:lang w:eastAsia="en-US"/>
        </w:rPr>
        <w:t xml:space="preserve"> poor time management, leading to procrastination and stress </w:t>
      </w:r>
      <w:sdt>
        <w:sdtPr>
          <w:rPr>
            <w:lang w:eastAsia="en-US"/>
          </w:rPr>
          <w:id w:val="-1336150836"/>
          <w:citation/>
        </w:sdtPr>
        <w:sdtEndPr/>
        <w:sdtContent>
          <w:r w:rsidR="00B71503" w:rsidRPr="00BE78C5">
            <w:rPr>
              <w:lang w:eastAsia="en-US"/>
            </w:rPr>
            <w:fldChar w:fldCharType="begin"/>
          </w:r>
          <w:r w:rsidR="00B71503" w:rsidRPr="00BE78C5">
            <w:rPr>
              <w:lang w:eastAsia="en-US"/>
            </w:rPr>
            <w:instrText xml:space="preserve"> CITATION Bar912 \l 2057 </w:instrText>
          </w:r>
          <w:r w:rsidR="00B71503" w:rsidRPr="00BE78C5">
            <w:rPr>
              <w:lang w:eastAsia="en-US"/>
            </w:rPr>
            <w:fldChar w:fldCharType="separate"/>
          </w:r>
          <w:r w:rsidR="00AC5151">
            <w:rPr>
              <w:noProof/>
              <w:lang w:eastAsia="en-US"/>
            </w:rPr>
            <w:t>(Barrick &amp; Mount, 1991)</w:t>
          </w:r>
          <w:r w:rsidR="00B71503" w:rsidRPr="00BE78C5">
            <w:rPr>
              <w:lang w:eastAsia="en-US"/>
            </w:rPr>
            <w:fldChar w:fldCharType="end"/>
          </w:r>
        </w:sdtContent>
      </w:sdt>
      <w:r w:rsidR="001825AB" w:rsidRPr="00BE78C5">
        <w:rPr>
          <w:lang w:eastAsia="en-US"/>
        </w:rPr>
        <w:t>. Traits like extraversion and openness show context-dependent effects; extraverts may excel in social, dynamic environments but struggle with solitary tasks, while individuals high in openness may be creative yet easily distracted</w:t>
      </w:r>
      <w:r w:rsidR="002C300B" w:rsidRPr="00BE78C5">
        <w:rPr>
          <w:lang w:eastAsia="en-US"/>
        </w:rPr>
        <w:t xml:space="preserve"> </w:t>
      </w:r>
      <w:sdt>
        <w:sdtPr>
          <w:rPr>
            <w:lang w:eastAsia="en-US"/>
          </w:rPr>
          <w:id w:val="-1410616703"/>
          <w:citation/>
        </w:sdtPr>
        <w:sdtEndPr/>
        <w:sdtContent>
          <w:r w:rsidR="002C300B" w:rsidRPr="00BE78C5">
            <w:rPr>
              <w:lang w:eastAsia="en-US"/>
            </w:rPr>
            <w:fldChar w:fldCharType="begin"/>
          </w:r>
          <w:r w:rsidR="002C300B" w:rsidRPr="00BE78C5">
            <w:rPr>
              <w:lang w:eastAsia="en-US"/>
            </w:rPr>
            <w:instrText xml:space="preserve"> CITATION Woo04 \l 2057 </w:instrText>
          </w:r>
          <w:r w:rsidR="002C300B" w:rsidRPr="00BE78C5">
            <w:rPr>
              <w:lang w:eastAsia="en-US"/>
            </w:rPr>
            <w:fldChar w:fldCharType="separate"/>
          </w:r>
          <w:r w:rsidR="00AC5151">
            <w:rPr>
              <w:noProof/>
              <w:lang w:eastAsia="en-US"/>
            </w:rPr>
            <w:t>(Woods, 2004)</w:t>
          </w:r>
          <w:r w:rsidR="002C300B" w:rsidRPr="00BE78C5">
            <w:rPr>
              <w:lang w:eastAsia="en-US"/>
            </w:rPr>
            <w:fldChar w:fldCharType="end"/>
          </w:r>
        </w:sdtContent>
      </w:sdt>
      <w:r w:rsidR="001825AB" w:rsidRPr="00BE78C5">
        <w:rPr>
          <w:lang w:eastAsia="en-US"/>
        </w:rPr>
        <w:t>. Despite extensive research on the Big Five, gaps remain in understanding how Dark Triad traits</w:t>
      </w:r>
      <w:r w:rsidR="00F04CF3" w:rsidRPr="00BE78C5">
        <w:rPr>
          <w:lang w:eastAsia="en-US"/>
        </w:rPr>
        <w:t xml:space="preserve"> (</w:t>
      </w:r>
      <w:r w:rsidR="001825AB" w:rsidRPr="00BE78C5">
        <w:rPr>
          <w:lang w:eastAsia="en-US"/>
        </w:rPr>
        <w:t>narcissism, Machiavellianism, and psychopathy</w:t>
      </w:r>
      <w:r w:rsidR="00F04CF3" w:rsidRPr="00BE78C5">
        <w:rPr>
          <w:lang w:eastAsia="en-US"/>
        </w:rPr>
        <w:t xml:space="preserve">) </w:t>
      </w:r>
      <w:r w:rsidR="001825AB" w:rsidRPr="00BE78C5">
        <w:rPr>
          <w:lang w:eastAsia="en-US"/>
        </w:rPr>
        <w:t xml:space="preserve">affect time management. Existing studies predominantly focus on the negative outcomes of these traits, such as unethical </w:t>
      </w:r>
      <w:r w:rsidR="00F04CF3" w:rsidRPr="00BE78C5">
        <w:rPr>
          <w:lang w:eastAsia="en-US"/>
        </w:rPr>
        <w:t>behaviour</w:t>
      </w:r>
      <w:r w:rsidR="001825AB" w:rsidRPr="00BE78C5">
        <w:rPr>
          <w:lang w:eastAsia="en-US"/>
        </w:rPr>
        <w:t xml:space="preserve">, with limited exploration of their impact on time management specifically </w:t>
      </w:r>
      <w:sdt>
        <w:sdtPr>
          <w:rPr>
            <w:lang w:eastAsia="en-US"/>
          </w:rPr>
          <w:id w:val="-1577976740"/>
          <w:citation/>
        </w:sdtPr>
        <w:sdtEndPr/>
        <w:sdtContent>
          <w:r w:rsidR="00F04CF3" w:rsidRPr="00BE78C5">
            <w:rPr>
              <w:lang w:eastAsia="en-US"/>
            </w:rPr>
            <w:fldChar w:fldCharType="begin"/>
          </w:r>
          <w:r w:rsidR="0040370F" w:rsidRPr="00BE78C5">
            <w:rPr>
              <w:lang w:eastAsia="en-US"/>
            </w:rPr>
            <w:instrText xml:space="preserve">CITATION Jon12 \t  \l 2057 </w:instrText>
          </w:r>
          <w:r w:rsidR="00F04CF3" w:rsidRPr="00BE78C5">
            <w:rPr>
              <w:lang w:eastAsia="en-US"/>
            </w:rPr>
            <w:fldChar w:fldCharType="separate"/>
          </w:r>
          <w:r w:rsidR="00AC5151">
            <w:rPr>
              <w:noProof/>
              <w:lang w:eastAsia="en-US"/>
            </w:rPr>
            <w:t>(Jonason et al., 2012)</w:t>
          </w:r>
          <w:r w:rsidR="00F04CF3" w:rsidRPr="00BE78C5">
            <w:rPr>
              <w:lang w:eastAsia="en-US"/>
            </w:rPr>
            <w:fldChar w:fldCharType="end"/>
          </w:r>
        </w:sdtContent>
      </w:sdt>
      <w:r w:rsidR="001825AB" w:rsidRPr="00BE78C5">
        <w:rPr>
          <w:lang w:eastAsia="en-US"/>
        </w:rPr>
        <w:t xml:space="preserve">. Additionally, the literature often overlooks potential positive outcomes and lacks empirical research on how these traits interact with contextual factors. </w:t>
      </w:r>
      <w:r w:rsidR="00432EE7" w:rsidRPr="00BE78C5">
        <w:rPr>
          <w:lang w:eastAsia="en-US"/>
        </w:rPr>
        <w:t xml:space="preserve">The influence of Dark Triad traits on time management can have both positive and negative aspects. </w:t>
      </w:r>
      <w:r w:rsidR="00DA4CC6" w:rsidRPr="00DA4CC6">
        <w:rPr>
          <w:lang w:eastAsia="en-US"/>
        </w:rPr>
        <w:t xml:space="preserve">Narcissism, as a personality trait, can have a complex and dual impact on time management and workplace performance. On one hand, narcissistic individuals are often highly driven to manage their time effectively when tasks align with their self-image and personal ambitions, as these tasks provide opportunities for achievement and admiration. This focus on self-enhancement can lead to increased productivity in areas that directly contribute to their goals. However, Forsyth et al. (2012) found that narcissism can also result in poor delegation and an excessive focus on self-serving activities, which may cause individuals to neglect broader team objectives and collaborative efforts. Their study highlighted both the positive and negative effects of narcissism on workplace performance, suggesting that while narcissistic traits might support effective time management in pursuit of personal success, they can simultaneously undermine </w:t>
      </w:r>
      <w:r w:rsidR="00DA4CC6" w:rsidRPr="00DA4CC6">
        <w:rPr>
          <w:lang w:eastAsia="en-US"/>
        </w:rPr>
        <w:lastRenderedPageBreak/>
        <w:t>organisational cohesion and collective goal attainment. This nuanced relationship underscores the importance of context in determining whether narcissistic tendencies will be a help or hindrance in professional settings.</w:t>
      </w:r>
      <w:r w:rsidR="00DA4CC6">
        <w:rPr>
          <w:lang w:eastAsia="en-US"/>
        </w:rPr>
        <w:t xml:space="preserve"> </w:t>
      </w:r>
      <w:r w:rsidR="0069597D">
        <w:rPr>
          <w:lang w:eastAsia="en-US"/>
        </w:rPr>
        <w:t xml:space="preserve">Machiavellianism, characterised by strategic manipulation and a focus on self-interest, can have both beneficial and detrimental effects on time management and workplace dynamics. Individuals high in Machiavellianism often excel at strategic planning and time management, leveraging these skills to carefully allocate their efforts in ways that maximise personal gain. This calculated approach can enhance their ability to meet deadlines and achieve goals, particularly in competitive or high-pressure environments. However, Jonason et al. (2012) note that this same propensity for manipulation can lead to unethical behaviours, such as withholding information or undermining colleagues, which can disrupt team cohesion and efficiency. While their strategic mindset might contribute to short-term individual success, it often comes at the expense of long-term organisational health and trust. This duality suggests that while Machiavellian tendencies may enhance certain aspects of time management, they can simultaneously introduce significant challenges to collaborative efforts and ethical workplace practices. </w:t>
      </w:r>
      <w:r w:rsidR="009B52C6" w:rsidRPr="009B52C6">
        <w:rPr>
          <w:lang w:eastAsia="en-US"/>
        </w:rPr>
        <w:t xml:space="preserve">Psychopathy, defined by traits such as impulsivity and a lack of empathy, presents a complex impact on time management and workplace performance. On the one hand, individuals with psychopathic tendencies may struggle with poor planning and a tendency to make hasty, uncalculated decisions, which can undermine effective time management and long-term goal achievement. Their impulsivity often leads to disorganised workflows and a lack of foresight in task prioritisation. However, Boddy (2011) suggests that in high-pressure, fast-paced environments, these same traits can be advantageous. The ability to make quick, decisive actions without being hindered by emotional considerations can enhance short-term efficiency and adaptability, particularly in situations that demand rapid responses. This dual impact highlights the context-dependent nature of psychopathy in the workplace, where its </w:t>
      </w:r>
      <w:r w:rsidR="009B52C6" w:rsidRPr="009B52C6">
        <w:rPr>
          <w:lang w:eastAsia="en-US"/>
        </w:rPr>
        <w:lastRenderedPageBreak/>
        <w:t>potential benefits in crisis management or high-stakes decision-making must be weighed against its risks to organisational stability and ethical practices.</w:t>
      </w:r>
      <w:r w:rsidR="009B52C6">
        <w:rPr>
          <w:lang w:eastAsia="en-US"/>
        </w:rPr>
        <w:t xml:space="preserve"> </w:t>
      </w:r>
      <w:r w:rsidR="00432EE7" w:rsidRPr="00BE78C5">
        <w:rPr>
          <w:lang w:eastAsia="en-US"/>
        </w:rPr>
        <w:t>These traits reveal a complex interplay where potential strengths in time management are often overshadowed by significant drawbacks.</w:t>
      </w:r>
      <w:r w:rsidR="00D965A8" w:rsidRPr="00BE78C5">
        <w:rPr>
          <w:lang w:eastAsia="en-US"/>
        </w:rPr>
        <w:t xml:space="preserve"> </w:t>
      </w:r>
    </w:p>
    <w:p w14:paraId="68A7347D" w14:textId="77777777" w:rsidR="00A43FAC" w:rsidRPr="00BE78C5" w:rsidRDefault="00A43FAC" w:rsidP="008C40D8">
      <w:pPr>
        <w:spacing w:line="480" w:lineRule="auto"/>
        <w:rPr>
          <w:highlight w:val="magenta"/>
          <w:lang w:eastAsia="en-US"/>
        </w:rPr>
      </w:pPr>
    </w:p>
    <w:p w14:paraId="43D0851C" w14:textId="380A8D1E" w:rsidR="00CB1AF8" w:rsidRPr="00BE78C5" w:rsidRDefault="00522A34" w:rsidP="008C40D8">
      <w:pPr>
        <w:spacing w:line="480" w:lineRule="auto"/>
        <w:ind w:firstLine="720"/>
        <w:rPr>
          <w:lang w:eastAsia="en-US"/>
        </w:rPr>
      </w:pPr>
      <w:r w:rsidRPr="00BE78C5">
        <w:rPr>
          <w:lang w:eastAsia="en-US"/>
        </w:rPr>
        <w:t xml:space="preserve">The primary aim of this study is to investigate </w:t>
      </w:r>
      <w:r w:rsidR="00E42DFC" w:rsidRPr="00BE78C5">
        <w:rPr>
          <w:lang w:eastAsia="en-US"/>
        </w:rPr>
        <w:t xml:space="preserve">the predictive ability of Dark Triad traits on an </w:t>
      </w:r>
      <w:r w:rsidR="002C0576" w:rsidRPr="00BE78C5">
        <w:rPr>
          <w:lang w:eastAsia="en-US"/>
        </w:rPr>
        <w:t>individual’s</w:t>
      </w:r>
      <w:r w:rsidR="00E42DFC" w:rsidRPr="00BE78C5">
        <w:rPr>
          <w:lang w:eastAsia="en-US"/>
        </w:rPr>
        <w:t xml:space="preserve"> ability to effectively manage their time in a professional setting</w:t>
      </w:r>
      <w:r w:rsidRPr="00BE78C5">
        <w:rPr>
          <w:lang w:eastAsia="en-US"/>
        </w:rPr>
        <w:t xml:space="preserve">. This research seeks to understand how these personality traits, often associated with negative workplace outcomes, influence time management, a crucial skill for professional success. </w:t>
      </w:r>
      <w:r w:rsidR="00C643E6">
        <w:rPr>
          <w:lang w:eastAsia="en-US"/>
        </w:rPr>
        <w:t>To achieve this, the study will focus on four specific objectives. The first objective is to evaluate the levels of narcissism, Machiavellianism, and psychopathy within a professional sample using established psychometric instruments. Central to this analysis is the Short Dark Triad (SD3), a widely validated tool developed by Jones and Paulhus (2014) to efficiently measure these socially aversive traits. The SD3 was designed to address the limitations of lengthier assessments by providing a concise yet psychometrically sound alternative. Comprising 27 items, with nine items allocated to each trait, the SD3 facilitates a comprehensive assessment while minimising respondent fatigue. Its extensive application in both research and professional domains has yielded critical insights into the prevalence and behavioural consequences of Dark Triad traits in organisational contexts, thereby making it an ideal instrument for th</w:t>
      </w:r>
      <w:r w:rsidR="009A560C">
        <w:rPr>
          <w:lang w:eastAsia="en-US"/>
        </w:rPr>
        <w:t>is</w:t>
      </w:r>
      <w:r w:rsidR="00C643E6">
        <w:rPr>
          <w:lang w:eastAsia="en-US"/>
        </w:rPr>
        <w:t xml:space="preserve"> study.</w:t>
      </w:r>
      <w:r w:rsidR="009A560C">
        <w:rPr>
          <w:lang w:eastAsia="en-US"/>
        </w:rPr>
        <w:t xml:space="preserve"> </w:t>
      </w:r>
      <w:r w:rsidR="00B26A5E" w:rsidRPr="00B26A5E">
        <w:rPr>
          <w:lang w:eastAsia="en-US"/>
        </w:rPr>
        <w:t xml:space="preserve">Second, the study will assess participants' time management abilities using a validated psychometric tool, the Time Management Behaviour Scale (TMBS). The TMBS is a standardised questionnaire designed to evaluate critical dimensions of time management, including task prioritisation, adherence to deadlines, and overall efficiency. Developed to provide a comprehensive measure of time management behaviours, the TMBS captures both the cognitive and behavioural components of time management. Its </w:t>
      </w:r>
      <w:r w:rsidR="00B26A5E" w:rsidRPr="00B26A5E">
        <w:rPr>
          <w:lang w:eastAsia="en-US"/>
        </w:rPr>
        <w:lastRenderedPageBreak/>
        <w:t xml:space="preserve">structured format ensures the reliable assessment of how individuals organise, plan, and execute tasks within professional settings. By employing the TMBS, the study aims to gain nuanced insights into participants' time management practices and their potential impact on workplace performance and well-being. </w:t>
      </w:r>
      <w:r w:rsidRPr="00BE78C5">
        <w:rPr>
          <w:lang w:eastAsia="en-US"/>
        </w:rPr>
        <w:t xml:space="preserve">Third, the study will </w:t>
      </w:r>
      <w:r w:rsidR="00E01B66" w:rsidRPr="00BE78C5">
        <w:rPr>
          <w:lang w:eastAsia="en-US"/>
        </w:rPr>
        <w:t>analyse</w:t>
      </w:r>
      <w:r w:rsidRPr="00BE78C5">
        <w:rPr>
          <w:lang w:eastAsia="en-US"/>
        </w:rPr>
        <w:t xml:space="preserve"> the relationship between each Dark Triad trait and time management performance, identifying potential correlations or patterns that may exist. Finally, the research will develop regression models to predict time management </w:t>
      </w:r>
      <w:r w:rsidR="00E01B66" w:rsidRPr="00BE78C5">
        <w:rPr>
          <w:lang w:eastAsia="en-US"/>
        </w:rPr>
        <w:t>behaviour</w:t>
      </w:r>
      <w:r w:rsidRPr="00BE78C5">
        <w:rPr>
          <w:lang w:eastAsia="en-US"/>
        </w:rPr>
        <w:t xml:space="preserve"> based on the levels of the Dark Triad traits. </w:t>
      </w:r>
      <w:r w:rsidR="003A6340" w:rsidRPr="00BE78C5">
        <w:rPr>
          <w:lang w:eastAsia="en-US"/>
        </w:rPr>
        <w:t>This study aims to measure these traits among professionals, assess their time management skills, analyse the relationships between each trait and time management performance, and develop predictive models. By investigating these areas, the research seeks to provide insights into how Dark Triad traits affect workplace competencies, potentially informing theoretical advancements and practical applications in organisational behaviour and human resource management.</w:t>
      </w:r>
      <w:r w:rsidR="00BE10C0" w:rsidRPr="00BE78C5">
        <w:rPr>
          <w:lang w:eastAsia="en-US"/>
        </w:rPr>
        <w:t xml:space="preserve"> </w:t>
      </w:r>
      <w:r w:rsidR="003633A9" w:rsidRPr="00BE78C5">
        <w:rPr>
          <w:lang w:eastAsia="en-US"/>
        </w:rPr>
        <w:t>The study is guided by two principal research questions: Firstly, how do each of the Dark Triad traits individually affect time management skills? Secondly, are there interaction effects among the Dark Triad traits, and how do these interactions impact time management?</w:t>
      </w:r>
      <w:r w:rsidR="00535B62" w:rsidRPr="00BE78C5">
        <w:rPr>
          <w:lang w:eastAsia="en-US"/>
        </w:rPr>
        <w:t xml:space="preserve"> </w:t>
      </w:r>
      <w:r w:rsidR="002F4025" w:rsidRPr="00BE78C5">
        <w:rPr>
          <w:lang w:eastAsia="en-US"/>
        </w:rPr>
        <w:t xml:space="preserve">To address these questions, the following hypotheses are proposed: Hypothesis 1: </w:t>
      </w:r>
      <w:r w:rsidR="008A142F">
        <w:rPr>
          <w:lang w:eastAsia="en-US"/>
        </w:rPr>
        <w:t xml:space="preserve">Each of the three dark triads (N, M, and P) will </w:t>
      </w:r>
      <w:r w:rsidR="003B2D01">
        <w:rPr>
          <w:lang w:eastAsia="en-US"/>
        </w:rPr>
        <w:t xml:space="preserve">significantly and independently predict time </w:t>
      </w:r>
      <w:r w:rsidR="00FC2BBE">
        <w:rPr>
          <w:lang w:eastAsia="en-US"/>
        </w:rPr>
        <w:t>management</w:t>
      </w:r>
      <w:r w:rsidR="003B2D01">
        <w:rPr>
          <w:lang w:eastAsia="en-US"/>
        </w:rPr>
        <w:t xml:space="preserve"> behaviours</w:t>
      </w:r>
      <w:r w:rsidR="00617249">
        <w:rPr>
          <w:lang w:eastAsia="en-US"/>
        </w:rPr>
        <w:t xml:space="preserve">. This prediction is expected to be a negative prediction for each of the three traits in that lower levels of </w:t>
      </w:r>
      <w:r w:rsidR="00A00E6B">
        <w:rPr>
          <w:lang w:eastAsia="en-US"/>
        </w:rPr>
        <w:t>N</w:t>
      </w:r>
      <w:r w:rsidR="00617249">
        <w:rPr>
          <w:lang w:eastAsia="en-US"/>
        </w:rPr>
        <w:t>, P and M will predict a better ability to manage time effectively in the workplace.</w:t>
      </w:r>
      <w:r w:rsidR="002F4025" w:rsidRPr="00BE78C5">
        <w:rPr>
          <w:lang w:eastAsia="en-US"/>
        </w:rPr>
        <w:t xml:space="preserve"> This hypothesis stems from the notion that traits associated with the Dark Triad, such as impulsivity, selfishness, and manipulativeness, may hinder effective planning, prioriti</w:t>
      </w:r>
      <w:r w:rsidR="00027FEE" w:rsidRPr="00BE78C5">
        <w:rPr>
          <w:lang w:eastAsia="en-US"/>
        </w:rPr>
        <w:t>s</w:t>
      </w:r>
      <w:r w:rsidR="002F4025" w:rsidRPr="00BE78C5">
        <w:rPr>
          <w:lang w:eastAsia="en-US"/>
        </w:rPr>
        <w:t xml:space="preserve">ation, and execution of tasks. Hypothesis 2: </w:t>
      </w:r>
      <w:r w:rsidR="00A00E6B">
        <w:rPr>
          <w:lang w:eastAsia="en-US"/>
        </w:rPr>
        <w:t xml:space="preserve">The model </w:t>
      </w:r>
      <w:proofErr w:type="gramStart"/>
      <w:r w:rsidR="00A00E6B">
        <w:rPr>
          <w:lang w:eastAsia="en-US"/>
        </w:rPr>
        <w:t>as a whole will</w:t>
      </w:r>
      <w:proofErr w:type="gramEnd"/>
      <w:r w:rsidR="00A00E6B">
        <w:rPr>
          <w:lang w:eastAsia="en-US"/>
        </w:rPr>
        <w:t xml:space="preserve"> significantly predict time management behaviours. </w:t>
      </w:r>
      <w:r w:rsidR="00102288">
        <w:rPr>
          <w:lang w:eastAsia="en-US"/>
        </w:rPr>
        <w:t xml:space="preserve">This hypothesis </w:t>
      </w:r>
      <w:r w:rsidR="00974A81">
        <w:rPr>
          <w:lang w:eastAsia="en-US"/>
        </w:rPr>
        <w:t xml:space="preserve">is based on the extent to which the combined influence of N, M, and P can predict </w:t>
      </w:r>
      <w:r w:rsidR="00FD1729">
        <w:rPr>
          <w:lang w:eastAsia="en-US"/>
        </w:rPr>
        <w:t xml:space="preserve">time management behaviours in professional settings. </w:t>
      </w:r>
      <w:r w:rsidR="00A00E6B">
        <w:rPr>
          <w:lang w:eastAsia="en-US"/>
        </w:rPr>
        <w:t xml:space="preserve">Hypothesis 3: </w:t>
      </w:r>
      <w:r w:rsidR="00352F27">
        <w:rPr>
          <w:lang w:eastAsia="en-US"/>
        </w:rPr>
        <w:t>Machiavellianism</w:t>
      </w:r>
      <w:r w:rsidR="004B2718">
        <w:rPr>
          <w:lang w:eastAsia="en-US"/>
        </w:rPr>
        <w:t xml:space="preserve"> will emerge as the strongest predictor </w:t>
      </w:r>
      <w:r w:rsidR="004B2718">
        <w:rPr>
          <w:lang w:eastAsia="en-US"/>
        </w:rPr>
        <w:lastRenderedPageBreak/>
        <w:t xml:space="preserve">of time management </w:t>
      </w:r>
      <w:r w:rsidR="00AE28E1">
        <w:rPr>
          <w:lang w:eastAsia="en-US"/>
        </w:rPr>
        <w:t>behaviours</w:t>
      </w:r>
      <w:r w:rsidR="004B2718">
        <w:rPr>
          <w:lang w:eastAsia="en-US"/>
        </w:rPr>
        <w:t xml:space="preserve"> in that </w:t>
      </w:r>
      <w:r w:rsidR="000A4993">
        <w:rPr>
          <w:lang w:eastAsia="en-US"/>
        </w:rPr>
        <w:t>higher</w:t>
      </w:r>
      <w:r w:rsidR="004B2718">
        <w:rPr>
          <w:lang w:eastAsia="en-US"/>
        </w:rPr>
        <w:t xml:space="preserve"> levels of </w:t>
      </w:r>
      <w:r w:rsidR="000A4993">
        <w:rPr>
          <w:lang w:eastAsia="en-US"/>
        </w:rPr>
        <w:t>Machiavellianism</w:t>
      </w:r>
      <w:r w:rsidR="004B2718">
        <w:rPr>
          <w:lang w:eastAsia="en-US"/>
        </w:rPr>
        <w:t xml:space="preserve"> </w:t>
      </w:r>
      <w:r w:rsidR="00AE28E1">
        <w:rPr>
          <w:lang w:eastAsia="en-US"/>
        </w:rPr>
        <w:t xml:space="preserve">will be significantly predictive of </w:t>
      </w:r>
      <w:r w:rsidR="000A4993">
        <w:rPr>
          <w:lang w:eastAsia="en-US"/>
        </w:rPr>
        <w:t>lower</w:t>
      </w:r>
      <w:r w:rsidR="00AE28E1">
        <w:rPr>
          <w:lang w:eastAsia="en-US"/>
        </w:rPr>
        <w:t xml:space="preserve"> levels of TMB. </w:t>
      </w:r>
      <w:r w:rsidR="006572E1" w:rsidRPr="00BE78C5">
        <w:rPr>
          <w:lang w:eastAsia="en-US"/>
        </w:rPr>
        <w:t xml:space="preserve">This study aims to bridge the gap in existing literature by elucidating the nuanced influence of Dark Triad personality traits on time management within professional settings, </w:t>
      </w:r>
      <w:r w:rsidR="009B1291" w:rsidRPr="00BE78C5">
        <w:rPr>
          <w:lang w:eastAsia="en-US"/>
        </w:rPr>
        <w:t>offering insights that could inform both organisational psychology literature and practical strategies for managing diverse personalities in the workplace.</w:t>
      </w:r>
    </w:p>
    <w:p w14:paraId="5806FCDE" w14:textId="60332293" w:rsidR="00397CEA" w:rsidRPr="00BE78C5" w:rsidRDefault="00397CEA" w:rsidP="008C40D8">
      <w:pPr>
        <w:spacing w:line="480" w:lineRule="auto"/>
        <w:rPr>
          <w:lang w:eastAsia="en-US"/>
        </w:rPr>
      </w:pPr>
      <w:r w:rsidRPr="00BE78C5">
        <w:rPr>
          <w:lang w:eastAsia="en-US"/>
        </w:rPr>
        <w:br w:type="page"/>
      </w:r>
    </w:p>
    <w:p w14:paraId="1F1FB0EF" w14:textId="3C39041E" w:rsidR="00397CEA" w:rsidRPr="00BE78C5" w:rsidRDefault="0090391F" w:rsidP="008C40D8">
      <w:pPr>
        <w:pStyle w:val="Heading2"/>
        <w:spacing w:line="480" w:lineRule="auto"/>
        <w:jc w:val="center"/>
        <w:rPr>
          <w:rFonts w:ascii="Times New Roman" w:hAnsi="Times New Roman" w:cs="Times New Roman"/>
          <w:color w:val="auto"/>
          <w:sz w:val="24"/>
          <w:szCs w:val="24"/>
          <w:u w:val="single"/>
        </w:rPr>
      </w:pPr>
      <w:bookmarkStart w:id="2" w:name="_Toc182742991"/>
      <w:r w:rsidRPr="00BE78C5">
        <w:rPr>
          <w:rFonts w:ascii="Times New Roman" w:hAnsi="Times New Roman" w:cs="Times New Roman"/>
          <w:color w:val="auto"/>
          <w:sz w:val="24"/>
          <w:szCs w:val="24"/>
          <w:u w:val="single"/>
        </w:rPr>
        <w:lastRenderedPageBreak/>
        <w:t xml:space="preserve">Chapter 2 - </w:t>
      </w:r>
      <w:r w:rsidR="00397CEA" w:rsidRPr="00BE78C5">
        <w:rPr>
          <w:rFonts w:ascii="Times New Roman" w:hAnsi="Times New Roman" w:cs="Times New Roman"/>
          <w:color w:val="auto"/>
          <w:sz w:val="24"/>
          <w:szCs w:val="24"/>
          <w:u w:val="single"/>
        </w:rPr>
        <w:t>Method</w:t>
      </w:r>
      <w:r w:rsidRPr="00BE78C5">
        <w:rPr>
          <w:rFonts w:ascii="Times New Roman" w:hAnsi="Times New Roman" w:cs="Times New Roman"/>
          <w:color w:val="auto"/>
          <w:sz w:val="24"/>
          <w:szCs w:val="24"/>
          <w:u w:val="single"/>
        </w:rPr>
        <w:t>ology</w:t>
      </w:r>
      <w:bookmarkEnd w:id="2"/>
    </w:p>
    <w:p w14:paraId="1DD383F6" w14:textId="77BF5305" w:rsidR="00397CEA" w:rsidRPr="00BE78C5" w:rsidRDefault="0090391F" w:rsidP="008C40D8">
      <w:pPr>
        <w:pStyle w:val="Heading3"/>
        <w:spacing w:line="480" w:lineRule="auto"/>
        <w:rPr>
          <w:rFonts w:cs="Times New Roman"/>
          <w:color w:val="auto"/>
          <w:sz w:val="24"/>
          <w:szCs w:val="24"/>
          <w:lang w:eastAsia="en-US"/>
        </w:rPr>
      </w:pPr>
      <w:bookmarkStart w:id="3" w:name="_Toc182742992"/>
      <w:r w:rsidRPr="00BE78C5">
        <w:rPr>
          <w:rFonts w:cs="Times New Roman"/>
          <w:color w:val="auto"/>
          <w:sz w:val="24"/>
          <w:szCs w:val="24"/>
        </w:rPr>
        <w:t xml:space="preserve">2.1 </w:t>
      </w:r>
      <w:r w:rsidR="00397CEA" w:rsidRPr="00BE78C5">
        <w:rPr>
          <w:rFonts w:cs="Times New Roman"/>
          <w:color w:val="auto"/>
          <w:sz w:val="24"/>
          <w:szCs w:val="24"/>
        </w:rPr>
        <w:t>Participants</w:t>
      </w:r>
      <w:bookmarkEnd w:id="3"/>
    </w:p>
    <w:p w14:paraId="567A449D" w14:textId="77777777" w:rsidR="00397CEA" w:rsidRDefault="00397CEA" w:rsidP="008C40D8">
      <w:pPr>
        <w:spacing w:line="480" w:lineRule="auto"/>
        <w:rPr>
          <w:lang w:eastAsia="en-US"/>
        </w:rPr>
      </w:pPr>
      <w:r w:rsidRPr="00BE78C5">
        <w:rPr>
          <w:highlight w:val="magenta"/>
          <w:lang w:eastAsia="en-US"/>
        </w:rPr>
        <w:t>XX</w:t>
      </w:r>
      <w:r w:rsidRPr="00BE78C5">
        <w:rPr>
          <w:lang w:eastAsia="en-US"/>
        </w:rPr>
        <w:t xml:space="preserve"> undergraduate psychology students were recruited via convenience sampling via EMS to take part in this study (</w:t>
      </w:r>
      <w:r w:rsidRPr="00BE78C5">
        <w:rPr>
          <w:highlight w:val="magenta"/>
          <w:lang w:eastAsia="en-US"/>
        </w:rPr>
        <w:t>XX</w:t>
      </w:r>
      <w:r w:rsidRPr="00BE78C5">
        <w:rPr>
          <w:lang w:eastAsia="en-US"/>
        </w:rPr>
        <w:t xml:space="preserve"> males, </w:t>
      </w:r>
      <w:r w:rsidRPr="00BE78C5">
        <w:rPr>
          <w:highlight w:val="magenta"/>
          <w:lang w:eastAsia="en-US"/>
        </w:rPr>
        <w:t>XX</w:t>
      </w:r>
      <w:r w:rsidRPr="00BE78C5">
        <w:rPr>
          <w:lang w:eastAsia="en-US"/>
        </w:rPr>
        <w:t xml:space="preserve"> females, </w:t>
      </w:r>
      <w:r w:rsidRPr="00BE78C5">
        <w:rPr>
          <w:highlight w:val="magenta"/>
          <w:lang w:eastAsia="en-US"/>
        </w:rPr>
        <w:t>XX</w:t>
      </w:r>
      <w:r w:rsidRPr="00BE78C5">
        <w:rPr>
          <w:lang w:eastAsia="en-US"/>
        </w:rPr>
        <w:t xml:space="preserve"> non-binary/third gender). Participants ranged in age between </w:t>
      </w:r>
      <w:r w:rsidRPr="00BE78C5">
        <w:rPr>
          <w:highlight w:val="magenta"/>
          <w:lang w:eastAsia="en-US"/>
        </w:rPr>
        <w:t>XX</w:t>
      </w:r>
      <w:r w:rsidRPr="00BE78C5">
        <w:rPr>
          <w:lang w:eastAsia="en-US"/>
        </w:rPr>
        <w:t xml:space="preserve"> and </w:t>
      </w:r>
      <w:r w:rsidRPr="00BE78C5">
        <w:rPr>
          <w:highlight w:val="magenta"/>
          <w:lang w:eastAsia="en-US"/>
        </w:rPr>
        <w:t>XX</w:t>
      </w:r>
      <w:r w:rsidRPr="00BE78C5">
        <w:rPr>
          <w:lang w:eastAsia="en-US"/>
        </w:rPr>
        <w:t xml:space="preserve"> (M = </w:t>
      </w:r>
      <w:r w:rsidRPr="00BE78C5">
        <w:rPr>
          <w:highlight w:val="magenta"/>
          <w:lang w:eastAsia="en-US"/>
        </w:rPr>
        <w:t>XX</w:t>
      </w:r>
      <w:r w:rsidRPr="00BE78C5">
        <w:rPr>
          <w:lang w:eastAsia="en-US"/>
        </w:rPr>
        <w:t xml:space="preserve">, SD = </w:t>
      </w:r>
      <w:r w:rsidRPr="00BE78C5">
        <w:rPr>
          <w:highlight w:val="magenta"/>
          <w:lang w:eastAsia="en-US"/>
        </w:rPr>
        <w:t>XX</w:t>
      </w:r>
      <w:r w:rsidRPr="00BE78C5">
        <w:rPr>
          <w:lang w:eastAsia="en-US"/>
        </w:rPr>
        <w:t>).</w:t>
      </w:r>
    </w:p>
    <w:p w14:paraId="186B3222" w14:textId="77777777" w:rsidR="00B02D4E" w:rsidRPr="00BE78C5" w:rsidRDefault="00B02D4E" w:rsidP="008C40D8">
      <w:pPr>
        <w:spacing w:line="480" w:lineRule="auto"/>
        <w:rPr>
          <w:lang w:eastAsia="en-US"/>
        </w:rPr>
      </w:pPr>
    </w:p>
    <w:p w14:paraId="2BA7297B" w14:textId="6FA21424" w:rsidR="00397CEA" w:rsidRPr="00BE78C5" w:rsidRDefault="0090391F" w:rsidP="008C40D8">
      <w:pPr>
        <w:pStyle w:val="Heading3"/>
        <w:spacing w:line="480" w:lineRule="auto"/>
        <w:rPr>
          <w:rFonts w:cs="Times New Roman"/>
          <w:color w:val="auto"/>
          <w:sz w:val="24"/>
          <w:szCs w:val="24"/>
        </w:rPr>
      </w:pPr>
      <w:bookmarkStart w:id="4" w:name="_Toc182742993"/>
      <w:r w:rsidRPr="00BE78C5">
        <w:rPr>
          <w:rFonts w:cs="Times New Roman"/>
          <w:color w:val="auto"/>
          <w:sz w:val="24"/>
          <w:szCs w:val="24"/>
        </w:rPr>
        <w:t xml:space="preserve">2.2 </w:t>
      </w:r>
      <w:r w:rsidR="00397CEA" w:rsidRPr="00BE78C5">
        <w:rPr>
          <w:rFonts w:cs="Times New Roman"/>
          <w:color w:val="auto"/>
          <w:sz w:val="24"/>
          <w:szCs w:val="24"/>
        </w:rPr>
        <w:t>Design</w:t>
      </w:r>
      <w:bookmarkEnd w:id="4"/>
    </w:p>
    <w:p w14:paraId="46EF237B" w14:textId="0D8F2AE4" w:rsidR="00397CEA" w:rsidRPr="00BE78C5" w:rsidRDefault="006865E6" w:rsidP="008C40D8">
      <w:pPr>
        <w:spacing w:line="480" w:lineRule="auto"/>
        <w:rPr>
          <w:lang w:eastAsia="en-US"/>
        </w:rPr>
      </w:pPr>
      <w:r w:rsidRPr="006865E6">
        <w:rPr>
          <w:lang w:eastAsia="en-US"/>
        </w:rPr>
        <w:t>This study will employ a quantitative multiple regression analysis to examine the predictive relationship between Dark Triad traits and time management behaviours. The independent variables will include narcissism, Machiavellianism, and psychopathy, as measured by the Short Dark Triad (SD3), while the dependent variable will be time management behaviours, assessed through the Time Management Behaviour Scale (TMBS). Regression modelling will allow for the analysis of both the individual and combined effects of the Dark Triad traits on time management, providing insights into which traits are most strongly associated with effective or ineffective time management. This approach enables the evaluation of the relative contribution of each trait to time management outcomes, controlling for potential confounding variables such as age</w:t>
      </w:r>
      <w:r w:rsidR="009D2990">
        <w:rPr>
          <w:lang w:eastAsia="en-US"/>
        </w:rPr>
        <w:t xml:space="preserve"> and</w:t>
      </w:r>
      <w:r w:rsidRPr="006865E6">
        <w:rPr>
          <w:lang w:eastAsia="en-US"/>
        </w:rPr>
        <w:t xml:space="preserve"> gender. </w:t>
      </w:r>
    </w:p>
    <w:p w14:paraId="7581EDA6" w14:textId="77777777" w:rsidR="00B02D4E" w:rsidRDefault="00B02D4E" w:rsidP="008C40D8">
      <w:pPr>
        <w:pStyle w:val="Heading3"/>
        <w:spacing w:line="480" w:lineRule="auto"/>
        <w:rPr>
          <w:rFonts w:cs="Times New Roman"/>
          <w:color w:val="auto"/>
          <w:sz w:val="24"/>
          <w:szCs w:val="24"/>
        </w:rPr>
      </w:pPr>
      <w:bookmarkStart w:id="5" w:name="_Toc182742994"/>
    </w:p>
    <w:p w14:paraId="7859CBBC" w14:textId="0BCA934F" w:rsidR="00397CEA" w:rsidRDefault="0090391F" w:rsidP="008C40D8">
      <w:pPr>
        <w:pStyle w:val="Heading3"/>
        <w:spacing w:line="480" w:lineRule="auto"/>
        <w:rPr>
          <w:rFonts w:cs="Times New Roman"/>
          <w:color w:val="auto"/>
          <w:sz w:val="24"/>
          <w:szCs w:val="24"/>
        </w:rPr>
      </w:pPr>
      <w:r w:rsidRPr="00BE78C5">
        <w:rPr>
          <w:rFonts w:cs="Times New Roman"/>
          <w:color w:val="auto"/>
          <w:sz w:val="24"/>
          <w:szCs w:val="24"/>
        </w:rPr>
        <w:t xml:space="preserve">2.3 </w:t>
      </w:r>
      <w:r w:rsidR="00397CEA" w:rsidRPr="00BE78C5">
        <w:rPr>
          <w:rFonts w:cs="Times New Roman"/>
          <w:color w:val="auto"/>
          <w:sz w:val="24"/>
          <w:szCs w:val="24"/>
        </w:rPr>
        <w:t>Materials</w:t>
      </w:r>
      <w:bookmarkEnd w:id="5"/>
    </w:p>
    <w:p w14:paraId="27E9D40C" w14:textId="70A0B7D0" w:rsidR="00397CEA" w:rsidRDefault="00397CEA" w:rsidP="008C40D8">
      <w:pPr>
        <w:spacing w:line="480" w:lineRule="auto"/>
        <w:rPr>
          <w:lang w:eastAsia="en-US"/>
        </w:rPr>
      </w:pPr>
      <w:r w:rsidRPr="00BE78C5">
        <w:rPr>
          <w:lang w:eastAsia="en-US"/>
        </w:rPr>
        <w:t xml:space="preserve">The short dark triad (SD3) </w:t>
      </w:r>
      <w:r w:rsidR="00D12B54" w:rsidRPr="00BE78C5">
        <w:rPr>
          <w:lang w:eastAsia="en-US"/>
        </w:rPr>
        <w:t>scale will</w:t>
      </w:r>
      <w:r w:rsidRPr="00BE78C5">
        <w:rPr>
          <w:lang w:eastAsia="en-US"/>
        </w:rPr>
        <w:t xml:space="preserve"> be used to collect data on dark triads level in participants and will be completed on Qualtrics</w:t>
      </w:r>
      <w:r w:rsidR="00D12B54" w:rsidRPr="00BE78C5">
        <w:rPr>
          <w:lang w:eastAsia="en-US"/>
        </w:rPr>
        <w:t xml:space="preserve"> </w:t>
      </w:r>
      <w:sdt>
        <w:sdtPr>
          <w:rPr>
            <w:lang w:eastAsia="en-US"/>
          </w:rPr>
          <w:id w:val="1253401268"/>
          <w:citation/>
        </w:sdtPr>
        <w:sdtEndPr/>
        <w:sdtContent>
          <w:r w:rsidR="00D12B54" w:rsidRPr="00BE78C5">
            <w:rPr>
              <w:lang w:eastAsia="en-US"/>
            </w:rPr>
            <w:fldChar w:fldCharType="begin"/>
          </w:r>
          <w:r w:rsidR="00D12B54" w:rsidRPr="00BE78C5">
            <w:rPr>
              <w:lang w:eastAsia="en-US"/>
            </w:rPr>
            <w:instrText xml:space="preserve"> CITATION Jon14 \l 2057 </w:instrText>
          </w:r>
          <w:r w:rsidR="00D12B54" w:rsidRPr="00BE78C5">
            <w:rPr>
              <w:lang w:eastAsia="en-US"/>
            </w:rPr>
            <w:fldChar w:fldCharType="separate"/>
          </w:r>
          <w:r w:rsidR="00AC5151">
            <w:rPr>
              <w:noProof/>
              <w:lang w:eastAsia="en-US"/>
            </w:rPr>
            <w:t>(Jones &amp; Paulhus, 2014)</w:t>
          </w:r>
          <w:r w:rsidR="00D12B54" w:rsidRPr="00BE78C5">
            <w:rPr>
              <w:lang w:eastAsia="en-US"/>
            </w:rPr>
            <w:fldChar w:fldCharType="end"/>
          </w:r>
        </w:sdtContent>
      </w:sdt>
      <w:r w:rsidRPr="00BE78C5">
        <w:rPr>
          <w:lang w:eastAsia="en-US"/>
        </w:rPr>
        <w:t xml:space="preserve">. This questionnaire contains 27 items with three subscales comprising nine items each capturing narcissism (e.g., “People see me as a natural leader”), Machiavellianism (e.g., “I like to use clever manipulation to get my way”), and psychopathy (e.g., “It’s true that I can be mean to </w:t>
      </w:r>
      <w:r w:rsidRPr="00BE78C5">
        <w:rPr>
          <w:lang w:eastAsia="en-US"/>
        </w:rPr>
        <w:lastRenderedPageBreak/>
        <w:t xml:space="preserve">others”). Participants responded to all items on a Likert-type scale from 1 = ‘strongly disagree’ to 5 = ‘strongly agree. Total and subscale scores were calculated </w:t>
      </w:r>
      <w:sdt>
        <w:sdtPr>
          <w:rPr>
            <w:lang w:eastAsia="en-US"/>
          </w:rPr>
          <w:id w:val="681624300"/>
          <w:citation/>
        </w:sdtPr>
        <w:sdtEndPr/>
        <w:sdtContent>
          <w:r w:rsidR="003D44B8" w:rsidRPr="00BE78C5">
            <w:rPr>
              <w:lang w:eastAsia="en-US"/>
            </w:rPr>
            <w:fldChar w:fldCharType="begin"/>
          </w:r>
          <w:r w:rsidR="003D44B8" w:rsidRPr="00BE78C5">
            <w:rPr>
              <w:lang w:eastAsia="en-US"/>
            </w:rPr>
            <w:instrText xml:space="preserve"> CITATION Per19 \l 2057 </w:instrText>
          </w:r>
          <w:r w:rsidR="003D44B8" w:rsidRPr="00BE78C5">
            <w:rPr>
              <w:lang w:eastAsia="en-US"/>
            </w:rPr>
            <w:fldChar w:fldCharType="separate"/>
          </w:r>
          <w:r w:rsidR="00AC5151">
            <w:rPr>
              <w:noProof/>
              <w:lang w:eastAsia="en-US"/>
            </w:rPr>
            <w:t>(Persson et al., 2019)</w:t>
          </w:r>
          <w:r w:rsidR="003D44B8" w:rsidRPr="00BE78C5">
            <w:rPr>
              <w:lang w:eastAsia="en-US"/>
            </w:rPr>
            <w:fldChar w:fldCharType="end"/>
          </w:r>
        </w:sdtContent>
      </w:sdt>
      <w:r w:rsidRPr="00BE78C5">
        <w:rPr>
          <w:lang w:eastAsia="en-US"/>
        </w:rPr>
        <w:t>. Total scores on the scale can range between 27 to 135, with each subscale ranging from 9 to 45. The Time Management Behaviour Scale (TMBS) will be used to collect data on time management level in participants and will be completed on Qualtrics</w:t>
      </w:r>
      <w:r w:rsidR="00D12B54" w:rsidRPr="00BE78C5">
        <w:rPr>
          <w:lang w:eastAsia="en-US"/>
        </w:rPr>
        <w:t xml:space="preserve"> </w:t>
      </w:r>
      <w:sdt>
        <w:sdtPr>
          <w:rPr>
            <w:lang w:eastAsia="en-US"/>
          </w:rPr>
          <w:id w:val="-1579358571"/>
          <w:citation/>
        </w:sdtPr>
        <w:sdtEndPr/>
        <w:sdtContent>
          <w:r w:rsidR="00D12B54" w:rsidRPr="00BE78C5">
            <w:rPr>
              <w:lang w:eastAsia="en-US"/>
            </w:rPr>
            <w:fldChar w:fldCharType="begin"/>
          </w:r>
          <w:r w:rsidR="00D12B54" w:rsidRPr="00BE78C5">
            <w:rPr>
              <w:lang w:eastAsia="en-US"/>
            </w:rPr>
            <w:instrText xml:space="preserve"> CITATION Mac90 \l 2057 </w:instrText>
          </w:r>
          <w:r w:rsidR="00D12B54" w:rsidRPr="00BE78C5">
            <w:rPr>
              <w:lang w:eastAsia="en-US"/>
            </w:rPr>
            <w:fldChar w:fldCharType="separate"/>
          </w:r>
          <w:r w:rsidR="00AC5151">
            <w:rPr>
              <w:noProof/>
              <w:lang w:eastAsia="en-US"/>
            </w:rPr>
            <w:t>(Macan et al., 1990)</w:t>
          </w:r>
          <w:r w:rsidR="00D12B54" w:rsidRPr="00BE78C5">
            <w:rPr>
              <w:lang w:eastAsia="en-US"/>
            </w:rPr>
            <w:fldChar w:fldCharType="end"/>
          </w:r>
        </w:sdtContent>
      </w:sdt>
      <w:r w:rsidRPr="00BE78C5">
        <w:rPr>
          <w:lang w:eastAsia="en-US"/>
        </w:rPr>
        <w:t>. This questionnaire contains 34 items with four subscales comprising setting goals and priorities which measures setting goals an individual wants or needs to accomplish and prioritising to achieve goals (“When I decide on what I will try to accomplish in the short term, I keep in mind my long-term objectives”), mechanics of time management which measures specific behaviours associated with managing time (“I carry a notebook to jot down notes and ideas”), preference for organisation which seems to measure a general preference for organisation in one’s work-space and task approach (“The time I spend scheduling and organizing my workday is time wasted”), and perceived control of time which includes items measuring the degree to which individuals believe they can affect how their time is spent (“I find myself procrastinating on tasks that I don't like but that must be done”). Participants responded to all items on a Likert-type scale from 1 = ‘strongly disagree’ to 5 = ‘strongly agree. Scores were summed to produce a total time management scale which can range from 34 to 170. Higher scores indicate greater time management behaviours.</w:t>
      </w:r>
    </w:p>
    <w:p w14:paraId="496D93C4" w14:textId="77777777" w:rsidR="00B02D4E" w:rsidRPr="00BE78C5" w:rsidRDefault="00B02D4E" w:rsidP="008C40D8">
      <w:pPr>
        <w:spacing w:line="480" w:lineRule="auto"/>
        <w:rPr>
          <w:lang w:eastAsia="en-US"/>
        </w:rPr>
      </w:pPr>
    </w:p>
    <w:p w14:paraId="5078A7CD" w14:textId="29146FDA" w:rsidR="00397CEA" w:rsidRPr="00BE78C5" w:rsidRDefault="0090391F" w:rsidP="008C40D8">
      <w:pPr>
        <w:pStyle w:val="Heading3"/>
        <w:spacing w:line="480" w:lineRule="auto"/>
        <w:rPr>
          <w:rFonts w:cs="Times New Roman"/>
          <w:color w:val="auto"/>
          <w:sz w:val="24"/>
          <w:szCs w:val="24"/>
        </w:rPr>
      </w:pPr>
      <w:bookmarkStart w:id="6" w:name="_Toc182742995"/>
      <w:r w:rsidRPr="00BE78C5">
        <w:rPr>
          <w:rFonts w:cs="Times New Roman"/>
          <w:color w:val="auto"/>
          <w:sz w:val="24"/>
          <w:szCs w:val="24"/>
        </w:rPr>
        <w:t xml:space="preserve">2.4 </w:t>
      </w:r>
      <w:r w:rsidR="00397CEA" w:rsidRPr="00BE78C5">
        <w:rPr>
          <w:rFonts w:cs="Times New Roman"/>
          <w:color w:val="auto"/>
          <w:sz w:val="24"/>
          <w:szCs w:val="24"/>
        </w:rPr>
        <w:t>Procedure</w:t>
      </w:r>
      <w:bookmarkEnd w:id="6"/>
    </w:p>
    <w:p w14:paraId="4C79996A" w14:textId="18E9BDAB" w:rsidR="00397CEA" w:rsidRPr="00BE78C5" w:rsidRDefault="0098764D" w:rsidP="008C40D8">
      <w:pPr>
        <w:spacing w:line="480" w:lineRule="auto"/>
        <w:rPr>
          <w:lang w:eastAsia="en-US"/>
        </w:rPr>
      </w:pPr>
      <w:r w:rsidRPr="00BE78C5">
        <w:rPr>
          <w:lang w:eastAsia="en-US"/>
        </w:rPr>
        <w:t>Participants</w:t>
      </w:r>
      <w:r w:rsidR="003404A4" w:rsidRPr="00BE78C5">
        <w:rPr>
          <w:lang w:eastAsia="en-US"/>
        </w:rPr>
        <w:t xml:space="preserve"> were recruited through the Experiment Management System (EMS) and </w:t>
      </w:r>
      <w:r w:rsidRPr="00BE78C5">
        <w:rPr>
          <w:lang w:eastAsia="en-US"/>
        </w:rPr>
        <w:t xml:space="preserve">were provided with a link to </w:t>
      </w:r>
      <w:r w:rsidR="003F4D8C" w:rsidRPr="00BE78C5">
        <w:rPr>
          <w:lang w:eastAsia="en-US"/>
        </w:rPr>
        <w:t xml:space="preserve">the study via </w:t>
      </w:r>
      <w:r w:rsidRPr="00BE78C5">
        <w:rPr>
          <w:lang w:eastAsia="en-US"/>
        </w:rPr>
        <w:t>Qualtrics.</w:t>
      </w:r>
      <w:r w:rsidR="004069A4" w:rsidRPr="00BE78C5">
        <w:rPr>
          <w:lang w:eastAsia="en-US"/>
        </w:rPr>
        <w:t xml:space="preserve"> </w:t>
      </w:r>
      <w:r w:rsidR="00397CEA" w:rsidRPr="00BE78C5">
        <w:rPr>
          <w:lang w:eastAsia="en-US"/>
        </w:rPr>
        <w:t xml:space="preserve">The participants were presented with an information sheet (see appendix 1) detailing the study's purpose and consent form (see appendix 2), ensuring participants were fully informed and willing to proceed. Demographic data was then collected to provide context for subsequent analyses which included age and </w:t>
      </w:r>
      <w:r w:rsidR="00397CEA" w:rsidRPr="00BE78C5">
        <w:rPr>
          <w:lang w:eastAsia="en-US"/>
        </w:rPr>
        <w:lastRenderedPageBreak/>
        <w:t>gender</w:t>
      </w:r>
      <w:r w:rsidR="00936B75">
        <w:rPr>
          <w:lang w:eastAsia="en-US"/>
        </w:rPr>
        <w:t xml:space="preserve"> (see appendix 6)</w:t>
      </w:r>
      <w:r w:rsidR="00397CEA" w:rsidRPr="00BE78C5">
        <w:rPr>
          <w:lang w:eastAsia="en-US"/>
        </w:rPr>
        <w:t xml:space="preserve">. Participants completed </w:t>
      </w:r>
      <w:r w:rsidR="00C707ED" w:rsidRPr="00BE78C5">
        <w:rPr>
          <w:lang w:eastAsia="en-US"/>
        </w:rPr>
        <w:t>two</w:t>
      </w:r>
      <w:r w:rsidR="00397CEA" w:rsidRPr="00BE78C5">
        <w:rPr>
          <w:lang w:eastAsia="en-US"/>
        </w:rPr>
        <w:t xml:space="preserve"> comprehensive </w:t>
      </w:r>
      <w:r w:rsidR="00115A23" w:rsidRPr="00BE78C5">
        <w:rPr>
          <w:lang w:eastAsia="en-US"/>
        </w:rPr>
        <w:t>questionnaires</w:t>
      </w:r>
      <w:r w:rsidR="00397CEA" w:rsidRPr="00BE78C5">
        <w:rPr>
          <w:lang w:eastAsia="en-US"/>
        </w:rPr>
        <w:t xml:space="preserve"> via Qualtrics</w:t>
      </w:r>
      <w:r w:rsidR="00936B75">
        <w:rPr>
          <w:lang w:eastAsia="en-US"/>
        </w:rPr>
        <w:t xml:space="preserve"> (see appendix 4 &amp; 5)</w:t>
      </w:r>
      <w:r w:rsidR="00397CEA" w:rsidRPr="00BE78C5">
        <w:rPr>
          <w:lang w:eastAsia="en-US"/>
        </w:rPr>
        <w:t xml:space="preserve">. </w:t>
      </w:r>
      <w:r w:rsidR="00A957F9" w:rsidRPr="00BE78C5">
        <w:rPr>
          <w:lang w:eastAsia="en-US"/>
        </w:rPr>
        <w:t xml:space="preserve">Following this, participants were presented with a debrief form </w:t>
      </w:r>
      <w:r w:rsidR="00936B75">
        <w:rPr>
          <w:lang w:eastAsia="en-US"/>
        </w:rPr>
        <w:t xml:space="preserve">(see appendix 3) </w:t>
      </w:r>
      <w:r w:rsidR="00A957F9" w:rsidRPr="00BE78C5">
        <w:rPr>
          <w:lang w:eastAsia="en-US"/>
        </w:rPr>
        <w:t xml:space="preserve">which they could download </w:t>
      </w:r>
      <w:r w:rsidR="00EB33C0" w:rsidRPr="00BE78C5">
        <w:rPr>
          <w:lang w:eastAsia="en-US"/>
        </w:rPr>
        <w:t xml:space="preserve">and email addresses for the researcher and supervisor if they had any questions. </w:t>
      </w:r>
      <w:r w:rsidR="00482B3D" w:rsidRPr="00BE78C5">
        <w:rPr>
          <w:lang w:eastAsia="en-US"/>
        </w:rPr>
        <w:t>If further support was required a li</w:t>
      </w:r>
      <w:r w:rsidR="00B70378" w:rsidRPr="00BE78C5">
        <w:rPr>
          <w:lang w:eastAsia="en-US"/>
        </w:rPr>
        <w:t>n</w:t>
      </w:r>
      <w:r w:rsidR="00482B3D" w:rsidRPr="00BE78C5">
        <w:rPr>
          <w:lang w:eastAsia="en-US"/>
        </w:rPr>
        <w:t xml:space="preserve">k to </w:t>
      </w:r>
      <w:r w:rsidR="00B70378" w:rsidRPr="00BE78C5">
        <w:rPr>
          <w:lang w:eastAsia="en-US"/>
        </w:rPr>
        <w:t>student</w:t>
      </w:r>
      <w:r w:rsidR="00482B3D" w:rsidRPr="00BE78C5">
        <w:rPr>
          <w:lang w:eastAsia="en-US"/>
        </w:rPr>
        <w:t xml:space="preserve"> support services was provided. </w:t>
      </w:r>
      <w:r w:rsidR="00BA1FED">
        <w:rPr>
          <w:lang w:eastAsia="en-US"/>
        </w:rPr>
        <w:t xml:space="preserve">Participants were then thanked for their participation and provided with 2 </w:t>
      </w:r>
      <w:r w:rsidR="00A63D06">
        <w:rPr>
          <w:lang w:eastAsia="en-US"/>
        </w:rPr>
        <w:t xml:space="preserve">study </w:t>
      </w:r>
      <w:r w:rsidR="00BA1FED">
        <w:rPr>
          <w:lang w:eastAsia="en-US"/>
        </w:rPr>
        <w:t xml:space="preserve">credits. </w:t>
      </w:r>
    </w:p>
    <w:p w14:paraId="6406066E" w14:textId="77777777" w:rsidR="0090391F" w:rsidRPr="00BE78C5" w:rsidRDefault="0090391F" w:rsidP="008C40D8">
      <w:pPr>
        <w:spacing w:after="160" w:line="480" w:lineRule="auto"/>
        <w:rPr>
          <w:rFonts w:eastAsiaTheme="majorEastAsia"/>
        </w:rPr>
      </w:pPr>
      <w:r w:rsidRPr="00BE78C5">
        <w:br w:type="page"/>
      </w:r>
    </w:p>
    <w:p w14:paraId="6FFF601B" w14:textId="2C46B180" w:rsidR="00397CEA" w:rsidRPr="00BE78C5" w:rsidRDefault="0090391F" w:rsidP="008C40D8">
      <w:pPr>
        <w:pStyle w:val="Heading2"/>
        <w:spacing w:line="480" w:lineRule="auto"/>
        <w:jc w:val="center"/>
        <w:rPr>
          <w:color w:val="auto"/>
          <w:sz w:val="24"/>
          <w:szCs w:val="24"/>
          <w:u w:val="single"/>
        </w:rPr>
      </w:pPr>
      <w:bookmarkStart w:id="7" w:name="_Toc182742996"/>
      <w:r w:rsidRPr="00BE78C5">
        <w:rPr>
          <w:color w:val="auto"/>
          <w:sz w:val="24"/>
          <w:szCs w:val="24"/>
          <w:u w:val="single"/>
        </w:rPr>
        <w:lastRenderedPageBreak/>
        <w:t xml:space="preserve">Chapter 3 - </w:t>
      </w:r>
      <w:r w:rsidR="00397CEA" w:rsidRPr="00BE78C5">
        <w:rPr>
          <w:color w:val="auto"/>
          <w:sz w:val="24"/>
          <w:szCs w:val="24"/>
          <w:u w:val="single"/>
        </w:rPr>
        <w:t>Results</w:t>
      </w:r>
      <w:bookmarkEnd w:id="7"/>
    </w:p>
    <w:p w14:paraId="3316DB87" w14:textId="77777777" w:rsidR="00397CEA" w:rsidRPr="00BE78C5" w:rsidRDefault="00397CEA" w:rsidP="008C40D8">
      <w:pPr>
        <w:spacing w:line="480" w:lineRule="auto"/>
        <w:rPr>
          <w:lang w:eastAsia="en-US"/>
        </w:rPr>
      </w:pPr>
    </w:p>
    <w:p w14:paraId="0EF09D4B" w14:textId="77777777" w:rsidR="00397CEA" w:rsidRPr="00BE78C5" w:rsidRDefault="00397CEA" w:rsidP="008C40D8">
      <w:pPr>
        <w:spacing w:line="480" w:lineRule="auto"/>
        <w:rPr>
          <w:highlight w:val="yellow"/>
          <w:lang w:eastAsia="en-US"/>
        </w:rPr>
      </w:pPr>
      <w:r w:rsidRPr="00BE78C5">
        <w:rPr>
          <w:highlight w:val="yellow"/>
          <w:lang w:eastAsia="en-US"/>
        </w:rPr>
        <w:t xml:space="preserve">A 2 x 2 mixed design ANOVA was conducted to explore the effect of Emotional Intelligence level (high/low), and emotional induced stimuli (positive/negative/neutral) on memory recall. Descriptive statistics for all variables included in the analysis are included in table 1. </w:t>
      </w:r>
    </w:p>
    <w:p w14:paraId="3FCEF228" w14:textId="77777777" w:rsidR="00397CEA" w:rsidRPr="00BE78C5" w:rsidRDefault="00397CEA" w:rsidP="008C40D8">
      <w:pPr>
        <w:spacing w:line="480" w:lineRule="auto"/>
        <w:rPr>
          <w:highlight w:val="yellow"/>
          <w:lang w:eastAsia="en-US"/>
        </w:rPr>
      </w:pPr>
    </w:p>
    <w:p w14:paraId="012CACF2" w14:textId="77777777" w:rsidR="00397CEA" w:rsidRPr="00BE78C5" w:rsidRDefault="00397CEA" w:rsidP="008C40D8">
      <w:pPr>
        <w:spacing w:line="480" w:lineRule="auto"/>
        <w:rPr>
          <w:highlight w:val="yellow"/>
          <w:lang w:eastAsia="en-US"/>
        </w:rPr>
      </w:pPr>
      <w:r w:rsidRPr="00BE78C5">
        <w:rPr>
          <w:highlight w:val="yellow"/>
          <w:lang w:eastAsia="en-US"/>
        </w:rPr>
        <w:t>Table 1.</w:t>
      </w:r>
    </w:p>
    <w:p w14:paraId="29F36D2C" w14:textId="77777777" w:rsidR="00397CEA" w:rsidRPr="00BE78C5" w:rsidRDefault="00397CEA" w:rsidP="008C40D8">
      <w:pPr>
        <w:spacing w:line="480" w:lineRule="auto"/>
        <w:rPr>
          <w:highlight w:val="yellow"/>
          <w:lang w:eastAsia="en-US"/>
        </w:rPr>
      </w:pPr>
      <w:r w:rsidRPr="00BE78C5">
        <w:rPr>
          <w:highlight w:val="yellow"/>
          <w:lang w:eastAsia="en-US"/>
        </w:rPr>
        <w:t>Descriptive statistics for variables included in study.</w:t>
      </w:r>
    </w:p>
    <w:p w14:paraId="7AAFFFBB" w14:textId="77777777" w:rsidR="00397CEA" w:rsidRPr="00BE78C5" w:rsidRDefault="00397CEA" w:rsidP="008C40D8">
      <w:pPr>
        <w:spacing w:line="480" w:lineRule="auto"/>
        <w:rPr>
          <w:highlight w:val="yellow"/>
          <w:lang w:eastAsia="en-US"/>
        </w:rPr>
      </w:pPr>
      <w:r w:rsidRPr="00BE78C5">
        <w:rPr>
          <w:highlight w:val="yellow"/>
          <w:lang w:eastAsia="en-US"/>
        </w:rPr>
        <w:tab/>
        <w:t>Low EI</w:t>
      </w:r>
      <w:r w:rsidRPr="00BE78C5">
        <w:rPr>
          <w:highlight w:val="yellow"/>
          <w:lang w:eastAsia="en-US"/>
        </w:rPr>
        <w:tab/>
        <w:t>High EI</w:t>
      </w:r>
    </w:p>
    <w:p w14:paraId="4CF2B0F7" w14:textId="77777777" w:rsidR="00397CEA" w:rsidRPr="00BE78C5" w:rsidRDefault="00397CEA" w:rsidP="008C40D8">
      <w:pPr>
        <w:spacing w:line="480" w:lineRule="auto"/>
        <w:rPr>
          <w:highlight w:val="yellow"/>
          <w:lang w:eastAsia="en-US"/>
        </w:rPr>
      </w:pPr>
      <w:r w:rsidRPr="00BE78C5">
        <w:rPr>
          <w:highlight w:val="yellow"/>
          <w:lang w:eastAsia="en-US"/>
        </w:rPr>
        <w:t>Emotion Induced Words</w:t>
      </w:r>
      <w:r w:rsidRPr="00BE78C5">
        <w:rPr>
          <w:highlight w:val="yellow"/>
          <w:lang w:eastAsia="en-US"/>
        </w:rPr>
        <w:tab/>
        <w:t>M</w:t>
      </w:r>
      <w:r w:rsidRPr="00BE78C5">
        <w:rPr>
          <w:highlight w:val="yellow"/>
          <w:lang w:eastAsia="en-US"/>
        </w:rPr>
        <w:tab/>
        <w:t>SD</w:t>
      </w:r>
      <w:r w:rsidRPr="00BE78C5">
        <w:rPr>
          <w:highlight w:val="yellow"/>
          <w:lang w:eastAsia="en-US"/>
        </w:rPr>
        <w:tab/>
        <w:t>N</w:t>
      </w:r>
      <w:r w:rsidRPr="00BE78C5">
        <w:rPr>
          <w:highlight w:val="yellow"/>
          <w:lang w:eastAsia="en-US"/>
        </w:rPr>
        <w:tab/>
        <w:t>M</w:t>
      </w:r>
      <w:r w:rsidRPr="00BE78C5">
        <w:rPr>
          <w:highlight w:val="yellow"/>
          <w:lang w:eastAsia="en-US"/>
        </w:rPr>
        <w:tab/>
        <w:t>SD</w:t>
      </w:r>
      <w:r w:rsidRPr="00BE78C5">
        <w:rPr>
          <w:highlight w:val="yellow"/>
          <w:lang w:eastAsia="en-US"/>
        </w:rPr>
        <w:tab/>
        <w:t>N</w:t>
      </w:r>
    </w:p>
    <w:p w14:paraId="157BD7EA" w14:textId="77777777" w:rsidR="00397CEA" w:rsidRPr="00BE78C5" w:rsidRDefault="00397CEA" w:rsidP="008C40D8">
      <w:pPr>
        <w:spacing w:line="480" w:lineRule="auto"/>
        <w:rPr>
          <w:highlight w:val="yellow"/>
          <w:lang w:eastAsia="en-US"/>
        </w:rPr>
      </w:pPr>
      <w:r w:rsidRPr="00BE78C5">
        <w:rPr>
          <w:highlight w:val="yellow"/>
          <w:lang w:eastAsia="en-US"/>
        </w:rPr>
        <w:t>Positive</w:t>
      </w:r>
      <w:r w:rsidRPr="00BE78C5">
        <w:rPr>
          <w:highlight w:val="yellow"/>
          <w:lang w:eastAsia="en-US"/>
        </w:rPr>
        <w:tab/>
        <w:t>11.52</w:t>
      </w:r>
      <w:r w:rsidRPr="00BE78C5">
        <w:rPr>
          <w:highlight w:val="yellow"/>
          <w:lang w:eastAsia="en-US"/>
        </w:rPr>
        <w:tab/>
        <w:t>2.4</w:t>
      </w:r>
      <w:r w:rsidRPr="00BE78C5">
        <w:rPr>
          <w:highlight w:val="yellow"/>
          <w:lang w:eastAsia="en-US"/>
        </w:rPr>
        <w:tab/>
        <w:t>21</w:t>
      </w:r>
      <w:r w:rsidRPr="00BE78C5">
        <w:rPr>
          <w:highlight w:val="yellow"/>
          <w:lang w:eastAsia="en-US"/>
        </w:rPr>
        <w:tab/>
        <w:t>8.53</w:t>
      </w:r>
      <w:r w:rsidRPr="00BE78C5">
        <w:rPr>
          <w:highlight w:val="yellow"/>
          <w:lang w:eastAsia="en-US"/>
        </w:rPr>
        <w:tab/>
        <w:t>3.68</w:t>
      </w:r>
      <w:r w:rsidRPr="00BE78C5">
        <w:rPr>
          <w:highlight w:val="yellow"/>
          <w:lang w:eastAsia="en-US"/>
        </w:rPr>
        <w:tab/>
        <w:t>17</w:t>
      </w:r>
    </w:p>
    <w:p w14:paraId="4B16D9DD" w14:textId="77777777" w:rsidR="00397CEA" w:rsidRPr="00BE78C5" w:rsidRDefault="00397CEA" w:rsidP="008C40D8">
      <w:pPr>
        <w:spacing w:line="480" w:lineRule="auto"/>
        <w:rPr>
          <w:highlight w:val="yellow"/>
          <w:lang w:eastAsia="en-US"/>
        </w:rPr>
      </w:pPr>
      <w:r w:rsidRPr="00BE78C5">
        <w:rPr>
          <w:highlight w:val="yellow"/>
          <w:lang w:eastAsia="en-US"/>
        </w:rPr>
        <w:t>Neutral</w:t>
      </w:r>
      <w:r w:rsidRPr="00BE78C5">
        <w:rPr>
          <w:highlight w:val="yellow"/>
          <w:lang w:eastAsia="en-US"/>
        </w:rPr>
        <w:tab/>
        <w:t>8.62</w:t>
      </w:r>
      <w:r w:rsidRPr="00BE78C5">
        <w:rPr>
          <w:highlight w:val="yellow"/>
          <w:lang w:eastAsia="en-US"/>
        </w:rPr>
        <w:tab/>
        <w:t>2.6</w:t>
      </w:r>
      <w:r w:rsidRPr="00BE78C5">
        <w:rPr>
          <w:highlight w:val="yellow"/>
          <w:lang w:eastAsia="en-US"/>
        </w:rPr>
        <w:tab/>
        <w:t>21</w:t>
      </w:r>
      <w:r w:rsidRPr="00BE78C5">
        <w:rPr>
          <w:highlight w:val="yellow"/>
          <w:lang w:eastAsia="en-US"/>
        </w:rPr>
        <w:tab/>
        <w:t>7.41</w:t>
      </w:r>
      <w:r w:rsidRPr="00BE78C5">
        <w:rPr>
          <w:highlight w:val="yellow"/>
          <w:lang w:eastAsia="en-US"/>
        </w:rPr>
        <w:tab/>
        <w:t>3.4</w:t>
      </w:r>
      <w:r w:rsidRPr="00BE78C5">
        <w:rPr>
          <w:highlight w:val="yellow"/>
          <w:lang w:eastAsia="en-US"/>
        </w:rPr>
        <w:tab/>
        <w:t>17</w:t>
      </w:r>
    </w:p>
    <w:p w14:paraId="46B0D36B" w14:textId="77777777" w:rsidR="00397CEA" w:rsidRPr="00BE78C5" w:rsidRDefault="00397CEA" w:rsidP="008C40D8">
      <w:pPr>
        <w:spacing w:line="480" w:lineRule="auto"/>
        <w:rPr>
          <w:highlight w:val="yellow"/>
          <w:lang w:eastAsia="en-US"/>
        </w:rPr>
      </w:pPr>
      <w:r w:rsidRPr="00BE78C5">
        <w:rPr>
          <w:highlight w:val="yellow"/>
          <w:lang w:eastAsia="en-US"/>
        </w:rPr>
        <w:t>Negative</w:t>
      </w:r>
      <w:r w:rsidRPr="00BE78C5">
        <w:rPr>
          <w:highlight w:val="yellow"/>
          <w:lang w:eastAsia="en-US"/>
        </w:rPr>
        <w:tab/>
        <w:t>9.62</w:t>
      </w:r>
      <w:r w:rsidRPr="00BE78C5">
        <w:rPr>
          <w:highlight w:val="yellow"/>
          <w:lang w:eastAsia="en-US"/>
        </w:rPr>
        <w:tab/>
        <w:t>2.6</w:t>
      </w:r>
      <w:r w:rsidRPr="00BE78C5">
        <w:rPr>
          <w:highlight w:val="yellow"/>
          <w:lang w:eastAsia="en-US"/>
        </w:rPr>
        <w:tab/>
        <w:t>21</w:t>
      </w:r>
      <w:r w:rsidRPr="00BE78C5">
        <w:rPr>
          <w:highlight w:val="yellow"/>
          <w:lang w:eastAsia="en-US"/>
        </w:rPr>
        <w:tab/>
        <w:t>8</w:t>
      </w:r>
      <w:r w:rsidRPr="00BE78C5">
        <w:rPr>
          <w:highlight w:val="yellow"/>
          <w:lang w:eastAsia="en-US"/>
        </w:rPr>
        <w:tab/>
        <w:t>3</w:t>
      </w:r>
      <w:r w:rsidRPr="00BE78C5">
        <w:rPr>
          <w:highlight w:val="yellow"/>
          <w:lang w:eastAsia="en-US"/>
        </w:rPr>
        <w:tab/>
        <w:t>38</w:t>
      </w:r>
    </w:p>
    <w:p w14:paraId="08AB8B70" w14:textId="77777777" w:rsidR="00397CEA" w:rsidRPr="00BE78C5" w:rsidRDefault="00397CEA" w:rsidP="008C40D8">
      <w:pPr>
        <w:spacing w:line="480" w:lineRule="auto"/>
        <w:rPr>
          <w:highlight w:val="yellow"/>
          <w:lang w:eastAsia="en-US"/>
        </w:rPr>
      </w:pPr>
    </w:p>
    <w:p w14:paraId="3810F9D1" w14:textId="77777777" w:rsidR="00397CEA" w:rsidRPr="00BE78C5" w:rsidRDefault="00397CEA" w:rsidP="008C40D8">
      <w:pPr>
        <w:spacing w:line="480" w:lineRule="auto"/>
        <w:rPr>
          <w:highlight w:val="yellow"/>
          <w:lang w:eastAsia="en-US"/>
        </w:rPr>
      </w:pPr>
      <w:r w:rsidRPr="00BE78C5">
        <w:rPr>
          <w:highlight w:val="yellow"/>
          <w:lang w:eastAsia="en-US"/>
        </w:rPr>
        <w:t>The two-way interaction between EI and emotional induced stimuli was nonsignificant, F (2, 72) = 1.57, p = .22, np² = .42.</w:t>
      </w:r>
    </w:p>
    <w:p w14:paraId="7E4C8E41" w14:textId="77777777" w:rsidR="00397CEA" w:rsidRPr="00BE78C5" w:rsidRDefault="00397CEA" w:rsidP="008C40D8">
      <w:pPr>
        <w:spacing w:line="480" w:lineRule="auto"/>
        <w:rPr>
          <w:highlight w:val="yellow"/>
          <w:lang w:eastAsia="en-US"/>
        </w:rPr>
      </w:pPr>
      <w:r w:rsidRPr="00BE78C5">
        <w:rPr>
          <w:highlight w:val="yellow"/>
          <w:lang w:eastAsia="en-US"/>
        </w:rPr>
        <w:t xml:space="preserve">The main effect of EI was significant (F (1,36) = 6.55, p = .02, np² = .15) indicating that there was a difference between participants who score high or low in the EI assessment and their recall of emotionally induced words overall. This finding specifies that high EI recalled more words overall (M = 9.9) than those with low EI (M= 7.98). </w:t>
      </w:r>
    </w:p>
    <w:p w14:paraId="59FA50D1" w14:textId="77777777" w:rsidR="00397CEA" w:rsidRPr="00BE78C5" w:rsidRDefault="00397CEA" w:rsidP="008C40D8">
      <w:pPr>
        <w:spacing w:line="480" w:lineRule="auto"/>
        <w:rPr>
          <w:highlight w:val="yellow"/>
          <w:lang w:eastAsia="en-US"/>
        </w:rPr>
      </w:pPr>
      <w:r w:rsidRPr="00BE78C5">
        <w:rPr>
          <w:highlight w:val="yellow"/>
          <w:lang w:eastAsia="en-US"/>
        </w:rPr>
        <w:t xml:space="preserve">The main effect of emotion-induced words was significant (F (2,72) = 7.35, p = .01, np² = .17) indicating there was a difference in words recalled. Pairwise comparisons show that there was a significant difference between positive (M = 10.18, SD = 2.42) and negative words (M = 8.89, SD = 2.97; p = .004), between negative (M = 8.89, SD = 2.97) and neutral </w:t>
      </w:r>
      <w:r w:rsidRPr="00BE78C5">
        <w:rPr>
          <w:highlight w:val="yellow"/>
          <w:lang w:eastAsia="en-US"/>
        </w:rPr>
        <w:lastRenderedPageBreak/>
        <w:t>(M = 8.08, SD = 3.04; p = .04). There was no significant difference in the recall of negative and neutral words (p = .42).</w:t>
      </w:r>
    </w:p>
    <w:p w14:paraId="72FB4FD8" w14:textId="77777777" w:rsidR="00397CEA" w:rsidRPr="00BE78C5" w:rsidRDefault="00397CEA" w:rsidP="008C40D8">
      <w:pPr>
        <w:spacing w:line="480" w:lineRule="auto"/>
        <w:rPr>
          <w:lang w:eastAsia="en-US"/>
        </w:rPr>
      </w:pPr>
      <w:r w:rsidRPr="00BE78C5">
        <w:rPr>
          <w:highlight w:val="yellow"/>
          <w:lang w:eastAsia="en-US"/>
        </w:rPr>
        <w:t>The hypothesis that participants with higher emotional intelligence may exhibit enhanced memory recall, particularly for emotionally laden words can be accepted.</w:t>
      </w:r>
    </w:p>
    <w:p w14:paraId="732E6681" w14:textId="77777777" w:rsidR="00623977" w:rsidRDefault="00623977" w:rsidP="008C40D8">
      <w:pPr>
        <w:spacing w:after="160" w:line="480" w:lineRule="auto"/>
        <w:rPr>
          <w:lang w:eastAsia="en-US"/>
        </w:rPr>
      </w:pPr>
    </w:p>
    <w:p w14:paraId="710E8714" w14:textId="5560FDCE" w:rsidR="00587F8C" w:rsidRPr="00BE78C5" w:rsidRDefault="00587F8C" w:rsidP="008C40D8">
      <w:pPr>
        <w:spacing w:after="160" w:line="480" w:lineRule="auto"/>
        <w:rPr>
          <w:lang w:eastAsia="en-US"/>
        </w:rPr>
      </w:pPr>
      <w:r w:rsidRPr="00587F8C">
        <w:rPr>
          <w:highlight w:val="magenta"/>
          <w:lang w:eastAsia="en-US"/>
        </w:rPr>
        <w:t xml:space="preserve">To address these questions, the following hypotheses are proposed: Hypothesis 1: Each of the three dark triads (N, M, and P) will significantly and independently predict time management behaviours. This prediction is expected to be a negative prediction for each of the three traits in that lower levels of N, P and M will predict a better ability to manage time effectively in the workplace. This hypothesis stems from the notion that traits associated with the Dark Triad, such as impulsivity, selfishness, and manipulativeness, may hinder effective planning, prioritisation, and execution of tasks. Hypothesis 2: The model </w:t>
      </w:r>
      <w:proofErr w:type="gramStart"/>
      <w:r w:rsidRPr="00587F8C">
        <w:rPr>
          <w:highlight w:val="magenta"/>
          <w:lang w:eastAsia="en-US"/>
        </w:rPr>
        <w:t>as a whole will</w:t>
      </w:r>
      <w:proofErr w:type="gramEnd"/>
      <w:r w:rsidRPr="00587F8C">
        <w:rPr>
          <w:highlight w:val="magenta"/>
          <w:lang w:eastAsia="en-US"/>
        </w:rPr>
        <w:t xml:space="preserve"> significantly predict time management behaviours. This hypothesis is based on the extent to which the combined influence of N, M, and P can predict time management behaviours in professional settings. Hypothesis 3: Machiavellianism will emerge as the strongest predictor of time management behaviours in that higher levels of Machiavellianism will be significantly predictive of lower levels of TMB.</w:t>
      </w:r>
    </w:p>
    <w:p w14:paraId="2EE2618A" w14:textId="77777777" w:rsidR="00623977" w:rsidRPr="00BE78C5" w:rsidRDefault="00623977" w:rsidP="008C40D8">
      <w:pPr>
        <w:spacing w:after="160" w:line="480" w:lineRule="auto"/>
        <w:rPr>
          <w:lang w:eastAsia="en-US"/>
        </w:rPr>
      </w:pPr>
    </w:p>
    <w:p w14:paraId="3E9D6EF6" w14:textId="77777777" w:rsidR="00623977" w:rsidRPr="00BE78C5" w:rsidRDefault="00623977" w:rsidP="008C40D8">
      <w:pPr>
        <w:spacing w:after="160" w:line="480" w:lineRule="auto"/>
        <w:rPr>
          <w:lang w:eastAsia="en-US"/>
        </w:rPr>
      </w:pPr>
    </w:p>
    <w:p w14:paraId="2E32FD38" w14:textId="6D23780F" w:rsidR="00397CEA" w:rsidRPr="00BE78C5" w:rsidRDefault="00397CEA" w:rsidP="008C40D8">
      <w:pPr>
        <w:spacing w:after="160" w:line="480" w:lineRule="auto"/>
        <w:rPr>
          <w:lang w:eastAsia="en-US"/>
        </w:rPr>
      </w:pPr>
      <w:r w:rsidRPr="00BE78C5">
        <w:rPr>
          <w:lang w:eastAsia="en-US"/>
        </w:rPr>
        <w:br w:type="page"/>
      </w:r>
    </w:p>
    <w:p w14:paraId="7529089C" w14:textId="79A3D759" w:rsidR="00397CEA" w:rsidRPr="00BE78C5" w:rsidRDefault="006E04C5" w:rsidP="008C40D8">
      <w:pPr>
        <w:pStyle w:val="Heading2"/>
        <w:spacing w:line="480" w:lineRule="auto"/>
        <w:jc w:val="center"/>
        <w:rPr>
          <w:rFonts w:ascii="Times New Roman" w:hAnsi="Times New Roman" w:cs="Times New Roman"/>
          <w:color w:val="auto"/>
          <w:sz w:val="24"/>
          <w:szCs w:val="24"/>
          <w:u w:val="single"/>
        </w:rPr>
      </w:pPr>
      <w:bookmarkStart w:id="8" w:name="_Toc182742997"/>
      <w:r w:rsidRPr="00BE78C5">
        <w:rPr>
          <w:rFonts w:ascii="Times New Roman" w:hAnsi="Times New Roman" w:cs="Times New Roman"/>
          <w:color w:val="auto"/>
          <w:sz w:val="24"/>
          <w:szCs w:val="24"/>
          <w:u w:val="single"/>
        </w:rPr>
        <w:lastRenderedPageBreak/>
        <w:t xml:space="preserve">Chapter 4 - </w:t>
      </w:r>
      <w:r w:rsidR="00397CEA" w:rsidRPr="00BE78C5">
        <w:rPr>
          <w:rFonts w:ascii="Times New Roman" w:hAnsi="Times New Roman" w:cs="Times New Roman"/>
          <w:color w:val="auto"/>
          <w:sz w:val="24"/>
          <w:szCs w:val="24"/>
          <w:u w:val="single"/>
        </w:rPr>
        <w:t>Discussion</w:t>
      </w:r>
      <w:bookmarkEnd w:id="8"/>
    </w:p>
    <w:p w14:paraId="423C3C83" w14:textId="77777777" w:rsidR="00397CEA" w:rsidRPr="00BE78C5" w:rsidRDefault="00397CEA" w:rsidP="008C40D8">
      <w:pPr>
        <w:spacing w:after="160" w:line="480" w:lineRule="auto"/>
        <w:rPr>
          <w:lang w:eastAsia="en-US"/>
        </w:rPr>
      </w:pPr>
    </w:p>
    <w:p w14:paraId="73B485C1" w14:textId="7B2889DC" w:rsidR="00BA0DF9" w:rsidRPr="006C343F" w:rsidRDefault="00BA0DF9" w:rsidP="008C40D8">
      <w:pPr>
        <w:spacing w:line="480" w:lineRule="auto"/>
        <w:rPr>
          <w:highlight w:val="magenta"/>
          <w:lang w:eastAsia="en-US"/>
        </w:rPr>
      </w:pPr>
      <w:r w:rsidRPr="006C343F">
        <w:rPr>
          <w:highlight w:val="magenta"/>
          <w:lang w:eastAsia="en-US"/>
        </w:rPr>
        <w:t>The topic of time management becomes increasingly more important as more individuals try to manage demands on their time from work, family, and other societal obligations. Many people struggle to find ways to balance these demands and seek out methods to manage their time wisely (Claessens, Roe, &amp; Rutte, 2009)</w:t>
      </w:r>
    </w:p>
    <w:p w14:paraId="08A00856" w14:textId="77777777" w:rsidR="00BA0DF9" w:rsidRDefault="00BA0DF9" w:rsidP="008C40D8">
      <w:pPr>
        <w:spacing w:line="480" w:lineRule="auto"/>
        <w:rPr>
          <w:b/>
          <w:bCs/>
          <w:highlight w:val="magenta"/>
          <w:lang w:eastAsia="en-US"/>
        </w:rPr>
      </w:pPr>
    </w:p>
    <w:p w14:paraId="1BEA408A" w14:textId="6F7C24E3" w:rsidR="00397CEA" w:rsidRPr="00BE78C5" w:rsidRDefault="00397CEA" w:rsidP="008C40D8">
      <w:pPr>
        <w:spacing w:line="480" w:lineRule="auto"/>
        <w:rPr>
          <w:b/>
          <w:bCs/>
          <w:highlight w:val="magenta"/>
          <w:lang w:eastAsia="en-US"/>
        </w:rPr>
      </w:pPr>
      <w:r w:rsidRPr="00BE78C5">
        <w:rPr>
          <w:b/>
          <w:bCs/>
          <w:highlight w:val="magenta"/>
          <w:lang w:eastAsia="en-US"/>
        </w:rPr>
        <w:t>Summary of Findings</w:t>
      </w:r>
    </w:p>
    <w:p w14:paraId="04BAA489" w14:textId="03BFC239" w:rsidR="00397CEA" w:rsidRPr="00BE78C5" w:rsidRDefault="00397CEA" w:rsidP="008C40D8">
      <w:pPr>
        <w:spacing w:line="480" w:lineRule="auto"/>
        <w:rPr>
          <w:highlight w:val="magenta"/>
          <w:lang w:eastAsia="en-US"/>
        </w:rPr>
      </w:pPr>
      <w:r w:rsidRPr="00BE78C5">
        <w:rPr>
          <w:highlight w:val="magenta"/>
          <w:lang w:eastAsia="en-US"/>
        </w:rPr>
        <w:t>Overview: Summari</w:t>
      </w:r>
      <w:r w:rsidR="00E24390" w:rsidRPr="00BE78C5">
        <w:rPr>
          <w:highlight w:val="magenta"/>
          <w:lang w:eastAsia="en-US"/>
        </w:rPr>
        <w:t>s</w:t>
      </w:r>
      <w:r w:rsidRPr="00BE78C5">
        <w:rPr>
          <w:highlight w:val="magenta"/>
          <w:lang w:eastAsia="en-US"/>
        </w:rPr>
        <w:t>e the key findings from the regression analysis.</w:t>
      </w:r>
    </w:p>
    <w:p w14:paraId="0746CA4E" w14:textId="77777777" w:rsidR="00397CEA" w:rsidRPr="00BE78C5" w:rsidRDefault="00397CEA" w:rsidP="008C40D8">
      <w:pPr>
        <w:spacing w:line="480" w:lineRule="auto"/>
        <w:rPr>
          <w:highlight w:val="magenta"/>
          <w:lang w:eastAsia="en-US"/>
        </w:rPr>
      </w:pPr>
      <w:r w:rsidRPr="00BE78C5">
        <w:rPr>
          <w:highlight w:val="magenta"/>
          <w:lang w:eastAsia="en-US"/>
        </w:rPr>
        <w:t>How did each Dark Triad trait (narcissism, Machiavellianism, psychopathy) relate to time management abilities?</w:t>
      </w:r>
    </w:p>
    <w:p w14:paraId="41CBBE18" w14:textId="77777777" w:rsidR="00397CEA" w:rsidRPr="00BE78C5" w:rsidRDefault="00397CEA" w:rsidP="008C40D8">
      <w:pPr>
        <w:spacing w:line="480" w:lineRule="auto"/>
        <w:rPr>
          <w:highlight w:val="magenta"/>
          <w:lang w:eastAsia="en-US"/>
        </w:rPr>
      </w:pPr>
      <w:r w:rsidRPr="00BE78C5">
        <w:rPr>
          <w:highlight w:val="magenta"/>
          <w:lang w:eastAsia="en-US"/>
        </w:rPr>
        <w:t>Were the relationships in the expected direction (positive/negative)?</w:t>
      </w:r>
    </w:p>
    <w:p w14:paraId="40487B8E" w14:textId="77777777" w:rsidR="00397CEA" w:rsidRPr="00BE78C5" w:rsidRDefault="00397CEA" w:rsidP="008C40D8">
      <w:pPr>
        <w:spacing w:line="480" w:lineRule="auto"/>
        <w:rPr>
          <w:lang w:eastAsia="en-US"/>
        </w:rPr>
      </w:pPr>
      <w:r w:rsidRPr="00BE78C5">
        <w:rPr>
          <w:highlight w:val="magenta"/>
          <w:lang w:eastAsia="en-US"/>
        </w:rPr>
        <w:t>Were any of the relationships statistically significant?</w:t>
      </w:r>
    </w:p>
    <w:p w14:paraId="37B8D273" w14:textId="77777777" w:rsidR="00397CEA" w:rsidRPr="00BE78C5" w:rsidRDefault="00397CEA" w:rsidP="008C40D8">
      <w:pPr>
        <w:spacing w:after="160" w:line="480" w:lineRule="auto"/>
        <w:rPr>
          <w:lang w:eastAsia="en-US"/>
        </w:rPr>
      </w:pPr>
    </w:p>
    <w:p w14:paraId="486E53C7" w14:textId="77777777" w:rsidR="00397CEA" w:rsidRPr="00BE78C5" w:rsidRDefault="00397CEA" w:rsidP="008C40D8">
      <w:pPr>
        <w:spacing w:line="480" w:lineRule="auto"/>
        <w:rPr>
          <w:b/>
          <w:bCs/>
          <w:highlight w:val="magenta"/>
          <w:lang w:eastAsia="en-US"/>
        </w:rPr>
      </w:pPr>
      <w:r w:rsidRPr="00BE78C5">
        <w:rPr>
          <w:b/>
          <w:bCs/>
          <w:highlight w:val="magenta"/>
          <w:lang w:eastAsia="en-US"/>
        </w:rPr>
        <w:t>Interpretation of Results</w:t>
      </w:r>
    </w:p>
    <w:p w14:paraId="4B90D681" w14:textId="77777777" w:rsidR="00397CEA" w:rsidRPr="00BE78C5" w:rsidRDefault="00397CEA" w:rsidP="008C40D8">
      <w:pPr>
        <w:spacing w:line="480" w:lineRule="auto"/>
        <w:rPr>
          <w:highlight w:val="magenta"/>
          <w:lang w:eastAsia="en-US"/>
        </w:rPr>
      </w:pPr>
      <w:r w:rsidRPr="00BE78C5">
        <w:rPr>
          <w:highlight w:val="magenta"/>
          <w:lang w:eastAsia="en-US"/>
        </w:rPr>
        <w:t>Narcissism and Time Management:</w:t>
      </w:r>
    </w:p>
    <w:p w14:paraId="0E81EB35" w14:textId="77777777" w:rsidR="00397CEA" w:rsidRPr="00BE78C5" w:rsidRDefault="00397CEA" w:rsidP="008C40D8">
      <w:pPr>
        <w:spacing w:line="480" w:lineRule="auto"/>
        <w:rPr>
          <w:highlight w:val="magenta"/>
          <w:lang w:eastAsia="en-US"/>
        </w:rPr>
      </w:pPr>
      <w:r w:rsidRPr="00BE78C5">
        <w:rPr>
          <w:highlight w:val="magenta"/>
          <w:lang w:eastAsia="en-US"/>
        </w:rPr>
        <w:t>Discuss the nature of the relationship found between narcissism and time management abilities.</w:t>
      </w:r>
    </w:p>
    <w:p w14:paraId="292909A7" w14:textId="77777777" w:rsidR="00397CEA" w:rsidRPr="00BE78C5" w:rsidRDefault="00397CEA" w:rsidP="008C40D8">
      <w:pPr>
        <w:spacing w:line="480" w:lineRule="auto"/>
        <w:rPr>
          <w:highlight w:val="magenta"/>
          <w:lang w:eastAsia="en-US"/>
        </w:rPr>
      </w:pPr>
      <w:r w:rsidRPr="00BE78C5">
        <w:rPr>
          <w:highlight w:val="magenta"/>
          <w:lang w:eastAsia="en-US"/>
        </w:rPr>
        <w:t>Compare with previous research findings: Does it align with or contradict existing studies?</w:t>
      </w:r>
    </w:p>
    <w:p w14:paraId="26640464" w14:textId="77777777" w:rsidR="00397CEA" w:rsidRPr="00BE78C5" w:rsidRDefault="00397CEA" w:rsidP="008C40D8">
      <w:pPr>
        <w:spacing w:line="480" w:lineRule="auto"/>
        <w:rPr>
          <w:highlight w:val="magenta"/>
          <w:lang w:eastAsia="en-US"/>
        </w:rPr>
      </w:pPr>
      <w:r w:rsidRPr="00BE78C5">
        <w:rPr>
          <w:highlight w:val="magenta"/>
          <w:lang w:eastAsia="en-US"/>
        </w:rPr>
        <w:t xml:space="preserve">Theoretical implications: How do the findings fit with theories about narcissism and self-regulation, executive function, or workplace </w:t>
      </w:r>
      <w:proofErr w:type="spellStart"/>
      <w:r w:rsidRPr="00BE78C5">
        <w:rPr>
          <w:highlight w:val="magenta"/>
          <w:lang w:eastAsia="en-US"/>
        </w:rPr>
        <w:t>behavior</w:t>
      </w:r>
      <w:proofErr w:type="spellEnd"/>
      <w:r w:rsidRPr="00BE78C5">
        <w:rPr>
          <w:highlight w:val="magenta"/>
          <w:lang w:eastAsia="en-US"/>
        </w:rPr>
        <w:t>?</w:t>
      </w:r>
    </w:p>
    <w:p w14:paraId="6609370F" w14:textId="77777777" w:rsidR="00397CEA" w:rsidRPr="00BE78C5" w:rsidRDefault="00397CEA" w:rsidP="008C40D8">
      <w:pPr>
        <w:spacing w:line="480" w:lineRule="auto"/>
        <w:rPr>
          <w:highlight w:val="magenta"/>
          <w:lang w:eastAsia="en-US"/>
        </w:rPr>
      </w:pPr>
      <w:r w:rsidRPr="00BE78C5">
        <w:rPr>
          <w:highlight w:val="magenta"/>
          <w:lang w:eastAsia="en-US"/>
        </w:rPr>
        <w:t>Machiavellianism and Time Management:</w:t>
      </w:r>
    </w:p>
    <w:p w14:paraId="0A922646" w14:textId="77777777" w:rsidR="00397CEA" w:rsidRPr="00BE78C5" w:rsidRDefault="00397CEA" w:rsidP="008C40D8">
      <w:pPr>
        <w:spacing w:line="480" w:lineRule="auto"/>
        <w:rPr>
          <w:highlight w:val="magenta"/>
          <w:lang w:eastAsia="en-US"/>
        </w:rPr>
      </w:pPr>
      <w:r w:rsidRPr="00BE78C5">
        <w:rPr>
          <w:highlight w:val="magenta"/>
          <w:lang w:eastAsia="en-US"/>
        </w:rPr>
        <w:t>Interpret the relationship between Machiavellianism and time management.</w:t>
      </w:r>
    </w:p>
    <w:p w14:paraId="23D30D85" w14:textId="77777777" w:rsidR="00397CEA" w:rsidRPr="00BE78C5" w:rsidRDefault="00397CEA" w:rsidP="008C40D8">
      <w:pPr>
        <w:spacing w:line="480" w:lineRule="auto"/>
        <w:rPr>
          <w:highlight w:val="magenta"/>
          <w:lang w:eastAsia="en-US"/>
        </w:rPr>
      </w:pPr>
      <w:r w:rsidRPr="00BE78C5">
        <w:rPr>
          <w:highlight w:val="magenta"/>
          <w:lang w:eastAsia="en-US"/>
        </w:rPr>
        <w:t>Compare with prior studies: Are Machiavellian individuals more strategic or manipulative in their time use?</w:t>
      </w:r>
    </w:p>
    <w:p w14:paraId="72BA62BB" w14:textId="77777777" w:rsidR="00397CEA" w:rsidRPr="00BE78C5" w:rsidRDefault="00397CEA" w:rsidP="008C40D8">
      <w:pPr>
        <w:spacing w:line="480" w:lineRule="auto"/>
        <w:rPr>
          <w:highlight w:val="magenta"/>
          <w:lang w:eastAsia="en-US"/>
        </w:rPr>
      </w:pPr>
      <w:r w:rsidRPr="00BE78C5">
        <w:rPr>
          <w:highlight w:val="magenta"/>
          <w:lang w:eastAsia="en-US"/>
        </w:rPr>
        <w:lastRenderedPageBreak/>
        <w:t xml:space="preserve">Theoretical implications: How does this align with theories about Machiavellianism and goal-oriented </w:t>
      </w:r>
      <w:proofErr w:type="spellStart"/>
      <w:r w:rsidRPr="00BE78C5">
        <w:rPr>
          <w:highlight w:val="magenta"/>
          <w:lang w:eastAsia="en-US"/>
        </w:rPr>
        <w:t>behavior</w:t>
      </w:r>
      <w:proofErr w:type="spellEnd"/>
      <w:r w:rsidRPr="00BE78C5">
        <w:rPr>
          <w:highlight w:val="magenta"/>
          <w:lang w:eastAsia="en-US"/>
        </w:rPr>
        <w:t xml:space="preserve"> or ethical flexibility?</w:t>
      </w:r>
    </w:p>
    <w:p w14:paraId="736AA1B5" w14:textId="77777777" w:rsidR="00397CEA" w:rsidRPr="00BE78C5" w:rsidRDefault="00397CEA" w:rsidP="008C40D8">
      <w:pPr>
        <w:spacing w:line="480" w:lineRule="auto"/>
        <w:rPr>
          <w:highlight w:val="magenta"/>
          <w:lang w:eastAsia="en-US"/>
        </w:rPr>
      </w:pPr>
      <w:r w:rsidRPr="00BE78C5">
        <w:rPr>
          <w:highlight w:val="magenta"/>
          <w:lang w:eastAsia="en-US"/>
        </w:rPr>
        <w:t>Psychopathy and Time Management:</w:t>
      </w:r>
    </w:p>
    <w:p w14:paraId="5CCA8DAB" w14:textId="77777777" w:rsidR="00397CEA" w:rsidRPr="00BE78C5" w:rsidRDefault="00397CEA" w:rsidP="008C40D8">
      <w:pPr>
        <w:spacing w:line="480" w:lineRule="auto"/>
        <w:rPr>
          <w:highlight w:val="magenta"/>
          <w:lang w:eastAsia="en-US"/>
        </w:rPr>
      </w:pPr>
      <w:r w:rsidRPr="00BE78C5">
        <w:rPr>
          <w:highlight w:val="magenta"/>
          <w:lang w:eastAsia="en-US"/>
        </w:rPr>
        <w:t>Examine the findings related to psychopathy and time management abilities.</w:t>
      </w:r>
    </w:p>
    <w:p w14:paraId="61A9CF22" w14:textId="77777777" w:rsidR="00397CEA" w:rsidRPr="00BE78C5" w:rsidRDefault="00397CEA" w:rsidP="008C40D8">
      <w:pPr>
        <w:spacing w:line="480" w:lineRule="auto"/>
        <w:rPr>
          <w:highlight w:val="magenta"/>
          <w:lang w:eastAsia="en-US"/>
        </w:rPr>
      </w:pPr>
      <w:r w:rsidRPr="00BE78C5">
        <w:rPr>
          <w:highlight w:val="magenta"/>
          <w:lang w:eastAsia="en-US"/>
        </w:rPr>
        <w:t>Compare with existing literature: Do individuals high in psychopathy exhibit poorer time management due to impulsivity or lack of foresight?</w:t>
      </w:r>
    </w:p>
    <w:p w14:paraId="4A7C286A" w14:textId="77777777" w:rsidR="00397CEA" w:rsidRPr="00BE78C5" w:rsidRDefault="00397CEA" w:rsidP="008C40D8">
      <w:pPr>
        <w:spacing w:line="480" w:lineRule="auto"/>
        <w:rPr>
          <w:lang w:eastAsia="en-US"/>
        </w:rPr>
      </w:pPr>
      <w:r w:rsidRPr="00BE78C5">
        <w:rPr>
          <w:highlight w:val="magenta"/>
          <w:lang w:eastAsia="en-US"/>
        </w:rPr>
        <w:t>Theoretical implications: Relate to theories about psychopathy, impulsivity, and executive dysfunction.</w:t>
      </w:r>
    </w:p>
    <w:p w14:paraId="182734EA" w14:textId="77777777" w:rsidR="00397CEA" w:rsidRPr="00BE78C5" w:rsidRDefault="00397CEA" w:rsidP="008C40D8">
      <w:pPr>
        <w:spacing w:after="160" w:line="480" w:lineRule="auto"/>
        <w:rPr>
          <w:lang w:eastAsia="en-US"/>
        </w:rPr>
      </w:pPr>
    </w:p>
    <w:p w14:paraId="3325B6A5" w14:textId="77777777" w:rsidR="00397CEA" w:rsidRPr="00BE78C5" w:rsidRDefault="00397CEA" w:rsidP="008C40D8">
      <w:pPr>
        <w:spacing w:line="480" w:lineRule="auto"/>
        <w:rPr>
          <w:b/>
          <w:bCs/>
          <w:highlight w:val="magenta"/>
          <w:lang w:eastAsia="en-US"/>
        </w:rPr>
      </w:pPr>
      <w:r w:rsidRPr="00BE78C5">
        <w:rPr>
          <w:b/>
          <w:bCs/>
          <w:highlight w:val="magenta"/>
          <w:lang w:eastAsia="en-US"/>
        </w:rPr>
        <w:t>Practical Implications</w:t>
      </w:r>
    </w:p>
    <w:p w14:paraId="48DCB647" w14:textId="77777777" w:rsidR="00397CEA" w:rsidRPr="00BE78C5" w:rsidRDefault="00397CEA" w:rsidP="008C40D8">
      <w:pPr>
        <w:spacing w:line="480" w:lineRule="auto"/>
        <w:rPr>
          <w:highlight w:val="magenta"/>
          <w:lang w:eastAsia="en-US"/>
        </w:rPr>
      </w:pPr>
      <w:r w:rsidRPr="00BE78C5">
        <w:rPr>
          <w:highlight w:val="magenta"/>
          <w:lang w:eastAsia="en-US"/>
        </w:rPr>
        <w:t>Workplace Applications:</w:t>
      </w:r>
    </w:p>
    <w:p w14:paraId="56498F91" w14:textId="77777777" w:rsidR="00397CEA" w:rsidRPr="00BE78C5" w:rsidRDefault="00397CEA" w:rsidP="008C40D8">
      <w:pPr>
        <w:spacing w:line="480" w:lineRule="auto"/>
        <w:rPr>
          <w:highlight w:val="magenta"/>
          <w:lang w:eastAsia="en-US"/>
        </w:rPr>
      </w:pPr>
      <w:r w:rsidRPr="00BE78C5">
        <w:rPr>
          <w:highlight w:val="magenta"/>
          <w:lang w:eastAsia="en-US"/>
        </w:rPr>
        <w:t>How can understanding the relationship between Dark Triad traits and time management help in professional settings?</w:t>
      </w:r>
    </w:p>
    <w:p w14:paraId="5F159C58" w14:textId="77777777" w:rsidR="00397CEA" w:rsidRPr="00BE78C5" w:rsidRDefault="00397CEA" w:rsidP="008C40D8">
      <w:pPr>
        <w:spacing w:line="480" w:lineRule="auto"/>
        <w:rPr>
          <w:highlight w:val="magenta"/>
          <w:lang w:eastAsia="en-US"/>
        </w:rPr>
      </w:pPr>
      <w:r w:rsidRPr="00BE78C5">
        <w:rPr>
          <w:highlight w:val="magenta"/>
          <w:lang w:eastAsia="en-US"/>
        </w:rPr>
        <w:t>Recommendations for managers and HR professionals in terms of recruitment, team composition, and management strategies.</w:t>
      </w:r>
    </w:p>
    <w:p w14:paraId="5B1BC0AC" w14:textId="77777777" w:rsidR="00397CEA" w:rsidRPr="00BE78C5" w:rsidRDefault="00397CEA" w:rsidP="008C40D8">
      <w:pPr>
        <w:spacing w:line="480" w:lineRule="auto"/>
        <w:rPr>
          <w:highlight w:val="magenta"/>
          <w:lang w:eastAsia="en-US"/>
        </w:rPr>
      </w:pPr>
      <w:r w:rsidRPr="00BE78C5">
        <w:rPr>
          <w:highlight w:val="magenta"/>
          <w:lang w:eastAsia="en-US"/>
        </w:rPr>
        <w:t>Training and Development:</w:t>
      </w:r>
    </w:p>
    <w:p w14:paraId="52BB651E" w14:textId="77777777" w:rsidR="00397CEA" w:rsidRPr="00BE78C5" w:rsidRDefault="00397CEA" w:rsidP="008C40D8">
      <w:pPr>
        <w:spacing w:line="480" w:lineRule="auto"/>
        <w:rPr>
          <w:highlight w:val="magenta"/>
          <w:lang w:eastAsia="en-US"/>
        </w:rPr>
      </w:pPr>
      <w:r w:rsidRPr="00BE78C5">
        <w:rPr>
          <w:highlight w:val="magenta"/>
          <w:lang w:eastAsia="en-US"/>
        </w:rPr>
        <w:t>Suggestions for interventions or training programs to improve time management skills, particularly for individuals with high Dark Triad traits.</w:t>
      </w:r>
    </w:p>
    <w:p w14:paraId="7A23198B" w14:textId="77777777" w:rsidR="00397CEA" w:rsidRPr="00BE78C5" w:rsidRDefault="00397CEA" w:rsidP="008C40D8">
      <w:pPr>
        <w:spacing w:line="480" w:lineRule="auto"/>
        <w:rPr>
          <w:highlight w:val="magenta"/>
          <w:lang w:eastAsia="en-US"/>
        </w:rPr>
      </w:pPr>
      <w:r w:rsidRPr="00BE78C5">
        <w:rPr>
          <w:highlight w:val="magenta"/>
          <w:lang w:eastAsia="en-US"/>
        </w:rPr>
        <w:t>Policy Implications:</w:t>
      </w:r>
    </w:p>
    <w:p w14:paraId="2F97EE0C" w14:textId="77777777" w:rsidR="00397CEA" w:rsidRPr="00BE78C5" w:rsidRDefault="00397CEA" w:rsidP="008C40D8">
      <w:pPr>
        <w:spacing w:line="480" w:lineRule="auto"/>
        <w:rPr>
          <w:lang w:eastAsia="en-US"/>
        </w:rPr>
      </w:pPr>
      <w:r w:rsidRPr="00BE78C5">
        <w:rPr>
          <w:highlight w:val="magenta"/>
          <w:lang w:eastAsia="en-US"/>
        </w:rPr>
        <w:t>Potential policy changes or organizational strategies to mitigate negative impacts of Dark Triad traits on productivity and time management.</w:t>
      </w:r>
    </w:p>
    <w:p w14:paraId="72940245" w14:textId="77777777" w:rsidR="00397CEA" w:rsidRPr="00BE78C5" w:rsidRDefault="00397CEA" w:rsidP="008C40D8">
      <w:pPr>
        <w:spacing w:after="160" w:line="480" w:lineRule="auto"/>
        <w:rPr>
          <w:lang w:eastAsia="en-US"/>
        </w:rPr>
      </w:pPr>
    </w:p>
    <w:p w14:paraId="33280EF2" w14:textId="77777777" w:rsidR="00397CEA" w:rsidRPr="00BE78C5" w:rsidRDefault="00397CEA" w:rsidP="008C40D8">
      <w:pPr>
        <w:spacing w:line="480" w:lineRule="auto"/>
        <w:rPr>
          <w:b/>
          <w:bCs/>
          <w:highlight w:val="magenta"/>
          <w:lang w:eastAsia="en-US"/>
        </w:rPr>
      </w:pPr>
      <w:r w:rsidRPr="00BE78C5">
        <w:rPr>
          <w:b/>
          <w:bCs/>
          <w:highlight w:val="magenta"/>
          <w:lang w:eastAsia="en-US"/>
        </w:rPr>
        <w:t>Limitations of the Study</w:t>
      </w:r>
    </w:p>
    <w:p w14:paraId="22D239C0" w14:textId="77777777" w:rsidR="00397CEA" w:rsidRPr="00BE78C5" w:rsidRDefault="00397CEA" w:rsidP="008C40D8">
      <w:pPr>
        <w:spacing w:line="480" w:lineRule="auto"/>
        <w:rPr>
          <w:highlight w:val="magenta"/>
          <w:lang w:eastAsia="en-US"/>
        </w:rPr>
      </w:pPr>
      <w:r w:rsidRPr="00BE78C5">
        <w:rPr>
          <w:highlight w:val="magenta"/>
          <w:lang w:eastAsia="en-US"/>
        </w:rPr>
        <w:t>Sample Characteristics:</w:t>
      </w:r>
    </w:p>
    <w:p w14:paraId="75FE3A70" w14:textId="77777777" w:rsidR="00397CEA" w:rsidRPr="00BE78C5" w:rsidRDefault="00397CEA" w:rsidP="008C40D8">
      <w:pPr>
        <w:spacing w:line="480" w:lineRule="auto"/>
        <w:rPr>
          <w:highlight w:val="magenta"/>
          <w:lang w:eastAsia="en-US"/>
        </w:rPr>
      </w:pPr>
      <w:r w:rsidRPr="00BE78C5">
        <w:rPr>
          <w:highlight w:val="magenta"/>
          <w:lang w:eastAsia="en-US"/>
        </w:rPr>
        <w:lastRenderedPageBreak/>
        <w:t>Discuss the generalizability of your findings. Were there limitations in the sample size, diversity, or industry representation?</w:t>
      </w:r>
    </w:p>
    <w:p w14:paraId="3514C3AA" w14:textId="77777777" w:rsidR="00397CEA" w:rsidRPr="00BE78C5" w:rsidRDefault="00397CEA" w:rsidP="008C40D8">
      <w:pPr>
        <w:spacing w:line="480" w:lineRule="auto"/>
        <w:rPr>
          <w:highlight w:val="magenta"/>
          <w:lang w:eastAsia="en-US"/>
        </w:rPr>
      </w:pPr>
      <w:r w:rsidRPr="00BE78C5">
        <w:rPr>
          <w:highlight w:val="magenta"/>
          <w:lang w:eastAsia="en-US"/>
        </w:rPr>
        <w:t>Measurement Issues:</w:t>
      </w:r>
    </w:p>
    <w:p w14:paraId="78A316AA" w14:textId="77777777" w:rsidR="00397CEA" w:rsidRPr="00BE78C5" w:rsidRDefault="00397CEA" w:rsidP="008C40D8">
      <w:pPr>
        <w:spacing w:line="480" w:lineRule="auto"/>
        <w:rPr>
          <w:highlight w:val="magenta"/>
          <w:lang w:eastAsia="en-US"/>
        </w:rPr>
      </w:pPr>
      <w:r w:rsidRPr="00BE78C5">
        <w:rPr>
          <w:highlight w:val="magenta"/>
          <w:lang w:eastAsia="en-US"/>
        </w:rPr>
        <w:t>Limitations related to the use of self-report questionnaires. Discuss potential biases such as social desirability or inaccurate self-assessment.</w:t>
      </w:r>
    </w:p>
    <w:p w14:paraId="23A963A8" w14:textId="77777777" w:rsidR="00397CEA" w:rsidRPr="00BE78C5" w:rsidRDefault="00397CEA" w:rsidP="008C40D8">
      <w:pPr>
        <w:spacing w:line="480" w:lineRule="auto"/>
        <w:rPr>
          <w:highlight w:val="magenta"/>
          <w:lang w:eastAsia="en-US"/>
        </w:rPr>
      </w:pPr>
      <w:r w:rsidRPr="00BE78C5">
        <w:rPr>
          <w:highlight w:val="magenta"/>
          <w:lang w:eastAsia="en-US"/>
        </w:rPr>
        <w:t>Methodological Constraints:</w:t>
      </w:r>
    </w:p>
    <w:p w14:paraId="3460ED16" w14:textId="77777777" w:rsidR="00397CEA" w:rsidRPr="00BE78C5" w:rsidRDefault="00397CEA" w:rsidP="008C40D8">
      <w:pPr>
        <w:spacing w:line="480" w:lineRule="auto"/>
        <w:rPr>
          <w:highlight w:val="magenta"/>
          <w:lang w:eastAsia="en-US"/>
        </w:rPr>
      </w:pPr>
      <w:r w:rsidRPr="00BE78C5">
        <w:rPr>
          <w:highlight w:val="magenta"/>
          <w:lang w:eastAsia="en-US"/>
        </w:rPr>
        <w:t>Any limitations in the regression model or statistical techniques used.</w:t>
      </w:r>
    </w:p>
    <w:p w14:paraId="057442A8" w14:textId="77777777" w:rsidR="00397CEA" w:rsidRPr="00BE78C5" w:rsidRDefault="00397CEA" w:rsidP="008C40D8">
      <w:pPr>
        <w:spacing w:line="480" w:lineRule="auto"/>
        <w:rPr>
          <w:highlight w:val="magenta"/>
          <w:lang w:eastAsia="en-US"/>
        </w:rPr>
      </w:pPr>
      <w:r w:rsidRPr="00BE78C5">
        <w:rPr>
          <w:highlight w:val="magenta"/>
          <w:lang w:eastAsia="en-US"/>
        </w:rPr>
        <w:t>Potential confounding variables that were not controlled for in the study.</w:t>
      </w:r>
    </w:p>
    <w:p w14:paraId="582DDC74" w14:textId="77777777" w:rsidR="00397CEA" w:rsidRPr="00BE78C5" w:rsidRDefault="00397CEA" w:rsidP="008C40D8">
      <w:pPr>
        <w:spacing w:line="480" w:lineRule="auto"/>
        <w:rPr>
          <w:highlight w:val="magenta"/>
          <w:lang w:eastAsia="en-US"/>
        </w:rPr>
      </w:pPr>
      <w:r w:rsidRPr="00BE78C5">
        <w:rPr>
          <w:highlight w:val="magenta"/>
          <w:lang w:eastAsia="en-US"/>
        </w:rPr>
        <w:t>Temporal and Contextual Factors:</w:t>
      </w:r>
    </w:p>
    <w:p w14:paraId="726F3B88" w14:textId="77777777" w:rsidR="00397CEA" w:rsidRPr="00BE78C5" w:rsidRDefault="00397CEA" w:rsidP="008C40D8">
      <w:pPr>
        <w:spacing w:line="480" w:lineRule="auto"/>
        <w:rPr>
          <w:lang w:eastAsia="en-US"/>
        </w:rPr>
      </w:pPr>
      <w:r w:rsidRPr="00BE78C5">
        <w:rPr>
          <w:highlight w:val="magenta"/>
          <w:lang w:eastAsia="en-US"/>
        </w:rPr>
        <w:t>Address any temporal limitations (e.g., cross-sectional design) and contextual factors (e.g., cultural context) that may affect the findings.</w:t>
      </w:r>
    </w:p>
    <w:p w14:paraId="304BD81A" w14:textId="77777777" w:rsidR="00397CEA" w:rsidRPr="00BE78C5" w:rsidRDefault="00397CEA" w:rsidP="008C40D8">
      <w:pPr>
        <w:spacing w:after="160" w:line="480" w:lineRule="auto"/>
        <w:rPr>
          <w:lang w:eastAsia="en-US"/>
        </w:rPr>
      </w:pPr>
    </w:p>
    <w:p w14:paraId="68AE357C" w14:textId="77777777" w:rsidR="00397CEA" w:rsidRPr="00BE78C5" w:rsidRDefault="00397CEA" w:rsidP="008C40D8">
      <w:pPr>
        <w:spacing w:line="480" w:lineRule="auto"/>
        <w:rPr>
          <w:b/>
          <w:bCs/>
          <w:highlight w:val="magenta"/>
          <w:lang w:eastAsia="en-US"/>
        </w:rPr>
      </w:pPr>
      <w:r w:rsidRPr="00BE78C5">
        <w:rPr>
          <w:b/>
          <w:bCs/>
          <w:highlight w:val="magenta"/>
          <w:lang w:eastAsia="en-US"/>
        </w:rPr>
        <w:t>Future Research Directions</w:t>
      </w:r>
    </w:p>
    <w:p w14:paraId="7E46C04B" w14:textId="77777777" w:rsidR="00397CEA" w:rsidRPr="00BE78C5" w:rsidRDefault="00397CEA" w:rsidP="008C40D8">
      <w:pPr>
        <w:spacing w:line="480" w:lineRule="auto"/>
        <w:rPr>
          <w:highlight w:val="magenta"/>
          <w:lang w:eastAsia="en-US"/>
        </w:rPr>
      </w:pPr>
      <w:r w:rsidRPr="00BE78C5">
        <w:rPr>
          <w:highlight w:val="magenta"/>
          <w:lang w:eastAsia="en-US"/>
        </w:rPr>
        <w:t>Longitudinal Studies:</w:t>
      </w:r>
    </w:p>
    <w:p w14:paraId="7B4BECD0" w14:textId="77777777" w:rsidR="00397CEA" w:rsidRPr="00BE78C5" w:rsidRDefault="00397CEA" w:rsidP="008C40D8">
      <w:pPr>
        <w:spacing w:line="480" w:lineRule="auto"/>
        <w:rPr>
          <w:highlight w:val="magenta"/>
          <w:lang w:eastAsia="en-US"/>
        </w:rPr>
      </w:pPr>
      <w:r w:rsidRPr="00BE78C5">
        <w:rPr>
          <w:highlight w:val="magenta"/>
          <w:lang w:eastAsia="en-US"/>
        </w:rPr>
        <w:t>Suggest the need for longitudinal research to explore how the relationship between Dark Triad traits and time management evolves over time.</w:t>
      </w:r>
    </w:p>
    <w:p w14:paraId="2AC8D33C" w14:textId="77777777" w:rsidR="00397CEA" w:rsidRPr="00BE78C5" w:rsidRDefault="00397CEA" w:rsidP="008C40D8">
      <w:pPr>
        <w:spacing w:line="480" w:lineRule="auto"/>
        <w:rPr>
          <w:highlight w:val="magenta"/>
          <w:lang w:eastAsia="en-US"/>
        </w:rPr>
      </w:pPr>
      <w:r w:rsidRPr="00BE78C5">
        <w:rPr>
          <w:highlight w:val="magenta"/>
          <w:lang w:eastAsia="en-US"/>
        </w:rPr>
        <w:t>Experimental Designs:</w:t>
      </w:r>
    </w:p>
    <w:p w14:paraId="755C7F62" w14:textId="77777777" w:rsidR="00397CEA" w:rsidRPr="00BE78C5" w:rsidRDefault="00397CEA" w:rsidP="008C40D8">
      <w:pPr>
        <w:spacing w:line="480" w:lineRule="auto"/>
        <w:rPr>
          <w:highlight w:val="magenta"/>
          <w:lang w:eastAsia="en-US"/>
        </w:rPr>
      </w:pPr>
      <w:r w:rsidRPr="00BE78C5">
        <w:rPr>
          <w:highlight w:val="magenta"/>
          <w:lang w:eastAsia="en-US"/>
        </w:rPr>
        <w:t>Propose experimental studies to establish causal relationships between Dark Triad traits and time management behaviours.</w:t>
      </w:r>
    </w:p>
    <w:p w14:paraId="788FC397" w14:textId="77777777" w:rsidR="00397CEA" w:rsidRPr="00BE78C5" w:rsidRDefault="00397CEA" w:rsidP="008C40D8">
      <w:pPr>
        <w:spacing w:line="480" w:lineRule="auto"/>
        <w:rPr>
          <w:highlight w:val="magenta"/>
          <w:lang w:eastAsia="en-US"/>
        </w:rPr>
      </w:pPr>
      <w:r w:rsidRPr="00BE78C5">
        <w:rPr>
          <w:highlight w:val="magenta"/>
          <w:lang w:eastAsia="en-US"/>
        </w:rPr>
        <w:t>Broader Samples:</w:t>
      </w:r>
    </w:p>
    <w:p w14:paraId="3E4F74C3" w14:textId="77777777" w:rsidR="00397CEA" w:rsidRPr="00BE78C5" w:rsidRDefault="00397CEA" w:rsidP="008C40D8">
      <w:pPr>
        <w:spacing w:line="480" w:lineRule="auto"/>
        <w:rPr>
          <w:highlight w:val="magenta"/>
          <w:lang w:eastAsia="en-US"/>
        </w:rPr>
      </w:pPr>
      <w:r w:rsidRPr="00BE78C5">
        <w:rPr>
          <w:highlight w:val="magenta"/>
          <w:lang w:eastAsia="en-US"/>
        </w:rPr>
        <w:t>Recommend studies with more diverse and larger samples to enhance generalizability.</w:t>
      </w:r>
    </w:p>
    <w:p w14:paraId="093F2EE4" w14:textId="77777777" w:rsidR="00397CEA" w:rsidRPr="00BE78C5" w:rsidRDefault="00397CEA" w:rsidP="008C40D8">
      <w:pPr>
        <w:spacing w:line="480" w:lineRule="auto"/>
        <w:rPr>
          <w:highlight w:val="magenta"/>
          <w:lang w:eastAsia="en-US"/>
        </w:rPr>
      </w:pPr>
      <w:r w:rsidRPr="00BE78C5">
        <w:rPr>
          <w:highlight w:val="magenta"/>
          <w:lang w:eastAsia="en-US"/>
        </w:rPr>
        <w:t>Mediation and Moderation Analyses:</w:t>
      </w:r>
    </w:p>
    <w:p w14:paraId="57F69055" w14:textId="77777777" w:rsidR="00397CEA" w:rsidRPr="00BE78C5" w:rsidRDefault="00397CEA" w:rsidP="008C40D8">
      <w:pPr>
        <w:spacing w:line="480" w:lineRule="auto"/>
        <w:rPr>
          <w:highlight w:val="magenta"/>
          <w:lang w:eastAsia="en-US"/>
        </w:rPr>
      </w:pPr>
      <w:r w:rsidRPr="00BE78C5">
        <w:rPr>
          <w:highlight w:val="magenta"/>
          <w:lang w:eastAsia="en-US"/>
        </w:rPr>
        <w:t>Explore potential mediating or moderating variables (e.g., stress, job role) in the relationship between Dark Triad traits and time management.</w:t>
      </w:r>
    </w:p>
    <w:p w14:paraId="290BECDD" w14:textId="77777777" w:rsidR="00397CEA" w:rsidRPr="00BE78C5" w:rsidRDefault="00397CEA" w:rsidP="008C40D8">
      <w:pPr>
        <w:spacing w:line="480" w:lineRule="auto"/>
        <w:rPr>
          <w:highlight w:val="magenta"/>
          <w:lang w:eastAsia="en-US"/>
        </w:rPr>
      </w:pPr>
      <w:r w:rsidRPr="00BE78C5">
        <w:rPr>
          <w:highlight w:val="magenta"/>
          <w:lang w:eastAsia="en-US"/>
        </w:rPr>
        <w:t>Context-Specific Research:</w:t>
      </w:r>
    </w:p>
    <w:p w14:paraId="498AA7E9" w14:textId="77777777" w:rsidR="00397CEA" w:rsidRPr="00BE78C5" w:rsidRDefault="00397CEA" w:rsidP="008C40D8">
      <w:pPr>
        <w:spacing w:line="480" w:lineRule="auto"/>
        <w:rPr>
          <w:lang w:eastAsia="en-US"/>
        </w:rPr>
      </w:pPr>
      <w:r w:rsidRPr="00BE78C5">
        <w:rPr>
          <w:highlight w:val="magenta"/>
          <w:lang w:eastAsia="en-US"/>
        </w:rPr>
        <w:lastRenderedPageBreak/>
        <w:t>Suggest research in different professional contexts or cultures to examine how contextual factors influence these relationships.</w:t>
      </w:r>
    </w:p>
    <w:p w14:paraId="67587660" w14:textId="77777777" w:rsidR="00397CEA" w:rsidRPr="00BE78C5" w:rsidRDefault="00397CEA" w:rsidP="008C40D8">
      <w:pPr>
        <w:spacing w:after="160" w:line="480" w:lineRule="auto"/>
        <w:rPr>
          <w:lang w:eastAsia="en-US"/>
        </w:rPr>
      </w:pPr>
    </w:p>
    <w:p w14:paraId="47C22DD2" w14:textId="77777777" w:rsidR="00397CEA" w:rsidRPr="00BE78C5" w:rsidRDefault="00397CEA" w:rsidP="008C40D8">
      <w:pPr>
        <w:spacing w:line="480" w:lineRule="auto"/>
        <w:rPr>
          <w:b/>
          <w:bCs/>
          <w:highlight w:val="magenta"/>
          <w:lang w:eastAsia="en-US"/>
        </w:rPr>
      </w:pPr>
      <w:r w:rsidRPr="00BE78C5">
        <w:rPr>
          <w:b/>
          <w:bCs/>
          <w:highlight w:val="magenta"/>
          <w:lang w:eastAsia="en-US"/>
        </w:rPr>
        <w:t>Conclusion</w:t>
      </w:r>
    </w:p>
    <w:p w14:paraId="7F64AF2C" w14:textId="77777777" w:rsidR="00397CEA" w:rsidRPr="00BE78C5" w:rsidRDefault="00397CEA" w:rsidP="008C40D8">
      <w:pPr>
        <w:spacing w:line="480" w:lineRule="auto"/>
        <w:rPr>
          <w:highlight w:val="magenta"/>
          <w:lang w:eastAsia="en-US"/>
        </w:rPr>
      </w:pPr>
      <w:r w:rsidRPr="00BE78C5">
        <w:rPr>
          <w:highlight w:val="magenta"/>
          <w:lang w:eastAsia="en-US"/>
        </w:rPr>
        <w:t>Recapitulation of Findings:</w:t>
      </w:r>
    </w:p>
    <w:p w14:paraId="54A11BAD" w14:textId="77777777" w:rsidR="00397CEA" w:rsidRPr="00BE78C5" w:rsidRDefault="00397CEA" w:rsidP="008C40D8">
      <w:pPr>
        <w:spacing w:line="480" w:lineRule="auto"/>
        <w:rPr>
          <w:highlight w:val="magenta"/>
          <w:lang w:eastAsia="en-US"/>
        </w:rPr>
      </w:pPr>
      <w:r w:rsidRPr="00BE78C5">
        <w:rPr>
          <w:highlight w:val="magenta"/>
          <w:lang w:eastAsia="en-US"/>
        </w:rPr>
        <w:t>Briefly restate the key findings and their significance.</w:t>
      </w:r>
    </w:p>
    <w:p w14:paraId="43AF9CE1" w14:textId="77777777" w:rsidR="00397CEA" w:rsidRPr="00BE78C5" w:rsidRDefault="00397CEA" w:rsidP="008C40D8">
      <w:pPr>
        <w:spacing w:line="480" w:lineRule="auto"/>
        <w:rPr>
          <w:highlight w:val="magenta"/>
          <w:lang w:eastAsia="en-US"/>
        </w:rPr>
      </w:pPr>
      <w:r w:rsidRPr="00BE78C5">
        <w:rPr>
          <w:highlight w:val="magenta"/>
          <w:lang w:eastAsia="en-US"/>
        </w:rPr>
        <w:t>Implications for Theory and Practice:</w:t>
      </w:r>
    </w:p>
    <w:p w14:paraId="43224632" w14:textId="77777777" w:rsidR="00397CEA" w:rsidRPr="00BE78C5" w:rsidRDefault="00397CEA" w:rsidP="008C40D8">
      <w:pPr>
        <w:spacing w:line="480" w:lineRule="auto"/>
        <w:rPr>
          <w:highlight w:val="magenta"/>
          <w:lang w:eastAsia="en-US"/>
        </w:rPr>
      </w:pPr>
      <w:r w:rsidRPr="00BE78C5">
        <w:rPr>
          <w:highlight w:val="magenta"/>
          <w:lang w:eastAsia="en-US"/>
        </w:rPr>
        <w:t>Summarize the theoretical and practical contributions of the study.</w:t>
      </w:r>
    </w:p>
    <w:p w14:paraId="14EBB991" w14:textId="77777777" w:rsidR="00397CEA" w:rsidRPr="00BE78C5" w:rsidRDefault="00397CEA" w:rsidP="008C40D8">
      <w:pPr>
        <w:spacing w:line="480" w:lineRule="auto"/>
        <w:rPr>
          <w:highlight w:val="magenta"/>
          <w:lang w:eastAsia="en-US"/>
        </w:rPr>
      </w:pPr>
      <w:r w:rsidRPr="00BE78C5">
        <w:rPr>
          <w:highlight w:val="magenta"/>
          <w:lang w:eastAsia="en-US"/>
        </w:rPr>
        <w:t>Final Thoughts:</w:t>
      </w:r>
    </w:p>
    <w:p w14:paraId="323ABB81" w14:textId="77777777" w:rsidR="00397CEA" w:rsidRPr="00BE78C5" w:rsidRDefault="00397CEA" w:rsidP="008C40D8">
      <w:pPr>
        <w:spacing w:line="480" w:lineRule="auto"/>
        <w:rPr>
          <w:lang w:eastAsia="en-US"/>
        </w:rPr>
      </w:pPr>
      <w:r w:rsidRPr="00BE78C5">
        <w:rPr>
          <w:highlight w:val="magenta"/>
          <w:lang w:eastAsia="en-US"/>
        </w:rPr>
        <w:t>Reflect on the overall importance of understanding the interplay between personality traits and time management in professional settings.</w:t>
      </w:r>
    </w:p>
    <w:p w14:paraId="123816D0" w14:textId="77777777" w:rsidR="00397CEA" w:rsidRPr="00BE78C5" w:rsidRDefault="00397CEA" w:rsidP="00397CEA">
      <w:pPr>
        <w:spacing w:after="160" w:line="278" w:lineRule="auto"/>
        <w:rPr>
          <w:lang w:eastAsia="en-US"/>
        </w:rPr>
      </w:pPr>
    </w:p>
    <w:p w14:paraId="0CCFDFF7" w14:textId="77777777" w:rsidR="00397CEA" w:rsidRPr="00BE78C5" w:rsidRDefault="00397CEA" w:rsidP="00397CEA">
      <w:pPr>
        <w:spacing w:after="160" w:line="278" w:lineRule="auto"/>
        <w:rPr>
          <w:lang w:eastAsia="en-US"/>
        </w:rPr>
      </w:pPr>
    </w:p>
    <w:p w14:paraId="1DCFB543" w14:textId="77777777" w:rsidR="00397CEA" w:rsidRPr="00BE78C5" w:rsidRDefault="00397CEA" w:rsidP="00397CEA">
      <w:pPr>
        <w:spacing w:after="160" w:line="278" w:lineRule="auto"/>
        <w:rPr>
          <w:lang w:eastAsia="en-US"/>
        </w:rPr>
      </w:pPr>
    </w:p>
    <w:p w14:paraId="44699D76" w14:textId="77777777" w:rsidR="00397CEA" w:rsidRPr="00BE78C5" w:rsidRDefault="00397CEA" w:rsidP="00397CEA">
      <w:pPr>
        <w:spacing w:after="160" w:line="278" w:lineRule="auto"/>
        <w:rPr>
          <w:lang w:eastAsia="en-US"/>
        </w:rPr>
      </w:pPr>
      <w:r w:rsidRPr="00BE78C5">
        <w:rPr>
          <w:lang w:eastAsia="en-US"/>
        </w:rPr>
        <w:br w:type="page"/>
      </w:r>
    </w:p>
    <w:bookmarkStart w:id="9" w:name="_Toc182742998" w:displacedByCustomXml="next"/>
    <w:sdt>
      <w:sdtPr>
        <w:rPr>
          <w:rFonts w:ascii="Times New Roman" w:eastAsia="Times New Roman" w:hAnsi="Times New Roman" w:cs="Times New Roman"/>
          <w:color w:val="auto"/>
          <w:sz w:val="24"/>
          <w:szCs w:val="24"/>
        </w:rPr>
        <w:id w:val="1139543362"/>
        <w:docPartObj>
          <w:docPartGallery w:val="Bibliographies"/>
          <w:docPartUnique/>
        </w:docPartObj>
      </w:sdtPr>
      <w:sdtEndPr/>
      <w:sdtContent>
        <w:p w14:paraId="22CA94B5" w14:textId="249951CA" w:rsidR="00397CEA" w:rsidRPr="00BE78C5" w:rsidRDefault="00397CEA" w:rsidP="006E04C5">
          <w:pPr>
            <w:pStyle w:val="Heading1"/>
            <w:jc w:val="center"/>
            <w:rPr>
              <w:rFonts w:ascii="Times New Roman" w:hAnsi="Times New Roman" w:cs="Times New Roman"/>
              <w:color w:val="auto"/>
              <w:sz w:val="24"/>
              <w:szCs w:val="24"/>
              <w:u w:val="single"/>
            </w:rPr>
          </w:pPr>
          <w:r w:rsidRPr="00BE78C5">
            <w:rPr>
              <w:rFonts w:ascii="Times New Roman" w:hAnsi="Times New Roman" w:cs="Times New Roman"/>
              <w:color w:val="auto"/>
              <w:sz w:val="24"/>
              <w:szCs w:val="24"/>
              <w:u w:val="single"/>
            </w:rPr>
            <w:t>Reference</w:t>
          </w:r>
          <w:r w:rsidR="001C6FC3" w:rsidRPr="00BE78C5">
            <w:rPr>
              <w:rFonts w:ascii="Times New Roman" w:hAnsi="Times New Roman" w:cs="Times New Roman"/>
              <w:color w:val="auto"/>
              <w:sz w:val="24"/>
              <w:szCs w:val="24"/>
              <w:u w:val="single"/>
            </w:rPr>
            <w:t xml:space="preserve"> List</w:t>
          </w:r>
          <w:bookmarkEnd w:id="9"/>
        </w:p>
        <w:sdt>
          <w:sdtPr>
            <w:rPr>
              <w:sz w:val="24"/>
              <w:szCs w:val="24"/>
              <w:lang w:eastAsia="en-GB"/>
            </w:rPr>
            <w:id w:val="-573587230"/>
            <w:bibliography/>
          </w:sdtPr>
          <w:sdtEndPr/>
          <w:sdtContent>
            <w:p w14:paraId="676EECF5" w14:textId="77777777" w:rsidR="00AC5151" w:rsidRDefault="00397CEA" w:rsidP="00AC5151">
              <w:pPr>
                <w:pStyle w:val="Bibliography"/>
                <w:ind w:left="720" w:hanging="720"/>
                <w:rPr>
                  <w:noProof/>
                  <w:sz w:val="24"/>
                  <w:szCs w:val="24"/>
                </w:rPr>
              </w:pPr>
              <w:r w:rsidRPr="00BE78C5">
                <w:rPr>
                  <w:sz w:val="24"/>
                  <w:szCs w:val="24"/>
                </w:rPr>
                <w:fldChar w:fldCharType="begin"/>
              </w:r>
              <w:r w:rsidRPr="00BE78C5">
                <w:rPr>
                  <w:sz w:val="24"/>
                  <w:szCs w:val="24"/>
                </w:rPr>
                <w:instrText xml:space="preserve"> BIBLIOGRAPHY </w:instrText>
              </w:r>
              <w:r w:rsidRPr="00BE78C5">
                <w:rPr>
                  <w:sz w:val="24"/>
                  <w:szCs w:val="24"/>
                </w:rPr>
                <w:fldChar w:fldCharType="separate"/>
              </w:r>
              <w:r w:rsidR="00AC5151">
                <w:rPr>
                  <w:noProof/>
                </w:rPr>
                <w:t xml:space="preserve">Aeon, B., &amp; Aguinis, H. (2017). It’s about time: New perspectives and insights on time management. </w:t>
              </w:r>
              <w:r w:rsidR="00AC5151">
                <w:rPr>
                  <w:i/>
                  <w:iCs/>
                  <w:noProof/>
                </w:rPr>
                <w:t>Academy of management perspectives, 31</w:t>
              </w:r>
              <w:r w:rsidR="00AC5151">
                <w:rPr>
                  <w:noProof/>
                </w:rPr>
                <w:t>(4), 309-330. https://doi.org/https://doi.org/10.5465/amp.2016.0166</w:t>
              </w:r>
            </w:p>
            <w:p w14:paraId="25855AEE" w14:textId="77777777" w:rsidR="00AC5151" w:rsidRDefault="00AC5151" w:rsidP="00AC5151">
              <w:pPr>
                <w:pStyle w:val="Bibliography"/>
                <w:ind w:left="720" w:hanging="720"/>
                <w:rPr>
                  <w:noProof/>
                </w:rPr>
              </w:pPr>
              <w:r>
                <w:rPr>
                  <w:noProof/>
                </w:rPr>
                <w:t xml:space="preserve">Babiak, P., Neumann, C. S., &amp; Hare, R. D. (2010). Corporate psychopathy: Talking the walk. </w:t>
              </w:r>
              <w:r>
                <w:rPr>
                  <w:i/>
                  <w:iCs/>
                  <w:noProof/>
                </w:rPr>
                <w:t>Behavioral sciences &amp; the law, 28</w:t>
              </w:r>
              <w:r>
                <w:rPr>
                  <w:noProof/>
                </w:rPr>
                <w:t>(2), 174-193. https://doi.org/https://doi.org/10.1002/bsl.925</w:t>
              </w:r>
            </w:p>
            <w:p w14:paraId="07FE33D5" w14:textId="77777777" w:rsidR="00AC5151" w:rsidRDefault="00AC5151" w:rsidP="00AC5151">
              <w:pPr>
                <w:pStyle w:val="Bibliography"/>
                <w:ind w:left="720" w:hanging="720"/>
                <w:rPr>
                  <w:noProof/>
                </w:rPr>
              </w:pPr>
              <w:r>
                <w:rPr>
                  <w:noProof/>
                </w:rPr>
                <w:t xml:space="preserve">Barling, J., Kelloway, E. K., &amp; Cheung, D. (1996). Time management and achievement striving interact to predict car sales performance. </w:t>
              </w:r>
              <w:r>
                <w:rPr>
                  <w:i/>
                  <w:iCs/>
                  <w:noProof/>
                </w:rPr>
                <w:t>Journal of applied psychology, 81</w:t>
              </w:r>
              <w:r>
                <w:rPr>
                  <w:noProof/>
                </w:rPr>
                <w:t>(6), 821. https://doi.org/https://doi.org/10.1037/0021-9010.81.6.821</w:t>
              </w:r>
            </w:p>
            <w:p w14:paraId="3E171DEA" w14:textId="77777777" w:rsidR="00AC5151" w:rsidRDefault="00AC5151" w:rsidP="00AC5151">
              <w:pPr>
                <w:pStyle w:val="Bibliography"/>
                <w:ind w:left="720" w:hanging="720"/>
                <w:rPr>
                  <w:noProof/>
                </w:rPr>
              </w:pPr>
              <w:r>
                <w:rPr>
                  <w:noProof/>
                </w:rPr>
                <w:t xml:space="preserve">Barrick, M. R., &amp; Mount, M. K. (1991). The big five personality dimensions and job performance: a meta‐analysis. </w:t>
              </w:r>
              <w:r>
                <w:rPr>
                  <w:i/>
                  <w:iCs/>
                  <w:noProof/>
                </w:rPr>
                <w:t>Personnel psychology, 44</w:t>
              </w:r>
              <w:r>
                <w:rPr>
                  <w:noProof/>
                </w:rPr>
                <w:t>(1), 1-26. https://doi.org/https://doi.org/10.1111/j.1744-6570.1991.tb00688.x</w:t>
              </w:r>
            </w:p>
            <w:p w14:paraId="17E361F1" w14:textId="77777777" w:rsidR="00AC5151" w:rsidRDefault="00AC5151" w:rsidP="00AC5151">
              <w:pPr>
                <w:pStyle w:val="Bibliography"/>
                <w:ind w:left="720" w:hanging="720"/>
                <w:rPr>
                  <w:noProof/>
                </w:rPr>
              </w:pPr>
              <w:r>
                <w:rPr>
                  <w:noProof/>
                </w:rPr>
                <w:t xml:space="preserve">Boddy, C. R. (2011). The corporate psychopaths theory of the global financial crisis. </w:t>
              </w:r>
              <w:r>
                <w:rPr>
                  <w:i/>
                  <w:iCs/>
                  <w:noProof/>
                </w:rPr>
                <w:t>Journal of Business Ethics, 102</w:t>
              </w:r>
              <w:r>
                <w:rPr>
                  <w:noProof/>
                </w:rPr>
                <w:t>, 255-259. https://doi.org/https://doi.org/10.1007/s10551-011-0810-4</w:t>
              </w:r>
            </w:p>
            <w:p w14:paraId="09311C6B" w14:textId="77777777" w:rsidR="00AC5151" w:rsidRDefault="00AC5151" w:rsidP="00AC5151">
              <w:pPr>
                <w:pStyle w:val="Bibliography"/>
                <w:ind w:left="720" w:hanging="720"/>
                <w:rPr>
                  <w:noProof/>
                </w:rPr>
              </w:pPr>
              <w:r>
                <w:rPr>
                  <w:noProof/>
                </w:rPr>
                <w:t xml:space="preserve">Christie, R., &amp; Geis, F. L. (2013). </w:t>
              </w:r>
              <w:r>
                <w:rPr>
                  <w:i/>
                  <w:iCs/>
                  <w:noProof/>
                </w:rPr>
                <w:t>Studies in machiavellianism.</w:t>
              </w:r>
              <w:r>
                <w:rPr>
                  <w:noProof/>
                </w:rPr>
                <w:t xml:space="preserve"> Academic Press.</w:t>
              </w:r>
            </w:p>
            <w:p w14:paraId="3C1BDB63" w14:textId="77777777" w:rsidR="00AC5151" w:rsidRDefault="00AC5151" w:rsidP="00AC5151">
              <w:pPr>
                <w:pStyle w:val="Bibliography"/>
                <w:ind w:left="720" w:hanging="720"/>
                <w:rPr>
                  <w:noProof/>
                </w:rPr>
              </w:pPr>
              <w:r>
                <w:rPr>
                  <w:noProof/>
                </w:rPr>
                <w:t xml:space="preserve">Claessens, B. J., Van Eerde, W., Rutte, C. G., &amp; Roe, R. A. (2007). A review of the time management literature. </w:t>
              </w:r>
              <w:r>
                <w:rPr>
                  <w:i/>
                  <w:iCs/>
                  <w:noProof/>
                </w:rPr>
                <w:t>Personnel review, 36</w:t>
              </w:r>
              <w:r>
                <w:rPr>
                  <w:noProof/>
                </w:rPr>
                <w:t>(2), 255-276. https://doi.org/https://doi.org/10.1108/00483480710726136</w:t>
              </w:r>
            </w:p>
            <w:p w14:paraId="13BC2661" w14:textId="77777777" w:rsidR="00AC5151" w:rsidRDefault="00AC5151" w:rsidP="00AC5151">
              <w:pPr>
                <w:pStyle w:val="Bibliography"/>
                <w:ind w:left="720" w:hanging="720"/>
                <w:rPr>
                  <w:noProof/>
                </w:rPr>
              </w:pPr>
              <w:r>
                <w:rPr>
                  <w:noProof/>
                </w:rPr>
                <w:t xml:space="preserve">Coleman, B. (2021). </w:t>
              </w:r>
              <w:r>
                <w:rPr>
                  <w:i/>
                  <w:iCs/>
                  <w:noProof/>
                </w:rPr>
                <w:t>The dark side of organisations: A study of Psychopaths, Narcissists, Machiavellians, and Job Performance.</w:t>
              </w:r>
              <w:r>
                <w:rPr>
                  <w:noProof/>
                </w:rPr>
                <w:t xml:space="preserve"> Doctoral dissertation, Henley Business School, University of Reading.</w:t>
              </w:r>
            </w:p>
            <w:p w14:paraId="341920AB" w14:textId="77777777" w:rsidR="00AC5151" w:rsidRDefault="00AC5151" w:rsidP="00AC5151">
              <w:pPr>
                <w:pStyle w:val="Bibliography"/>
                <w:ind w:left="720" w:hanging="720"/>
                <w:rPr>
                  <w:noProof/>
                </w:rPr>
              </w:pPr>
              <w:r>
                <w:rPr>
                  <w:noProof/>
                </w:rPr>
                <w:t xml:space="preserve">Costa, P. T., &amp; McCrae, R. R. (2014). The NEO Inventories1. In </w:t>
              </w:r>
              <w:r>
                <w:rPr>
                  <w:i/>
                  <w:iCs/>
                  <w:noProof/>
                </w:rPr>
                <w:t>Personality assessment</w:t>
              </w:r>
              <w:r>
                <w:rPr>
                  <w:noProof/>
                </w:rPr>
                <w:t xml:space="preserve"> (pp. 229-260). Routledge.</w:t>
              </w:r>
            </w:p>
            <w:p w14:paraId="43071A43" w14:textId="77777777" w:rsidR="00AC5151" w:rsidRDefault="00AC5151" w:rsidP="00AC5151">
              <w:pPr>
                <w:pStyle w:val="Bibliography"/>
                <w:ind w:left="720" w:hanging="720"/>
                <w:rPr>
                  <w:noProof/>
                </w:rPr>
              </w:pPr>
              <w:r>
                <w:rPr>
                  <w:noProof/>
                </w:rPr>
                <w:t xml:space="preserve">Covey, S. R. (2020). </w:t>
              </w:r>
              <w:r>
                <w:rPr>
                  <w:i/>
                  <w:iCs/>
                  <w:noProof/>
                </w:rPr>
                <w:t>The 7 habits of highly effective people.</w:t>
              </w:r>
              <w:r>
                <w:rPr>
                  <w:noProof/>
                </w:rPr>
                <w:t xml:space="preserve"> Simon &amp; Schuster.</w:t>
              </w:r>
            </w:p>
            <w:p w14:paraId="02874387" w14:textId="77777777" w:rsidR="00AC5151" w:rsidRDefault="00AC5151" w:rsidP="00AC5151">
              <w:pPr>
                <w:pStyle w:val="Bibliography"/>
                <w:ind w:left="720" w:hanging="720"/>
                <w:rPr>
                  <w:noProof/>
                </w:rPr>
              </w:pPr>
              <w:r>
                <w:rPr>
                  <w:noProof/>
                </w:rPr>
                <w:t xml:space="preserve">Ellen III, B. P., Alexander, K. C., Mackey, J. D., McAllister, C. P., &amp; Carson, J. E. (2021). Portrait of a workplace deviant: A clearer picture of the Big Five and Dark Triad as predictors of workplace deviance. </w:t>
              </w:r>
              <w:r>
                <w:rPr>
                  <w:i/>
                  <w:iCs/>
                  <w:noProof/>
                </w:rPr>
                <w:t>Journal of Applied Psychology, 106</w:t>
              </w:r>
              <w:r>
                <w:rPr>
                  <w:noProof/>
                </w:rPr>
                <w:t>(12), 1950. https://doi.org/https://doi.org/https://doi.org/10.1037/apl0000880</w:t>
              </w:r>
            </w:p>
            <w:p w14:paraId="1A363496" w14:textId="77777777" w:rsidR="00AC5151" w:rsidRDefault="00AC5151" w:rsidP="00AC5151">
              <w:pPr>
                <w:pStyle w:val="Bibliography"/>
                <w:ind w:left="720" w:hanging="720"/>
                <w:rPr>
                  <w:noProof/>
                </w:rPr>
              </w:pPr>
              <w:r>
                <w:rPr>
                  <w:noProof/>
                </w:rPr>
                <w:t xml:space="preserve">Forsyth, D. R., Banks, G. C., &amp; McDaniel, M. A. (2012). A meta-analysis of the Dark Triad and work behavior: a social exchange perspective. </w:t>
              </w:r>
              <w:r>
                <w:rPr>
                  <w:i/>
                  <w:iCs/>
                  <w:noProof/>
                </w:rPr>
                <w:t>Journal of applied psychology, 97</w:t>
              </w:r>
              <w:r>
                <w:rPr>
                  <w:noProof/>
                </w:rPr>
                <w:t>(3), 557. https://doi.org/https://doi.org/10.1037/a0025679</w:t>
              </w:r>
            </w:p>
            <w:p w14:paraId="2C8C2E38" w14:textId="77777777" w:rsidR="00AC5151" w:rsidRDefault="00AC5151" w:rsidP="00AC5151">
              <w:pPr>
                <w:pStyle w:val="Bibliography"/>
                <w:ind w:left="720" w:hanging="720"/>
                <w:rPr>
                  <w:noProof/>
                </w:rPr>
              </w:pPr>
              <w:r>
                <w:rPr>
                  <w:noProof/>
                </w:rPr>
                <w:t xml:space="preserve">Grijalva, E., Harms, P. D., Newman, D. A., Gaddis, B. H., &amp; Fraley, R. C. (2015). Narcissism and leadership: A meta‐analytic review of linear and nonlinear relationships. </w:t>
              </w:r>
              <w:r>
                <w:rPr>
                  <w:i/>
                  <w:iCs/>
                  <w:noProof/>
                </w:rPr>
                <w:t>Personnel Psychology, 68</w:t>
              </w:r>
              <w:r>
                <w:rPr>
                  <w:noProof/>
                </w:rPr>
                <w:t>(1), 1-47. https://doi.org/https://doi.org/10.1111/peps.12072</w:t>
              </w:r>
            </w:p>
            <w:p w14:paraId="18D5EF04" w14:textId="77777777" w:rsidR="00AC5151" w:rsidRDefault="00AC5151" w:rsidP="00AC5151">
              <w:pPr>
                <w:pStyle w:val="Bibliography"/>
                <w:ind w:left="720" w:hanging="720"/>
                <w:rPr>
                  <w:noProof/>
                </w:rPr>
              </w:pPr>
              <w:r>
                <w:rPr>
                  <w:noProof/>
                </w:rPr>
                <w:t xml:space="preserve">Grijalva, E., Harms, P. D., Newman, D. A., Gaddis, B. H., &amp; Fraley, R. C. (2015). Narcissism and leadership: A meta‐analytic review of linear and nonlinear relationships. </w:t>
              </w:r>
              <w:r>
                <w:rPr>
                  <w:i/>
                  <w:iCs/>
                  <w:noProof/>
                </w:rPr>
                <w:t>Personnel Psychology, 68</w:t>
              </w:r>
              <w:r>
                <w:rPr>
                  <w:noProof/>
                </w:rPr>
                <w:t>(1), 1-47. https://doi.org/https://doi.org/10.1111/peps.12072</w:t>
              </w:r>
            </w:p>
            <w:p w14:paraId="623F29AB" w14:textId="77777777" w:rsidR="00AC5151" w:rsidRDefault="00AC5151" w:rsidP="00AC5151">
              <w:pPr>
                <w:pStyle w:val="Bibliography"/>
                <w:ind w:left="720" w:hanging="720"/>
                <w:rPr>
                  <w:noProof/>
                </w:rPr>
              </w:pPr>
              <w:r>
                <w:rPr>
                  <w:noProof/>
                </w:rPr>
                <w:t xml:space="preserve">Häfner, A., Stock, A., &amp; Oberst, V. (2015). Decreasing students’ stress through time management training: An intervention study. </w:t>
              </w:r>
              <w:r>
                <w:rPr>
                  <w:i/>
                  <w:iCs/>
                  <w:noProof/>
                </w:rPr>
                <w:t>European journal of psychology of education, 30</w:t>
              </w:r>
              <w:r>
                <w:rPr>
                  <w:noProof/>
                </w:rPr>
                <w:t>, 81-94. https://doi.org/https://doi.org/10.1007/s10212-014-0229-2</w:t>
              </w:r>
            </w:p>
            <w:p w14:paraId="2C2E6E52" w14:textId="77777777" w:rsidR="00AC5151" w:rsidRDefault="00AC5151" w:rsidP="00AC5151">
              <w:pPr>
                <w:pStyle w:val="Bibliography"/>
                <w:ind w:left="720" w:hanging="720"/>
                <w:rPr>
                  <w:noProof/>
                </w:rPr>
              </w:pPr>
              <w:r>
                <w:rPr>
                  <w:noProof/>
                </w:rPr>
                <w:t xml:space="preserve">Hare, R. D. (1999). </w:t>
              </w:r>
              <w:r>
                <w:rPr>
                  <w:i/>
                  <w:iCs/>
                  <w:noProof/>
                </w:rPr>
                <w:t>Without conscience: The disturbing world of the psychopaths among us.</w:t>
              </w:r>
              <w:r>
                <w:rPr>
                  <w:noProof/>
                </w:rPr>
                <w:t xml:space="preserve"> Guilford Press.</w:t>
              </w:r>
            </w:p>
            <w:p w14:paraId="0C4B1A88" w14:textId="77777777" w:rsidR="00AC5151" w:rsidRDefault="00AC5151" w:rsidP="00AC5151">
              <w:pPr>
                <w:pStyle w:val="Bibliography"/>
                <w:ind w:left="720" w:hanging="720"/>
                <w:rPr>
                  <w:noProof/>
                </w:rPr>
              </w:pPr>
              <w:r>
                <w:rPr>
                  <w:noProof/>
                </w:rPr>
                <w:t xml:space="preserve">Jonason, P. K., Slomski, S., &amp; Partyka, J. (2012). The Dark Triad at work: How toxic employees get their way. </w:t>
              </w:r>
              <w:r>
                <w:rPr>
                  <w:i/>
                  <w:iCs/>
                  <w:noProof/>
                </w:rPr>
                <w:t>Personality and individual differences, 52</w:t>
              </w:r>
              <w:r>
                <w:rPr>
                  <w:noProof/>
                </w:rPr>
                <w:t>(3), 449-453. https://doi.org/https://doi.org/10.1016/j.paid.2011.11.008</w:t>
              </w:r>
            </w:p>
            <w:p w14:paraId="3845859C" w14:textId="77777777" w:rsidR="00AC5151" w:rsidRDefault="00AC5151" w:rsidP="00AC5151">
              <w:pPr>
                <w:pStyle w:val="Bibliography"/>
                <w:ind w:left="720" w:hanging="720"/>
                <w:rPr>
                  <w:noProof/>
                </w:rPr>
              </w:pPr>
              <w:r>
                <w:rPr>
                  <w:noProof/>
                </w:rPr>
                <w:t xml:space="preserve">Jonason, P. K., Wee, S., &amp; Li, N. P. (2015). Competition, autonomy, and prestige: Mechanisms through which the Dark Triad predict job satisfaction. </w:t>
              </w:r>
              <w:r>
                <w:rPr>
                  <w:i/>
                  <w:iCs/>
                  <w:noProof/>
                </w:rPr>
                <w:t>Personality and Individual Differences, 72</w:t>
              </w:r>
              <w:r>
                <w:rPr>
                  <w:noProof/>
                </w:rPr>
                <w:t>, 112-116. https://doi.org/https://doi.org/10.1016/j.paid.2014.08.026</w:t>
              </w:r>
            </w:p>
            <w:p w14:paraId="5E237FF8" w14:textId="77777777" w:rsidR="00AC5151" w:rsidRDefault="00AC5151" w:rsidP="00AC5151">
              <w:pPr>
                <w:pStyle w:val="Bibliography"/>
                <w:ind w:left="720" w:hanging="720"/>
                <w:rPr>
                  <w:noProof/>
                </w:rPr>
              </w:pPr>
              <w:r>
                <w:rPr>
                  <w:noProof/>
                </w:rPr>
                <w:t xml:space="preserve">Jones, D. N., &amp; Paulhus, D. L. (2014). Introducing the short dark triad (SD3) a brief measure of dark personality traits. </w:t>
              </w:r>
              <w:r>
                <w:rPr>
                  <w:i/>
                  <w:iCs/>
                  <w:noProof/>
                </w:rPr>
                <w:t>Assessment, 21</w:t>
              </w:r>
              <w:r>
                <w:rPr>
                  <w:noProof/>
                </w:rPr>
                <w:t>(1), 28-41. https://doi.org/https://doi.org/10.1177/1073191113514105</w:t>
              </w:r>
            </w:p>
            <w:p w14:paraId="12F1462E" w14:textId="77777777" w:rsidR="00AC5151" w:rsidRDefault="00AC5151" w:rsidP="00AC5151">
              <w:pPr>
                <w:pStyle w:val="Bibliography"/>
                <w:ind w:left="720" w:hanging="720"/>
                <w:rPr>
                  <w:noProof/>
                </w:rPr>
              </w:pPr>
              <w:r>
                <w:rPr>
                  <w:noProof/>
                </w:rPr>
                <w:t xml:space="preserve">Könecke, P. K., &amp; Hannesdóttir, A. H. (2023). </w:t>
              </w:r>
              <w:r>
                <w:rPr>
                  <w:i/>
                  <w:iCs/>
                  <w:noProof/>
                </w:rPr>
                <w:t>The Relationship between the Dark Triad and the Different Dimensions of Time Banditry.</w:t>
              </w:r>
              <w:r>
                <w:rPr>
                  <w:noProof/>
                </w:rPr>
                <w:t xml:space="preserve"> Linnæus University.</w:t>
              </w:r>
            </w:p>
            <w:p w14:paraId="4D1E1A91" w14:textId="77777777" w:rsidR="00AC5151" w:rsidRDefault="00AC5151" w:rsidP="00AC5151">
              <w:pPr>
                <w:pStyle w:val="Bibliography"/>
                <w:ind w:left="720" w:hanging="720"/>
                <w:rPr>
                  <w:noProof/>
                </w:rPr>
              </w:pPr>
              <w:r>
                <w:rPr>
                  <w:noProof/>
                </w:rPr>
                <w:t xml:space="preserve">Macan, T. H. (1994). Time management: Test of a process model. </w:t>
              </w:r>
              <w:r>
                <w:rPr>
                  <w:i/>
                  <w:iCs/>
                  <w:noProof/>
                </w:rPr>
                <w:t>Journal of applied psychology, 79</w:t>
              </w:r>
              <w:r>
                <w:rPr>
                  <w:noProof/>
                </w:rPr>
                <w:t>(3), 381. https://doi.org/https://doi.org/10.1037/0021-9010.79.3.381</w:t>
              </w:r>
            </w:p>
            <w:p w14:paraId="16EE0DEF" w14:textId="77777777" w:rsidR="00AC5151" w:rsidRDefault="00AC5151" w:rsidP="00AC5151">
              <w:pPr>
                <w:pStyle w:val="Bibliography"/>
                <w:ind w:left="720" w:hanging="720"/>
                <w:rPr>
                  <w:noProof/>
                </w:rPr>
              </w:pPr>
              <w:r>
                <w:rPr>
                  <w:noProof/>
                </w:rPr>
                <w:t xml:space="preserve">Macan, T. H., Shahani, C., Dipboye, R. L., &amp; Phillips, A. P. (1990). College students' time management: Correlations with academic performance and stress. </w:t>
              </w:r>
              <w:r>
                <w:rPr>
                  <w:i/>
                  <w:iCs/>
                  <w:noProof/>
                </w:rPr>
                <w:t>Journal of educational psychology, 82</w:t>
              </w:r>
              <w:r>
                <w:rPr>
                  <w:noProof/>
                </w:rPr>
                <w:t>(4), 760. https://doi.org/https://doi.org/10.1037/0022-0663.82.4.760</w:t>
              </w:r>
            </w:p>
            <w:p w14:paraId="45995AD2" w14:textId="77777777" w:rsidR="00AC5151" w:rsidRDefault="00AC5151" w:rsidP="00AC5151">
              <w:pPr>
                <w:pStyle w:val="Bibliography"/>
                <w:ind w:left="720" w:hanging="720"/>
                <w:rPr>
                  <w:noProof/>
                </w:rPr>
              </w:pPr>
              <w:r>
                <w:rPr>
                  <w:noProof/>
                </w:rPr>
                <w:t xml:space="preserve">Mark, G., Gonzalez, V. M., &amp; Harris, J. (2005). No task left behind? Examining the nature of fragmented work. </w:t>
              </w:r>
              <w:r>
                <w:rPr>
                  <w:i/>
                  <w:iCs/>
                  <w:noProof/>
                </w:rPr>
                <w:t>In Proceedings of the SIGCHI conference on Human factors in computing systems</w:t>
              </w:r>
              <w:r>
                <w:rPr>
                  <w:noProof/>
                </w:rPr>
                <w:t>, 321 - 330. https://doi.org/https://doi.org/10.1145/1054972.1055017</w:t>
              </w:r>
            </w:p>
            <w:p w14:paraId="273E11B1" w14:textId="77777777" w:rsidR="00AC5151" w:rsidRDefault="00AC5151" w:rsidP="00AC5151">
              <w:pPr>
                <w:pStyle w:val="Bibliography"/>
                <w:ind w:left="720" w:hanging="720"/>
                <w:rPr>
                  <w:noProof/>
                </w:rPr>
              </w:pPr>
              <w:r>
                <w:rPr>
                  <w:noProof/>
                </w:rPr>
                <w:t xml:space="preserve">Nevicka, B., Van Vianen, A. E., De Hoogh, A. H., &amp; Voorn, B. (2018). Narcissistic leaders: An asset or a liability? Leader visibility, follower responses, and group-level absenteeism. </w:t>
              </w:r>
              <w:r>
                <w:rPr>
                  <w:i/>
                  <w:iCs/>
                  <w:noProof/>
                </w:rPr>
                <w:t>Journal of Applied Psychology, 103</w:t>
              </w:r>
              <w:r>
                <w:rPr>
                  <w:noProof/>
                </w:rPr>
                <w:t>(7), 703. https://doi.org/https://doi.org/10.1037/apl0000298</w:t>
              </w:r>
            </w:p>
            <w:p w14:paraId="13398041" w14:textId="77777777" w:rsidR="00AC5151" w:rsidRDefault="00AC5151" w:rsidP="00AC5151">
              <w:pPr>
                <w:pStyle w:val="Bibliography"/>
                <w:ind w:left="720" w:hanging="720"/>
                <w:rPr>
                  <w:noProof/>
                </w:rPr>
              </w:pPr>
              <w:r>
                <w:rPr>
                  <w:noProof/>
                </w:rPr>
                <w:lastRenderedPageBreak/>
                <w:t xml:space="preserve">Paulhus, D. L., &amp; Williams, K. M. (2002). The dark triad of personality: Narcissism, Machiavellianism, and psychopathy. </w:t>
              </w:r>
              <w:r>
                <w:rPr>
                  <w:i/>
                  <w:iCs/>
                  <w:noProof/>
                </w:rPr>
                <w:t>Journal of research in personality, 36</w:t>
              </w:r>
              <w:r>
                <w:rPr>
                  <w:noProof/>
                </w:rPr>
                <w:t>(6), 556-563. https://doi.org/https://doi.org/10.1016/S0092-6566(02)00505-6</w:t>
              </w:r>
            </w:p>
            <w:p w14:paraId="1FFA05FF" w14:textId="77777777" w:rsidR="00AC5151" w:rsidRDefault="00AC5151" w:rsidP="00AC5151">
              <w:pPr>
                <w:pStyle w:val="Bibliography"/>
                <w:ind w:left="720" w:hanging="720"/>
                <w:rPr>
                  <w:noProof/>
                </w:rPr>
              </w:pPr>
              <w:r>
                <w:rPr>
                  <w:noProof/>
                </w:rPr>
                <w:t xml:space="preserve">Persson, B. N., Kajonius, P. J., &amp; Garcia, D. (2019). Revisiting the structure of the Short Dark Triad. </w:t>
              </w:r>
              <w:r>
                <w:rPr>
                  <w:i/>
                  <w:iCs/>
                  <w:noProof/>
                </w:rPr>
                <w:t>Assessment, 26</w:t>
              </w:r>
              <w:r>
                <w:rPr>
                  <w:noProof/>
                </w:rPr>
                <w:t>(1), 3-16. https://doi.org/https://doi.org/10.1177/1073191117701192</w:t>
              </w:r>
            </w:p>
            <w:p w14:paraId="55C4CCF2" w14:textId="77777777" w:rsidR="00AC5151" w:rsidRDefault="00AC5151" w:rsidP="00AC5151">
              <w:pPr>
                <w:pStyle w:val="Bibliography"/>
                <w:ind w:left="720" w:hanging="720"/>
                <w:rPr>
                  <w:noProof/>
                </w:rPr>
              </w:pPr>
              <w:r>
                <w:rPr>
                  <w:noProof/>
                </w:rPr>
                <w:t xml:space="preserve">Project Management Institute. (2017). </w:t>
              </w:r>
              <w:r>
                <w:rPr>
                  <w:i/>
                  <w:iCs/>
                  <w:noProof/>
                </w:rPr>
                <w:t>Pulse of the Profession: Success rates rise; transforming the high cost of low performance.</w:t>
              </w:r>
              <w:r>
                <w:rPr>
                  <w:noProof/>
                </w:rPr>
                <w:t xml:space="preserve"> Project Management Institute. Retrieved from https://www.pmi.org/-/media/pmi/documents/public/pdf/learning/thought-leadership/pulse/pulse-of-the-profession-2017.pdf</w:t>
              </w:r>
            </w:p>
            <w:p w14:paraId="79F73A6D" w14:textId="77777777" w:rsidR="00AC5151" w:rsidRDefault="00AC5151" w:rsidP="00AC5151">
              <w:pPr>
                <w:pStyle w:val="Bibliography"/>
                <w:ind w:left="720" w:hanging="720"/>
                <w:rPr>
                  <w:noProof/>
                </w:rPr>
              </w:pPr>
              <w:r>
                <w:rPr>
                  <w:noProof/>
                </w:rPr>
                <w:t xml:space="preserve">Steel, P. (2007). The nature of procrastination: a meta-analytic and theoretical review of quintessential self-regulatory failure. </w:t>
              </w:r>
              <w:r>
                <w:rPr>
                  <w:i/>
                  <w:iCs/>
                  <w:noProof/>
                </w:rPr>
                <w:t>Psychological bulletin, 133</w:t>
              </w:r>
              <w:r>
                <w:rPr>
                  <w:noProof/>
                </w:rPr>
                <w:t>(1), 65. https://doi.org/https://doi.org/10.1037/0033-2909.133.1.65</w:t>
              </w:r>
            </w:p>
            <w:p w14:paraId="1C8951A0" w14:textId="77777777" w:rsidR="00AC5151" w:rsidRDefault="00AC5151" w:rsidP="00AC5151">
              <w:pPr>
                <w:pStyle w:val="Bibliography"/>
                <w:ind w:left="720" w:hanging="720"/>
                <w:rPr>
                  <w:noProof/>
                </w:rPr>
              </w:pPr>
              <w:r>
                <w:rPr>
                  <w:noProof/>
                </w:rPr>
                <w:t xml:space="preserve">Woods, S. A. (2004). </w:t>
              </w:r>
              <w:r>
                <w:rPr>
                  <w:i/>
                  <w:iCs/>
                  <w:noProof/>
                </w:rPr>
                <w:t>Contextualising personality assessment: Using meta-perceptions of the Big Five to improve the prediction of work performance.</w:t>
              </w:r>
              <w:r>
                <w:rPr>
                  <w:noProof/>
                </w:rPr>
                <w:t xml:space="preserve"> United Kingdom: University of Surrey.</w:t>
              </w:r>
            </w:p>
            <w:p w14:paraId="5B0D1B80" w14:textId="77777777" w:rsidR="00AC5151" w:rsidRDefault="00AC5151" w:rsidP="00AC5151">
              <w:pPr>
                <w:pStyle w:val="Bibliography"/>
                <w:ind w:left="720" w:hanging="720"/>
                <w:rPr>
                  <w:noProof/>
                </w:rPr>
              </w:pPr>
              <w:r>
                <w:rPr>
                  <w:noProof/>
                </w:rPr>
                <w:t xml:space="preserve">Ziekye, J. (2016). Impact of time management on organizational effectiveness. </w:t>
              </w:r>
              <w:r>
                <w:rPr>
                  <w:i/>
                  <w:iCs/>
                  <w:noProof/>
                </w:rPr>
                <w:t>South American Journal of Management, 2</w:t>
              </w:r>
              <w:r>
                <w:rPr>
                  <w:noProof/>
                </w:rPr>
                <w:t>(1), 1-9. https://doi.org/10.21522/TIJMG.2015.02.01.Art003</w:t>
              </w:r>
            </w:p>
            <w:p w14:paraId="50B79941" w14:textId="5D11B741" w:rsidR="00397CEA" w:rsidRPr="00BE78C5" w:rsidRDefault="00397CEA" w:rsidP="00AC5151">
              <w:r w:rsidRPr="00BE78C5">
                <w:rPr>
                  <w:b/>
                  <w:bCs/>
                  <w:noProof/>
                </w:rPr>
                <w:fldChar w:fldCharType="end"/>
              </w:r>
            </w:p>
          </w:sdtContent>
        </w:sdt>
      </w:sdtContent>
    </w:sdt>
    <w:p w14:paraId="66084E5C" w14:textId="77777777" w:rsidR="005B0F0E" w:rsidRPr="00BE78C5" w:rsidRDefault="005B0F0E" w:rsidP="00397CEA">
      <w:pPr>
        <w:spacing w:after="160" w:line="278" w:lineRule="auto"/>
        <w:rPr>
          <w:lang w:eastAsia="en-US"/>
        </w:rPr>
      </w:pPr>
    </w:p>
    <w:p w14:paraId="6B187507" w14:textId="77777777" w:rsidR="00757A59" w:rsidRPr="00BE78C5" w:rsidRDefault="00757A59" w:rsidP="00757A59">
      <w:pPr>
        <w:rPr>
          <w:b/>
          <w:bCs/>
          <w:lang w:eastAsia="en-US"/>
        </w:rPr>
      </w:pPr>
    </w:p>
    <w:p w14:paraId="74758BFF" w14:textId="77777777" w:rsidR="00757A59" w:rsidRPr="00BE78C5" w:rsidRDefault="00757A59" w:rsidP="00757A59">
      <w:pPr>
        <w:rPr>
          <w:b/>
          <w:bCs/>
          <w:lang w:eastAsia="en-US"/>
        </w:rPr>
      </w:pPr>
    </w:p>
    <w:p w14:paraId="01678571" w14:textId="77777777" w:rsidR="00757A59" w:rsidRPr="00BE78C5" w:rsidRDefault="00757A59" w:rsidP="00757A59">
      <w:pPr>
        <w:rPr>
          <w:b/>
          <w:bCs/>
          <w:lang w:eastAsia="en-US"/>
        </w:rPr>
      </w:pPr>
    </w:p>
    <w:p w14:paraId="1F8E5B04" w14:textId="23B8F4FA" w:rsidR="00757A59" w:rsidRPr="00BE78C5" w:rsidRDefault="008F417D" w:rsidP="00757A59">
      <w:pPr>
        <w:rPr>
          <w:b/>
          <w:bCs/>
          <w:lang w:eastAsia="en-US"/>
        </w:rPr>
      </w:pPr>
      <w:r w:rsidRPr="00BE78C5">
        <w:rPr>
          <w:b/>
          <w:bCs/>
          <w:highlight w:val="magenta"/>
          <w:lang w:eastAsia="en-US"/>
        </w:rPr>
        <w:t xml:space="preserve">NEED </w:t>
      </w:r>
      <w:r w:rsidR="00FC17A4" w:rsidRPr="00BE78C5">
        <w:rPr>
          <w:b/>
          <w:bCs/>
          <w:highlight w:val="magenta"/>
          <w:lang w:eastAsia="en-US"/>
        </w:rPr>
        <w:t>TO ADD</w:t>
      </w:r>
    </w:p>
    <w:p w14:paraId="3455A30C" w14:textId="77777777" w:rsidR="00FC17A4" w:rsidRPr="00BE78C5" w:rsidRDefault="00FC17A4" w:rsidP="00FC17A4">
      <w:pPr>
        <w:pStyle w:val="ListParagraph"/>
        <w:numPr>
          <w:ilvl w:val="0"/>
          <w:numId w:val="4"/>
        </w:numPr>
        <w:rPr>
          <w:highlight w:val="magenta"/>
          <w:lang w:eastAsia="en-US"/>
        </w:rPr>
      </w:pPr>
      <w:r w:rsidRPr="00BE78C5">
        <w:rPr>
          <w:highlight w:val="magenta"/>
          <w:lang w:eastAsia="en-US"/>
        </w:rPr>
        <w:t xml:space="preserve">Özsoy, E. (2018). Dark triad and counterproductive work </w:t>
      </w:r>
      <w:proofErr w:type="spellStart"/>
      <w:r w:rsidRPr="00BE78C5">
        <w:rPr>
          <w:highlight w:val="magenta"/>
          <w:lang w:eastAsia="en-US"/>
        </w:rPr>
        <w:t>behaviors</w:t>
      </w:r>
      <w:proofErr w:type="spellEnd"/>
      <w:r w:rsidRPr="00BE78C5">
        <w:rPr>
          <w:highlight w:val="magenta"/>
          <w:lang w:eastAsia="en-US"/>
        </w:rPr>
        <w:t xml:space="preserve">: Which of the dark triad traits is more malevolent? </w:t>
      </w:r>
      <w:proofErr w:type="spellStart"/>
      <w:r w:rsidRPr="00BE78C5">
        <w:rPr>
          <w:highlight w:val="magenta"/>
          <w:lang w:eastAsia="en-US"/>
        </w:rPr>
        <w:t>İşletme</w:t>
      </w:r>
      <w:proofErr w:type="spellEnd"/>
      <w:r w:rsidRPr="00BE78C5">
        <w:rPr>
          <w:highlight w:val="magenta"/>
          <w:lang w:eastAsia="en-US"/>
        </w:rPr>
        <w:t xml:space="preserve"> </w:t>
      </w:r>
      <w:proofErr w:type="spellStart"/>
      <w:r w:rsidRPr="00BE78C5">
        <w:rPr>
          <w:highlight w:val="magenta"/>
          <w:lang w:eastAsia="en-US"/>
        </w:rPr>
        <w:t>Araştırmaları</w:t>
      </w:r>
      <w:proofErr w:type="spellEnd"/>
      <w:r w:rsidRPr="00BE78C5">
        <w:rPr>
          <w:highlight w:val="magenta"/>
          <w:lang w:eastAsia="en-US"/>
        </w:rPr>
        <w:t xml:space="preserve"> </w:t>
      </w:r>
      <w:proofErr w:type="spellStart"/>
      <w:r w:rsidRPr="00BE78C5">
        <w:rPr>
          <w:highlight w:val="magenta"/>
          <w:lang w:eastAsia="en-US"/>
        </w:rPr>
        <w:t>Dergisi</w:t>
      </w:r>
      <w:proofErr w:type="spellEnd"/>
      <w:r w:rsidRPr="00BE78C5">
        <w:rPr>
          <w:highlight w:val="magenta"/>
          <w:lang w:eastAsia="en-US"/>
        </w:rPr>
        <w:t>, 10(4), 742-756. Retrieved from https://www.ceeol.com/search/article-detail?id=790997</w:t>
      </w:r>
    </w:p>
    <w:p w14:paraId="545CC765" w14:textId="77777777" w:rsidR="00FC17A4" w:rsidRPr="00BE78C5" w:rsidRDefault="00FC17A4" w:rsidP="00FC17A4">
      <w:pPr>
        <w:pStyle w:val="ListParagraph"/>
        <w:numPr>
          <w:ilvl w:val="0"/>
          <w:numId w:val="4"/>
        </w:numPr>
        <w:rPr>
          <w:highlight w:val="magenta"/>
          <w:lang w:eastAsia="en-US"/>
        </w:rPr>
      </w:pPr>
      <w:r w:rsidRPr="00BE78C5">
        <w:rPr>
          <w:highlight w:val="magenta"/>
          <w:lang w:eastAsia="en-US"/>
        </w:rPr>
        <w:t xml:space="preserve">Pavlić, I., &amp; </w:t>
      </w:r>
      <w:proofErr w:type="spellStart"/>
      <w:r w:rsidRPr="00BE78C5">
        <w:rPr>
          <w:highlight w:val="magenta"/>
          <w:lang w:eastAsia="en-US"/>
        </w:rPr>
        <w:t>Međedović</w:t>
      </w:r>
      <w:proofErr w:type="spellEnd"/>
      <w:r w:rsidRPr="00BE78C5">
        <w:rPr>
          <w:highlight w:val="magenta"/>
          <w:lang w:eastAsia="en-US"/>
        </w:rPr>
        <w:t xml:space="preserve">, J. (2019). Psychopathy facilitates workplace success. </w:t>
      </w:r>
      <w:proofErr w:type="spellStart"/>
      <w:r w:rsidRPr="00BE78C5">
        <w:rPr>
          <w:highlight w:val="magenta"/>
          <w:lang w:eastAsia="en-US"/>
        </w:rPr>
        <w:t>Psihološka</w:t>
      </w:r>
      <w:proofErr w:type="spellEnd"/>
      <w:r w:rsidRPr="00BE78C5">
        <w:rPr>
          <w:highlight w:val="magenta"/>
          <w:lang w:eastAsia="en-US"/>
        </w:rPr>
        <w:t xml:space="preserve"> </w:t>
      </w:r>
      <w:proofErr w:type="spellStart"/>
      <w:r w:rsidRPr="00BE78C5">
        <w:rPr>
          <w:highlight w:val="magenta"/>
          <w:lang w:eastAsia="en-US"/>
        </w:rPr>
        <w:t>istraživanja</w:t>
      </w:r>
      <w:proofErr w:type="spellEnd"/>
      <w:r w:rsidRPr="00BE78C5">
        <w:rPr>
          <w:highlight w:val="magenta"/>
          <w:lang w:eastAsia="en-US"/>
        </w:rPr>
        <w:t>, 22(1). Retrieved from https://www.ceeol.com/search/article-detail?id=792994</w:t>
      </w:r>
    </w:p>
    <w:p w14:paraId="7E173A96" w14:textId="77777777" w:rsidR="00FC17A4" w:rsidRPr="00BE78C5" w:rsidRDefault="00FC17A4" w:rsidP="00FC17A4">
      <w:pPr>
        <w:pStyle w:val="ListParagraph"/>
        <w:numPr>
          <w:ilvl w:val="0"/>
          <w:numId w:val="4"/>
        </w:numPr>
        <w:rPr>
          <w:highlight w:val="magenta"/>
          <w:lang w:eastAsia="en-US"/>
        </w:rPr>
      </w:pPr>
      <w:r w:rsidRPr="00BE78C5">
        <w:rPr>
          <w:highlight w:val="magenta"/>
          <w:lang w:eastAsia="en-US"/>
        </w:rPr>
        <w:t xml:space="preserve">Rao, S., &amp; Azmi, F. (2018). Time management </w:t>
      </w:r>
      <w:proofErr w:type="spellStart"/>
      <w:r w:rsidRPr="00BE78C5">
        <w:rPr>
          <w:highlight w:val="magenta"/>
          <w:lang w:eastAsia="en-US"/>
        </w:rPr>
        <w:t>behavior</w:t>
      </w:r>
      <w:proofErr w:type="spellEnd"/>
      <w:r w:rsidRPr="00BE78C5">
        <w:rPr>
          <w:highlight w:val="magenta"/>
          <w:lang w:eastAsia="en-US"/>
        </w:rPr>
        <w:t xml:space="preserve">: Scale development and validation. Journal of Business and Management (IOSR-JBM), 20(3), 1-08. Spain, S. M., Harms, P., &amp; LeBreton, J. M. (2014). The dark side of personality at work. Journal of organizational </w:t>
      </w:r>
      <w:proofErr w:type="spellStart"/>
      <w:r w:rsidRPr="00BE78C5">
        <w:rPr>
          <w:highlight w:val="magenta"/>
          <w:lang w:eastAsia="en-US"/>
        </w:rPr>
        <w:t>behavior</w:t>
      </w:r>
      <w:proofErr w:type="spellEnd"/>
      <w:r w:rsidRPr="00BE78C5">
        <w:rPr>
          <w:highlight w:val="magenta"/>
          <w:lang w:eastAsia="en-US"/>
        </w:rPr>
        <w:t>, 35(S1), S41-S60. https://doi.org/https://doi.org/10.1002/job.1894</w:t>
      </w:r>
    </w:p>
    <w:p w14:paraId="5C2F99F5" w14:textId="77777777" w:rsidR="00FC17A4" w:rsidRPr="00BE78C5" w:rsidRDefault="00FC17A4" w:rsidP="00FC17A4">
      <w:pPr>
        <w:pStyle w:val="ListParagraph"/>
        <w:numPr>
          <w:ilvl w:val="0"/>
          <w:numId w:val="4"/>
        </w:numPr>
        <w:rPr>
          <w:highlight w:val="magenta"/>
          <w:lang w:eastAsia="en-US"/>
        </w:rPr>
      </w:pPr>
      <w:r w:rsidRPr="00BE78C5">
        <w:rPr>
          <w:highlight w:val="magenta"/>
          <w:lang w:eastAsia="en-US"/>
        </w:rPr>
        <w:t xml:space="preserve">Tarantino, D. (2019). Dark triad unleashed: Examining trait-activating effects on counterproductive work </w:t>
      </w:r>
      <w:proofErr w:type="spellStart"/>
      <w:r w:rsidRPr="00BE78C5">
        <w:rPr>
          <w:highlight w:val="magenta"/>
          <w:lang w:eastAsia="en-US"/>
        </w:rPr>
        <w:t>behavior</w:t>
      </w:r>
      <w:proofErr w:type="spellEnd"/>
      <w:r w:rsidRPr="00BE78C5">
        <w:rPr>
          <w:highlight w:val="magenta"/>
          <w:lang w:eastAsia="en-US"/>
        </w:rPr>
        <w:t>. Theses, Dissertations and Culminating Projects. Retrieved from https://digitalcommons.montclair.edu/etd/288</w:t>
      </w:r>
    </w:p>
    <w:p w14:paraId="29322372" w14:textId="77777777" w:rsidR="00FC17A4" w:rsidRPr="00BE78C5" w:rsidRDefault="00FC17A4" w:rsidP="00FC17A4">
      <w:pPr>
        <w:pStyle w:val="ListParagraph"/>
        <w:numPr>
          <w:ilvl w:val="0"/>
          <w:numId w:val="4"/>
        </w:numPr>
        <w:rPr>
          <w:highlight w:val="magenta"/>
          <w:lang w:eastAsia="en-US"/>
        </w:rPr>
      </w:pPr>
      <w:r w:rsidRPr="00BE78C5">
        <w:rPr>
          <w:highlight w:val="magenta"/>
          <w:lang w:eastAsia="en-US"/>
        </w:rPr>
        <w:t>Westerman, J. W., Bergman, J. Z., Bergman, S. M., &amp; Daly, J. P. (2012). Are universities creating millennial narcissistic employees? An empirical examination of narcissism in business students and its implications. Journal of management education, 36(1), 5-32. https://doi.org/https://doi.org/10.1177/1052562911408097</w:t>
      </w:r>
    </w:p>
    <w:p w14:paraId="0386A548" w14:textId="77777777" w:rsidR="00FC17A4" w:rsidRPr="00BE78C5" w:rsidRDefault="00FC17A4" w:rsidP="00F100EB">
      <w:pPr>
        <w:pStyle w:val="ListParagraph"/>
        <w:numPr>
          <w:ilvl w:val="0"/>
          <w:numId w:val="4"/>
        </w:numPr>
        <w:rPr>
          <w:lang w:eastAsia="en-US"/>
        </w:rPr>
      </w:pPr>
      <w:r w:rsidRPr="00BE78C5">
        <w:rPr>
          <w:highlight w:val="magenta"/>
          <w:lang w:eastAsia="en-US"/>
        </w:rPr>
        <w:t>Zettler, I., &amp; Solga, M. (2013). Not enough of a ‘</w:t>
      </w:r>
      <w:proofErr w:type="spellStart"/>
      <w:r w:rsidRPr="00BE78C5">
        <w:rPr>
          <w:highlight w:val="magenta"/>
          <w:lang w:eastAsia="en-US"/>
        </w:rPr>
        <w:t>dark’trait</w:t>
      </w:r>
      <w:proofErr w:type="spellEnd"/>
      <w:r w:rsidRPr="00BE78C5">
        <w:rPr>
          <w:highlight w:val="magenta"/>
          <w:lang w:eastAsia="en-US"/>
        </w:rPr>
        <w:t>? Linking Machiavellianism to job performance. European Journal of Personality, 27(6), 545-554. https://doi.org/https://doi.org/10.1002/per.1912</w:t>
      </w:r>
    </w:p>
    <w:p w14:paraId="31B3D7EC" w14:textId="77777777" w:rsidR="00757A59" w:rsidRPr="00BE78C5" w:rsidRDefault="00757A59" w:rsidP="00757A59">
      <w:pPr>
        <w:rPr>
          <w:b/>
          <w:bCs/>
          <w:lang w:eastAsia="en-US"/>
        </w:rPr>
      </w:pPr>
    </w:p>
    <w:p w14:paraId="0EC99A6F" w14:textId="069C6CEB" w:rsidR="00F100EB" w:rsidRPr="00BE78C5" w:rsidRDefault="00F100EB" w:rsidP="00757A59">
      <w:pPr>
        <w:rPr>
          <w:b/>
          <w:bCs/>
          <w:lang w:eastAsia="en-US"/>
        </w:rPr>
      </w:pPr>
      <w:r w:rsidRPr="00BE78C5">
        <w:rPr>
          <w:b/>
          <w:bCs/>
          <w:lang w:eastAsia="en-US"/>
        </w:rPr>
        <w:t>Other potential references</w:t>
      </w:r>
    </w:p>
    <w:p w14:paraId="2B009054" w14:textId="77777777" w:rsidR="00F100EB" w:rsidRPr="00BE78C5" w:rsidRDefault="00F100EB" w:rsidP="00F100EB">
      <w:pPr>
        <w:pStyle w:val="ListParagraph"/>
        <w:numPr>
          <w:ilvl w:val="0"/>
          <w:numId w:val="3"/>
        </w:numPr>
        <w:rPr>
          <w:highlight w:val="magenta"/>
        </w:rPr>
      </w:pPr>
      <w:r w:rsidRPr="00BE78C5">
        <w:rPr>
          <w:highlight w:val="magenta"/>
        </w:rPr>
        <w:t xml:space="preserve">Aeon, B., &amp; </w:t>
      </w:r>
      <w:proofErr w:type="spellStart"/>
      <w:r w:rsidRPr="00BE78C5">
        <w:rPr>
          <w:highlight w:val="magenta"/>
        </w:rPr>
        <w:t>Aguinis</w:t>
      </w:r>
      <w:proofErr w:type="spellEnd"/>
      <w:r w:rsidRPr="00BE78C5">
        <w:rPr>
          <w:highlight w:val="magenta"/>
        </w:rPr>
        <w:t>, H. (2017). It’s about time: New perspectives and insights on time management. Academy of Management Perspectives, 31(4), 309-330. https://doi.org/10.5465/amp.2016.0166</w:t>
      </w:r>
    </w:p>
    <w:p w14:paraId="4FADB723" w14:textId="77777777" w:rsidR="00F100EB" w:rsidRPr="00BE78C5" w:rsidRDefault="00F100EB" w:rsidP="00F100EB">
      <w:pPr>
        <w:pStyle w:val="ListParagraph"/>
        <w:numPr>
          <w:ilvl w:val="0"/>
          <w:numId w:val="3"/>
        </w:numPr>
        <w:rPr>
          <w:highlight w:val="magenta"/>
        </w:rPr>
      </w:pPr>
      <w:r w:rsidRPr="00BE78C5">
        <w:rPr>
          <w:highlight w:val="magenta"/>
        </w:rPr>
        <w:t xml:space="preserve">Ariely, D., &amp; </w:t>
      </w:r>
      <w:proofErr w:type="spellStart"/>
      <w:r w:rsidRPr="00BE78C5">
        <w:rPr>
          <w:highlight w:val="magenta"/>
        </w:rPr>
        <w:t>Wertenbroch</w:t>
      </w:r>
      <w:proofErr w:type="spellEnd"/>
      <w:r w:rsidRPr="00BE78C5">
        <w:rPr>
          <w:highlight w:val="magenta"/>
        </w:rPr>
        <w:t>, K. (2002). Procrastination, deadlines, and performance: Self-control by precommitment. Psychological Science, 13(3), 219-224. https://doi.org/10.1111/1467-9280.00441</w:t>
      </w:r>
    </w:p>
    <w:p w14:paraId="5657A4A3" w14:textId="77777777" w:rsidR="00F100EB" w:rsidRPr="00BE78C5" w:rsidRDefault="00F100EB" w:rsidP="00F100EB">
      <w:pPr>
        <w:pStyle w:val="ListParagraph"/>
        <w:numPr>
          <w:ilvl w:val="0"/>
          <w:numId w:val="3"/>
        </w:numPr>
        <w:rPr>
          <w:highlight w:val="magenta"/>
        </w:rPr>
      </w:pPr>
      <w:r w:rsidRPr="00BE78C5">
        <w:rPr>
          <w:highlight w:val="magenta"/>
        </w:rPr>
        <w:lastRenderedPageBreak/>
        <w:t xml:space="preserve">Blount, S., &amp; </w:t>
      </w:r>
      <w:proofErr w:type="spellStart"/>
      <w:r w:rsidRPr="00BE78C5">
        <w:rPr>
          <w:highlight w:val="magenta"/>
        </w:rPr>
        <w:t>Janicik</w:t>
      </w:r>
      <w:proofErr w:type="spellEnd"/>
      <w:r w:rsidRPr="00BE78C5">
        <w:rPr>
          <w:highlight w:val="magenta"/>
        </w:rPr>
        <w:t>, G. A. (2001). When plans change: Examining how people evaluate timing changes in work organizations. Academy of Management Review, 26(4), 566-585. https://doi.org/10.5465/amr.2001.5393905</w:t>
      </w:r>
    </w:p>
    <w:p w14:paraId="7B53E2C5" w14:textId="77777777" w:rsidR="00F100EB" w:rsidRPr="00BE78C5" w:rsidRDefault="00F100EB" w:rsidP="00F100EB">
      <w:pPr>
        <w:pStyle w:val="ListParagraph"/>
        <w:numPr>
          <w:ilvl w:val="0"/>
          <w:numId w:val="3"/>
        </w:numPr>
        <w:rPr>
          <w:highlight w:val="magenta"/>
        </w:rPr>
      </w:pPr>
      <w:proofErr w:type="spellStart"/>
      <w:r w:rsidRPr="00BE78C5">
        <w:rPr>
          <w:highlight w:val="magenta"/>
        </w:rPr>
        <w:t>Dabbish</w:t>
      </w:r>
      <w:proofErr w:type="spellEnd"/>
      <w:r w:rsidRPr="00BE78C5">
        <w:rPr>
          <w:highlight w:val="magenta"/>
        </w:rPr>
        <w:t>, L., Mark, G., &amp; Gonzalez, V. (2011). Why do I keep interrupting myself? Environment, habit, and self-interruption. Proceedings of the SIGCHI Conference on Human Factors in Computing Systems, 3127-3130. https://doi.org/10.1145/1978942.1979405</w:t>
      </w:r>
    </w:p>
    <w:p w14:paraId="5C2F8C70" w14:textId="77777777" w:rsidR="00F100EB" w:rsidRPr="00BE78C5" w:rsidRDefault="00F100EB" w:rsidP="00F100EB">
      <w:pPr>
        <w:pStyle w:val="ListParagraph"/>
        <w:numPr>
          <w:ilvl w:val="0"/>
          <w:numId w:val="3"/>
        </w:numPr>
        <w:rPr>
          <w:highlight w:val="magenta"/>
        </w:rPr>
      </w:pPr>
      <w:r w:rsidRPr="00BE78C5">
        <w:rPr>
          <w:highlight w:val="magenta"/>
        </w:rPr>
        <w:t>Karasek, R. A. (1979). Job demands, job decision latitude, and mental strain: Implications for job redesign. Administrative Science Quarterly, 24(2), 285-308. https://doi.org/10.2307/2392498</w:t>
      </w:r>
    </w:p>
    <w:p w14:paraId="272B7BAE" w14:textId="77777777" w:rsidR="00F100EB" w:rsidRPr="00BE78C5" w:rsidRDefault="00F100EB" w:rsidP="00F100EB">
      <w:pPr>
        <w:pStyle w:val="ListParagraph"/>
        <w:numPr>
          <w:ilvl w:val="0"/>
          <w:numId w:val="3"/>
        </w:numPr>
        <w:rPr>
          <w:highlight w:val="magenta"/>
        </w:rPr>
      </w:pPr>
      <w:r w:rsidRPr="00BE78C5">
        <w:rPr>
          <w:highlight w:val="magenta"/>
        </w:rPr>
        <w:t xml:space="preserve">Schippers, M. C., Homan, A. C., &amp; van Knippenberg, D. (2015). To reflect or not to reflect: Prior team performance as a boundary condition of the effects of reflexivity on learning and final team performance. Journal of Organizational </w:t>
      </w:r>
      <w:proofErr w:type="spellStart"/>
      <w:r w:rsidRPr="00BE78C5">
        <w:rPr>
          <w:highlight w:val="magenta"/>
        </w:rPr>
        <w:t>Behavior</w:t>
      </w:r>
      <w:proofErr w:type="spellEnd"/>
      <w:r w:rsidRPr="00BE78C5">
        <w:rPr>
          <w:highlight w:val="magenta"/>
        </w:rPr>
        <w:t>, 36(6), 751-768. https://doi.org/10.1002/job.2002</w:t>
      </w:r>
    </w:p>
    <w:p w14:paraId="4A3497A1" w14:textId="77777777" w:rsidR="00F100EB" w:rsidRPr="00BE78C5" w:rsidRDefault="00F100EB" w:rsidP="00F100EB">
      <w:pPr>
        <w:pStyle w:val="ListParagraph"/>
        <w:numPr>
          <w:ilvl w:val="0"/>
          <w:numId w:val="3"/>
        </w:numPr>
        <w:rPr>
          <w:highlight w:val="magenta"/>
        </w:rPr>
      </w:pPr>
      <w:r w:rsidRPr="00BE78C5">
        <w:rPr>
          <w:highlight w:val="magenta"/>
        </w:rPr>
        <w:t>Wayne, J. H., Grzywacz, J. G., Carlson, D. S., &amp; Kacmar, K. M. (2017). Work-family facilitation: A theoretical explanation and model of primary antecedents and consequences. Human Resource Management Review, 17(1), 63-76. https://doi.org/10.1016/j.hrmr.2007.05.001</w:t>
      </w:r>
    </w:p>
    <w:p w14:paraId="5EA9D806" w14:textId="77777777" w:rsidR="00F100EB" w:rsidRPr="00BE78C5" w:rsidRDefault="00F100EB" w:rsidP="00F100EB">
      <w:pPr>
        <w:pStyle w:val="ListParagraph"/>
        <w:numPr>
          <w:ilvl w:val="0"/>
          <w:numId w:val="3"/>
        </w:numPr>
        <w:rPr>
          <w:highlight w:val="magenta"/>
        </w:rPr>
      </w:pPr>
      <w:r w:rsidRPr="00BE78C5">
        <w:rPr>
          <w:highlight w:val="magenta"/>
        </w:rPr>
        <w:t>Wolters, C. A., &amp; Brady, A. C. (2020). College students' time management: A self-regulated learning perspective. Educational Psychology Review, 32(4), 1319-1351. https://doi.org/10.1007/s10648-020-09518-1</w:t>
      </w:r>
    </w:p>
    <w:p w14:paraId="27596190" w14:textId="15697ABF" w:rsidR="009B1108" w:rsidRPr="00BE78C5" w:rsidRDefault="009B1108">
      <w:pPr>
        <w:spacing w:after="160" w:line="278" w:lineRule="auto"/>
        <w:rPr>
          <w:b/>
          <w:bCs/>
          <w:lang w:eastAsia="en-US"/>
        </w:rPr>
      </w:pPr>
      <w:r w:rsidRPr="00BE78C5">
        <w:rPr>
          <w:b/>
          <w:bCs/>
          <w:lang w:eastAsia="en-US"/>
        </w:rPr>
        <w:br w:type="page"/>
      </w:r>
    </w:p>
    <w:p w14:paraId="0A96B859" w14:textId="1D3409F1" w:rsidR="00F100EB" w:rsidRPr="00BE78C5" w:rsidRDefault="009B1108" w:rsidP="001C6FC3">
      <w:pPr>
        <w:pStyle w:val="Heading1"/>
        <w:jc w:val="center"/>
        <w:rPr>
          <w:rFonts w:ascii="Times New Roman" w:hAnsi="Times New Roman" w:cs="Times New Roman"/>
          <w:color w:val="auto"/>
          <w:sz w:val="24"/>
          <w:szCs w:val="24"/>
          <w:u w:val="single"/>
          <w:lang w:eastAsia="en-US"/>
        </w:rPr>
      </w:pPr>
      <w:bookmarkStart w:id="10" w:name="_Toc182742999"/>
      <w:r w:rsidRPr="00BE78C5">
        <w:rPr>
          <w:rFonts w:ascii="Times New Roman" w:hAnsi="Times New Roman" w:cs="Times New Roman"/>
          <w:color w:val="auto"/>
          <w:sz w:val="24"/>
          <w:szCs w:val="24"/>
          <w:u w:val="single"/>
          <w:lang w:eastAsia="en-US"/>
        </w:rPr>
        <w:lastRenderedPageBreak/>
        <w:t>Bibliology</w:t>
      </w:r>
      <w:bookmarkEnd w:id="10"/>
    </w:p>
    <w:p w14:paraId="5595078B" w14:textId="7880B0FA" w:rsidR="00757A59" w:rsidRPr="00BE78C5" w:rsidRDefault="009B1108" w:rsidP="00757A59">
      <w:pPr>
        <w:rPr>
          <w:lang w:eastAsia="en-US"/>
        </w:rPr>
      </w:pPr>
      <w:r w:rsidRPr="00BE78C5">
        <w:rPr>
          <w:lang w:eastAsia="en-US"/>
        </w:rPr>
        <w:t>Green, S. B. (1991). How many subjects does it take to do a regression analysis. Multivariate behavioural research, 26(3), 499-510.</w:t>
      </w:r>
    </w:p>
    <w:p w14:paraId="68F5574A" w14:textId="77777777" w:rsidR="00757A59" w:rsidRPr="00BE78C5" w:rsidRDefault="00757A59" w:rsidP="00757A59">
      <w:pPr>
        <w:rPr>
          <w:b/>
          <w:bCs/>
          <w:lang w:eastAsia="en-US"/>
        </w:rPr>
      </w:pPr>
    </w:p>
    <w:p w14:paraId="6BBD0CA3" w14:textId="514F4420" w:rsidR="005B0F0E" w:rsidRPr="00BE78C5" w:rsidRDefault="005B0F0E" w:rsidP="00757A59"/>
    <w:p w14:paraId="6FD66851" w14:textId="77777777" w:rsidR="000D71CF" w:rsidRDefault="008D3F64" w:rsidP="00397CEA">
      <w:pPr>
        <w:spacing w:after="160" w:line="278" w:lineRule="auto"/>
        <w:rPr>
          <w:lang w:eastAsia="en-US"/>
        </w:rPr>
      </w:pPr>
      <w:r w:rsidRPr="00BE78C5">
        <w:rPr>
          <w:highlight w:val="magenta"/>
          <w:lang w:eastAsia="en-US"/>
        </w:rPr>
        <w:t>NEED to indent 2</w:t>
      </w:r>
      <w:r w:rsidRPr="00BE78C5">
        <w:rPr>
          <w:highlight w:val="magenta"/>
          <w:vertAlign w:val="superscript"/>
          <w:lang w:eastAsia="en-US"/>
        </w:rPr>
        <w:t>nd</w:t>
      </w:r>
      <w:r w:rsidRPr="00BE78C5">
        <w:rPr>
          <w:highlight w:val="magenta"/>
          <w:lang w:eastAsia="en-US"/>
        </w:rPr>
        <w:t xml:space="preserve"> line</w:t>
      </w:r>
    </w:p>
    <w:p w14:paraId="610E2BDB" w14:textId="15E617F6" w:rsidR="000D71CF" w:rsidRPr="000D71CF" w:rsidRDefault="000D71CF" w:rsidP="00397CEA">
      <w:pPr>
        <w:spacing w:after="160" w:line="278" w:lineRule="auto"/>
        <w:rPr>
          <w:highlight w:val="magenta"/>
          <w:lang w:eastAsia="en-US"/>
        </w:rPr>
      </w:pPr>
      <w:r w:rsidRPr="000D71CF">
        <w:rPr>
          <w:highlight w:val="magenta"/>
          <w:lang w:eastAsia="en-US"/>
        </w:rPr>
        <w:t>NEED to add:</w:t>
      </w:r>
    </w:p>
    <w:p w14:paraId="2E7F209D" w14:textId="0C303C3F" w:rsidR="00397CEA" w:rsidRPr="00BE78C5" w:rsidRDefault="00383FA9" w:rsidP="00397CEA">
      <w:pPr>
        <w:spacing w:after="160" w:line="278" w:lineRule="auto"/>
        <w:rPr>
          <w:lang w:eastAsia="en-US"/>
        </w:rPr>
      </w:pPr>
      <w:r w:rsidRPr="00383FA9">
        <w:rPr>
          <w:highlight w:val="magenta"/>
          <w:lang w:eastAsia="en-US"/>
        </w:rPr>
        <w:t xml:space="preserve">Sania. K. </w:t>
      </w:r>
      <w:proofErr w:type="spellStart"/>
      <w:r w:rsidRPr="00383FA9">
        <w:rPr>
          <w:highlight w:val="magenta"/>
          <w:lang w:eastAsia="en-US"/>
        </w:rPr>
        <w:t>Rao"Time</w:t>
      </w:r>
      <w:proofErr w:type="spellEnd"/>
      <w:r w:rsidRPr="00383FA9">
        <w:rPr>
          <w:highlight w:val="magenta"/>
          <w:lang w:eastAsia="en-US"/>
        </w:rPr>
        <w:t xml:space="preserve"> Management Behaviour: Scale Development </w:t>
      </w:r>
      <w:proofErr w:type="gramStart"/>
      <w:r w:rsidRPr="00383FA9">
        <w:rPr>
          <w:highlight w:val="magenta"/>
          <w:lang w:eastAsia="en-US"/>
        </w:rPr>
        <w:t>And</w:t>
      </w:r>
      <w:proofErr w:type="gramEnd"/>
      <w:r w:rsidRPr="00383FA9">
        <w:rPr>
          <w:highlight w:val="magenta"/>
          <w:lang w:eastAsia="en-US"/>
        </w:rPr>
        <w:t xml:space="preserve"> </w:t>
      </w:r>
      <w:proofErr w:type="spellStart"/>
      <w:r w:rsidRPr="00383FA9">
        <w:rPr>
          <w:highlight w:val="magenta"/>
          <w:lang w:eastAsia="en-US"/>
        </w:rPr>
        <w:t>Validation."IOSR</w:t>
      </w:r>
      <w:proofErr w:type="spellEnd"/>
      <w:r w:rsidRPr="00383FA9">
        <w:rPr>
          <w:highlight w:val="magenta"/>
          <w:lang w:eastAsia="en-US"/>
        </w:rPr>
        <w:t xml:space="preserve"> Journal of Business and Management (IOSR-JBM) 20.3 (2018): 01- 08.</w:t>
      </w:r>
      <w:r w:rsidR="00397CEA" w:rsidRPr="00BE78C5">
        <w:rPr>
          <w:lang w:eastAsia="en-US"/>
        </w:rPr>
        <w:br w:type="page"/>
      </w:r>
    </w:p>
    <w:p w14:paraId="1A96BD3B" w14:textId="3295553E" w:rsidR="00397CEA" w:rsidRPr="00F638AF" w:rsidRDefault="00397CEA" w:rsidP="00F638AF">
      <w:pPr>
        <w:pStyle w:val="Heading1"/>
        <w:jc w:val="center"/>
        <w:rPr>
          <w:color w:val="auto"/>
          <w:sz w:val="24"/>
          <w:szCs w:val="24"/>
          <w:u w:val="single"/>
        </w:rPr>
      </w:pPr>
      <w:bookmarkStart w:id="11" w:name="_Toc182743000"/>
      <w:r w:rsidRPr="00F638AF">
        <w:rPr>
          <w:color w:val="auto"/>
          <w:sz w:val="24"/>
          <w:szCs w:val="24"/>
          <w:u w:val="single"/>
        </w:rPr>
        <w:lastRenderedPageBreak/>
        <w:t>Appendix</w:t>
      </w:r>
      <w:bookmarkEnd w:id="11"/>
    </w:p>
    <w:p w14:paraId="368E28EC" w14:textId="7701B5EC" w:rsidR="006275EE" w:rsidRPr="00BE78C5" w:rsidRDefault="006275EE" w:rsidP="006275EE">
      <w:pPr>
        <w:rPr>
          <w:u w:val="single"/>
        </w:rPr>
      </w:pPr>
      <w:r w:rsidRPr="00BE78C5">
        <w:rPr>
          <w:u w:val="single"/>
        </w:rPr>
        <w:t>Appendix 1</w:t>
      </w:r>
    </w:p>
    <w:p w14:paraId="5CE59C4C" w14:textId="49B31CBB" w:rsidR="001455DE" w:rsidRPr="00BE78C5" w:rsidRDefault="0061082C" w:rsidP="0061082C">
      <w:pPr>
        <w:rPr>
          <w:u w:val="single"/>
        </w:rPr>
      </w:pPr>
      <w:r w:rsidRPr="00BE78C5">
        <w:rPr>
          <w:noProof/>
          <w:lang w:eastAsia="en-US"/>
        </w:rPr>
        <w:drawing>
          <wp:anchor distT="0" distB="0" distL="114300" distR="114300" simplePos="0" relativeHeight="251660288" behindDoc="0" locked="0" layoutInCell="1" allowOverlap="1" wp14:anchorId="10DFDE8F" wp14:editId="70EEC102">
            <wp:simplePos x="0" y="0"/>
            <wp:positionH relativeFrom="column">
              <wp:posOffset>15240</wp:posOffset>
            </wp:positionH>
            <wp:positionV relativeFrom="paragraph">
              <wp:posOffset>200660</wp:posOffset>
            </wp:positionV>
            <wp:extent cx="1875155" cy="2979420"/>
            <wp:effectExtent l="0" t="0" r="0" b="0"/>
            <wp:wrapTopAndBottom/>
            <wp:docPr id="327834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834937"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75155" cy="2979420"/>
                    </a:xfrm>
                    <a:prstGeom prst="rect">
                      <a:avLst/>
                    </a:prstGeom>
                  </pic:spPr>
                </pic:pic>
              </a:graphicData>
            </a:graphic>
            <wp14:sizeRelH relativeFrom="margin">
              <wp14:pctWidth>0</wp14:pctWidth>
            </wp14:sizeRelH>
            <wp14:sizeRelV relativeFrom="margin">
              <wp14:pctHeight>0</wp14:pctHeight>
            </wp14:sizeRelV>
          </wp:anchor>
        </w:drawing>
      </w:r>
      <w:r w:rsidRPr="00BE78C5">
        <w:rPr>
          <w:u w:val="single"/>
        </w:rPr>
        <w:t>Information Sheet</w:t>
      </w:r>
    </w:p>
    <w:p w14:paraId="23419024" w14:textId="77777777" w:rsidR="0061082C" w:rsidRPr="00BE78C5" w:rsidRDefault="0061082C" w:rsidP="0061082C"/>
    <w:p w14:paraId="26B50A9E" w14:textId="4C5A8A13" w:rsidR="0061082C" w:rsidRPr="00BE78C5" w:rsidRDefault="0061082C" w:rsidP="0061082C">
      <w:pPr>
        <w:rPr>
          <w:u w:val="single"/>
        </w:rPr>
      </w:pPr>
      <w:r w:rsidRPr="00BE78C5">
        <w:rPr>
          <w:u w:val="single"/>
        </w:rPr>
        <w:t>Appendix 2</w:t>
      </w:r>
    </w:p>
    <w:p w14:paraId="6FCD0410" w14:textId="486FD02C" w:rsidR="0061082C" w:rsidRPr="00BE78C5" w:rsidRDefault="0061082C" w:rsidP="0061082C">
      <w:pPr>
        <w:rPr>
          <w:u w:val="single"/>
        </w:rPr>
      </w:pPr>
      <w:r w:rsidRPr="00BE78C5">
        <w:rPr>
          <w:noProof/>
          <w:lang w:eastAsia="en-US"/>
        </w:rPr>
        <w:drawing>
          <wp:anchor distT="0" distB="0" distL="114300" distR="114300" simplePos="0" relativeHeight="251661312" behindDoc="0" locked="0" layoutInCell="1" allowOverlap="1" wp14:anchorId="2D559706" wp14:editId="18DC2206">
            <wp:simplePos x="0" y="0"/>
            <wp:positionH relativeFrom="column">
              <wp:posOffset>15240</wp:posOffset>
            </wp:positionH>
            <wp:positionV relativeFrom="paragraph">
              <wp:posOffset>266065</wp:posOffset>
            </wp:positionV>
            <wp:extent cx="2049780" cy="4022090"/>
            <wp:effectExtent l="0" t="0" r="7620" b="0"/>
            <wp:wrapTopAndBottom/>
            <wp:docPr id="383849374" name="Picture 1" descr="A screenshot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49374" name="Picture 1" descr="A screenshot of a paper"/>
                    <pic:cNvPicPr/>
                  </pic:nvPicPr>
                  <pic:blipFill>
                    <a:blip r:embed="rId12">
                      <a:extLst>
                        <a:ext uri="{28A0092B-C50C-407E-A947-70E740481C1C}">
                          <a14:useLocalDpi xmlns:a14="http://schemas.microsoft.com/office/drawing/2010/main" val="0"/>
                        </a:ext>
                      </a:extLst>
                    </a:blip>
                    <a:stretch>
                      <a:fillRect/>
                    </a:stretch>
                  </pic:blipFill>
                  <pic:spPr>
                    <a:xfrm>
                      <a:off x="0" y="0"/>
                      <a:ext cx="2049780" cy="4022090"/>
                    </a:xfrm>
                    <a:prstGeom prst="rect">
                      <a:avLst/>
                    </a:prstGeom>
                  </pic:spPr>
                </pic:pic>
              </a:graphicData>
            </a:graphic>
            <wp14:sizeRelH relativeFrom="margin">
              <wp14:pctWidth>0</wp14:pctWidth>
            </wp14:sizeRelH>
            <wp14:sizeRelV relativeFrom="margin">
              <wp14:pctHeight>0</wp14:pctHeight>
            </wp14:sizeRelV>
          </wp:anchor>
        </w:drawing>
      </w:r>
      <w:r w:rsidRPr="00BE78C5">
        <w:rPr>
          <w:u w:val="single"/>
        </w:rPr>
        <w:t>Consent Form</w:t>
      </w:r>
    </w:p>
    <w:p w14:paraId="087D6812" w14:textId="5CF8912F" w:rsidR="0061082C" w:rsidRPr="00BE78C5" w:rsidRDefault="0061082C" w:rsidP="0061082C"/>
    <w:p w14:paraId="124A12A5" w14:textId="641B2D3C" w:rsidR="0061082C" w:rsidRPr="00BE78C5" w:rsidRDefault="0061082C" w:rsidP="0061082C"/>
    <w:p w14:paraId="7F165862" w14:textId="2BD50EDA" w:rsidR="0061082C" w:rsidRPr="00BE78C5" w:rsidRDefault="0061082C" w:rsidP="0061082C"/>
    <w:p w14:paraId="01BCC44F" w14:textId="24FC7798" w:rsidR="0061082C" w:rsidRPr="00BE78C5" w:rsidRDefault="0061082C" w:rsidP="0061082C">
      <w:pPr>
        <w:rPr>
          <w:u w:val="single"/>
        </w:rPr>
      </w:pPr>
      <w:r w:rsidRPr="00BE78C5">
        <w:rPr>
          <w:u w:val="single"/>
        </w:rPr>
        <w:lastRenderedPageBreak/>
        <w:t>Appendix 3</w:t>
      </w:r>
    </w:p>
    <w:p w14:paraId="75FB5423" w14:textId="28F4CEB0" w:rsidR="0061082C" w:rsidRPr="00BE78C5" w:rsidRDefault="0061082C" w:rsidP="0061082C">
      <w:pPr>
        <w:rPr>
          <w:u w:val="single"/>
        </w:rPr>
      </w:pPr>
      <w:r w:rsidRPr="00BE78C5">
        <w:rPr>
          <w:noProof/>
          <w:lang w:eastAsia="en-US"/>
        </w:rPr>
        <w:drawing>
          <wp:anchor distT="0" distB="0" distL="114300" distR="114300" simplePos="0" relativeHeight="251662336" behindDoc="0" locked="0" layoutInCell="1" allowOverlap="1" wp14:anchorId="68D8D8EB" wp14:editId="0A4CABE3">
            <wp:simplePos x="0" y="0"/>
            <wp:positionH relativeFrom="column">
              <wp:posOffset>7620</wp:posOffset>
            </wp:positionH>
            <wp:positionV relativeFrom="paragraph">
              <wp:posOffset>280035</wp:posOffset>
            </wp:positionV>
            <wp:extent cx="1902460" cy="3489960"/>
            <wp:effectExtent l="0" t="0" r="2540" b="0"/>
            <wp:wrapTopAndBottom/>
            <wp:docPr id="250182295"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82295" name="Picture 1" descr="A screenshot of a computer"/>
                    <pic:cNvPicPr/>
                  </pic:nvPicPr>
                  <pic:blipFill>
                    <a:blip r:embed="rId13">
                      <a:extLst>
                        <a:ext uri="{28A0092B-C50C-407E-A947-70E740481C1C}">
                          <a14:useLocalDpi xmlns:a14="http://schemas.microsoft.com/office/drawing/2010/main" val="0"/>
                        </a:ext>
                      </a:extLst>
                    </a:blip>
                    <a:stretch>
                      <a:fillRect/>
                    </a:stretch>
                  </pic:blipFill>
                  <pic:spPr>
                    <a:xfrm>
                      <a:off x="0" y="0"/>
                      <a:ext cx="1902460" cy="3489960"/>
                    </a:xfrm>
                    <a:prstGeom prst="rect">
                      <a:avLst/>
                    </a:prstGeom>
                  </pic:spPr>
                </pic:pic>
              </a:graphicData>
            </a:graphic>
          </wp:anchor>
        </w:drawing>
      </w:r>
      <w:r w:rsidRPr="00BE78C5">
        <w:rPr>
          <w:u w:val="single"/>
        </w:rPr>
        <w:t>Debrief Form</w:t>
      </w:r>
    </w:p>
    <w:p w14:paraId="343D9991" w14:textId="77777777" w:rsidR="0061082C" w:rsidRPr="00BE78C5" w:rsidRDefault="0061082C" w:rsidP="0061082C">
      <w:pPr>
        <w:rPr>
          <w:u w:val="single"/>
        </w:rPr>
      </w:pPr>
      <w:r w:rsidRPr="00BE78C5">
        <w:rPr>
          <w:u w:val="single"/>
        </w:rPr>
        <w:t xml:space="preserve">Appendix 4 </w:t>
      </w:r>
    </w:p>
    <w:p w14:paraId="144B2C07" w14:textId="5E597065" w:rsidR="0061082C" w:rsidRPr="00BE78C5" w:rsidRDefault="0061082C" w:rsidP="0061082C">
      <w:pPr>
        <w:rPr>
          <w:u w:val="single"/>
        </w:rPr>
      </w:pPr>
      <w:r w:rsidRPr="00BE78C5">
        <w:rPr>
          <w:noProof/>
          <w:lang w:eastAsia="en-US"/>
        </w:rPr>
        <w:drawing>
          <wp:anchor distT="0" distB="0" distL="114300" distR="114300" simplePos="0" relativeHeight="251663360" behindDoc="0" locked="0" layoutInCell="1" allowOverlap="1" wp14:anchorId="4C613490" wp14:editId="74CC6924">
            <wp:simplePos x="0" y="0"/>
            <wp:positionH relativeFrom="column">
              <wp:posOffset>7620</wp:posOffset>
            </wp:positionH>
            <wp:positionV relativeFrom="paragraph">
              <wp:posOffset>275590</wp:posOffset>
            </wp:positionV>
            <wp:extent cx="2560320" cy="4424045"/>
            <wp:effectExtent l="0" t="0" r="0" b="9525"/>
            <wp:wrapTopAndBottom/>
            <wp:docPr id="1597274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7495"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560320" cy="4424045"/>
                    </a:xfrm>
                    <a:prstGeom prst="rect">
                      <a:avLst/>
                    </a:prstGeom>
                  </pic:spPr>
                </pic:pic>
              </a:graphicData>
            </a:graphic>
            <wp14:sizeRelH relativeFrom="margin">
              <wp14:pctWidth>0</wp14:pctWidth>
            </wp14:sizeRelH>
            <wp14:sizeRelV relativeFrom="margin">
              <wp14:pctHeight>0</wp14:pctHeight>
            </wp14:sizeRelV>
          </wp:anchor>
        </w:drawing>
      </w:r>
      <w:r w:rsidRPr="00BE78C5">
        <w:rPr>
          <w:u w:val="single"/>
        </w:rPr>
        <w:t>Short Dark Triad questionnaire</w:t>
      </w:r>
    </w:p>
    <w:p w14:paraId="45547D15" w14:textId="41BDAB9B" w:rsidR="0061082C" w:rsidRDefault="003834F5" w:rsidP="0061082C">
      <w:pPr>
        <w:rPr>
          <w:u w:val="single"/>
        </w:rPr>
      </w:pPr>
      <w:r w:rsidRPr="00BE78C5">
        <w:rPr>
          <w:u w:val="single"/>
        </w:rPr>
        <w:lastRenderedPageBreak/>
        <w:t>Appendix 5</w:t>
      </w:r>
    </w:p>
    <w:p w14:paraId="7EFA7B69" w14:textId="2331E0B9" w:rsidR="00710A74" w:rsidRPr="00BE78C5" w:rsidRDefault="00C50E55" w:rsidP="0061082C">
      <w:pPr>
        <w:rPr>
          <w:u w:val="single"/>
        </w:rPr>
      </w:pPr>
      <w:r w:rsidRPr="00F85CDA">
        <w:rPr>
          <w:u w:val="single"/>
        </w:rPr>
        <w:t>The Time Management Behaviour Scale (TMBS)</w:t>
      </w:r>
    </w:p>
    <w:p w14:paraId="095EEC5D" w14:textId="3A3643A5" w:rsidR="003834F5" w:rsidRPr="00BE78C5" w:rsidRDefault="00F85CDA" w:rsidP="0061082C">
      <w:r w:rsidRPr="00F85CDA">
        <w:rPr>
          <w:noProof/>
        </w:rPr>
        <w:drawing>
          <wp:inline distT="0" distB="0" distL="0" distR="0" wp14:anchorId="4ECDDECB" wp14:editId="4F3798FE">
            <wp:extent cx="3513062" cy="3987800"/>
            <wp:effectExtent l="0" t="0" r="0" b="0"/>
            <wp:docPr id="203448363" name="Picture 1" descr="A paper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48363" name="Picture 1" descr="A paper with text on it"/>
                    <pic:cNvPicPr/>
                  </pic:nvPicPr>
                  <pic:blipFill>
                    <a:blip r:embed="rId15"/>
                    <a:stretch>
                      <a:fillRect/>
                    </a:stretch>
                  </pic:blipFill>
                  <pic:spPr>
                    <a:xfrm>
                      <a:off x="0" y="0"/>
                      <a:ext cx="3518973" cy="3994510"/>
                    </a:xfrm>
                    <a:prstGeom prst="rect">
                      <a:avLst/>
                    </a:prstGeom>
                  </pic:spPr>
                </pic:pic>
              </a:graphicData>
            </a:graphic>
          </wp:inline>
        </w:drawing>
      </w:r>
    </w:p>
    <w:p w14:paraId="5FF4F175" w14:textId="4C61B17D" w:rsidR="0061082C" w:rsidRPr="00BE78C5" w:rsidRDefault="006B3BD7" w:rsidP="0061082C">
      <w:r w:rsidRPr="006B3BD7">
        <w:rPr>
          <w:noProof/>
        </w:rPr>
        <w:drawing>
          <wp:inline distT="0" distB="0" distL="0" distR="0" wp14:anchorId="5AE2F1AF" wp14:editId="52BB3CD4">
            <wp:extent cx="3583198" cy="1854200"/>
            <wp:effectExtent l="0" t="0" r="0" b="0"/>
            <wp:docPr id="878770995" name="Picture 1" descr="A white text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770995" name="Picture 1" descr="A white text on a white background"/>
                    <pic:cNvPicPr/>
                  </pic:nvPicPr>
                  <pic:blipFill>
                    <a:blip r:embed="rId16"/>
                    <a:stretch>
                      <a:fillRect/>
                    </a:stretch>
                  </pic:blipFill>
                  <pic:spPr>
                    <a:xfrm>
                      <a:off x="0" y="0"/>
                      <a:ext cx="3610226" cy="1868186"/>
                    </a:xfrm>
                    <a:prstGeom prst="rect">
                      <a:avLst/>
                    </a:prstGeom>
                  </pic:spPr>
                </pic:pic>
              </a:graphicData>
            </a:graphic>
          </wp:inline>
        </w:drawing>
      </w:r>
    </w:p>
    <w:p w14:paraId="7643B9BD" w14:textId="3EC67AF4" w:rsidR="0061082C" w:rsidRPr="00BE78C5" w:rsidRDefault="0061082C" w:rsidP="0061082C"/>
    <w:p w14:paraId="7B12D291" w14:textId="6F55846F" w:rsidR="0061082C" w:rsidRPr="00BE78C5" w:rsidRDefault="0061082C" w:rsidP="0061082C"/>
    <w:p w14:paraId="519DEFE7" w14:textId="213F32C9" w:rsidR="0061082C" w:rsidRPr="00BE78C5" w:rsidRDefault="0061082C" w:rsidP="0061082C"/>
    <w:p w14:paraId="08884F01" w14:textId="4226E8EA" w:rsidR="0061082C" w:rsidRPr="00BE78C5" w:rsidRDefault="0061082C" w:rsidP="0061082C"/>
    <w:p w14:paraId="1C0555B0" w14:textId="3DA9800E" w:rsidR="0061082C" w:rsidRPr="00BE78C5" w:rsidRDefault="0061082C" w:rsidP="0061082C"/>
    <w:p w14:paraId="213C4ABB" w14:textId="66F4F49F" w:rsidR="0061082C" w:rsidRPr="00BE78C5" w:rsidRDefault="0061082C" w:rsidP="0061082C"/>
    <w:p w14:paraId="5A0766C2" w14:textId="7475F71E" w:rsidR="0061082C" w:rsidRPr="00BE78C5" w:rsidRDefault="0061082C" w:rsidP="0061082C"/>
    <w:p w14:paraId="72F74168" w14:textId="122432A5" w:rsidR="0061082C" w:rsidRPr="00BE78C5" w:rsidRDefault="0061082C" w:rsidP="0061082C"/>
    <w:p w14:paraId="7C93302D" w14:textId="5303A3EE" w:rsidR="0061082C" w:rsidRPr="00BE78C5" w:rsidRDefault="0061082C" w:rsidP="0061082C"/>
    <w:p w14:paraId="283817C5" w14:textId="6490A7BF" w:rsidR="0061082C" w:rsidRPr="00BE78C5" w:rsidRDefault="0061082C" w:rsidP="0061082C"/>
    <w:p w14:paraId="65D74509" w14:textId="4E3972F2" w:rsidR="0061082C" w:rsidRPr="00BE78C5" w:rsidRDefault="0061082C" w:rsidP="0061082C"/>
    <w:p w14:paraId="6AD88B4C" w14:textId="0F5E96CB" w:rsidR="0061082C" w:rsidRPr="00BE78C5" w:rsidRDefault="0061082C" w:rsidP="0061082C"/>
    <w:p w14:paraId="06E2D3F8" w14:textId="04E3F52F" w:rsidR="0061082C" w:rsidRPr="00BE78C5" w:rsidRDefault="0061082C" w:rsidP="0061082C"/>
    <w:p w14:paraId="2E73C0A2" w14:textId="04EF9430" w:rsidR="0061082C" w:rsidRPr="00BE78C5" w:rsidRDefault="0061082C" w:rsidP="0061082C"/>
    <w:p w14:paraId="27AC9BFC" w14:textId="23D75D07" w:rsidR="0061082C" w:rsidRPr="00BE78C5" w:rsidRDefault="0061082C" w:rsidP="0061082C"/>
    <w:p w14:paraId="35D630C6" w14:textId="348D272E" w:rsidR="0061082C" w:rsidRPr="00BE78C5" w:rsidRDefault="0061082C" w:rsidP="0061082C"/>
    <w:p w14:paraId="7CF6DAC4" w14:textId="4FB85C15" w:rsidR="0061082C" w:rsidRPr="00BE78C5" w:rsidRDefault="0061082C" w:rsidP="0061082C"/>
    <w:p w14:paraId="1665AEB4" w14:textId="0CEACD54" w:rsidR="00367B4C" w:rsidRPr="00BE78C5" w:rsidRDefault="00367B4C" w:rsidP="00367B4C">
      <w:pPr>
        <w:keepNext/>
      </w:pPr>
    </w:p>
    <w:p w14:paraId="67BD6889" w14:textId="012C37E1" w:rsidR="00104CDC" w:rsidRPr="00BE78C5" w:rsidRDefault="003834F5" w:rsidP="00104CDC">
      <w:pPr>
        <w:keepNext/>
        <w:rPr>
          <w:u w:val="single"/>
        </w:rPr>
      </w:pPr>
      <w:r w:rsidRPr="00BE78C5">
        <w:rPr>
          <w:u w:val="single"/>
        </w:rPr>
        <w:t>Appendix 6</w:t>
      </w:r>
    </w:p>
    <w:p w14:paraId="75C4B911" w14:textId="03AA67A5" w:rsidR="003834F5" w:rsidRPr="00BE78C5" w:rsidRDefault="00C905CE" w:rsidP="00104CDC">
      <w:pPr>
        <w:keepNext/>
        <w:rPr>
          <w:u w:val="single"/>
        </w:rPr>
      </w:pPr>
      <w:r w:rsidRPr="00BE78C5">
        <w:rPr>
          <w:u w:val="single"/>
        </w:rPr>
        <w:t>Demographic</w:t>
      </w:r>
      <w:r w:rsidR="003834F5" w:rsidRPr="00BE78C5">
        <w:rPr>
          <w:u w:val="single"/>
        </w:rPr>
        <w:t xml:space="preserve"> </w:t>
      </w:r>
      <w:r w:rsidRPr="00BE78C5">
        <w:rPr>
          <w:u w:val="single"/>
        </w:rPr>
        <w:t>Questionnaire</w:t>
      </w:r>
    </w:p>
    <w:p w14:paraId="7BD18B45" w14:textId="7A3417F8" w:rsidR="00623977" w:rsidRPr="00BE78C5" w:rsidRDefault="00D23EC6" w:rsidP="00623977">
      <w:pPr>
        <w:keepNext/>
      </w:pPr>
      <w:r w:rsidRPr="00BE78C5">
        <w:rPr>
          <w:noProof/>
        </w:rPr>
        <w:drawing>
          <wp:inline distT="0" distB="0" distL="0" distR="0" wp14:anchorId="3B88896B" wp14:editId="4A00B18D">
            <wp:extent cx="3825045" cy="3208020"/>
            <wp:effectExtent l="0" t="0" r="4445" b="0"/>
            <wp:docPr id="148418523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185232" name="Picture 1" descr="A screenshot of a computer"/>
                    <pic:cNvPicPr/>
                  </pic:nvPicPr>
                  <pic:blipFill>
                    <a:blip r:embed="rId17"/>
                    <a:stretch>
                      <a:fillRect/>
                    </a:stretch>
                  </pic:blipFill>
                  <pic:spPr>
                    <a:xfrm>
                      <a:off x="0" y="0"/>
                      <a:ext cx="3844283" cy="3224155"/>
                    </a:xfrm>
                    <a:prstGeom prst="rect">
                      <a:avLst/>
                    </a:prstGeom>
                  </pic:spPr>
                </pic:pic>
              </a:graphicData>
            </a:graphic>
          </wp:inline>
        </w:drawing>
      </w:r>
    </w:p>
    <w:p w14:paraId="1B8672E6" w14:textId="278F256C" w:rsidR="00E90464" w:rsidRDefault="00E90464" w:rsidP="00623977">
      <w:pPr>
        <w:keepNext/>
        <w:rPr>
          <w:u w:val="single"/>
        </w:rPr>
      </w:pPr>
      <w:r>
        <w:rPr>
          <w:u w:val="single"/>
        </w:rPr>
        <w:t>Appendix 7</w:t>
      </w:r>
    </w:p>
    <w:p w14:paraId="2D68B146" w14:textId="44A9E906" w:rsidR="00E90464" w:rsidRDefault="00E90464" w:rsidP="00623977">
      <w:pPr>
        <w:keepNext/>
        <w:rPr>
          <w:u w:val="single"/>
        </w:rPr>
      </w:pPr>
      <w:r>
        <w:rPr>
          <w:u w:val="single"/>
        </w:rPr>
        <w:t xml:space="preserve">SD3 questionnaire </w:t>
      </w:r>
      <w:r w:rsidRPr="00E90464">
        <w:rPr>
          <w:highlight w:val="magenta"/>
          <w:u w:val="single"/>
        </w:rPr>
        <w:t>MORE</w:t>
      </w:r>
    </w:p>
    <w:p w14:paraId="190F25F6" w14:textId="38597F77" w:rsidR="00E90464" w:rsidRDefault="00E90464" w:rsidP="00623977">
      <w:pPr>
        <w:keepNext/>
        <w:rPr>
          <w:u w:val="single"/>
        </w:rPr>
      </w:pPr>
      <w:r w:rsidRPr="00BE78C5">
        <w:rPr>
          <w:noProof/>
          <w:highlight w:val="magenta"/>
        </w:rPr>
        <w:drawing>
          <wp:anchor distT="0" distB="0" distL="114300" distR="114300" simplePos="0" relativeHeight="251665408" behindDoc="0" locked="0" layoutInCell="1" allowOverlap="1" wp14:anchorId="2C084A89" wp14:editId="51778323">
            <wp:simplePos x="0" y="0"/>
            <wp:positionH relativeFrom="column">
              <wp:posOffset>0</wp:posOffset>
            </wp:positionH>
            <wp:positionV relativeFrom="paragraph">
              <wp:posOffset>118533</wp:posOffset>
            </wp:positionV>
            <wp:extent cx="2921000" cy="3171825"/>
            <wp:effectExtent l="0" t="0" r="0" b="9525"/>
            <wp:wrapSquare wrapText="bothSides"/>
            <wp:docPr id="1881406007" name="Picture 3" descr="PDF] Introducing the Short Dark Triad (SD3)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DF] Introducing the Short Dark Triad (SD3) | Semantic Schola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21000" cy="3171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DA3516" w14:textId="6C1C4142" w:rsidR="00E90464" w:rsidRDefault="00E90464" w:rsidP="00623977">
      <w:pPr>
        <w:keepNext/>
        <w:rPr>
          <w:u w:val="single"/>
        </w:rPr>
      </w:pPr>
    </w:p>
    <w:p w14:paraId="6C8D9490" w14:textId="651B05EC" w:rsidR="00E90464" w:rsidRDefault="00E90464" w:rsidP="00623977">
      <w:pPr>
        <w:keepNext/>
        <w:rPr>
          <w:u w:val="single"/>
        </w:rPr>
      </w:pPr>
    </w:p>
    <w:p w14:paraId="15F485AE" w14:textId="77777777" w:rsidR="00E90464" w:rsidRDefault="00E90464" w:rsidP="00623977">
      <w:pPr>
        <w:keepNext/>
        <w:rPr>
          <w:u w:val="single"/>
        </w:rPr>
      </w:pPr>
    </w:p>
    <w:p w14:paraId="37391356" w14:textId="77777777" w:rsidR="00E90464" w:rsidRDefault="00E90464" w:rsidP="00623977">
      <w:pPr>
        <w:keepNext/>
        <w:rPr>
          <w:u w:val="single"/>
        </w:rPr>
      </w:pPr>
    </w:p>
    <w:p w14:paraId="6EDBE77E" w14:textId="77777777" w:rsidR="00E90464" w:rsidRDefault="00E90464" w:rsidP="00623977">
      <w:pPr>
        <w:keepNext/>
        <w:rPr>
          <w:u w:val="single"/>
        </w:rPr>
      </w:pPr>
    </w:p>
    <w:p w14:paraId="6AF68BE1" w14:textId="77777777" w:rsidR="00E90464" w:rsidRDefault="00E90464" w:rsidP="00623977">
      <w:pPr>
        <w:keepNext/>
        <w:rPr>
          <w:u w:val="single"/>
        </w:rPr>
      </w:pPr>
    </w:p>
    <w:p w14:paraId="1E85B8E3" w14:textId="77777777" w:rsidR="00E90464" w:rsidRDefault="00E90464" w:rsidP="00623977">
      <w:pPr>
        <w:keepNext/>
        <w:rPr>
          <w:u w:val="single"/>
        </w:rPr>
      </w:pPr>
    </w:p>
    <w:p w14:paraId="61A7880A" w14:textId="77777777" w:rsidR="00E90464" w:rsidRDefault="00E90464" w:rsidP="00623977">
      <w:pPr>
        <w:keepNext/>
        <w:rPr>
          <w:u w:val="single"/>
        </w:rPr>
      </w:pPr>
    </w:p>
    <w:p w14:paraId="69373A2E" w14:textId="77777777" w:rsidR="00E90464" w:rsidRDefault="00E90464" w:rsidP="00623977">
      <w:pPr>
        <w:keepNext/>
        <w:rPr>
          <w:u w:val="single"/>
        </w:rPr>
      </w:pPr>
    </w:p>
    <w:p w14:paraId="0C175034" w14:textId="77777777" w:rsidR="00E90464" w:rsidRDefault="00E90464" w:rsidP="00623977">
      <w:pPr>
        <w:keepNext/>
        <w:rPr>
          <w:u w:val="single"/>
        </w:rPr>
      </w:pPr>
    </w:p>
    <w:p w14:paraId="5FEC45D6" w14:textId="77777777" w:rsidR="00E90464" w:rsidRDefault="00E90464" w:rsidP="00623977">
      <w:pPr>
        <w:keepNext/>
        <w:rPr>
          <w:u w:val="single"/>
        </w:rPr>
      </w:pPr>
    </w:p>
    <w:p w14:paraId="638406DD" w14:textId="77777777" w:rsidR="00E90464" w:rsidRDefault="00E90464" w:rsidP="00623977">
      <w:pPr>
        <w:keepNext/>
        <w:rPr>
          <w:u w:val="single"/>
        </w:rPr>
      </w:pPr>
    </w:p>
    <w:p w14:paraId="648895D4" w14:textId="77777777" w:rsidR="00E90464" w:rsidRDefault="00E90464" w:rsidP="00623977">
      <w:pPr>
        <w:keepNext/>
        <w:rPr>
          <w:u w:val="single"/>
        </w:rPr>
      </w:pPr>
    </w:p>
    <w:p w14:paraId="0AFAFBE3" w14:textId="77777777" w:rsidR="00E90464" w:rsidRDefault="00E90464" w:rsidP="00623977">
      <w:pPr>
        <w:keepNext/>
        <w:rPr>
          <w:u w:val="single"/>
        </w:rPr>
      </w:pPr>
    </w:p>
    <w:p w14:paraId="1BF6231A" w14:textId="77777777" w:rsidR="00E90464" w:rsidRDefault="00E90464" w:rsidP="00623977">
      <w:pPr>
        <w:keepNext/>
        <w:rPr>
          <w:u w:val="single"/>
        </w:rPr>
      </w:pPr>
    </w:p>
    <w:p w14:paraId="31894F44" w14:textId="77777777" w:rsidR="00E90464" w:rsidRDefault="00E90464" w:rsidP="00623977">
      <w:pPr>
        <w:keepNext/>
        <w:rPr>
          <w:u w:val="single"/>
        </w:rPr>
      </w:pPr>
    </w:p>
    <w:p w14:paraId="13A28939" w14:textId="77777777" w:rsidR="00E90464" w:rsidRDefault="00E90464" w:rsidP="00623977">
      <w:pPr>
        <w:keepNext/>
        <w:rPr>
          <w:u w:val="single"/>
        </w:rPr>
      </w:pPr>
    </w:p>
    <w:p w14:paraId="3A06F0A5" w14:textId="77777777" w:rsidR="00E90464" w:rsidRDefault="00E90464" w:rsidP="00623977">
      <w:pPr>
        <w:keepNext/>
        <w:rPr>
          <w:u w:val="single"/>
        </w:rPr>
      </w:pPr>
    </w:p>
    <w:p w14:paraId="0CD63CC3" w14:textId="46E18862" w:rsidR="00C905CE" w:rsidRPr="00BE78C5" w:rsidRDefault="00C905CE" w:rsidP="00623977">
      <w:pPr>
        <w:keepNext/>
        <w:rPr>
          <w:u w:val="single"/>
        </w:rPr>
      </w:pPr>
      <w:r w:rsidRPr="00BE78C5">
        <w:rPr>
          <w:u w:val="single"/>
        </w:rPr>
        <w:t xml:space="preserve">Appendix </w:t>
      </w:r>
      <w:r w:rsidR="00E90464">
        <w:rPr>
          <w:u w:val="single"/>
        </w:rPr>
        <w:t>8</w:t>
      </w:r>
    </w:p>
    <w:p w14:paraId="38864142" w14:textId="30A1557E" w:rsidR="00D250C1" w:rsidRPr="00BE78C5" w:rsidRDefault="00D250C1" w:rsidP="00397CEA">
      <w:pPr>
        <w:rPr>
          <w:u w:val="single"/>
        </w:rPr>
      </w:pPr>
      <w:r w:rsidRPr="00BE78C5">
        <w:rPr>
          <w:highlight w:val="magenta"/>
          <w:u w:val="single"/>
          <w:lang w:eastAsia="en-US"/>
        </w:rPr>
        <w:t>SPSS outputs</w:t>
      </w:r>
    </w:p>
    <w:sectPr w:rsidR="00D250C1" w:rsidRPr="00BE78C5" w:rsidSect="00397CE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799695" w14:textId="77777777" w:rsidR="00C810DC" w:rsidRDefault="00C810DC" w:rsidP="000B32DC">
      <w:r>
        <w:separator/>
      </w:r>
    </w:p>
  </w:endnote>
  <w:endnote w:type="continuationSeparator" w:id="0">
    <w:p w14:paraId="12B6E7F6" w14:textId="77777777" w:rsidR="00C810DC" w:rsidRDefault="00C810DC" w:rsidP="000B3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8495703"/>
      <w:docPartObj>
        <w:docPartGallery w:val="Page Numbers (Bottom of Page)"/>
        <w:docPartUnique/>
      </w:docPartObj>
    </w:sdtPr>
    <w:sdtEndPr>
      <w:rPr>
        <w:noProof/>
      </w:rPr>
    </w:sdtEndPr>
    <w:sdtContent>
      <w:p w14:paraId="67CD2E94" w14:textId="78551DFE" w:rsidR="000B32DC" w:rsidRDefault="000B32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CFD553" w14:textId="77777777" w:rsidR="000B32DC" w:rsidRDefault="000B32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314DEC" w14:textId="77777777" w:rsidR="00C810DC" w:rsidRDefault="00C810DC" w:rsidP="000B32DC">
      <w:r>
        <w:separator/>
      </w:r>
    </w:p>
  </w:footnote>
  <w:footnote w:type="continuationSeparator" w:id="0">
    <w:p w14:paraId="2FF2BC08" w14:textId="77777777" w:rsidR="00C810DC" w:rsidRDefault="00C810DC" w:rsidP="000B32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3D38C2"/>
    <w:multiLevelType w:val="hybridMultilevel"/>
    <w:tmpl w:val="4CAE1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595C01"/>
    <w:multiLevelType w:val="hybridMultilevel"/>
    <w:tmpl w:val="CE286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567BC7"/>
    <w:multiLevelType w:val="hybridMultilevel"/>
    <w:tmpl w:val="188ACE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C13AA6"/>
    <w:multiLevelType w:val="multilevel"/>
    <w:tmpl w:val="70969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4F658F"/>
    <w:multiLevelType w:val="hybridMultilevel"/>
    <w:tmpl w:val="F872D7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9E5684"/>
    <w:multiLevelType w:val="hybridMultilevel"/>
    <w:tmpl w:val="8FDEE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4645271">
    <w:abstractNumId w:val="3"/>
  </w:num>
  <w:num w:numId="2" w16cid:durableId="103960505">
    <w:abstractNumId w:val="1"/>
  </w:num>
  <w:num w:numId="3" w16cid:durableId="414592050">
    <w:abstractNumId w:val="4"/>
  </w:num>
  <w:num w:numId="4" w16cid:durableId="1864513710">
    <w:abstractNumId w:val="2"/>
  </w:num>
  <w:num w:numId="5" w16cid:durableId="1344355716">
    <w:abstractNumId w:val="5"/>
  </w:num>
  <w:num w:numId="6" w16cid:durableId="6964699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5BE"/>
    <w:rsid w:val="000055BE"/>
    <w:rsid w:val="000103CE"/>
    <w:rsid w:val="00017F44"/>
    <w:rsid w:val="00021E6E"/>
    <w:rsid w:val="0002368D"/>
    <w:rsid w:val="00023C3A"/>
    <w:rsid w:val="0002737F"/>
    <w:rsid w:val="00027FEE"/>
    <w:rsid w:val="00031FAC"/>
    <w:rsid w:val="000330E6"/>
    <w:rsid w:val="0003407D"/>
    <w:rsid w:val="00035B04"/>
    <w:rsid w:val="000360F2"/>
    <w:rsid w:val="000677B5"/>
    <w:rsid w:val="00071C14"/>
    <w:rsid w:val="00076515"/>
    <w:rsid w:val="000835AB"/>
    <w:rsid w:val="0009024A"/>
    <w:rsid w:val="000906BB"/>
    <w:rsid w:val="00094D28"/>
    <w:rsid w:val="000A4993"/>
    <w:rsid w:val="000A58FC"/>
    <w:rsid w:val="000B00E0"/>
    <w:rsid w:val="000B27F3"/>
    <w:rsid w:val="000B32DC"/>
    <w:rsid w:val="000B3385"/>
    <w:rsid w:val="000B3B00"/>
    <w:rsid w:val="000B7DBA"/>
    <w:rsid w:val="000D207C"/>
    <w:rsid w:val="000D2F33"/>
    <w:rsid w:val="000D71CF"/>
    <w:rsid w:val="000E0C2C"/>
    <w:rsid w:val="000E6C7A"/>
    <w:rsid w:val="000F091D"/>
    <w:rsid w:val="000F0D5C"/>
    <w:rsid w:val="000F4B36"/>
    <w:rsid w:val="00102288"/>
    <w:rsid w:val="00104CDC"/>
    <w:rsid w:val="00107BD6"/>
    <w:rsid w:val="00115A23"/>
    <w:rsid w:val="00122409"/>
    <w:rsid w:val="00124911"/>
    <w:rsid w:val="00125B14"/>
    <w:rsid w:val="001372D0"/>
    <w:rsid w:val="00141226"/>
    <w:rsid w:val="00142E35"/>
    <w:rsid w:val="00145598"/>
    <w:rsid w:val="001455DE"/>
    <w:rsid w:val="00145998"/>
    <w:rsid w:val="0014745C"/>
    <w:rsid w:val="00164CCF"/>
    <w:rsid w:val="00165BD3"/>
    <w:rsid w:val="00166A1D"/>
    <w:rsid w:val="001809B9"/>
    <w:rsid w:val="001825AB"/>
    <w:rsid w:val="001851D7"/>
    <w:rsid w:val="001923FF"/>
    <w:rsid w:val="00194097"/>
    <w:rsid w:val="001A5189"/>
    <w:rsid w:val="001B19E4"/>
    <w:rsid w:val="001B2AC2"/>
    <w:rsid w:val="001C07D6"/>
    <w:rsid w:val="001C6FC3"/>
    <w:rsid w:val="001D0D0B"/>
    <w:rsid w:val="001E1936"/>
    <w:rsid w:val="001E3FE7"/>
    <w:rsid w:val="001E6EB3"/>
    <w:rsid w:val="001E7714"/>
    <w:rsid w:val="001F161E"/>
    <w:rsid w:val="001F5696"/>
    <w:rsid w:val="001F5A2F"/>
    <w:rsid w:val="001F60B9"/>
    <w:rsid w:val="001F76BB"/>
    <w:rsid w:val="00206D25"/>
    <w:rsid w:val="00213473"/>
    <w:rsid w:val="00214140"/>
    <w:rsid w:val="00215334"/>
    <w:rsid w:val="00223F1D"/>
    <w:rsid w:val="002319CA"/>
    <w:rsid w:val="00243194"/>
    <w:rsid w:val="00244F0B"/>
    <w:rsid w:val="00245CE2"/>
    <w:rsid w:val="00246CA1"/>
    <w:rsid w:val="002509AD"/>
    <w:rsid w:val="002626B5"/>
    <w:rsid w:val="00272DBE"/>
    <w:rsid w:val="002A3A26"/>
    <w:rsid w:val="002B0572"/>
    <w:rsid w:val="002C0576"/>
    <w:rsid w:val="002C2B78"/>
    <w:rsid w:val="002C300B"/>
    <w:rsid w:val="002C5109"/>
    <w:rsid w:val="002C7967"/>
    <w:rsid w:val="002F2BD2"/>
    <w:rsid w:val="002F3A74"/>
    <w:rsid w:val="002F4025"/>
    <w:rsid w:val="003141B4"/>
    <w:rsid w:val="003250E7"/>
    <w:rsid w:val="00331AFF"/>
    <w:rsid w:val="0033310D"/>
    <w:rsid w:val="00333476"/>
    <w:rsid w:val="003404A4"/>
    <w:rsid w:val="00343520"/>
    <w:rsid w:val="00347B7E"/>
    <w:rsid w:val="00352F27"/>
    <w:rsid w:val="00354EBC"/>
    <w:rsid w:val="0036124D"/>
    <w:rsid w:val="00361641"/>
    <w:rsid w:val="003633A9"/>
    <w:rsid w:val="00367B4C"/>
    <w:rsid w:val="003834F5"/>
    <w:rsid w:val="00383FA9"/>
    <w:rsid w:val="00384EC4"/>
    <w:rsid w:val="00394BD6"/>
    <w:rsid w:val="0039699D"/>
    <w:rsid w:val="00396A3E"/>
    <w:rsid w:val="0039704D"/>
    <w:rsid w:val="00397CEA"/>
    <w:rsid w:val="003A3768"/>
    <w:rsid w:val="003A6340"/>
    <w:rsid w:val="003B28FA"/>
    <w:rsid w:val="003B2D01"/>
    <w:rsid w:val="003B49B9"/>
    <w:rsid w:val="003C091E"/>
    <w:rsid w:val="003C196C"/>
    <w:rsid w:val="003D44B8"/>
    <w:rsid w:val="003E05F3"/>
    <w:rsid w:val="003E56B6"/>
    <w:rsid w:val="003F2669"/>
    <w:rsid w:val="003F4D8C"/>
    <w:rsid w:val="003F61A5"/>
    <w:rsid w:val="0040370F"/>
    <w:rsid w:val="00405ADA"/>
    <w:rsid w:val="004069A4"/>
    <w:rsid w:val="00415FDF"/>
    <w:rsid w:val="00421DA2"/>
    <w:rsid w:val="00427E8F"/>
    <w:rsid w:val="00432EE7"/>
    <w:rsid w:val="004376D5"/>
    <w:rsid w:val="00463B28"/>
    <w:rsid w:val="00470986"/>
    <w:rsid w:val="004712E2"/>
    <w:rsid w:val="00473793"/>
    <w:rsid w:val="00474898"/>
    <w:rsid w:val="00474F1F"/>
    <w:rsid w:val="00476892"/>
    <w:rsid w:val="0048068C"/>
    <w:rsid w:val="00482B3D"/>
    <w:rsid w:val="00482E46"/>
    <w:rsid w:val="00485259"/>
    <w:rsid w:val="004977D2"/>
    <w:rsid w:val="004A792C"/>
    <w:rsid w:val="004B1CC9"/>
    <w:rsid w:val="004B2718"/>
    <w:rsid w:val="004B58A6"/>
    <w:rsid w:val="004B5BF0"/>
    <w:rsid w:val="004C089F"/>
    <w:rsid w:val="004D0411"/>
    <w:rsid w:val="004D0B0B"/>
    <w:rsid w:val="004D38CD"/>
    <w:rsid w:val="004D681D"/>
    <w:rsid w:val="004E0AFF"/>
    <w:rsid w:val="004F2541"/>
    <w:rsid w:val="004F405C"/>
    <w:rsid w:val="0051196C"/>
    <w:rsid w:val="0051386A"/>
    <w:rsid w:val="005139F6"/>
    <w:rsid w:val="00513FC3"/>
    <w:rsid w:val="005150E7"/>
    <w:rsid w:val="00516478"/>
    <w:rsid w:val="00522A34"/>
    <w:rsid w:val="0053446C"/>
    <w:rsid w:val="00535B62"/>
    <w:rsid w:val="0054077C"/>
    <w:rsid w:val="00541B44"/>
    <w:rsid w:val="0054402A"/>
    <w:rsid w:val="0055065D"/>
    <w:rsid w:val="005534B7"/>
    <w:rsid w:val="00561DD0"/>
    <w:rsid w:val="00562616"/>
    <w:rsid w:val="005661B3"/>
    <w:rsid w:val="00575653"/>
    <w:rsid w:val="00576F13"/>
    <w:rsid w:val="00581570"/>
    <w:rsid w:val="00584C6F"/>
    <w:rsid w:val="00585A77"/>
    <w:rsid w:val="00585D65"/>
    <w:rsid w:val="00587F8C"/>
    <w:rsid w:val="00590C94"/>
    <w:rsid w:val="00592927"/>
    <w:rsid w:val="00594FB9"/>
    <w:rsid w:val="00596972"/>
    <w:rsid w:val="00597132"/>
    <w:rsid w:val="005A0BF8"/>
    <w:rsid w:val="005A489D"/>
    <w:rsid w:val="005A6593"/>
    <w:rsid w:val="005A68AE"/>
    <w:rsid w:val="005B0F0E"/>
    <w:rsid w:val="005B5923"/>
    <w:rsid w:val="005C0252"/>
    <w:rsid w:val="005C30A3"/>
    <w:rsid w:val="005D3AE6"/>
    <w:rsid w:val="005D5B4A"/>
    <w:rsid w:val="005E16A4"/>
    <w:rsid w:val="005F03E0"/>
    <w:rsid w:val="005F757A"/>
    <w:rsid w:val="00610690"/>
    <w:rsid w:val="0061082C"/>
    <w:rsid w:val="00613864"/>
    <w:rsid w:val="0061567A"/>
    <w:rsid w:val="00616707"/>
    <w:rsid w:val="00617249"/>
    <w:rsid w:val="00623977"/>
    <w:rsid w:val="006275EE"/>
    <w:rsid w:val="00637218"/>
    <w:rsid w:val="00637BAD"/>
    <w:rsid w:val="006409A2"/>
    <w:rsid w:val="00643887"/>
    <w:rsid w:val="006530AA"/>
    <w:rsid w:val="006572E1"/>
    <w:rsid w:val="00657A84"/>
    <w:rsid w:val="00670695"/>
    <w:rsid w:val="00673102"/>
    <w:rsid w:val="006746E3"/>
    <w:rsid w:val="00675172"/>
    <w:rsid w:val="00686221"/>
    <w:rsid w:val="006865E6"/>
    <w:rsid w:val="00686B4F"/>
    <w:rsid w:val="00692B96"/>
    <w:rsid w:val="0069552C"/>
    <w:rsid w:val="0069597D"/>
    <w:rsid w:val="006A079E"/>
    <w:rsid w:val="006B3BD7"/>
    <w:rsid w:val="006C343F"/>
    <w:rsid w:val="006C73A4"/>
    <w:rsid w:val="006D3BA0"/>
    <w:rsid w:val="006E04C5"/>
    <w:rsid w:val="006E3C80"/>
    <w:rsid w:val="006E6C13"/>
    <w:rsid w:val="006F6B18"/>
    <w:rsid w:val="006F7F31"/>
    <w:rsid w:val="00700ECF"/>
    <w:rsid w:val="00707F57"/>
    <w:rsid w:val="00710A74"/>
    <w:rsid w:val="007175D7"/>
    <w:rsid w:val="007302FC"/>
    <w:rsid w:val="00731EDB"/>
    <w:rsid w:val="0073762D"/>
    <w:rsid w:val="0075712A"/>
    <w:rsid w:val="00757A59"/>
    <w:rsid w:val="00764A51"/>
    <w:rsid w:val="007661D2"/>
    <w:rsid w:val="00771DE6"/>
    <w:rsid w:val="0079554F"/>
    <w:rsid w:val="007A1BB6"/>
    <w:rsid w:val="007A6C53"/>
    <w:rsid w:val="007E0EBC"/>
    <w:rsid w:val="007E3621"/>
    <w:rsid w:val="007E7BFF"/>
    <w:rsid w:val="00807710"/>
    <w:rsid w:val="008122EE"/>
    <w:rsid w:val="008129DD"/>
    <w:rsid w:val="00812E01"/>
    <w:rsid w:val="0081332E"/>
    <w:rsid w:val="008156E4"/>
    <w:rsid w:val="00825AF8"/>
    <w:rsid w:val="00830371"/>
    <w:rsid w:val="008315D7"/>
    <w:rsid w:val="00833B29"/>
    <w:rsid w:val="008359AE"/>
    <w:rsid w:val="00840EA6"/>
    <w:rsid w:val="00851C83"/>
    <w:rsid w:val="0085345D"/>
    <w:rsid w:val="00854D74"/>
    <w:rsid w:val="008620E8"/>
    <w:rsid w:val="00867CEC"/>
    <w:rsid w:val="008705AE"/>
    <w:rsid w:val="00885902"/>
    <w:rsid w:val="00894DD1"/>
    <w:rsid w:val="00896BFA"/>
    <w:rsid w:val="008A142F"/>
    <w:rsid w:val="008B7464"/>
    <w:rsid w:val="008C1475"/>
    <w:rsid w:val="008C1E2A"/>
    <w:rsid w:val="008C40D8"/>
    <w:rsid w:val="008C59C0"/>
    <w:rsid w:val="008D3F64"/>
    <w:rsid w:val="008D40FE"/>
    <w:rsid w:val="008E0216"/>
    <w:rsid w:val="008E5567"/>
    <w:rsid w:val="008F3307"/>
    <w:rsid w:val="008F417D"/>
    <w:rsid w:val="008F7659"/>
    <w:rsid w:val="009036CE"/>
    <w:rsid w:val="0090391F"/>
    <w:rsid w:val="00917D20"/>
    <w:rsid w:val="00925CD9"/>
    <w:rsid w:val="00936B75"/>
    <w:rsid w:val="00942591"/>
    <w:rsid w:val="00957480"/>
    <w:rsid w:val="00957497"/>
    <w:rsid w:val="00962AEE"/>
    <w:rsid w:val="00974A81"/>
    <w:rsid w:val="00985FDD"/>
    <w:rsid w:val="00986A9B"/>
    <w:rsid w:val="0098764D"/>
    <w:rsid w:val="00992256"/>
    <w:rsid w:val="009A0F60"/>
    <w:rsid w:val="009A29B4"/>
    <w:rsid w:val="009A3A9D"/>
    <w:rsid w:val="009A489A"/>
    <w:rsid w:val="009A4E91"/>
    <w:rsid w:val="009A560C"/>
    <w:rsid w:val="009B1108"/>
    <w:rsid w:val="009B1291"/>
    <w:rsid w:val="009B4CDE"/>
    <w:rsid w:val="009B52C6"/>
    <w:rsid w:val="009C7F08"/>
    <w:rsid w:val="009D2990"/>
    <w:rsid w:val="009D476B"/>
    <w:rsid w:val="009D5728"/>
    <w:rsid w:val="009D6339"/>
    <w:rsid w:val="009D65BA"/>
    <w:rsid w:val="009E10D9"/>
    <w:rsid w:val="009E1744"/>
    <w:rsid w:val="009E1CA9"/>
    <w:rsid w:val="009F0542"/>
    <w:rsid w:val="009F527C"/>
    <w:rsid w:val="009F5450"/>
    <w:rsid w:val="00A00042"/>
    <w:rsid w:val="00A005AB"/>
    <w:rsid w:val="00A00E6B"/>
    <w:rsid w:val="00A03DD8"/>
    <w:rsid w:val="00A1653E"/>
    <w:rsid w:val="00A2300B"/>
    <w:rsid w:val="00A23CF6"/>
    <w:rsid w:val="00A27C44"/>
    <w:rsid w:val="00A43FAC"/>
    <w:rsid w:val="00A44B19"/>
    <w:rsid w:val="00A46A78"/>
    <w:rsid w:val="00A50319"/>
    <w:rsid w:val="00A548E2"/>
    <w:rsid w:val="00A63D06"/>
    <w:rsid w:val="00A64FA1"/>
    <w:rsid w:val="00A7143A"/>
    <w:rsid w:val="00A754C5"/>
    <w:rsid w:val="00A957E8"/>
    <w:rsid w:val="00A957F9"/>
    <w:rsid w:val="00AA05A2"/>
    <w:rsid w:val="00AA6344"/>
    <w:rsid w:val="00AB15A0"/>
    <w:rsid w:val="00AB15E7"/>
    <w:rsid w:val="00AB5823"/>
    <w:rsid w:val="00AC1526"/>
    <w:rsid w:val="00AC1DF9"/>
    <w:rsid w:val="00AC4964"/>
    <w:rsid w:val="00AC5151"/>
    <w:rsid w:val="00AD3F6E"/>
    <w:rsid w:val="00AD4E10"/>
    <w:rsid w:val="00AE09C7"/>
    <w:rsid w:val="00AE28E1"/>
    <w:rsid w:val="00AE61E8"/>
    <w:rsid w:val="00AF72E4"/>
    <w:rsid w:val="00B019B5"/>
    <w:rsid w:val="00B02D4E"/>
    <w:rsid w:val="00B04A4D"/>
    <w:rsid w:val="00B10F17"/>
    <w:rsid w:val="00B250A7"/>
    <w:rsid w:val="00B26A5E"/>
    <w:rsid w:val="00B342E8"/>
    <w:rsid w:val="00B345AC"/>
    <w:rsid w:val="00B34982"/>
    <w:rsid w:val="00B35D82"/>
    <w:rsid w:val="00B52957"/>
    <w:rsid w:val="00B53922"/>
    <w:rsid w:val="00B56634"/>
    <w:rsid w:val="00B56D47"/>
    <w:rsid w:val="00B610BC"/>
    <w:rsid w:val="00B610FC"/>
    <w:rsid w:val="00B667F1"/>
    <w:rsid w:val="00B70378"/>
    <w:rsid w:val="00B71503"/>
    <w:rsid w:val="00B72771"/>
    <w:rsid w:val="00B74D84"/>
    <w:rsid w:val="00B75FCE"/>
    <w:rsid w:val="00B76A8A"/>
    <w:rsid w:val="00B856B5"/>
    <w:rsid w:val="00BA0C6D"/>
    <w:rsid w:val="00BA0DF9"/>
    <w:rsid w:val="00BA1FED"/>
    <w:rsid w:val="00BA35BE"/>
    <w:rsid w:val="00BA36F1"/>
    <w:rsid w:val="00BB3487"/>
    <w:rsid w:val="00BD725F"/>
    <w:rsid w:val="00BE10C0"/>
    <w:rsid w:val="00BE78C5"/>
    <w:rsid w:val="00BF371E"/>
    <w:rsid w:val="00BF4616"/>
    <w:rsid w:val="00C00129"/>
    <w:rsid w:val="00C01D5E"/>
    <w:rsid w:val="00C15771"/>
    <w:rsid w:val="00C213B5"/>
    <w:rsid w:val="00C233C1"/>
    <w:rsid w:val="00C235D7"/>
    <w:rsid w:val="00C2476A"/>
    <w:rsid w:val="00C45BEF"/>
    <w:rsid w:val="00C50E55"/>
    <w:rsid w:val="00C57331"/>
    <w:rsid w:val="00C637FB"/>
    <w:rsid w:val="00C63929"/>
    <w:rsid w:val="00C643E6"/>
    <w:rsid w:val="00C65D19"/>
    <w:rsid w:val="00C707ED"/>
    <w:rsid w:val="00C762FC"/>
    <w:rsid w:val="00C80823"/>
    <w:rsid w:val="00C810DC"/>
    <w:rsid w:val="00C834D5"/>
    <w:rsid w:val="00C84CC8"/>
    <w:rsid w:val="00C905CE"/>
    <w:rsid w:val="00C91518"/>
    <w:rsid w:val="00C91624"/>
    <w:rsid w:val="00C92C8B"/>
    <w:rsid w:val="00CA1516"/>
    <w:rsid w:val="00CA230D"/>
    <w:rsid w:val="00CA639A"/>
    <w:rsid w:val="00CA7261"/>
    <w:rsid w:val="00CB1AF8"/>
    <w:rsid w:val="00CB296C"/>
    <w:rsid w:val="00CC0CF7"/>
    <w:rsid w:val="00CC18AF"/>
    <w:rsid w:val="00CC1936"/>
    <w:rsid w:val="00CC7673"/>
    <w:rsid w:val="00CE38EF"/>
    <w:rsid w:val="00CE410B"/>
    <w:rsid w:val="00CE43A6"/>
    <w:rsid w:val="00CE66E6"/>
    <w:rsid w:val="00CE7F4B"/>
    <w:rsid w:val="00CF3DCF"/>
    <w:rsid w:val="00CF7AAE"/>
    <w:rsid w:val="00D05C92"/>
    <w:rsid w:val="00D12B54"/>
    <w:rsid w:val="00D1622B"/>
    <w:rsid w:val="00D23EC6"/>
    <w:rsid w:val="00D250C1"/>
    <w:rsid w:val="00D27DD0"/>
    <w:rsid w:val="00D34C63"/>
    <w:rsid w:val="00D440B2"/>
    <w:rsid w:val="00D46824"/>
    <w:rsid w:val="00D47672"/>
    <w:rsid w:val="00D51A9E"/>
    <w:rsid w:val="00D52DD6"/>
    <w:rsid w:val="00D53A03"/>
    <w:rsid w:val="00D57758"/>
    <w:rsid w:val="00D739B8"/>
    <w:rsid w:val="00D75050"/>
    <w:rsid w:val="00D77073"/>
    <w:rsid w:val="00D81B3C"/>
    <w:rsid w:val="00D8225A"/>
    <w:rsid w:val="00D822D0"/>
    <w:rsid w:val="00D94C7D"/>
    <w:rsid w:val="00D9520D"/>
    <w:rsid w:val="00D965A8"/>
    <w:rsid w:val="00DA4CC6"/>
    <w:rsid w:val="00DA4DCE"/>
    <w:rsid w:val="00DB0C2A"/>
    <w:rsid w:val="00DC0D00"/>
    <w:rsid w:val="00DD03ED"/>
    <w:rsid w:val="00DD1ED7"/>
    <w:rsid w:val="00DD557E"/>
    <w:rsid w:val="00DE22CD"/>
    <w:rsid w:val="00DE3821"/>
    <w:rsid w:val="00DE7CF6"/>
    <w:rsid w:val="00DF4122"/>
    <w:rsid w:val="00DF701C"/>
    <w:rsid w:val="00E0168A"/>
    <w:rsid w:val="00E01B66"/>
    <w:rsid w:val="00E02331"/>
    <w:rsid w:val="00E129A0"/>
    <w:rsid w:val="00E21093"/>
    <w:rsid w:val="00E21737"/>
    <w:rsid w:val="00E22142"/>
    <w:rsid w:val="00E24390"/>
    <w:rsid w:val="00E411DC"/>
    <w:rsid w:val="00E42DFC"/>
    <w:rsid w:val="00E5372C"/>
    <w:rsid w:val="00E5495A"/>
    <w:rsid w:val="00E560B6"/>
    <w:rsid w:val="00E57CF9"/>
    <w:rsid w:val="00E6280C"/>
    <w:rsid w:val="00E642F4"/>
    <w:rsid w:val="00E646CA"/>
    <w:rsid w:val="00E667E3"/>
    <w:rsid w:val="00E738E4"/>
    <w:rsid w:val="00E76F95"/>
    <w:rsid w:val="00E8465E"/>
    <w:rsid w:val="00E90464"/>
    <w:rsid w:val="00EA3442"/>
    <w:rsid w:val="00EA4EDE"/>
    <w:rsid w:val="00EB1719"/>
    <w:rsid w:val="00EB33C0"/>
    <w:rsid w:val="00EC0CBF"/>
    <w:rsid w:val="00EC1086"/>
    <w:rsid w:val="00EC1BAE"/>
    <w:rsid w:val="00ED082D"/>
    <w:rsid w:val="00ED767B"/>
    <w:rsid w:val="00F04CF3"/>
    <w:rsid w:val="00F100EB"/>
    <w:rsid w:val="00F16CBA"/>
    <w:rsid w:val="00F3170A"/>
    <w:rsid w:val="00F3449F"/>
    <w:rsid w:val="00F35D7D"/>
    <w:rsid w:val="00F372B0"/>
    <w:rsid w:val="00F440A4"/>
    <w:rsid w:val="00F45E2A"/>
    <w:rsid w:val="00F52B3D"/>
    <w:rsid w:val="00F567C4"/>
    <w:rsid w:val="00F638AF"/>
    <w:rsid w:val="00F66AB2"/>
    <w:rsid w:val="00F6797C"/>
    <w:rsid w:val="00F84537"/>
    <w:rsid w:val="00F85CDA"/>
    <w:rsid w:val="00F861FD"/>
    <w:rsid w:val="00F8716A"/>
    <w:rsid w:val="00F87913"/>
    <w:rsid w:val="00F879DB"/>
    <w:rsid w:val="00F95C30"/>
    <w:rsid w:val="00F9636A"/>
    <w:rsid w:val="00FA1631"/>
    <w:rsid w:val="00FA4FB2"/>
    <w:rsid w:val="00FB33B1"/>
    <w:rsid w:val="00FC17A4"/>
    <w:rsid w:val="00FC2BBE"/>
    <w:rsid w:val="00FC3825"/>
    <w:rsid w:val="00FC7FD9"/>
    <w:rsid w:val="00FD1729"/>
    <w:rsid w:val="00FD3FC4"/>
    <w:rsid w:val="00FD4B38"/>
    <w:rsid w:val="00FE607B"/>
    <w:rsid w:val="00FF6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E2871"/>
  <w15:chartTrackingRefBased/>
  <w15:docId w15:val="{EBCCFAFF-C563-458D-AF66-3186DCE7D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4F5"/>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A35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35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35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35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35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35B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35B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35B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35B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5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35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35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35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35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35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35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35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35BE"/>
    <w:rPr>
      <w:rFonts w:eastAsiaTheme="majorEastAsia" w:cstheme="majorBidi"/>
      <w:color w:val="272727" w:themeColor="text1" w:themeTint="D8"/>
    </w:rPr>
  </w:style>
  <w:style w:type="paragraph" w:styleId="Title">
    <w:name w:val="Title"/>
    <w:basedOn w:val="Normal"/>
    <w:next w:val="Normal"/>
    <w:link w:val="TitleChar"/>
    <w:uiPriority w:val="10"/>
    <w:qFormat/>
    <w:rsid w:val="00BA35B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35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35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35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35BE"/>
    <w:pPr>
      <w:spacing w:before="160"/>
      <w:jc w:val="center"/>
    </w:pPr>
    <w:rPr>
      <w:i/>
      <w:iCs/>
      <w:color w:val="404040" w:themeColor="text1" w:themeTint="BF"/>
    </w:rPr>
  </w:style>
  <w:style w:type="character" w:customStyle="1" w:styleId="QuoteChar">
    <w:name w:val="Quote Char"/>
    <w:basedOn w:val="DefaultParagraphFont"/>
    <w:link w:val="Quote"/>
    <w:uiPriority w:val="29"/>
    <w:rsid w:val="00BA35BE"/>
    <w:rPr>
      <w:i/>
      <w:iCs/>
      <w:color w:val="404040" w:themeColor="text1" w:themeTint="BF"/>
    </w:rPr>
  </w:style>
  <w:style w:type="paragraph" w:styleId="ListParagraph">
    <w:name w:val="List Paragraph"/>
    <w:basedOn w:val="Normal"/>
    <w:uiPriority w:val="34"/>
    <w:qFormat/>
    <w:rsid w:val="00BA35BE"/>
    <w:pPr>
      <w:ind w:left="720"/>
      <w:contextualSpacing/>
    </w:pPr>
  </w:style>
  <w:style w:type="character" w:styleId="IntenseEmphasis">
    <w:name w:val="Intense Emphasis"/>
    <w:basedOn w:val="DefaultParagraphFont"/>
    <w:uiPriority w:val="21"/>
    <w:qFormat/>
    <w:rsid w:val="00BA35BE"/>
    <w:rPr>
      <w:i/>
      <w:iCs/>
      <w:color w:val="0F4761" w:themeColor="accent1" w:themeShade="BF"/>
    </w:rPr>
  </w:style>
  <w:style w:type="paragraph" w:styleId="IntenseQuote">
    <w:name w:val="Intense Quote"/>
    <w:basedOn w:val="Normal"/>
    <w:next w:val="Normal"/>
    <w:link w:val="IntenseQuoteChar"/>
    <w:uiPriority w:val="30"/>
    <w:qFormat/>
    <w:rsid w:val="00BA35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35BE"/>
    <w:rPr>
      <w:i/>
      <w:iCs/>
      <w:color w:val="0F4761" w:themeColor="accent1" w:themeShade="BF"/>
    </w:rPr>
  </w:style>
  <w:style w:type="character" w:styleId="IntenseReference">
    <w:name w:val="Intense Reference"/>
    <w:basedOn w:val="DefaultParagraphFont"/>
    <w:uiPriority w:val="32"/>
    <w:qFormat/>
    <w:rsid w:val="00BA35BE"/>
    <w:rPr>
      <w:b/>
      <w:bCs/>
      <w:smallCaps/>
      <w:color w:val="0F4761" w:themeColor="accent1" w:themeShade="BF"/>
      <w:spacing w:val="5"/>
    </w:rPr>
  </w:style>
  <w:style w:type="character" w:styleId="Hyperlink">
    <w:name w:val="Hyperlink"/>
    <w:basedOn w:val="DefaultParagraphFont"/>
    <w:uiPriority w:val="99"/>
    <w:unhideWhenUsed/>
    <w:rsid w:val="00925CD9"/>
    <w:rPr>
      <w:color w:val="467886" w:themeColor="hyperlink"/>
      <w:u w:val="single"/>
    </w:rPr>
  </w:style>
  <w:style w:type="character" w:styleId="UnresolvedMention">
    <w:name w:val="Unresolved Mention"/>
    <w:basedOn w:val="DefaultParagraphFont"/>
    <w:uiPriority w:val="99"/>
    <w:semiHidden/>
    <w:unhideWhenUsed/>
    <w:rsid w:val="00925CD9"/>
    <w:rPr>
      <w:color w:val="605E5C"/>
      <w:shd w:val="clear" w:color="auto" w:fill="E1DFDD"/>
    </w:rPr>
  </w:style>
  <w:style w:type="paragraph" w:styleId="TOCHeading">
    <w:name w:val="TOC Heading"/>
    <w:basedOn w:val="Heading1"/>
    <w:next w:val="Normal"/>
    <w:uiPriority w:val="39"/>
    <w:unhideWhenUsed/>
    <w:qFormat/>
    <w:rsid w:val="00473793"/>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473793"/>
    <w:pPr>
      <w:spacing w:after="100"/>
    </w:pPr>
  </w:style>
  <w:style w:type="paragraph" w:styleId="TOC2">
    <w:name w:val="toc 2"/>
    <w:basedOn w:val="Normal"/>
    <w:next w:val="Normal"/>
    <w:autoRedefine/>
    <w:uiPriority w:val="39"/>
    <w:unhideWhenUsed/>
    <w:rsid w:val="00473793"/>
    <w:pPr>
      <w:spacing w:after="100"/>
      <w:ind w:left="240"/>
    </w:pPr>
  </w:style>
  <w:style w:type="paragraph" w:styleId="TOC3">
    <w:name w:val="toc 3"/>
    <w:basedOn w:val="Normal"/>
    <w:next w:val="Normal"/>
    <w:autoRedefine/>
    <w:uiPriority w:val="39"/>
    <w:unhideWhenUsed/>
    <w:rsid w:val="00473793"/>
    <w:pPr>
      <w:spacing w:after="100"/>
      <w:ind w:left="480"/>
    </w:pPr>
  </w:style>
  <w:style w:type="paragraph" w:styleId="Bibliography">
    <w:name w:val="Bibliography"/>
    <w:basedOn w:val="Normal"/>
    <w:next w:val="Normal"/>
    <w:uiPriority w:val="37"/>
    <w:unhideWhenUsed/>
    <w:rsid w:val="005B0F0E"/>
    <w:rPr>
      <w:sz w:val="20"/>
      <w:szCs w:val="20"/>
      <w:lang w:eastAsia="en-US"/>
    </w:rPr>
  </w:style>
  <w:style w:type="paragraph" w:styleId="Header">
    <w:name w:val="header"/>
    <w:basedOn w:val="Normal"/>
    <w:link w:val="HeaderChar"/>
    <w:uiPriority w:val="99"/>
    <w:unhideWhenUsed/>
    <w:rsid w:val="000B32DC"/>
    <w:pPr>
      <w:tabs>
        <w:tab w:val="center" w:pos="4513"/>
        <w:tab w:val="right" w:pos="9026"/>
      </w:tabs>
    </w:pPr>
  </w:style>
  <w:style w:type="character" w:customStyle="1" w:styleId="HeaderChar">
    <w:name w:val="Header Char"/>
    <w:basedOn w:val="DefaultParagraphFont"/>
    <w:link w:val="Header"/>
    <w:uiPriority w:val="99"/>
    <w:rsid w:val="000B32DC"/>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0B32DC"/>
    <w:pPr>
      <w:tabs>
        <w:tab w:val="center" w:pos="4513"/>
        <w:tab w:val="right" w:pos="9026"/>
      </w:tabs>
    </w:pPr>
  </w:style>
  <w:style w:type="character" w:customStyle="1" w:styleId="FooterChar">
    <w:name w:val="Footer Char"/>
    <w:basedOn w:val="DefaultParagraphFont"/>
    <w:link w:val="Footer"/>
    <w:uiPriority w:val="99"/>
    <w:rsid w:val="000B32DC"/>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1455DE"/>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0777">
      <w:bodyDiv w:val="1"/>
      <w:marLeft w:val="0"/>
      <w:marRight w:val="0"/>
      <w:marTop w:val="0"/>
      <w:marBottom w:val="0"/>
      <w:divBdr>
        <w:top w:val="none" w:sz="0" w:space="0" w:color="auto"/>
        <w:left w:val="none" w:sz="0" w:space="0" w:color="auto"/>
        <w:bottom w:val="none" w:sz="0" w:space="0" w:color="auto"/>
        <w:right w:val="none" w:sz="0" w:space="0" w:color="auto"/>
      </w:divBdr>
    </w:div>
    <w:div w:id="5251784">
      <w:bodyDiv w:val="1"/>
      <w:marLeft w:val="0"/>
      <w:marRight w:val="0"/>
      <w:marTop w:val="0"/>
      <w:marBottom w:val="0"/>
      <w:divBdr>
        <w:top w:val="none" w:sz="0" w:space="0" w:color="auto"/>
        <w:left w:val="none" w:sz="0" w:space="0" w:color="auto"/>
        <w:bottom w:val="none" w:sz="0" w:space="0" w:color="auto"/>
        <w:right w:val="none" w:sz="0" w:space="0" w:color="auto"/>
      </w:divBdr>
    </w:div>
    <w:div w:id="18120392">
      <w:bodyDiv w:val="1"/>
      <w:marLeft w:val="0"/>
      <w:marRight w:val="0"/>
      <w:marTop w:val="0"/>
      <w:marBottom w:val="0"/>
      <w:divBdr>
        <w:top w:val="none" w:sz="0" w:space="0" w:color="auto"/>
        <w:left w:val="none" w:sz="0" w:space="0" w:color="auto"/>
        <w:bottom w:val="none" w:sz="0" w:space="0" w:color="auto"/>
        <w:right w:val="none" w:sz="0" w:space="0" w:color="auto"/>
      </w:divBdr>
    </w:div>
    <w:div w:id="40372654">
      <w:bodyDiv w:val="1"/>
      <w:marLeft w:val="0"/>
      <w:marRight w:val="0"/>
      <w:marTop w:val="0"/>
      <w:marBottom w:val="0"/>
      <w:divBdr>
        <w:top w:val="none" w:sz="0" w:space="0" w:color="auto"/>
        <w:left w:val="none" w:sz="0" w:space="0" w:color="auto"/>
        <w:bottom w:val="none" w:sz="0" w:space="0" w:color="auto"/>
        <w:right w:val="none" w:sz="0" w:space="0" w:color="auto"/>
      </w:divBdr>
    </w:div>
    <w:div w:id="45105396">
      <w:bodyDiv w:val="1"/>
      <w:marLeft w:val="0"/>
      <w:marRight w:val="0"/>
      <w:marTop w:val="0"/>
      <w:marBottom w:val="0"/>
      <w:divBdr>
        <w:top w:val="none" w:sz="0" w:space="0" w:color="auto"/>
        <w:left w:val="none" w:sz="0" w:space="0" w:color="auto"/>
        <w:bottom w:val="none" w:sz="0" w:space="0" w:color="auto"/>
        <w:right w:val="none" w:sz="0" w:space="0" w:color="auto"/>
      </w:divBdr>
    </w:div>
    <w:div w:id="50008135">
      <w:bodyDiv w:val="1"/>
      <w:marLeft w:val="0"/>
      <w:marRight w:val="0"/>
      <w:marTop w:val="0"/>
      <w:marBottom w:val="0"/>
      <w:divBdr>
        <w:top w:val="none" w:sz="0" w:space="0" w:color="auto"/>
        <w:left w:val="none" w:sz="0" w:space="0" w:color="auto"/>
        <w:bottom w:val="none" w:sz="0" w:space="0" w:color="auto"/>
        <w:right w:val="none" w:sz="0" w:space="0" w:color="auto"/>
      </w:divBdr>
    </w:div>
    <w:div w:id="52000891">
      <w:bodyDiv w:val="1"/>
      <w:marLeft w:val="0"/>
      <w:marRight w:val="0"/>
      <w:marTop w:val="0"/>
      <w:marBottom w:val="0"/>
      <w:divBdr>
        <w:top w:val="none" w:sz="0" w:space="0" w:color="auto"/>
        <w:left w:val="none" w:sz="0" w:space="0" w:color="auto"/>
        <w:bottom w:val="none" w:sz="0" w:space="0" w:color="auto"/>
        <w:right w:val="none" w:sz="0" w:space="0" w:color="auto"/>
      </w:divBdr>
    </w:div>
    <w:div w:id="56710578">
      <w:bodyDiv w:val="1"/>
      <w:marLeft w:val="0"/>
      <w:marRight w:val="0"/>
      <w:marTop w:val="0"/>
      <w:marBottom w:val="0"/>
      <w:divBdr>
        <w:top w:val="none" w:sz="0" w:space="0" w:color="auto"/>
        <w:left w:val="none" w:sz="0" w:space="0" w:color="auto"/>
        <w:bottom w:val="none" w:sz="0" w:space="0" w:color="auto"/>
        <w:right w:val="none" w:sz="0" w:space="0" w:color="auto"/>
      </w:divBdr>
    </w:div>
    <w:div w:id="59713942">
      <w:bodyDiv w:val="1"/>
      <w:marLeft w:val="0"/>
      <w:marRight w:val="0"/>
      <w:marTop w:val="0"/>
      <w:marBottom w:val="0"/>
      <w:divBdr>
        <w:top w:val="none" w:sz="0" w:space="0" w:color="auto"/>
        <w:left w:val="none" w:sz="0" w:space="0" w:color="auto"/>
        <w:bottom w:val="none" w:sz="0" w:space="0" w:color="auto"/>
        <w:right w:val="none" w:sz="0" w:space="0" w:color="auto"/>
      </w:divBdr>
    </w:div>
    <w:div w:id="72050851">
      <w:bodyDiv w:val="1"/>
      <w:marLeft w:val="0"/>
      <w:marRight w:val="0"/>
      <w:marTop w:val="0"/>
      <w:marBottom w:val="0"/>
      <w:divBdr>
        <w:top w:val="none" w:sz="0" w:space="0" w:color="auto"/>
        <w:left w:val="none" w:sz="0" w:space="0" w:color="auto"/>
        <w:bottom w:val="none" w:sz="0" w:space="0" w:color="auto"/>
        <w:right w:val="none" w:sz="0" w:space="0" w:color="auto"/>
      </w:divBdr>
    </w:div>
    <w:div w:id="74934562">
      <w:bodyDiv w:val="1"/>
      <w:marLeft w:val="0"/>
      <w:marRight w:val="0"/>
      <w:marTop w:val="0"/>
      <w:marBottom w:val="0"/>
      <w:divBdr>
        <w:top w:val="none" w:sz="0" w:space="0" w:color="auto"/>
        <w:left w:val="none" w:sz="0" w:space="0" w:color="auto"/>
        <w:bottom w:val="none" w:sz="0" w:space="0" w:color="auto"/>
        <w:right w:val="none" w:sz="0" w:space="0" w:color="auto"/>
      </w:divBdr>
    </w:div>
    <w:div w:id="82845859">
      <w:bodyDiv w:val="1"/>
      <w:marLeft w:val="0"/>
      <w:marRight w:val="0"/>
      <w:marTop w:val="0"/>
      <w:marBottom w:val="0"/>
      <w:divBdr>
        <w:top w:val="none" w:sz="0" w:space="0" w:color="auto"/>
        <w:left w:val="none" w:sz="0" w:space="0" w:color="auto"/>
        <w:bottom w:val="none" w:sz="0" w:space="0" w:color="auto"/>
        <w:right w:val="none" w:sz="0" w:space="0" w:color="auto"/>
      </w:divBdr>
    </w:div>
    <w:div w:id="95172164">
      <w:bodyDiv w:val="1"/>
      <w:marLeft w:val="0"/>
      <w:marRight w:val="0"/>
      <w:marTop w:val="0"/>
      <w:marBottom w:val="0"/>
      <w:divBdr>
        <w:top w:val="none" w:sz="0" w:space="0" w:color="auto"/>
        <w:left w:val="none" w:sz="0" w:space="0" w:color="auto"/>
        <w:bottom w:val="none" w:sz="0" w:space="0" w:color="auto"/>
        <w:right w:val="none" w:sz="0" w:space="0" w:color="auto"/>
      </w:divBdr>
    </w:div>
    <w:div w:id="99837562">
      <w:bodyDiv w:val="1"/>
      <w:marLeft w:val="0"/>
      <w:marRight w:val="0"/>
      <w:marTop w:val="0"/>
      <w:marBottom w:val="0"/>
      <w:divBdr>
        <w:top w:val="none" w:sz="0" w:space="0" w:color="auto"/>
        <w:left w:val="none" w:sz="0" w:space="0" w:color="auto"/>
        <w:bottom w:val="none" w:sz="0" w:space="0" w:color="auto"/>
        <w:right w:val="none" w:sz="0" w:space="0" w:color="auto"/>
      </w:divBdr>
    </w:div>
    <w:div w:id="104082924">
      <w:bodyDiv w:val="1"/>
      <w:marLeft w:val="0"/>
      <w:marRight w:val="0"/>
      <w:marTop w:val="0"/>
      <w:marBottom w:val="0"/>
      <w:divBdr>
        <w:top w:val="none" w:sz="0" w:space="0" w:color="auto"/>
        <w:left w:val="none" w:sz="0" w:space="0" w:color="auto"/>
        <w:bottom w:val="none" w:sz="0" w:space="0" w:color="auto"/>
        <w:right w:val="none" w:sz="0" w:space="0" w:color="auto"/>
      </w:divBdr>
    </w:div>
    <w:div w:id="106855262">
      <w:bodyDiv w:val="1"/>
      <w:marLeft w:val="0"/>
      <w:marRight w:val="0"/>
      <w:marTop w:val="0"/>
      <w:marBottom w:val="0"/>
      <w:divBdr>
        <w:top w:val="none" w:sz="0" w:space="0" w:color="auto"/>
        <w:left w:val="none" w:sz="0" w:space="0" w:color="auto"/>
        <w:bottom w:val="none" w:sz="0" w:space="0" w:color="auto"/>
        <w:right w:val="none" w:sz="0" w:space="0" w:color="auto"/>
      </w:divBdr>
    </w:div>
    <w:div w:id="125393950">
      <w:bodyDiv w:val="1"/>
      <w:marLeft w:val="0"/>
      <w:marRight w:val="0"/>
      <w:marTop w:val="0"/>
      <w:marBottom w:val="0"/>
      <w:divBdr>
        <w:top w:val="none" w:sz="0" w:space="0" w:color="auto"/>
        <w:left w:val="none" w:sz="0" w:space="0" w:color="auto"/>
        <w:bottom w:val="none" w:sz="0" w:space="0" w:color="auto"/>
        <w:right w:val="none" w:sz="0" w:space="0" w:color="auto"/>
      </w:divBdr>
    </w:div>
    <w:div w:id="127626785">
      <w:bodyDiv w:val="1"/>
      <w:marLeft w:val="0"/>
      <w:marRight w:val="0"/>
      <w:marTop w:val="0"/>
      <w:marBottom w:val="0"/>
      <w:divBdr>
        <w:top w:val="none" w:sz="0" w:space="0" w:color="auto"/>
        <w:left w:val="none" w:sz="0" w:space="0" w:color="auto"/>
        <w:bottom w:val="none" w:sz="0" w:space="0" w:color="auto"/>
        <w:right w:val="none" w:sz="0" w:space="0" w:color="auto"/>
      </w:divBdr>
    </w:div>
    <w:div w:id="129983173">
      <w:bodyDiv w:val="1"/>
      <w:marLeft w:val="0"/>
      <w:marRight w:val="0"/>
      <w:marTop w:val="0"/>
      <w:marBottom w:val="0"/>
      <w:divBdr>
        <w:top w:val="none" w:sz="0" w:space="0" w:color="auto"/>
        <w:left w:val="none" w:sz="0" w:space="0" w:color="auto"/>
        <w:bottom w:val="none" w:sz="0" w:space="0" w:color="auto"/>
        <w:right w:val="none" w:sz="0" w:space="0" w:color="auto"/>
      </w:divBdr>
    </w:div>
    <w:div w:id="136924274">
      <w:bodyDiv w:val="1"/>
      <w:marLeft w:val="0"/>
      <w:marRight w:val="0"/>
      <w:marTop w:val="0"/>
      <w:marBottom w:val="0"/>
      <w:divBdr>
        <w:top w:val="none" w:sz="0" w:space="0" w:color="auto"/>
        <w:left w:val="none" w:sz="0" w:space="0" w:color="auto"/>
        <w:bottom w:val="none" w:sz="0" w:space="0" w:color="auto"/>
        <w:right w:val="none" w:sz="0" w:space="0" w:color="auto"/>
      </w:divBdr>
    </w:div>
    <w:div w:id="140393249">
      <w:bodyDiv w:val="1"/>
      <w:marLeft w:val="0"/>
      <w:marRight w:val="0"/>
      <w:marTop w:val="0"/>
      <w:marBottom w:val="0"/>
      <w:divBdr>
        <w:top w:val="none" w:sz="0" w:space="0" w:color="auto"/>
        <w:left w:val="none" w:sz="0" w:space="0" w:color="auto"/>
        <w:bottom w:val="none" w:sz="0" w:space="0" w:color="auto"/>
        <w:right w:val="none" w:sz="0" w:space="0" w:color="auto"/>
      </w:divBdr>
    </w:div>
    <w:div w:id="144005748">
      <w:bodyDiv w:val="1"/>
      <w:marLeft w:val="0"/>
      <w:marRight w:val="0"/>
      <w:marTop w:val="0"/>
      <w:marBottom w:val="0"/>
      <w:divBdr>
        <w:top w:val="none" w:sz="0" w:space="0" w:color="auto"/>
        <w:left w:val="none" w:sz="0" w:space="0" w:color="auto"/>
        <w:bottom w:val="none" w:sz="0" w:space="0" w:color="auto"/>
        <w:right w:val="none" w:sz="0" w:space="0" w:color="auto"/>
      </w:divBdr>
    </w:div>
    <w:div w:id="150175135">
      <w:bodyDiv w:val="1"/>
      <w:marLeft w:val="0"/>
      <w:marRight w:val="0"/>
      <w:marTop w:val="0"/>
      <w:marBottom w:val="0"/>
      <w:divBdr>
        <w:top w:val="none" w:sz="0" w:space="0" w:color="auto"/>
        <w:left w:val="none" w:sz="0" w:space="0" w:color="auto"/>
        <w:bottom w:val="none" w:sz="0" w:space="0" w:color="auto"/>
        <w:right w:val="none" w:sz="0" w:space="0" w:color="auto"/>
      </w:divBdr>
    </w:div>
    <w:div w:id="151143916">
      <w:bodyDiv w:val="1"/>
      <w:marLeft w:val="0"/>
      <w:marRight w:val="0"/>
      <w:marTop w:val="0"/>
      <w:marBottom w:val="0"/>
      <w:divBdr>
        <w:top w:val="none" w:sz="0" w:space="0" w:color="auto"/>
        <w:left w:val="none" w:sz="0" w:space="0" w:color="auto"/>
        <w:bottom w:val="none" w:sz="0" w:space="0" w:color="auto"/>
        <w:right w:val="none" w:sz="0" w:space="0" w:color="auto"/>
      </w:divBdr>
    </w:div>
    <w:div w:id="152257556">
      <w:bodyDiv w:val="1"/>
      <w:marLeft w:val="0"/>
      <w:marRight w:val="0"/>
      <w:marTop w:val="0"/>
      <w:marBottom w:val="0"/>
      <w:divBdr>
        <w:top w:val="none" w:sz="0" w:space="0" w:color="auto"/>
        <w:left w:val="none" w:sz="0" w:space="0" w:color="auto"/>
        <w:bottom w:val="none" w:sz="0" w:space="0" w:color="auto"/>
        <w:right w:val="none" w:sz="0" w:space="0" w:color="auto"/>
      </w:divBdr>
    </w:div>
    <w:div w:id="156776376">
      <w:bodyDiv w:val="1"/>
      <w:marLeft w:val="0"/>
      <w:marRight w:val="0"/>
      <w:marTop w:val="0"/>
      <w:marBottom w:val="0"/>
      <w:divBdr>
        <w:top w:val="none" w:sz="0" w:space="0" w:color="auto"/>
        <w:left w:val="none" w:sz="0" w:space="0" w:color="auto"/>
        <w:bottom w:val="none" w:sz="0" w:space="0" w:color="auto"/>
        <w:right w:val="none" w:sz="0" w:space="0" w:color="auto"/>
      </w:divBdr>
    </w:div>
    <w:div w:id="160660655">
      <w:bodyDiv w:val="1"/>
      <w:marLeft w:val="0"/>
      <w:marRight w:val="0"/>
      <w:marTop w:val="0"/>
      <w:marBottom w:val="0"/>
      <w:divBdr>
        <w:top w:val="none" w:sz="0" w:space="0" w:color="auto"/>
        <w:left w:val="none" w:sz="0" w:space="0" w:color="auto"/>
        <w:bottom w:val="none" w:sz="0" w:space="0" w:color="auto"/>
        <w:right w:val="none" w:sz="0" w:space="0" w:color="auto"/>
      </w:divBdr>
    </w:div>
    <w:div w:id="161900168">
      <w:bodyDiv w:val="1"/>
      <w:marLeft w:val="0"/>
      <w:marRight w:val="0"/>
      <w:marTop w:val="0"/>
      <w:marBottom w:val="0"/>
      <w:divBdr>
        <w:top w:val="none" w:sz="0" w:space="0" w:color="auto"/>
        <w:left w:val="none" w:sz="0" w:space="0" w:color="auto"/>
        <w:bottom w:val="none" w:sz="0" w:space="0" w:color="auto"/>
        <w:right w:val="none" w:sz="0" w:space="0" w:color="auto"/>
      </w:divBdr>
    </w:div>
    <w:div w:id="162282223">
      <w:bodyDiv w:val="1"/>
      <w:marLeft w:val="0"/>
      <w:marRight w:val="0"/>
      <w:marTop w:val="0"/>
      <w:marBottom w:val="0"/>
      <w:divBdr>
        <w:top w:val="none" w:sz="0" w:space="0" w:color="auto"/>
        <w:left w:val="none" w:sz="0" w:space="0" w:color="auto"/>
        <w:bottom w:val="none" w:sz="0" w:space="0" w:color="auto"/>
        <w:right w:val="none" w:sz="0" w:space="0" w:color="auto"/>
      </w:divBdr>
    </w:div>
    <w:div w:id="180558473">
      <w:bodyDiv w:val="1"/>
      <w:marLeft w:val="0"/>
      <w:marRight w:val="0"/>
      <w:marTop w:val="0"/>
      <w:marBottom w:val="0"/>
      <w:divBdr>
        <w:top w:val="none" w:sz="0" w:space="0" w:color="auto"/>
        <w:left w:val="none" w:sz="0" w:space="0" w:color="auto"/>
        <w:bottom w:val="none" w:sz="0" w:space="0" w:color="auto"/>
        <w:right w:val="none" w:sz="0" w:space="0" w:color="auto"/>
      </w:divBdr>
    </w:div>
    <w:div w:id="187373733">
      <w:bodyDiv w:val="1"/>
      <w:marLeft w:val="0"/>
      <w:marRight w:val="0"/>
      <w:marTop w:val="0"/>
      <w:marBottom w:val="0"/>
      <w:divBdr>
        <w:top w:val="none" w:sz="0" w:space="0" w:color="auto"/>
        <w:left w:val="none" w:sz="0" w:space="0" w:color="auto"/>
        <w:bottom w:val="none" w:sz="0" w:space="0" w:color="auto"/>
        <w:right w:val="none" w:sz="0" w:space="0" w:color="auto"/>
      </w:divBdr>
    </w:div>
    <w:div w:id="187644548">
      <w:bodyDiv w:val="1"/>
      <w:marLeft w:val="0"/>
      <w:marRight w:val="0"/>
      <w:marTop w:val="0"/>
      <w:marBottom w:val="0"/>
      <w:divBdr>
        <w:top w:val="none" w:sz="0" w:space="0" w:color="auto"/>
        <w:left w:val="none" w:sz="0" w:space="0" w:color="auto"/>
        <w:bottom w:val="none" w:sz="0" w:space="0" w:color="auto"/>
        <w:right w:val="none" w:sz="0" w:space="0" w:color="auto"/>
      </w:divBdr>
    </w:div>
    <w:div w:id="195824222">
      <w:bodyDiv w:val="1"/>
      <w:marLeft w:val="0"/>
      <w:marRight w:val="0"/>
      <w:marTop w:val="0"/>
      <w:marBottom w:val="0"/>
      <w:divBdr>
        <w:top w:val="none" w:sz="0" w:space="0" w:color="auto"/>
        <w:left w:val="none" w:sz="0" w:space="0" w:color="auto"/>
        <w:bottom w:val="none" w:sz="0" w:space="0" w:color="auto"/>
        <w:right w:val="none" w:sz="0" w:space="0" w:color="auto"/>
      </w:divBdr>
    </w:div>
    <w:div w:id="197426992">
      <w:bodyDiv w:val="1"/>
      <w:marLeft w:val="0"/>
      <w:marRight w:val="0"/>
      <w:marTop w:val="0"/>
      <w:marBottom w:val="0"/>
      <w:divBdr>
        <w:top w:val="none" w:sz="0" w:space="0" w:color="auto"/>
        <w:left w:val="none" w:sz="0" w:space="0" w:color="auto"/>
        <w:bottom w:val="none" w:sz="0" w:space="0" w:color="auto"/>
        <w:right w:val="none" w:sz="0" w:space="0" w:color="auto"/>
      </w:divBdr>
    </w:div>
    <w:div w:id="201332672">
      <w:bodyDiv w:val="1"/>
      <w:marLeft w:val="0"/>
      <w:marRight w:val="0"/>
      <w:marTop w:val="0"/>
      <w:marBottom w:val="0"/>
      <w:divBdr>
        <w:top w:val="none" w:sz="0" w:space="0" w:color="auto"/>
        <w:left w:val="none" w:sz="0" w:space="0" w:color="auto"/>
        <w:bottom w:val="none" w:sz="0" w:space="0" w:color="auto"/>
        <w:right w:val="none" w:sz="0" w:space="0" w:color="auto"/>
      </w:divBdr>
    </w:div>
    <w:div w:id="203521996">
      <w:bodyDiv w:val="1"/>
      <w:marLeft w:val="0"/>
      <w:marRight w:val="0"/>
      <w:marTop w:val="0"/>
      <w:marBottom w:val="0"/>
      <w:divBdr>
        <w:top w:val="none" w:sz="0" w:space="0" w:color="auto"/>
        <w:left w:val="none" w:sz="0" w:space="0" w:color="auto"/>
        <w:bottom w:val="none" w:sz="0" w:space="0" w:color="auto"/>
        <w:right w:val="none" w:sz="0" w:space="0" w:color="auto"/>
      </w:divBdr>
    </w:div>
    <w:div w:id="203904359">
      <w:bodyDiv w:val="1"/>
      <w:marLeft w:val="0"/>
      <w:marRight w:val="0"/>
      <w:marTop w:val="0"/>
      <w:marBottom w:val="0"/>
      <w:divBdr>
        <w:top w:val="none" w:sz="0" w:space="0" w:color="auto"/>
        <w:left w:val="none" w:sz="0" w:space="0" w:color="auto"/>
        <w:bottom w:val="none" w:sz="0" w:space="0" w:color="auto"/>
        <w:right w:val="none" w:sz="0" w:space="0" w:color="auto"/>
      </w:divBdr>
    </w:div>
    <w:div w:id="207492565">
      <w:bodyDiv w:val="1"/>
      <w:marLeft w:val="0"/>
      <w:marRight w:val="0"/>
      <w:marTop w:val="0"/>
      <w:marBottom w:val="0"/>
      <w:divBdr>
        <w:top w:val="none" w:sz="0" w:space="0" w:color="auto"/>
        <w:left w:val="none" w:sz="0" w:space="0" w:color="auto"/>
        <w:bottom w:val="none" w:sz="0" w:space="0" w:color="auto"/>
        <w:right w:val="none" w:sz="0" w:space="0" w:color="auto"/>
      </w:divBdr>
    </w:div>
    <w:div w:id="210843502">
      <w:bodyDiv w:val="1"/>
      <w:marLeft w:val="0"/>
      <w:marRight w:val="0"/>
      <w:marTop w:val="0"/>
      <w:marBottom w:val="0"/>
      <w:divBdr>
        <w:top w:val="none" w:sz="0" w:space="0" w:color="auto"/>
        <w:left w:val="none" w:sz="0" w:space="0" w:color="auto"/>
        <w:bottom w:val="none" w:sz="0" w:space="0" w:color="auto"/>
        <w:right w:val="none" w:sz="0" w:space="0" w:color="auto"/>
      </w:divBdr>
    </w:div>
    <w:div w:id="212696917">
      <w:bodyDiv w:val="1"/>
      <w:marLeft w:val="0"/>
      <w:marRight w:val="0"/>
      <w:marTop w:val="0"/>
      <w:marBottom w:val="0"/>
      <w:divBdr>
        <w:top w:val="none" w:sz="0" w:space="0" w:color="auto"/>
        <w:left w:val="none" w:sz="0" w:space="0" w:color="auto"/>
        <w:bottom w:val="none" w:sz="0" w:space="0" w:color="auto"/>
        <w:right w:val="none" w:sz="0" w:space="0" w:color="auto"/>
      </w:divBdr>
    </w:div>
    <w:div w:id="223419554">
      <w:bodyDiv w:val="1"/>
      <w:marLeft w:val="0"/>
      <w:marRight w:val="0"/>
      <w:marTop w:val="0"/>
      <w:marBottom w:val="0"/>
      <w:divBdr>
        <w:top w:val="none" w:sz="0" w:space="0" w:color="auto"/>
        <w:left w:val="none" w:sz="0" w:space="0" w:color="auto"/>
        <w:bottom w:val="none" w:sz="0" w:space="0" w:color="auto"/>
        <w:right w:val="none" w:sz="0" w:space="0" w:color="auto"/>
      </w:divBdr>
    </w:div>
    <w:div w:id="224145472">
      <w:bodyDiv w:val="1"/>
      <w:marLeft w:val="0"/>
      <w:marRight w:val="0"/>
      <w:marTop w:val="0"/>
      <w:marBottom w:val="0"/>
      <w:divBdr>
        <w:top w:val="none" w:sz="0" w:space="0" w:color="auto"/>
        <w:left w:val="none" w:sz="0" w:space="0" w:color="auto"/>
        <w:bottom w:val="none" w:sz="0" w:space="0" w:color="auto"/>
        <w:right w:val="none" w:sz="0" w:space="0" w:color="auto"/>
      </w:divBdr>
    </w:div>
    <w:div w:id="241721640">
      <w:bodyDiv w:val="1"/>
      <w:marLeft w:val="0"/>
      <w:marRight w:val="0"/>
      <w:marTop w:val="0"/>
      <w:marBottom w:val="0"/>
      <w:divBdr>
        <w:top w:val="none" w:sz="0" w:space="0" w:color="auto"/>
        <w:left w:val="none" w:sz="0" w:space="0" w:color="auto"/>
        <w:bottom w:val="none" w:sz="0" w:space="0" w:color="auto"/>
        <w:right w:val="none" w:sz="0" w:space="0" w:color="auto"/>
      </w:divBdr>
    </w:div>
    <w:div w:id="246967473">
      <w:bodyDiv w:val="1"/>
      <w:marLeft w:val="0"/>
      <w:marRight w:val="0"/>
      <w:marTop w:val="0"/>
      <w:marBottom w:val="0"/>
      <w:divBdr>
        <w:top w:val="none" w:sz="0" w:space="0" w:color="auto"/>
        <w:left w:val="none" w:sz="0" w:space="0" w:color="auto"/>
        <w:bottom w:val="none" w:sz="0" w:space="0" w:color="auto"/>
        <w:right w:val="none" w:sz="0" w:space="0" w:color="auto"/>
      </w:divBdr>
    </w:div>
    <w:div w:id="249235511">
      <w:bodyDiv w:val="1"/>
      <w:marLeft w:val="0"/>
      <w:marRight w:val="0"/>
      <w:marTop w:val="0"/>
      <w:marBottom w:val="0"/>
      <w:divBdr>
        <w:top w:val="none" w:sz="0" w:space="0" w:color="auto"/>
        <w:left w:val="none" w:sz="0" w:space="0" w:color="auto"/>
        <w:bottom w:val="none" w:sz="0" w:space="0" w:color="auto"/>
        <w:right w:val="none" w:sz="0" w:space="0" w:color="auto"/>
      </w:divBdr>
    </w:div>
    <w:div w:id="255793138">
      <w:bodyDiv w:val="1"/>
      <w:marLeft w:val="0"/>
      <w:marRight w:val="0"/>
      <w:marTop w:val="0"/>
      <w:marBottom w:val="0"/>
      <w:divBdr>
        <w:top w:val="none" w:sz="0" w:space="0" w:color="auto"/>
        <w:left w:val="none" w:sz="0" w:space="0" w:color="auto"/>
        <w:bottom w:val="none" w:sz="0" w:space="0" w:color="auto"/>
        <w:right w:val="none" w:sz="0" w:space="0" w:color="auto"/>
      </w:divBdr>
    </w:div>
    <w:div w:id="257180123">
      <w:bodyDiv w:val="1"/>
      <w:marLeft w:val="0"/>
      <w:marRight w:val="0"/>
      <w:marTop w:val="0"/>
      <w:marBottom w:val="0"/>
      <w:divBdr>
        <w:top w:val="none" w:sz="0" w:space="0" w:color="auto"/>
        <w:left w:val="none" w:sz="0" w:space="0" w:color="auto"/>
        <w:bottom w:val="none" w:sz="0" w:space="0" w:color="auto"/>
        <w:right w:val="none" w:sz="0" w:space="0" w:color="auto"/>
      </w:divBdr>
    </w:div>
    <w:div w:id="260602311">
      <w:bodyDiv w:val="1"/>
      <w:marLeft w:val="0"/>
      <w:marRight w:val="0"/>
      <w:marTop w:val="0"/>
      <w:marBottom w:val="0"/>
      <w:divBdr>
        <w:top w:val="none" w:sz="0" w:space="0" w:color="auto"/>
        <w:left w:val="none" w:sz="0" w:space="0" w:color="auto"/>
        <w:bottom w:val="none" w:sz="0" w:space="0" w:color="auto"/>
        <w:right w:val="none" w:sz="0" w:space="0" w:color="auto"/>
      </w:divBdr>
    </w:div>
    <w:div w:id="287014193">
      <w:bodyDiv w:val="1"/>
      <w:marLeft w:val="0"/>
      <w:marRight w:val="0"/>
      <w:marTop w:val="0"/>
      <w:marBottom w:val="0"/>
      <w:divBdr>
        <w:top w:val="none" w:sz="0" w:space="0" w:color="auto"/>
        <w:left w:val="none" w:sz="0" w:space="0" w:color="auto"/>
        <w:bottom w:val="none" w:sz="0" w:space="0" w:color="auto"/>
        <w:right w:val="none" w:sz="0" w:space="0" w:color="auto"/>
      </w:divBdr>
    </w:div>
    <w:div w:id="293606742">
      <w:bodyDiv w:val="1"/>
      <w:marLeft w:val="0"/>
      <w:marRight w:val="0"/>
      <w:marTop w:val="0"/>
      <w:marBottom w:val="0"/>
      <w:divBdr>
        <w:top w:val="none" w:sz="0" w:space="0" w:color="auto"/>
        <w:left w:val="none" w:sz="0" w:space="0" w:color="auto"/>
        <w:bottom w:val="none" w:sz="0" w:space="0" w:color="auto"/>
        <w:right w:val="none" w:sz="0" w:space="0" w:color="auto"/>
      </w:divBdr>
    </w:div>
    <w:div w:id="299503178">
      <w:bodyDiv w:val="1"/>
      <w:marLeft w:val="0"/>
      <w:marRight w:val="0"/>
      <w:marTop w:val="0"/>
      <w:marBottom w:val="0"/>
      <w:divBdr>
        <w:top w:val="none" w:sz="0" w:space="0" w:color="auto"/>
        <w:left w:val="none" w:sz="0" w:space="0" w:color="auto"/>
        <w:bottom w:val="none" w:sz="0" w:space="0" w:color="auto"/>
        <w:right w:val="none" w:sz="0" w:space="0" w:color="auto"/>
      </w:divBdr>
    </w:div>
    <w:div w:id="300773222">
      <w:bodyDiv w:val="1"/>
      <w:marLeft w:val="0"/>
      <w:marRight w:val="0"/>
      <w:marTop w:val="0"/>
      <w:marBottom w:val="0"/>
      <w:divBdr>
        <w:top w:val="none" w:sz="0" w:space="0" w:color="auto"/>
        <w:left w:val="none" w:sz="0" w:space="0" w:color="auto"/>
        <w:bottom w:val="none" w:sz="0" w:space="0" w:color="auto"/>
        <w:right w:val="none" w:sz="0" w:space="0" w:color="auto"/>
      </w:divBdr>
    </w:div>
    <w:div w:id="302390059">
      <w:bodyDiv w:val="1"/>
      <w:marLeft w:val="0"/>
      <w:marRight w:val="0"/>
      <w:marTop w:val="0"/>
      <w:marBottom w:val="0"/>
      <w:divBdr>
        <w:top w:val="none" w:sz="0" w:space="0" w:color="auto"/>
        <w:left w:val="none" w:sz="0" w:space="0" w:color="auto"/>
        <w:bottom w:val="none" w:sz="0" w:space="0" w:color="auto"/>
        <w:right w:val="none" w:sz="0" w:space="0" w:color="auto"/>
      </w:divBdr>
    </w:div>
    <w:div w:id="303855079">
      <w:bodyDiv w:val="1"/>
      <w:marLeft w:val="0"/>
      <w:marRight w:val="0"/>
      <w:marTop w:val="0"/>
      <w:marBottom w:val="0"/>
      <w:divBdr>
        <w:top w:val="none" w:sz="0" w:space="0" w:color="auto"/>
        <w:left w:val="none" w:sz="0" w:space="0" w:color="auto"/>
        <w:bottom w:val="none" w:sz="0" w:space="0" w:color="auto"/>
        <w:right w:val="none" w:sz="0" w:space="0" w:color="auto"/>
      </w:divBdr>
    </w:div>
    <w:div w:id="310335610">
      <w:bodyDiv w:val="1"/>
      <w:marLeft w:val="0"/>
      <w:marRight w:val="0"/>
      <w:marTop w:val="0"/>
      <w:marBottom w:val="0"/>
      <w:divBdr>
        <w:top w:val="none" w:sz="0" w:space="0" w:color="auto"/>
        <w:left w:val="none" w:sz="0" w:space="0" w:color="auto"/>
        <w:bottom w:val="none" w:sz="0" w:space="0" w:color="auto"/>
        <w:right w:val="none" w:sz="0" w:space="0" w:color="auto"/>
      </w:divBdr>
    </w:div>
    <w:div w:id="314651502">
      <w:bodyDiv w:val="1"/>
      <w:marLeft w:val="0"/>
      <w:marRight w:val="0"/>
      <w:marTop w:val="0"/>
      <w:marBottom w:val="0"/>
      <w:divBdr>
        <w:top w:val="none" w:sz="0" w:space="0" w:color="auto"/>
        <w:left w:val="none" w:sz="0" w:space="0" w:color="auto"/>
        <w:bottom w:val="none" w:sz="0" w:space="0" w:color="auto"/>
        <w:right w:val="none" w:sz="0" w:space="0" w:color="auto"/>
      </w:divBdr>
    </w:div>
    <w:div w:id="318194204">
      <w:bodyDiv w:val="1"/>
      <w:marLeft w:val="0"/>
      <w:marRight w:val="0"/>
      <w:marTop w:val="0"/>
      <w:marBottom w:val="0"/>
      <w:divBdr>
        <w:top w:val="none" w:sz="0" w:space="0" w:color="auto"/>
        <w:left w:val="none" w:sz="0" w:space="0" w:color="auto"/>
        <w:bottom w:val="none" w:sz="0" w:space="0" w:color="auto"/>
        <w:right w:val="none" w:sz="0" w:space="0" w:color="auto"/>
      </w:divBdr>
    </w:div>
    <w:div w:id="322706187">
      <w:bodyDiv w:val="1"/>
      <w:marLeft w:val="0"/>
      <w:marRight w:val="0"/>
      <w:marTop w:val="0"/>
      <w:marBottom w:val="0"/>
      <w:divBdr>
        <w:top w:val="none" w:sz="0" w:space="0" w:color="auto"/>
        <w:left w:val="none" w:sz="0" w:space="0" w:color="auto"/>
        <w:bottom w:val="none" w:sz="0" w:space="0" w:color="auto"/>
        <w:right w:val="none" w:sz="0" w:space="0" w:color="auto"/>
      </w:divBdr>
    </w:div>
    <w:div w:id="325674130">
      <w:bodyDiv w:val="1"/>
      <w:marLeft w:val="0"/>
      <w:marRight w:val="0"/>
      <w:marTop w:val="0"/>
      <w:marBottom w:val="0"/>
      <w:divBdr>
        <w:top w:val="none" w:sz="0" w:space="0" w:color="auto"/>
        <w:left w:val="none" w:sz="0" w:space="0" w:color="auto"/>
        <w:bottom w:val="none" w:sz="0" w:space="0" w:color="auto"/>
        <w:right w:val="none" w:sz="0" w:space="0" w:color="auto"/>
      </w:divBdr>
    </w:div>
    <w:div w:id="327825750">
      <w:bodyDiv w:val="1"/>
      <w:marLeft w:val="0"/>
      <w:marRight w:val="0"/>
      <w:marTop w:val="0"/>
      <w:marBottom w:val="0"/>
      <w:divBdr>
        <w:top w:val="none" w:sz="0" w:space="0" w:color="auto"/>
        <w:left w:val="none" w:sz="0" w:space="0" w:color="auto"/>
        <w:bottom w:val="none" w:sz="0" w:space="0" w:color="auto"/>
        <w:right w:val="none" w:sz="0" w:space="0" w:color="auto"/>
      </w:divBdr>
    </w:div>
    <w:div w:id="333262576">
      <w:bodyDiv w:val="1"/>
      <w:marLeft w:val="0"/>
      <w:marRight w:val="0"/>
      <w:marTop w:val="0"/>
      <w:marBottom w:val="0"/>
      <w:divBdr>
        <w:top w:val="none" w:sz="0" w:space="0" w:color="auto"/>
        <w:left w:val="none" w:sz="0" w:space="0" w:color="auto"/>
        <w:bottom w:val="none" w:sz="0" w:space="0" w:color="auto"/>
        <w:right w:val="none" w:sz="0" w:space="0" w:color="auto"/>
      </w:divBdr>
    </w:div>
    <w:div w:id="337346431">
      <w:bodyDiv w:val="1"/>
      <w:marLeft w:val="0"/>
      <w:marRight w:val="0"/>
      <w:marTop w:val="0"/>
      <w:marBottom w:val="0"/>
      <w:divBdr>
        <w:top w:val="none" w:sz="0" w:space="0" w:color="auto"/>
        <w:left w:val="none" w:sz="0" w:space="0" w:color="auto"/>
        <w:bottom w:val="none" w:sz="0" w:space="0" w:color="auto"/>
        <w:right w:val="none" w:sz="0" w:space="0" w:color="auto"/>
      </w:divBdr>
    </w:div>
    <w:div w:id="340161960">
      <w:bodyDiv w:val="1"/>
      <w:marLeft w:val="0"/>
      <w:marRight w:val="0"/>
      <w:marTop w:val="0"/>
      <w:marBottom w:val="0"/>
      <w:divBdr>
        <w:top w:val="none" w:sz="0" w:space="0" w:color="auto"/>
        <w:left w:val="none" w:sz="0" w:space="0" w:color="auto"/>
        <w:bottom w:val="none" w:sz="0" w:space="0" w:color="auto"/>
        <w:right w:val="none" w:sz="0" w:space="0" w:color="auto"/>
      </w:divBdr>
    </w:div>
    <w:div w:id="343872315">
      <w:bodyDiv w:val="1"/>
      <w:marLeft w:val="0"/>
      <w:marRight w:val="0"/>
      <w:marTop w:val="0"/>
      <w:marBottom w:val="0"/>
      <w:divBdr>
        <w:top w:val="none" w:sz="0" w:space="0" w:color="auto"/>
        <w:left w:val="none" w:sz="0" w:space="0" w:color="auto"/>
        <w:bottom w:val="none" w:sz="0" w:space="0" w:color="auto"/>
        <w:right w:val="none" w:sz="0" w:space="0" w:color="auto"/>
      </w:divBdr>
    </w:div>
    <w:div w:id="350453699">
      <w:bodyDiv w:val="1"/>
      <w:marLeft w:val="0"/>
      <w:marRight w:val="0"/>
      <w:marTop w:val="0"/>
      <w:marBottom w:val="0"/>
      <w:divBdr>
        <w:top w:val="none" w:sz="0" w:space="0" w:color="auto"/>
        <w:left w:val="none" w:sz="0" w:space="0" w:color="auto"/>
        <w:bottom w:val="none" w:sz="0" w:space="0" w:color="auto"/>
        <w:right w:val="none" w:sz="0" w:space="0" w:color="auto"/>
      </w:divBdr>
    </w:div>
    <w:div w:id="359597165">
      <w:bodyDiv w:val="1"/>
      <w:marLeft w:val="0"/>
      <w:marRight w:val="0"/>
      <w:marTop w:val="0"/>
      <w:marBottom w:val="0"/>
      <w:divBdr>
        <w:top w:val="none" w:sz="0" w:space="0" w:color="auto"/>
        <w:left w:val="none" w:sz="0" w:space="0" w:color="auto"/>
        <w:bottom w:val="none" w:sz="0" w:space="0" w:color="auto"/>
        <w:right w:val="none" w:sz="0" w:space="0" w:color="auto"/>
      </w:divBdr>
    </w:div>
    <w:div w:id="360060244">
      <w:bodyDiv w:val="1"/>
      <w:marLeft w:val="0"/>
      <w:marRight w:val="0"/>
      <w:marTop w:val="0"/>
      <w:marBottom w:val="0"/>
      <w:divBdr>
        <w:top w:val="none" w:sz="0" w:space="0" w:color="auto"/>
        <w:left w:val="none" w:sz="0" w:space="0" w:color="auto"/>
        <w:bottom w:val="none" w:sz="0" w:space="0" w:color="auto"/>
        <w:right w:val="none" w:sz="0" w:space="0" w:color="auto"/>
      </w:divBdr>
    </w:div>
    <w:div w:id="373576694">
      <w:bodyDiv w:val="1"/>
      <w:marLeft w:val="0"/>
      <w:marRight w:val="0"/>
      <w:marTop w:val="0"/>
      <w:marBottom w:val="0"/>
      <w:divBdr>
        <w:top w:val="none" w:sz="0" w:space="0" w:color="auto"/>
        <w:left w:val="none" w:sz="0" w:space="0" w:color="auto"/>
        <w:bottom w:val="none" w:sz="0" w:space="0" w:color="auto"/>
        <w:right w:val="none" w:sz="0" w:space="0" w:color="auto"/>
      </w:divBdr>
    </w:div>
    <w:div w:id="375661375">
      <w:bodyDiv w:val="1"/>
      <w:marLeft w:val="0"/>
      <w:marRight w:val="0"/>
      <w:marTop w:val="0"/>
      <w:marBottom w:val="0"/>
      <w:divBdr>
        <w:top w:val="none" w:sz="0" w:space="0" w:color="auto"/>
        <w:left w:val="none" w:sz="0" w:space="0" w:color="auto"/>
        <w:bottom w:val="none" w:sz="0" w:space="0" w:color="auto"/>
        <w:right w:val="none" w:sz="0" w:space="0" w:color="auto"/>
      </w:divBdr>
    </w:div>
    <w:div w:id="377894341">
      <w:bodyDiv w:val="1"/>
      <w:marLeft w:val="0"/>
      <w:marRight w:val="0"/>
      <w:marTop w:val="0"/>
      <w:marBottom w:val="0"/>
      <w:divBdr>
        <w:top w:val="none" w:sz="0" w:space="0" w:color="auto"/>
        <w:left w:val="none" w:sz="0" w:space="0" w:color="auto"/>
        <w:bottom w:val="none" w:sz="0" w:space="0" w:color="auto"/>
        <w:right w:val="none" w:sz="0" w:space="0" w:color="auto"/>
      </w:divBdr>
    </w:div>
    <w:div w:id="389422970">
      <w:bodyDiv w:val="1"/>
      <w:marLeft w:val="0"/>
      <w:marRight w:val="0"/>
      <w:marTop w:val="0"/>
      <w:marBottom w:val="0"/>
      <w:divBdr>
        <w:top w:val="none" w:sz="0" w:space="0" w:color="auto"/>
        <w:left w:val="none" w:sz="0" w:space="0" w:color="auto"/>
        <w:bottom w:val="none" w:sz="0" w:space="0" w:color="auto"/>
        <w:right w:val="none" w:sz="0" w:space="0" w:color="auto"/>
      </w:divBdr>
    </w:div>
    <w:div w:id="392200146">
      <w:bodyDiv w:val="1"/>
      <w:marLeft w:val="0"/>
      <w:marRight w:val="0"/>
      <w:marTop w:val="0"/>
      <w:marBottom w:val="0"/>
      <w:divBdr>
        <w:top w:val="none" w:sz="0" w:space="0" w:color="auto"/>
        <w:left w:val="none" w:sz="0" w:space="0" w:color="auto"/>
        <w:bottom w:val="none" w:sz="0" w:space="0" w:color="auto"/>
        <w:right w:val="none" w:sz="0" w:space="0" w:color="auto"/>
      </w:divBdr>
    </w:div>
    <w:div w:id="403570930">
      <w:bodyDiv w:val="1"/>
      <w:marLeft w:val="0"/>
      <w:marRight w:val="0"/>
      <w:marTop w:val="0"/>
      <w:marBottom w:val="0"/>
      <w:divBdr>
        <w:top w:val="none" w:sz="0" w:space="0" w:color="auto"/>
        <w:left w:val="none" w:sz="0" w:space="0" w:color="auto"/>
        <w:bottom w:val="none" w:sz="0" w:space="0" w:color="auto"/>
        <w:right w:val="none" w:sz="0" w:space="0" w:color="auto"/>
      </w:divBdr>
    </w:div>
    <w:div w:id="405809672">
      <w:bodyDiv w:val="1"/>
      <w:marLeft w:val="0"/>
      <w:marRight w:val="0"/>
      <w:marTop w:val="0"/>
      <w:marBottom w:val="0"/>
      <w:divBdr>
        <w:top w:val="none" w:sz="0" w:space="0" w:color="auto"/>
        <w:left w:val="none" w:sz="0" w:space="0" w:color="auto"/>
        <w:bottom w:val="none" w:sz="0" w:space="0" w:color="auto"/>
        <w:right w:val="none" w:sz="0" w:space="0" w:color="auto"/>
      </w:divBdr>
    </w:div>
    <w:div w:id="414666208">
      <w:bodyDiv w:val="1"/>
      <w:marLeft w:val="0"/>
      <w:marRight w:val="0"/>
      <w:marTop w:val="0"/>
      <w:marBottom w:val="0"/>
      <w:divBdr>
        <w:top w:val="none" w:sz="0" w:space="0" w:color="auto"/>
        <w:left w:val="none" w:sz="0" w:space="0" w:color="auto"/>
        <w:bottom w:val="none" w:sz="0" w:space="0" w:color="auto"/>
        <w:right w:val="none" w:sz="0" w:space="0" w:color="auto"/>
      </w:divBdr>
    </w:div>
    <w:div w:id="431585779">
      <w:bodyDiv w:val="1"/>
      <w:marLeft w:val="0"/>
      <w:marRight w:val="0"/>
      <w:marTop w:val="0"/>
      <w:marBottom w:val="0"/>
      <w:divBdr>
        <w:top w:val="none" w:sz="0" w:space="0" w:color="auto"/>
        <w:left w:val="none" w:sz="0" w:space="0" w:color="auto"/>
        <w:bottom w:val="none" w:sz="0" w:space="0" w:color="auto"/>
        <w:right w:val="none" w:sz="0" w:space="0" w:color="auto"/>
      </w:divBdr>
    </w:div>
    <w:div w:id="432825133">
      <w:bodyDiv w:val="1"/>
      <w:marLeft w:val="0"/>
      <w:marRight w:val="0"/>
      <w:marTop w:val="0"/>
      <w:marBottom w:val="0"/>
      <w:divBdr>
        <w:top w:val="none" w:sz="0" w:space="0" w:color="auto"/>
        <w:left w:val="none" w:sz="0" w:space="0" w:color="auto"/>
        <w:bottom w:val="none" w:sz="0" w:space="0" w:color="auto"/>
        <w:right w:val="none" w:sz="0" w:space="0" w:color="auto"/>
      </w:divBdr>
    </w:div>
    <w:div w:id="436753631">
      <w:bodyDiv w:val="1"/>
      <w:marLeft w:val="0"/>
      <w:marRight w:val="0"/>
      <w:marTop w:val="0"/>
      <w:marBottom w:val="0"/>
      <w:divBdr>
        <w:top w:val="none" w:sz="0" w:space="0" w:color="auto"/>
        <w:left w:val="none" w:sz="0" w:space="0" w:color="auto"/>
        <w:bottom w:val="none" w:sz="0" w:space="0" w:color="auto"/>
        <w:right w:val="none" w:sz="0" w:space="0" w:color="auto"/>
      </w:divBdr>
    </w:div>
    <w:div w:id="437026793">
      <w:bodyDiv w:val="1"/>
      <w:marLeft w:val="0"/>
      <w:marRight w:val="0"/>
      <w:marTop w:val="0"/>
      <w:marBottom w:val="0"/>
      <w:divBdr>
        <w:top w:val="none" w:sz="0" w:space="0" w:color="auto"/>
        <w:left w:val="none" w:sz="0" w:space="0" w:color="auto"/>
        <w:bottom w:val="none" w:sz="0" w:space="0" w:color="auto"/>
        <w:right w:val="none" w:sz="0" w:space="0" w:color="auto"/>
      </w:divBdr>
    </w:div>
    <w:div w:id="454100634">
      <w:bodyDiv w:val="1"/>
      <w:marLeft w:val="0"/>
      <w:marRight w:val="0"/>
      <w:marTop w:val="0"/>
      <w:marBottom w:val="0"/>
      <w:divBdr>
        <w:top w:val="none" w:sz="0" w:space="0" w:color="auto"/>
        <w:left w:val="none" w:sz="0" w:space="0" w:color="auto"/>
        <w:bottom w:val="none" w:sz="0" w:space="0" w:color="auto"/>
        <w:right w:val="none" w:sz="0" w:space="0" w:color="auto"/>
      </w:divBdr>
    </w:div>
    <w:div w:id="456529727">
      <w:bodyDiv w:val="1"/>
      <w:marLeft w:val="0"/>
      <w:marRight w:val="0"/>
      <w:marTop w:val="0"/>
      <w:marBottom w:val="0"/>
      <w:divBdr>
        <w:top w:val="none" w:sz="0" w:space="0" w:color="auto"/>
        <w:left w:val="none" w:sz="0" w:space="0" w:color="auto"/>
        <w:bottom w:val="none" w:sz="0" w:space="0" w:color="auto"/>
        <w:right w:val="none" w:sz="0" w:space="0" w:color="auto"/>
      </w:divBdr>
    </w:div>
    <w:div w:id="458838760">
      <w:bodyDiv w:val="1"/>
      <w:marLeft w:val="0"/>
      <w:marRight w:val="0"/>
      <w:marTop w:val="0"/>
      <w:marBottom w:val="0"/>
      <w:divBdr>
        <w:top w:val="none" w:sz="0" w:space="0" w:color="auto"/>
        <w:left w:val="none" w:sz="0" w:space="0" w:color="auto"/>
        <w:bottom w:val="none" w:sz="0" w:space="0" w:color="auto"/>
        <w:right w:val="none" w:sz="0" w:space="0" w:color="auto"/>
      </w:divBdr>
    </w:div>
    <w:div w:id="458955787">
      <w:bodyDiv w:val="1"/>
      <w:marLeft w:val="0"/>
      <w:marRight w:val="0"/>
      <w:marTop w:val="0"/>
      <w:marBottom w:val="0"/>
      <w:divBdr>
        <w:top w:val="none" w:sz="0" w:space="0" w:color="auto"/>
        <w:left w:val="none" w:sz="0" w:space="0" w:color="auto"/>
        <w:bottom w:val="none" w:sz="0" w:space="0" w:color="auto"/>
        <w:right w:val="none" w:sz="0" w:space="0" w:color="auto"/>
      </w:divBdr>
    </w:div>
    <w:div w:id="465004911">
      <w:bodyDiv w:val="1"/>
      <w:marLeft w:val="0"/>
      <w:marRight w:val="0"/>
      <w:marTop w:val="0"/>
      <w:marBottom w:val="0"/>
      <w:divBdr>
        <w:top w:val="none" w:sz="0" w:space="0" w:color="auto"/>
        <w:left w:val="none" w:sz="0" w:space="0" w:color="auto"/>
        <w:bottom w:val="none" w:sz="0" w:space="0" w:color="auto"/>
        <w:right w:val="none" w:sz="0" w:space="0" w:color="auto"/>
      </w:divBdr>
    </w:div>
    <w:div w:id="467863639">
      <w:bodyDiv w:val="1"/>
      <w:marLeft w:val="0"/>
      <w:marRight w:val="0"/>
      <w:marTop w:val="0"/>
      <w:marBottom w:val="0"/>
      <w:divBdr>
        <w:top w:val="none" w:sz="0" w:space="0" w:color="auto"/>
        <w:left w:val="none" w:sz="0" w:space="0" w:color="auto"/>
        <w:bottom w:val="none" w:sz="0" w:space="0" w:color="auto"/>
        <w:right w:val="none" w:sz="0" w:space="0" w:color="auto"/>
      </w:divBdr>
    </w:div>
    <w:div w:id="468744356">
      <w:bodyDiv w:val="1"/>
      <w:marLeft w:val="0"/>
      <w:marRight w:val="0"/>
      <w:marTop w:val="0"/>
      <w:marBottom w:val="0"/>
      <w:divBdr>
        <w:top w:val="none" w:sz="0" w:space="0" w:color="auto"/>
        <w:left w:val="none" w:sz="0" w:space="0" w:color="auto"/>
        <w:bottom w:val="none" w:sz="0" w:space="0" w:color="auto"/>
        <w:right w:val="none" w:sz="0" w:space="0" w:color="auto"/>
      </w:divBdr>
    </w:div>
    <w:div w:id="475494715">
      <w:bodyDiv w:val="1"/>
      <w:marLeft w:val="0"/>
      <w:marRight w:val="0"/>
      <w:marTop w:val="0"/>
      <w:marBottom w:val="0"/>
      <w:divBdr>
        <w:top w:val="none" w:sz="0" w:space="0" w:color="auto"/>
        <w:left w:val="none" w:sz="0" w:space="0" w:color="auto"/>
        <w:bottom w:val="none" w:sz="0" w:space="0" w:color="auto"/>
        <w:right w:val="none" w:sz="0" w:space="0" w:color="auto"/>
      </w:divBdr>
    </w:div>
    <w:div w:id="476412411">
      <w:bodyDiv w:val="1"/>
      <w:marLeft w:val="0"/>
      <w:marRight w:val="0"/>
      <w:marTop w:val="0"/>
      <w:marBottom w:val="0"/>
      <w:divBdr>
        <w:top w:val="none" w:sz="0" w:space="0" w:color="auto"/>
        <w:left w:val="none" w:sz="0" w:space="0" w:color="auto"/>
        <w:bottom w:val="none" w:sz="0" w:space="0" w:color="auto"/>
        <w:right w:val="none" w:sz="0" w:space="0" w:color="auto"/>
      </w:divBdr>
    </w:div>
    <w:div w:id="478956804">
      <w:bodyDiv w:val="1"/>
      <w:marLeft w:val="0"/>
      <w:marRight w:val="0"/>
      <w:marTop w:val="0"/>
      <w:marBottom w:val="0"/>
      <w:divBdr>
        <w:top w:val="none" w:sz="0" w:space="0" w:color="auto"/>
        <w:left w:val="none" w:sz="0" w:space="0" w:color="auto"/>
        <w:bottom w:val="none" w:sz="0" w:space="0" w:color="auto"/>
        <w:right w:val="none" w:sz="0" w:space="0" w:color="auto"/>
      </w:divBdr>
    </w:div>
    <w:div w:id="481460006">
      <w:bodyDiv w:val="1"/>
      <w:marLeft w:val="0"/>
      <w:marRight w:val="0"/>
      <w:marTop w:val="0"/>
      <w:marBottom w:val="0"/>
      <w:divBdr>
        <w:top w:val="none" w:sz="0" w:space="0" w:color="auto"/>
        <w:left w:val="none" w:sz="0" w:space="0" w:color="auto"/>
        <w:bottom w:val="none" w:sz="0" w:space="0" w:color="auto"/>
        <w:right w:val="none" w:sz="0" w:space="0" w:color="auto"/>
      </w:divBdr>
    </w:div>
    <w:div w:id="484474319">
      <w:bodyDiv w:val="1"/>
      <w:marLeft w:val="0"/>
      <w:marRight w:val="0"/>
      <w:marTop w:val="0"/>
      <w:marBottom w:val="0"/>
      <w:divBdr>
        <w:top w:val="none" w:sz="0" w:space="0" w:color="auto"/>
        <w:left w:val="none" w:sz="0" w:space="0" w:color="auto"/>
        <w:bottom w:val="none" w:sz="0" w:space="0" w:color="auto"/>
        <w:right w:val="none" w:sz="0" w:space="0" w:color="auto"/>
      </w:divBdr>
    </w:div>
    <w:div w:id="484905166">
      <w:bodyDiv w:val="1"/>
      <w:marLeft w:val="0"/>
      <w:marRight w:val="0"/>
      <w:marTop w:val="0"/>
      <w:marBottom w:val="0"/>
      <w:divBdr>
        <w:top w:val="none" w:sz="0" w:space="0" w:color="auto"/>
        <w:left w:val="none" w:sz="0" w:space="0" w:color="auto"/>
        <w:bottom w:val="none" w:sz="0" w:space="0" w:color="auto"/>
        <w:right w:val="none" w:sz="0" w:space="0" w:color="auto"/>
      </w:divBdr>
    </w:div>
    <w:div w:id="486747083">
      <w:bodyDiv w:val="1"/>
      <w:marLeft w:val="0"/>
      <w:marRight w:val="0"/>
      <w:marTop w:val="0"/>
      <w:marBottom w:val="0"/>
      <w:divBdr>
        <w:top w:val="none" w:sz="0" w:space="0" w:color="auto"/>
        <w:left w:val="none" w:sz="0" w:space="0" w:color="auto"/>
        <w:bottom w:val="none" w:sz="0" w:space="0" w:color="auto"/>
        <w:right w:val="none" w:sz="0" w:space="0" w:color="auto"/>
      </w:divBdr>
    </w:div>
    <w:div w:id="490609863">
      <w:bodyDiv w:val="1"/>
      <w:marLeft w:val="0"/>
      <w:marRight w:val="0"/>
      <w:marTop w:val="0"/>
      <w:marBottom w:val="0"/>
      <w:divBdr>
        <w:top w:val="none" w:sz="0" w:space="0" w:color="auto"/>
        <w:left w:val="none" w:sz="0" w:space="0" w:color="auto"/>
        <w:bottom w:val="none" w:sz="0" w:space="0" w:color="auto"/>
        <w:right w:val="none" w:sz="0" w:space="0" w:color="auto"/>
      </w:divBdr>
    </w:div>
    <w:div w:id="493185644">
      <w:bodyDiv w:val="1"/>
      <w:marLeft w:val="0"/>
      <w:marRight w:val="0"/>
      <w:marTop w:val="0"/>
      <w:marBottom w:val="0"/>
      <w:divBdr>
        <w:top w:val="none" w:sz="0" w:space="0" w:color="auto"/>
        <w:left w:val="none" w:sz="0" w:space="0" w:color="auto"/>
        <w:bottom w:val="none" w:sz="0" w:space="0" w:color="auto"/>
        <w:right w:val="none" w:sz="0" w:space="0" w:color="auto"/>
      </w:divBdr>
    </w:div>
    <w:div w:id="500974303">
      <w:bodyDiv w:val="1"/>
      <w:marLeft w:val="0"/>
      <w:marRight w:val="0"/>
      <w:marTop w:val="0"/>
      <w:marBottom w:val="0"/>
      <w:divBdr>
        <w:top w:val="none" w:sz="0" w:space="0" w:color="auto"/>
        <w:left w:val="none" w:sz="0" w:space="0" w:color="auto"/>
        <w:bottom w:val="none" w:sz="0" w:space="0" w:color="auto"/>
        <w:right w:val="none" w:sz="0" w:space="0" w:color="auto"/>
      </w:divBdr>
    </w:div>
    <w:div w:id="501163143">
      <w:bodyDiv w:val="1"/>
      <w:marLeft w:val="0"/>
      <w:marRight w:val="0"/>
      <w:marTop w:val="0"/>
      <w:marBottom w:val="0"/>
      <w:divBdr>
        <w:top w:val="none" w:sz="0" w:space="0" w:color="auto"/>
        <w:left w:val="none" w:sz="0" w:space="0" w:color="auto"/>
        <w:bottom w:val="none" w:sz="0" w:space="0" w:color="auto"/>
        <w:right w:val="none" w:sz="0" w:space="0" w:color="auto"/>
      </w:divBdr>
    </w:div>
    <w:div w:id="502286415">
      <w:bodyDiv w:val="1"/>
      <w:marLeft w:val="0"/>
      <w:marRight w:val="0"/>
      <w:marTop w:val="0"/>
      <w:marBottom w:val="0"/>
      <w:divBdr>
        <w:top w:val="none" w:sz="0" w:space="0" w:color="auto"/>
        <w:left w:val="none" w:sz="0" w:space="0" w:color="auto"/>
        <w:bottom w:val="none" w:sz="0" w:space="0" w:color="auto"/>
        <w:right w:val="none" w:sz="0" w:space="0" w:color="auto"/>
      </w:divBdr>
    </w:div>
    <w:div w:id="516895465">
      <w:bodyDiv w:val="1"/>
      <w:marLeft w:val="0"/>
      <w:marRight w:val="0"/>
      <w:marTop w:val="0"/>
      <w:marBottom w:val="0"/>
      <w:divBdr>
        <w:top w:val="none" w:sz="0" w:space="0" w:color="auto"/>
        <w:left w:val="none" w:sz="0" w:space="0" w:color="auto"/>
        <w:bottom w:val="none" w:sz="0" w:space="0" w:color="auto"/>
        <w:right w:val="none" w:sz="0" w:space="0" w:color="auto"/>
      </w:divBdr>
    </w:div>
    <w:div w:id="518784994">
      <w:bodyDiv w:val="1"/>
      <w:marLeft w:val="0"/>
      <w:marRight w:val="0"/>
      <w:marTop w:val="0"/>
      <w:marBottom w:val="0"/>
      <w:divBdr>
        <w:top w:val="none" w:sz="0" w:space="0" w:color="auto"/>
        <w:left w:val="none" w:sz="0" w:space="0" w:color="auto"/>
        <w:bottom w:val="none" w:sz="0" w:space="0" w:color="auto"/>
        <w:right w:val="none" w:sz="0" w:space="0" w:color="auto"/>
      </w:divBdr>
    </w:div>
    <w:div w:id="519053673">
      <w:bodyDiv w:val="1"/>
      <w:marLeft w:val="0"/>
      <w:marRight w:val="0"/>
      <w:marTop w:val="0"/>
      <w:marBottom w:val="0"/>
      <w:divBdr>
        <w:top w:val="none" w:sz="0" w:space="0" w:color="auto"/>
        <w:left w:val="none" w:sz="0" w:space="0" w:color="auto"/>
        <w:bottom w:val="none" w:sz="0" w:space="0" w:color="auto"/>
        <w:right w:val="none" w:sz="0" w:space="0" w:color="auto"/>
      </w:divBdr>
    </w:div>
    <w:div w:id="536626575">
      <w:bodyDiv w:val="1"/>
      <w:marLeft w:val="0"/>
      <w:marRight w:val="0"/>
      <w:marTop w:val="0"/>
      <w:marBottom w:val="0"/>
      <w:divBdr>
        <w:top w:val="none" w:sz="0" w:space="0" w:color="auto"/>
        <w:left w:val="none" w:sz="0" w:space="0" w:color="auto"/>
        <w:bottom w:val="none" w:sz="0" w:space="0" w:color="auto"/>
        <w:right w:val="none" w:sz="0" w:space="0" w:color="auto"/>
      </w:divBdr>
    </w:div>
    <w:div w:id="538905657">
      <w:bodyDiv w:val="1"/>
      <w:marLeft w:val="0"/>
      <w:marRight w:val="0"/>
      <w:marTop w:val="0"/>
      <w:marBottom w:val="0"/>
      <w:divBdr>
        <w:top w:val="none" w:sz="0" w:space="0" w:color="auto"/>
        <w:left w:val="none" w:sz="0" w:space="0" w:color="auto"/>
        <w:bottom w:val="none" w:sz="0" w:space="0" w:color="auto"/>
        <w:right w:val="none" w:sz="0" w:space="0" w:color="auto"/>
      </w:divBdr>
    </w:div>
    <w:div w:id="539367083">
      <w:bodyDiv w:val="1"/>
      <w:marLeft w:val="0"/>
      <w:marRight w:val="0"/>
      <w:marTop w:val="0"/>
      <w:marBottom w:val="0"/>
      <w:divBdr>
        <w:top w:val="none" w:sz="0" w:space="0" w:color="auto"/>
        <w:left w:val="none" w:sz="0" w:space="0" w:color="auto"/>
        <w:bottom w:val="none" w:sz="0" w:space="0" w:color="auto"/>
        <w:right w:val="none" w:sz="0" w:space="0" w:color="auto"/>
      </w:divBdr>
    </w:div>
    <w:div w:id="547499804">
      <w:bodyDiv w:val="1"/>
      <w:marLeft w:val="0"/>
      <w:marRight w:val="0"/>
      <w:marTop w:val="0"/>
      <w:marBottom w:val="0"/>
      <w:divBdr>
        <w:top w:val="none" w:sz="0" w:space="0" w:color="auto"/>
        <w:left w:val="none" w:sz="0" w:space="0" w:color="auto"/>
        <w:bottom w:val="none" w:sz="0" w:space="0" w:color="auto"/>
        <w:right w:val="none" w:sz="0" w:space="0" w:color="auto"/>
      </w:divBdr>
    </w:div>
    <w:div w:id="547843555">
      <w:bodyDiv w:val="1"/>
      <w:marLeft w:val="0"/>
      <w:marRight w:val="0"/>
      <w:marTop w:val="0"/>
      <w:marBottom w:val="0"/>
      <w:divBdr>
        <w:top w:val="none" w:sz="0" w:space="0" w:color="auto"/>
        <w:left w:val="none" w:sz="0" w:space="0" w:color="auto"/>
        <w:bottom w:val="none" w:sz="0" w:space="0" w:color="auto"/>
        <w:right w:val="none" w:sz="0" w:space="0" w:color="auto"/>
      </w:divBdr>
    </w:div>
    <w:div w:id="548151462">
      <w:bodyDiv w:val="1"/>
      <w:marLeft w:val="0"/>
      <w:marRight w:val="0"/>
      <w:marTop w:val="0"/>
      <w:marBottom w:val="0"/>
      <w:divBdr>
        <w:top w:val="none" w:sz="0" w:space="0" w:color="auto"/>
        <w:left w:val="none" w:sz="0" w:space="0" w:color="auto"/>
        <w:bottom w:val="none" w:sz="0" w:space="0" w:color="auto"/>
        <w:right w:val="none" w:sz="0" w:space="0" w:color="auto"/>
      </w:divBdr>
    </w:div>
    <w:div w:id="550388766">
      <w:bodyDiv w:val="1"/>
      <w:marLeft w:val="0"/>
      <w:marRight w:val="0"/>
      <w:marTop w:val="0"/>
      <w:marBottom w:val="0"/>
      <w:divBdr>
        <w:top w:val="none" w:sz="0" w:space="0" w:color="auto"/>
        <w:left w:val="none" w:sz="0" w:space="0" w:color="auto"/>
        <w:bottom w:val="none" w:sz="0" w:space="0" w:color="auto"/>
        <w:right w:val="none" w:sz="0" w:space="0" w:color="auto"/>
      </w:divBdr>
    </w:div>
    <w:div w:id="562831430">
      <w:bodyDiv w:val="1"/>
      <w:marLeft w:val="0"/>
      <w:marRight w:val="0"/>
      <w:marTop w:val="0"/>
      <w:marBottom w:val="0"/>
      <w:divBdr>
        <w:top w:val="none" w:sz="0" w:space="0" w:color="auto"/>
        <w:left w:val="none" w:sz="0" w:space="0" w:color="auto"/>
        <w:bottom w:val="none" w:sz="0" w:space="0" w:color="auto"/>
        <w:right w:val="none" w:sz="0" w:space="0" w:color="auto"/>
      </w:divBdr>
    </w:div>
    <w:div w:id="571429321">
      <w:bodyDiv w:val="1"/>
      <w:marLeft w:val="0"/>
      <w:marRight w:val="0"/>
      <w:marTop w:val="0"/>
      <w:marBottom w:val="0"/>
      <w:divBdr>
        <w:top w:val="none" w:sz="0" w:space="0" w:color="auto"/>
        <w:left w:val="none" w:sz="0" w:space="0" w:color="auto"/>
        <w:bottom w:val="none" w:sz="0" w:space="0" w:color="auto"/>
        <w:right w:val="none" w:sz="0" w:space="0" w:color="auto"/>
      </w:divBdr>
    </w:div>
    <w:div w:id="591864781">
      <w:bodyDiv w:val="1"/>
      <w:marLeft w:val="0"/>
      <w:marRight w:val="0"/>
      <w:marTop w:val="0"/>
      <w:marBottom w:val="0"/>
      <w:divBdr>
        <w:top w:val="none" w:sz="0" w:space="0" w:color="auto"/>
        <w:left w:val="none" w:sz="0" w:space="0" w:color="auto"/>
        <w:bottom w:val="none" w:sz="0" w:space="0" w:color="auto"/>
        <w:right w:val="none" w:sz="0" w:space="0" w:color="auto"/>
      </w:divBdr>
    </w:div>
    <w:div w:id="593897281">
      <w:bodyDiv w:val="1"/>
      <w:marLeft w:val="0"/>
      <w:marRight w:val="0"/>
      <w:marTop w:val="0"/>
      <w:marBottom w:val="0"/>
      <w:divBdr>
        <w:top w:val="none" w:sz="0" w:space="0" w:color="auto"/>
        <w:left w:val="none" w:sz="0" w:space="0" w:color="auto"/>
        <w:bottom w:val="none" w:sz="0" w:space="0" w:color="auto"/>
        <w:right w:val="none" w:sz="0" w:space="0" w:color="auto"/>
      </w:divBdr>
    </w:div>
    <w:div w:id="595285538">
      <w:bodyDiv w:val="1"/>
      <w:marLeft w:val="0"/>
      <w:marRight w:val="0"/>
      <w:marTop w:val="0"/>
      <w:marBottom w:val="0"/>
      <w:divBdr>
        <w:top w:val="none" w:sz="0" w:space="0" w:color="auto"/>
        <w:left w:val="none" w:sz="0" w:space="0" w:color="auto"/>
        <w:bottom w:val="none" w:sz="0" w:space="0" w:color="auto"/>
        <w:right w:val="none" w:sz="0" w:space="0" w:color="auto"/>
      </w:divBdr>
    </w:div>
    <w:div w:id="596640226">
      <w:bodyDiv w:val="1"/>
      <w:marLeft w:val="0"/>
      <w:marRight w:val="0"/>
      <w:marTop w:val="0"/>
      <w:marBottom w:val="0"/>
      <w:divBdr>
        <w:top w:val="none" w:sz="0" w:space="0" w:color="auto"/>
        <w:left w:val="none" w:sz="0" w:space="0" w:color="auto"/>
        <w:bottom w:val="none" w:sz="0" w:space="0" w:color="auto"/>
        <w:right w:val="none" w:sz="0" w:space="0" w:color="auto"/>
      </w:divBdr>
    </w:div>
    <w:div w:id="600064767">
      <w:bodyDiv w:val="1"/>
      <w:marLeft w:val="0"/>
      <w:marRight w:val="0"/>
      <w:marTop w:val="0"/>
      <w:marBottom w:val="0"/>
      <w:divBdr>
        <w:top w:val="none" w:sz="0" w:space="0" w:color="auto"/>
        <w:left w:val="none" w:sz="0" w:space="0" w:color="auto"/>
        <w:bottom w:val="none" w:sz="0" w:space="0" w:color="auto"/>
        <w:right w:val="none" w:sz="0" w:space="0" w:color="auto"/>
      </w:divBdr>
    </w:div>
    <w:div w:id="621572019">
      <w:bodyDiv w:val="1"/>
      <w:marLeft w:val="0"/>
      <w:marRight w:val="0"/>
      <w:marTop w:val="0"/>
      <w:marBottom w:val="0"/>
      <w:divBdr>
        <w:top w:val="none" w:sz="0" w:space="0" w:color="auto"/>
        <w:left w:val="none" w:sz="0" w:space="0" w:color="auto"/>
        <w:bottom w:val="none" w:sz="0" w:space="0" w:color="auto"/>
        <w:right w:val="none" w:sz="0" w:space="0" w:color="auto"/>
      </w:divBdr>
    </w:div>
    <w:div w:id="626352766">
      <w:bodyDiv w:val="1"/>
      <w:marLeft w:val="0"/>
      <w:marRight w:val="0"/>
      <w:marTop w:val="0"/>
      <w:marBottom w:val="0"/>
      <w:divBdr>
        <w:top w:val="none" w:sz="0" w:space="0" w:color="auto"/>
        <w:left w:val="none" w:sz="0" w:space="0" w:color="auto"/>
        <w:bottom w:val="none" w:sz="0" w:space="0" w:color="auto"/>
        <w:right w:val="none" w:sz="0" w:space="0" w:color="auto"/>
      </w:divBdr>
    </w:div>
    <w:div w:id="647127933">
      <w:bodyDiv w:val="1"/>
      <w:marLeft w:val="0"/>
      <w:marRight w:val="0"/>
      <w:marTop w:val="0"/>
      <w:marBottom w:val="0"/>
      <w:divBdr>
        <w:top w:val="none" w:sz="0" w:space="0" w:color="auto"/>
        <w:left w:val="none" w:sz="0" w:space="0" w:color="auto"/>
        <w:bottom w:val="none" w:sz="0" w:space="0" w:color="auto"/>
        <w:right w:val="none" w:sz="0" w:space="0" w:color="auto"/>
      </w:divBdr>
    </w:div>
    <w:div w:id="658775265">
      <w:bodyDiv w:val="1"/>
      <w:marLeft w:val="0"/>
      <w:marRight w:val="0"/>
      <w:marTop w:val="0"/>
      <w:marBottom w:val="0"/>
      <w:divBdr>
        <w:top w:val="none" w:sz="0" w:space="0" w:color="auto"/>
        <w:left w:val="none" w:sz="0" w:space="0" w:color="auto"/>
        <w:bottom w:val="none" w:sz="0" w:space="0" w:color="auto"/>
        <w:right w:val="none" w:sz="0" w:space="0" w:color="auto"/>
      </w:divBdr>
    </w:div>
    <w:div w:id="663434546">
      <w:bodyDiv w:val="1"/>
      <w:marLeft w:val="0"/>
      <w:marRight w:val="0"/>
      <w:marTop w:val="0"/>
      <w:marBottom w:val="0"/>
      <w:divBdr>
        <w:top w:val="none" w:sz="0" w:space="0" w:color="auto"/>
        <w:left w:val="none" w:sz="0" w:space="0" w:color="auto"/>
        <w:bottom w:val="none" w:sz="0" w:space="0" w:color="auto"/>
        <w:right w:val="none" w:sz="0" w:space="0" w:color="auto"/>
      </w:divBdr>
    </w:div>
    <w:div w:id="664089174">
      <w:bodyDiv w:val="1"/>
      <w:marLeft w:val="0"/>
      <w:marRight w:val="0"/>
      <w:marTop w:val="0"/>
      <w:marBottom w:val="0"/>
      <w:divBdr>
        <w:top w:val="none" w:sz="0" w:space="0" w:color="auto"/>
        <w:left w:val="none" w:sz="0" w:space="0" w:color="auto"/>
        <w:bottom w:val="none" w:sz="0" w:space="0" w:color="auto"/>
        <w:right w:val="none" w:sz="0" w:space="0" w:color="auto"/>
      </w:divBdr>
    </w:div>
    <w:div w:id="667250080">
      <w:bodyDiv w:val="1"/>
      <w:marLeft w:val="0"/>
      <w:marRight w:val="0"/>
      <w:marTop w:val="0"/>
      <w:marBottom w:val="0"/>
      <w:divBdr>
        <w:top w:val="none" w:sz="0" w:space="0" w:color="auto"/>
        <w:left w:val="none" w:sz="0" w:space="0" w:color="auto"/>
        <w:bottom w:val="none" w:sz="0" w:space="0" w:color="auto"/>
        <w:right w:val="none" w:sz="0" w:space="0" w:color="auto"/>
      </w:divBdr>
    </w:div>
    <w:div w:id="669678390">
      <w:bodyDiv w:val="1"/>
      <w:marLeft w:val="0"/>
      <w:marRight w:val="0"/>
      <w:marTop w:val="0"/>
      <w:marBottom w:val="0"/>
      <w:divBdr>
        <w:top w:val="none" w:sz="0" w:space="0" w:color="auto"/>
        <w:left w:val="none" w:sz="0" w:space="0" w:color="auto"/>
        <w:bottom w:val="none" w:sz="0" w:space="0" w:color="auto"/>
        <w:right w:val="none" w:sz="0" w:space="0" w:color="auto"/>
      </w:divBdr>
    </w:div>
    <w:div w:id="676272700">
      <w:bodyDiv w:val="1"/>
      <w:marLeft w:val="0"/>
      <w:marRight w:val="0"/>
      <w:marTop w:val="0"/>
      <w:marBottom w:val="0"/>
      <w:divBdr>
        <w:top w:val="none" w:sz="0" w:space="0" w:color="auto"/>
        <w:left w:val="none" w:sz="0" w:space="0" w:color="auto"/>
        <w:bottom w:val="none" w:sz="0" w:space="0" w:color="auto"/>
        <w:right w:val="none" w:sz="0" w:space="0" w:color="auto"/>
      </w:divBdr>
    </w:div>
    <w:div w:id="692149889">
      <w:bodyDiv w:val="1"/>
      <w:marLeft w:val="0"/>
      <w:marRight w:val="0"/>
      <w:marTop w:val="0"/>
      <w:marBottom w:val="0"/>
      <w:divBdr>
        <w:top w:val="none" w:sz="0" w:space="0" w:color="auto"/>
        <w:left w:val="none" w:sz="0" w:space="0" w:color="auto"/>
        <w:bottom w:val="none" w:sz="0" w:space="0" w:color="auto"/>
        <w:right w:val="none" w:sz="0" w:space="0" w:color="auto"/>
      </w:divBdr>
    </w:div>
    <w:div w:id="693924775">
      <w:bodyDiv w:val="1"/>
      <w:marLeft w:val="0"/>
      <w:marRight w:val="0"/>
      <w:marTop w:val="0"/>
      <w:marBottom w:val="0"/>
      <w:divBdr>
        <w:top w:val="none" w:sz="0" w:space="0" w:color="auto"/>
        <w:left w:val="none" w:sz="0" w:space="0" w:color="auto"/>
        <w:bottom w:val="none" w:sz="0" w:space="0" w:color="auto"/>
        <w:right w:val="none" w:sz="0" w:space="0" w:color="auto"/>
      </w:divBdr>
    </w:div>
    <w:div w:id="695547614">
      <w:bodyDiv w:val="1"/>
      <w:marLeft w:val="0"/>
      <w:marRight w:val="0"/>
      <w:marTop w:val="0"/>
      <w:marBottom w:val="0"/>
      <w:divBdr>
        <w:top w:val="none" w:sz="0" w:space="0" w:color="auto"/>
        <w:left w:val="none" w:sz="0" w:space="0" w:color="auto"/>
        <w:bottom w:val="none" w:sz="0" w:space="0" w:color="auto"/>
        <w:right w:val="none" w:sz="0" w:space="0" w:color="auto"/>
      </w:divBdr>
    </w:div>
    <w:div w:id="705838046">
      <w:bodyDiv w:val="1"/>
      <w:marLeft w:val="0"/>
      <w:marRight w:val="0"/>
      <w:marTop w:val="0"/>
      <w:marBottom w:val="0"/>
      <w:divBdr>
        <w:top w:val="none" w:sz="0" w:space="0" w:color="auto"/>
        <w:left w:val="none" w:sz="0" w:space="0" w:color="auto"/>
        <w:bottom w:val="none" w:sz="0" w:space="0" w:color="auto"/>
        <w:right w:val="none" w:sz="0" w:space="0" w:color="auto"/>
      </w:divBdr>
    </w:div>
    <w:div w:id="709114426">
      <w:bodyDiv w:val="1"/>
      <w:marLeft w:val="0"/>
      <w:marRight w:val="0"/>
      <w:marTop w:val="0"/>
      <w:marBottom w:val="0"/>
      <w:divBdr>
        <w:top w:val="none" w:sz="0" w:space="0" w:color="auto"/>
        <w:left w:val="none" w:sz="0" w:space="0" w:color="auto"/>
        <w:bottom w:val="none" w:sz="0" w:space="0" w:color="auto"/>
        <w:right w:val="none" w:sz="0" w:space="0" w:color="auto"/>
      </w:divBdr>
    </w:div>
    <w:div w:id="726802870">
      <w:bodyDiv w:val="1"/>
      <w:marLeft w:val="0"/>
      <w:marRight w:val="0"/>
      <w:marTop w:val="0"/>
      <w:marBottom w:val="0"/>
      <w:divBdr>
        <w:top w:val="none" w:sz="0" w:space="0" w:color="auto"/>
        <w:left w:val="none" w:sz="0" w:space="0" w:color="auto"/>
        <w:bottom w:val="none" w:sz="0" w:space="0" w:color="auto"/>
        <w:right w:val="none" w:sz="0" w:space="0" w:color="auto"/>
      </w:divBdr>
    </w:div>
    <w:div w:id="727848222">
      <w:bodyDiv w:val="1"/>
      <w:marLeft w:val="0"/>
      <w:marRight w:val="0"/>
      <w:marTop w:val="0"/>
      <w:marBottom w:val="0"/>
      <w:divBdr>
        <w:top w:val="none" w:sz="0" w:space="0" w:color="auto"/>
        <w:left w:val="none" w:sz="0" w:space="0" w:color="auto"/>
        <w:bottom w:val="none" w:sz="0" w:space="0" w:color="auto"/>
        <w:right w:val="none" w:sz="0" w:space="0" w:color="auto"/>
      </w:divBdr>
    </w:div>
    <w:div w:id="732579946">
      <w:bodyDiv w:val="1"/>
      <w:marLeft w:val="0"/>
      <w:marRight w:val="0"/>
      <w:marTop w:val="0"/>
      <w:marBottom w:val="0"/>
      <w:divBdr>
        <w:top w:val="none" w:sz="0" w:space="0" w:color="auto"/>
        <w:left w:val="none" w:sz="0" w:space="0" w:color="auto"/>
        <w:bottom w:val="none" w:sz="0" w:space="0" w:color="auto"/>
        <w:right w:val="none" w:sz="0" w:space="0" w:color="auto"/>
      </w:divBdr>
    </w:div>
    <w:div w:id="737630677">
      <w:bodyDiv w:val="1"/>
      <w:marLeft w:val="0"/>
      <w:marRight w:val="0"/>
      <w:marTop w:val="0"/>
      <w:marBottom w:val="0"/>
      <w:divBdr>
        <w:top w:val="none" w:sz="0" w:space="0" w:color="auto"/>
        <w:left w:val="none" w:sz="0" w:space="0" w:color="auto"/>
        <w:bottom w:val="none" w:sz="0" w:space="0" w:color="auto"/>
        <w:right w:val="none" w:sz="0" w:space="0" w:color="auto"/>
      </w:divBdr>
    </w:div>
    <w:div w:id="759907589">
      <w:bodyDiv w:val="1"/>
      <w:marLeft w:val="0"/>
      <w:marRight w:val="0"/>
      <w:marTop w:val="0"/>
      <w:marBottom w:val="0"/>
      <w:divBdr>
        <w:top w:val="none" w:sz="0" w:space="0" w:color="auto"/>
        <w:left w:val="none" w:sz="0" w:space="0" w:color="auto"/>
        <w:bottom w:val="none" w:sz="0" w:space="0" w:color="auto"/>
        <w:right w:val="none" w:sz="0" w:space="0" w:color="auto"/>
      </w:divBdr>
    </w:div>
    <w:div w:id="764417814">
      <w:bodyDiv w:val="1"/>
      <w:marLeft w:val="0"/>
      <w:marRight w:val="0"/>
      <w:marTop w:val="0"/>
      <w:marBottom w:val="0"/>
      <w:divBdr>
        <w:top w:val="none" w:sz="0" w:space="0" w:color="auto"/>
        <w:left w:val="none" w:sz="0" w:space="0" w:color="auto"/>
        <w:bottom w:val="none" w:sz="0" w:space="0" w:color="auto"/>
        <w:right w:val="none" w:sz="0" w:space="0" w:color="auto"/>
      </w:divBdr>
    </w:div>
    <w:div w:id="765275097">
      <w:bodyDiv w:val="1"/>
      <w:marLeft w:val="0"/>
      <w:marRight w:val="0"/>
      <w:marTop w:val="0"/>
      <w:marBottom w:val="0"/>
      <w:divBdr>
        <w:top w:val="none" w:sz="0" w:space="0" w:color="auto"/>
        <w:left w:val="none" w:sz="0" w:space="0" w:color="auto"/>
        <w:bottom w:val="none" w:sz="0" w:space="0" w:color="auto"/>
        <w:right w:val="none" w:sz="0" w:space="0" w:color="auto"/>
      </w:divBdr>
    </w:div>
    <w:div w:id="777873929">
      <w:bodyDiv w:val="1"/>
      <w:marLeft w:val="0"/>
      <w:marRight w:val="0"/>
      <w:marTop w:val="0"/>
      <w:marBottom w:val="0"/>
      <w:divBdr>
        <w:top w:val="none" w:sz="0" w:space="0" w:color="auto"/>
        <w:left w:val="none" w:sz="0" w:space="0" w:color="auto"/>
        <w:bottom w:val="none" w:sz="0" w:space="0" w:color="auto"/>
        <w:right w:val="none" w:sz="0" w:space="0" w:color="auto"/>
      </w:divBdr>
    </w:div>
    <w:div w:id="780302432">
      <w:bodyDiv w:val="1"/>
      <w:marLeft w:val="0"/>
      <w:marRight w:val="0"/>
      <w:marTop w:val="0"/>
      <w:marBottom w:val="0"/>
      <w:divBdr>
        <w:top w:val="none" w:sz="0" w:space="0" w:color="auto"/>
        <w:left w:val="none" w:sz="0" w:space="0" w:color="auto"/>
        <w:bottom w:val="none" w:sz="0" w:space="0" w:color="auto"/>
        <w:right w:val="none" w:sz="0" w:space="0" w:color="auto"/>
      </w:divBdr>
    </w:div>
    <w:div w:id="784230388">
      <w:bodyDiv w:val="1"/>
      <w:marLeft w:val="0"/>
      <w:marRight w:val="0"/>
      <w:marTop w:val="0"/>
      <w:marBottom w:val="0"/>
      <w:divBdr>
        <w:top w:val="none" w:sz="0" w:space="0" w:color="auto"/>
        <w:left w:val="none" w:sz="0" w:space="0" w:color="auto"/>
        <w:bottom w:val="none" w:sz="0" w:space="0" w:color="auto"/>
        <w:right w:val="none" w:sz="0" w:space="0" w:color="auto"/>
      </w:divBdr>
    </w:div>
    <w:div w:id="790132149">
      <w:bodyDiv w:val="1"/>
      <w:marLeft w:val="0"/>
      <w:marRight w:val="0"/>
      <w:marTop w:val="0"/>
      <w:marBottom w:val="0"/>
      <w:divBdr>
        <w:top w:val="none" w:sz="0" w:space="0" w:color="auto"/>
        <w:left w:val="none" w:sz="0" w:space="0" w:color="auto"/>
        <w:bottom w:val="none" w:sz="0" w:space="0" w:color="auto"/>
        <w:right w:val="none" w:sz="0" w:space="0" w:color="auto"/>
      </w:divBdr>
    </w:div>
    <w:div w:id="795874400">
      <w:bodyDiv w:val="1"/>
      <w:marLeft w:val="0"/>
      <w:marRight w:val="0"/>
      <w:marTop w:val="0"/>
      <w:marBottom w:val="0"/>
      <w:divBdr>
        <w:top w:val="none" w:sz="0" w:space="0" w:color="auto"/>
        <w:left w:val="none" w:sz="0" w:space="0" w:color="auto"/>
        <w:bottom w:val="none" w:sz="0" w:space="0" w:color="auto"/>
        <w:right w:val="none" w:sz="0" w:space="0" w:color="auto"/>
      </w:divBdr>
    </w:div>
    <w:div w:id="797407698">
      <w:bodyDiv w:val="1"/>
      <w:marLeft w:val="0"/>
      <w:marRight w:val="0"/>
      <w:marTop w:val="0"/>
      <w:marBottom w:val="0"/>
      <w:divBdr>
        <w:top w:val="none" w:sz="0" w:space="0" w:color="auto"/>
        <w:left w:val="none" w:sz="0" w:space="0" w:color="auto"/>
        <w:bottom w:val="none" w:sz="0" w:space="0" w:color="auto"/>
        <w:right w:val="none" w:sz="0" w:space="0" w:color="auto"/>
      </w:divBdr>
    </w:div>
    <w:div w:id="798375938">
      <w:bodyDiv w:val="1"/>
      <w:marLeft w:val="0"/>
      <w:marRight w:val="0"/>
      <w:marTop w:val="0"/>
      <w:marBottom w:val="0"/>
      <w:divBdr>
        <w:top w:val="none" w:sz="0" w:space="0" w:color="auto"/>
        <w:left w:val="none" w:sz="0" w:space="0" w:color="auto"/>
        <w:bottom w:val="none" w:sz="0" w:space="0" w:color="auto"/>
        <w:right w:val="none" w:sz="0" w:space="0" w:color="auto"/>
      </w:divBdr>
    </w:div>
    <w:div w:id="802889868">
      <w:bodyDiv w:val="1"/>
      <w:marLeft w:val="0"/>
      <w:marRight w:val="0"/>
      <w:marTop w:val="0"/>
      <w:marBottom w:val="0"/>
      <w:divBdr>
        <w:top w:val="none" w:sz="0" w:space="0" w:color="auto"/>
        <w:left w:val="none" w:sz="0" w:space="0" w:color="auto"/>
        <w:bottom w:val="none" w:sz="0" w:space="0" w:color="auto"/>
        <w:right w:val="none" w:sz="0" w:space="0" w:color="auto"/>
      </w:divBdr>
    </w:div>
    <w:div w:id="803699734">
      <w:bodyDiv w:val="1"/>
      <w:marLeft w:val="0"/>
      <w:marRight w:val="0"/>
      <w:marTop w:val="0"/>
      <w:marBottom w:val="0"/>
      <w:divBdr>
        <w:top w:val="none" w:sz="0" w:space="0" w:color="auto"/>
        <w:left w:val="none" w:sz="0" w:space="0" w:color="auto"/>
        <w:bottom w:val="none" w:sz="0" w:space="0" w:color="auto"/>
        <w:right w:val="none" w:sz="0" w:space="0" w:color="auto"/>
      </w:divBdr>
    </w:div>
    <w:div w:id="807093985">
      <w:bodyDiv w:val="1"/>
      <w:marLeft w:val="0"/>
      <w:marRight w:val="0"/>
      <w:marTop w:val="0"/>
      <w:marBottom w:val="0"/>
      <w:divBdr>
        <w:top w:val="none" w:sz="0" w:space="0" w:color="auto"/>
        <w:left w:val="none" w:sz="0" w:space="0" w:color="auto"/>
        <w:bottom w:val="none" w:sz="0" w:space="0" w:color="auto"/>
        <w:right w:val="none" w:sz="0" w:space="0" w:color="auto"/>
      </w:divBdr>
    </w:div>
    <w:div w:id="817038083">
      <w:bodyDiv w:val="1"/>
      <w:marLeft w:val="0"/>
      <w:marRight w:val="0"/>
      <w:marTop w:val="0"/>
      <w:marBottom w:val="0"/>
      <w:divBdr>
        <w:top w:val="none" w:sz="0" w:space="0" w:color="auto"/>
        <w:left w:val="none" w:sz="0" w:space="0" w:color="auto"/>
        <w:bottom w:val="none" w:sz="0" w:space="0" w:color="auto"/>
        <w:right w:val="none" w:sz="0" w:space="0" w:color="auto"/>
      </w:divBdr>
    </w:div>
    <w:div w:id="824901701">
      <w:bodyDiv w:val="1"/>
      <w:marLeft w:val="0"/>
      <w:marRight w:val="0"/>
      <w:marTop w:val="0"/>
      <w:marBottom w:val="0"/>
      <w:divBdr>
        <w:top w:val="none" w:sz="0" w:space="0" w:color="auto"/>
        <w:left w:val="none" w:sz="0" w:space="0" w:color="auto"/>
        <w:bottom w:val="none" w:sz="0" w:space="0" w:color="auto"/>
        <w:right w:val="none" w:sz="0" w:space="0" w:color="auto"/>
      </w:divBdr>
    </w:div>
    <w:div w:id="828325226">
      <w:bodyDiv w:val="1"/>
      <w:marLeft w:val="0"/>
      <w:marRight w:val="0"/>
      <w:marTop w:val="0"/>
      <w:marBottom w:val="0"/>
      <w:divBdr>
        <w:top w:val="none" w:sz="0" w:space="0" w:color="auto"/>
        <w:left w:val="none" w:sz="0" w:space="0" w:color="auto"/>
        <w:bottom w:val="none" w:sz="0" w:space="0" w:color="auto"/>
        <w:right w:val="none" w:sz="0" w:space="0" w:color="auto"/>
      </w:divBdr>
    </w:div>
    <w:div w:id="829633204">
      <w:bodyDiv w:val="1"/>
      <w:marLeft w:val="0"/>
      <w:marRight w:val="0"/>
      <w:marTop w:val="0"/>
      <w:marBottom w:val="0"/>
      <w:divBdr>
        <w:top w:val="none" w:sz="0" w:space="0" w:color="auto"/>
        <w:left w:val="none" w:sz="0" w:space="0" w:color="auto"/>
        <w:bottom w:val="none" w:sz="0" w:space="0" w:color="auto"/>
        <w:right w:val="none" w:sz="0" w:space="0" w:color="auto"/>
      </w:divBdr>
    </w:div>
    <w:div w:id="832136947">
      <w:bodyDiv w:val="1"/>
      <w:marLeft w:val="0"/>
      <w:marRight w:val="0"/>
      <w:marTop w:val="0"/>
      <w:marBottom w:val="0"/>
      <w:divBdr>
        <w:top w:val="none" w:sz="0" w:space="0" w:color="auto"/>
        <w:left w:val="none" w:sz="0" w:space="0" w:color="auto"/>
        <w:bottom w:val="none" w:sz="0" w:space="0" w:color="auto"/>
        <w:right w:val="none" w:sz="0" w:space="0" w:color="auto"/>
      </w:divBdr>
    </w:div>
    <w:div w:id="843207605">
      <w:bodyDiv w:val="1"/>
      <w:marLeft w:val="0"/>
      <w:marRight w:val="0"/>
      <w:marTop w:val="0"/>
      <w:marBottom w:val="0"/>
      <w:divBdr>
        <w:top w:val="none" w:sz="0" w:space="0" w:color="auto"/>
        <w:left w:val="none" w:sz="0" w:space="0" w:color="auto"/>
        <w:bottom w:val="none" w:sz="0" w:space="0" w:color="auto"/>
        <w:right w:val="none" w:sz="0" w:space="0" w:color="auto"/>
      </w:divBdr>
    </w:div>
    <w:div w:id="843478477">
      <w:bodyDiv w:val="1"/>
      <w:marLeft w:val="0"/>
      <w:marRight w:val="0"/>
      <w:marTop w:val="0"/>
      <w:marBottom w:val="0"/>
      <w:divBdr>
        <w:top w:val="none" w:sz="0" w:space="0" w:color="auto"/>
        <w:left w:val="none" w:sz="0" w:space="0" w:color="auto"/>
        <w:bottom w:val="none" w:sz="0" w:space="0" w:color="auto"/>
        <w:right w:val="none" w:sz="0" w:space="0" w:color="auto"/>
      </w:divBdr>
    </w:div>
    <w:div w:id="848761111">
      <w:bodyDiv w:val="1"/>
      <w:marLeft w:val="0"/>
      <w:marRight w:val="0"/>
      <w:marTop w:val="0"/>
      <w:marBottom w:val="0"/>
      <w:divBdr>
        <w:top w:val="none" w:sz="0" w:space="0" w:color="auto"/>
        <w:left w:val="none" w:sz="0" w:space="0" w:color="auto"/>
        <w:bottom w:val="none" w:sz="0" w:space="0" w:color="auto"/>
        <w:right w:val="none" w:sz="0" w:space="0" w:color="auto"/>
      </w:divBdr>
    </w:div>
    <w:div w:id="857738044">
      <w:bodyDiv w:val="1"/>
      <w:marLeft w:val="0"/>
      <w:marRight w:val="0"/>
      <w:marTop w:val="0"/>
      <w:marBottom w:val="0"/>
      <w:divBdr>
        <w:top w:val="none" w:sz="0" w:space="0" w:color="auto"/>
        <w:left w:val="none" w:sz="0" w:space="0" w:color="auto"/>
        <w:bottom w:val="none" w:sz="0" w:space="0" w:color="auto"/>
        <w:right w:val="none" w:sz="0" w:space="0" w:color="auto"/>
      </w:divBdr>
    </w:div>
    <w:div w:id="858009111">
      <w:bodyDiv w:val="1"/>
      <w:marLeft w:val="0"/>
      <w:marRight w:val="0"/>
      <w:marTop w:val="0"/>
      <w:marBottom w:val="0"/>
      <w:divBdr>
        <w:top w:val="none" w:sz="0" w:space="0" w:color="auto"/>
        <w:left w:val="none" w:sz="0" w:space="0" w:color="auto"/>
        <w:bottom w:val="none" w:sz="0" w:space="0" w:color="auto"/>
        <w:right w:val="none" w:sz="0" w:space="0" w:color="auto"/>
      </w:divBdr>
    </w:div>
    <w:div w:id="859005477">
      <w:bodyDiv w:val="1"/>
      <w:marLeft w:val="0"/>
      <w:marRight w:val="0"/>
      <w:marTop w:val="0"/>
      <w:marBottom w:val="0"/>
      <w:divBdr>
        <w:top w:val="none" w:sz="0" w:space="0" w:color="auto"/>
        <w:left w:val="none" w:sz="0" w:space="0" w:color="auto"/>
        <w:bottom w:val="none" w:sz="0" w:space="0" w:color="auto"/>
        <w:right w:val="none" w:sz="0" w:space="0" w:color="auto"/>
      </w:divBdr>
    </w:div>
    <w:div w:id="870533627">
      <w:bodyDiv w:val="1"/>
      <w:marLeft w:val="0"/>
      <w:marRight w:val="0"/>
      <w:marTop w:val="0"/>
      <w:marBottom w:val="0"/>
      <w:divBdr>
        <w:top w:val="none" w:sz="0" w:space="0" w:color="auto"/>
        <w:left w:val="none" w:sz="0" w:space="0" w:color="auto"/>
        <w:bottom w:val="none" w:sz="0" w:space="0" w:color="auto"/>
        <w:right w:val="none" w:sz="0" w:space="0" w:color="auto"/>
      </w:divBdr>
      <w:divsChild>
        <w:div w:id="322004652">
          <w:marLeft w:val="0"/>
          <w:marRight w:val="0"/>
          <w:marTop w:val="0"/>
          <w:marBottom w:val="0"/>
          <w:divBdr>
            <w:top w:val="none" w:sz="0" w:space="0" w:color="auto"/>
            <w:left w:val="none" w:sz="0" w:space="0" w:color="auto"/>
            <w:bottom w:val="none" w:sz="0" w:space="0" w:color="auto"/>
            <w:right w:val="none" w:sz="0" w:space="0" w:color="auto"/>
          </w:divBdr>
          <w:divsChild>
            <w:div w:id="1403604588">
              <w:marLeft w:val="60"/>
              <w:marRight w:val="0"/>
              <w:marTop w:val="0"/>
              <w:marBottom w:val="60"/>
              <w:divBdr>
                <w:top w:val="none" w:sz="0" w:space="0" w:color="auto"/>
                <w:left w:val="none" w:sz="0" w:space="0" w:color="auto"/>
                <w:bottom w:val="none" w:sz="0" w:space="0" w:color="auto"/>
                <w:right w:val="none" w:sz="0" w:space="0" w:color="auto"/>
              </w:divBdr>
              <w:divsChild>
                <w:div w:id="905527790">
                  <w:marLeft w:val="0"/>
                  <w:marRight w:val="0"/>
                  <w:marTop w:val="0"/>
                  <w:marBottom w:val="0"/>
                  <w:divBdr>
                    <w:top w:val="none" w:sz="0" w:space="0" w:color="auto"/>
                    <w:left w:val="none" w:sz="0" w:space="0" w:color="auto"/>
                    <w:bottom w:val="none" w:sz="0" w:space="0" w:color="auto"/>
                    <w:right w:val="none" w:sz="0" w:space="0" w:color="auto"/>
                  </w:divBdr>
                  <w:divsChild>
                    <w:div w:id="79594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1726">
          <w:marLeft w:val="0"/>
          <w:marRight w:val="0"/>
          <w:marTop w:val="0"/>
          <w:marBottom w:val="0"/>
          <w:divBdr>
            <w:top w:val="none" w:sz="0" w:space="0" w:color="auto"/>
            <w:left w:val="none" w:sz="0" w:space="0" w:color="auto"/>
            <w:bottom w:val="none" w:sz="0" w:space="0" w:color="auto"/>
            <w:right w:val="none" w:sz="0" w:space="0" w:color="auto"/>
          </w:divBdr>
          <w:divsChild>
            <w:div w:id="2015910711">
              <w:marLeft w:val="0"/>
              <w:marRight w:val="0"/>
              <w:marTop w:val="0"/>
              <w:marBottom w:val="0"/>
              <w:divBdr>
                <w:top w:val="none" w:sz="0" w:space="0" w:color="auto"/>
                <w:left w:val="none" w:sz="0" w:space="0" w:color="auto"/>
                <w:bottom w:val="none" w:sz="0" w:space="0" w:color="auto"/>
                <w:right w:val="none" w:sz="0" w:space="0" w:color="auto"/>
              </w:divBdr>
              <w:divsChild>
                <w:div w:id="707947444">
                  <w:marLeft w:val="0"/>
                  <w:marRight w:val="0"/>
                  <w:marTop w:val="0"/>
                  <w:marBottom w:val="0"/>
                  <w:divBdr>
                    <w:top w:val="none" w:sz="0" w:space="0" w:color="auto"/>
                    <w:left w:val="none" w:sz="0" w:space="0" w:color="auto"/>
                    <w:bottom w:val="none" w:sz="0" w:space="0" w:color="auto"/>
                    <w:right w:val="none" w:sz="0" w:space="0" w:color="auto"/>
                  </w:divBdr>
                  <w:divsChild>
                    <w:div w:id="466435157">
                      <w:marLeft w:val="0"/>
                      <w:marRight w:val="0"/>
                      <w:marTop w:val="0"/>
                      <w:marBottom w:val="0"/>
                      <w:divBdr>
                        <w:top w:val="none" w:sz="0" w:space="0" w:color="auto"/>
                        <w:left w:val="none" w:sz="0" w:space="0" w:color="auto"/>
                        <w:bottom w:val="none" w:sz="0" w:space="0" w:color="auto"/>
                        <w:right w:val="none" w:sz="0" w:space="0" w:color="auto"/>
                      </w:divBdr>
                      <w:divsChild>
                        <w:div w:id="17250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112413">
                  <w:marLeft w:val="0"/>
                  <w:marRight w:val="0"/>
                  <w:marTop w:val="0"/>
                  <w:marBottom w:val="0"/>
                  <w:divBdr>
                    <w:top w:val="none" w:sz="0" w:space="0" w:color="auto"/>
                    <w:left w:val="none" w:sz="0" w:space="0" w:color="auto"/>
                    <w:bottom w:val="none" w:sz="0" w:space="0" w:color="auto"/>
                    <w:right w:val="none" w:sz="0" w:space="0" w:color="auto"/>
                  </w:divBdr>
                  <w:divsChild>
                    <w:div w:id="271667695">
                      <w:marLeft w:val="0"/>
                      <w:marRight w:val="0"/>
                      <w:marTop w:val="0"/>
                      <w:marBottom w:val="0"/>
                      <w:divBdr>
                        <w:top w:val="none" w:sz="0" w:space="0" w:color="auto"/>
                        <w:left w:val="none" w:sz="0" w:space="0" w:color="auto"/>
                        <w:bottom w:val="none" w:sz="0" w:space="0" w:color="auto"/>
                        <w:right w:val="none" w:sz="0" w:space="0" w:color="auto"/>
                      </w:divBdr>
                    </w:div>
                  </w:divsChild>
                </w:div>
                <w:div w:id="1382435855">
                  <w:marLeft w:val="0"/>
                  <w:marRight w:val="0"/>
                  <w:marTop w:val="0"/>
                  <w:marBottom w:val="0"/>
                  <w:divBdr>
                    <w:top w:val="none" w:sz="0" w:space="0" w:color="auto"/>
                    <w:left w:val="none" w:sz="0" w:space="0" w:color="auto"/>
                    <w:bottom w:val="none" w:sz="0" w:space="0" w:color="auto"/>
                    <w:right w:val="none" w:sz="0" w:space="0" w:color="auto"/>
                  </w:divBdr>
                  <w:divsChild>
                    <w:div w:id="2024546742">
                      <w:marLeft w:val="0"/>
                      <w:marRight w:val="0"/>
                      <w:marTop w:val="0"/>
                      <w:marBottom w:val="0"/>
                      <w:divBdr>
                        <w:top w:val="none" w:sz="0" w:space="0" w:color="auto"/>
                        <w:left w:val="none" w:sz="0" w:space="0" w:color="auto"/>
                        <w:bottom w:val="none" w:sz="0" w:space="0" w:color="auto"/>
                        <w:right w:val="none" w:sz="0" w:space="0" w:color="auto"/>
                      </w:divBdr>
                    </w:div>
                  </w:divsChild>
                </w:div>
                <w:div w:id="372387751">
                  <w:marLeft w:val="0"/>
                  <w:marRight w:val="0"/>
                  <w:marTop w:val="0"/>
                  <w:marBottom w:val="0"/>
                  <w:divBdr>
                    <w:top w:val="none" w:sz="0" w:space="0" w:color="auto"/>
                    <w:left w:val="none" w:sz="0" w:space="0" w:color="auto"/>
                    <w:bottom w:val="none" w:sz="0" w:space="0" w:color="auto"/>
                    <w:right w:val="none" w:sz="0" w:space="0" w:color="auto"/>
                  </w:divBdr>
                  <w:divsChild>
                    <w:div w:id="178803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120650">
      <w:bodyDiv w:val="1"/>
      <w:marLeft w:val="0"/>
      <w:marRight w:val="0"/>
      <w:marTop w:val="0"/>
      <w:marBottom w:val="0"/>
      <w:divBdr>
        <w:top w:val="none" w:sz="0" w:space="0" w:color="auto"/>
        <w:left w:val="none" w:sz="0" w:space="0" w:color="auto"/>
        <w:bottom w:val="none" w:sz="0" w:space="0" w:color="auto"/>
        <w:right w:val="none" w:sz="0" w:space="0" w:color="auto"/>
      </w:divBdr>
    </w:div>
    <w:div w:id="874271382">
      <w:bodyDiv w:val="1"/>
      <w:marLeft w:val="0"/>
      <w:marRight w:val="0"/>
      <w:marTop w:val="0"/>
      <w:marBottom w:val="0"/>
      <w:divBdr>
        <w:top w:val="none" w:sz="0" w:space="0" w:color="auto"/>
        <w:left w:val="none" w:sz="0" w:space="0" w:color="auto"/>
        <w:bottom w:val="none" w:sz="0" w:space="0" w:color="auto"/>
        <w:right w:val="none" w:sz="0" w:space="0" w:color="auto"/>
      </w:divBdr>
    </w:div>
    <w:div w:id="875432000">
      <w:bodyDiv w:val="1"/>
      <w:marLeft w:val="0"/>
      <w:marRight w:val="0"/>
      <w:marTop w:val="0"/>
      <w:marBottom w:val="0"/>
      <w:divBdr>
        <w:top w:val="none" w:sz="0" w:space="0" w:color="auto"/>
        <w:left w:val="none" w:sz="0" w:space="0" w:color="auto"/>
        <w:bottom w:val="none" w:sz="0" w:space="0" w:color="auto"/>
        <w:right w:val="none" w:sz="0" w:space="0" w:color="auto"/>
      </w:divBdr>
    </w:div>
    <w:div w:id="878053125">
      <w:bodyDiv w:val="1"/>
      <w:marLeft w:val="0"/>
      <w:marRight w:val="0"/>
      <w:marTop w:val="0"/>
      <w:marBottom w:val="0"/>
      <w:divBdr>
        <w:top w:val="none" w:sz="0" w:space="0" w:color="auto"/>
        <w:left w:val="none" w:sz="0" w:space="0" w:color="auto"/>
        <w:bottom w:val="none" w:sz="0" w:space="0" w:color="auto"/>
        <w:right w:val="none" w:sz="0" w:space="0" w:color="auto"/>
      </w:divBdr>
    </w:div>
    <w:div w:id="886137048">
      <w:bodyDiv w:val="1"/>
      <w:marLeft w:val="0"/>
      <w:marRight w:val="0"/>
      <w:marTop w:val="0"/>
      <w:marBottom w:val="0"/>
      <w:divBdr>
        <w:top w:val="none" w:sz="0" w:space="0" w:color="auto"/>
        <w:left w:val="none" w:sz="0" w:space="0" w:color="auto"/>
        <w:bottom w:val="none" w:sz="0" w:space="0" w:color="auto"/>
        <w:right w:val="none" w:sz="0" w:space="0" w:color="auto"/>
      </w:divBdr>
    </w:div>
    <w:div w:id="893658066">
      <w:bodyDiv w:val="1"/>
      <w:marLeft w:val="0"/>
      <w:marRight w:val="0"/>
      <w:marTop w:val="0"/>
      <w:marBottom w:val="0"/>
      <w:divBdr>
        <w:top w:val="none" w:sz="0" w:space="0" w:color="auto"/>
        <w:left w:val="none" w:sz="0" w:space="0" w:color="auto"/>
        <w:bottom w:val="none" w:sz="0" w:space="0" w:color="auto"/>
        <w:right w:val="none" w:sz="0" w:space="0" w:color="auto"/>
      </w:divBdr>
    </w:div>
    <w:div w:id="910236035">
      <w:bodyDiv w:val="1"/>
      <w:marLeft w:val="0"/>
      <w:marRight w:val="0"/>
      <w:marTop w:val="0"/>
      <w:marBottom w:val="0"/>
      <w:divBdr>
        <w:top w:val="none" w:sz="0" w:space="0" w:color="auto"/>
        <w:left w:val="none" w:sz="0" w:space="0" w:color="auto"/>
        <w:bottom w:val="none" w:sz="0" w:space="0" w:color="auto"/>
        <w:right w:val="none" w:sz="0" w:space="0" w:color="auto"/>
      </w:divBdr>
    </w:div>
    <w:div w:id="927616165">
      <w:bodyDiv w:val="1"/>
      <w:marLeft w:val="0"/>
      <w:marRight w:val="0"/>
      <w:marTop w:val="0"/>
      <w:marBottom w:val="0"/>
      <w:divBdr>
        <w:top w:val="none" w:sz="0" w:space="0" w:color="auto"/>
        <w:left w:val="none" w:sz="0" w:space="0" w:color="auto"/>
        <w:bottom w:val="none" w:sz="0" w:space="0" w:color="auto"/>
        <w:right w:val="none" w:sz="0" w:space="0" w:color="auto"/>
      </w:divBdr>
    </w:div>
    <w:div w:id="939290391">
      <w:bodyDiv w:val="1"/>
      <w:marLeft w:val="0"/>
      <w:marRight w:val="0"/>
      <w:marTop w:val="0"/>
      <w:marBottom w:val="0"/>
      <w:divBdr>
        <w:top w:val="none" w:sz="0" w:space="0" w:color="auto"/>
        <w:left w:val="none" w:sz="0" w:space="0" w:color="auto"/>
        <w:bottom w:val="none" w:sz="0" w:space="0" w:color="auto"/>
        <w:right w:val="none" w:sz="0" w:space="0" w:color="auto"/>
      </w:divBdr>
    </w:div>
    <w:div w:id="943614821">
      <w:bodyDiv w:val="1"/>
      <w:marLeft w:val="0"/>
      <w:marRight w:val="0"/>
      <w:marTop w:val="0"/>
      <w:marBottom w:val="0"/>
      <w:divBdr>
        <w:top w:val="none" w:sz="0" w:space="0" w:color="auto"/>
        <w:left w:val="none" w:sz="0" w:space="0" w:color="auto"/>
        <w:bottom w:val="none" w:sz="0" w:space="0" w:color="auto"/>
        <w:right w:val="none" w:sz="0" w:space="0" w:color="auto"/>
      </w:divBdr>
    </w:div>
    <w:div w:id="959797500">
      <w:bodyDiv w:val="1"/>
      <w:marLeft w:val="0"/>
      <w:marRight w:val="0"/>
      <w:marTop w:val="0"/>
      <w:marBottom w:val="0"/>
      <w:divBdr>
        <w:top w:val="none" w:sz="0" w:space="0" w:color="auto"/>
        <w:left w:val="none" w:sz="0" w:space="0" w:color="auto"/>
        <w:bottom w:val="none" w:sz="0" w:space="0" w:color="auto"/>
        <w:right w:val="none" w:sz="0" w:space="0" w:color="auto"/>
      </w:divBdr>
    </w:div>
    <w:div w:id="962348417">
      <w:bodyDiv w:val="1"/>
      <w:marLeft w:val="0"/>
      <w:marRight w:val="0"/>
      <w:marTop w:val="0"/>
      <w:marBottom w:val="0"/>
      <w:divBdr>
        <w:top w:val="none" w:sz="0" w:space="0" w:color="auto"/>
        <w:left w:val="none" w:sz="0" w:space="0" w:color="auto"/>
        <w:bottom w:val="none" w:sz="0" w:space="0" w:color="auto"/>
        <w:right w:val="none" w:sz="0" w:space="0" w:color="auto"/>
      </w:divBdr>
    </w:div>
    <w:div w:id="963658759">
      <w:bodyDiv w:val="1"/>
      <w:marLeft w:val="0"/>
      <w:marRight w:val="0"/>
      <w:marTop w:val="0"/>
      <w:marBottom w:val="0"/>
      <w:divBdr>
        <w:top w:val="none" w:sz="0" w:space="0" w:color="auto"/>
        <w:left w:val="none" w:sz="0" w:space="0" w:color="auto"/>
        <w:bottom w:val="none" w:sz="0" w:space="0" w:color="auto"/>
        <w:right w:val="none" w:sz="0" w:space="0" w:color="auto"/>
      </w:divBdr>
    </w:div>
    <w:div w:id="973288236">
      <w:bodyDiv w:val="1"/>
      <w:marLeft w:val="0"/>
      <w:marRight w:val="0"/>
      <w:marTop w:val="0"/>
      <w:marBottom w:val="0"/>
      <w:divBdr>
        <w:top w:val="none" w:sz="0" w:space="0" w:color="auto"/>
        <w:left w:val="none" w:sz="0" w:space="0" w:color="auto"/>
        <w:bottom w:val="none" w:sz="0" w:space="0" w:color="auto"/>
        <w:right w:val="none" w:sz="0" w:space="0" w:color="auto"/>
      </w:divBdr>
    </w:div>
    <w:div w:id="996306963">
      <w:bodyDiv w:val="1"/>
      <w:marLeft w:val="0"/>
      <w:marRight w:val="0"/>
      <w:marTop w:val="0"/>
      <w:marBottom w:val="0"/>
      <w:divBdr>
        <w:top w:val="none" w:sz="0" w:space="0" w:color="auto"/>
        <w:left w:val="none" w:sz="0" w:space="0" w:color="auto"/>
        <w:bottom w:val="none" w:sz="0" w:space="0" w:color="auto"/>
        <w:right w:val="none" w:sz="0" w:space="0" w:color="auto"/>
      </w:divBdr>
    </w:div>
    <w:div w:id="1010988554">
      <w:bodyDiv w:val="1"/>
      <w:marLeft w:val="0"/>
      <w:marRight w:val="0"/>
      <w:marTop w:val="0"/>
      <w:marBottom w:val="0"/>
      <w:divBdr>
        <w:top w:val="none" w:sz="0" w:space="0" w:color="auto"/>
        <w:left w:val="none" w:sz="0" w:space="0" w:color="auto"/>
        <w:bottom w:val="none" w:sz="0" w:space="0" w:color="auto"/>
        <w:right w:val="none" w:sz="0" w:space="0" w:color="auto"/>
      </w:divBdr>
    </w:div>
    <w:div w:id="1016931010">
      <w:bodyDiv w:val="1"/>
      <w:marLeft w:val="0"/>
      <w:marRight w:val="0"/>
      <w:marTop w:val="0"/>
      <w:marBottom w:val="0"/>
      <w:divBdr>
        <w:top w:val="none" w:sz="0" w:space="0" w:color="auto"/>
        <w:left w:val="none" w:sz="0" w:space="0" w:color="auto"/>
        <w:bottom w:val="none" w:sz="0" w:space="0" w:color="auto"/>
        <w:right w:val="none" w:sz="0" w:space="0" w:color="auto"/>
      </w:divBdr>
    </w:div>
    <w:div w:id="1029718290">
      <w:bodyDiv w:val="1"/>
      <w:marLeft w:val="0"/>
      <w:marRight w:val="0"/>
      <w:marTop w:val="0"/>
      <w:marBottom w:val="0"/>
      <w:divBdr>
        <w:top w:val="none" w:sz="0" w:space="0" w:color="auto"/>
        <w:left w:val="none" w:sz="0" w:space="0" w:color="auto"/>
        <w:bottom w:val="none" w:sz="0" w:space="0" w:color="auto"/>
        <w:right w:val="none" w:sz="0" w:space="0" w:color="auto"/>
      </w:divBdr>
    </w:div>
    <w:div w:id="1030642236">
      <w:bodyDiv w:val="1"/>
      <w:marLeft w:val="0"/>
      <w:marRight w:val="0"/>
      <w:marTop w:val="0"/>
      <w:marBottom w:val="0"/>
      <w:divBdr>
        <w:top w:val="none" w:sz="0" w:space="0" w:color="auto"/>
        <w:left w:val="none" w:sz="0" w:space="0" w:color="auto"/>
        <w:bottom w:val="none" w:sz="0" w:space="0" w:color="auto"/>
        <w:right w:val="none" w:sz="0" w:space="0" w:color="auto"/>
      </w:divBdr>
    </w:div>
    <w:div w:id="1032606291">
      <w:bodyDiv w:val="1"/>
      <w:marLeft w:val="0"/>
      <w:marRight w:val="0"/>
      <w:marTop w:val="0"/>
      <w:marBottom w:val="0"/>
      <w:divBdr>
        <w:top w:val="none" w:sz="0" w:space="0" w:color="auto"/>
        <w:left w:val="none" w:sz="0" w:space="0" w:color="auto"/>
        <w:bottom w:val="none" w:sz="0" w:space="0" w:color="auto"/>
        <w:right w:val="none" w:sz="0" w:space="0" w:color="auto"/>
      </w:divBdr>
    </w:div>
    <w:div w:id="1036078019">
      <w:bodyDiv w:val="1"/>
      <w:marLeft w:val="0"/>
      <w:marRight w:val="0"/>
      <w:marTop w:val="0"/>
      <w:marBottom w:val="0"/>
      <w:divBdr>
        <w:top w:val="none" w:sz="0" w:space="0" w:color="auto"/>
        <w:left w:val="none" w:sz="0" w:space="0" w:color="auto"/>
        <w:bottom w:val="none" w:sz="0" w:space="0" w:color="auto"/>
        <w:right w:val="none" w:sz="0" w:space="0" w:color="auto"/>
      </w:divBdr>
    </w:div>
    <w:div w:id="1037509243">
      <w:bodyDiv w:val="1"/>
      <w:marLeft w:val="0"/>
      <w:marRight w:val="0"/>
      <w:marTop w:val="0"/>
      <w:marBottom w:val="0"/>
      <w:divBdr>
        <w:top w:val="none" w:sz="0" w:space="0" w:color="auto"/>
        <w:left w:val="none" w:sz="0" w:space="0" w:color="auto"/>
        <w:bottom w:val="none" w:sz="0" w:space="0" w:color="auto"/>
        <w:right w:val="none" w:sz="0" w:space="0" w:color="auto"/>
      </w:divBdr>
    </w:div>
    <w:div w:id="1039742009">
      <w:bodyDiv w:val="1"/>
      <w:marLeft w:val="0"/>
      <w:marRight w:val="0"/>
      <w:marTop w:val="0"/>
      <w:marBottom w:val="0"/>
      <w:divBdr>
        <w:top w:val="none" w:sz="0" w:space="0" w:color="auto"/>
        <w:left w:val="none" w:sz="0" w:space="0" w:color="auto"/>
        <w:bottom w:val="none" w:sz="0" w:space="0" w:color="auto"/>
        <w:right w:val="none" w:sz="0" w:space="0" w:color="auto"/>
      </w:divBdr>
    </w:div>
    <w:div w:id="1040012374">
      <w:bodyDiv w:val="1"/>
      <w:marLeft w:val="0"/>
      <w:marRight w:val="0"/>
      <w:marTop w:val="0"/>
      <w:marBottom w:val="0"/>
      <w:divBdr>
        <w:top w:val="none" w:sz="0" w:space="0" w:color="auto"/>
        <w:left w:val="none" w:sz="0" w:space="0" w:color="auto"/>
        <w:bottom w:val="none" w:sz="0" w:space="0" w:color="auto"/>
        <w:right w:val="none" w:sz="0" w:space="0" w:color="auto"/>
      </w:divBdr>
    </w:div>
    <w:div w:id="1056976616">
      <w:bodyDiv w:val="1"/>
      <w:marLeft w:val="0"/>
      <w:marRight w:val="0"/>
      <w:marTop w:val="0"/>
      <w:marBottom w:val="0"/>
      <w:divBdr>
        <w:top w:val="none" w:sz="0" w:space="0" w:color="auto"/>
        <w:left w:val="none" w:sz="0" w:space="0" w:color="auto"/>
        <w:bottom w:val="none" w:sz="0" w:space="0" w:color="auto"/>
        <w:right w:val="none" w:sz="0" w:space="0" w:color="auto"/>
      </w:divBdr>
    </w:div>
    <w:div w:id="1063985942">
      <w:bodyDiv w:val="1"/>
      <w:marLeft w:val="0"/>
      <w:marRight w:val="0"/>
      <w:marTop w:val="0"/>
      <w:marBottom w:val="0"/>
      <w:divBdr>
        <w:top w:val="none" w:sz="0" w:space="0" w:color="auto"/>
        <w:left w:val="none" w:sz="0" w:space="0" w:color="auto"/>
        <w:bottom w:val="none" w:sz="0" w:space="0" w:color="auto"/>
        <w:right w:val="none" w:sz="0" w:space="0" w:color="auto"/>
      </w:divBdr>
    </w:div>
    <w:div w:id="1065297497">
      <w:bodyDiv w:val="1"/>
      <w:marLeft w:val="0"/>
      <w:marRight w:val="0"/>
      <w:marTop w:val="0"/>
      <w:marBottom w:val="0"/>
      <w:divBdr>
        <w:top w:val="none" w:sz="0" w:space="0" w:color="auto"/>
        <w:left w:val="none" w:sz="0" w:space="0" w:color="auto"/>
        <w:bottom w:val="none" w:sz="0" w:space="0" w:color="auto"/>
        <w:right w:val="none" w:sz="0" w:space="0" w:color="auto"/>
      </w:divBdr>
    </w:div>
    <w:div w:id="1075009563">
      <w:bodyDiv w:val="1"/>
      <w:marLeft w:val="0"/>
      <w:marRight w:val="0"/>
      <w:marTop w:val="0"/>
      <w:marBottom w:val="0"/>
      <w:divBdr>
        <w:top w:val="none" w:sz="0" w:space="0" w:color="auto"/>
        <w:left w:val="none" w:sz="0" w:space="0" w:color="auto"/>
        <w:bottom w:val="none" w:sz="0" w:space="0" w:color="auto"/>
        <w:right w:val="none" w:sz="0" w:space="0" w:color="auto"/>
      </w:divBdr>
    </w:div>
    <w:div w:id="1076241322">
      <w:bodyDiv w:val="1"/>
      <w:marLeft w:val="0"/>
      <w:marRight w:val="0"/>
      <w:marTop w:val="0"/>
      <w:marBottom w:val="0"/>
      <w:divBdr>
        <w:top w:val="none" w:sz="0" w:space="0" w:color="auto"/>
        <w:left w:val="none" w:sz="0" w:space="0" w:color="auto"/>
        <w:bottom w:val="none" w:sz="0" w:space="0" w:color="auto"/>
        <w:right w:val="none" w:sz="0" w:space="0" w:color="auto"/>
      </w:divBdr>
    </w:div>
    <w:div w:id="1090008466">
      <w:bodyDiv w:val="1"/>
      <w:marLeft w:val="0"/>
      <w:marRight w:val="0"/>
      <w:marTop w:val="0"/>
      <w:marBottom w:val="0"/>
      <w:divBdr>
        <w:top w:val="none" w:sz="0" w:space="0" w:color="auto"/>
        <w:left w:val="none" w:sz="0" w:space="0" w:color="auto"/>
        <w:bottom w:val="none" w:sz="0" w:space="0" w:color="auto"/>
        <w:right w:val="none" w:sz="0" w:space="0" w:color="auto"/>
      </w:divBdr>
    </w:div>
    <w:div w:id="1093208215">
      <w:bodyDiv w:val="1"/>
      <w:marLeft w:val="0"/>
      <w:marRight w:val="0"/>
      <w:marTop w:val="0"/>
      <w:marBottom w:val="0"/>
      <w:divBdr>
        <w:top w:val="none" w:sz="0" w:space="0" w:color="auto"/>
        <w:left w:val="none" w:sz="0" w:space="0" w:color="auto"/>
        <w:bottom w:val="none" w:sz="0" w:space="0" w:color="auto"/>
        <w:right w:val="none" w:sz="0" w:space="0" w:color="auto"/>
      </w:divBdr>
    </w:div>
    <w:div w:id="1102149073">
      <w:bodyDiv w:val="1"/>
      <w:marLeft w:val="0"/>
      <w:marRight w:val="0"/>
      <w:marTop w:val="0"/>
      <w:marBottom w:val="0"/>
      <w:divBdr>
        <w:top w:val="none" w:sz="0" w:space="0" w:color="auto"/>
        <w:left w:val="none" w:sz="0" w:space="0" w:color="auto"/>
        <w:bottom w:val="none" w:sz="0" w:space="0" w:color="auto"/>
        <w:right w:val="none" w:sz="0" w:space="0" w:color="auto"/>
      </w:divBdr>
    </w:div>
    <w:div w:id="1104570547">
      <w:bodyDiv w:val="1"/>
      <w:marLeft w:val="0"/>
      <w:marRight w:val="0"/>
      <w:marTop w:val="0"/>
      <w:marBottom w:val="0"/>
      <w:divBdr>
        <w:top w:val="none" w:sz="0" w:space="0" w:color="auto"/>
        <w:left w:val="none" w:sz="0" w:space="0" w:color="auto"/>
        <w:bottom w:val="none" w:sz="0" w:space="0" w:color="auto"/>
        <w:right w:val="none" w:sz="0" w:space="0" w:color="auto"/>
      </w:divBdr>
    </w:div>
    <w:div w:id="1105153598">
      <w:bodyDiv w:val="1"/>
      <w:marLeft w:val="0"/>
      <w:marRight w:val="0"/>
      <w:marTop w:val="0"/>
      <w:marBottom w:val="0"/>
      <w:divBdr>
        <w:top w:val="none" w:sz="0" w:space="0" w:color="auto"/>
        <w:left w:val="none" w:sz="0" w:space="0" w:color="auto"/>
        <w:bottom w:val="none" w:sz="0" w:space="0" w:color="auto"/>
        <w:right w:val="none" w:sz="0" w:space="0" w:color="auto"/>
      </w:divBdr>
    </w:div>
    <w:div w:id="1113094424">
      <w:bodyDiv w:val="1"/>
      <w:marLeft w:val="0"/>
      <w:marRight w:val="0"/>
      <w:marTop w:val="0"/>
      <w:marBottom w:val="0"/>
      <w:divBdr>
        <w:top w:val="none" w:sz="0" w:space="0" w:color="auto"/>
        <w:left w:val="none" w:sz="0" w:space="0" w:color="auto"/>
        <w:bottom w:val="none" w:sz="0" w:space="0" w:color="auto"/>
        <w:right w:val="none" w:sz="0" w:space="0" w:color="auto"/>
      </w:divBdr>
    </w:div>
    <w:div w:id="1115101094">
      <w:bodyDiv w:val="1"/>
      <w:marLeft w:val="0"/>
      <w:marRight w:val="0"/>
      <w:marTop w:val="0"/>
      <w:marBottom w:val="0"/>
      <w:divBdr>
        <w:top w:val="none" w:sz="0" w:space="0" w:color="auto"/>
        <w:left w:val="none" w:sz="0" w:space="0" w:color="auto"/>
        <w:bottom w:val="none" w:sz="0" w:space="0" w:color="auto"/>
        <w:right w:val="none" w:sz="0" w:space="0" w:color="auto"/>
      </w:divBdr>
    </w:div>
    <w:div w:id="1115292056">
      <w:bodyDiv w:val="1"/>
      <w:marLeft w:val="0"/>
      <w:marRight w:val="0"/>
      <w:marTop w:val="0"/>
      <w:marBottom w:val="0"/>
      <w:divBdr>
        <w:top w:val="none" w:sz="0" w:space="0" w:color="auto"/>
        <w:left w:val="none" w:sz="0" w:space="0" w:color="auto"/>
        <w:bottom w:val="none" w:sz="0" w:space="0" w:color="auto"/>
        <w:right w:val="none" w:sz="0" w:space="0" w:color="auto"/>
      </w:divBdr>
    </w:div>
    <w:div w:id="1131023506">
      <w:bodyDiv w:val="1"/>
      <w:marLeft w:val="0"/>
      <w:marRight w:val="0"/>
      <w:marTop w:val="0"/>
      <w:marBottom w:val="0"/>
      <w:divBdr>
        <w:top w:val="none" w:sz="0" w:space="0" w:color="auto"/>
        <w:left w:val="none" w:sz="0" w:space="0" w:color="auto"/>
        <w:bottom w:val="none" w:sz="0" w:space="0" w:color="auto"/>
        <w:right w:val="none" w:sz="0" w:space="0" w:color="auto"/>
      </w:divBdr>
    </w:div>
    <w:div w:id="1143736781">
      <w:bodyDiv w:val="1"/>
      <w:marLeft w:val="0"/>
      <w:marRight w:val="0"/>
      <w:marTop w:val="0"/>
      <w:marBottom w:val="0"/>
      <w:divBdr>
        <w:top w:val="none" w:sz="0" w:space="0" w:color="auto"/>
        <w:left w:val="none" w:sz="0" w:space="0" w:color="auto"/>
        <w:bottom w:val="none" w:sz="0" w:space="0" w:color="auto"/>
        <w:right w:val="none" w:sz="0" w:space="0" w:color="auto"/>
      </w:divBdr>
    </w:div>
    <w:div w:id="1144391170">
      <w:bodyDiv w:val="1"/>
      <w:marLeft w:val="0"/>
      <w:marRight w:val="0"/>
      <w:marTop w:val="0"/>
      <w:marBottom w:val="0"/>
      <w:divBdr>
        <w:top w:val="none" w:sz="0" w:space="0" w:color="auto"/>
        <w:left w:val="none" w:sz="0" w:space="0" w:color="auto"/>
        <w:bottom w:val="none" w:sz="0" w:space="0" w:color="auto"/>
        <w:right w:val="none" w:sz="0" w:space="0" w:color="auto"/>
      </w:divBdr>
    </w:div>
    <w:div w:id="1148327821">
      <w:bodyDiv w:val="1"/>
      <w:marLeft w:val="0"/>
      <w:marRight w:val="0"/>
      <w:marTop w:val="0"/>
      <w:marBottom w:val="0"/>
      <w:divBdr>
        <w:top w:val="none" w:sz="0" w:space="0" w:color="auto"/>
        <w:left w:val="none" w:sz="0" w:space="0" w:color="auto"/>
        <w:bottom w:val="none" w:sz="0" w:space="0" w:color="auto"/>
        <w:right w:val="none" w:sz="0" w:space="0" w:color="auto"/>
      </w:divBdr>
    </w:div>
    <w:div w:id="1161890052">
      <w:bodyDiv w:val="1"/>
      <w:marLeft w:val="0"/>
      <w:marRight w:val="0"/>
      <w:marTop w:val="0"/>
      <w:marBottom w:val="0"/>
      <w:divBdr>
        <w:top w:val="none" w:sz="0" w:space="0" w:color="auto"/>
        <w:left w:val="none" w:sz="0" w:space="0" w:color="auto"/>
        <w:bottom w:val="none" w:sz="0" w:space="0" w:color="auto"/>
        <w:right w:val="none" w:sz="0" w:space="0" w:color="auto"/>
      </w:divBdr>
    </w:div>
    <w:div w:id="1163281866">
      <w:bodyDiv w:val="1"/>
      <w:marLeft w:val="0"/>
      <w:marRight w:val="0"/>
      <w:marTop w:val="0"/>
      <w:marBottom w:val="0"/>
      <w:divBdr>
        <w:top w:val="none" w:sz="0" w:space="0" w:color="auto"/>
        <w:left w:val="none" w:sz="0" w:space="0" w:color="auto"/>
        <w:bottom w:val="none" w:sz="0" w:space="0" w:color="auto"/>
        <w:right w:val="none" w:sz="0" w:space="0" w:color="auto"/>
      </w:divBdr>
    </w:div>
    <w:div w:id="1164273620">
      <w:bodyDiv w:val="1"/>
      <w:marLeft w:val="0"/>
      <w:marRight w:val="0"/>
      <w:marTop w:val="0"/>
      <w:marBottom w:val="0"/>
      <w:divBdr>
        <w:top w:val="none" w:sz="0" w:space="0" w:color="auto"/>
        <w:left w:val="none" w:sz="0" w:space="0" w:color="auto"/>
        <w:bottom w:val="none" w:sz="0" w:space="0" w:color="auto"/>
        <w:right w:val="none" w:sz="0" w:space="0" w:color="auto"/>
      </w:divBdr>
    </w:div>
    <w:div w:id="1167094264">
      <w:bodyDiv w:val="1"/>
      <w:marLeft w:val="0"/>
      <w:marRight w:val="0"/>
      <w:marTop w:val="0"/>
      <w:marBottom w:val="0"/>
      <w:divBdr>
        <w:top w:val="none" w:sz="0" w:space="0" w:color="auto"/>
        <w:left w:val="none" w:sz="0" w:space="0" w:color="auto"/>
        <w:bottom w:val="none" w:sz="0" w:space="0" w:color="auto"/>
        <w:right w:val="none" w:sz="0" w:space="0" w:color="auto"/>
      </w:divBdr>
    </w:div>
    <w:div w:id="1172453245">
      <w:bodyDiv w:val="1"/>
      <w:marLeft w:val="0"/>
      <w:marRight w:val="0"/>
      <w:marTop w:val="0"/>
      <w:marBottom w:val="0"/>
      <w:divBdr>
        <w:top w:val="none" w:sz="0" w:space="0" w:color="auto"/>
        <w:left w:val="none" w:sz="0" w:space="0" w:color="auto"/>
        <w:bottom w:val="none" w:sz="0" w:space="0" w:color="auto"/>
        <w:right w:val="none" w:sz="0" w:space="0" w:color="auto"/>
      </w:divBdr>
    </w:div>
    <w:div w:id="1183977292">
      <w:bodyDiv w:val="1"/>
      <w:marLeft w:val="0"/>
      <w:marRight w:val="0"/>
      <w:marTop w:val="0"/>
      <w:marBottom w:val="0"/>
      <w:divBdr>
        <w:top w:val="none" w:sz="0" w:space="0" w:color="auto"/>
        <w:left w:val="none" w:sz="0" w:space="0" w:color="auto"/>
        <w:bottom w:val="none" w:sz="0" w:space="0" w:color="auto"/>
        <w:right w:val="none" w:sz="0" w:space="0" w:color="auto"/>
      </w:divBdr>
    </w:div>
    <w:div w:id="1187064197">
      <w:bodyDiv w:val="1"/>
      <w:marLeft w:val="0"/>
      <w:marRight w:val="0"/>
      <w:marTop w:val="0"/>
      <w:marBottom w:val="0"/>
      <w:divBdr>
        <w:top w:val="none" w:sz="0" w:space="0" w:color="auto"/>
        <w:left w:val="none" w:sz="0" w:space="0" w:color="auto"/>
        <w:bottom w:val="none" w:sz="0" w:space="0" w:color="auto"/>
        <w:right w:val="none" w:sz="0" w:space="0" w:color="auto"/>
      </w:divBdr>
    </w:div>
    <w:div w:id="1192916934">
      <w:bodyDiv w:val="1"/>
      <w:marLeft w:val="0"/>
      <w:marRight w:val="0"/>
      <w:marTop w:val="0"/>
      <w:marBottom w:val="0"/>
      <w:divBdr>
        <w:top w:val="none" w:sz="0" w:space="0" w:color="auto"/>
        <w:left w:val="none" w:sz="0" w:space="0" w:color="auto"/>
        <w:bottom w:val="none" w:sz="0" w:space="0" w:color="auto"/>
        <w:right w:val="none" w:sz="0" w:space="0" w:color="auto"/>
      </w:divBdr>
    </w:div>
    <w:div w:id="1197505594">
      <w:bodyDiv w:val="1"/>
      <w:marLeft w:val="0"/>
      <w:marRight w:val="0"/>
      <w:marTop w:val="0"/>
      <w:marBottom w:val="0"/>
      <w:divBdr>
        <w:top w:val="none" w:sz="0" w:space="0" w:color="auto"/>
        <w:left w:val="none" w:sz="0" w:space="0" w:color="auto"/>
        <w:bottom w:val="none" w:sz="0" w:space="0" w:color="auto"/>
        <w:right w:val="none" w:sz="0" w:space="0" w:color="auto"/>
      </w:divBdr>
    </w:div>
    <w:div w:id="1201165372">
      <w:bodyDiv w:val="1"/>
      <w:marLeft w:val="0"/>
      <w:marRight w:val="0"/>
      <w:marTop w:val="0"/>
      <w:marBottom w:val="0"/>
      <w:divBdr>
        <w:top w:val="none" w:sz="0" w:space="0" w:color="auto"/>
        <w:left w:val="none" w:sz="0" w:space="0" w:color="auto"/>
        <w:bottom w:val="none" w:sz="0" w:space="0" w:color="auto"/>
        <w:right w:val="none" w:sz="0" w:space="0" w:color="auto"/>
      </w:divBdr>
    </w:div>
    <w:div w:id="1202009731">
      <w:bodyDiv w:val="1"/>
      <w:marLeft w:val="0"/>
      <w:marRight w:val="0"/>
      <w:marTop w:val="0"/>
      <w:marBottom w:val="0"/>
      <w:divBdr>
        <w:top w:val="none" w:sz="0" w:space="0" w:color="auto"/>
        <w:left w:val="none" w:sz="0" w:space="0" w:color="auto"/>
        <w:bottom w:val="none" w:sz="0" w:space="0" w:color="auto"/>
        <w:right w:val="none" w:sz="0" w:space="0" w:color="auto"/>
      </w:divBdr>
    </w:div>
    <w:div w:id="1205601721">
      <w:bodyDiv w:val="1"/>
      <w:marLeft w:val="0"/>
      <w:marRight w:val="0"/>
      <w:marTop w:val="0"/>
      <w:marBottom w:val="0"/>
      <w:divBdr>
        <w:top w:val="none" w:sz="0" w:space="0" w:color="auto"/>
        <w:left w:val="none" w:sz="0" w:space="0" w:color="auto"/>
        <w:bottom w:val="none" w:sz="0" w:space="0" w:color="auto"/>
        <w:right w:val="none" w:sz="0" w:space="0" w:color="auto"/>
      </w:divBdr>
    </w:div>
    <w:div w:id="1212693027">
      <w:bodyDiv w:val="1"/>
      <w:marLeft w:val="0"/>
      <w:marRight w:val="0"/>
      <w:marTop w:val="0"/>
      <w:marBottom w:val="0"/>
      <w:divBdr>
        <w:top w:val="none" w:sz="0" w:space="0" w:color="auto"/>
        <w:left w:val="none" w:sz="0" w:space="0" w:color="auto"/>
        <w:bottom w:val="none" w:sz="0" w:space="0" w:color="auto"/>
        <w:right w:val="none" w:sz="0" w:space="0" w:color="auto"/>
      </w:divBdr>
    </w:div>
    <w:div w:id="1224023101">
      <w:bodyDiv w:val="1"/>
      <w:marLeft w:val="0"/>
      <w:marRight w:val="0"/>
      <w:marTop w:val="0"/>
      <w:marBottom w:val="0"/>
      <w:divBdr>
        <w:top w:val="none" w:sz="0" w:space="0" w:color="auto"/>
        <w:left w:val="none" w:sz="0" w:space="0" w:color="auto"/>
        <w:bottom w:val="none" w:sz="0" w:space="0" w:color="auto"/>
        <w:right w:val="none" w:sz="0" w:space="0" w:color="auto"/>
      </w:divBdr>
    </w:div>
    <w:div w:id="1226841936">
      <w:bodyDiv w:val="1"/>
      <w:marLeft w:val="0"/>
      <w:marRight w:val="0"/>
      <w:marTop w:val="0"/>
      <w:marBottom w:val="0"/>
      <w:divBdr>
        <w:top w:val="none" w:sz="0" w:space="0" w:color="auto"/>
        <w:left w:val="none" w:sz="0" w:space="0" w:color="auto"/>
        <w:bottom w:val="none" w:sz="0" w:space="0" w:color="auto"/>
        <w:right w:val="none" w:sz="0" w:space="0" w:color="auto"/>
      </w:divBdr>
    </w:div>
    <w:div w:id="1230072347">
      <w:bodyDiv w:val="1"/>
      <w:marLeft w:val="0"/>
      <w:marRight w:val="0"/>
      <w:marTop w:val="0"/>
      <w:marBottom w:val="0"/>
      <w:divBdr>
        <w:top w:val="none" w:sz="0" w:space="0" w:color="auto"/>
        <w:left w:val="none" w:sz="0" w:space="0" w:color="auto"/>
        <w:bottom w:val="none" w:sz="0" w:space="0" w:color="auto"/>
        <w:right w:val="none" w:sz="0" w:space="0" w:color="auto"/>
      </w:divBdr>
    </w:div>
    <w:div w:id="1232154989">
      <w:bodyDiv w:val="1"/>
      <w:marLeft w:val="0"/>
      <w:marRight w:val="0"/>
      <w:marTop w:val="0"/>
      <w:marBottom w:val="0"/>
      <w:divBdr>
        <w:top w:val="none" w:sz="0" w:space="0" w:color="auto"/>
        <w:left w:val="none" w:sz="0" w:space="0" w:color="auto"/>
        <w:bottom w:val="none" w:sz="0" w:space="0" w:color="auto"/>
        <w:right w:val="none" w:sz="0" w:space="0" w:color="auto"/>
      </w:divBdr>
    </w:div>
    <w:div w:id="1232736112">
      <w:bodyDiv w:val="1"/>
      <w:marLeft w:val="0"/>
      <w:marRight w:val="0"/>
      <w:marTop w:val="0"/>
      <w:marBottom w:val="0"/>
      <w:divBdr>
        <w:top w:val="none" w:sz="0" w:space="0" w:color="auto"/>
        <w:left w:val="none" w:sz="0" w:space="0" w:color="auto"/>
        <w:bottom w:val="none" w:sz="0" w:space="0" w:color="auto"/>
        <w:right w:val="none" w:sz="0" w:space="0" w:color="auto"/>
      </w:divBdr>
    </w:div>
    <w:div w:id="1234195421">
      <w:bodyDiv w:val="1"/>
      <w:marLeft w:val="0"/>
      <w:marRight w:val="0"/>
      <w:marTop w:val="0"/>
      <w:marBottom w:val="0"/>
      <w:divBdr>
        <w:top w:val="none" w:sz="0" w:space="0" w:color="auto"/>
        <w:left w:val="none" w:sz="0" w:space="0" w:color="auto"/>
        <w:bottom w:val="none" w:sz="0" w:space="0" w:color="auto"/>
        <w:right w:val="none" w:sz="0" w:space="0" w:color="auto"/>
      </w:divBdr>
    </w:div>
    <w:div w:id="1237205695">
      <w:bodyDiv w:val="1"/>
      <w:marLeft w:val="0"/>
      <w:marRight w:val="0"/>
      <w:marTop w:val="0"/>
      <w:marBottom w:val="0"/>
      <w:divBdr>
        <w:top w:val="none" w:sz="0" w:space="0" w:color="auto"/>
        <w:left w:val="none" w:sz="0" w:space="0" w:color="auto"/>
        <w:bottom w:val="none" w:sz="0" w:space="0" w:color="auto"/>
        <w:right w:val="none" w:sz="0" w:space="0" w:color="auto"/>
      </w:divBdr>
    </w:div>
    <w:div w:id="1240552533">
      <w:bodyDiv w:val="1"/>
      <w:marLeft w:val="0"/>
      <w:marRight w:val="0"/>
      <w:marTop w:val="0"/>
      <w:marBottom w:val="0"/>
      <w:divBdr>
        <w:top w:val="none" w:sz="0" w:space="0" w:color="auto"/>
        <w:left w:val="none" w:sz="0" w:space="0" w:color="auto"/>
        <w:bottom w:val="none" w:sz="0" w:space="0" w:color="auto"/>
        <w:right w:val="none" w:sz="0" w:space="0" w:color="auto"/>
      </w:divBdr>
    </w:div>
    <w:div w:id="1240560484">
      <w:bodyDiv w:val="1"/>
      <w:marLeft w:val="0"/>
      <w:marRight w:val="0"/>
      <w:marTop w:val="0"/>
      <w:marBottom w:val="0"/>
      <w:divBdr>
        <w:top w:val="none" w:sz="0" w:space="0" w:color="auto"/>
        <w:left w:val="none" w:sz="0" w:space="0" w:color="auto"/>
        <w:bottom w:val="none" w:sz="0" w:space="0" w:color="auto"/>
        <w:right w:val="none" w:sz="0" w:space="0" w:color="auto"/>
      </w:divBdr>
    </w:div>
    <w:div w:id="1246525604">
      <w:bodyDiv w:val="1"/>
      <w:marLeft w:val="0"/>
      <w:marRight w:val="0"/>
      <w:marTop w:val="0"/>
      <w:marBottom w:val="0"/>
      <w:divBdr>
        <w:top w:val="none" w:sz="0" w:space="0" w:color="auto"/>
        <w:left w:val="none" w:sz="0" w:space="0" w:color="auto"/>
        <w:bottom w:val="none" w:sz="0" w:space="0" w:color="auto"/>
        <w:right w:val="none" w:sz="0" w:space="0" w:color="auto"/>
      </w:divBdr>
    </w:div>
    <w:div w:id="1251429472">
      <w:bodyDiv w:val="1"/>
      <w:marLeft w:val="0"/>
      <w:marRight w:val="0"/>
      <w:marTop w:val="0"/>
      <w:marBottom w:val="0"/>
      <w:divBdr>
        <w:top w:val="none" w:sz="0" w:space="0" w:color="auto"/>
        <w:left w:val="none" w:sz="0" w:space="0" w:color="auto"/>
        <w:bottom w:val="none" w:sz="0" w:space="0" w:color="auto"/>
        <w:right w:val="none" w:sz="0" w:space="0" w:color="auto"/>
      </w:divBdr>
    </w:div>
    <w:div w:id="1256327889">
      <w:bodyDiv w:val="1"/>
      <w:marLeft w:val="0"/>
      <w:marRight w:val="0"/>
      <w:marTop w:val="0"/>
      <w:marBottom w:val="0"/>
      <w:divBdr>
        <w:top w:val="none" w:sz="0" w:space="0" w:color="auto"/>
        <w:left w:val="none" w:sz="0" w:space="0" w:color="auto"/>
        <w:bottom w:val="none" w:sz="0" w:space="0" w:color="auto"/>
        <w:right w:val="none" w:sz="0" w:space="0" w:color="auto"/>
      </w:divBdr>
    </w:div>
    <w:div w:id="1262299623">
      <w:bodyDiv w:val="1"/>
      <w:marLeft w:val="0"/>
      <w:marRight w:val="0"/>
      <w:marTop w:val="0"/>
      <w:marBottom w:val="0"/>
      <w:divBdr>
        <w:top w:val="none" w:sz="0" w:space="0" w:color="auto"/>
        <w:left w:val="none" w:sz="0" w:space="0" w:color="auto"/>
        <w:bottom w:val="none" w:sz="0" w:space="0" w:color="auto"/>
        <w:right w:val="none" w:sz="0" w:space="0" w:color="auto"/>
      </w:divBdr>
    </w:div>
    <w:div w:id="1263147222">
      <w:bodyDiv w:val="1"/>
      <w:marLeft w:val="0"/>
      <w:marRight w:val="0"/>
      <w:marTop w:val="0"/>
      <w:marBottom w:val="0"/>
      <w:divBdr>
        <w:top w:val="none" w:sz="0" w:space="0" w:color="auto"/>
        <w:left w:val="none" w:sz="0" w:space="0" w:color="auto"/>
        <w:bottom w:val="none" w:sz="0" w:space="0" w:color="auto"/>
        <w:right w:val="none" w:sz="0" w:space="0" w:color="auto"/>
      </w:divBdr>
    </w:div>
    <w:div w:id="1264222176">
      <w:bodyDiv w:val="1"/>
      <w:marLeft w:val="0"/>
      <w:marRight w:val="0"/>
      <w:marTop w:val="0"/>
      <w:marBottom w:val="0"/>
      <w:divBdr>
        <w:top w:val="none" w:sz="0" w:space="0" w:color="auto"/>
        <w:left w:val="none" w:sz="0" w:space="0" w:color="auto"/>
        <w:bottom w:val="none" w:sz="0" w:space="0" w:color="auto"/>
        <w:right w:val="none" w:sz="0" w:space="0" w:color="auto"/>
      </w:divBdr>
    </w:div>
    <w:div w:id="1286304825">
      <w:bodyDiv w:val="1"/>
      <w:marLeft w:val="0"/>
      <w:marRight w:val="0"/>
      <w:marTop w:val="0"/>
      <w:marBottom w:val="0"/>
      <w:divBdr>
        <w:top w:val="none" w:sz="0" w:space="0" w:color="auto"/>
        <w:left w:val="none" w:sz="0" w:space="0" w:color="auto"/>
        <w:bottom w:val="none" w:sz="0" w:space="0" w:color="auto"/>
        <w:right w:val="none" w:sz="0" w:space="0" w:color="auto"/>
      </w:divBdr>
    </w:div>
    <w:div w:id="1307513805">
      <w:bodyDiv w:val="1"/>
      <w:marLeft w:val="0"/>
      <w:marRight w:val="0"/>
      <w:marTop w:val="0"/>
      <w:marBottom w:val="0"/>
      <w:divBdr>
        <w:top w:val="none" w:sz="0" w:space="0" w:color="auto"/>
        <w:left w:val="none" w:sz="0" w:space="0" w:color="auto"/>
        <w:bottom w:val="none" w:sz="0" w:space="0" w:color="auto"/>
        <w:right w:val="none" w:sz="0" w:space="0" w:color="auto"/>
      </w:divBdr>
    </w:div>
    <w:div w:id="1311903997">
      <w:bodyDiv w:val="1"/>
      <w:marLeft w:val="0"/>
      <w:marRight w:val="0"/>
      <w:marTop w:val="0"/>
      <w:marBottom w:val="0"/>
      <w:divBdr>
        <w:top w:val="none" w:sz="0" w:space="0" w:color="auto"/>
        <w:left w:val="none" w:sz="0" w:space="0" w:color="auto"/>
        <w:bottom w:val="none" w:sz="0" w:space="0" w:color="auto"/>
        <w:right w:val="none" w:sz="0" w:space="0" w:color="auto"/>
      </w:divBdr>
    </w:div>
    <w:div w:id="1320117275">
      <w:bodyDiv w:val="1"/>
      <w:marLeft w:val="0"/>
      <w:marRight w:val="0"/>
      <w:marTop w:val="0"/>
      <w:marBottom w:val="0"/>
      <w:divBdr>
        <w:top w:val="none" w:sz="0" w:space="0" w:color="auto"/>
        <w:left w:val="none" w:sz="0" w:space="0" w:color="auto"/>
        <w:bottom w:val="none" w:sz="0" w:space="0" w:color="auto"/>
        <w:right w:val="none" w:sz="0" w:space="0" w:color="auto"/>
      </w:divBdr>
    </w:div>
    <w:div w:id="1322076610">
      <w:bodyDiv w:val="1"/>
      <w:marLeft w:val="0"/>
      <w:marRight w:val="0"/>
      <w:marTop w:val="0"/>
      <w:marBottom w:val="0"/>
      <w:divBdr>
        <w:top w:val="none" w:sz="0" w:space="0" w:color="auto"/>
        <w:left w:val="none" w:sz="0" w:space="0" w:color="auto"/>
        <w:bottom w:val="none" w:sz="0" w:space="0" w:color="auto"/>
        <w:right w:val="none" w:sz="0" w:space="0" w:color="auto"/>
      </w:divBdr>
    </w:div>
    <w:div w:id="1325166276">
      <w:bodyDiv w:val="1"/>
      <w:marLeft w:val="0"/>
      <w:marRight w:val="0"/>
      <w:marTop w:val="0"/>
      <w:marBottom w:val="0"/>
      <w:divBdr>
        <w:top w:val="none" w:sz="0" w:space="0" w:color="auto"/>
        <w:left w:val="none" w:sz="0" w:space="0" w:color="auto"/>
        <w:bottom w:val="none" w:sz="0" w:space="0" w:color="auto"/>
        <w:right w:val="none" w:sz="0" w:space="0" w:color="auto"/>
      </w:divBdr>
    </w:div>
    <w:div w:id="1336573348">
      <w:bodyDiv w:val="1"/>
      <w:marLeft w:val="0"/>
      <w:marRight w:val="0"/>
      <w:marTop w:val="0"/>
      <w:marBottom w:val="0"/>
      <w:divBdr>
        <w:top w:val="none" w:sz="0" w:space="0" w:color="auto"/>
        <w:left w:val="none" w:sz="0" w:space="0" w:color="auto"/>
        <w:bottom w:val="none" w:sz="0" w:space="0" w:color="auto"/>
        <w:right w:val="none" w:sz="0" w:space="0" w:color="auto"/>
      </w:divBdr>
    </w:div>
    <w:div w:id="1337810404">
      <w:bodyDiv w:val="1"/>
      <w:marLeft w:val="0"/>
      <w:marRight w:val="0"/>
      <w:marTop w:val="0"/>
      <w:marBottom w:val="0"/>
      <w:divBdr>
        <w:top w:val="none" w:sz="0" w:space="0" w:color="auto"/>
        <w:left w:val="none" w:sz="0" w:space="0" w:color="auto"/>
        <w:bottom w:val="none" w:sz="0" w:space="0" w:color="auto"/>
        <w:right w:val="none" w:sz="0" w:space="0" w:color="auto"/>
      </w:divBdr>
    </w:div>
    <w:div w:id="1345786206">
      <w:bodyDiv w:val="1"/>
      <w:marLeft w:val="0"/>
      <w:marRight w:val="0"/>
      <w:marTop w:val="0"/>
      <w:marBottom w:val="0"/>
      <w:divBdr>
        <w:top w:val="none" w:sz="0" w:space="0" w:color="auto"/>
        <w:left w:val="none" w:sz="0" w:space="0" w:color="auto"/>
        <w:bottom w:val="none" w:sz="0" w:space="0" w:color="auto"/>
        <w:right w:val="none" w:sz="0" w:space="0" w:color="auto"/>
      </w:divBdr>
    </w:div>
    <w:div w:id="1347515586">
      <w:bodyDiv w:val="1"/>
      <w:marLeft w:val="0"/>
      <w:marRight w:val="0"/>
      <w:marTop w:val="0"/>
      <w:marBottom w:val="0"/>
      <w:divBdr>
        <w:top w:val="none" w:sz="0" w:space="0" w:color="auto"/>
        <w:left w:val="none" w:sz="0" w:space="0" w:color="auto"/>
        <w:bottom w:val="none" w:sz="0" w:space="0" w:color="auto"/>
        <w:right w:val="none" w:sz="0" w:space="0" w:color="auto"/>
      </w:divBdr>
    </w:div>
    <w:div w:id="1368335335">
      <w:bodyDiv w:val="1"/>
      <w:marLeft w:val="0"/>
      <w:marRight w:val="0"/>
      <w:marTop w:val="0"/>
      <w:marBottom w:val="0"/>
      <w:divBdr>
        <w:top w:val="none" w:sz="0" w:space="0" w:color="auto"/>
        <w:left w:val="none" w:sz="0" w:space="0" w:color="auto"/>
        <w:bottom w:val="none" w:sz="0" w:space="0" w:color="auto"/>
        <w:right w:val="none" w:sz="0" w:space="0" w:color="auto"/>
      </w:divBdr>
    </w:div>
    <w:div w:id="1376933295">
      <w:bodyDiv w:val="1"/>
      <w:marLeft w:val="0"/>
      <w:marRight w:val="0"/>
      <w:marTop w:val="0"/>
      <w:marBottom w:val="0"/>
      <w:divBdr>
        <w:top w:val="none" w:sz="0" w:space="0" w:color="auto"/>
        <w:left w:val="none" w:sz="0" w:space="0" w:color="auto"/>
        <w:bottom w:val="none" w:sz="0" w:space="0" w:color="auto"/>
        <w:right w:val="none" w:sz="0" w:space="0" w:color="auto"/>
      </w:divBdr>
    </w:div>
    <w:div w:id="1386949362">
      <w:bodyDiv w:val="1"/>
      <w:marLeft w:val="0"/>
      <w:marRight w:val="0"/>
      <w:marTop w:val="0"/>
      <w:marBottom w:val="0"/>
      <w:divBdr>
        <w:top w:val="none" w:sz="0" w:space="0" w:color="auto"/>
        <w:left w:val="none" w:sz="0" w:space="0" w:color="auto"/>
        <w:bottom w:val="none" w:sz="0" w:space="0" w:color="auto"/>
        <w:right w:val="none" w:sz="0" w:space="0" w:color="auto"/>
      </w:divBdr>
    </w:div>
    <w:div w:id="1402947623">
      <w:bodyDiv w:val="1"/>
      <w:marLeft w:val="0"/>
      <w:marRight w:val="0"/>
      <w:marTop w:val="0"/>
      <w:marBottom w:val="0"/>
      <w:divBdr>
        <w:top w:val="none" w:sz="0" w:space="0" w:color="auto"/>
        <w:left w:val="none" w:sz="0" w:space="0" w:color="auto"/>
        <w:bottom w:val="none" w:sz="0" w:space="0" w:color="auto"/>
        <w:right w:val="none" w:sz="0" w:space="0" w:color="auto"/>
      </w:divBdr>
    </w:div>
    <w:div w:id="1420059381">
      <w:bodyDiv w:val="1"/>
      <w:marLeft w:val="0"/>
      <w:marRight w:val="0"/>
      <w:marTop w:val="0"/>
      <w:marBottom w:val="0"/>
      <w:divBdr>
        <w:top w:val="none" w:sz="0" w:space="0" w:color="auto"/>
        <w:left w:val="none" w:sz="0" w:space="0" w:color="auto"/>
        <w:bottom w:val="none" w:sz="0" w:space="0" w:color="auto"/>
        <w:right w:val="none" w:sz="0" w:space="0" w:color="auto"/>
      </w:divBdr>
    </w:div>
    <w:div w:id="1423144166">
      <w:bodyDiv w:val="1"/>
      <w:marLeft w:val="0"/>
      <w:marRight w:val="0"/>
      <w:marTop w:val="0"/>
      <w:marBottom w:val="0"/>
      <w:divBdr>
        <w:top w:val="none" w:sz="0" w:space="0" w:color="auto"/>
        <w:left w:val="none" w:sz="0" w:space="0" w:color="auto"/>
        <w:bottom w:val="none" w:sz="0" w:space="0" w:color="auto"/>
        <w:right w:val="none" w:sz="0" w:space="0" w:color="auto"/>
      </w:divBdr>
    </w:div>
    <w:div w:id="1426196262">
      <w:bodyDiv w:val="1"/>
      <w:marLeft w:val="0"/>
      <w:marRight w:val="0"/>
      <w:marTop w:val="0"/>
      <w:marBottom w:val="0"/>
      <w:divBdr>
        <w:top w:val="none" w:sz="0" w:space="0" w:color="auto"/>
        <w:left w:val="none" w:sz="0" w:space="0" w:color="auto"/>
        <w:bottom w:val="none" w:sz="0" w:space="0" w:color="auto"/>
        <w:right w:val="none" w:sz="0" w:space="0" w:color="auto"/>
      </w:divBdr>
    </w:div>
    <w:div w:id="1428695107">
      <w:bodyDiv w:val="1"/>
      <w:marLeft w:val="0"/>
      <w:marRight w:val="0"/>
      <w:marTop w:val="0"/>
      <w:marBottom w:val="0"/>
      <w:divBdr>
        <w:top w:val="none" w:sz="0" w:space="0" w:color="auto"/>
        <w:left w:val="none" w:sz="0" w:space="0" w:color="auto"/>
        <w:bottom w:val="none" w:sz="0" w:space="0" w:color="auto"/>
        <w:right w:val="none" w:sz="0" w:space="0" w:color="auto"/>
      </w:divBdr>
    </w:div>
    <w:div w:id="1437169350">
      <w:bodyDiv w:val="1"/>
      <w:marLeft w:val="0"/>
      <w:marRight w:val="0"/>
      <w:marTop w:val="0"/>
      <w:marBottom w:val="0"/>
      <w:divBdr>
        <w:top w:val="none" w:sz="0" w:space="0" w:color="auto"/>
        <w:left w:val="none" w:sz="0" w:space="0" w:color="auto"/>
        <w:bottom w:val="none" w:sz="0" w:space="0" w:color="auto"/>
        <w:right w:val="none" w:sz="0" w:space="0" w:color="auto"/>
      </w:divBdr>
    </w:div>
    <w:div w:id="1453859054">
      <w:bodyDiv w:val="1"/>
      <w:marLeft w:val="0"/>
      <w:marRight w:val="0"/>
      <w:marTop w:val="0"/>
      <w:marBottom w:val="0"/>
      <w:divBdr>
        <w:top w:val="none" w:sz="0" w:space="0" w:color="auto"/>
        <w:left w:val="none" w:sz="0" w:space="0" w:color="auto"/>
        <w:bottom w:val="none" w:sz="0" w:space="0" w:color="auto"/>
        <w:right w:val="none" w:sz="0" w:space="0" w:color="auto"/>
      </w:divBdr>
    </w:div>
    <w:div w:id="1458184959">
      <w:bodyDiv w:val="1"/>
      <w:marLeft w:val="0"/>
      <w:marRight w:val="0"/>
      <w:marTop w:val="0"/>
      <w:marBottom w:val="0"/>
      <w:divBdr>
        <w:top w:val="none" w:sz="0" w:space="0" w:color="auto"/>
        <w:left w:val="none" w:sz="0" w:space="0" w:color="auto"/>
        <w:bottom w:val="none" w:sz="0" w:space="0" w:color="auto"/>
        <w:right w:val="none" w:sz="0" w:space="0" w:color="auto"/>
      </w:divBdr>
    </w:div>
    <w:div w:id="1462648838">
      <w:bodyDiv w:val="1"/>
      <w:marLeft w:val="0"/>
      <w:marRight w:val="0"/>
      <w:marTop w:val="0"/>
      <w:marBottom w:val="0"/>
      <w:divBdr>
        <w:top w:val="none" w:sz="0" w:space="0" w:color="auto"/>
        <w:left w:val="none" w:sz="0" w:space="0" w:color="auto"/>
        <w:bottom w:val="none" w:sz="0" w:space="0" w:color="auto"/>
        <w:right w:val="none" w:sz="0" w:space="0" w:color="auto"/>
      </w:divBdr>
    </w:div>
    <w:div w:id="1465275403">
      <w:bodyDiv w:val="1"/>
      <w:marLeft w:val="0"/>
      <w:marRight w:val="0"/>
      <w:marTop w:val="0"/>
      <w:marBottom w:val="0"/>
      <w:divBdr>
        <w:top w:val="none" w:sz="0" w:space="0" w:color="auto"/>
        <w:left w:val="none" w:sz="0" w:space="0" w:color="auto"/>
        <w:bottom w:val="none" w:sz="0" w:space="0" w:color="auto"/>
        <w:right w:val="none" w:sz="0" w:space="0" w:color="auto"/>
      </w:divBdr>
    </w:div>
    <w:div w:id="1466846729">
      <w:bodyDiv w:val="1"/>
      <w:marLeft w:val="0"/>
      <w:marRight w:val="0"/>
      <w:marTop w:val="0"/>
      <w:marBottom w:val="0"/>
      <w:divBdr>
        <w:top w:val="none" w:sz="0" w:space="0" w:color="auto"/>
        <w:left w:val="none" w:sz="0" w:space="0" w:color="auto"/>
        <w:bottom w:val="none" w:sz="0" w:space="0" w:color="auto"/>
        <w:right w:val="none" w:sz="0" w:space="0" w:color="auto"/>
      </w:divBdr>
    </w:div>
    <w:div w:id="1474906081">
      <w:bodyDiv w:val="1"/>
      <w:marLeft w:val="0"/>
      <w:marRight w:val="0"/>
      <w:marTop w:val="0"/>
      <w:marBottom w:val="0"/>
      <w:divBdr>
        <w:top w:val="none" w:sz="0" w:space="0" w:color="auto"/>
        <w:left w:val="none" w:sz="0" w:space="0" w:color="auto"/>
        <w:bottom w:val="none" w:sz="0" w:space="0" w:color="auto"/>
        <w:right w:val="none" w:sz="0" w:space="0" w:color="auto"/>
      </w:divBdr>
    </w:div>
    <w:div w:id="1488668015">
      <w:bodyDiv w:val="1"/>
      <w:marLeft w:val="0"/>
      <w:marRight w:val="0"/>
      <w:marTop w:val="0"/>
      <w:marBottom w:val="0"/>
      <w:divBdr>
        <w:top w:val="none" w:sz="0" w:space="0" w:color="auto"/>
        <w:left w:val="none" w:sz="0" w:space="0" w:color="auto"/>
        <w:bottom w:val="none" w:sz="0" w:space="0" w:color="auto"/>
        <w:right w:val="none" w:sz="0" w:space="0" w:color="auto"/>
      </w:divBdr>
    </w:div>
    <w:div w:id="1489133797">
      <w:bodyDiv w:val="1"/>
      <w:marLeft w:val="0"/>
      <w:marRight w:val="0"/>
      <w:marTop w:val="0"/>
      <w:marBottom w:val="0"/>
      <w:divBdr>
        <w:top w:val="none" w:sz="0" w:space="0" w:color="auto"/>
        <w:left w:val="none" w:sz="0" w:space="0" w:color="auto"/>
        <w:bottom w:val="none" w:sz="0" w:space="0" w:color="auto"/>
        <w:right w:val="none" w:sz="0" w:space="0" w:color="auto"/>
      </w:divBdr>
    </w:div>
    <w:div w:id="1494759243">
      <w:bodyDiv w:val="1"/>
      <w:marLeft w:val="0"/>
      <w:marRight w:val="0"/>
      <w:marTop w:val="0"/>
      <w:marBottom w:val="0"/>
      <w:divBdr>
        <w:top w:val="none" w:sz="0" w:space="0" w:color="auto"/>
        <w:left w:val="none" w:sz="0" w:space="0" w:color="auto"/>
        <w:bottom w:val="none" w:sz="0" w:space="0" w:color="auto"/>
        <w:right w:val="none" w:sz="0" w:space="0" w:color="auto"/>
      </w:divBdr>
    </w:div>
    <w:div w:id="1499954497">
      <w:bodyDiv w:val="1"/>
      <w:marLeft w:val="0"/>
      <w:marRight w:val="0"/>
      <w:marTop w:val="0"/>
      <w:marBottom w:val="0"/>
      <w:divBdr>
        <w:top w:val="none" w:sz="0" w:space="0" w:color="auto"/>
        <w:left w:val="none" w:sz="0" w:space="0" w:color="auto"/>
        <w:bottom w:val="none" w:sz="0" w:space="0" w:color="auto"/>
        <w:right w:val="none" w:sz="0" w:space="0" w:color="auto"/>
      </w:divBdr>
    </w:div>
    <w:div w:id="1502619972">
      <w:bodyDiv w:val="1"/>
      <w:marLeft w:val="0"/>
      <w:marRight w:val="0"/>
      <w:marTop w:val="0"/>
      <w:marBottom w:val="0"/>
      <w:divBdr>
        <w:top w:val="none" w:sz="0" w:space="0" w:color="auto"/>
        <w:left w:val="none" w:sz="0" w:space="0" w:color="auto"/>
        <w:bottom w:val="none" w:sz="0" w:space="0" w:color="auto"/>
        <w:right w:val="none" w:sz="0" w:space="0" w:color="auto"/>
      </w:divBdr>
    </w:div>
    <w:div w:id="1502964117">
      <w:bodyDiv w:val="1"/>
      <w:marLeft w:val="0"/>
      <w:marRight w:val="0"/>
      <w:marTop w:val="0"/>
      <w:marBottom w:val="0"/>
      <w:divBdr>
        <w:top w:val="none" w:sz="0" w:space="0" w:color="auto"/>
        <w:left w:val="none" w:sz="0" w:space="0" w:color="auto"/>
        <w:bottom w:val="none" w:sz="0" w:space="0" w:color="auto"/>
        <w:right w:val="none" w:sz="0" w:space="0" w:color="auto"/>
      </w:divBdr>
    </w:div>
    <w:div w:id="1504860410">
      <w:bodyDiv w:val="1"/>
      <w:marLeft w:val="0"/>
      <w:marRight w:val="0"/>
      <w:marTop w:val="0"/>
      <w:marBottom w:val="0"/>
      <w:divBdr>
        <w:top w:val="none" w:sz="0" w:space="0" w:color="auto"/>
        <w:left w:val="none" w:sz="0" w:space="0" w:color="auto"/>
        <w:bottom w:val="none" w:sz="0" w:space="0" w:color="auto"/>
        <w:right w:val="none" w:sz="0" w:space="0" w:color="auto"/>
      </w:divBdr>
    </w:div>
    <w:div w:id="1506245853">
      <w:bodyDiv w:val="1"/>
      <w:marLeft w:val="0"/>
      <w:marRight w:val="0"/>
      <w:marTop w:val="0"/>
      <w:marBottom w:val="0"/>
      <w:divBdr>
        <w:top w:val="none" w:sz="0" w:space="0" w:color="auto"/>
        <w:left w:val="none" w:sz="0" w:space="0" w:color="auto"/>
        <w:bottom w:val="none" w:sz="0" w:space="0" w:color="auto"/>
        <w:right w:val="none" w:sz="0" w:space="0" w:color="auto"/>
      </w:divBdr>
    </w:div>
    <w:div w:id="1506900452">
      <w:bodyDiv w:val="1"/>
      <w:marLeft w:val="0"/>
      <w:marRight w:val="0"/>
      <w:marTop w:val="0"/>
      <w:marBottom w:val="0"/>
      <w:divBdr>
        <w:top w:val="none" w:sz="0" w:space="0" w:color="auto"/>
        <w:left w:val="none" w:sz="0" w:space="0" w:color="auto"/>
        <w:bottom w:val="none" w:sz="0" w:space="0" w:color="auto"/>
        <w:right w:val="none" w:sz="0" w:space="0" w:color="auto"/>
      </w:divBdr>
    </w:div>
    <w:div w:id="1518735758">
      <w:bodyDiv w:val="1"/>
      <w:marLeft w:val="0"/>
      <w:marRight w:val="0"/>
      <w:marTop w:val="0"/>
      <w:marBottom w:val="0"/>
      <w:divBdr>
        <w:top w:val="none" w:sz="0" w:space="0" w:color="auto"/>
        <w:left w:val="none" w:sz="0" w:space="0" w:color="auto"/>
        <w:bottom w:val="none" w:sz="0" w:space="0" w:color="auto"/>
        <w:right w:val="none" w:sz="0" w:space="0" w:color="auto"/>
      </w:divBdr>
    </w:div>
    <w:div w:id="1527478767">
      <w:bodyDiv w:val="1"/>
      <w:marLeft w:val="0"/>
      <w:marRight w:val="0"/>
      <w:marTop w:val="0"/>
      <w:marBottom w:val="0"/>
      <w:divBdr>
        <w:top w:val="none" w:sz="0" w:space="0" w:color="auto"/>
        <w:left w:val="none" w:sz="0" w:space="0" w:color="auto"/>
        <w:bottom w:val="none" w:sz="0" w:space="0" w:color="auto"/>
        <w:right w:val="none" w:sz="0" w:space="0" w:color="auto"/>
      </w:divBdr>
    </w:div>
    <w:div w:id="1535071798">
      <w:bodyDiv w:val="1"/>
      <w:marLeft w:val="0"/>
      <w:marRight w:val="0"/>
      <w:marTop w:val="0"/>
      <w:marBottom w:val="0"/>
      <w:divBdr>
        <w:top w:val="none" w:sz="0" w:space="0" w:color="auto"/>
        <w:left w:val="none" w:sz="0" w:space="0" w:color="auto"/>
        <w:bottom w:val="none" w:sz="0" w:space="0" w:color="auto"/>
        <w:right w:val="none" w:sz="0" w:space="0" w:color="auto"/>
      </w:divBdr>
    </w:div>
    <w:div w:id="1536501165">
      <w:bodyDiv w:val="1"/>
      <w:marLeft w:val="0"/>
      <w:marRight w:val="0"/>
      <w:marTop w:val="0"/>
      <w:marBottom w:val="0"/>
      <w:divBdr>
        <w:top w:val="none" w:sz="0" w:space="0" w:color="auto"/>
        <w:left w:val="none" w:sz="0" w:space="0" w:color="auto"/>
        <w:bottom w:val="none" w:sz="0" w:space="0" w:color="auto"/>
        <w:right w:val="none" w:sz="0" w:space="0" w:color="auto"/>
      </w:divBdr>
    </w:div>
    <w:div w:id="1537886269">
      <w:bodyDiv w:val="1"/>
      <w:marLeft w:val="0"/>
      <w:marRight w:val="0"/>
      <w:marTop w:val="0"/>
      <w:marBottom w:val="0"/>
      <w:divBdr>
        <w:top w:val="none" w:sz="0" w:space="0" w:color="auto"/>
        <w:left w:val="none" w:sz="0" w:space="0" w:color="auto"/>
        <w:bottom w:val="none" w:sz="0" w:space="0" w:color="auto"/>
        <w:right w:val="none" w:sz="0" w:space="0" w:color="auto"/>
      </w:divBdr>
    </w:div>
    <w:div w:id="1538396101">
      <w:bodyDiv w:val="1"/>
      <w:marLeft w:val="0"/>
      <w:marRight w:val="0"/>
      <w:marTop w:val="0"/>
      <w:marBottom w:val="0"/>
      <w:divBdr>
        <w:top w:val="none" w:sz="0" w:space="0" w:color="auto"/>
        <w:left w:val="none" w:sz="0" w:space="0" w:color="auto"/>
        <w:bottom w:val="none" w:sz="0" w:space="0" w:color="auto"/>
        <w:right w:val="none" w:sz="0" w:space="0" w:color="auto"/>
      </w:divBdr>
    </w:div>
    <w:div w:id="1540513201">
      <w:bodyDiv w:val="1"/>
      <w:marLeft w:val="0"/>
      <w:marRight w:val="0"/>
      <w:marTop w:val="0"/>
      <w:marBottom w:val="0"/>
      <w:divBdr>
        <w:top w:val="none" w:sz="0" w:space="0" w:color="auto"/>
        <w:left w:val="none" w:sz="0" w:space="0" w:color="auto"/>
        <w:bottom w:val="none" w:sz="0" w:space="0" w:color="auto"/>
        <w:right w:val="none" w:sz="0" w:space="0" w:color="auto"/>
      </w:divBdr>
    </w:div>
    <w:div w:id="1540701564">
      <w:bodyDiv w:val="1"/>
      <w:marLeft w:val="0"/>
      <w:marRight w:val="0"/>
      <w:marTop w:val="0"/>
      <w:marBottom w:val="0"/>
      <w:divBdr>
        <w:top w:val="none" w:sz="0" w:space="0" w:color="auto"/>
        <w:left w:val="none" w:sz="0" w:space="0" w:color="auto"/>
        <w:bottom w:val="none" w:sz="0" w:space="0" w:color="auto"/>
        <w:right w:val="none" w:sz="0" w:space="0" w:color="auto"/>
      </w:divBdr>
    </w:div>
    <w:div w:id="1543324196">
      <w:bodyDiv w:val="1"/>
      <w:marLeft w:val="0"/>
      <w:marRight w:val="0"/>
      <w:marTop w:val="0"/>
      <w:marBottom w:val="0"/>
      <w:divBdr>
        <w:top w:val="none" w:sz="0" w:space="0" w:color="auto"/>
        <w:left w:val="none" w:sz="0" w:space="0" w:color="auto"/>
        <w:bottom w:val="none" w:sz="0" w:space="0" w:color="auto"/>
        <w:right w:val="none" w:sz="0" w:space="0" w:color="auto"/>
      </w:divBdr>
    </w:div>
    <w:div w:id="1548645044">
      <w:bodyDiv w:val="1"/>
      <w:marLeft w:val="0"/>
      <w:marRight w:val="0"/>
      <w:marTop w:val="0"/>
      <w:marBottom w:val="0"/>
      <w:divBdr>
        <w:top w:val="none" w:sz="0" w:space="0" w:color="auto"/>
        <w:left w:val="none" w:sz="0" w:space="0" w:color="auto"/>
        <w:bottom w:val="none" w:sz="0" w:space="0" w:color="auto"/>
        <w:right w:val="none" w:sz="0" w:space="0" w:color="auto"/>
      </w:divBdr>
    </w:div>
    <w:div w:id="1550530990">
      <w:bodyDiv w:val="1"/>
      <w:marLeft w:val="0"/>
      <w:marRight w:val="0"/>
      <w:marTop w:val="0"/>
      <w:marBottom w:val="0"/>
      <w:divBdr>
        <w:top w:val="none" w:sz="0" w:space="0" w:color="auto"/>
        <w:left w:val="none" w:sz="0" w:space="0" w:color="auto"/>
        <w:bottom w:val="none" w:sz="0" w:space="0" w:color="auto"/>
        <w:right w:val="none" w:sz="0" w:space="0" w:color="auto"/>
      </w:divBdr>
    </w:div>
    <w:div w:id="1552351971">
      <w:bodyDiv w:val="1"/>
      <w:marLeft w:val="0"/>
      <w:marRight w:val="0"/>
      <w:marTop w:val="0"/>
      <w:marBottom w:val="0"/>
      <w:divBdr>
        <w:top w:val="none" w:sz="0" w:space="0" w:color="auto"/>
        <w:left w:val="none" w:sz="0" w:space="0" w:color="auto"/>
        <w:bottom w:val="none" w:sz="0" w:space="0" w:color="auto"/>
        <w:right w:val="none" w:sz="0" w:space="0" w:color="auto"/>
      </w:divBdr>
    </w:div>
    <w:div w:id="1552616068">
      <w:bodyDiv w:val="1"/>
      <w:marLeft w:val="0"/>
      <w:marRight w:val="0"/>
      <w:marTop w:val="0"/>
      <w:marBottom w:val="0"/>
      <w:divBdr>
        <w:top w:val="none" w:sz="0" w:space="0" w:color="auto"/>
        <w:left w:val="none" w:sz="0" w:space="0" w:color="auto"/>
        <w:bottom w:val="none" w:sz="0" w:space="0" w:color="auto"/>
        <w:right w:val="none" w:sz="0" w:space="0" w:color="auto"/>
      </w:divBdr>
    </w:div>
    <w:div w:id="1558275088">
      <w:bodyDiv w:val="1"/>
      <w:marLeft w:val="0"/>
      <w:marRight w:val="0"/>
      <w:marTop w:val="0"/>
      <w:marBottom w:val="0"/>
      <w:divBdr>
        <w:top w:val="none" w:sz="0" w:space="0" w:color="auto"/>
        <w:left w:val="none" w:sz="0" w:space="0" w:color="auto"/>
        <w:bottom w:val="none" w:sz="0" w:space="0" w:color="auto"/>
        <w:right w:val="none" w:sz="0" w:space="0" w:color="auto"/>
      </w:divBdr>
    </w:div>
    <w:div w:id="1565485341">
      <w:bodyDiv w:val="1"/>
      <w:marLeft w:val="0"/>
      <w:marRight w:val="0"/>
      <w:marTop w:val="0"/>
      <w:marBottom w:val="0"/>
      <w:divBdr>
        <w:top w:val="none" w:sz="0" w:space="0" w:color="auto"/>
        <w:left w:val="none" w:sz="0" w:space="0" w:color="auto"/>
        <w:bottom w:val="none" w:sz="0" w:space="0" w:color="auto"/>
        <w:right w:val="none" w:sz="0" w:space="0" w:color="auto"/>
      </w:divBdr>
    </w:div>
    <w:div w:id="1565488382">
      <w:bodyDiv w:val="1"/>
      <w:marLeft w:val="0"/>
      <w:marRight w:val="0"/>
      <w:marTop w:val="0"/>
      <w:marBottom w:val="0"/>
      <w:divBdr>
        <w:top w:val="none" w:sz="0" w:space="0" w:color="auto"/>
        <w:left w:val="none" w:sz="0" w:space="0" w:color="auto"/>
        <w:bottom w:val="none" w:sz="0" w:space="0" w:color="auto"/>
        <w:right w:val="none" w:sz="0" w:space="0" w:color="auto"/>
      </w:divBdr>
    </w:div>
    <w:div w:id="1573731380">
      <w:bodyDiv w:val="1"/>
      <w:marLeft w:val="0"/>
      <w:marRight w:val="0"/>
      <w:marTop w:val="0"/>
      <w:marBottom w:val="0"/>
      <w:divBdr>
        <w:top w:val="none" w:sz="0" w:space="0" w:color="auto"/>
        <w:left w:val="none" w:sz="0" w:space="0" w:color="auto"/>
        <w:bottom w:val="none" w:sz="0" w:space="0" w:color="auto"/>
        <w:right w:val="none" w:sz="0" w:space="0" w:color="auto"/>
      </w:divBdr>
    </w:div>
    <w:div w:id="1581138638">
      <w:bodyDiv w:val="1"/>
      <w:marLeft w:val="0"/>
      <w:marRight w:val="0"/>
      <w:marTop w:val="0"/>
      <w:marBottom w:val="0"/>
      <w:divBdr>
        <w:top w:val="none" w:sz="0" w:space="0" w:color="auto"/>
        <w:left w:val="none" w:sz="0" w:space="0" w:color="auto"/>
        <w:bottom w:val="none" w:sz="0" w:space="0" w:color="auto"/>
        <w:right w:val="none" w:sz="0" w:space="0" w:color="auto"/>
      </w:divBdr>
    </w:div>
    <w:div w:id="1582106351">
      <w:bodyDiv w:val="1"/>
      <w:marLeft w:val="0"/>
      <w:marRight w:val="0"/>
      <w:marTop w:val="0"/>
      <w:marBottom w:val="0"/>
      <w:divBdr>
        <w:top w:val="none" w:sz="0" w:space="0" w:color="auto"/>
        <w:left w:val="none" w:sz="0" w:space="0" w:color="auto"/>
        <w:bottom w:val="none" w:sz="0" w:space="0" w:color="auto"/>
        <w:right w:val="none" w:sz="0" w:space="0" w:color="auto"/>
      </w:divBdr>
    </w:div>
    <w:div w:id="1586108257">
      <w:bodyDiv w:val="1"/>
      <w:marLeft w:val="0"/>
      <w:marRight w:val="0"/>
      <w:marTop w:val="0"/>
      <w:marBottom w:val="0"/>
      <w:divBdr>
        <w:top w:val="none" w:sz="0" w:space="0" w:color="auto"/>
        <w:left w:val="none" w:sz="0" w:space="0" w:color="auto"/>
        <w:bottom w:val="none" w:sz="0" w:space="0" w:color="auto"/>
        <w:right w:val="none" w:sz="0" w:space="0" w:color="auto"/>
      </w:divBdr>
    </w:div>
    <w:div w:id="1592852549">
      <w:bodyDiv w:val="1"/>
      <w:marLeft w:val="0"/>
      <w:marRight w:val="0"/>
      <w:marTop w:val="0"/>
      <w:marBottom w:val="0"/>
      <w:divBdr>
        <w:top w:val="none" w:sz="0" w:space="0" w:color="auto"/>
        <w:left w:val="none" w:sz="0" w:space="0" w:color="auto"/>
        <w:bottom w:val="none" w:sz="0" w:space="0" w:color="auto"/>
        <w:right w:val="none" w:sz="0" w:space="0" w:color="auto"/>
      </w:divBdr>
    </w:div>
    <w:div w:id="1600913887">
      <w:bodyDiv w:val="1"/>
      <w:marLeft w:val="0"/>
      <w:marRight w:val="0"/>
      <w:marTop w:val="0"/>
      <w:marBottom w:val="0"/>
      <w:divBdr>
        <w:top w:val="none" w:sz="0" w:space="0" w:color="auto"/>
        <w:left w:val="none" w:sz="0" w:space="0" w:color="auto"/>
        <w:bottom w:val="none" w:sz="0" w:space="0" w:color="auto"/>
        <w:right w:val="none" w:sz="0" w:space="0" w:color="auto"/>
      </w:divBdr>
    </w:div>
    <w:div w:id="1606577948">
      <w:bodyDiv w:val="1"/>
      <w:marLeft w:val="0"/>
      <w:marRight w:val="0"/>
      <w:marTop w:val="0"/>
      <w:marBottom w:val="0"/>
      <w:divBdr>
        <w:top w:val="none" w:sz="0" w:space="0" w:color="auto"/>
        <w:left w:val="none" w:sz="0" w:space="0" w:color="auto"/>
        <w:bottom w:val="none" w:sz="0" w:space="0" w:color="auto"/>
        <w:right w:val="none" w:sz="0" w:space="0" w:color="auto"/>
      </w:divBdr>
    </w:div>
    <w:div w:id="1607614288">
      <w:bodyDiv w:val="1"/>
      <w:marLeft w:val="0"/>
      <w:marRight w:val="0"/>
      <w:marTop w:val="0"/>
      <w:marBottom w:val="0"/>
      <w:divBdr>
        <w:top w:val="none" w:sz="0" w:space="0" w:color="auto"/>
        <w:left w:val="none" w:sz="0" w:space="0" w:color="auto"/>
        <w:bottom w:val="none" w:sz="0" w:space="0" w:color="auto"/>
        <w:right w:val="none" w:sz="0" w:space="0" w:color="auto"/>
      </w:divBdr>
    </w:div>
    <w:div w:id="1612201294">
      <w:bodyDiv w:val="1"/>
      <w:marLeft w:val="0"/>
      <w:marRight w:val="0"/>
      <w:marTop w:val="0"/>
      <w:marBottom w:val="0"/>
      <w:divBdr>
        <w:top w:val="none" w:sz="0" w:space="0" w:color="auto"/>
        <w:left w:val="none" w:sz="0" w:space="0" w:color="auto"/>
        <w:bottom w:val="none" w:sz="0" w:space="0" w:color="auto"/>
        <w:right w:val="none" w:sz="0" w:space="0" w:color="auto"/>
      </w:divBdr>
    </w:div>
    <w:div w:id="1612977257">
      <w:bodyDiv w:val="1"/>
      <w:marLeft w:val="0"/>
      <w:marRight w:val="0"/>
      <w:marTop w:val="0"/>
      <w:marBottom w:val="0"/>
      <w:divBdr>
        <w:top w:val="none" w:sz="0" w:space="0" w:color="auto"/>
        <w:left w:val="none" w:sz="0" w:space="0" w:color="auto"/>
        <w:bottom w:val="none" w:sz="0" w:space="0" w:color="auto"/>
        <w:right w:val="none" w:sz="0" w:space="0" w:color="auto"/>
      </w:divBdr>
    </w:div>
    <w:div w:id="1619488288">
      <w:bodyDiv w:val="1"/>
      <w:marLeft w:val="0"/>
      <w:marRight w:val="0"/>
      <w:marTop w:val="0"/>
      <w:marBottom w:val="0"/>
      <w:divBdr>
        <w:top w:val="none" w:sz="0" w:space="0" w:color="auto"/>
        <w:left w:val="none" w:sz="0" w:space="0" w:color="auto"/>
        <w:bottom w:val="none" w:sz="0" w:space="0" w:color="auto"/>
        <w:right w:val="none" w:sz="0" w:space="0" w:color="auto"/>
      </w:divBdr>
    </w:div>
    <w:div w:id="1636448735">
      <w:bodyDiv w:val="1"/>
      <w:marLeft w:val="0"/>
      <w:marRight w:val="0"/>
      <w:marTop w:val="0"/>
      <w:marBottom w:val="0"/>
      <w:divBdr>
        <w:top w:val="none" w:sz="0" w:space="0" w:color="auto"/>
        <w:left w:val="none" w:sz="0" w:space="0" w:color="auto"/>
        <w:bottom w:val="none" w:sz="0" w:space="0" w:color="auto"/>
        <w:right w:val="none" w:sz="0" w:space="0" w:color="auto"/>
      </w:divBdr>
    </w:div>
    <w:div w:id="1645350040">
      <w:bodyDiv w:val="1"/>
      <w:marLeft w:val="0"/>
      <w:marRight w:val="0"/>
      <w:marTop w:val="0"/>
      <w:marBottom w:val="0"/>
      <w:divBdr>
        <w:top w:val="none" w:sz="0" w:space="0" w:color="auto"/>
        <w:left w:val="none" w:sz="0" w:space="0" w:color="auto"/>
        <w:bottom w:val="none" w:sz="0" w:space="0" w:color="auto"/>
        <w:right w:val="none" w:sz="0" w:space="0" w:color="auto"/>
      </w:divBdr>
    </w:div>
    <w:div w:id="1657105287">
      <w:bodyDiv w:val="1"/>
      <w:marLeft w:val="0"/>
      <w:marRight w:val="0"/>
      <w:marTop w:val="0"/>
      <w:marBottom w:val="0"/>
      <w:divBdr>
        <w:top w:val="none" w:sz="0" w:space="0" w:color="auto"/>
        <w:left w:val="none" w:sz="0" w:space="0" w:color="auto"/>
        <w:bottom w:val="none" w:sz="0" w:space="0" w:color="auto"/>
        <w:right w:val="none" w:sz="0" w:space="0" w:color="auto"/>
      </w:divBdr>
    </w:div>
    <w:div w:id="1657759221">
      <w:bodyDiv w:val="1"/>
      <w:marLeft w:val="0"/>
      <w:marRight w:val="0"/>
      <w:marTop w:val="0"/>
      <w:marBottom w:val="0"/>
      <w:divBdr>
        <w:top w:val="none" w:sz="0" w:space="0" w:color="auto"/>
        <w:left w:val="none" w:sz="0" w:space="0" w:color="auto"/>
        <w:bottom w:val="none" w:sz="0" w:space="0" w:color="auto"/>
        <w:right w:val="none" w:sz="0" w:space="0" w:color="auto"/>
      </w:divBdr>
    </w:div>
    <w:div w:id="1667200477">
      <w:bodyDiv w:val="1"/>
      <w:marLeft w:val="0"/>
      <w:marRight w:val="0"/>
      <w:marTop w:val="0"/>
      <w:marBottom w:val="0"/>
      <w:divBdr>
        <w:top w:val="none" w:sz="0" w:space="0" w:color="auto"/>
        <w:left w:val="none" w:sz="0" w:space="0" w:color="auto"/>
        <w:bottom w:val="none" w:sz="0" w:space="0" w:color="auto"/>
        <w:right w:val="none" w:sz="0" w:space="0" w:color="auto"/>
      </w:divBdr>
    </w:div>
    <w:div w:id="1670138559">
      <w:bodyDiv w:val="1"/>
      <w:marLeft w:val="0"/>
      <w:marRight w:val="0"/>
      <w:marTop w:val="0"/>
      <w:marBottom w:val="0"/>
      <w:divBdr>
        <w:top w:val="none" w:sz="0" w:space="0" w:color="auto"/>
        <w:left w:val="none" w:sz="0" w:space="0" w:color="auto"/>
        <w:bottom w:val="none" w:sz="0" w:space="0" w:color="auto"/>
        <w:right w:val="none" w:sz="0" w:space="0" w:color="auto"/>
      </w:divBdr>
    </w:div>
    <w:div w:id="1675452513">
      <w:bodyDiv w:val="1"/>
      <w:marLeft w:val="0"/>
      <w:marRight w:val="0"/>
      <w:marTop w:val="0"/>
      <w:marBottom w:val="0"/>
      <w:divBdr>
        <w:top w:val="none" w:sz="0" w:space="0" w:color="auto"/>
        <w:left w:val="none" w:sz="0" w:space="0" w:color="auto"/>
        <w:bottom w:val="none" w:sz="0" w:space="0" w:color="auto"/>
        <w:right w:val="none" w:sz="0" w:space="0" w:color="auto"/>
      </w:divBdr>
    </w:div>
    <w:div w:id="1681588267">
      <w:bodyDiv w:val="1"/>
      <w:marLeft w:val="0"/>
      <w:marRight w:val="0"/>
      <w:marTop w:val="0"/>
      <w:marBottom w:val="0"/>
      <w:divBdr>
        <w:top w:val="none" w:sz="0" w:space="0" w:color="auto"/>
        <w:left w:val="none" w:sz="0" w:space="0" w:color="auto"/>
        <w:bottom w:val="none" w:sz="0" w:space="0" w:color="auto"/>
        <w:right w:val="none" w:sz="0" w:space="0" w:color="auto"/>
      </w:divBdr>
    </w:div>
    <w:div w:id="1681883013">
      <w:bodyDiv w:val="1"/>
      <w:marLeft w:val="0"/>
      <w:marRight w:val="0"/>
      <w:marTop w:val="0"/>
      <w:marBottom w:val="0"/>
      <w:divBdr>
        <w:top w:val="none" w:sz="0" w:space="0" w:color="auto"/>
        <w:left w:val="none" w:sz="0" w:space="0" w:color="auto"/>
        <w:bottom w:val="none" w:sz="0" w:space="0" w:color="auto"/>
        <w:right w:val="none" w:sz="0" w:space="0" w:color="auto"/>
      </w:divBdr>
    </w:div>
    <w:div w:id="1694962996">
      <w:bodyDiv w:val="1"/>
      <w:marLeft w:val="0"/>
      <w:marRight w:val="0"/>
      <w:marTop w:val="0"/>
      <w:marBottom w:val="0"/>
      <w:divBdr>
        <w:top w:val="none" w:sz="0" w:space="0" w:color="auto"/>
        <w:left w:val="none" w:sz="0" w:space="0" w:color="auto"/>
        <w:bottom w:val="none" w:sz="0" w:space="0" w:color="auto"/>
        <w:right w:val="none" w:sz="0" w:space="0" w:color="auto"/>
      </w:divBdr>
    </w:div>
    <w:div w:id="1703245795">
      <w:bodyDiv w:val="1"/>
      <w:marLeft w:val="0"/>
      <w:marRight w:val="0"/>
      <w:marTop w:val="0"/>
      <w:marBottom w:val="0"/>
      <w:divBdr>
        <w:top w:val="none" w:sz="0" w:space="0" w:color="auto"/>
        <w:left w:val="none" w:sz="0" w:space="0" w:color="auto"/>
        <w:bottom w:val="none" w:sz="0" w:space="0" w:color="auto"/>
        <w:right w:val="none" w:sz="0" w:space="0" w:color="auto"/>
      </w:divBdr>
    </w:div>
    <w:div w:id="1711489269">
      <w:bodyDiv w:val="1"/>
      <w:marLeft w:val="0"/>
      <w:marRight w:val="0"/>
      <w:marTop w:val="0"/>
      <w:marBottom w:val="0"/>
      <w:divBdr>
        <w:top w:val="none" w:sz="0" w:space="0" w:color="auto"/>
        <w:left w:val="none" w:sz="0" w:space="0" w:color="auto"/>
        <w:bottom w:val="none" w:sz="0" w:space="0" w:color="auto"/>
        <w:right w:val="none" w:sz="0" w:space="0" w:color="auto"/>
      </w:divBdr>
    </w:div>
    <w:div w:id="1724909569">
      <w:bodyDiv w:val="1"/>
      <w:marLeft w:val="0"/>
      <w:marRight w:val="0"/>
      <w:marTop w:val="0"/>
      <w:marBottom w:val="0"/>
      <w:divBdr>
        <w:top w:val="none" w:sz="0" w:space="0" w:color="auto"/>
        <w:left w:val="none" w:sz="0" w:space="0" w:color="auto"/>
        <w:bottom w:val="none" w:sz="0" w:space="0" w:color="auto"/>
        <w:right w:val="none" w:sz="0" w:space="0" w:color="auto"/>
      </w:divBdr>
    </w:div>
    <w:div w:id="1730155467">
      <w:bodyDiv w:val="1"/>
      <w:marLeft w:val="0"/>
      <w:marRight w:val="0"/>
      <w:marTop w:val="0"/>
      <w:marBottom w:val="0"/>
      <w:divBdr>
        <w:top w:val="none" w:sz="0" w:space="0" w:color="auto"/>
        <w:left w:val="none" w:sz="0" w:space="0" w:color="auto"/>
        <w:bottom w:val="none" w:sz="0" w:space="0" w:color="auto"/>
        <w:right w:val="none" w:sz="0" w:space="0" w:color="auto"/>
      </w:divBdr>
    </w:div>
    <w:div w:id="1735928961">
      <w:bodyDiv w:val="1"/>
      <w:marLeft w:val="0"/>
      <w:marRight w:val="0"/>
      <w:marTop w:val="0"/>
      <w:marBottom w:val="0"/>
      <w:divBdr>
        <w:top w:val="none" w:sz="0" w:space="0" w:color="auto"/>
        <w:left w:val="none" w:sz="0" w:space="0" w:color="auto"/>
        <w:bottom w:val="none" w:sz="0" w:space="0" w:color="auto"/>
        <w:right w:val="none" w:sz="0" w:space="0" w:color="auto"/>
      </w:divBdr>
    </w:div>
    <w:div w:id="1765952983">
      <w:bodyDiv w:val="1"/>
      <w:marLeft w:val="0"/>
      <w:marRight w:val="0"/>
      <w:marTop w:val="0"/>
      <w:marBottom w:val="0"/>
      <w:divBdr>
        <w:top w:val="none" w:sz="0" w:space="0" w:color="auto"/>
        <w:left w:val="none" w:sz="0" w:space="0" w:color="auto"/>
        <w:bottom w:val="none" w:sz="0" w:space="0" w:color="auto"/>
        <w:right w:val="none" w:sz="0" w:space="0" w:color="auto"/>
      </w:divBdr>
    </w:div>
    <w:div w:id="1777871519">
      <w:bodyDiv w:val="1"/>
      <w:marLeft w:val="0"/>
      <w:marRight w:val="0"/>
      <w:marTop w:val="0"/>
      <w:marBottom w:val="0"/>
      <w:divBdr>
        <w:top w:val="none" w:sz="0" w:space="0" w:color="auto"/>
        <w:left w:val="none" w:sz="0" w:space="0" w:color="auto"/>
        <w:bottom w:val="none" w:sz="0" w:space="0" w:color="auto"/>
        <w:right w:val="none" w:sz="0" w:space="0" w:color="auto"/>
      </w:divBdr>
    </w:div>
    <w:div w:id="1784954302">
      <w:bodyDiv w:val="1"/>
      <w:marLeft w:val="0"/>
      <w:marRight w:val="0"/>
      <w:marTop w:val="0"/>
      <w:marBottom w:val="0"/>
      <w:divBdr>
        <w:top w:val="none" w:sz="0" w:space="0" w:color="auto"/>
        <w:left w:val="none" w:sz="0" w:space="0" w:color="auto"/>
        <w:bottom w:val="none" w:sz="0" w:space="0" w:color="auto"/>
        <w:right w:val="none" w:sz="0" w:space="0" w:color="auto"/>
      </w:divBdr>
    </w:div>
    <w:div w:id="1793741718">
      <w:bodyDiv w:val="1"/>
      <w:marLeft w:val="0"/>
      <w:marRight w:val="0"/>
      <w:marTop w:val="0"/>
      <w:marBottom w:val="0"/>
      <w:divBdr>
        <w:top w:val="none" w:sz="0" w:space="0" w:color="auto"/>
        <w:left w:val="none" w:sz="0" w:space="0" w:color="auto"/>
        <w:bottom w:val="none" w:sz="0" w:space="0" w:color="auto"/>
        <w:right w:val="none" w:sz="0" w:space="0" w:color="auto"/>
      </w:divBdr>
    </w:div>
    <w:div w:id="1800343608">
      <w:bodyDiv w:val="1"/>
      <w:marLeft w:val="0"/>
      <w:marRight w:val="0"/>
      <w:marTop w:val="0"/>
      <w:marBottom w:val="0"/>
      <w:divBdr>
        <w:top w:val="none" w:sz="0" w:space="0" w:color="auto"/>
        <w:left w:val="none" w:sz="0" w:space="0" w:color="auto"/>
        <w:bottom w:val="none" w:sz="0" w:space="0" w:color="auto"/>
        <w:right w:val="none" w:sz="0" w:space="0" w:color="auto"/>
      </w:divBdr>
    </w:div>
    <w:div w:id="1807891438">
      <w:bodyDiv w:val="1"/>
      <w:marLeft w:val="0"/>
      <w:marRight w:val="0"/>
      <w:marTop w:val="0"/>
      <w:marBottom w:val="0"/>
      <w:divBdr>
        <w:top w:val="none" w:sz="0" w:space="0" w:color="auto"/>
        <w:left w:val="none" w:sz="0" w:space="0" w:color="auto"/>
        <w:bottom w:val="none" w:sz="0" w:space="0" w:color="auto"/>
        <w:right w:val="none" w:sz="0" w:space="0" w:color="auto"/>
      </w:divBdr>
    </w:div>
    <w:div w:id="1815364968">
      <w:bodyDiv w:val="1"/>
      <w:marLeft w:val="0"/>
      <w:marRight w:val="0"/>
      <w:marTop w:val="0"/>
      <w:marBottom w:val="0"/>
      <w:divBdr>
        <w:top w:val="none" w:sz="0" w:space="0" w:color="auto"/>
        <w:left w:val="none" w:sz="0" w:space="0" w:color="auto"/>
        <w:bottom w:val="none" w:sz="0" w:space="0" w:color="auto"/>
        <w:right w:val="none" w:sz="0" w:space="0" w:color="auto"/>
      </w:divBdr>
    </w:div>
    <w:div w:id="1836530895">
      <w:bodyDiv w:val="1"/>
      <w:marLeft w:val="0"/>
      <w:marRight w:val="0"/>
      <w:marTop w:val="0"/>
      <w:marBottom w:val="0"/>
      <w:divBdr>
        <w:top w:val="none" w:sz="0" w:space="0" w:color="auto"/>
        <w:left w:val="none" w:sz="0" w:space="0" w:color="auto"/>
        <w:bottom w:val="none" w:sz="0" w:space="0" w:color="auto"/>
        <w:right w:val="none" w:sz="0" w:space="0" w:color="auto"/>
      </w:divBdr>
    </w:div>
    <w:div w:id="1836611049">
      <w:bodyDiv w:val="1"/>
      <w:marLeft w:val="0"/>
      <w:marRight w:val="0"/>
      <w:marTop w:val="0"/>
      <w:marBottom w:val="0"/>
      <w:divBdr>
        <w:top w:val="none" w:sz="0" w:space="0" w:color="auto"/>
        <w:left w:val="none" w:sz="0" w:space="0" w:color="auto"/>
        <w:bottom w:val="none" w:sz="0" w:space="0" w:color="auto"/>
        <w:right w:val="none" w:sz="0" w:space="0" w:color="auto"/>
      </w:divBdr>
    </w:div>
    <w:div w:id="1840928301">
      <w:bodyDiv w:val="1"/>
      <w:marLeft w:val="0"/>
      <w:marRight w:val="0"/>
      <w:marTop w:val="0"/>
      <w:marBottom w:val="0"/>
      <w:divBdr>
        <w:top w:val="none" w:sz="0" w:space="0" w:color="auto"/>
        <w:left w:val="none" w:sz="0" w:space="0" w:color="auto"/>
        <w:bottom w:val="none" w:sz="0" w:space="0" w:color="auto"/>
        <w:right w:val="none" w:sz="0" w:space="0" w:color="auto"/>
      </w:divBdr>
    </w:div>
    <w:div w:id="1841387533">
      <w:bodyDiv w:val="1"/>
      <w:marLeft w:val="0"/>
      <w:marRight w:val="0"/>
      <w:marTop w:val="0"/>
      <w:marBottom w:val="0"/>
      <w:divBdr>
        <w:top w:val="none" w:sz="0" w:space="0" w:color="auto"/>
        <w:left w:val="none" w:sz="0" w:space="0" w:color="auto"/>
        <w:bottom w:val="none" w:sz="0" w:space="0" w:color="auto"/>
        <w:right w:val="none" w:sz="0" w:space="0" w:color="auto"/>
      </w:divBdr>
    </w:div>
    <w:div w:id="1853495135">
      <w:bodyDiv w:val="1"/>
      <w:marLeft w:val="0"/>
      <w:marRight w:val="0"/>
      <w:marTop w:val="0"/>
      <w:marBottom w:val="0"/>
      <w:divBdr>
        <w:top w:val="none" w:sz="0" w:space="0" w:color="auto"/>
        <w:left w:val="none" w:sz="0" w:space="0" w:color="auto"/>
        <w:bottom w:val="none" w:sz="0" w:space="0" w:color="auto"/>
        <w:right w:val="none" w:sz="0" w:space="0" w:color="auto"/>
      </w:divBdr>
    </w:div>
    <w:div w:id="1855918014">
      <w:bodyDiv w:val="1"/>
      <w:marLeft w:val="0"/>
      <w:marRight w:val="0"/>
      <w:marTop w:val="0"/>
      <w:marBottom w:val="0"/>
      <w:divBdr>
        <w:top w:val="none" w:sz="0" w:space="0" w:color="auto"/>
        <w:left w:val="none" w:sz="0" w:space="0" w:color="auto"/>
        <w:bottom w:val="none" w:sz="0" w:space="0" w:color="auto"/>
        <w:right w:val="none" w:sz="0" w:space="0" w:color="auto"/>
      </w:divBdr>
    </w:div>
    <w:div w:id="1866088719">
      <w:bodyDiv w:val="1"/>
      <w:marLeft w:val="0"/>
      <w:marRight w:val="0"/>
      <w:marTop w:val="0"/>
      <w:marBottom w:val="0"/>
      <w:divBdr>
        <w:top w:val="none" w:sz="0" w:space="0" w:color="auto"/>
        <w:left w:val="none" w:sz="0" w:space="0" w:color="auto"/>
        <w:bottom w:val="none" w:sz="0" w:space="0" w:color="auto"/>
        <w:right w:val="none" w:sz="0" w:space="0" w:color="auto"/>
      </w:divBdr>
    </w:div>
    <w:div w:id="1872255741">
      <w:bodyDiv w:val="1"/>
      <w:marLeft w:val="0"/>
      <w:marRight w:val="0"/>
      <w:marTop w:val="0"/>
      <w:marBottom w:val="0"/>
      <w:divBdr>
        <w:top w:val="none" w:sz="0" w:space="0" w:color="auto"/>
        <w:left w:val="none" w:sz="0" w:space="0" w:color="auto"/>
        <w:bottom w:val="none" w:sz="0" w:space="0" w:color="auto"/>
        <w:right w:val="none" w:sz="0" w:space="0" w:color="auto"/>
      </w:divBdr>
    </w:div>
    <w:div w:id="1872764686">
      <w:bodyDiv w:val="1"/>
      <w:marLeft w:val="0"/>
      <w:marRight w:val="0"/>
      <w:marTop w:val="0"/>
      <w:marBottom w:val="0"/>
      <w:divBdr>
        <w:top w:val="none" w:sz="0" w:space="0" w:color="auto"/>
        <w:left w:val="none" w:sz="0" w:space="0" w:color="auto"/>
        <w:bottom w:val="none" w:sz="0" w:space="0" w:color="auto"/>
        <w:right w:val="none" w:sz="0" w:space="0" w:color="auto"/>
      </w:divBdr>
    </w:div>
    <w:div w:id="1877616583">
      <w:bodyDiv w:val="1"/>
      <w:marLeft w:val="0"/>
      <w:marRight w:val="0"/>
      <w:marTop w:val="0"/>
      <w:marBottom w:val="0"/>
      <w:divBdr>
        <w:top w:val="none" w:sz="0" w:space="0" w:color="auto"/>
        <w:left w:val="none" w:sz="0" w:space="0" w:color="auto"/>
        <w:bottom w:val="none" w:sz="0" w:space="0" w:color="auto"/>
        <w:right w:val="none" w:sz="0" w:space="0" w:color="auto"/>
      </w:divBdr>
    </w:div>
    <w:div w:id="1882356622">
      <w:bodyDiv w:val="1"/>
      <w:marLeft w:val="0"/>
      <w:marRight w:val="0"/>
      <w:marTop w:val="0"/>
      <w:marBottom w:val="0"/>
      <w:divBdr>
        <w:top w:val="none" w:sz="0" w:space="0" w:color="auto"/>
        <w:left w:val="none" w:sz="0" w:space="0" w:color="auto"/>
        <w:bottom w:val="none" w:sz="0" w:space="0" w:color="auto"/>
        <w:right w:val="none" w:sz="0" w:space="0" w:color="auto"/>
      </w:divBdr>
    </w:div>
    <w:div w:id="1892769128">
      <w:bodyDiv w:val="1"/>
      <w:marLeft w:val="0"/>
      <w:marRight w:val="0"/>
      <w:marTop w:val="0"/>
      <w:marBottom w:val="0"/>
      <w:divBdr>
        <w:top w:val="none" w:sz="0" w:space="0" w:color="auto"/>
        <w:left w:val="none" w:sz="0" w:space="0" w:color="auto"/>
        <w:bottom w:val="none" w:sz="0" w:space="0" w:color="auto"/>
        <w:right w:val="none" w:sz="0" w:space="0" w:color="auto"/>
      </w:divBdr>
    </w:div>
    <w:div w:id="1898273865">
      <w:bodyDiv w:val="1"/>
      <w:marLeft w:val="0"/>
      <w:marRight w:val="0"/>
      <w:marTop w:val="0"/>
      <w:marBottom w:val="0"/>
      <w:divBdr>
        <w:top w:val="none" w:sz="0" w:space="0" w:color="auto"/>
        <w:left w:val="none" w:sz="0" w:space="0" w:color="auto"/>
        <w:bottom w:val="none" w:sz="0" w:space="0" w:color="auto"/>
        <w:right w:val="none" w:sz="0" w:space="0" w:color="auto"/>
      </w:divBdr>
    </w:div>
    <w:div w:id="1912427316">
      <w:bodyDiv w:val="1"/>
      <w:marLeft w:val="0"/>
      <w:marRight w:val="0"/>
      <w:marTop w:val="0"/>
      <w:marBottom w:val="0"/>
      <w:divBdr>
        <w:top w:val="none" w:sz="0" w:space="0" w:color="auto"/>
        <w:left w:val="none" w:sz="0" w:space="0" w:color="auto"/>
        <w:bottom w:val="none" w:sz="0" w:space="0" w:color="auto"/>
        <w:right w:val="none" w:sz="0" w:space="0" w:color="auto"/>
      </w:divBdr>
    </w:div>
    <w:div w:id="1916819447">
      <w:bodyDiv w:val="1"/>
      <w:marLeft w:val="0"/>
      <w:marRight w:val="0"/>
      <w:marTop w:val="0"/>
      <w:marBottom w:val="0"/>
      <w:divBdr>
        <w:top w:val="none" w:sz="0" w:space="0" w:color="auto"/>
        <w:left w:val="none" w:sz="0" w:space="0" w:color="auto"/>
        <w:bottom w:val="none" w:sz="0" w:space="0" w:color="auto"/>
        <w:right w:val="none" w:sz="0" w:space="0" w:color="auto"/>
      </w:divBdr>
    </w:div>
    <w:div w:id="1957443155">
      <w:bodyDiv w:val="1"/>
      <w:marLeft w:val="0"/>
      <w:marRight w:val="0"/>
      <w:marTop w:val="0"/>
      <w:marBottom w:val="0"/>
      <w:divBdr>
        <w:top w:val="none" w:sz="0" w:space="0" w:color="auto"/>
        <w:left w:val="none" w:sz="0" w:space="0" w:color="auto"/>
        <w:bottom w:val="none" w:sz="0" w:space="0" w:color="auto"/>
        <w:right w:val="none" w:sz="0" w:space="0" w:color="auto"/>
      </w:divBdr>
    </w:div>
    <w:div w:id="1960799496">
      <w:bodyDiv w:val="1"/>
      <w:marLeft w:val="0"/>
      <w:marRight w:val="0"/>
      <w:marTop w:val="0"/>
      <w:marBottom w:val="0"/>
      <w:divBdr>
        <w:top w:val="none" w:sz="0" w:space="0" w:color="auto"/>
        <w:left w:val="none" w:sz="0" w:space="0" w:color="auto"/>
        <w:bottom w:val="none" w:sz="0" w:space="0" w:color="auto"/>
        <w:right w:val="none" w:sz="0" w:space="0" w:color="auto"/>
      </w:divBdr>
    </w:div>
    <w:div w:id="1997026932">
      <w:bodyDiv w:val="1"/>
      <w:marLeft w:val="0"/>
      <w:marRight w:val="0"/>
      <w:marTop w:val="0"/>
      <w:marBottom w:val="0"/>
      <w:divBdr>
        <w:top w:val="none" w:sz="0" w:space="0" w:color="auto"/>
        <w:left w:val="none" w:sz="0" w:space="0" w:color="auto"/>
        <w:bottom w:val="none" w:sz="0" w:space="0" w:color="auto"/>
        <w:right w:val="none" w:sz="0" w:space="0" w:color="auto"/>
      </w:divBdr>
    </w:div>
    <w:div w:id="1999843136">
      <w:bodyDiv w:val="1"/>
      <w:marLeft w:val="0"/>
      <w:marRight w:val="0"/>
      <w:marTop w:val="0"/>
      <w:marBottom w:val="0"/>
      <w:divBdr>
        <w:top w:val="none" w:sz="0" w:space="0" w:color="auto"/>
        <w:left w:val="none" w:sz="0" w:space="0" w:color="auto"/>
        <w:bottom w:val="none" w:sz="0" w:space="0" w:color="auto"/>
        <w:right w:val="none" w:sz="0" w:space="0" w:color="auto"/>
      </w:divBdr>
    </w:div>
    <w:div w:id="2005160061">
      <w:bodyDiv w:val="1"/>
      <w:marLeft w:val="0"/>
      <w:marRight w:val="0"/>
      <w:marTop w:val="0"/>
      <w:marBottom w:val="0"/>
      <w:divBdr>
        <w:top w:val="none" w:sz="0" w:space="0" w:color="auto"/>
        <w:left w:val="none" w:sz="0" w:space="0" w:color="auto"/>
        <w:bottom w:val="none" w:sz="0" w:space="0" w:color="auto"/>
        <w:right w:val="none" w:sz="0" w:space="0" w:color="auto"/>
      </w:divBdr>
    </w:div>
    <w:div w:id="2010862663">
      <w:bodyDiv w:val="1"/>
      <w:marLeft w:val="0"/>
      <w:marRight w:val="0"/>
      <w:marTop w:val="0"/>
      <w:marBottom w:val="0"/>
      <w:divBdr>
        <w:top w:val="none" w:sz="0" w:space="0" w:color="auto"/>
        <w:left w:val="none" w:sz="0" w:space="0" w:color="auto"/>
        <w:bottom w:val="none" w:sz="0" w:space="0" w:color="auto"/>
        <w:right w:val="none" w:sz="0" w:space="0" w:color="auto"/>
      </w:divBdr>
    </w:div>
    <w:div w:id="2016834809">
      <w:bodyDiv w:val="1"/>
      <w:marLeft w:val="0"/>
      <w:marRight w:val="0"/>
      <w:marTop w:val="0"/>
      <w:marBottom w:val="0"/>
      <w:divBdr>
        <w:top w:val="none" w:sz="0" w:space="0" w:color="auto"/>
        <w:left w:val="none" w:sz="0" w:space="0" w:color="auto"/>
        <w:bottom w:val="none" w:sz="0" w:space="0" w:color="auto"/>
        <w:right w:val="none" w:sz="0" w:space="0" w:color="auto"/>
      </w:divBdr>
    </w:div>
    <w:div w:id="2043894025">
      <w:bodyDiv w:val="1"/>
      <w:marLeft w:val="0"/>
      <w:marRight w:val="0"/>
      <w:marTop w:val="0"/>
      <w:marBottom w:val="0"/>
      <w:divBdr>
        <w:top w:val="none" w:sz="0" w:space="0" w:color="auto"/>
        <w:left w:val="none" w:sz="0" w:space="0" w:color="auto"/>
        <w:bottom w:val="none" w:sz="0" w:space="0" w:color="auto"/>
        <w:right w:val="none" w:sz="0" w:space="0" w:color="auto"/>
      </w:divBdr>
    </w:div>
    <w:div w:id="2054383216">
      <w:bodyDiv w:val="1"/>
      <w:marLeft w:val="0"/>
      <w:marRight w:val="0"/>
      <w:marTop w:val="0"/>
      <w:marBottom w:val="0"/>
      <w:divBdr>
        <w:top w:val="none" w:sz="0" w:space="0" w:color="auto"/>
        <w:left w:val="none" w:sz="0" w:space="0" w:color="auto"/>
        <w:bottom w:val="none" w:sz="0" w:space="0" w:color="auto"/>
        <w:right w:val="none" w:sz="0" w:space="0" w:color="auto"/>
      </w:divBdr>
    </w:div>
    <w:div w:id="2056195049">
      <w:bodyDiv w:val="1"/>
      <w:marLeft w:val="0"/>
      <w:marRight w:val="0"/>
      <w:marTop w:val="0"/>
      <w:marBottom w:val="0"/>
      <w:divBdr>
        <w:top w:val="none" w:sz="0" w:space="0" w:color="auto"/>
        <w:left w:val="none" w:sz="0" w:space="0" w:color="auto"/>
        <w:bottom w:val="none" w:sz="0" w:space="0" w:color="auto"/>
        <w:right w:val="none" w:sz="0" w:space="0" w:color="auto"/>
      </w:divBdr>
    </w:div>
    <w:div w:id="2057005839">
      <w:bodyDiv w:val="1"/>
      <w:marLeft w:val="0"/>
      <w:marRight w:val="0"/>
      <w:marTop w:val="0"/>
      <w:marBottom w:val="0"/>
      <w:divBdr>
        <w:top w:val="none" w:sz="0" w:space="0" w:color="auto"/>
        <w:left w:val="none" w:sz="0" w:space="0" w:color="auto"/>
        <w:bottom w:val="none" w:sz="0" w:space="0" w:color="auto"/>
        <w:right w:val="none" w:sz="0" w:space="0" w:color="auto"/>
      </w:divBdr>
    </w:div>
    <w:div w:id="2057391660">
      <w:bodyDiv w:val="1"/>
      <w:marLeft w:val="0"/>
      <w:marRight w:val="0"/>
      <w:marTop w:val="0"/>
      <w:marBottom w:val="0"/>
      <w:divBdr>
        <w:top w:val="none" w:sz="0" w:space="0" w:color="auto"/>
        <w:left w:val="none" w:sz="0" w:space="0" w:color="auto"/>
        <w:bottom w:val="none" w:sz="0" w:space="0" w:color="auto"/>
        <w:right w:val="none" w:sz="0" w:space="0" w:color="auto"/>
      </w:divBdr>
    </w:div>
    <w:div w:id="2062288124">
      <w:bodyDiv w:val="1"/>
      <w:marLeft w:val="0"/>
      <w:marRight w:val="0"/>
      <w:marTop w:val="0"/>
      <w:marBottom w:val="0"/>
      <w:divBdr>
        <w:top w:val="none" w:sz="0" w:space="0" w:color="auto"/>
        <w:left w:val="none" w:sz="0" w:space="0" w:color="auto"/>
        <w:bottom w:val="none" w:sz="0" w:space="0" w:color="auto"/>
        <w:right w:val="none" w:sz="0" w:space="0" w:color="auto"/>
      </w:divBdr>
    </w:div>
    <w:div w:id="2075816736">
      <w:bodyDiv w:val="1"/>
      <w:marLeft w:val="0"/>
      <w:marRight w:val="0"/>
      <w:marTop w:val="0"/>
      <w:marBottom w:val="0"/>
      <w:divBdr>
        <w:top w:val="none" w:sz="0" w:space="0" w:color="auto"/>
        <w:left w:val="none" w:sz="0" w:space="0" w:color="auto"/>
        <w:bottom w:val="none" w:sz="0" w:space="0" w:color="auto"/>
        <w:right w:val="none" w:sz="0" w:space="0" w:color="auto"/>
      </w:divBdr>
    </w:div>
    <w:div w:id="2083987629">
      <w:bodyDiv w:val="1"/>
      <w:marLeft w:val="0"/>
      <w:marRight w:val="0"/>
      <w:marTop w:val="0"/>
      <w:marBottom w:val="0"/>
      <w:divBdr>
        <w:top w:val="none" w:sz="0" w:space="0" w:color="auto"/>
        <w:left w:val="none" w:sz="0" w:space="0" w:color="auto"/>
        <w:bottom w:val="none" w:sz="0" w:space="0" w:color="auto"/>
        <w:right w:val="none" w:sz="0" w:space="0" w:color="auto"/>
      </w:divBdr>
    </w:div>
    <w:div w:id="2087607652">
      <w:bodyDiv w:val="1"/>
      <w:marLeft w:val="0"/>
      <w:marRight w:val="0"/>
      <w:marTop w:val="0"/>
      <w:marBottom w:val="0"/>
      <w:divBdr>
        <w:top w:val="none" w:sz="0" w:space="0" w:color="auto"/>
        <w:left w:val="none" w:sz="0" w:space="0" w:color="auto"/>
        <w:bottom w:val="none" w:sz="0" w:space="0" w:color="auto"/>
        <w:right w:val="none" w:sz="0" w:space="0" w:color="auto"/>
      </w:divBdr>
    </w:div>
    <w:div w:id="2116514917">
      <w:bodyDiv w:val="1"/>
      <w:marLeft w:val="0"/>
      <w:marRight w:val="0"/>
      <w:marTop w:val="0"/>
      <w:marBottom w:val="0"/>
      <w:divBdr>
        <w:top w:val="none" w:sz="0" w:space="0" w:color="auto"/>
        <w:left w:val="none" w:sz="0" w:space="0" w:color="auto"/>
        <w:bottom w:val="none" w:sz="0" w:space="0" w:color="auto"/>
        <w:right w:val="none" w:sz="0" w:space="0" w:color="auto"/>
      </w:divBdr>
    </w:div>
    <w:div w:id="2116974747">
      <w:bodyDiv w:val="1"/>
      <w:marLeft w:val="0"/>
      <w:marRight w:val="0"/>
      <w:marTop w:val="0"/>
      <w:marBottom w:val="0"/>
      <w:divBdr>
        <w:top w:val="none" w:sz="0" w:space="0" w:color="auto"/>
        <w:left w:val="none" w:sz="0" w:space="0" w:color="auto"/>
        <w:bottom w:val="none" w:sz="0" w:space="0" w:color="auto"/>
        <w:right w:val="none" w:sz="0" w:space="0" w:color="auto"/>
      </w:divBdr>
      <w:divsChild>
        <w:div w:id="707952206">
          <w:marLeft w:val="0"/>
          <w:marRight w:val="0"/>
          <w:marTop w:val="0"/>
          <w:marBottom w:val="0"/>
          <w:divBdr>
            <w:top w:val="none" w:sz="0" w:space="0" w:color="auto"/>
            <w:left w:val="none" w:sz="0" w:space="0" w:color="auto"/>
            <w:bottom w:val="none" w:sz="0" w:space="0" w:color="auto"/>
            <w:right w:val="none" w:sz="0" w:space="0" w:color="auto"/>
          </w:divBdr>
          <w:divsChild>
            <w:div w:id="661393750">
              <w:marLeft w:val="60"/>
              <w:marRight w:val="0"/>
              <w:marTop w:val="0"/>
              <w:marBottom w:val="60"/>
              <w:divBdr>
                <w:top w:val="none" w:sz="0" w:space="0" w:color="auto"/>
                <w:left w:val="none" w:sz="0" w:space="0" w:color="auto"/>
                <w:bottom w:val="none" w:sz="0" w:space="0" w:color="auto"/>
                <w:right w:val="none" w:sz="0" w:space="0" w:color="auto"/>
              </w:divBdr>
              <w:divsChild>
                <w:div w:id="64691697">
                  <w:marLeft w:val="0"/>
                  <w:marRight w:val="0"/>
                  <w:marTop w:val="0"/>
                  <w:marBottom w:val="0"/>
                  <w:divBdr>
                    <w:top w:val="none" w:sz="0" w:space="0" w:color="auto"/>
                    <w:left w:val="none" w:sz="0" w:space="0" w:color="auto"/>
                    <w:bottom w:val="none" w:sz="0" w:space="0" w:color="auto"/>
                    <w:right w:val="none" w:sz="0" w:space="0" w:color="auto"/>
                  </w:divBdr>
                  <w:divsChild>
                    <w:div w:id="152313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305274">
          <w:marLeft w:val="0"/>
          <w:marRight w:val="0"/>
          <w:marTop w:val="0"/>
          <w:marBottom w:val="0"/>
          <w:divBdr>
            <w:top w:val="none" w:sz="0" w:space="0" w:color="auto"/>
            <w:left w:val="none" w:sz="0" w:space="0" w:color="auto"/>
            <w:bottom w:val="none" w:sz="0" w:space="0" w:color="auto"/>
            <w:right w:val="none" w:sz="0" w:space="0" w:color="auto"/>
          </w:divBdr>
          <w:divsChild>
            <w:div w:id="286204134">
              <w:marLeft w:val="0"/>
              <w:marRight w:val="0"/>
              <w:marTop w:val="0"/>
              <w:marBottom w:val="0"/>
              <w:divBdr>
                <w:top w:val="none" w:sz="0" w:space="0" w:color="auto"/>
                <w:left w:val="none" w:sz="0" w:space="0" w:color="auto"/>
                <w:bottom w:val="none" w:sz="0" w:space="0" w:color="auto"/>
                <w:right w:val="none" w:sz="0" w:space="0" w:color="auto"/>
              </w:divBdr>
              <w:divsChild>
                <w:div w:id="733741819">
                  <w:marLeft w:val="0"/>
                  <w:marRight w:val="0"/>
                  <w:marTop w:val="0"/>
                  <w:marBottom w:val="0"/>
                  <w:divBdr>
                    <w:top w:val="none" w:sz="0" w:space="0" w:color="auto"/>
                    <w:left w:val="none" w:sz="0" w:space="0" w:color="auto"/>
                    <w:bottom w:val="none" w:sz="0" w:space="0" w:color="auto"/>
                    <w:right w:val="none" w:sz="0" w:space="0" w:color="auto"/>
                  </w:divBdr>
                  <w:divsChild>
                    <w:div w:id="1084303624">
                      <w:marLeft w:val="0"/>
                      <w:marRight w:val="0"/>
                      <w:marTop w:val="0"/>
                      <w:marBottom w:val="0"/>
                      <w:divBdr>
                        <w:top w:val="none" w:sz="0" w:space="0" w:color="auto"/>
                        <w:left w:val="none" w:sz="0" w:space="0" w:color="auto"/>
                        <w:bottom w:val="none" w:sz="0" w:space="0" w:color="auto"/>
                        <w:right w:val="none" w:sz="0" w:space="0" w:color="auto"/>
                      </w:divBdr>
                      <w:divsChild>
                        <w:div w:id="79930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167248">
                  <w:marLeft w:val="0"/>
                  <w:marRight w:val="0"/>
                  <w:marTop w:val="0"/>
                  <w:marBottom w:val="0"/>
                  <w:divBdr>
                    <w:top w:val="none" w:sz="0" w:space="0" w:color="auto"/>
                    <w:left w:val="none" w:sz="0" w:space="0" w:color="auto"/>
                    <w:bottom w:val="none" w:sz="0" w:space="0" w:color="auto"/>
                    <w:right w:val="none" w:sz="0" w:space="0" w:color="auto"/>
                  </w:divBdr>
                  <w:divsChild>
                    <w:div w:id="1314796671">
                      <w:marLeft w:val="0"/>
                      <w:marRight w:val="0"/>
                      <w:marTop w:val="0"/>
                      <w:marBottom w:val="0"/>
                      <w:divBdr>
                        <w:top w:val="none" w:sz="0" w:space="0" w:color="auto"/>
                        <w:left w:val="none" w:sz="0" w:space="0" w:color="auto"/>
                        <w:bottom w:val="none" w:sz="0" w:space="0" w:color="auto"/>
                        <w:right w:val="none" w:sz="0" w:space="0" w:color="auto"/>
                      </w:divBdr>
                    </w:div>
                  </w:divsChild>
                </w:div>
                <w:div w:id="660079187">
                  <w:marLeft w:val="0"/>
                  <w:marRight w:val="0"/>
                  <w:marTop w:val="0"/>
                  <w:marBottom w:val="0"/>
                  <w:divBdr>
                    <w:top w:val="none" w:sz="0" w:space="0" w:color="auto"/>
                    <w:left w:val="none" w:sz="0" w:space="0" w:color="auto"/>
                    <w:bottom w:val="none" w:sz="0" w:space="0" w:color="auto"/>
                    <w:right w:val="none" w:sz="0" w:space="0" w:color="auto"/>
                  </w:divBdr>
                  <w:divsChild>
                    <w:div w:id="2007241180">
                      <w:marLeft w:val="0"/>
                      <w:marRight w:val="0"/>
                      <w:marTop w:val="0"/>
                      <w:marBottom w:val="0"/>
                      <w:divBdr>
                        <w:top w:val="none" w:sz="0" w:space="0" w:color="auto"/>
                        <w:left w:val="none" w:sz="0" w:space="0" w:color="auto"/>
                        <w:bottom w:val="none" w:sz="0" w:space="0" w:color="auto"/>
                        <w:right w:val="none" w:sz="0" w:space="0" w:color="auto"/>
                      </w:divBdr>
                    </w:div>
                  </w:divsChild>
                </w:div>
                <w:div w:id="344939302">
                  <w:marLeft w:val="0"/>
                  <w:marRight w:val="0"/>
                  <w:marTop w:val="0"/>
                  <w:marBottom w:val="0"/>
                  <w:divBdr>
                    <w:top w:val="none" w:sz="0" w:space="0" w:color="auto"/>
                    <w:left w:val="none" w:sz="0" w:space="0" w:color="auto"/>
                    <w:bottom w:val="none" w:sz="0" w:space="0" w:color="auto"/>
                    <w:right w:val="none" w:sz="0" w:space="0" w:color="auto"/>
                  </w:divBdr>
                  <w:divsChild>
                    <w:div w:id="113510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2674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b:Sources xmlns:b="http://schemas.openxmlformats.org/officeDocument/2006/bibliography" xmlns="http://schemas.openxmlformats.org/officeDocument/2006/bibliography" SelectedStyle="\APASeventhEdition.xsl" StyleName="APA7" Version="7">
  <b:Source>
    <b:Tag>Cla07</b:Tag>
    <b:SourceType>JournalArticle</b:SourceType>
    <b:Guid>{F13842EA-F0F5-482A-B1CE-9C266F167144}</b:Guid>
    <b:Title>A review of the time management literature</b:Title>
    <b:JournalName>Personnel review</b:JournalName>
    <b:Year>2007</b:Year>
    <b:Pages>255-276</b:Pages>
    <b:Volume>36</b:Volume>
    <b:Issue>2</b:Issue>
    <b:DOI>https://doi.org/10.1108/00483480710726136</b:DOI>
    <b:Author>
      <b:Author>
        <b:NameList>
          <b:Person>
            <b:Last>Claessens</b:Last>
            <b:Middle>J</b:Middle>
            <b:First>B</b:First>
          </b:Person>
          <b:Person>
            <b:Last>Van Eerde</b:Last>
            <b:First>W</b:First>
          </b:Person>
          <b:Person>
            <b:Last>Rutte</b:Last>
            <b:Middle>G</b:Middle>
            <b:First>C</b:First>
          </b:Person>
          <b:Person>
            <b:Last>Roe</b:Last>
            <b:Middle>A</b:Middle>
            <b:First>R</b:First>
          </b:Person>
        </b:NameList>
      </b:Author>
    </b:Author>
    <b:RefOrder>17</b:RefOrder>
  </b:Source>
  <b:Source>
    <b:Tag>Pro17</b:Tag>
    <b:SourceType>Report</b:SourceType>
    <b:Guid>{18B8584F-9D61-446F-9957-688B789FB0BE}</b:Guid>
    <b:Author>
      <b:Author>
        <b:Corporate>Project Management Institute</b:Corporate>
      </b:Author>
    </b:Author>
    <b:Title>Pulse of the Profession: Success rates rise; transforming the high cost of low performance</b:Title>
    <b:Year>2017</b:Year>
    <b:Publisher>Project Management Institute</b:Publisher>
    <b:URL>https://www.pmi.org/-/media/pmi/documents/public/pdf/learning/thought-leadership/pulse/pulse-of-the-profession-2017.pdf</b:URL>
    <b:RefOrder>29</b:RefOrder>
  </b:Source>
  <b:Source>
    <b:Tag>Cov20</b:Tag>
    <b:SourceType>Book</b:SourceType>
    <b:Guid>{E707A022-0F2E-4DA4-AD45-DF33D22585FF}</b:Guid>
    <b:Title>The 7 habits of highly effective people</b:Title>
    <b:Year>2020</b:Year>
    <b:Author>
      <b:Author>
        <b:NameList>
          <b:Person>
            <b:Last>Covey</b:Last>
            <b:First>S.</b:First>
            <b:Middle>R</b:Middle>
          </b:Person>
        </b:NameList>
      </b:Author>
    </b:Author>
    <b:Publisher>Simon &amp; Schuster</b:Publisher>
    <b:RefOrder>30</b:RefOrder>
  </b:Source>
  <b:Source>
    <b:Tag>Ste07</b:Tag>
    <b:SourceType>JournalArticle</b:SourceType>
    <b:Guid>{77471134-3901-4C49-9136-D0EF52467C17}</b:Guid>
    <b:Title>The nature of procrastination: a meta-analytic and theoretical review of quintessential self-regulatory failure</b:Title>
    <b:Year>2007</b:Year>
    <b:DOI>https://doi.org/10.1037/0033-2909.133.1.65</b:DOI>
    <b:Pages>65</b:Pages>
    <b:Author>
      <b:Author>
        <b:NameList>
          <b:Person>
            <b:Last>Steel</b:Last>
            <b:First>P</b:First>
          </b:Person>
        </b:NameList>
      </b:Author>
    </b:Author>
    <b:JournalName>Psychological bulletin</b:JournalName>
    <b:Volume>133</b:Volume>
    <b:Issue>1</b:Issue>
    <b:RefOrder>31</b:RefOrder>
  </b:Source>
  <b:Source>
    <b:Tag>Mar05</b:Tag>
    <b:SourceType>JournalArticle</b:SourceType>
    <b:Guid>{0E7AD5CE-FE61-43F0-B8B8-A46273807450}</b:Guid>
    <b:Title>No task left behind? Examining the nature of fragmented work</b:Title>
    <b:JournalName>In Proceedings of the SIGCHI conference on Human factors in computing systems</b:JournalName>
    <b:Year>2005</b:Year>
    <b:Pages>321 - 330</b:Pages>
    <b:DOI>https://doi.org/10.1145/1054972.1055017</b:DOI>
    <b:Author>
      <b:Author>
        <b:NameList>
          <b:Person>
            <b:Last>Mark</b:Last>
            <b:First>G</b:First>
          </b:Person>
          <b:Person>
            <b:Last>Gonzalez</b:Last>
            <b:Middle>M</b:Middle>
            <b:First>V</b:First>
          </b:Person>
          <b:Person>
            <b:Last>Harris</b:Last>
            <b:First>J</b:First>
          </b:Person>
        </b:NameList>
      </b:Author>
    </b:Author>
    <b:RefOrder>32</b:RefOrder>
  </b:Source>
  <b:Source>
    <b:Tag>Häf15</b:Tag>
    <b:SourceType>JournalArticle</b:SourceType>
    <b:Guid>{8D3B9966-9F6D-4FFF-8893-C994B1A7B221}</b:Guid>
    <b:Title>Decreasing students’ stress through time management training: An intervention study</b:Title>
    <b:JournalName>European journal of psychology of education</b:JournalName>
    <b:Year>2015</b:Year>
    <b:Pages>81-94</b:Pages>
    <b:Volume>30</b:Volume>
    <b:DOI>https://doi.org/10.1007/s10212-014-0229-2</b:DOI>
    <b:Author>
      <b:Author>
        <b:NameList>
          <b:Person>
            <b:Last>Häfner</b:Last>
            <b:First>A</b:First>
          </b:Person>
          <b:Person>
            <b:Last>Stock</b:Last>
            <b:First>A</b:First>
          </b:Person>
          <b:Person>
            <b:Last>Oberst</b:Last>
            <b:First>V</b:First>
          </b:Person>
        </b:NameList>
      </b:Author>
    </b:Author>
    <b:RefOrder>4</b:RefOrder>
  </b:Source>
  <b:Source>
    <b:Tag>Bar96</b:Tag>
    <b:SourceType>JournalArticle</b:SourceType>
    <b:Guid>{A09250E6-B2A2-4513-B362-B7723C974FA3}</b:Guid>
    <b:Title>Time management and achievement striving interact to predict car sales performance</b:Title>
    <b:JournalName>Journal of applied psychology</b:JournalName>
    <b:Year>1996</b:Year>
    <b:Pages>821</b:Pages>
    <b:Volume>81</b:Volume>
    <b:Issue>6</b:Issue>
    <b:DOI>https://doi.org/10.1037/0021-9010.81.6.821</b:DOI>
    <b:Author>
      <b:Author>
        <b:NameList>
          <b:Person>
            <b:Last>Barling</b:Last>
            <b:First>J</b:First>
          </b:Person>
          <b:Person>
            <b:Last>Kelloway</b:Last>
            <b:Middle>K</b:Middle>
            <b:First>E</b:First>
          </b:Person>
          <b:Person>
            <b:Last>Cheung</b:Last>
            <b:First>D</b:First>
          </b:Person>
        </b:NameList>
      </b:Author>
    </b:Author>
    <b:RefOrder>33</b:RefOrder>
  </b:Source>
  <b:Source>
    <b:Tag>Gri15</b:Tag>
    <b:SourceType>JournalArticle</b:SourceType>
    <b:Guid>{9D727CA0-32D0-467E-9192-D9CCE4C9EC53}</b:Guid>
    <b:Title>Narcissism and leadership: A meta‐analytic review of linear and nonlinear relationships</b:Title>
    <b:JournalName>Personnel Psychology</b:JournalName>
    <b:Year>2015</b:Year>
    <b:Pages>1-47</b:Pages>
    <b:Volume>68</b:Volume>
    <b:Issue>1</b:Issue>
    <b:DOI>https://doi.org/10.1111/peps.12072</b:DOI>
    <b:Author>
      <b:Author>
        <b:NameList>
          <b:Person>
            <b:Last>Grijalva</b:Last>
            <b:First>E</b:First>
          </b:Person>
          <b:Person>
            <b:Last>Harms</b:Last>
            <b:Middle>D</b:Middle>
            <b:First>P</b:First>
          </b:Person>
          <b:Person>
            <b:Last>Newman</b:Last>
            <b:Middle>A</b:Middle>
            <b:First>D</b:First>
          </b:Person>
          <b:Person>
            <b:Last>Gaddis</b:Last>
            <b:Middle>H</b:Middle>
            <b:First>B</b:First>
          </b:Person>
          <b:Person>
            <b:Last>Fraley</b:Last>
            <b:Middle>C</b:Middle>
            <b:First>R</b:First>
          </b:Person>
        </b:NameList>
      </b:Author>
    </b:Author>
    <b:RefOrder>34</b:RefOrder>
  </b:Source>
  <b:Source>
    <b:Tag>Jon12</b:Tag>
    <b:SourceType>JournalArticle</b:SourceType>
    <b:Guid>{EEF325CC-E953-4376-9056-63636F03243D}</b:Guid>
    <b:Title>The Dark Triad at work: How toxic employees get their way</b:Title>
    <b:JournalName>Personality and individual differences</b:JournalName>
    <b:Year>2012</b:Year>
    <b:Pages>449-453</b:Pages>
    <b:Volume>52</b:Volume>
    <b:Issue>3</b:Issue>
    <b:DOI>https://doi.org/10.1016/j.paid.2011.11.008</b:DOI>
    <b:Author>
      <b:Author>
        <b:NameList>
          <b:Person>
            <b:Last>Jonason</b:Last>
            <b:Middle>K</b:Middle>
            <b:First>P</b:First>
          </b:Person>
          <b:Person>
            <b:Last>Slomski</b:Last>
            <b:First>S</b:First>
          </b:Person>
          <b:Person>
            <b:Last>Partyka</b:Last>
            <b:First>J</b:First>
          </b:Person>
        </b:NameList>
      </b:Author>
    </b:Author>
    <b:RefOrder>5</b:RefOrder>
  </b:Source>
  <b:Source>
    <b:Tag>Bod11</b:Tag>
    <b:SourceType>JournalArticle</b:SourceType>
    <b:Guid>{61450C2C-9108-4D3A-A89C-2E6FDB42A99C}</b:Guid>
    <b:Author>
      <b:Author>
        <b:NameList>
          <b:Person>
            <b:Last>Boddy</b:Last>
            <b:First>C.</b:First>
            <b:Middle>R</b:Middle>
          </b:Person>
        </b:NameList>
      </b:Author>
    </b:Author>
    <b:Title>The corporate psychopaths theory of the global financial crisis</b:Title>
    <b:JournalName>Journal of Business Ethics</b:JournalName>
    <b:Year>2011</b:Year>
    <b:Pages>255-259</b:Pages>
    <b:Volume>102</b:Volume>
    <b:DOI>https://doi.org/10.1007/s10551-011-0810-4</b:DOI>
    <b:RefOrder>22</b:RefOrder>
  </b:Source>
  <b:Source>
    <b:Tag>Bab10</b:Tag>
    <b:SourceType>JournalArticle</b:SourceType>
    <b:Guid>{54B6D6F9-1823-468E-8B7F-60DB0E2F06B1}</b:Guid>
    <b:Title>Corporate psychopathy: Talking the walk</b:Title>
    <b:JournalName>Behavioral sciences &amp; the law</b:JournalName>
    <b:Year>2010</b:Year>
    <b:Pages>174-193</b:Pages>
    <b:Volume>28</b:Volume>
    <b:Issue>2</b:Issue>
    <b:DOI>https://doi.org/10.1002/bsl.925</b:DOI>
    <b:Author>
      <b:Author>
        <b:NameList>
          <b:Person>
            <b:Last>Babiak</b:Last>
            <b:First>P</b:First>
          </b:Person>
          <b:Person>
            <b:Last>Neumann</b:Last>
            <b:Middle>S</b:Middle>
            <b:First>C</b:First>
          </b:Person>
          <b:Person>
            <b:Last>Hare</b:Last>
            <b:Middle>D</b:Middle>
            <b:First>R</b:First>
          </b:Person>
        </b:NameList>
      </b:Author>
    </b:Author>
    <b:RefOrder>15</b:RefOrder>
  </b:Source>
  <b:Source>
    <b:Tag>Jon14</b:Tag>
    <b:SourceType>JournalArticle</b:SourceType>
    <b:Guid>{09BC1153-32AD-49CF-99D2-548D8D5A3D1C}</b:Guid>
    <b:Title>Introducing the short dark triad (SD3) a brief measure of dark personality traits</b:Title>
    <b:JournalName>Assessment</b:JournalName>
    <b:Year>2014</b:Year>
    <b:Pages>28-41</b:Pages>
    <b:Volume>21</b:Volume>
    <b:Issue>1</b:Issue>
    <b:DOI>https://doi.org/10.1177/1073191113514105</b:DOI>
    <b:Author>
      <b:Author>
        <b:NameList>
          <b:Person>
            <b:Last>Jones</b:Last>
            <b:Middle>N</b:Middle>
            <b:First>D</b:First>
          </b:Person>
          <b:Person>
            <b:Last>Paulhus</b:Last>
            <b:Middle>L</b:Middle>
            <b:First>D</b:First>
          </b:Person>
        </b:NameList>
      </b:Author>
    </b:Author>
    <b:RefOrder>26</b:RefOrder>
  </b:Source>
  <b:Source>
    <b:Tag>Per19</b:Tag>
    <b:SourceType>JournalArticle</b:SourceType>
    <b:Guid>{B8507CA4-B7B2-4C79-B859-A04C99867859}</b:Guid>
    <b:Title>Revisiting the structure of the Short Dark Triad</b:Title>
    <b:JournalName>Assessment</b:JournalName>
    <b:Year>2019</b:Year>
    <b:Pages>3-16</b:Pages>
    <b:Volume>26</b:Volume>
    <b:Issue>1</b:Issue>
    <b:DOI>https://doi.org/10.1177/1073191117701192</b:DOI>
    <b:Author>
      <b:Author>
        <b:NameList>
          <b:Person>
            <b:Last>Persson</b:Last>
            <b:Middle>N</b:Middle>
            <b:First>B</b:First>
          </b:Person>
          <b:Person>
            <b:Last>Kajonius</b:Last>
            <b:Middle>J</b:Middle>
            <b:First>P</b:First>
          </b:Person>
          <b:Person>
            <b:Last>Garcia</b:Last>
            <b:First>D</b:First>
          </b:Person>
        </b:NameList>
      </b:Author>
    </b:Author>
    <b:RefOrder>27</b:RefOrder>
  </b:Source>
  <b:Source>
    <b:Tag>Mac90</b:Tag>
    <b:SourceType>JournalArticle</b:SourceType>
    <b:Guid>{58E8DE8C-27C5-4917-9DBF-F77EA7CC680F}</b:Guid>
    <b:Title>College students' time management: Correlations with academic performance and stress</b:Title>
    <b:JournalName>Journal of educational psychology</b:JournalName>
    <b:Year>1990</b:Year>
    <b:Pages>760</b:Pages>
    <b:Volume>82</b:Volume>
    <b:Issue>4</b:Issue>
    <b:DOI>https://doi.org/10.1037/0022-0663.82.4.760</b:DOI>
    <b:Author>
      <b:Author>
        <b:NameList>
          <b:Person>
            <b:Last>Macan</b:Last>
            <b:Middle>H</b:Middle>
            <b:First>T</b:First>
          </b:Person>
          <b:Person>
            <b:Last>Shahani</b:Last>
            <b:First>C</b:First>
          </b:Person>
          <b:Person>
            <b:Last>Dipboye</b:Last>
            <b:Middle>L</b:Middle>
            <b:First>R</b:First>
          </b:Person>
          <b:Person>
            <b:Last>Phillips</b:Last>
            <b:Middle>P</b:Middle>
            <b:First>A</b:First>
          </b:Person>
        </b:NameList>
      </b:Author>
    </b:Author>
    <b:RefOrder>28</b:RefOrder>
  </b:Source>
  <b:Source>
    <b:Tag>Mac94</b:Tag>
    <b:SourceType>JournalArticle</b:SourceType>
    <b:Guid>{0A5D81E6-46A0-4C7B-8715-A34CBE4B308E}</b:Guid>
    <b:Title>Time management: Test of a process model</b:Title>
    <b:Year>1994</b:Year>
    <b:Author>
      <b:Author>
        <b:NameList>
          <b:Person>
            <b:Last>Macan</b:Last>
            <b:Middle>H</b:Middle>
            <b:First>T</b:First>
          </b:Person>
        </b:NameList>
      </b:Author>
    </b:Author>
    <b:JournalName>Journal of applied psychology</b:JournalName>
    <b:Pages>381</b:Pages>
    <b:Volume>79</b:Volume>
    <b:Issue>3</b:Issue>
    <b:DOI>https://doi.org/10.1037/0021-9010.79.3.381</b:DOI>
    <b:RefOrder>2</b:RefOrder>
  </b:Source>
  <b:Source>
    <b:Tag>Bar912</b:Tag>
    <b:SourceType>JournalArticle</b:SourceType>
    <b:Guid>{1146F2E9-A29C-4A5F-9291-798EB61ECF03}</b:Guid>
    <b:Title>The big five personality dimensions and job performance: a meta‐analysis</b:Title>
    <b:Year>1991</b:Year>
    <b:DOI>https://doi.org/10.1111/j.1744-6570.1991.tb00688.x</b:DOI>
    <b:JournalName>Personnel psychology</b:JournalName>
    <b:Pages>1-26</b:Pages>
    <b:Volume>44</b:Volume>
    <b:Issue>1</b:Issue>
    <b:Author>
      <b:Author>
        <b:NameList>
          <b:Person>
            <b:Last>Barrick</b:Last>
            <b:Middle>R</b:Middle>
            <b:First>M</b:First>
          </b:Person>
          <b:Person>
            <b:Last>Mount</b:Last>
            <b:Middle>K</b:Middle>
            <b:First>M</b:First>
          </b:Person>
        </b:NameList>
      </b:Author>
    </b:Author>
    <b:RefOrder>24</b:RefOrder>
  </b:Source>
  <b:Source>
    <b:Tag>Woo04</b:Tag>
    <b:SourceType>Book</b:SourceType>
    <b:Guid>{1738AB41-D3C0-4DC9-B6B6-C6E507E56753}</b:Guid>
    <b:Author>
      <b:Author>
        <b:NameList>
          <b:Person>
            <b:Last>Woods</b:Last>
            <b:First>S.</b:First>
            <b:Middle>A</b:Middle>
          </b:Person>
        </b:NameList>
      </b:Author>
    </b:Author>
    <b:Title>Contextualising personality assessment: Using meta-perceptions of the Big Five to improve the prediction of work performance</b:Title>
    <b:Year>2004</b:Year>
    <b:Publisher>University of Surrey</b:Publisher>
    <b:CountryRegion>United Kingdom</b:CountryRegion>
    <b:RefOrder>25</b:RefOrder>
  </b:Source>
  <b:Source>
    <b:Tag>For12</b:Tag>
    <b:SourceType>JournalArticle</b:SourceType>
    <b:Guid>{A4804704-2DD0-46BC-B7D1-9D25B70E4722}</b:Guid>
    <b:Title>A meta-analysis of the Dark Triad and work behavior: a social exchange perspective</b:Title>
    <b:Year>2012</b:Year>
    <b:DOI>https://doi.org/10.1037/a0025679</b:DOI>
    <b:JournalName>Journal of applied psychology</b:JournalName>
    <b:Pages>557</b:Pages>
    <b:Volume>97</b:Volume>
    <b:Issue>3</b:Issue>
    <b:Author>
      <b:Author>
        <b:NameList>
          <b:Person>
            <b:Last>Forsyth</b:Last>
            <b:Middle>R</b:Middle>
            <b:First>D</b:First>
          </b:Person>
          <b:Person>
            <b:Last>Banks</b:Last>
            <b:Middle>C</b:Middle>
            <b:First>G</b:First>
          </b:Person>
          <b:Person>
            <b:Last>McDaniel</b:Last>
            <b:Middle>A</b:Middle>
            <b:First>M</b:First>
          </b:Person>
        </b:NameList>
      </b:Author>
    </b:Author>
    <b:RefOrder>6</b:RefOrder>
  </b:Source>
  <b:Source>
    <b:Tag>Col211</b:Tag>
    <b:SourceType>Book</b:SourceType>
    <b:Guid>{616ED73C-3BF3-4A6C-BF92-3CE35FDE6019}</b:Guid>
    <b:Title>The dark side of organisations: A study of Psychopaths, Narcissists, Machiavellians, and Job Performance</b:Title>
    <b:Year>2021</b:Year>
    <b:Author>
      <b:Author>
        <b:NameList>
          <b:Person>
            <b:Last>Coleman</b:Last>
            <b:First>B</b:First>
          </b:Person>
        </b:NameList>
      </b:Author>
    </b:Author>
    <b:Publisher>Doctoral dissertation, Henley Business School, University of Reading</b:Publisher>
    <b:RefOrder>19</b:RefOrder>
  </b:Source>
  <b:Source>
    <b:Tag>Ell211</b:Tag>
    <b:SourceType>JournalArticle</b:SourceType>
    <b:Guid>{2DA73CA6-2958-429E-8FC5-974D7444BBC6}</b:Guid>
    <b:Title>Portrait of a workplace deviant: A clearer picture of the Big Five and Dark Triad as predictors of workplace deviance</b:Title>
    <b:Year>2021</b:Year>
    <b:DOI>https://doi.org/https://doi.org/10.1037/apl0000880</b:DOI>
    <b:JournalName>Journal of Applied Psychology</b:JournalName>
    <b:Pages>1950</b:Pages>
    <b:Volume>106</b:Volume>
    <b:Issue>12</b:Issue>
    <b:Author>
      <b:Author>
        <b:NameList>
          <b:Person>
            <b:Last>Ellen III</b:Last>
            <b:Middle>P</b:Middle>
            <b:First>B</b:First>
          </b:Person>
          <b:Person>
            <b:Last>Alexander</b:Last>
            <b:Middle>C</b:Middle>
            <b:First>K</b:First>
          </b:Person>
          <b:Person>
            <b:Last>Mackey</b:Last>
            <b:Middle>D</b:Middle>
            <b:First>J</b:First>
          </b:Person>
          <b:Person>
            <b:Last>McAllister</b:Last>
            <b:Middle>P</b:Middle>
            <b:First>C</b:First>
          </b:Person>
          <b:Person>
            <b:Last>Carson</b:Last>
            <b:Middle>E</b:Middle>
            <b:First>J</b:First>
          </b:Person>
        </b:NameList>
      </b:Author>
    </b:Author>
    <b:RefOrder>20</b:RefOrder>
  </b:Source>
  <b:Source>
    <b:Tag>Jon151</b:Tag>
    <b:SourceType>JournalArticle</b:SourceType>
    <b:Guid>{C8599D6B-DE2A-4BE4-9328-F9D21DE2B830}</b:Guid>
    <b:Title>Competition, autonomy, and prestige: Mechanisms through which the Dark Triad predict job satisfaction</b:Title>
    <b:JournalName>Personality and Individual Differences</b:JournalName>
    <b:Year>2015</b:Year>
    <b:Pages>112-116</b:Pages>
    <b:Volume>72</b:Volume>
    <b:DOI>https://doi.org/10.1016/j.paid.2014.08.026</b:DOI>
    <b:Author>
      <b:Author>
        <b:NameList>
          <b:Person>
            <b:Last>Jonason</b:Last>
            <b:Middle>K</b:Middle>
            <b:First>P</b:First>
          </b:Person>
          <b:Person>
            <b:Last>Wee</b:Last>
            <b:First>S</b:First>
          </b:Person>
          <b:Person>
            <b:Last>Li</b:Last>
            <b:Middle>P</b:Middle>
            <b:First>N</b:First>
          </b:Person>
        </b:NameList>
      </b:Author>
    </b:Author>
    <b:RefOrder>35</b:RefOrder>
  </b:Source>
  <b:Source>
    <b:Tag>Kön231</b:Tag>
    <b:SourceType>Book</b:SourceType>
    <b:Guid>{E84D05C7-874E-4F67-BF07-F25AEA94BC60}</b:Guid>
    <b:Title>The Relationship between the Dark Triad and the Different Dimensions of Time Banditry</b:Title>
    <b:Year>2023</b:Year>
    <b:Author>
      <b:Author>
        <b:NameList>
          <b:Person>
            <b:Last>Könecke</b:Last>
            <b:Middle>K</b:Middle>
            <b:First>P</b:First>
          </b:Person>
          <b:Person>
            <b:Last>Hannesdóttir</b:Last>
            <b:Middle>H</b:Middle>
            <b:First>A</b:First>
          </b:Person>
        </b:NameList>
      </b:Author>
    </b:Author>
    <b:Publisher>Linnæus University</b:Publisher>
    <b:RefOrder>18</b:RefOrder>
  </b:Source>
  <b:Source>
    <b:Tag>Zie16</b:Tag>
    <b:SourceType>JournalArticle</b:SourceType>
    <b:Guid>{9383D8A1-D59A-45FC-ADEF-E47E281B47B5}</b:Guid>
    <b:Title>Impact of time management on organizational effectiveness</b:Title>
    <b:Year>2016</b:Year>
    <b:DOI>10.21522/TIJMG.2015.02.01.Art003</b:DOI>
    <b:Author>
      <b:Author>
        <b:NameList>
          <b:Person>
            <b:Last>Ziekye</b:Last>
            <b:First>J</b:First>
          </b:Person>
        </b:NameList>
      </b:Author>
    </b:Author>
    <b:JournalName>South American Journal of Management</b:JournalName>
    <b:Pages>1-9</b:Pages>
    <b:Volume>2</b:Volume>
    <b:Issue>1</b:Issue>
    <b:RefOrder>3</b:RefOrder>
  </b:Source>
  <b:Source>
    <b:Tag>Pau02</b:Tag>
    <b:SourceType>JournalArticle</b:SourceType>
    <b:Guid>{60F92B99-E7CF-4E5A-A5DB-035EAD9BC79A}</b:Guid>
    <b:Title>The dark triad of personality: Narcissism, Machiavellianism, and psychopathy</b:Title>
    <b:Year>2002</b:Year>
    <b:DOI>https://doi.org/10.1016/S0092-6566(02)00505-6</b:DOI>
    <b:JournalName>Journal of research in personality</b:JournalName>
    <b:Pages>556-563</b:Pages>
    <b:Volume>36</b:Volume>
    <b:Issue>6</b:Issue>
    <b:Author>
      <b:Author>
        <b:NameList>
          <b:Person>
            <b:Last>Paulhus</b:Last>
            <b:Middle>L</b:Middle>
            <b:First>D</b:First>
          </b:Person>
          <b:Person>
            <b:Last>Williams</b:Last>
            <b:Middle>M</b:Middle>
            <b:First>K</b:First>
          </b:Person>
        </b:NameList>
      </b:Author>
    </b:Author>
    <b:RefOrder>1</b:RefOrder>
  </b:Source>
  <b:Source>
    <b:Tag>Chr13</b:Tag>
    <b:SourceType>Book</b:SourceType>
    <b:Guid>{77B11E27-D0A8-4C1D-95AD-105897C380E3}</b:Guid>
    <b:Title>Studies in machiavellianism</b:Title>
    <b:Year>2013</b:Year>
    <b:Publisher>Academic Press</b:Publisher>
    <b:Author>
      <b:Author>
        <b:NameList>
          <b:Person>
            <b:Last>Christie</b:Last>
            <b:First>R</b:First>
          </b:Person>
          <b:Person>
            <b:Last>Geis</b:Last>
            <b:Middle>L</b:Middle>
            <b:First>F</b:First>
          </b:Person>
        </b:NameList>
      </b:Author>
    </b:Author>
    <b:RefOrder>10</b:RefOrder>
  </b:Source>
  <b:Source>
    <b:Tag>Har99</b:Tag>
    <b:SourceType>Book</b:SourceType>
    <b:Guid>{DBD9425A-F9F5-4A04-94A5-4682079ECF35}</b:Guid>
    <b:Author>
      <b:Author>
        <b:NameList>
          <b:Person>
            <b:Last>Hare</b:Last>
            <b:First>R.</b:First>
            <b:Middle>D</b:Middle>
          </b:Person>
        </b:NameList>
      </b:Author>
    </b:Author>
    <b:Title>Without conscience: The disturbing world of the psychopaths among us</b:Title>
    <b:Year>1999</b:Year>
    <b:Publisher>Guilford Press</b:Publisher>
    <b:RefOrder>13</b:RefOrder>
  </b:Source>
  <b:Source>
    <b:Tag>Aeo17</b:Tag>
    <b:SourceType>JournalArticle</b:SourceType>
    <b:Guid>{49E63420-47B6-48FB-A437-2EFC8277A5FA}</b:Guid>
    <b:Title>It’s about time: New perspectives and insights on time management</b:Title>
    <b:Year>2017</b:Year>
    <b:DOI>https://doi.org/10.5465/amp.2016.0166</b:DOI>
    <b:JournalName>Academy of management perspectives</b:JournalName>
    <b:Pages>309-330</b:Pages>
    <b:Volume>31</b:Volume>
    <b:Issue>4</b:Issue>
    <b:Author>
      <b:Author>
        <b:NameList>
          <b:Person>
            <b:Last>Aeon</b:Last>
            <b:First>B</b:First>
          </b:Person>
          <b:Person>
            <b:Last>Aguinis</b:Last>
            <b:First>H</b:First>
          </b:Person>
        </b:NameList>
      </b:Author>
    </b:Author>
    <b:RefOrder>36</b:RefOrder>
  </b:Source>
  <b:Source>
    <b:Tag>Gri151</b:Tag>
    <b:SourceType>JournalArticle</b:SourceType>
    <b:Guid>{2D7F8944-3404-4910-B3E3-0BC8D7E8DB36}</b:Guid>
    <b:Title>Narcissism and leadership: A meta‐analytic review of linear and nonlinear relationships</b:Title>
    <b:Year>2015</b:Year>
    <b:DOI>https://doi.org/10.1111/peps.12072</b:DOI>
    <b:JournalName>Personnel Psychology</b:JournalName>
    <b:Pages>1-47</b:Pages>
    <b:Volume>68</b:Volume>
    <b:Issue>1</b:Issue>
    <b:Author>
      <b:Author>
        <b:NameList>
          <b:Person>
            <b:Last>Grijalva</b:Last>
            <b:First>E</b:First>
          </b:Person>
          <b:Person>
            <b:Last>Harms</b:Last>
            <b:Middle>D</b:Middle>
            <b:First>P</b:First>
          </b:Person>
          <b:Person>
            <b:Last>Newman</b:Last>
            <b:Middle>A</b:Middle>
            <b:First>D</b:First>
          </b:Person>
          <b:Person>
            <b:Last>Gaddis</b:Last>
            <b:Middle>H</b:Middle>
            <b:First>B</b:First>
          </b:Person>
          <b:Person>
            <b:Last>Fraley</b:Last>
            <b:Middle>C</b:Middle>
            <b:First>R</b:First>
          </b:Person>
        </b:NameList>
      </b:Author>
    </b:Author>
    <b:RefOrder>7</b:RefOrder>
  </b:Source>
  <b:Source>
    <b:Tag>Nev18</b:Tag>
    <b:SourceType>JournalArticle</b:SourceType>
    <b:Guid>{8D2600B5-D979-473B-B381-ED251D7A0E3E}</b:Guid>
    <b:Title>Narcissistic leaders: An asset or a liability? Leader visibility, follower responses, and group-level absenteeism</b:Title>
    <b:JournalName>Journal of Applied Psychology</b:JournalName>
    <b:Year>2018</b:Year>
    <b:Pages>703</b:Pages>
    <b:Volume>103</b:Volume>
    <b:Issue>7</b:Issue>
    <b:DOI>https://doi.org/10.1037/apl0000298</b:DOI>
    <b:Author>
      <b:Author>
        <b:NameList>
          <b:Person>
            <b:Last>Nevicka</b:Last>
            <b:First>B</b:First>
          </b:Person>
          <b:Person>
            <b:Last>Van Vianen</b:Last>
            <b:Middle>E</b:Middle>
            <b:First>A</b:First>
          </b:Person>
          <b:Person>
            <b:Last>De Hoogh</b:Last>
            <b:Middle>H</b:Middle>
            <b:First>A</b:First>
          </b:Person>
          <b:Person>
            <b:Last>Voorn</b:Last>
            <b:First>B</b:First>
          </b:Person>
        </b:NameList>
      </b:Author>
    </b:Author>
    <b:RefOrder>21</b:RefOrder>
  </b:Source>
  <b:Source>
    <b:Tag>Cos14</b:Tag>
    <b:SourceType>BookSection</b:SourceType>
    <b:Guid>{DA9BD123-A771-4722-8E40-37310075046F}</b:Guid>
    <b:Title>The NEO Inventories1</b:Title>
    <b:Year>2014</b:Year>
    <b:Pages>229-260</b:Pages>
    <b:Author>
      <b:Author>
        <b:NameList>
          <b:Person>
            <b:Last>Costa</b:Last>
            <b:Middle>T</b:Middle>
            <b:First>P</b:First>
          </b:Person>
          <b:Person>
            <b:Last>McCrae</b:Last>
            <b:Middle>R</b:Middle>
            <b:First>R</b:First>
          </b:Person>
        </b:NameList>
      </b:Author>
    </b:Author>
    <b:BookTitle>Personality assessment</b:BookTitle>
    <b:Publisher>Routledge</b:Publisher>
    <b:RefOrder>23</b:RefOrder>
  </b:Source>
  <b:Source>
    <b:Tag>Owe15</b:Tag>
    <b:SourceType>JournalArticle</b:SourceType>
    <b:Guid>{13D9F4C0-C8D2-4794-8DE8-5931D8816F2F}</b:Guid>
    <b:Title>Leader narcissism and follower outcomes: The counterbalancing effect of leader humility</b:Title>
    <b:Year>2015</b:Year>
    <b:Pages>1203</b:Pages>
    <b:JournalName>Journal of applied psychology</b:JournalName>
    <b:Volume>100</b:Volume>
    <b:Issue>4</b:Issue>
    <b:DOI>https://doi.org/10.1037/a0038698</b:DOI>
    <b:Author>
      <b:Author>
        <b:NameList>
          <b:Person>
            <b:Last>Owens</b:Last>
            <b:Middle>P</b:Middle>
            <b:First>B</b:First>
          </b:Person>
          <b:Person>
            <b:Last>Wallace</b:Last>
            <b:Middle>S</b:Middle>
            <b:First>A</b:First>
          </b:Person>
          <b:Person>
            <b:Last>Waldman</b:Last>
            <b:Middle>A</b:Middle>
            <b:First>D</b:First>
          </b:Person>
        </b:NameList>
      </b:Author>
    </b:Author>
    <b:RefOrder>8</b:RefOrder>
  </b:Source>
  <b:Source>
    <b:Tag>Bus98</b:Tag>
    <b:SourceType>JournalArticle</b:SourceType>
    <b:Guid>{02068350-3161-4E2F-A596-AD0A4C6DD8A4}</b:Guid>
    <b:Title>Threatened egotism, narcissism, self-esteem, and direct and displaced aggression: Does self-love or self-hate lead to violence?</b:Title>
    <b:JournalName>Journal of personality and social psychology</b:JournalName>
    <b:Year>1998</b:Year>
    <b:Pages>219</b:Pages>
    <b:Volume>75</b:Volume>
    <b:Issue>1</b:Issue>
    <b:DOI>https://doi.org/10.1037/0022-3514.75.1.219</b:DOI>
    <b:Author>
      <b:Author>
        <b:NameList>
          <b:Person>
            <b:Last>Bushman,</b:Last>
            <b:Middle>J</b:Middle>
            <b:First>B</b:First>
          </b:Person>
          <b:Person>
            <b:Last>Baumeister</b:Last>
            <b:Middle>F</b:Middle>
            <b:First>R</b:First>
          </b:Person>
        </b:NameList>
      </b:Author>
    </b:Author>
    <b:RefOrder>9</b:RefOrder>
  </b:Source>
  <b:Source>
    <b:Tag>Cai24</b:Tag>
    <b:SourceType>JournalArticle</b:SourceType>
    <b:Guid>{F7423E6B-0BDB-46A9-85C8-124AAA5B2757}</b:Guid>
    <b:Title>Leader’s Machiavellianism and employees’ counterproductive work behavior: testing a moderated mediation model</b:Title>
    <b:JournalName>Frontiers in Psychology</b:JournalName>
    <b:Year>2024</b:Year>
    <b:Pages>1283509</b:Pages>
    <b:Volume>14</b:Volume>
    <b:DOI>https://doi.org/10.3389/fpsyg.2023.1283509</b:DOI>
    <b:Author>
      <b:Author>
        <b:NameList>
          <b:Person>
            <b:Last>Cai</b:Last>
            <b:First>H</b:First>
          </b:Person>
          <b:Person>
            <b:Last>Wang</b:Last>
            <b:First>L</b:First>
          </b:Person>
          <b:Person>
            <b:Last>Jin</b:Last>
            <b:First>X</b:First>
          </b:Person>
        </b:NameList>
      </b:Author>
    </b:Author>
    <b:RefOrder>11</b:RefOrder>
  </b:Source>
  <b:Source>
    <b:Tag>Mes14</b:Tag>
    <b:SourceType>JournalArticle</b:SourceType>
    <b:Guid>{EE0634F5-D344-4050-B948-024BB55DCFBE}</b:Guid>
    <b:Title>Compete and compromise: Machiavellianism and conflict resolution</b:Title>
    <b:JournalName>EJBO: Electronic Journal of Business Ethics and Organizational Studies</b:JournalName>
    <b:Year>2014</b:Year>
    <b:Pages>14-18</b:Pages>
    <b:Volume>19</b:Volume>
    <b:Issue>1</b:Issue>
    <b:Author>
      <b:Author>
        <b:NameList>
          <b:Person>
            <b:Last>Mesko</b:Last>
            <b:First>N</b:First>
          </b:Person>
          <b:Person>
            <b:Last>Lang</b:Last>
            <b:First>A</b:First>
          </b:Person>
          <b:Person>
            <b:Last>Andrea</b:Last>
            <b:First>C</b:First>
          </b:Person>
          <b:Person>
            <b:Last>Szijjarto</b:Last>
            <b:First>L</b:First>
          </b:Person>
          <b:Person>
            <b:Last>Bereczkei</b:Last>
            <b:First>T</b:First>
          </b:Person>
        </b:NameList>
      </b:Author>
    </b:Author>
    <b:URL>https://jyx.jyu.fi/handle/123456789/43204</b:URL>
    <b:RefOrder>12</b:RefOrder>
  </b:Source>
  <b:Source>
    <b:Tag>Bod111</b:Tag>
    <b:SourceType>BookSection</b:SourceType>
    <b:Guid>{2DCBD8C0-852F-4CA0-B62D-ABCC677ACA62}</b:Guid>
    <b:Author>
      <b:Author>
        <b:NameList>
          <b:Person>
            <b:Last>Boddy</b:Last>
            <b:First>C.</b:First>
            <b:Middle>R</b:Middle>
          </b:Person>
        </b:NameList>
      </b:Author>
      <b:BookAuthor>
        <b:NameList>
          <b:Person>
            <b:Last>Boddy</b:Last>
            <b:First>Clive</b:First>
            <b:Middle>R.</b:Middle>
          </b:Person>
        </b:NameList>
      </b:BookAuthor>
    </b:Author>
    <b:Title>Ethical Issues Involving Corporate Psychopaths</b:Title>
    <b:Year>2011</b:Year>
    <b:Pages>167-175</b:Pages>
    <b:BookTitle>Psychopaths: Organisational Destroyers</b:BookTitle>
    <b:Publisher>London: Palgrave Macmillan UK</b:Publisher>
    <b:RefOrder>14</b:RefOrder>
  </b:Source>
  <b:Source>
    <b:Tag>Mat141</b:Tag>
    <b:SourceType>JournalArticle</b:SourceType>
    <b:Guid>{A581C458-9398-45A2-BCA8-07851D167D79}</b:Guid>
    <b:Title>A dark side of leadership: Corporate psychopathy and its influence on employee well-being and job satisfaction</b:Title>
    <b:Year>2014</b:Year>
    <b:DOI>https://doi.org/10.1016/j.paid.2013.11.010</b:DOI>
    <b:JournalName>Personality and Individual Differences</b:JournalName>
    <b:Pages>83-88</b:Pages>
    <b:Volume>59</b:Volume>
    <b:Author>
      <b:Author>
        <b:NameList>
          <b:Person>
            <b:Last>Mathieu</b:Last>
            <b:First>C</b:First>
          </b:Person>
          <b:Person>
            <b:Last>Neumann</b:Last>
            <b:Middle>S</b:Middle>
            <b:First>C</b:First>
          </b:Person>
          <b:Person>
            <b:Last>Hare</b:Last>
            <b:Middle>D</b:Middle>
            <b:First>R</b:First>
          </b:Person>
          <b:Person>
            <b:Last>Babiak</b:Last>
            <b:First>P</b:First>
          </b:Person>
        </b:NameList>
      </b:Author>
    </b:Author>
    <b:RefOrder>16</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7f07651a8c6e39a850241dc77548be3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97c0f80b0e5e1f9c6b9b040f357146a"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11CFE3-76D7-45AC-8EF7-1821156ED22B}">
  <ds:schemaRefs>
    <ds:schemaRef ds:uri="http://schemas.microsoft.com/office/infopath/2007/PartnerControls"/>
    <ds:schemaRef ds:uri="http://schemas.openxmlformats.org/package/2006/metadata/core-properties"/>
    <ds:schemaRef ds:uri="http://purl.org/dc/elements/1.1/"/>
    <ds:schemaRef ds:uri="http://schemas.microsoft.com/office/2006/metadata/properties"/>
    <ds:schemaRef ds:uri="4055ddc6-ee7b-4b5b-b8fb-52871646f80e"/>
    <ds:schemaRef ds:uri="http://purl.org/dc/dcmitype/"/>
    <ds:schemaRef ds:uri="http://schemas.microsoft.com/office/2006/documentManagement/types"/>
    <ds:schemaRef ds:uri="0338428b-3fc8-4989-9d03-78e16c931d9f"/>
    <ds:schemaRef ds:uri="http://www.w3.org/XML/1998/namespace"/>
    <ds:schemaRef ds:uri="http://purl.org/dc/terms/"/>
  </ds:schemaRefs>
</ds:datastoreItem>
</file>

<file path=customXml/itemProps2.xml><?xml version="1.0" encoding="utf-8"?>
<ds:datastoreItem xmlns:ds="http://schemas.openxmlformats.org/officeDocument/2006/customXml" ds:itemID="{73ECC0A5-A39A-4BB9-AC25-AB11AFA10FEA}">
  <ds:schemaRefs>
    <ds:schemaRef ds:uri="http://schemas.openxmlformats.org/officeDocument/2006/bibliography"/>
  </ds:schemaRefs>
</ds:datastoreItem>
</file>

<file path=customXml/itemProps3.xml><?xml version="1.0" encoding="utf-8"?>
<ds:datastoreItem xmlns:ds="http://schemas.openxmlformats.org/officeDocument/2006/customXml" ds:itemID="{072AC1EE-B0A1-415B-92DF-845149E3C80F}">
  <ds:schemaRefs>
    <ds:schemaRef ds:uri="http://schemas.microsoft.com/sharepoint/v3/contenttype/forms"/>
  </ds:schemaRefs>
</ds:datastoreItem>
</file>

<file path=customXml/itemProps4.xml><?xml version="1.0" encoding="utf-8"?>
<ds:datastoreItem xmlns:ds="http://schemas.openxmlformats.org/officeDocument/2006/customXml" ds:itemID="{007F74B3-6855-4ED4-B4DF-3A04D51A9E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18303</TotalTime>
  <Pages>34</Pages>
  <Words>7788</Words>
  <Characters>44397</Characters>
  <Application>Microsoft Office Word</Application>
  <DocSecurity>0</DocSecurity>
  <Lines>369</Lines>
  <Paragraphs>104</Paragraphs>
  <ScaleCrop>false</ScaleCrop>
  <Company/>
  <LinksUpToDate>false</LinksUpToDate>
  <CharactersWithSpaces>52081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535</cp:revision>
  <dcterms:created xsi:type="dcterms:W3CDTF">2024-08-20T18:06:00Z</dcterms:created>
  <dcterms:modified xsi:type="dcterms:W3CDTF">2024-11-26T17:40:00Z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