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35CAA4" w14:textId="32A45A77" w:rsidR="0059597C" w:rsidRDefault="00E3384F" w:rsidP="00025EE7">
      <w:pPr>
        <w:pStyle w:val="NormalWeb"/>
        <w:spacing w:before="0" w:beforeAutospacing="0" w:after="0" w:afterAutospacing="0"/>
        <w:ind w:left="-180" w:right="-334"/>
        <w:rPr>
          <w:lang w:val="cy-GB"/>
        </w:rPr>
      </w:pPr>
      <w:r>
        <w:rPr>
          <w:noProof/>
        </w:rPr>
        <w:drawing>
          <wp:inline distT="0" distB="0" distL="0" distR="0" wp14:anchorId="27990151" wp14:editId="33D4546C">
            <wp:extent cx="2874010" cy="1045210"/>
            <wp:effectExtent l="25400" t="25400" r="8890" b="8890"/>
            <wp:docPr id="1"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874010" cy="1045210"/>
                    </a:xfrm>
                    <a:prstGeom prst="rect">
                      <a:avLst/>
                    </a:prstGeom>
                    <a:noFill/>
                    <a:ln w="19050" cmpd="sng">
                      <a:solidFill>
                        <a:srgbClr val="000000"/>
                      </a:solidFill>
                      <a:miter lim="800000"/>
                      <a:headEnd/>
                      <a:tailEnd/>
                    </a:ln>
                    <a:effectLst/>
                  </pic:spPr>
                </pic:pic>
              </a:graphicData>
            </a:graphic>
          </wp:inline>
        </w:drawing>
      </w:r>
    </w:p>
    <w:p w14:paraId="54ABB44B" w14:textId="77777777" w:rsidR="002E67CE" w:rsidRDefault="00901157" w:rsidP="002E67CE">
      <w:pPr>
        <w:pStyle w:val="Heading1"/>
        <w:rPr>
          <w:lang w:val="cy-GB"/>
        </w:rPr>
      </w:pPr>
      <w:r>
        <w:rPr>
          <w:lang w:val="cy-GB"/>
        </w:rPr>
        <w:t>Postgraduate</w:t>
      </w:r>
      <w:r w:rsidR="00C87244">
        <w:rPr>
          <w:lang w:val="cy-GB"/>
        </w:rPr>
        <w:t xml:space="preserve"> Dissertation</w:t>
      </w:r>
      <w:r w:rsidR="002E67CE">
        <w:rPr>
          <w:lang w:val="cy-GB"/>
        </w:rPr>
        <w:t xml:space="preserve"> </w:t>
      </w:r>
      <w:r w:rsidR="00A86B83">
        <w:rPr>
          <w:lang w:val="cy-GB"/>
        </w:rPr>
        <w:t>C</w:t>
      </w:r>
      <w:r w:rsidR="002E67CE" w:rsidRPr="0065654E">
        <w:rPr>
          <w:lang w:val="cy-GB"/>
        </w:rPr>
        <w:t>oversheet</w:t>
      </w:r>
      <w:r w:rsidR="002E67CE">
        <w:rPr>
          <w:lang w:val="cy-GB"/>
        </w:rPr>
        <w:t xml:space="preserve"> &amp; </w:t>
      </w:r>
      <w:r w:rsidR="00A86B83">
        <w:rPr>
          <w:lang w:val="cy-GB"/>
        </w:rPr>
        <w:t>F</w:t>
      </w:r>
      <w:r w:rsidR="002E67CE" w:rsidRPr="0065654E">
        <w:rPr>
          <w:lang w:val="cy-GB"/>
        </w:rPr>
        <w:t xml:space="preserve">eedback </w:t>
      </w:r>
      <w:r w:rsidR="00A86B83">
        <w:rPr>
          <w:lang w:val="cy-GB"/>
        </w:rPr>
        <w:t>F</w:t>
      </w:r>
      <w:r w:rsidR="002E67CE" w:rsidRPr="0065654E">
        <w:rPr>
          <w:lang w:val="cy-GB"/>
        </w:rPr>
        <w:t>orm</w:t>
      </w:r>
      <w:r w:rsidR="002E67CE">
        <w:rPr>
          <w:lang w:val="cy-GB"/>
        </w:rPr>
        <w:t xml:space="preserve">: </w:t>
      </w:r>
    </w:p>
    <w:p w14:paraId="5A307C5C" w14:textId="77777777" w:rsidR="002E67CE" w:rsidRPr="002E67CE" w:rsidRDefault="002E67CE" w:rsidP="002E67CE">
      <w:pPr>
        <w:rPr>
          <w:lang w:val="cy-GB"/>
        </w:rPr>
      </w:pPr>
    </w:p>
    <w:p w14:paraId="06DB774B" w14:textId="77777777" w:rsidR="0059597C" w:rsidRDefault="0059597C" w:rsidP="002E67CE">
      <w:pPr>
        <w:pStyle w:val="Heading3"/>
        <w:jc w:val="center"/>
        <w:rPr>
          <w:rFonts w:ascii="Trebuchet MS" w:hAnsi="Trebuchet M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654"/>
        <w:gridCol w:w="423"/>
        <w:gridCol w:w="284"/>
        <w:gridCol w:w="1201"/>
        <w:gridCol w:w="286"/>
        <w:gridCol w:w="1701"/>
        <w:gridCol w:w="81"/>
      </w:tblGrid>
      <w:tr w:rsidR="00E57529" w:rsidRPr="002F467C" w14:paraId="31DCF2EF" w14:textId="77777777" w:rsidTr="002F467C">
        <w:trPr>
          <w:gridAfter w:val="1"/>
          <w:wAfter w:w="101" w:type="dxa"/>
          <w:trHeight w:val="614"/>
        </w:trPr>
        <w:tc>
          <w:tcPr>
            <w:tcW w:w="8755" w:type="dxa"/>
            <w:gridSpan w:val="6"/>
          </w:tcPr>
          <w:p w14:paraId="2C7C267A" w14:textId="77777777" w:rsidR="0058726A" w:rsidRPr="002F467C" w:rsidRDefault="00E57529" w:rsidP="002F467C">
            <w:pPr>
              <w:pStyle w:val="NormalWeb"/>
              <w:spacing w:before="0" w:beforeAutospacing="0" w:after="0" w:afterAutospacing="0"/>
              <w:ind w:right="34"/>
              <w:rPr>
                <w:rFonts w:ascii="Calibri" w:hAnsi="Calibri" w:cs="Tahoma"/>
                <w:i/>
                <w:sz w:val="24"/>
                <w:szCs w:val="24"/>
              </w:rPr>
            </w:pPr>
            <w:r w:rsidRPr="002F467C">
              <w:rPr>
                <w:rFonts w:ascii="Calibri" w:hAnsi="Calibri" w:cs="Tahoma"/>
                <w:i/>
                <w:sz w:val="24"/>
                <w:szCs w:val="24"/>
              </w:rPr>
              <w:t>For completion by student:</w:t>
            </w:r>
          </w:p>
        </w:tc>
      </w:tr>
      <w:tr w:rsidR="0065654E" w:rsidRPr="002F467C" w14:paraId="2133FFD3" w14:textId="77777777" w:rsidTr="002F467C">
        <w:trPr>
          <w:gridAfter w:val="1"/>
          <w:wAfter w:w="101" w:type="dxa"/>
          <w:trHeight w:val="718"/>
        </w:trPr>
        <w:tc>
          <w:tcPr>
            <w:tcW w:w="8755" w:type="dxa"/>
            <w:gridSpan w:val="6"/>
          </w:tcPr>
          <w:p w14:paraId="046081C9" w14:textId="1F645D4B" w:rsidR="0065654E" w:rsidRPr="002F467C" w:rsidRDefault="0065654E" w:rsidP="002F467C">
            <w:pPr>
              <w:pStyle w:val="NormalWeb"/>
              <w:spacing w:before="0" w:beforeAutospacing="0" w:after="0" w:afterAutospacing="0"/>
              <w:ind w:right="34"/>
              <w:rPr>
                <w:rFonts w:ascii="Calibri" w:hAnsi="Calibri" w:cs="Tahoma"/>
                <w:i/>
                <w:sz w:val="24"/>
                <w:szCs w:val="24"/>
              </w:rPr>
            </w:pPr>
            <w:r w:rsidRPr="002F467C">
              <w:rPr>
                <w:rFonts w:ascii="Calibri" w:hAnsi="Calibri" w:cs="Tahoma"/>
                <w:i/>
                <w:sz w:val="24"/>
                <w:szCs w:val="24"/>
              </w:rPr>
              <w:t>Student Na</w:t>
            </w:r>
            <w:r w:rsidR="00CE3B79" w:rsidRPr="002F467C">
              <w:rPr>
                <w:rFonts w:ascii="Calibri" w:hAnsi="Calibri" w:cs="Tahoma"/>
                <w:i/>
                <w:sz w:val="24"/>
                <w:szCs w:val="24"/>
              </w:rPr>
              <w:t>me:</w:t>
            </w:r>
            <w:r w:rsidR="009264DA">
              <w:rPr>
                <w:rFonts w:ascii="Calibri" w:hAnsi="Calibri" w:cs="Tahoma"/>
                <w:i/>
                <w:sz w:val="24"/>
                <w:szCs w:val="24"/>
              </w:rPr>
              <w:t xml:space="preserve"> Lama Mansour Bandar Abdulaziz Al-Saud</w:t>
            </w:r>
          </w:p>
          <w:p w14:paraId="055FB006" w14:textId="77777777" w:rsidR="00C87244" w:rsidRPr="00F76C18" w:rsidRDefault="00C87244" w:rsidP="002F467C">
            <w:pPr>
              <w:pStyle w:val="NormalWeb"/>
              <w:spacing w:before="0" w:beforeAutospacing="0" w:after="0" w:afterAutospacing="0"/>
              <w:ind w:right="34"/>
              <w:rPr>
                <w:rFonts w:ascii="Calibri" w:hAnsi="Calibri" w:cs="Tahoma"/>
                <w:i/>
                <w:sz w:val="36"/>
                <w:szCs w:val="24"/>
              </w:rPr>
            </w:pPr>
          </w:p>
          <w:p w14:paraId="42F08BE7" w14:textId="101FC8A6" w:rsidR="00FA2A4C" w:rsidRPr="002F467C" w:rsidRDefault="00FA2A4C" w:rsidP="002F467C">
            <w:pPr>
              <w:pStyle w:val="NormalWeb"/>
              <w:spacing w:before="0" w:beforeAutospacing="0" w:after="0" w:afterAutospacing="0"/>
              <w:ind w:right="34"/>
              <w:rPr>
                <w:rFonts w:ascii="Calibri" w:hAnsi="Calibri" w:cs="Tahoma"/>
                <w:i/>
                <w:sz w:val="24"/>
                <w:szCs w:val="24"/>
              </w:rPr>
            </w:pPr>
            <w:r w:rsidRPr="002F467C">
              <w:rPr>
                <w:rFonts w:ascii="Calibri" w:hAnsi="Calibri" w:cs="Tahoma"/>
                <w:i/>
                <w:sz w:val="24"/>
                <w:szCs w:val="24"/>
              </w:rPr>
              <w:t xml:space="preserve">Student </w:t>
            </w:r>
            <w:r w:rsidRPr="002F467C">
              <w:rPr>
                <w:rFonts w:ascii="Calibri" w:hAnsi="Calibri" w:cs="Tahoma"/>
                <w:b/>
                <w:bCs/>
                <w:i/>
                <w:sz w:val="24"/>
                <w:szCs w:val="24"/>
                <w:u w:val="single"/>
              </w:rPr>
              <w:t>University</w:t>
            </w:r>
            <w:r w:rsidRPr="002F467C">
              <w:rPr>
                <w:rFonts w:ascii="Calibri" w:hAnsi="Calibri" w:cs="Tahoma"/>
                <w:i/>
                <w:sz w:val="24"/>
                <w:szCs w:val="24"/>
                <w:u w:val="single"/>
              </w:rPr>
              <w:t xml:space="preserve"> </w:t>
            </w:r>
            <w:r w:rsidRPr="002F467C">
              <w:rPr>
                <w:rFonts w:ascii="Calibri" w:hAnsi="Calibri" w:cs="Tahoma"/>
                <w:i/>
                <w:sz w:val="24"/>
                <w:szCs w:val="24"/>
              </w:rPr>
              <w:t xml:space="preserve">Email: </w:t>
            </w:r>
            <w:r w:rsidR="009264DA" w:rsidRPr="009264DA">
              <w:rPr>
                <w:rFonts w:ascii="Calibri" w:hAnsi="Calibri" w:cs="Tahoma"/>
                <w:i/>
                <w:sz w:val="24"/>
                <w:szCs w:val="24"/>
              </w:rPr>
              <w:t>2018446@student.uwtsd.ac.uk</w:t>
            </w:r>
          </w:p>
        </w:tc>
      </w:tr>
      <w:tr w:rsidR="00CE3B79" w:rsidRPr="002F467C" w14:paraId="75DF7E48" w14:textId="77777777" w:rsidTr="002F467C">
        <w:trPr>
          <w:gridAfter w:val="1"/>
          <w:wAfter w:w="101" w:type="dxa"/>
          <w:trHeight w:val="849"/>
        </w:trPr>
        <w:tc>
          <w:tcPr>
            <w:tcW w:w="4788" w:type="dxa"/>
          </w:tcPr>
          <w:p w14:paraId="668F207D" w14:textId="77777777" w:rsidR="002C281A" w:rsidRDefault="00CE3B79" w:rsidP="002F467C">
            <w:pPr>
              <w:pStyle w:val="NormalWeb"/>
              <w:spacing w:before="0" w:beforeAutospacing="0" w:after="0" w:afterAutospacing="0"/>
              <w:ind w:right="34"/>
              <w:rPr>
                <w:rFonts w:ascii="Calibri" w:hAnsi="Calibri" w:cs="Tahoma"/>
                <w:i/>
                <w:sz w:val="24"/>
                <w:szCs w:val="24"/>
              </w:rPr>
            </w:pPr>
            <w:r w:rsidRPr="002F467C">
              <w:rPr>
                <w:rFonts w:ascii="Calibri" w:hAnsi="Calibri" w:cs="Tahoma"/>
                <w:i/>
                <w:sz w:val="24"/>
                <w:szCs w:val="24"/>
              </w:rPr>
              <w:t>Module code:</w:t>
            </w:r>
          </w:p>
          <w:p w14:paraId="62EA1280" w14:textId="1E6A1407" w:rsidR="00CE3B79" w:rsidRPr="002F467C" w:rsidRDefault="002C281A" w:rsidP="002F467C">
            <w:pPr>
              <w:pStyle w:val="NormalWeb"/>
              <w:spacing w:before="0" w:beforeAutospacing="0" w:after="0" w:afterAutospacing="0"/>
              <w:ind w:right="34"/>
              <w:rPr>
                <w:rFonts w:ascii="Calibri" w:hAnsi="Calibri" w:cs="Tahoma"/>
                <w:i/>
                <w:sz w:val="24"/>
                <w:szCs w:val="24"/>
              </w:rPr>
            </w:pPr>
            <w:r>
              <w:rPr>
                <w:rFonts w:ascii="Calibri" w:hAnsi="Calibri" w:cs="Tahoma"/>
                <w:i/>
                <w:sz w:val="24"/>
                <w:szCs w:val="24"/>
              </w:rPr>
              <w:t>HPCA 7022</w:t>
            </w:r>
          </w:p>
        </w:tc>
        <w:tc>
          <w:tcPr>
            <w:tcW w:w="2266" w:type="dxa"/>
            <w:gridSpan w:val="4"/>
          </w:tcPr>
          <w:p w14:paraId="62C95EA1" w14:textId="77777777" w:rsidR="00CE3B79" w:rsidRDefault="00CE3B79" w:rsidP="002F467C">
            <w:pPr>
              <w:pStyle w:val="NormalWeb"/>
              <w:spacing w:before="0" w:beforeAutospacing="0" w:after="0" w:afterAutospacing="0"/>
              <w:ind w:right="34"/>
              <w:rPr>
                <w:rFonts w:ascii="Calibri" w:hAnsi="Calibri" w:cs="Tahoma"/>
                <w:i/>
                <w:sz w:val="24"/>
                <w:szCs w:val="24"/>
              </w:rPr>
            </w:pPr>
            <w:r w:rsidRPr="002F467C">
              <w:rPr>
                <w:rFonts w:ascii="Calibri" w:hAnsi="Calibri" w:cs="Tahoma"/>
                <w:i/>
                <w:sz w:val="24"/>
                <w:szCs w:val="24"/>
              </w:rPr>
              <w:t>Student ID number:</w:t>
            </w:r>
          </w:p>
          <w:p w14:paraId="48D491F7" w14:textId="6C799871" w:rsidR="009264DA" w:rsidRPr="002F467C" w:rsidRDefault="009264DA" w:rsidP="002F467C">
            <w:pPr>
              <w:pStyle w:val="NormalWeb"/>
              <w:spacing w:before="0" w:beforeAutospacing="0" w:after="0" w:afterAutospacing="0"/>
              <w:ind w:right="34"/>
              <w:rPr>
                <w:rFonts w:ascii="Calibri" w:hAnsi="Calibri" w:cs="Tahoma"/>
                <w:i/>
                <w:sz w:val="24"/>
                <w:szCs w:val="24"/>
              </w:rPr>
            </w:pPr>
            <w:r w:rsidRPr="009264DA">
              <w:rPr>
                <w:rFonts w:ascii="Calibri" w:hAnsi="Calibri" w:cs="Tahoma"/>
                <w:i/>
                <w:sz w:val="24"/>
                <w:szCs w:val="24"/>
              </w:rPr>
              <w:t>2018446</w:t>
            </w:r>
          </w:p>
        </w:tc>
        <w:tc>
          <w:tcPr>
            <w:tcW w:w="1701" w:type="dxa"/>
          </w:tcPr>
          <w:p w14:paraId="1DF085ED" w14:textId="77777777" w:rsidR="00CE3B79" w:rsidRPr="002F467C" w:rsidRDefault="00CE3B79" w:rsidP="002F467C">
            <w:pPr>
              <w:pStyle w:val="NormalWeb"/>
              <w:spacing w:before="0" w:beforeAutospacing="0" w:after="0" w:afterAutospacing="0"/>
              <w:ind w:right="34"/>
              <w:rPr>
                <w:rFonts w:ascii="Calibri" w:hAnsi="Calibri" w:cs="Tahoma"/>
                <w:i/>
                <w:sz w:val="24"/>
                <w:szCs w:val="24"/>
              </w:rPr>
            </w:pPr>
            <w:r w:rsidRPr="002F467C">
              <w:rPr>
                <w:rFonts w:ascii="Calibri" w:hAnsi="Calibri" w:cs="Tahoma"/>
                <w:i/>
                <w:sz w:val="24"/>
                <w:szCs w:val="24"/>
              </w:rPr>
              <w:t>Educational support needs:</w:t>
            </w:r>
          </w:p>
          <w:p w14:paraId="2F4E9CBB" w14:textId="26716F91" w:rsidR="00CE3B79" w:rsidRPr="002F467C" w:rsidRDefault="00CE3B79" w:rsidP="002F467C">
            <w:pPr>
              <w:pStyle w:val="NormalWeb"/>
              <w:spacing w:before="0" w:beforeAutospacing="0" w:after="0" w:afterAutospacing="0"/>
              <w:ind w:right="34"/>
              <w:rPr>
                <w:rFonts w:ascii="Calibri" w:hAnsi="Calibri" w:cs="Tahoma"/>
                <w:i/>
                <w:sz w:val="24"/>
                <w:szCs w:val="24"/>
              </w:rPr>
            </w:pPr>
            <w:r w:rsidRPr="002F467C">
              <w:rPr>
                <w:rFonts w:ascii="Calibri" w:hAnsi="Calibri" w:cs="Tahoma"/>
                <w:i/>
                <w:sz w:val="24"/>
                <w:szCs w:val="24"/>
              </w:rPr>
              <w:t>Yes/No</w:t>
            </w:r>
            <w:r w:rsidR="009264DA">
              <w:rPr>
                <w:rFonts w:ascii="Calibri" w:hAnsi="Calibri" w:cs="Tahoma"/>
                <w:i/>
                <w:sz w:val="24"/>
                <w:szCs w:val="24"/>
              </w:rPr>
              <w:t xml:space="preserve"> </w:t>
            </w:r>
            <w:r w:rsidR="008F05FC" w:rsidRPr="00386200">
              <w:rPr>
                <w:rFonts w:ascii="Calibri" w:hAnsi="Calibri" w:cs="Calibri"/>
                <w:bCs/>
                <w:color w:val="auto"/>
                <w:sz w:val="32"/>
                <w:szCs w:val="32"/>
              </w:rPr>
              <w:t>√</w:t>
            </w:r>
          </w:p>
        </w:tc>
      </w:tr>
      <w:tr w:rsidR="00CE3B79" w:rsidRPr="002F467C" w14:paraId="734D01B5" w14:textId="77777777" w:rsidTr="00C87244">
        <w:trPr>
          <w:gridAfter w:val="1"/>
          <w:wAfter w:w="101" w:type="dxa"/>
          <w:trHeight w:val="820"/>
        </w:trPr>
        <w:tc>
          <w:tcPr>
            <w:tcW w:w="8755" w:type="dxa"/>
            <w:gridSpan w:val="6"/>
          </w:tcPr>
          <w:p w14:paraId="19FC93E2" w14:textId="77777777" w:rsidR="00C87244" w:rsidRDefault="00C87244" w:rsidP="002F467C">
            <w:pPr>
              <w:pStyle w:val="NormalWeb"/>
              <w:spacing w:before="0" w:beforeAutospacing="0" w:after="0" w:afterAutospacing="0"/>
              <w:ind w:right="34"/>
              <w:rPr>
                <w:rFonts w:ascii="Calibri" w:hAnsi="Calibri" w:cs="Tahoma"/>
                <w:i/>
                <w:sz w:val="24"/>
                <w:szCs w:val="24"/>
              </w:rPr>
            </w:pPr>
            <w:r>
              <w:rPr>
                <w:rFonts w:ascii="Calibri" w:hAnsi="Calibri" w:cs="Tahoma"/>
                <w:i/>
                <w:sz w:val="24"/>
                <w:szCs w:val="24"/>
              </w:rPr>
              <w:t>Dissertation title:</w:t>
            </w:r>
          </w:p>
          <w:p w14:paraId="09C2052B" w14:textId="3CA8AE4C" w:rsidR="00F76C18" w:rsidRPr="009264DA" w:rsidRDefault="009264DA" w:rsidP="009264DA">
            <w:pPr>
              <w:spacing w:before="100" w:beforeAutospacing="1" w:after="100" w:afterAutospacing="1"/>
              <w:rPr>
                <w:rFonts w:ascii="Calibri" w:eastAsia="Calibri" w:hAnsi="Calibri" w:cs="Calibri"/>
                <w:color w:val="000000"/>
                <w:sz w:val="26"/>
                <w:szCs w:val="26"/>
              </w:rPr>
            </w:pPr>
            <w:r w:rsidRPr="009264DA">
              <w:rPr>
                <w:rFonts w:ascii="Calibri" w:eastAsia="Calibri" w:hAnsi="Calibri" w:cs="Calibri"/>
                <w:color w:val="000000"/>
                <w:sz w:val="26"/>
                <w:szCs w:val="26"/>
              </w:rPr>
              <w:t xml:space="preserve">Max Weber’s Theory of Rationality and the Messaging of Soviet and American Cold War Space Programs </w:t>
            </w:r>
          </w:p>
        </w:tc>
      </w:tr>
      <w:tr w:rsidR="00CA77FF" w:rsidRPr="002F467C" w14:paraId="38C40177" w14:textId="77777777" w:rsidTr="00CA77FF">
        <w:trPr>
          <w:gridAfter w:val="1"/>
          <w:wAfter w:w="101" w:type="dxa"/>
          <w:trHeight w:val="539"/>
        </w:trPr>
        <w:tc>
          <w:tcPr>
            <w:tcW w:w="5495" w:type="dxa"/>
            <w:gridSpan w:val="3"/>
            <w:tcBorders>
              <w:bottom w:val="single" w:sz="4" w:space="0" w:color="000000"/>
            </w:tcBorders>
          </w:tcPr>
          <w:p w14:paraId="6C477AB5" w14:textId="254327C9" w:rsidR="00CA77FF" w:rsidRPr="002F467C" w:rsidRDefault="00CA77FF" w:rsidP="002F467C">
            <w:pPr>
              <w:pStyle w:val="NormalWeb"/>
              <w:spacing w:before="0" w:beforeAutospacing="0" w:after="0" w:afterAutospacing="0"/>
              <w:ind w:right="34"/>
              <w:rPr>
                <w:rFonts w:ascii="Calibri" w:hAnsi="Calibri" w:cs="Tahoma"/>
                <w:i/>
                <w:sz w:val="24"/>
                <w:szCs w:val="24"/>
              </w:rPr>
            </w:pPr>
            <w:r>
              <w:rPr>
                <w:rFonts w:ascii="Calibri" w:hAnsi="Calibri" w:cs="Tahoma"/>
                <w:i/>
                <w:sz w:val="24"/>
                <w:szCs w:val="24"/>
              </w:rPr>
              <w:t xml:space="preserve">Supervisor: </w:t>
            </w:r>
            <w:proofErr w:type="spellStart"/>
            <w:r w:rsidR="009264DA">
              <w:rPr>
                <w:rFonts w:ascii="Calibri" w:hAnsi="Calibri" w:cs="Tahoma"/>
                <w:i/>
                <w:sz w:val="24"/>
                <w:szCs w:val="24"/>
              </w:rPr>
              <w:t>Dr.</w:t>
            </w:r>
            <w:proofErr w:type="spellEnd"/>
            <w:r w:rsidR="009264DA">
              <w:rPr>
                <w:rFonts w:ascii="Calibri" w:hAnsi="Calibri" w:cs="Tahoma"/>
                <w:i/>
                <w:sz w:val="24"/>
                <w:szCs w:val="24"/>
              </w:rPr>
              <w:t xml:space="preserve"> Nicholas Campion</w:t>
            </w:r>
          </w:p>
        </w:tc>
        <w:tc>
          <w:tcPr>
            <w:tcW w:w="3260" w:type="dxa"/>
            <w:gridSpan w:val="3"/>
            <w:tcBorders>
              <w:bottom w:val="single" w:sz="4" w:space="0" w:color="000000"/>
            </w:tcBorders>
          </w:tcPr>
          <w:p w14:paraId="0D3B58A2" w14:textId="61336B0F" w:rsidR="00CA77FF" w:rsidRPr="002F467C" w:rsidRDefault="00CA77FF" w:rsidP="002F467C">
            <w:pPr>
              <w:pStyle w:val="NormalWeb"/>
              <w:spacing w:before="0" w:beforeAutospacing="0" w:after="0" w:afterAutospacing="0"/>
              <w:ind w:right="34"/>
              <w:rPr>
                <w:rFonts w:ascii="Calibri" w:hAnsi="Calibri" w:cs="Tahoma"/>
                <w:i/>
                <w:sz w:val="24"/>
                <w:szCs w:val="24"/>
              </w:rPr>
            </w:pPr>
            <w:r w:rsidRPr="002F467C">
              <w:rPr>
                <w:rFonts w:ascii="Calibri" w:hAnsi="Calibri" w:cs="Tahoma"/>
                <w:i/>
                <w:sz w:val="24"/>
                <w:szCs w:val="24"/>
              </w:rPr>
              <w:t>Word coun</w:t>
            </w:r>
            <w:r>
              <w:rPr>
                <w:rFonts w:ascii="Calibri" w:hAnsi="Calibri" w:cs="Tahoma"/>
                <w:i/>
                <w:sz w:val="24"/>
                <w:szCs w:val="24"/>
              </w:rPr>
              <w:t>t:</w:t>
            </w:r>
            <w:r w:rsidR="009264DA">
              <w:rPr>
                <w:rFonts w:ascii="Calibri" w:hAnsi="Calibri" w:cs="Tahoma"/>
                <w:i/>
                <w:sz w:val="24"/>
                <w:szCs w:val="24"/>
              </w:rPr>
              <w:t xml:space="preserve"> </w:t>
            </w:r>
            <w:r w:rsidR="002B1616">
              <w:rPr>
                <w:rFonts w:ascii="Calibri" w:hAnsi="Calibri" w:cs="Tahoma"/>
                <w:i/>
                <w:sz w:val="24"/>
                <w:szCs w:val="24"/>
              </w:rPr>
              <w:t>15,</w:t>
            </w:r>
            <w:r w:rsidR="00354CC2">
              <w:rPr>
                <w:rFonts w:ascii="Calibri" w:hAnsi="Calibri" w:cs="Tahoma"/>
                <w:i/>
                <w:sz w:val="24"/>
                <w:szCs w:val="24"/>
              </w:rPr>
              <w:t>7</w:t>
            </w:r>
            <w:r w:rsidR="00006955">
              <w:rPr>
                <w:rFonts w:ascii="Calibri" w:hAnsi="Calibri" w:cs="Tahoma"/>
                <w:i/>
                <w:sz w:val="24"/>
                <w:szCs w:val="24"/>
              </w:rPr>
              <w:t>3</w:t>
            </w:r>
            <w:r w:rsidR="001C6305">
              <w:rPr>
                <w:rFonts w:ascii="Calibri" w:hAnsi="Calibri" w:cs="Tahoma"/>
                <w:i/>
                <w:sz w:val="24"/>
                <w:szCs w:val="24"/>
              </w:rPr>
              <w:t>6</w:t>
            </w:r>
          </w:p>
        </w:tc>
      </w:tr>
      <w:tr w:rsidR="00901157" w:rsidRPr="002F467C" w14:paraId="7A81C7DE" w14:textId="77777777" w:rsidTr="002F467C">
        <w:trPr>
          <w:gridAfter w:val="1"/>
          <w:wAfter w:w="101" w:type="dxa"/>
          <w:trHeight w:val="978"/>
        </w:trPr>
        <w:tc>
          <w:tcPr>
            <w:tcW w:w="8755" w:type="dxa"/>
            <w:gridSpan w:val="6"/>
            <w:shd w:val="clear" w:color="auto" w:fill="D9D9D9"/>
          </w:tcPr>
          <w:p w14:paraId="5278F810" w14:textId="77777777" w:rsidR="00901157" w:rsidRPr="00BB1492" w:rsidRDefault="00901157" w:rsidP="002F467C">
            <w:pPr>
              <w:pStyle w:val="NormalWeb"/>
              <w:spacing w:before="0" w:beforeAutospacing="0" w:after="0" w:afterAutospacing="0"/>
              <w:ind w:right="34"/>
              <w:rPr>
                <w:rFonts w:ascii="Calibri" w:hAnsi="Calibri" w:cs="Tahoma"/>
                <w:color w:val="auto"/>
                <w:sz w:val="24"/>
                <w:szCs w:val="24"/>
              </w:rPr>
            </w:pPr>
            <w:r w:rsidRPr="00BB1492">
              <w:rPr>
                <w:rFonts w:ascii="Calibri" w:hAnsi="Calibri" w:cs="Tahoma"/>
                <w:color w:val="auto"/>
                <w:sz w:val="24"/>
                <w:szCs w:val="24"/>
              </w:rPr>
              <w:t>I confirm that this is my original work and that I have adhered to the University policy on plagiarism.</w:t>
            </w:r>
          </w:p>
          <w:p w14:paraId="05D162BF" w14:textId="77777777" w:rsidR="00901157" w:rsidRPr="00BB1492" w:rsidRDefault="00901157" w:rsidP="002F467C">
            <w:pPr>
              <w:pStyle w:val="NormalWeb"/>
              <w:spacing w:before="0" w:beforeAutospacing="0" w:after="0" w:afterAutospacing="0"/>
              <w:ind w:right="34"/>
              <w:rPr>
                <w:rFonts w:ascii="Calibri" w:hAnsi="Calibri" w:cs="Tahoma"/>
                <w:color w:val="auto"/>
                <w:sz w:val="24"/>
                <w:szCs w:val="24"/>
              </w:rPr>
            </w:pPr>
            <w:r w:rsidRPr="00BB1492">
              <w:rPr>
                <w:rFonts w:ascii="Calibri" w:hAnsi="Calibri" w:cs="Tahoma"/>
                <w:color w:val="auto"/>
                <w:sz w:val="24"/>
                <w:szCs w:val="24"/>
              </w:rPr>
              <w:t>Signed ……………………………………………………</w:t>
            </w:r>
            <w:r w:rsidR="00AE3217" w:rsidRPr="00BB1492">
              <w:rPr>
                <w:rFonts w:ascii="Calibri" w:hAnsi="Calibri" w:cs="Tahoma"/>
                <w:color w:val="auto"/>
                <w:sz w:val="24"/>
                <w:szCs w:val="24"/>
              </w:rPr>
              <w:t>………</w:t>
            </w:r>
            <w:r w:rsidR="0059597C" w:rsidRPr="000C6989">
              <w:rPr>
                <w:rFonts w:ascii="Calibri" w:hAnsi="Calibri" w:cs="Tahoma"/>
                <w:color w:val="auto"/>
                <w:sz w:val="24"/>
                <w:szCs w:val="24"/>
              </w:rPr>
              <w:t>………</w:t>
            </w:r>
            <w:r w:rsidR="0059597C" w:rsidRPr="00BB1492">
              <w:rPr>
                <w:rFonts w:ascii="Calibri" w:hAnsi="Calibri" w:cs="Tahoma"/>
                <w:color w:val="auto"/>
                <w:sz w:val="24"/>
                <w:szCs w:val="24"/>
              </w:rPr>
              <w:t>………………………………………</w:t>
            </w:r>
          </w:p>
          <w:p w14:paraId="5E36E1D0" w14:textId="1734B10A" w:rsidR="0059597C" w:rsidRPr="009D33A2" w:rsidRDefault="0059597C" w:rsidP="002F467C">
            <w:pPr>
              <w:pStyle w:val="NormalWeb"/>
              <w:spacing w:before="0" w:beforeAutospacing="0" w:after="0" w:afterAutospacing="0"/>
              <w:ind w:right="34"/>
              <w:rPr>
                <w:rFonts w:ascii="Calibri" w:hAnsi="Calibri" w:cs="Calibri"/>
                <w:b/>
                <w:color w:val="auto"/>
                <w:sz w:val="44"/>
                <w:szCs w:val="44"/>
              </w:rPr>
            </w:pPr>
            <w:r w:rsidRPr="00BB1492">
              <w:rPr>
                <w:rFonts w:ascii="Calibri" w:hAnsi="Calibri" w:cs="Tahoma"/>
                <w:b/>
                <w:color w:val="auto"/>
                <w:sz w:val="24"/>
                <w:szCs w:val="24"/>
              </w:rPr>
              <w:t>Email submission:</w:t>
            </w:r>
            <w:r w:rsidR="00713429">
              <w:rPr>
                <w:rFonts w:ascii="Calibri" w:hAnsi="Calibri" w:cs="Tahoma"/>
                <w:b/>
                <w:color w:val="auto"/>
                <w:sz w:val="24"/>
                <w:szCs w:val="24"/>
              </w:rPr>
              <w:t xml:space="preserve"> </w:t>
            </w:r>
            <w:r w:rsidRPr="00BB1492">
              <w:rPr>
                <w:rFonts w:ascii="Calibri" w:hAnsi="Calibri" w:cs="Tahoma"/>
                <w:b/>
                <w:color w:val="auto"/>
                <w:sz w:val="24"/>
                <w:szCs w:val="24"/>
              </w:rPr>
              <w:t xml:space="preserve">if you are submitting this form via email, please tick this box </w:t>
            </w:r>
            <w:r w:rsidRPr="00BB1492">
              <w:rPr>
                <w:rFonts w:ascii="Calibri" w:hAnsi="Calibri" w:cs="Calibri"/>
                <w:b/>
                <w:color w:val="auto"/>
                <w:sz w:val="44"/>
                <w:szCs w:val="44"/>
              </w:rPr>
              <w:t>□</w:t>
            </w:r>
            <w:r w:rsidR="00386200" w:rsidRPr="00386200">
              <w:rPr>
                <w:rFonts w:ascii="Calibri" w:hAnsi="Calibri" w:cs="Calibri"/>
                <w:bCs/>
                <w:color w:val="auto"/>
                <w:sz w:val="32"/>
                <w:szCs w:val="32"/>
              </w:rPr>
              <w:t>√</w:t>
            </w:r>
            <w:r w:rsidR="009D33A2">
              <w:rPr>
                <w:rFonts w:ascii="Calibri" w:hAnsi="Calibri" w:cs="Calibri"/>
                <w:bCs/>
                <w:color w:val="auto"/>
                <w:sz w:val="32"/>
                <w:szCs w:val="32"/>
              </w:rPr>
              <w:t xml:space="preserve"> </w:t>
            </w:r>
            <w:r w:rsidRPr="00BB1492">
              <w:rPr>
                <w:rFonts w:ascii="Calibri" w:hAnsi="Calibri" w:cs="Tahoma"/>
                <w:b/>
                <w:color w:val="auto"/>
                <w:sz w:val="24"/>
                <w:szCs w:val="24"/>
              </w:rPr>
              <w:t>(as a substitute for your signature) to confirm that you agree to the above declaration.</w:t>
            </w:r>
          </w:p>
        </w:tc>
      </w:tr>
      <w:tr w:rsidR="00590E9A" w:rsidRPr="002F467C" w14:paraId="1B8D1355" w14:textId="77777777" w:rsidTr="002F467C">
        <w:trPr>
          <w:gridAfter w:val="1"/>
          <w:wAfter w:w="101" w:type="dxa"/>
          <w:trHeight w:val="3972"/>
        </w:trPr>
        <w:tc>
          <w:tcPr>
            <w:tcW w:w="8755" w:type="dxa"/>
            <w:gridSpan w:val="6"/>
          </w:tcPr>
          <w:p w14:paraId="5FDD91A6" w14:textId="66642C70" w:rsidR="00590E9A" w:rsidRPr="002F467C" w:rsidRDefault="00590E9A" w:rsidP="002F467C">
            <w:pPr>
              <w:pStyle w:val="NormalWeb"/>
              <w:spacing w:before="0" w:beforeAutospacing="0" w:after="0" w:afterAutospacing="0"/>
              <w:rPr>
                <w:rFonts w:ascii="Calibri" w:hAnsi="Calibri" w:cs="Tahoma"/>
                <w:i/>
                <w:sz w:val="24"/>
                <w:szCs w:val="24"/>
              </w:rPr>
            </w:pPr>
            <w:r w:rsidRPr="002F467C">
              <w:rPr>
                <w:rFonts w:ascii="Calibri" w:hAnsi="Calibri" w:cs="Tahoma"/>
                <w:b/>
                <w:i/>
                <w:sz w:val="24"/>
                <w:szCs w:val="24"/>
              </w:rPr>
              <w:t xml:space="preserve">For completion by </w:t>
            </w:r>
            <w:r w:rsidR="00C87244">
              <w:rPr>
                <w:rFonts w:ascii="Calibri" w:hAnsi="Calibri" w:cs="Tahoma"/>
                <w:b/>
                <w:i/>
                <w:sz w:val="24"/>
                <w:szCs w:val="24"/>
              </w:rPr>
              <w:t>the first marker</w:t>
            </w:r>
            <w:r w:rsidRPr="002F467C">
              <w:rPr>
                <w:rFonts w:ascii="Calibri" w:hAnsi="Calibri" w:cs="Tahoma"/>
                <w:i/>
                <w:sz w:val="24"/>
                <w:szCs w:val="24"/>
              </w:rPr>
              <w:t>:</w:t>
            </w:r>
            <w:r w:rsidR="00801CD9">
              <w:rPr>
                <w:rFonts w:ascii="Calibri" w:hAnsi="Calibri" w:cs="Tahoma"/>
                <w:i/>
                <w:sz w:val="24"/>
                <w:szCs w:val="24"/>
              </w:rPr>
              <w:t xml:space="preserve"> Chris Mitchell</w:t>
            </w:r>
          </w:p>
          <w:p w14:paraId="523394AA" w14:textId="01CBEAE9" w:rsidR="00801CD9" w:rsidRPr="007267BE" w:rsidRDefault="00590E9A" w:rsidP="00DF59DE">
            <w:pPr>
              <w:pStyle w:val="NormalWeb"/>
              <w:rPr>
                <w:rFonts w:ascii="Calibri" w:hAnsi="Calibri" w:cs="Tahoma"/>
                <w:iCs/>
                <w:sz w:val="24"/>
                <w:szCs w:val="24"/>
              </w:rPr>
            </w:pPr>
            <w:r w:rsidRPr="002F467C">
              <w:rPr>
                <w:rFonts w:ascii="Calibri" w:hAnsi="Calibri" w:cs="Tahoma"/>
                <w:i/>
                <w:sz w:val="24"/>
                <w:szCs w:val="24"/>
              </w:rPr>
              <w:t>Comments:</w:t>
            </w:r>
            <w:r w:rsidR="00801CD9">
              <w:rPr>
                <w:rFonts w:ascii="Calibri" w:hAnsi="Calibri" w:cs="Tahoma"/>
                <w:i/>
                <w:sz w:val="24"/>
                <w:szCs w:val="24"/>
              </w:rPr>
              <w:t xml:space="preserve"> </w:t>
            </w:r>
            <w:r w:rsidR="00801CD9" w:rsidRPr="007267BE">
              <w:rPr>
                <w:rFonts w:ascii="Calibri" w:hAnsi="Calibri" w:cs="Tahoma"/>
                <w:iCs/>
                <w:sz w:val="24"/>
                <w:szCs w:val="24"/>
              </w:rPr>
              <w:t xml:space="preserve">This dissertation demonstrates a good writing style, properly referenced, and with excellent spelling and grammar. It gives a lot of background to the politics of the space race and the Cold War – indeed, it would make an excellent article. However, while it reads very well as an article, as an academic dissertation </w:t>
            </w:r>
            <w:r w:rsidR="00DF59DE">
              <w:rPr>
                <w:rFonts w:ascii="Calibri" w:hAnsi="Calibri" w:cs="Tahoma"/>
                <w:iCs/>
                <w:sz w:val="24"/>
                <w:szCs w:val="24"/>
              </w:rPr>
              <w:t xml:space="preserve">there are some areas that would have given your dissertation a firmer structure. </w:t>
            </w:r>
            <w:r w:rsidR="00801CD9" w:rsidRPr="007267BE">
              <w:rPr>
                <w:rFonts w:ascii="Calibri" w:hAnsi="Calibri" w:cs="Tahoma"/>
                <w:iCs/>
                <w:sz w:val="24"/>
                <w:szCs w:val="24"/>
              </w:rPr>
              <w:t xml:space="preserve">A dissertation should have a literature review section, and </w:t>
            </w:r>
            <w:r w:rsidR="00DF59DE">
              <w:rPr>
                <w:rFonts w:ascii="Calibri" w:hAnsi="Calibri" w:cs="Tahoma"/>
                <w:iCs/>
                <w:sz w:val="24"/>
                <w:szCs w:val="24"/>
              </w:rPr>
              <w:t xml:space="preserve">although you have made good use of your sources within the dissertation, a literature review section would have allowed you to present </w:t>
            </w:r>
            <w:proofErr w:type="gramStart"/>
            <w:r w:rsidR="00DF59DE">
              <w:rPr>
                <w:rFonts w:ascii="Calibri" w:hAnsi="Calibri" w:cs="Tahoma"/>
                <w:iCs/>
                <w:sz w:val="24"/>
                <w:szCs w:val="24"/>
              </w:rPr>
              <w:t>these up front</w:t>
            </w:r>
            <w:proofErr w:type="gramEnd"/>
            <w:r w:rsidR="00DF59DE">
              <w:rPr>
                <w:rFonts w:ascii="Calibri" w:hAnsi="Calibri" w:cs="Tahoma"/>
                <w:iCs/>
                <w:sz w:val="24"/>
                <w:szCs w:val="24"/>
              </w:rPr>
              <w:t>, making is clearer to see what sources you would be using.</w:t>
            </w:r>
            <w:r w:rsidR="00801CD9" w:rsidRPr="007267BE">
              <w:rPr>
                <w:rFonts w:ascii="Calibri" w:hAnsi="Calibri" w:cs="Tahoma"/>
                <w:iCs/>
                <w:sz w:val="24"/>
                <w:szCs w:val="24"/>
              </w:rPr>
              <w:t xml:space="preserve"> Your ‘My Research’ section is extremely brief, and simply says that you will be examining narratives using the framework provided by Weber’s model. This needs to be expanded – what primary sources are you using (for example, Weber’s texts, NASA press releases, reported statements from politicians on both sides, official </w:t>
            </w:r>
            <w:r w:rsidR="00801CD9" w:rsidRPr="007267BE">
              <w:rPr>
                <w:rFonts w:ascii="Calibri" w:hAnsi="Calibri" w:cs="Tahoma"/>
                <w:iCs/>
                <w:sz w:val="24"/>
                <w:szCs w:val="24"/>
              </w:rPr>
              <w:lastRenderedPageBreak/>
              <w:t>press releases from the USSR and so on)? You are making use of these primary sources, but</w:t>
            </w:r>
            <w:r w:rsidR="00DF59DE">
              <w:rPr>
                <w:rFonts w:ascii="Calibri" w:hAnsi="Calibri" w:cs="Tahoma"/>
                <w:iCs/>
                <w:sz w:val="24"/>
                <w:szCs w:val="24"/>
              </w:rPr>
              <w:t xml:space="preserve"> again</w:t>
            </w:r>
            <w:r w:rsidR="00801CD9" w:rsidRPr="007267BE">
              <w:rPr>
                <w:rFonts w:ascii="Calibri" w:hAnsi="Calibri" w:cs="Tahoma"/>
                <w:iCs/>
                <w:sz w:val="24"/>
                <w:szCs w:val="24"/>
              </w:rPr>
              <w:t xml:space="preserve"> they need to be identified up front.</w:t>
            </w:r>
          </w:p>
          <w:p w14:paraId="2614E50D" w14:textId="77777777" w:rsidR="003C78AA" w:rsidRPr="007267BE" w:rsidRDefault="003C78AA" w:rsidP="00043549">
            <w:pPr>
              <w:pStyle w:val="NormalWeb"/>
              <w:rPr>
                <w:rFonts w:ascii="Calibri" w:hAnsi="Calibri" w:cs="Tahoma"/>
                <w:iCs/>
                <w:sz w:val="24"/>
                <w:szCs w:val="24"/>
              </w:rPr>
            </w:pPr>
            <w:r w:rsidRPr="007267BE">
              <w:rPr>
                <w:rFonts w:ascii="Calibri" w:hAnsi="Calibri" w:cs="Tahoma"/>
                <w:iCs/>
                <w:sz w:val="24"/>
                <w:szCs w:val="24"/>
              </w:rPr>
              <w:t xml:space="preserve">A separate literature review section should identify your primary </w:t>
            </w:r>
            <w:proofErr w:type="gramStart"/>
            <w:r w:rsidRPr="007267BE">
              <w:rPr>
                <w:rFonts w:ascii="Calibri" w:hAnsi="Calibri" w:cs="Tahoma"/>
                <w:iCs/>
                <w:sz w:val="24"/>
                <w:szCs w:val="24"/>
              </w:rPr>
              <w:t>sources, and</w:t>
            </w:r>
            <w:proofErr w:type="gramEnd"/>
            <w:r w:rsidRPr="007267BE">
              <w:rPr>
                <w:rFonts w:ascii="Calibri" w:hAnsi="Calibri" w:cs="Tahoma"/>
                <w:iCs/>
                <w:sz w:val="24"/>
                <w:szCs w:val="24"/>
              </w:rPr>
              <w:t xml:space="preserve"> discuss previous research in the field by citing relevant secondary sources. Again, some of this discussion does come out </w:t>
            </w:r>
            <w:proofErr w:type="gramStart"/>
            <w:r w:rsidRPr="007267BE">
              <w:rPr>
                <w:rFonts w:ascii="Calibri" w:hAnsi="Calibri" w:cs="Tahoma"/>
                <w:iCs/>
                <w:sz w:val="24"/>
                <w:szCs w:val="24"/>
              </w:rPr>
              <w:t>during the course of</w:t>
            </w:r>
            <w:proofErr w:type="gramEnd"/>
            <w:r w:rsidRPr="007267BE">
              <w:rPr>
                <w:rFonts w:ascii="Calibri" w:hAnsi="Calibri" w:cs="Tahoma"/>
                <w:iCs/>
                <w:sz w:val="24"/>
                <w:szCs w:val="24"/>
              </w:rPr>
              <w:t xml:space="preserve"> the dissertation, so the issue is not so much the content as the structure of your dissertation.</w:t>
            </w:r>
          </w:p>
          <w:p w14:paraId="5E6AE1CA" w14:textId="77777777" w:rsidR="007267BE" w:rsidRDefault="007267BE" w:rsidP="00043549">
            <w:pPr>
              <w:pStyle w:val="NormalWeb"/>
              <w:rPr>
                <w:rFonts w:ascii="Calibri" w:hAnsi="Calibri" w:cs="Tahoma"/>
                <w:iCs/>
                <w:sz w:val="24"/>
                <w:szCs w:val="24"/>
              </w:rPr>
            </w:pPr>
            <w:r w:rsidRPr="007267BE">
              <w:rPr>
                <w:rFonts w:ascii="Calibri" w:hAnsi="Calibri" w:cs="Tahoma"/>
                <w:iCs/>
                <w:sz w:val="24"/>
                <w:szCs w:val="24"/>
              </w:rPr>
              <w:t>You have made good use of secondary sources and referenced them well, but given that your essay focuses on Weber’s definitions, it would have strengthened your arguments had you referred to other works by Weber, particularly relating to the world becoming disenchanted (for example, in his</w:t>
            </w:r>
            <w:r>
              <w:rPr>
                <w:rFonts w:ascii="Calibri" w:hAnsi="Calibri" w:cs="Tahoma"/>
                <w:iCs/>
                <w:sz w:val="24"/>
                <w:szCs w:val="24"/>
              </w:rPr>
              <w:t xml:space="preserve"> </w:t>
            </w:r>
            <w:r>
              <w:rPr>
                <w:rFonts w:ascii="Calibri" w:hAnsi="Calibri" w:cs="Tahoma"/>
                <w:i/>
                <w:sz w:val="24"/>
                <w:szCs w:val="24"/>
              </w:rPr>
              <w:t>Essays in Sociology</w:t>
            </w:r>
            <w:r>
              <w:rPr>
                <w:rFonts w:ascii="Calibri" w:hAnsi="Calibri" w:cs="Tahoma"/>
                <w:iCs/>
                <w:sz w:val="24"/>
                <w:szCs w:val="24"/>
              </w:rPr>
              <w:t>)</w:t>
            </w:r>
            <w:r w:rsidRPr="007267BE">
              <w:rPr>
                <w:rFonts w:ascii="Calibri" w:hAnsi="Calibri" w:cs="Tahoma"/>
                <w:iCs/>
                <w:sz w:val="24"/>
                <w:szCs w:val="24"/>
              </w:rPr>
              <w:t>.</w:t>
            </w:r>
          </w:p>
          <w:p w14:paraId="3710DCCC" w14:textId="77777777" w:rsidR="00206DF2" w:rsidRDefault="007267BE" w:rsidP="00206DF2">
            <w:pPr>
              <w:pStyle w:val="NormalWeb"/>
              <w:rPr>
                <w:rFonts w:ascii="Calibri" w:hAnsi="Calibri" w:cs="Tahoma"/>
                <w:iCs/>
                <w:sz w:val="24"/>
                <w:szCs w:val="24"/>
              </w:rPr>
            </w:pPr>
            <w:r>
              <w:rPr>
                <w:rFonts w:ascii="Calibri" w:hAnsi="Calibri" w:cs="Tahoma"/>
                <w:iCs/>
                <w:sz w:val="24"/>
                <w:szCs w:val="24"/>
              </w:rPr>
              <w:t xml:space="preserve">Your raise some very interesting points, making good use of secondary sources; for example, pointing out on page 2 that the escalating arms race ‘gave birth to an entirely new type of eschatological fear’. On page 5, you make reference to Nick’s point that NASA – a thoroughly secular organisation – involved Billy Graham to invoke Christian theology in the quest to reach the Moon, and identified this as a value-rational appeal. You then contrast this with the Soviets’ use of value narratives to describe their space programmes, presenting an idealised version of a sort of Soviet superhero rather than the flawed human traits that cosmonauts share with everyone else; an excellent point. However, </w:t>
            </w:r>
            <w:r w:rsidR="00206DF2">
              <w:rPr>
                <w:rFonts w:ascii="Calibri" w:hAnsi="Calibri" w:cs="Tahoma"/>
                <w:iCs/>
                <w:sz w:val="24"/>
                <w:szCs w:val="24"/>
              </w:rPr>
              <w:t>you didn’t really expand on this point – your main discussion of value narratives related to NASA’s unmanned missions. That section was very well written, but your focus on the value narratives from the Soviet side was entirely on propaganda – the perfect image that the USSR was trying to promote. A very valid argument, but one that could be expanded to include other elements. On page 8, you say that ‘spacecraft became stand-ins for political systems’, but what did Weber have to say about these opposing systems? On page 9, you say ‘</w:t>
            </w:r>
            <w:r w:rsidR="00206DF2" w:rsidRPr="00206DF2">
              <w:rPr>
                <w:rFonts w:ascii="Calibri" w:hAnsi="Calibri" w:cs="Tahoma"/>
                <w:iCs/>
                <w:sz w:val="24"/>
                <w:szCs w:val="24"/>
              </w:rPr>
              <w:t>Despite its emotive, nationalistic appeals, by Weber’s definition the messaging of the space program of the Soviet Union was pragmatic and utilitarian</w:t>
            </w:r>
            <w:r w:rsidR="00206DF2">
              <w:rPr>
                <w:rFonts w:ascii="Calibri" w:hAnsi="Calibri" w:cs="Tahoma"/>
                <w:iCs/>
                <w:sz w:val="24"/>
                <w:szCs w:val="24"/>
              </w:rPr>
              <w:t xml:space="preserve">.’ Again, a very good point, but </w:t>
            </w:r>
            <w:r w:rsidR="00206DF2" w:rsidRPr="00206DF2">
              <w:rPr>
                <w:rFonts w:ascii="Calibri" w:hAnsi="Calibri" w:cs="Tahoma"/>
                <w:iCs/>
                <w:sz w:val="24"/>
                <w:szCs w:val="24"/>
              </w:rPr>
              <w:t>Weber does point out that the Soviet Union (a very new institution at the time of Weber's death in 1920, so very topical for him) couldn</w:t>
            </w:r>
            <w:r w:rsidR="00206DF2">
              <w:rPr>
                <w:rFonts w:ascii="Calibri" w:hAnsi="Calibri" w:cs="Tahoma"/>
                <w:iCs/>
                <w:sz w:val="24"/>
                <w:szCs w:val="24"/>
              </w:rPr>
              <w:t>’</w:t>
            </w:r>
            <w:r w:rsidR="00206DF2" w:rsidRPr="00206DF2">
              <w:rPr>
                <w:rFonts w:ascii="Calibri" w:hAnsi="Calibri" w:cs="Tahoma"/>
                <w:iCs/>
                <w:sz w:val="24"/>
                <w:szCs w:val="24"/>
              </w:rPr>
              <w:t>t stick to its socialist ideals:</w:t>
            </w:r>
          </w:p>
          <w:p w14:paraId="510D08CC" w14:textId="77777777" w:rsidR="00206DF2" w:rsidRPr="00206DF2" w:rsidRDefault="00206DF2" w:rsidP="00206DF2">
            <w:pPr>
              <w:pStyle w:val="NormalWeb"/>
              <w:rPr>
                <w:rFonts w:ascii="Calibri" w:hAnsi="Calibri" w:cs="Tahoma"/>
                <w:i/>
                <w:sz w:val="24"/>
                <w:szCs w:val="24"/>
              </w:rPr>
            </w:pPr>
            <w:r w:rsidRPr="00206DF2">
              <w:rPr>
                <w:rFonts w:ascii="Calibri" w:hAnsi="Calibri" w:cs="Tahoma"/>
                <w:i/>
                <w:sz w:val="24"/>
                <w:szCs w:val="24"/>
              </w:rPr>
              <w:t xml:space="preserve">Hence, in a word, the Soviets have had to accept again absolutely all the things that Bolshevism had been fighting as bourgeois class institutions. They have had to do this </w:t>
            </w:r>
            <w:proofErr w:type="gramStart"/>
            <w:r w:rsidRPr="00206DF2">
              <w:rPr>
                <w:rFonts w:ascii="Calibri" w:hAnsi="Calibri" w:cs="Tahoma"/>
                <w:i/>
                <w:sz w:val="24"/>
                <w:szCs w:val="24"/>
              </w:rPr>
              <w:t>in order to</w:t>
            </w:r>
            <w:proofErr w:type="gramEnd"/>
            <w:r w:rsidRPr="00206DF2">
              <w:rPr>
                <w:rFonts w:ascii="Calibri" w:hAnsi="Calibri" w:cs="Tahoma"/>
                <w:i/>
                <w:sz w:val="24"/>
                <w:szCs w:val="24"/>
              </w:rPr>
              <w:t xml:space="preserve"> keep the state and the economy going at all. Moreover, the Soviets have reinstituted the agents of the former </w:t>
            </w:r>
            <w:proofErr w:type="spellStart"/>
            <w:r w:rsidRPr="00206DF2">
              <w:rPr>
                <w:rFonts w:ascii="Calibri" w:hAnsi="Calibri" w:cs="Tahoma"/>
                <w:i/>
                <w:sz w:val="24"/>
                <w:szCs w:val="24"/>
              </w:rPr>
              <w:t>Ochrana</w:t>
            </w:r>
            <w:proofErr w:type="spellEnd"/>
            <w:r w:rsidRPr="00206DF2">
              <w:rPr>
                <w:rFonts w:ascii="Calibri" w:hAnsi="Calibri" w:cs="Tahoma"/>
                <w:i/>
                <w:sz w:val="24"/>
                <w:szCs w:val="24"/>
              </w:rPr>
              <w:t xml:space="preserve"> [Tsarist Secret Police] as the main instrument of their state power.</w:t>
            </w:r>
          </w:p>
          <w:p w14:paraId="1F338C23" w14:textId="4AC835B1" w:rsidR="00206DF2" w:rsidRDefault="00206DF2" w:rsidP="00206DF2">
            <w:pPr>
              <w:pStyle w:val="NormalWeb"/>
              <w:rPr>
                <w:rFonts w:ascii="Calibri" w:hAnsi="Calibri" w:cs="Tahoma"/>
                <w:iCs/>
                <w:sz w:val="24"/>
                <w:szCs w:val="24"/>
              </w:rPr>
            </w:pPr>
            <w:r>
              <w:rPr>
                <w:rFonts w:ascii="Calibri" w:hAnsi="Calibri" w:cs="Tahoma"/>
                <w:iCs/>
                <w:sz w:val="24"/>
                <w:szCs w:val="24"/>
              </w:rPr>
              <w:t>This is from ‘</w:t>
            </w:r>
            <w:r w:rsidRPr="00206DF2">
              <w:rPr>
                <w:rFonts w:ascii="Calibri" w:hAnsi="Calibri" w:cs="Tahoma"/>
                <w:iCs/>
                <w:sz w:val="24"/>
                <w:szCs w:val="24"/>
              </w:rPr>
              <w:t>Politics as a Vocation</w:t>
            </w:r>
            <w:r>
              <w:rPr>
                <w:rFonts w:ascii="Calibri" w:hAnsi="Calibri" w:cs="Tahoma"/>
                <w:iCs/>
                <w:sz w:val="24"/>
                <w:szCs w:val="24"/>
              </w:rPr>
              <w:t>’</w:t>
            </w:r>
            <w:r w:rsidRPr="00206DF2">
              <w:rPr>
                <w:rFonts w:ascii="Calibri" w:hAnsi="Calibri" w:cs="Tahoma"/>
                <w:iCs/>
                <w:sz w:val="24"/>
                <w:szCs w:val="24"/>
              </w:rPr>
              <w:t xml:space="preserve">, pp.77-128 in </w:t>
            </w:r>
            <w:proofErr w:type="spellStart"/>
            <w:r w:rsidRPr="00206DF2">
              <w:rPr>
                <w:rFonts w:ascii="Calibri" w:hAnsi="Calibri" w:cs="Tahoma"/>
                <w:iCs/>
                <w:sz w:val="24"/>
                <w:szCs w:val="24"/>
              </w:rPr>
              <w:t>Gerth</w:t>
            </w:r>
            <w:proofErr w:type="spellEnd"/>
            <w:r w:rsidRPr="00206DF2">
              <w:rPr>
                <w:rFonts w:ascii="Calibri" w:hAnsi="Calibri" w:cs="Tahoma"/>
                <w:iCs/>
                <w:sz w:val="24"/>
                <w:szCs w:val="24"/>
              </w:rPr>
              <w:t xml:space="preserve"> and Wright Mills (ed., trans.), </w:t>
            </w:r>
            <w:r w:rsidRPr="00206DF2">
              <w:rPr>
                <w:rFonts w:ascii="Calibri" w:hAnsi="Calibri" w:cs="Tahoma"/>
                <w:i/>
                <w:sz w:val="24"/>
                <w:szCs w:val="24"/>
              </w:rPr>
              <w:t>From Max Weber: Essays in Sociology</w:t>
            </w:r>
            <w:r w:rsidRPr="00206DF2">
              <w:rPr>
                <w:rFonts w:ascii="Calibri" w:hAnsi="Calibri" w:cs="Tahoma"/>
                <w:iCs/>
                <w:sz w:val="24"/>
                <w:szCs w:val="24"/>
              </w:rPr>
              <w:t xml:space="preserve"> (New York: Oxford University Press, 1946), p.100</w:t>
            </w:r>
            <w:r>
              <w:rPr>
                <w:rFonts w:ascii="Calibri" w:hAnsi="Calibri" w:cs="Tahoma"/>
                <w:iCs/>
                <w:sz w:val="24"/>
                <w:szCs w:val="24"/>
              </w:rPr>
              <w:t>, and this can be used as an argument for why the messaging was pragmatic – in effect, the USSR had had to adopt things counter to its stated values in order to function as a state.</w:t>
            </w:r>
          </w:p>
          <w:p w14:paraId="7DC09286" w14:textId="7060B835" w:rsidR="00206DF2" w:rsidRDefault="00206DF2" w:rsidP="00206DF2">
            <w:pPr>
              <w:pStyle w:val="NormalWeb"/>
              <w:rPr>
                <w:rFonts w:ascii="Calibri" w:hAnsi="Calibri" w:cs="Tahoma"/>
                <w:iCs/>
                <w:sz w:val="24"/>
                <w:szCs w:val="24"/>
              </w:rPr>
            </w:pPr>
            <w:r>
              <w:rPr>
                <w:rFonts w:ascii="Calibri" w:hAnsi="Calibri" w:cs="Tahoma"/>
                <w:iCs/>
                <w:sz w:val="24"/>
                <w:szCs w:val="24"/>
              </w:rPr>
              <w:lastRenderedPageBreak/>
              <w:t xml:space="preserve">On page 10, you make a very good observation about the nature of the Soviet space programme, and make reference to </w:t>
            </w:r>
            <w:proofErr w:type="spellStart"/>
            <w:r>
              <w:rPr>
                <w:rFonts w:ascii="Calibri" w:hAnsi="Calibri" w:cs="Tahoma"/>
                <w:iCs/>
                <w:sz w:val="24"/>
                <w:szCs w:val="24"/>
              </w:rPr>
              <w:t>Gerovitch’s</w:t>
            </w:r>
            <w:proofErr w:type="spellEnd"/>
            <w:r>
              <w:rPr>
                <w:rFonts w:ascii="Calibri" w:hAnsi="Calibri" w:cs="Tahoma"/>
                <w:iCs/>
                <w:sz w:val="24"/>
                <w:szCs w:val="24"/>
              </w:rPr>
              <w:t xml:space="preserve"> description of “Cosmism”. This is a very interesting area to explore further, because the whole notion of Cosmism appears to </w:t>
            </w:r>
            <w:r w:rsidRPr="00206DF2">
              <w:rPr>
                <w:rFonts w:ascii="Calibri" w:hAnsi="Calibri" w:cs="Tahoma"/>
                <w:iCs/>
                <w:sz w:val="24"/>
                <w:szCs w:val="24"/>
              </w:rPr>
              <w:t xml:space="preserve">contradict the idea of rationality in Weber's terms, as it is a mystical strand </w:t>
            </w:r>
            <w:r>
              <w:rPr>
                <w:rFonts w:ascii="Calibri" w:hAnsi="Calibri" w:cs="Tahoma"/>
                <w:iCs/>
                <w:sz w:val="24"/>
                <w:szCs w:val="24"/>
              </w:rPr>
              <w:t xml:space="preserve">grudgingly </w:t>
            </w:r>
            <w:r w:rsidRPr="00206DF2">
              <w:rPr>
                <w:rFonts w:ascii="Calibri" w:hAnsi="Calibri" w:cs="Tahoma"/>
                <w:iCs/>
                <w:sz w:val="24"/>
                <w:szCs w:val="24"/>
              </w:rPr>
              <w:t>adopted by the Soviets, and also ties in with Weber</w:t>
            </w:r>
            <w:r>
              <w:rPr>
                <w:rFonts w:ascii="Calibri" w:hAnsi="Calibri" w:cs="Tahoma"/>
                <w:iCs/>
                <w:sz w:val="24"/>
                <w:szCs w:val="24"/>
              </w:rPr>
              <w:t>’</w:t>
            </w:r>
            <w:r w:rsidRPr="00206DF2">
              <w:rPr>
                <w:rFonts w:ascii="Calibri" w:hAnsi="Calibri" w:cs="Tahoma"/>
                <w:iCs/>
                <w:sz w:val="24"/>
                <w:szCs w:val="24"/>
              </w:rPr>
              <w:t>s views on disenchantment.</w:t>
            </w:r>
            <w:r>
              <w:rPr>
                <w:rFonts w:ascii="Calibri" w:hAnsi="Calibri" w:cs="Tahoma"/>
                <w:iCs/>
                <w:sz w:val="24"/>
                <w:szCs w:val="24"/>
              </w:rPr>
              <w:t xml:space="preserve"> This would have been a good counterpoint to your excellent analysis in your section headed ‘Weber </w:t>
            </w:r>
            <w:r w:rsidR="00E1353A">
              <w:rPr>
                <w:rFonts w:ascii="Calibri" w:hAnsi="Calibri" w:cs="Tahoma"/>
                <w:iCs/>
                <w:sz w:val="24"/>
                <w:szCs w:val="24"/>
              </w:rPr>
              <w:t>and the Meaningful Cosmos’, which you restricted to the post-Apollo NASA missions.</w:t>
            </w:r>
            <w:r w:rsidR="00225EDE">
              <w:rPr>
                <w:rFonts w:ascii="Calibri" w:hAnsi="Calibri" w:cs="Tahoma"/>
                <w:iCs/>
                <w:sz w:val="24"/>
                <w:szCs w:val="24"/>
              </w:rPr>
              <w:t xml:space="preserve"> You make an excellent contrast on page 46 between the almost mystical value narrative of sending a disc that can last a billion years out to space with NASA’s practical rationality with the “NASA, USA, Planet Earth” address on the cover. This is a very good observation, but w</w:t>
            </w:r>
            <w:r w:rsidR="00225EDE" w:rsidRPr="00225EDE">
              <w:rPr>
                <w:rFonts w:ascii="Calibri" w:hAnsi="Calibri" w:cs="Tahoma"/>
                <w:iCs/>
                <w:sz w:val="24"/>
                <w:szCs w:val="24"/>
              </w:rPr>
              <w:t>hat about the USSR? You have implied that the USSR was pragmatically rational but used value rationality to promote the ideal of space travel, but what about the Cosmism element? Does that represent an enchanted view of the cosmos, and if so, does that have a quasi-religious element that would count as a value narrative?</w:t>
            </w:r>
            <w:r w:rsidR="00225EDE">
              <w:rPr>
                <w:rFonts w:ascii="Calibri" w:hAnsi="Calibri" w:cs="Tahoma"/>
                <w:iCs/>
                <w:sz w:val="24"/>
                <w:szCs w:val="24"/>
              </w:rPr>
              <w:t xml:space="preserve"> You’ve cited Asif Siddiqi in </w:t>
            </w:r>
            <w:r w:rsidR="00225EDE">
              <w:rPr>
                <w:rFonts w:ascii="Calibri" w:hAnsi="Calibri" w:cs="Tahoma"/>
                <w:i/>
                <w:sz w:val="24"/>
                <w:szCs w:val="24"/>
              </w:rPr>
              <w:t>Into the Cosmos</w:t>
            </w:r>
            <w:r w:rsidR="00225EDE">
              <w:rPr>
                <w:rFonts w:ascii="Calibri" w:hAnsi="Calibri" w:cs="Tahoma"/>
                <w:iCs/>
                <w:sz w:val="24"/>
                <w:szCs w:val="24"/>
              </w:rPr>
              <w:t xml:space="preserve"> and made some very good points there, but later in that same book, edited by Siddiqi, is an article by Victoria </w:t>
            </w:r>
            <w:proofErr w:type="spellStart"/>
            <w:r w:rsidR="00225EDE">
              <w:rPr>
                <w:rFonts w:ascii="Calibri" w:hAnsi="Calibri" w:cs="Tahoma"/>
                <w:iCs/>
                <w:sz w:val="24"/>
                <w:szCs w:val="24"/>
              </w:rPr>
              <w:t>Smolkin</w:t>
            </w:r>
            <w:proofErr w:type="spellEnd"/>
            <w:r w:rsidR="00225EDE">
              <w:rPr>
                <w:rFonts w:ascii="Calibri" w:hAnsi="Calibri" w:cs="Tahoma"/>
                <w:iCs/>
                <w:sz w:val="24"/>
                <w:szCs w:val="24"/>
              </w:rPr>
              <w:t xml:space="preserve">-Rothrock that sheds further light on your analysis in her article ‘Cosmic Enlightenment: Scientific Atheism and the Soviet Conquest of Space’ in which she discusses not just the quasi-religious nature of the Soviet space programme, but an explicit </w:t>
            </w:r>
            <w:r w:rsidR="003A49B0">
              <w:rPr>
                <w:rFonts w:ascii="Calibri" w:hAnsi="Calibri" w:cs="Tahoma"/>
                <w:iCs/>
                <w:sz w:val="24"/>
                <w:szCs w:val="24"/>
              </w:rPr>
              <w:t>mission to disprove the existence of God as part of the space mission, which would have strengthened your section on Soviet value narratives.</w:t>
            </w:r>
          </w:p>
          <w:p w14:paraId="4987AB69" w14:textId="04FBABC3" w:rsidR="003A49B0" w:rsidRPr="00225EDE" w:rsidRDefault="004F3633" w:rsidP="00206DF2">
            <w:pPr>
              <w:pStyle w:val="NormalWeb"/>
              <w:rPr>
                <w:rFonts w:ascii="Calibri" w:hAnsi="Calibri" w:cs="Tahoma"/>
                <w:iCs/>
                <w:sz w:val="24"/>
                <w:szCs w:val="24"/>
              </w:rPr>
            </w:pPr>
            <w:r>
              <w:rPr>
                <w:rFonts w:ascii="Calibri" w:hAnsi="Calibri" w:cs="Tahoma"/>
                <w:iCs/>
                <w:sz w:val="24"/>
                <w:szCs w:val="24"/>
              </w:rPr>
              <w:t>Overall, this is a good piece of writing, excellently referenced, but would have benefitted from the inclusion of a literature review section, and a deeper exploration of your primary sources.</w:t>
            </w:r>
          </w:p>
          <w:p w14:paraId="1A413E49" w14:textId="77777777" w:rsidR="00B12C4F" w:rsidRDefault="00B12C4F" w:rsidP="00043549">
            <w:pPr>
              <w:pStyle w:val="NormalWeb"/>
              <w:rPr>
                <w:rFonts w:ascii="Calibri" w:hAnsi="Calibri" w:cs="Tahoma"/>
                <w:i/>
                <w:sz w:val="24"/>
                <w:szCs w:val="24"/>
              </w:rPr>
            </w:pPr>
          </w:p>
          <w:p w14:paraId="53FF499D" w14:textId="77777777" w:rsidR="00B12C4F" w:rsidRDefault="00B12C4F" w:rsidP="00043549">
            <w:pPr>
              <w:pStyle w:val="NormalWeb"/>
              <w:rPr>
                <w:rFonts w:ascii="Calibri" w:hAnsi="Calibri" w:cs="Tahoma"/>
                <w:i/>
                <w:sz w:val="24"/>
                <w:szCs w:val="24"/>
              </w:rPr>
            </w:pPr>
          </w:p>
          <w:p w14:paraId="03B7F6BD" w14:textId="77777777" w:rsidR="00B12C4F" w:rsidRDefault="00B12C4F" w:rsidP="00043549">
            <w:pPr>
              <w:pStyle w:val="NormalWeb"/>
              <w:rPr>
                <w:rFonts w:ascii="Calibri" w:hAnsi="Calibri" w:cs="Tahoma"/>
                <w:i/>
                <w:sz w:val="24"/>
                <w:szCs w:val="24"/>
              </w:rPr>
            </w:pPr>
          </w:p>
          <w:p w14:paraId="438156F3" w14:textId="77777777" w:rsidR="00B12C4F" w:rsidRDefault="00B12C4F" w:rsidP="00043549">
            <w:pPr>
              <w:pStyle w:val="NormalWeb"/>
              <w:rPr>
                <w:rFonts w:ascii="Calibri" w:hAnsi="Calibri" w:cs="Tahoma"/>
                <w:i/>
                <w:sz w:val="24"/>
                <w:szCs w:val="24"/>
              </w:rPr>
            </w:pPr>
          </w:p>
          <w:p w14:paraId="53F17B26" w14:textId="77777777" w:rsidR="00B12C4F" w:rsidRDefault="00B12C4F" w:rsidP="00043549">
            <w:pPr>
              <w:pStyle w:val="NormalWeb"/>
              <w:rPr>
                <w:rFonts w:ascii="Calibri" w:hAnsi="Calibri" w:cs="Tahoma"/>
                <w:i/>
                <w:sz w:val="24"/>
                <w:szCs w:val="24"/>
              </w:rPr>
            </w:pPr>
          </w:p>
          <w:p w14:paraId="720E3698" w14:textId="77777777" w:rsidR="00B12C4F" w:rsidRDefault="00B12C4F" w:rsidP="00043549">
            <w:pPr>
              <w:pStyle w:val="NormalWeb"/>
              <w:rPr>
                <w:rFonts w:ascii="Calibri" w:hAnsi="Calibri" w:cs="Tahoma"/>
                <w:i/>
                <w:sz w:val="24"/>
                <w:szCs w:val="24"/>
              </w:rPr>
            </w:pPr>
          </w:p>
          <w:p w14:paraId="26516499" w14:textId="77777777" w:rsidR="00B12C4F" w:rsidRPr="002F467C" w:rsidRDefault="00B12C4F" w:rsidP="00043549">
            <w:pPr>
              <w:pStyle w:val="NormalWeb"/>
              <w:rPr>
                <w:rFonts w:ascii="Calibri" w:hAnsi="Calibri" w:cs="Tahoma"/>
                <w:i/>
                <w:sz w:val="24"/>
                <w:szCs w:val="24"/>
              </w:rPr>
            </w:pPr>
          </w:p>
        </w:tc>
      </w:tr>
      <w:tr w:rsidR="00EC7546" w:rsidRPr="002F467C" w14:paraId="5C354A04" w14:textId="77777777" w:rsidTr="002F467C">
        <w:trPr>
          <w:gridAfter w:val="1"/>
          <w:wAfter w:w="101" w:type="dxa"/>
          <w:trHeight w:val="492"/>
        </w:trPr>
        <w:tc>
          <w:tcPr>
            <w:tcW w:w="6768" w:type="dxa"/>
            <w:gridSpan w:val="4"/>
          </w:tcPr>
          <w:p w14:paraId="0E2B5DE0" w14:textId="28D21970" w:rsidR="00B12C4F" w:rsidRPr="00B12C4F" w:rsidRDefault="00C87244" w:rsidP="00B12C4F">
            <w:pPr>
              <w:pStyle w:val="NormalWeb"/>
              <w:ind w:left="142" w:right="34"/>
              <w:rPr>
                <w:rFonts w:ascii="Calibri" w:hAnsi="Calibri" w:cs="Tahoma"/>
                <w:sz w:val="24"/>
                <w:szCs w:val="24"/>
              </w:rPr>
            </w:pPr>
            <w:r w:rsidRPr="00B12C4F">
              <w:rPr>
                <w:rFonts w:ascii="Calibri" w:hAnsi="Calibri" w:cs="Tahoma"/>
                <w:sz w:val="24"/>
                <w:szCs w:val="24"/>
              </w:rPr>
              <w:lastRenderedPageBreak/>
              <w:t xml:space="preserve">First </w:t>
            </w:r>
            <w:r w:rsidR="00E3766D" w:rsidRPr="00B12C4F">
              <w:rPr>
                <w:rFonts w:ascii="Calibri" w:hAnsi="Calibri" w:cs="Tahoma"/>
                <w:sz w:val="24"/>
                <w:szCs w:val="24"/>
              </w:rPr>
              <w:t>M</w:t>
            </w:r>
            <w:r w:rsidR="00EC7546" w:rsidRPr="00B12C4F">
              <w:rPr>
                <w:rFonts w:ascii="Calibri" w:hAnsi="Calibri" w:cs="Tahoma"/>
                <w:sz w:val="24"/>
                <w:szCs w:val="24"/>
              </w:rPr>
              <w:t>arker</w:t>
            </w:r>
            <w:r w:rsidR="00CE3B79" w:rsidRPr="00B12C4F">
              <w:rPr>
                <w:rFonts w:ascii="Calibri" w:hAnsi="Calibri" w:cs="Tahoma"/>
                <w:sz w:val="24"/>
                <w:szCs w:val="24"/>
              </w:rPr>
              <w:t xml:space="preserve">’s </w:t>
            </w:r>
            <w:r w:rsidR="00B12C4F" w:rsidRPr="00B12C4F">
              <w:rPr>
                <w:rFonts w:ascii="Calibri" w:hAnsi="Calibri" w:cs="Tahoma"/>
                <w:sz w:val="24"/>
                <w:szCs w:val="24"/>
              </w:rPr>
              <w:t>Mark</w:t>
            </w:r>
            <w:r w:rsidR="00EC7546" w:rsidRPr="00B12C4F">
              <w:rPr>
                <w:rFonts w:ascii="Calibri" w:hAnsi="Calibri" w:cs="Tahoma"/>
                <w:sz w:val="24"/>
                <w:szCs w:val="24"/>
              </w:rPr>
              <w:t>:</w:t>
            </w:r>
            <w:r w:rsidR="004F3633">
              <w:rPr>
                <w:rFonts w:ascii="Calibri" w:hAnsi="Calibri" w:cs="Tahoma"/>
                <w:sz w:val="24"/>
                <w:szCs w:val="24"/>
              </w:rPr>
              <w:t xml:space="preserve"> </w:t>
            </w:r>
            <w:r w:rsidR="00DF59DE">
              <w:rPr>
                <w:rFonts w:ascii="Calibri" w:hAnsi="Calibri" w:cs="Tahoma"/>
                <w:sz w:val="24"/>
                <w:szCs w:val="24"/>
              </w:rPr>
              <w:t>73</w:t>
            </w:r>
            <w:r w:rsidR="004F3633">
              <w:rPr>
                <w:rFonts w:ascii="Calibri" w:hAnsi="Calibri" w:cs="Tahoma"/>
                <w:sz w:val="24"/>
                <w:szCs w:val="24"/>
              </w:rPr>
              <w:t>%</w:t>
            </w:r>
          </w:p>
          <w:p w14:paraId="30BD247B" w14:textId="00C5EE7B" w:rsidR="00B12C4F" w:rsidRPr="002F467C" w:rsidRDefault="00B12C4F" w:rsidP="00B12C4F">
            <w:pPr>
              <w:pStyle w:val="NormalWeb"/>
              <w:ind w:left="142" w:right="34"/>
              <w:rPr>
                <w:rFonts w:ascii="Calibri" w:hAnsi="Calibri" w:cs="Tahoma"/>
                <w:i/>
                <w:sz w:val="24"/>
                <w:szCs w:val="24"/>
              </w:rPr>
            </w:pPr>
            <w:r w:rsidRPr="00B12C4F">
              <w:rPr>
                <w:rFonts w:ascii="Calibri" w:hAnsi="Calibri" w:cs="Tahoma"/>
                <w:sz w:val="24"/>
                <w:szCs w:val="24"/>
              </w:rPr>
              <w:t>Signature:</w:t>
            </w:r>
            <w:r>
              <w:rPr>
                <w:rFonts w:ascii="Calibri" w:hAnsi="Calibri" w:cs="Tahoma"/>
                <w:i/>
                <w:sz w:val="24"/>
                <w:szCs w:val="24"/>
              </w:rPr>
              <w:t xml:space="preserve"> </w:t>
            </w:r>
            <w:r w:rsidR="004F3633">
              <w:rPr>
                <w:rFonts w:ascii="Calibri" w:hAnsi="Calibri" w:cs="Tahoma"/>
                <w:i/>
                <w:noProof/>
                <w:sz w:val="24"/>
                <w:szCs w:val="24"/>
              </w:rPr>
              <w:drawing>
                <wp:inline distT="0" distB="0" distL="0" distR="0" wp14:anchorId="445AA3B3" wp14:editId="07F71D95">
                  <wp:extent cx="1112522" cy="295657"/>
                  <wp:effectExtent l="0" t="0" r="0" b="9525"/>
                  <wp:docPr id="2" name="Picture 2" descr="Shap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Shape&#10;&#10;Description automatically generated with medium confidence"/>
                          <pic:cNvPicPr/>
                        </pic:nvPicPr>
                        <pic:blipFill>
                          <a:blip r:embed="rId9" cstate="print">
                            <a:extLst>
                              <a:ext uri="{28A0092B-C50C-407E-A947-70E740481C1C}">
                                <a14:useLocalDpi xmlns:a14="http://schemas.microsoft.com/office/drawing/2010/main" val="0"/>
                              </a:ext>
                            </a:extLst>
                          </a:blip>
                          <a:stretch>
                            <a:fillRect/>
                          </a:stretch>
                        </pic:blipFill>
                        <pic:spPr>
                          <a:xfrm>
                            <a:off x="0" y="0"/>
                            <a:ext cx="1112522" cy="295657"/>
                          </a:xfrm>
                          <a:prstGeom prst="rect">
                            <a:avLst/>
                          </a:prstGeom>
                        </pic:spPr>
                      </pic:pic>
                    </a:graphicData>
                  </a:graphic>
                </wp:inline>
              </w:drawing>
            </w:r>
          </w:p>
        </w:tc>
        <w:tc>
          <w:tcPr>
            <w:tcW w:w="1987" w:type="dxa"/>
            <w:gridSpan w:val="2"/>
          </w:tcPr>
          <w:p w14:paraId="7C5F529C" w14:textId="77777777" w:rsidR="00EC7546" w:rsidRDefault="0065654E" w:rsidP="002F467C">
            <w:pPr>
              <w:pStyle w:val="NormalWeb"/>
              <w:spacing w:after="0"/>
              <w:ind w:left="142" w:right="34"/>
              <w:rPr>
                <w:rFonts w:ascii="Calibri" w:hAnsi="Calibri" w:cs="Tahoma"/>
                <w:i/>
                <w:sz w:val="24"/>
                <w:szCs w:val="24"/>
              </w:rPr>
            </w:pPr>
            <w:r w:rsidRPr="002F467C">
              <w:rPr>
                <w:rFonts w:ascii="Calibri" w:hAnsi="Calibri" w:cs="Tahoma"/>
                <w:i/>
                <w:sz w:val="24"/>
                <w:szCs w:val="24"/>
              </w:rPr>
              <w:t>D</w:t>
            </w:r>
            <w:r w:rsidR="00EC7546" w:rsidRPr="002F467C">
              <w:rPr>
                <w:rFonts w:ascii="Calibri" w:hAnsi="Calibri" w:cs="Tahoma"/>
                <w:i/>
                <w:sz w:val="24"/>
                <w:szCs w:val="24"/>
              </w:rPr>
              <w:t>ate</w:t>
            </w:r>
            <w:r w:rsidRPr="002F467C">
              <w:rPr>
                <w:rFonts w:ascii="Calibri" w:hAnsi="Calibri" w:cs="Tahoma"/>
                <w:i/>
                <w:sz w:val="24"/>
                <w:szCs w:val="24"/>
              </w:rPr>
              <w:t>:</w:t>
            </w:r>
          </w:p>
          <w:p w14:paraId="632D4ECF" w14:textId="14589061" w:rsidR="004F3633" w:rsidRPr="002F467C" w:rsidRDefault="00DF59DE" w:rsidP="002F467C">
            <w:pPr>
              <w:pStyle w:val="NormalWeb"/>
              <w:spacing w:after="0"/>
              <w:ind w:left="142" w:right="34"/>
              <w:rPr>
                <w:rFonts w:ascii="Calibri" w:hAnsi="Calibri" w:cs="Tahoma"/>
                <w:i/>
                <w:sz w:val="24"/>
                <w:szCs w:val="24"/>
              </w:rPr>
            </w:pPr>
            <w:r>
              <w:rPr>
                <w:rFonts w:ascii="Calibri" w:hAnsi="Calibri" w:cs="Tahoma"/>
                <w:i/>
                <w:sz w:val="24"/>
                <w:szCs w:val="24"/>
              </w:rPr>
              <w:t>13 March</w:t>
            </w:r>
            <w:r w:rsidR="004F3633">
              <w:rPr>
                <w:rFonts w:ascii="Calibri" w:hAnsi="Calibri" w:cs="Tahoma"/>
                <w:i/>
                <w:sz w:val="24"/>
                <w:szCs w:val="24"/>
              </w:rPr>
              <w:t xml:space="preserve"> 2023</w:t>
            </w:r>
          </w:p>
        </w:tc>
      </w:tr>
      <w:tr w:rsidR="00D67BF8" w:rsidRPr="002F467C" w14:paraId="3B156E3E" w14:textId="77777777" w:rsidTr="002F467C">
        <w:tc>
          <w:tcPr>
            <w:tcW w:w="8856" w:type="dxa"/>
            <w:gridSpan w:val="7"/>
          </w:tcPr>
          <w:p w14:paraId="03656E19" w14:textId="77777777" w:rsidR="00D67BF8" w:rsidRPr="002F467C" w:rsidRDefault="00D67BF8" w:rsidP="002F467C">
            <w:pPr>
              <w:pStyle w:val="NormalWeb"/>
              <w:spacing w:before="0" w:beforeAutospacing="0" w:after="0" w:afterAutospacing="0"/>
              <w:ind w:right="-334"/>
              <w:rPr>
                <w:rFonts w:ascii="Calibri" w:hAnsi="Calibri" w:cs="Tahoma"/>
                <w:bCs/>
                <w:sz w:val="24"/>
                <w:szCs w:val="24"/>
              </w:rPr>
            </w:pPr>
            <w:r w:rsidRPr="002F467C">
              <w:rPr>
                <w:rFonts w:ascii="Calibri" w:hAnsi="Calibri" w:cs="Tahoma"/>
                <w:bCs/>
                <w:i/>
                <w:sz w:val="24"/>
                <w:szCs w:val="24"/>
              </w:rPr>
              <w:t xml:space="preserve">For completion by </w:t>
            </w:r>
            <w:r w:rsidR="00C87244">
              <w:rPr>
                <w:rFonts w:ascii="Calibri" w:hAnsi="Calibri" w:cs="Tahoma"/>
                <w:bCs/>
                <w:i/>
                <w:sz w:val="24"/>
                <w:szCs w:val="24"/>
              </w:rPr>
              <w:t xml:space="preserve">the </w:t>
            </w:r>
            <w:r w:rsidR="0090710A">
              <w:rPr>
                <w:rFonts w:ascii="Calibri" w:hAnsi="Calibri" w:cs="Tahoma"/>
                <w:bCs/>
                <w:i/>
                <w:sz w:val="24"/>
                <w:szCs w:val="24"/>
              </w:rPr>
              <w:t>second marker</w:t>
            </w:r>
            <w:r w:rsidRPr="002F467C">
              <w:rPr>
                <w:rFonts w:ascii="Calibri" w:hAnsi="Calibri" w:cs="Tahoma"/>
                <w:bCs/>
                <w:sz w:val="24"/>
                <w:szCs w:val="24"/>
              </w:rPr>
              <w:t>:</w:t>
            </w:r>
          </w:p>
          <w:p w14:paraId="653D651C" w14:textId="77777777" w:rsidR="00D67BF8" w:rsidRPr="002F467C" w:rsidRDefault="00D67BF8" w:rsidP="002F467C">
            <w:pPr>
              <w:pStyle w:val="NormalWeb"/>
              <w:spacing w:before="0" w:beforeAutospacing="0" w:after="0" w:afterAutospacing="0"/>
              <w:ind w:right="-334"/>
              <w:rPr>
                <w:rFonts w:ascii="Calibri" w:hAnsi="Calibri" w:cs="Tahoma"/>
                <w:bCs/>
                <w:sz w:val="24"/>
                <w:szCs w:val="24"/>
              </w:rPr>
            </w:pPr>
          </w:p>
          <w:p w14:paraId="7F5CCD91" w14:textId="77777777" w:rsidR="00D67BF8" w:rsidRPr="002F467C" w:rsidRDefault="00D67BF8" w:rsidP="002F467C">
            <w:pPr>
              <w:pStyle w:val="NormalWeb"/>
              <w:spacing w:before="0" w:beforeAutospacing="0" w:after="0" w:afterAutospacing="0"/>
              <w:ind w:right="-334"/>
              <w:rPr>
                <w:rFonts w:ascii="Calibri" w:hAnsi="Calibri" w:cs="Tahoma"/>
                <w:bCs/>
                <w:sz w:val="24"/>
                <w:szCs w:val="24"/>
              </w:rPr>
            </w:pPr>
            <w:r w:rsidRPr="002F467C">
              <w:rPr>
                <w:rFonts w:ascii="Calibri" w:hAnsi="Calibri" w:cs="Tahoma"/>
                <w:bCs/>
                <w:sz w:val="24"/>
                <w:szCs w:val="24"/>
              </w:rPr>
              <w:t>Comments:</w:t>
            </w:r>
          </w:p>
          <w:p w14:paraId="455274C5" w14:textId="77777777" w:rsidR="00DF59DE" w:rsidRPr="008070E8" w:rsidRDefault="00DF59DE" w:rsidP="00DF59DE">
            <w:pPr>
              <w:shd w:val="clear" w:color="auto" w:fill="FFFFFF"/>
              <w:rPr>
                <w:rFonts w:ascii="Arial" w:eastAsia="Times New Roman" w:hAnsi="Arial" w:cs="Arial"/>
                <w:color w:val="222222"/>
                <w:lang w:eastAsia="en-GB"/>
              </w:rPr>
            </w:pPr>
            <w:r>
              <w:rPr>
                <w:rFonts w:ascii="Arial" w:eastAsia="Times New Roman" w:hAnsi="Arial" w:cs="Arial"/>
                <w:color w:val="222222"/>
                <w:lang w:eastAsia="en-GB"/>
              </w:rPr>
              <w:lastRenderedPageBreak/>
              <w:t>T</w:t>
            </w:r>
            <w:r w:rsidRPr="008070E8">
              <w:rPr>
                <w:rFonts w:ascii="Arial" w:eastAsia="Times New Roman" w:hAnsi="Arial" w:cs="Arial"/>
                <w:color w:val="222222"/>
                <w:lang w:eastAsia="en-GB"/>
              </w:rPr>
              <w:t>his is an exceptional piece of work. It tackles a topic, which is attracting, increasing attention, almost week by week, namely the rapidly expanding intervention of humans in space.</w:t>
            </w:r>
          </w:p>
          <w:p w14:paraId="07569458" w14:textId="77777777" w:rsidR="00DF59DE" w:rsidRPr="008070E8" w:rsidRDefault="00DF59DE" w:rsidP="00DF59DE">
            <w:pPr>
              <w:shd w:val="clear" w:color="auto" w:fill="FFFFFF"/>
              <w:rPr>
                <w:rFonts w:ascii="Arial" w:eastAsia="Times New Roman" w:hAnsi="Arial" w:cs="Arial"/>
                <w:color w:val="222222"/>
                <w:lang w:eastAsia="en-GB"/>
              </w:rPr>
            </w:pPr>
          </w:p>
          <w:p w14:paraId="1F85A13A" w14:textId="77777777" w:rsidR="00DF59DE" w:rsidRPr="008070E8" w:rsidRDefault="00DF59DE" w:rsidP="00DF59DE">
            <w:pPr>
              <w:shd w:val="clear" w:color="auto" w:fill="FFFFFF"/>
              <w:rPr>
                <w:rFonts w:ascii="Arial" w:eastAsia="Times New Roman" w:hAnsi="Arial" w:cs="Arial"/>
                <w:color w:val="222222"/>
                <w:lang w:eastAsia="en-GB"/>
              </w:rPr>
            </w:pPr>
            <w:r w:rsidRPr="008070E8">
              <w:rPr>
                <w:rFonts w:ascii="Arial" w:eastAsia="Times New Roman" w:hAnsi="Arial" w:cs="Arial"/>
                <w:color w:val="222222"/>
                <w:lang w:eastAsia="en-GB"/>
              </w:rPr>
              <w:t>It takes a topic, which has so far not been explored, namely space messaging, and analyses it through the work of Max Weber. This is an area in which there is very little previous literature.</w:t>
            </w:r>
            <w:r>
              <w:rPr>
                <w:rFonts w:ascii="Arial" w:eastAsia="Times New Roman" w:hAnsi="Arial" w:cs="Arial"/>
                <w:color w:val="222222"/>
                <w:lang w:eastAsia="en-GB"/>
              </w:rPr>
              <w:t xml:space="preserve"> In fact, the only previous space literature to use Weber is by Campion, on which this work builds.</w:t>
            </w:r>
          </w:p>
          <w:p w14:paraId="6486FCD1" w14:textId="77777777" w:rsidR="00DF59DE" w:rsidRPr="008070E8" w:rsidRDefault="00DF59DE" w:rsidP="00DF59DE">
            <w:pPr>
              <w:shd w:val="clear" w:color="auto" w:fill="FFFFFF"/>
              <w:rPr>
                <w:rFonts w:ascii="Arial" w:eastAsia="Times New Roman" w:hAnsi="Arial" w:cs="Arial"/>
                <w:color w:val="222222"/>
                <w:lang w:eastAsia="en-GB"/>
              </w:rPr>
            </w:pPr>
          </w:p>
          <w:p w14:paraId="299DDA75" w14:textId="77777777" w:rsidR="00DF59DE" w:rsidRPr="008070E8" w:rsidRDefault="00DF59DE" w:rsidP="00DF59DE">
            <w:pPr>
              <w:shd w:val="clear" w:color="auto" w:fill="FFFFFF"/>
              <w:rPr>
                <w:rFonts w:ascii="Arial" w:eastAsia="Times New Roman" w:hAnsi="Arial" w:cs="Arial"/>
                <w:color w:val="222222"/>
                <w:lang w:eastAsia="en-GB"/>
              </w:rPr>
            </w:pPr>
            <w:r w:rsidRPr="008070E8">
              <w:rPr>
                <w:rFonts w:ascii="Arial" w:eastAsia="Times New Roman" w:hAnsi="Arial" w:cs="Arial"/>
                <w:color w:val="222222"/>
                <w:lang w:eastAsia="en-GB"/>
              </w:rPr>
              <w:t>The whole dissertation fulfils the course criteria to a high level. It is extremely well written, with a complete absence of typos or grammatical errors. It is very clearly structured, moving from establishing the academic rationale to investigating individual instances of space messaging. It makes excellent use of previous secondary sources</w:t>
            </w:r>
            <w:r>
              <w:rPr>
                <w:rFonts w:ascii="Arial" w:eastAsia="Times New Roman" w:hAnsi="Arial" w:cs="Arial"/>
                <w:color w:val="222222"/>
                <w:lang w:eastAsia="en-GB"/>
              </w:rPr>
              <w:t xml:space="preserve"> with a literature review combining primary and secondary sources (section1) running straight on from the introduction.</w:t>
            </w:r>
          </w:p>
          <w:p w14:paraId="27D29000" w14:textId="77777777" w:rsidR="00DF59DE" w:rsidRDefault="00DF59DE" w:rsidP="00DF59DE">
            <w:pPr>
              <w:shd w:val="clear" w:color="auto" w:fill="FFFFFF"/>
              <w:rPr>
                <w:rFonts w:ascii="Arial" w:eastAsia="Times New Roman" w:hAnsi="Arial" w:cs="Arial"/>
                <w:color w:val="222222"/>
                <w:lang w:eastAsia="en-GB"/>
              </w:rPr>
            </w:pPr>
          </w:p>
          <w:p w14:paraId="53EB0D24" w14:textId="77777777" w:rsidR="00DF59DE" w:rsidRDefault="00DF59DE" w:rsidP="00DF59DE">
            <w:pPr>
              <w:rPr>
                <w:rFonts w:ascii="Arial" w:eastAsia="Times New Roman" w:hAnsi="Arial" w:cs="Arial"/>
                <w:color w:val="222222"/>
                <w:lang w:eastAsia="en-GB"/>
              </w:rPr>
            </w:pPr>
            <w:r w:rsidRPr="001331B5">
              <w:rPr>
                <w:rFonts w:ascii="Arial" w:eastAsia="Times New Roman" w:hAnsi="Arial" w:cs="Arial"/>
                <w:color w:val="222222"/>
                <w:shd w:val="clear" w:color="auto" w:fill="FFFFFF"/>
                <w:lang w:eastAsia="en-GB"/>
              </w:rPr>
              <w:t>It has a detailed analysis of several examples of space messaging</w:t>
            </w:r>
            <w:r>
              <w:rPr>
                <w:rFonts w:ascii="Arial" w:eastAsia="Times New Roman" w:hAnsi="Arial" w:cs="Arial"/>
                <w:color w:val="222222"/>
                <w:shd w:val="clear" w:color="auto" w:fill="FFFFFF"/>
                <w:lang w:eastAsia="en-GB"/>
              </w:rPr>
              <w:t xml:space="preserve"> by Vostok and Pioneer</w:t>
            </w:r>
            <w:r w:rsidRPr="001331B5">
              <w:rPr>
                <w:rFonts w:ascii="Arial" w:eastAsia="Times New Roman" w:hAnsi="Arial" w:cs="Arial"/>
                <w:color w:val="222222"/>
                <w:shd w:val="clear" w:color="auto" w:fill="FFFFFF"/>
                <w:lang w:eastAsia="en-GB"/>
              </w:rPr>
              <w:t xml:space="preserve">, which are the key primary sources, and these are analysed </w:t>
            </w:r>
            <w:r>
              <w:rPr>
                <w:rFonts w:ascii="Arial" w:eastAsia="Times New Roman" w:hAnsi="Arial" w:cs="Arial"/>
                <w:color w:val="222222"/>
                <w:shd w:val="clear" w:color="auto" w:fill="FFFFFF"/>
                <w:lang w:eastAsia="en-GB"/>
              </w:rPr>
              <w:t xml:space="preserve">by reference to key </w:t>
            </w:r>
            <w:r w:rsidRPr="001331B5">
              <w:rPr>
                <w:rFonts w:ascii="Arial" w:eastAsia="Times New Roman" w:hAnsi="Arial" w:cs="Arial"/>
                <w:color w:val="222222"/>
                <w:shd w:val="clear" w:color="auto" w:fill="FFFFFF"/>
                <w:lang w:eastAsia="en-GB"/>
              </w:rPr>
              <w:t>secondary sources</w:t>
            </w:r>
            <w:r>
              <w:rPr>
                <w:rFonts w:ascii="Arial" w:eastAsia="Times New Roman" w:hAnsi="Arial" w:cs="Arial"/>
                <w:color w:val="222222"/>
                <w:shd w:val="clear" w:color="auto" w:fill="FFFFFF"/>
                <w:lang w:eastAsia="en-GB"/>
              </w:rPr>
              <w:t>.</w:t>
            </w:r>
            <w:r w:rsidRPr="001331B5">
              <w:rPr>
                <w:rFonts w:ascii="Arial" w:eastAsia="Times New Roman" w:hAnsi="Arial" w:cs="Arial"/>
                <w:color w:val="222222"/>
                <w:shd w:val="clear" w:color="auto" w:fill="FFFFFF"/>
                <w:lang w:eastAsia="en-GB"/>
              </w:rPr>
              <w:t xml:space="preserve"> There is a very clear introduction, and a conclusion which comprehensively summarises and discusses the points </w:t>
            </w:r>
            <w:r>
              <w:rPr>
                <w:rFonts w:ascii="Arial" w:eastAsia="Times New Roman" w:hAnsi="Arial" w:cs="Arial"/>
                <w:color w:val="222222"/>
                <w:shd w:val="clear" w:color="auto" w:fill="FFFFFF"/>
                <w:lang w:eastAsia="en-GB"/>
              </w:rPr>
              <w:t>r</w:t>
            </w:r>
            <w:r w:rsidRPr="001331B5">
              <w:rPr>
                <w:rFonts w:ascii="Arial" w:eastAsia="Times New Roman" w:hAnsi="Arial" w:cs="Arial"/>
                <w:color w:val="222222"/>
                <w:shd w:val="clear" w:color="auto" w:fill="FFFFFF"/>
                <w:lang w:eastAsia="en-GB"/>
              </w:rPr>
              <w:t>aised.</w:t>
            </w:r>
            <w:r>
              <w:rPr>
                <w:rFonts w:ascii="Arial" w:eastAsia="Times New Roman" w:hAnsi="Arial" w:cs="Arial"/>
                <w:color w:val="222222"/>
                <w:shd w:val="clear" w:color="auto" w:fill="FFFFFF"/>
                <w:lang w:eastAsia="en-GB"/>
              </w:rPr>
              <w:t xml:space="preserve"> </w:t>
            </w:r>
            <w:r w:rsidRPr="001331B5">
              <w:rPr>
                <w:rFonts w:ascii="Arial" w:eastAsia="Times New Roman" w:hAnsi="Arial" w:cs="Arial"/>
                <w:color w:val="222222"/>
                <w:lang w:eastAsia="en-GB"/>
              </w:rPr>
              <w:t>The whole dissertation is comprehensively referenced, according to the required format, and there is a very good balance of paraphrasing and direct quotation, which means the evidence and theoretical frameworks are well presented.</w:t>
            </w:r>
            <w:r>
              <w:rPr>
                <w:rFonts w:ascii="Arial" w:eastAsia="Times New Roman" w:hAnsi="Arial" w:cs="Arial"/>
                <w:color w:val="222222"/>
                <w:lang w:eastAsia="en-GB"/>
              </w:rPr>
              <w:t xml:space="preserve"> </w:t>
            </w:r>
            <w:r w:rsidRPr="001331B5">
              <w:rPr>
                <w:rFonts w:ascii="Arial" w:eastAsia="Times New Roman" w:hAnsi="Arial" w:cs="Arial"/>
                <w:color w:val="222222"/>
                <w:lang w:eastAsia="en-GB"/>
              </w:rPr>
              <w:t xml:space="preserve">In addition to </w:t>
            </w:r>
            <w:r>
              <w:rPr>
                <w:rFonts w:ascii="Arial" w:eastAsia="Times New Roman" w:hAnsi="Arial" w:cs="Arial"/>
                <w:color w:val="222222"/>
                <w:lang w:eastAsia="en-GB"/>
              </w:rPr>
              <w:t>W</w:t>
            </w:r>
            <w:r w:rsidRPr="001331B5">
              <w:rPr>
                <w:rFonts w:ascii="Arial" w:eastAsia="Times New Roman" w:hAnsi="Arial" w:cs="Arial"/>
                <w:color w:val="222222"/>
                <w:lang w:eastAsia="en-GB"/>
              </w:rPr>
              <w:t>eber</w:t>
            </w:r>
            <w:r>
              <w:rPr>
                <w:rFonts w:ascii="Arial" w:eastAsia="Times New Roman" w:hAnsi="Arial" w:cs="Arial"/>
                <w:color w:val="222222"/>
                <w:lang w:eastAsia="en-GB"/>
              </w:rPr>
              <w:t>’</w:t>
            </w:r>
            <w:r w:rsidRPr="001331B5">
              <w:rPr>
                <w:rFonts w:ascii="Arial" w:eastAsia="Times New Roman" w:hAnsi="Arial" w:cs="Arial"/>
                <w:color w:val="222222"/>
                <w:lang w:eastAsia="en-GB"/>
              </w:rPr>
              <w:t xml:space="preserve">s, sociological model, the instances of space messaging are placed within a historical context, namely the Cold War. </w:t>
            </w:r>
            <w:r>
              <w:rPr>
                <w:rFonts w:ascii="Arial" w:eastAsia="Times New Roman" w:hAnsi="Arial" w:cs="Arial"/>
                <w:color w:val="222222"/>
                <w:lang w:eastAsia="en-GB"/>
              </w:rPr>
              <w:t>A</w:t>
            </w:r>
            <w:r w:rsidRPr="001331B5">
              <w:rPr>
                <w:rFonts w:ascii="Arial" w:eastAsia="Times New Roman" w:hAnsi="Arial" w:cs="Arial"/>
                <w:color w:val="222222"/>
                <w:lang w:eastAsia="en-GB"/>
              </w:rPr>
              <w:t xml:space="preserve">s the dissertation concludes on page 51, space messaging constituted </w:t>
            </w:r>
            <w:r>
              <w:rPr>
                <w:rFonts w:ascii="Arial" w:eastAsia="Times New Roman" w:hAnsi="Arial" w:cs="Arial"/>
                <w:color w:val="222222"/>
                <w:lang w:eastAsia="en-GB"/>
              </w:rPr>
              <w:t>‘</w:t>
            </w:r>
            <w:r w:rsidRPr="001331B5">
              <w:rPr>
                <w:rFonts w:ascii="Arial" w:eastAsia="Times New Roman" w:hAnsi="Arial" w:cs="Arial"/>
                <w:color w:val="222222"/>
                <w:lang w:eastAsia="en-GB"/>
              </w:rPr>
              <w:t>a Cold War fought with words and semiotics</w:t>
            </w:r>
            <w:r>
              <w:rPr>
                <w:rFonts w:ascii="Arial" w:eastAsia="Times New Roman" w:hAnsi="Arial" w:cs="Arial"/>
                <w:color w:val="222222"/>
                <w:lang w:eastAsia="en-GB"/>
              </w:rPr>
              <w:t>’</w:t>
            </w:r>
            <w:r w:rsidRPr="001331B5">
              <w:rPr>
                <w:rFonts w:ascii="Arial" w:eastAsia="Times New Roman" w:hAnsi="Arial" w:cs="Arial"/>
                <w:color w:val="222222"/>
                <w:lang w:eastAsia="en-GB"/>
              </w:rPr>
              <w:t>. </w:t>
            </w:r>
            <w:r>
              <w:rPr>
                <w:rFonts w:ascii="Arial" w:eastAsia="Times New Roman" w:hAnsi="Arial" w:cs="Arial"/>
                <w:color w:val="222222"/>
                <w:lang w:eastAsia="en-GB"/>
              </w:rPr>
              <w:t>This is an original conclusion.</w:t>
            </w:r>
          </w:p>
          <w:p w14:paraId="7B64004E" w14:textId="77777777" w:rsidR="00DF59DE" w:rsidRDefault="00DF59DE" w:rsidP="00DF59DE">
            <w:pPr>
              <w:rPr>
                <w:rFonts w:ascii="Arial" w:eastAsia="Times New Roman" w:hAnsi="Arial" w:cs="Arial"/>
                <w:color w:val="222222"/>
                <w:lang w:eastAsia="en-GB"/>
              </w:rPr>
            </w:pPr>
          </w:p>
          <w:p w14:paraId="466CB58F" w14:textId="77777777" w:rsidR="00DF59DE" w:rsidRDefault="00DF59DE" w:rsidP="00DF59DE">
            <w:pPr>
              <w:rPr>
                <w:rFonts w:ascii="Arial" w:eastAsia="Times New Roman" w:hAnsi="Arial" w:cs="Arial"/>
                <w:color w:val="222222"/>
                <w:lang w:eastAsia="en-GB"/>
              </w:rPr>
            </w:pPr>
            <w:r>
              <w:rPr>
                <w:rFonts w:ascii="Arial" w:eastAsia="Times New Roman" w:hAnsi="Arial" w:cs="Arial"/>
                <w:color w:val="222222"/>
                <w:lang w:eastAsia="en-GB"/>
              </w:rPr>
              <w:t>There are two improvements you could have made. The first is that, even though you have made extensive use of primary and secondary sources, the guidelines always call for a separate literature review section. The second is that you could have made use if some other of Weber’s works even though, I know as you supervisor, that you included him late in the process too close to submission.</w:t>
            </w:r>
          </w:p>
          <w:p w14:paraId="537E074A" w14:textId="77777777" w:rsidR="00DF59DE" w:rsidRPr="001331B5" w:rsidRDefault="00DF59DE" w:rsidP="00DF59DE">
            <w:pPr>
              <w:shd w:val="clear" w:color="auto" w:fill="FFFFFF"/>
              <w:rPr>
                <w:rFonts w:ascii="Arial" w:eastAsia="Times New Roman" w:hAnsi="Arial" w:cs="Arial"/>
                <w:color w:val="222222"/>
                <w:lang w:eastAsia="en-GB"/>
              </w:rPr>
            </w:pPr>
          </w:p>
          <w:p w14:paraId="24EA81A5" w14:textId="77777777" w:rsidR="00DF59DE" w:rsidRDefault="00DF59DE" w:rsidP="00DF59DE">
            <w:pPr>
              <w:shd w:val="clear" w:color="auto" w:fill="FFFFFF"/>
              <w:rPr>
                <w:rFonts w:ascii="Arial" w:eastAsia="Times New Roman" w:hAnsi="Arial" w:cs="Arial"/>
                <w:color w:val="222222"/>
                <w:lang w:eastAsia="en-GB"/>
              </w:rPr>
            </w:pPr>
            <w:r w:rsidRPr="001331B5">
              <w:rPr>
                <w:rFonts w:ascii="Arial" w:eastAsia="Times New Roman" w:hAnsi="Arial" w:cs="Arial"/>
                <w:color w:val="222222"/>
                <w:lang w:eastAsia="en-GB"/>
              </w:rPr>
              <w:t xml:space="preserve">Our understanding of human engagement in space is vital at the present time, due to the increase in the number of countries developing space programs, plans for new human flights to the </w:t>
            </w:r>
            <w:r>
              <w:rPr>
                <w:rFonts w:ascii="Arial" w:eastAsia="Times New Roman" w:hAnsi="Arial" w:cs="Arial"/>
                <w:color w:val="222222"/>
                <w:lang w:eastAsia="en-GB"/>
              </w:rPr>
              <w:t>M</w:t>
            </w:r>
            <w:r w:rsidRPr="001331B5">
              <w:rPr>
                <w:rFonts w:ascii="Arial" w:eastAsia="Times New Roman" w:hAnsi="Arial" w:cs="Arial"/>
                <w:color w:val="222222"/>
                <w:lang w:eastAsia="en-GB"/>
              </w:rPr>
              <w:t xml:space="preserve">oon and Mars, </w:t>
            </w:r>
            <w:r>
              <w:rPr>
                <w:rFonts w:ascii="Arial" w:eastAsia="Times New Roman" w:hAnsi="Arial" w:cs="Arial"/>
                <w:color w:val="222222"/>
                <w:lang w:eastAsia="en-GB"/>
              </w:rPr>
              <w:t xml:space="preserve">together </w:t>
            </w:r>
            <w:r w:rsidRPr="001331B5">
              <w:rPr>
                <w:rFonts w:ascii="Arial" w:eastAsia="Times New Roman" w:hAnsi="Arial" w:cs="Arial"/>
                <w:color w:val="222222"/>
                <w:lang w:eastAsia="en-GB"/>
              </w:rPr>
              <w:t>with proposals for permanent settlements, the increasing involvement of private companies, in what was once an exclusive</w:t>
            </w:r>
            <w:r>
              <w:rPr>
                <w:rFonts w:ascii="Arial" w:eastAsia="Times New Roman" w:hAnsi="Arial" w:cs="Arial"/>
                <w:color w:val="222222"/>
                <w:lang w:eastAsia="en-GB"/>
              </w:rPr>
              <w:t>ly</w:t>
            </w:r>
            <w:r w:rsidRPr="001331B5">
              <w:rPr>
                <w:rFonts w:ascii="Arial" w:eastAsia="Times New Roman" w:hAnsi="Arial" w:cs="Arial"/>
                <w:color w:val="222222"/>
                <w:lang w:eastAsia="en-GB"/>
              </w:rPr>
              <w:t xml:space="preserve"> state enterprise, the militarisation of space, the industrial exploitation of resources on the </w:t>
            </w:r>
            <w:r>
              <w:rPr>
                <w:rFonts w:ascii="Arial" w:eastAsia="Times New Roman" w:hAnsi="Arial" w:cs="Arial"/>
                <w:color w:val="222222"/>
                <w:lang w:eastAsia="en-GB"/>
              </w:rPr>
              <w:t>M</w:t>
            </w:r>
            <w:r w:rsidRPr="001331B5">
              <w:rPr>
                <w:rFonts w:ascii="Arial" w:eastAsia="Times New Roman" w:hAnsi="Arial" w:cs="Arial"/>
                <w:color w:val="222222"/>
                <w:lang w:eastAsia="en-GB"/>
              </w:rPr>
              <w:t>oon, and on asteroids, and concerns over waste and pollution. </w:t>
            </w:r>
          </w:p>
          <w:p w14:paraId="537C4FA9" w14:textId="77777777" w:rsidR="00DF59DE" w:rsidRDefault="00DF59DE" w:rsidP="00DF59DE">
            <w:pPr>
              <w:shd w:val="clear" w:color="auto" w:fill="FFFFFF"/>
              <w:rPr>
                <w:rFonts w:ascii="Arial" w:eastAsia="Times New Roman" w:hAnsi="Arial" w:cs="Arial"/>
                <w:color w:val="222222"/>
                <w:lang w:eastAsia="en-GB"/>
              </w:rPr>
            </w:pPr>
          </w:p>
          <w:p w14:paraId="2647312F" w14:textId="77777777" w:rsidR="00D67BF8" w:rsidRPr="002F467C" w:rsidRDefault="00D67BF8" w:rsidP="002F467C">
            <w:pPr>
              <w:pStyle w:val="NormalWeb"/>
              <w:spacing w:before="0" w:beforeAutospacing="0" w:after="0" w:afterAutospacing="0"/>
              <w:ind w:right="-334"/>
              <w:rPr>
                <w:rFonts w:ascii="Calibri" w:hAnsi="Calibri" w:cs="Tahoma"/>
                <w:bCs/>
                <w:sz w:val="24"/>
                <w:szCs w:val="24"/>
              </w:rPr>
            </w:pPr>
          </w:p>
          <w:p w14:paraId="14369525" w14:textId="77777777" w:rsidR="00D67BF8" w:rsidRPr="002F467C" w:rsidRDefault="00D67BF8" w:rsidP="002F467C">
            <w:pPr>
              <w:pStyle w:val="NormalWeb"/>
              <w:spacing w:before="0" w:beforeAutospacing="0" w:after="0" w:afterAutospacing="0"/>
              <w:ind w:right="-334"/>
              <w:rPr>
                <w:rFonts w:ascii="Calibri" w:hAnsi="Calibri" w:cs="Tahoma"/>
                <w:bCs/>
                <w:sz w:val="24"/>
                <w:szCs w:val="24"/>
              </w:rPr>
            </w:pPr>
          </w:p>
          <w:p w14:paraId="0D046158" w14:textId="77777777" w:rsidR="00D67BF8" w:rsidRPr="002F467C" w:rsidRDefault="00D67BF8" w:rsidP="002F467C">
            <w:pPr>
              <w:pStyle w:val="NormalWeb"/>
              <w:spacing w:before="0" w:beforeAutospacing="0" w:after="0" w:afterAutospacing="0"/>
              <w:ind w:right="-334"/>
              <w:rPr>
                <w:rFonts w:ascii="Calibri" w:hAnsi="Calibri" w:cs="Tahoma"/>
                <w:bCs/>
                <w:sz w:val="24"/>
                <w:szCs w:val="24"/>
              </w:rPr>
            </w:pPr>
          </w:p>
          <w:p w14:paraId="7C172995" w14:textId="77777777" w:rsidR="00D67BF8" w:rsidRPr="002F467C" w:rsidRDefault="00D67BF8" w:rsidP="002F467C">
            <w:pPr>
              <w:pStyle w:val="NormalWeb"/>
              <w:spacing w:before="0" w:beforeAutospacing="0" w:after="0" w:afterAutospacing="0"/>
              <w:ind w:right="-334"/>
              <w:rPr>
                <w:rFonts w:ascii="Calibri" w:hAnsi="Calibri" w:cs="Tahoma"/>
                <w:bCs/>
                <w:sz w:val="24"/>
                <w:szCs w:val="24"/>
              </w:rPr>
            </w:pPr>
          </w:p>
          <w:p w14:paraId="1FA3374F" w14:textId="77777777" w:rsidR="00D67BF8" w:rsidRPr="002F467C" w:rsidRDefault="00D67BF8" w:rsidP="002F467C">
            <w:pPr>
              <w:pStyle w:val="NormalWeb"/>
              <w:spacing w:before="0" w:beforeAutospacing="0" w:after="0" w:afterAutospacing="0"/>
              <w:ind w:right="-334"/>
              <w:rPr>
                <w:rFonts w:ascii="Calibri" w:hAnsi="Calibri" w:cs="Tahoma"/>
                <w:bCs/>
                <w:sz w:val="24"/>
                <w:szCs w:val="24"/>
              </w:rPr>
            </w:pPr>
          </w:p>
          <w:p w14:paraId="538DA70B" w14:textId="77777777" w:rsidR="00D67BF8" w:rsidRPr="002F467C" w:rsidRDefault="00D67BF8" w:rsidP="002F467C">
            <w:pPr>
              <w:pStyle w:val="NormalWeb"/>
              <w:spacing w:before="0" w:beforeAutospacing="0" w:after="0" w:afterAutospacing="0"/>
              <w:ind w:right="-334"/>
              <w:rPr>
                <w:rFonts w:ascii="Calibri" w:hAnsi="Calibri" w:cs="Tahoma"/>
                <w:bCs/>
                <w:sz w:val="24"/>
                <w:szCs w:val="24"/>
              </w:rPr>
            </w:pPr>
          </w:p>
          <w:p w14:paraId="7C4E2690" w14:textId="77777777" w:rsidR="00D67BF8" w:rsidRPr="002F467C" w:rsidRDefault="00D67BF8" w:rsidP="002F467C">
            <w:pPr>
              <w:pStyle w:val="NormalWeb"/>
              <w:spacing w:before="0" w:beforeAutospacing="0" w:after="0" w:afterAutospacing="0"/>
              <w:ind w:right="-334"/>
              <w:rPr>
                <w:rFonts w:ascii="Calibri" w:hAnsi="Calibri" w:cs="Tahoma"/>
                <w:bCs/>
                <w:sz w:val="24"/>
                <w:szCs w:val="24"/>
              </w:rPr>
            </w:pPr>
          </w:p>
          <w:p w14:paraId="5D2A4CC9" w14:textId="77777777" w:rsidR="00D67BF8" w:rsidRPr="002F467C" w:rsidRDefault="00D67BF8" w:rsidP="002F467C">
            <w:pPr>
              <w:pStyle w:val="NormalWeb"/>
              <w:spacing w:before="0" w:beforeAutospacing="0" w:after="0" w:afterAutospacing="0"/>
              <w:ind w:right="-334"/>
              <w:rPr>
                <w:rFonts w:ascii="Calibri" w:hAnsi="Calibri" w:cs="Tahoma"/>
                <w:bCs/>
                <w:sz w:val="24"/>
                <w:szCs w:val="24"/>
              </w:rPr>
            </w:pPr>
          </w:p>
          <w:p w14:paraId="3AD09934" w14:textId="77777777" w:rsidR="00D67BF8" w:rsidRPr="002F467C" w:rsidRDefault="00D67BF8" w:rsidP="002F467C">
            <w:pPr>
              <w:pStyle w:val="NormalWeb"/>
              <w:spacing w:before="0" w:beforeAutospacing="0" w:after="0" w:afterAutospacing="0"/>
              <w:ind w:right="-334"/>
              <w:rPr>
                <w:rFonts w:ascii="Calibri" w:hAnsi="Calibri" w:cs="Tahoma"/>
                <w:bCs/>
                <w:sz w:val="24"/>
                <w:szCs w:val="24"/>
              </w:rPr>
            </w:pPr>
          </w:p>
          <w:p w14:paraId="6F924617" w14:textId="77777777" w:rsidR="00D67BF8" w:rsidRPr="002F467C" w:rsidRDefault="00D67BF8" w:rsidP="002F467C">
            <w:pPr>
              <w:pStyle w:val="NormalWeb"/>
              <w:spacing w:before="0" w:beforeAutospacing="0" w:after="0" w:afterAutospacing="0"/>
              <w:ind w:right="-334"/>
              <w:rPr>
                <w:rFonts w:ascii="Calibri" w:hAnsi="Calibri" w:cs="Tahoma"/>
                <w:bCs/>
                <w:sz w:val="24"/>
                <w:szCs w:val="24"/>
              </w:rPr>
            </w:pPr>
          </w:p>
          <w:p w14:paraId="5997D744" w14:textId="77777777" w:rsidR="00D67BF8" w:rsidRPr="002F467C" w:rsidRDefault="00D67BF8" w:rsidP="002F467C">
            <w:pPr>
              <w:pStyle w:val="NormalWeb"/>
              <w:spacing w:before="0" w:beforeAutospacing="0" w:after="0" w:afterAutospacing="0"/>
              <w:ind w:right="-334"/>
              <w:rPr>
                <w:rFonts w:ascii="Calibri" w:hAnsi="Calibri" w:cs="Tahoma"/>
                <w:bCs/>
                <w:sz w:val="24"/>
                <w:szCs w:val="24"/>
              </w:rPr>
            </w:pPr>
          </w:p>
          <w:p w14:paraId="312A2FBC" w14:textId="77777777" w:rsidR="00D67BF8" w:rsidRPr="002F467C" w:rsidRDefault="00D67BF8" w:rsidP="002F467C">
            <w:pPr>
              <w:pStyle w:val="NormalWeb"/>
              <w:spacing w:before="0" w:beforeAutospacing="0" w:after="0" w:afterAutospacing="0"/>
              <w:ind w:right="-334"/>
              <w:rPr>
                <w:rFonts w:ascii="Calibri" w:hAnsi="Calibri" w:cs="Tahoma"/>
                <w:bCs/>
                <w:sz w:val="24"/>
                <w:szCs w:val="24"/>
              </w:rPr>
            </w:pPr>
          </w:p>
          <w:p w14:paraId="3A760595" w14:textId="77777777" w:rsidR="00D67BF8" w:rsidRPr="002F467C" w:rsidRDefault="00D67BF8" w:rsidP="002F467C">
            <w:pPr>
              <w:pStyle w:val="NormalWeb"/>
              <w:spacing w:before="0" w:beforeAutospacing="0" w:after="0" w:afterAutospacing="0"/>
              <w:ind w:right="-334"/>
              <w:rPr>
                <w:rFonts w:ascii="Calibri" w:hAnsi="Calibri" w:cs="Tahoma"/>
                <w:bCs/>
                <w:sz w:val="24"/>
                <w:szCs w:val="24"/>
              </w:rPr>
            </w:pPr>
          </w:p>
          <w:p w14:paraId="5CC0E724" w14:textId="77777777" w:rsidR="00D67BF8" w:rsidRPr="002F467C" w:rsidRDefault="00D67BF8" w:rsidP="002F467C">
            <w:pPr>
              <w:pStyle w:val="NormalWeb"/>
              <w:spacing w:before="0" w:beforeAutospacing="0" w:after="0" w:afterAutospacing="0"/>
              <w:ind w:right="-334"/>
              <w:rPr>
                <w:rFonts w:ascii="Calibri" w:hAnsi="Calibri" w:cs="Tahoma"/>
                <w:bCs/>
                <w:sz w:val="24"/>
                <w:szCs w:val="24"/>
              </w:rPr>
            </w:pPr>
          </w:p>
          <w:p w14:paraId="6F702AE3" w14:textId="77777777" w:rsidR="00D67BF8" w:rsidRPr="002F467C" w:rsidRDefault="00D67BF8" w:rsidP="002F467C">
            <w:pPr>
              <w:pStyle w:val="NormalWeb"/>
              <w:spacing w:before="0" w:beforeAutospacing="0" w:after="0" w:afterAutospacing="0"/>
              <w:ind w:right="-334"/>
              <w:rPr>
                <w:rFonts w:ascii="Calibri" w:hAnsi="Calibri" w:cs="Tahoma"/>
                <w:bCs/>
                <w:sz w:val="24"/>
                <w:szCs w:val="24"/>
              </w:rPr>
            </w:pPr>
          </w:p>
          <w:p w14:paraId="3D2A4C5D" w14:textId="77777777" w:rsidR="00D67BF8" w:rsidRPr="002F467C" w:rsidRDefault="00D67BF8" w:rsidP="002F467C">
            <w:pPr>
              <w:pStyle w:val="NormalWeb"/>
              <w:spacing w:before="0" w:beforeAutospacing="0" w:after="0" w:afterAutospacing="0"/>
              <w:ind w:right="-334"/>
              <w:rPr>
                <w:rFonts w:ascii="Calibri" w:hAnsi="Calibri" w:cs="Tahoma"/>
                <w:bCs/>
                <w:sz w:val="24"/>
                <w:szCs w:val="24"/>
              </w:rPr>
            </w:pPr>
          </w:p>
          <w:p w14:paraId="1AC0560B" w14:textId="77777777" w:rsidR="00D67BF8" w:rsidRPr="002F467C" w:rsidRDefault="00D67BF8" w:rsidP="002F467C">
            <w:pPr>
              <w:pStyle w:val="NormalWeb"/>
              <w:spacing w:before="0" w:beforeAutospacing="0" w:after="0" w:afterAutospacing="0"/>
              <w:ind w:right="-334"/>
              <w:rPr>
                <w:rFonts w:ascii="Calibri" w:hAnsi="Calibri" w:cs="Tahoma"/>
                <w:bCs/>
                <w:sz w:val="24"/>
                <w:szCs w:val="24"/>
              </w:rPr>
            </w:pPr>
          </w:p>
          <w:p w14:paraId="5FB197B2" w14:textId="77777777" w:rsidR="00D67BF8" w:rsidRPr="002F467C" w:rsidRDefault="00D67BF8" w:rsidP="002F467C">
            <w:pPr>
              <w:pStyle w:val="NormalWeb"/>
              <w:spacing w:before="0" w:beforeAutospacing="0" w:after="0" w:afterAutospacing="0"/>
              <w:ind w:right="-334"/>
              <w:rPr>
                <w:rFonts w:ascii="Calibri" w:hAnsi="Calibri" w:cs="Tahoma"/>
                <w:bCs/>
                <w:sz w:val="24"/>
                <w:szCs w:val="24"/>
              </w:rPr>
            </w:pPr>
          </w:p>
        </w:tc>
      </w:tr>
      <w:tr w:rsidR="00D67BF8" w:rsidRPr="002F467C" w14:paraId="6672D4BE" w14:textId="77777777" w:rsidTr="008D674F">
        <w:trPr>
          <w:trHeight w:val="720"/>
        </w:trPr>
        <w:tc>
          <w:tcPr>
            <w:tcW w:w="5211" w:type="dxa"/>
            <w:gridSpan w:val="2"/>
          </w:tcPr>
          <w:p w14:paraId="40330D8D" w14:textId="0008FE48" w:rsidR="00D67BF8" w:rsidRDefault="0090710A" w:rsidP="002F467C">
            <w:pPr>
              <w:pStyle w:val="NormalWeb"/>
              <w:spacing w:before="0" w:beforeAutospacing="0" w:after="0" w:afterAutospacing="0"/>
              <w:ind w:right="-334"/>
              <w:rPr>
                <w:rFonts w:ascii="Calibri" w:hAnsi="Calibri" w:cs="Tahoma"/>
                <w:bCs/>
                <w:sz w:val="24"/>
                <w:szCs w:val="24"/>
              </w:rPr>
            </w:pPr>
            <w:r>
              <w:rPr>
                <w:rFonts w:ascii="Calibri" w:hAnsi="Calibri" w:cs="Tahoma"/>
                <w:bCs/>
                <w:sz w:val="24"/>
                <w:szCs w:val="24"/>
              </w:rPr>
              <w:lastRenderedPageBreak/>
              <w:t>Second Marker’s Mark</w:t>
            </w:r>
            <w:r w:rsidR="00D67BF8" w:rsidRPr="002F467C">
              <w:rPr>
                <w:rFonts w:ascii="Calibri" w:hAnsi="Calibri" w:cs="Tahoma"/>
                <w:bCs/>
                <w:sz w:val="24"/>
                <w:szCs w:val="24"/>
              </w:rPr>
              <w:t>:</w:t>
            </w:r>
            <w:r w:rsidR="00DF59DE">
              <w:rPr>
                <w:rFonts w:ascii="Calibri" w:hAnsi="Calibri" w:cs="Tahoma"/>
                <w:bCs/>
                <w:sz w:val="24"/>
                <w:szCs w:val="24"/>
              </w:rPr>
              <w:t xml:space="preserve"> 79%</w:t>
            </w:r>
          </w:p>
          <w:p w14:paraId="019BA993" w14:textId="421F63EE" w:rsidR="0090710A" w:rsidRPr="002F467C" w:rsidRDefault="0090710A" w:rsidP="002F467C">
            <w:pPr>
              <w:pStyle w:val="NormalWeb"/>
              <w:spacing w:before="0" w:beforeAutospacing="0" w:after="0" w:afterAutospacing="0"/>
              <w:ind w:right="-334"/>
              <w:rPr>
                <w:rFonts w:ascii="Calibri" w:hAnsi="Calibri" w:cs="Tahoma"/>
                <w:bCs/>
                <w:sz w:val="24"/>
                <w:szCs w:val="24"/>
              </w:rPr>
            </w:pPr>
            <w:r>
              <w:rPr>
                <w:rFonts w:ascii="Calibri" w:hAnsi="Calibri" w:cs="Tahoma"/>
                <w:bCs/>
                <w:sz w:val="24"/>
                <w:szCs w:val="24"/>
              </w:rPr>
              <w:t>Signature:</w:t>
            </w:r>
            <w:r w:rsidR="00DF59DE">
              <w:rPr>
                <w:rFonts w:ascii="Calibri" w:hAnsi="Calibri" w:cs="Tahoma"/>
                <w:bCs/>
                <w:sz w:val="24"/>
                <w:szCs w:val="24"/>
              </w:rPr>
              <w:t xml:space="preserve"> Nick Campion</w:t>
            </w:r>
          </w:p>
        </w:tc>
        <w:tc>
          <w:tcPr>
            <w:tcW w:w="3645" w:type="dxa"/>
            <w:gridSpan w:val="5"/>
          </w:tcPr>
          <w:p w14:paraId="4BC52D97" w14:textId="705AE747" w:rsidR="00D67BF8" w:rsidRPr="002F467C" w:rsidRDefault="00D67BF8" w:rsidP="002F467C">
            <w:pPr>
              <w:pStyle w:val="NormalWeb"/>
              <w:spacing w:before="0" w:beforeAutospacing="0" w:after="0" w:afterAutospacing="0"/>
              <w:ind w:right="-334"/>
              <w:rPr>
                <w:rFonts w:ascii="Calibri" w:hAnsi="Calibri" w:cs="Tahoma"/>
                <w:bCs/>
                <w:sz w:val="24"/>
                <w:szCs w:val="24"/>
              </w:rPr>
            </w:pPr>
            <w:r w:rsidRPr="002F467C">
              <w:rPr>
                <w:rFonts w:ascii="Calibri" w:hAnsi="Calibri" w:cs="Tahoma"/>
                <w:bCs/>
                <w:sz w:val="24"/>
                <w:szCs w:val="24"/>
              </w:rPr>
              <w:t>Date:</w:t>
            </w:r>
            <w:r w:rsidR="00DF59DE">
              <w:rPr>
                <w:rFonts w:ascii="Calibri" w:hAnsi="Calibri" w:cs="Tahoma"/>
                <w:bCs/>
                <w:sz w:val="24"/>
                <w:szCs w:val="24"/>
              </w:rPr>
              <w:t xml:space="preserve"> 13 March 2023</w:t>
            </w:r>
          </w:p>
        </w:tc>
      </w:tr>
      <w:tr w:rsidR="00611C54" w:rsidRPr="002F467C" w14:paraId="131D4101" w14:textId="77777777" w:rsidTr="008D674F">
        <w:trPr>
          <w:trHeight w:val="720"/>
        </w:trPr>
        <w:tc>
          <w:tcPr>
            <w:tcW w:w="5211" w:type="dxa"/>
            <w:gridSpan w:val="2"/>
          </w:tcPr>
          <w:p w14:paraId="5E586EFD" w14:textId="1EF6270B" w:rsidR="00611C54" w:rsidRDefault="00611C54" w:rsidP="002F467C">
            <w:pPr>
              <w:pStyle w:val="NormalWeb"/>
              <w:spacing w:before="0" w:beforeAutospacing="0" w:after="0" w:afterAutospacing="0"/>
              <w:ind w:right="-334"/>
              <w:rPr>
                <w:rFonts w:ascii="Calibri" w:hAnsi="Calibri" w:cs="Tahoma"/>
                <w:bCs/>
                <w:sz w:val="24"/>
                <w:szCs w:val="24"/>
              </w:rPr>
            </w:pPr>
            <w:r>
              <w:rPr>
                <w:rFonts w:ascii="Calibri" w:hAnsi="Calibri" w:cs="Tahoma"/>
                <w:bCs/>
                <w:sz w:val="24"/>
                <w:szCs w:val="24"/>
              </w:rPr>
              <w:t>Agreed internal mark:</w:t>
            </w:r>
            <w:r w:rsidR="00DF59DE">
              <w:rPr>
                <w:rFonts w:ascii="Calibri" w:hAnsi="Calibri" w:cs="Tahoma"/>
                <w:bCs/>
                <w:sz w:val="24"/>
                <w:szCs w:val="24"/>
              </w:rPr>
              <w:t xml:space="preserve"> 76%</w:t>
            </w:r>
          </w:p>
          <w:p w14:paraId="01A6C451" w14:textId="77777777" w:rsidR="00611C54" w:rsidRDefault="00611C54" w:rsidP="002F467C">
            <w:pPr>
              <w:pStyle w:val="NormalWeb"/>
              <w:spacing w:before="0" w:beforeAutospacing="0" w:after="0" w:afterAutospacing="0"/>
              <w:ind w:right="-334"/>
              <w:rPr>
                <w:rFonts w:ascii="Calibri" w:hAnsi="Calibri" w:cs="Tahoma"/>
                <w:bCs/>
                <w:sz w:val="24"/>
                <w:szCs w:val="24"/>
              </w:rPr>
            </w:pPr>
          </w:p>
          <w:p w14:paraId="75C61A2F" w14:textId="71D70122" w:rsidR="00611C54" w:rsidRDefault="00611C54" w:rsidP="002F467C">
            <w:pPr>
              <w:pStyle w:val="NormalWeb"/>
              <w:spacing w:before="0" w:beforeAutospacing="0" w:after="0" w:afterAutospacing="0"/>
              <w:ind w:right="-334"/>
              <w:rPr>
                <w:rFonts w:ascii="Calibri" w:hAnsi="Calibri" w:cs="Tahoma"/>
                <w:bCs/>
                <w:sz w:val="24"/>
                <w:szCs w:val="24"/>
              </w:rPr>
            </w:pPr>
            <w:r>
              <w:rPr>
                <w:rFonts w:ascii="Calibri" w:hAnsi="Calibri" w:cs="Tahoma"/>
                <w:bCs/>
                <w:sz w:val="24"/>
                <w:szCs w:val="24"/>
              </w:rPr>
              <w:t>Signature 1</w:t>
            </w:r>
            <w:r w:rsidRPr="00BB1492">
              <w:rPr>
                <w:rFonts w:ascii="Calibri" w:hAnsi="Calibri" w:cs="Tahoma"/>
                <w:bCs/>
                <w:sz w:val="24"/>
                <w:szCs w:val="24"/>
                <w:vertAlign w:val="superscript"/>
              </w:rPr>
              <w:t>st</w:t>
            </w:r>
            <w:r>
              <w:rPr>
                <w:rFonts w:ascii="Calibri" w:hAnsi="Calibri" w:cs="Tahoma"/>
                <w:bCs/>
                <w:sz w:val="24"/>
                <w:szCs w:val="24"/>
              </w:rPr>
              <w:t xml:space="preserve"> marker:</w:t>
            </w:r>
            <w:r w:rsidR="00DF59DE">
              <w:rPr>
                <w:rFonts w:ascii="Calibri" w:hAnsi="Calibri" w:cs="Tahoma"/>
                <w:bCs/>
                <w:sz w:val="24"/>
                <w:szCs w:val="24"/>
              </w:rPr>
              <w:t xml:space="preserve"> </w:t>
            </w:r>
            <w:r w:rsidR="00DF59DE">
              <w:rPr>
                <w:rFonts w:ascii="Calibri" w:hAnsi="Calibri" w:cs="Tahoma"/>
                <w:i/>
                <w:noProof/>
                <w:sz w:val="24"/>
                <w:szCs w:val="24"/>
              </w:rPr>
              <w:drawing>
                <wp:inline distT="0" distB="0" distL="0" distR="0" wp14:anchorId="60536704" wp14:editId="7AA3F36B">
                  <wp:extent cx="1112522" cy="295657"/>
                  <wp:effectExtent l="0" t="0" r="0" b="9525"/>
                  <wp:docPr id="713281753" name="Picture 713281753" descr="Shap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Shape&#10;&#10;Description automatically generated with medium confidence"/>
                          <pic:cNvPicPr/>
                        </pic:nvPicPr>
                        <pic:blipFill>
                          <a:blip r:embed="rId9" cstate="print">
                            <a:extLst>
                              <a:ext uri="{28A0092B-C50C-407E-A947-70E740481C1C}">
                                <a14:useLocalDpi xmlns:a14="http://schemas.microsoft.com/office/drawing/2010/main" val="0"/>
                              </a:ext>
                            </a:extLst>
                          </a:blip>
                          <a:stretch>
                            <a:fillRect/>
                          </a:stretch>
                        </pic:blipFill>
                        <pic:spPr>
                          <a:xfrm>
                            <a:off x="0" y="0"/>
                            <a:ext cx="1112522" cy="295657"/>
                          </a:xfrm>
                          <a:prstGeom prst="rect">
                            <a:avLst/>
                          </a:prstGeom>
                        </pic:spPr>
                      </pic:pic>
                    </a:graphicData>
                  </a:graphic>
                </wp:inline>
              </w:drawing>
            </w:r>
          </w:p>
          <w:p w14:paraId="4BE77735" w14:textId="77777777" w:rsidR="00611C54" w:rsidRDefault="00611C54" w:rsidP="002F467C">
            <w:pPr>
              <w:pStyle w:val="NormalWeb"/>
              <w:spacing w:before="0" w:beforeAutospacing="0" w:after="0" w:afterAutospacing="0"/>
              <w:ind w:right="-334"/>
              <w:rPr>
                <w:rFonts w:ascii="Calibri" w:hAnsi="Calibri" w:cs="Tahoma"/>
                <w:bCs/>
                <w:sz w:val="24"/>
                <w:szCs w:val="24"/>
              </w:rPr>
            </w:pPr>
          </w:p>
          <w:p w14:paraId="09D5147C" w14:textId="022668D9" w:rsidR="00611C54" w:rsidRDefault="00611C54" w:rsidP="002F467C">
            <w:pPr>
              <w:pStyle w:val="NormalWeb"/>
              <w:spacing w:before="0" w:beforeAutospacing="0" w:after="0" w:afterAutospacing="0"/>
              <w:ind w:right="-334"/>
              <w:rPr>
                <w:rFonts w:ascii="Calibri" w:hAnsi="Calibri" w:cs="Tahoma"/>
                <w:bCs/>
                <w:sz w:val="24"/>
                <w:szCs w:val="24"/>
              </w:rPr>
            </w:pPr>
            <w:r>
              <w:rPr>
                <w:rFonts w:ascii="Calibri" w:hAnsi="Calibri" w:cs="Tahoma"/>
                <w:bCs/>
                <w:sz w:val="24"/>
                <w:szCs w:val="24"/>
              </w:rPr>
              <w:t>Signature 2</w:t>
            </w:r>
            <w:r w:rsidRPr="00BB1492">
              <w:rPr>
                <w:rFonts w:ascii="Calibri" w:hAnsi="Calibri" w:cs="Tahoma"/>
                <w:bCs/>
                <w:sz w:val="24"/>
                <w:szCs w:val="24"/>
                <w:vertAlign w:val="superscript"/>
              </w:rPr>
              <w:t>nd</w:t>
            </w:r>
            <w:r>
              <w:rPr>
                <w:rFonts w:ascii="Calibri" w:hAnsi="Calibri" w:cs="Tahoma"/>
                <w:bCs/>
                <w:sz w:val="24"/>
                <w:szCs w:val="24"/>
              </w:rPr>
              <w:t xml:space="preserve"> marker:</w:t>
            </w:r>
            <w:r w:rsidR="00DF59DE">
              <w:rPr>
                <w:rFonts w:ascii="Calibri" w:hAnsi="Calibri" w:cs="Tahoma"/>
                <w:bCs/>
                <w:sz w:val="24"/>
                <w:szCs w:val="24"/>
              </w:rPr>
              <w:t xml:space="preserve"> Nick Campion</w:t>
            </w:r>
          </w:p>
          <w:p w14:paraId="4E7F7F8F" w14:textId="77777777" w:rsidR="00611C54" w:rsidRDefault="00611C54" w:rsidP="002F467C">
            <w:pPr>
              <w:pStyle w:val="NormalWeb"/>
              <w:spacing w:before="0" w:beforeAutospacing="0" w:after="0" w:afterAutospacing="0"/>
              <w:ind w:right="-334"/>
              <w:rPr>
                <w:rFonts w:ascii="Calibri" w:hAnsi="Calibri" w:cs="Tahoma"/>
                <w:bCs/>
                <w:sz w:val="24"/>
                <w:szCs w:val="24"/>
              </w:rPr>
            </w:pPr>
          </w:p>
        </w:tc>
        <w:tc>
          <w:tcPr>
            <w:tcW w:w="3645" w:type="dxa"/>
            <w:gridSpan w:val="5"/>
          </w:tcPr>
          <w:p w14:paraId="0C4D78BA" w14:textId="138BB18A" w:rsidR="00611C54" w:rsidRPr="002F467C" w:rsidRDefault="00611C54" w:rsidP="002F467C">
            <w:pPr>
              <w:pStyle w:val="NormalWeb"/>
              <w:spacing w:before="0" w:beforeAutospacing="0" w:after="0" w:afterAutospacing="0"/>
              <w:ind w:right="-334"/>
              <w:rPr>
                <w:rFonts w:ascii="Calibri" w:hAnsi="Calibri" w:cs="Tahoma"/>
                <w:bCs/>
                <w:sz w:val="24"/>
                <w:szCs w:val="24"/>
              </w:rPr>
            </w:pPr>
            <w:r>
              <w:rPr>
                <w:rFonts w:ascii="Calibri" w:hAnsi="Calibri" w:cs="Tahoma"/>
                <w:bCs/>
                <w:sz w:val="24"/>
                <w:szCs w:val="24"/>
              </w:rPr>
              <w:t>Date</w:t>
            </w:r>
            <w:r w:rsidR="00DF59DE">
              <w:rPr>
                <w:rFonts w:ascii="Calibri" w:hAnsi="Calibri" w:cs="Tahoma"/>
                <w:bCs/>
                <w:sz w:val="24"/>
                <w:szCs w:val="24"/>
              </w:rPr>
              <w:t>: 13 March 2023</w:t>
            </w:r>
          </w:p>
        </w:tc>
      </w:tr>
      <w:tr w:rsidR="00B12C4F" w:rsidRPr="002F467C" w14:paraId="150CC6B0" w14:textId="77777777" w:rsidTr="00A72B9E">
        <w:trPr>
          <w:trHeight w:val="720"/>
        </w:trPr>
        <w:tc>
          <w:tcPr>
            <w:tcW w:w="8856" w:type="dxa"/>
            <w:gridSpan w:val="7"/>
          </w:tcPr>
          <w:p w14:paraId="64537723" w14:textId="77777777" w:rsidR="00B12C4F" w:rsidRPr="00BB1492" w:rsidRDefault="00611C54" w:rsidP="00B12C4F">
            <w:pPr>
              <w:pStyle w:val="NormalWeb"/>
              <w:spacing w:before="0" w:beforeAutospacing="0" w:after="0" w:afterAutospacing="0"/>
              <w:ind w:left="142" w:right="34"/>
              <w:rPr>
                <w:rFonts w:ascii="Calibri" w:hAnsi="Calibri" w:cs="Tahoma"/>
                <w:i/>
                <w:sz w:val="24"/>
                <w:szCs w:val="24"/>
              </w:rPr>
            </w:pPr>
            <w:r w:rsidRPr="00BB1492">
              <w:rPr>
                <w:rFonts w:ascii="Calibri" w:hAnsi="Calibri" w:cs="Tahoma"/>
                <w:sz w:val="24"/>
                <w:szCs w:val="24"/>
              </w:rPr>
              <w:t xml:space="preserve">Comments </w:t>
            </w:r>
            <w:r w:rsidRPr="00BB1492">
              <w:rPr>
                <w:rFonts w:ascii="Calibri" w:hAnsi="Calibri" w:cs="Tahoma"/>
                <w:i/>
                <w:sz w:val="24"/>
                <w:szCs w:val="24"/>
              </w:rPr>
              <w:t xml:space="preserve">(for completion by the internal markers which </w:t>
            </w:r>
            <w:r w:rsidR="00030CB5" w:rsidRPr="00030CB5">
              <w:rPr>
                <w:rFonts w:ascii="Calibri" w:hAnsi="Calibri" w:cs="Tahoma"/>
                <w:i/>
                <w:sz w:val="24"/>
                <w:szCs w:val="24"/>
              </w:rPr>
              <w:t>indicate</w:t>
            </w:r>
            <w:r w:rsidRPr="00BB1492">
              <w:rPr>
                <w:rFonts w:ascii="Calibri" w:hAnsi="Calibri" w:cs="Tahoma"/>
                <w:i/>
                <w:sz w:val="24"/>
                <w:szCs w:val="24"/>
              </w:rPr>
              <w:t xml:space="preserve"> how the agreed internal mark has been arrived at):</w:t>
            </w:r>
          </w:p>
          <w:p w14:paraId="710E6742" w14:textId="77777777" w:rsidR="00611C54" w:rsidRPr="00C87244" w:rsidRDefault="00611C54" w:rsidP="00B12C4F">
            <w:pPr>
              <w:pStyle w:val="NormalWeb"/>
              <w:spacing w:before="0" w:beforeAutospacing="0" w:after="0" w:afterAutospacing="0"/>
              <w:ind w:left="142" w:right="34"/>
              <w:rPr>
                <w:rFonts w:ascii="Calibri" w:hAnsi="Calibri" w:cs="Tahoma"/>
                <w:b/>
                <w:i/>
                <w:sz w:val="24"/>
                <w:szCs w:val="24"/>
              </w:rPr>
            </w:pPr>
          </w:p>
          <w:p w14:paraId="509C3E3F" w14:textId="77777777" w:rsidR="00B12C4F" w:rsidRPr="002F467C" w:rsidRDefault="00B12C4F" w:rsidP="002F467C">
            <w:pPr>
              <w:pStyle w:val="NormalWeb"/>
              <w:spacing w:before="0" w:beforeAutospacing="0" w:after="0" w:afterAutospacing="0"/>
              <w:ind w:right="-334"/>
              <w:rPr>
                <w:rFonts w:ascii="Calibri" w:hAnsi="Calibri" w:cs="Tahoma"/>
                <w:bCs/>
                <w:sz w:val="24"/>
                <w:szCs w:val="24"/>
              </w:rPr>
            </w:pPr>
          </w:p>
        </w:tc>
      </w:tr>
      <w:tr w:rsidR="00611C54" w:rsidRPr="002F467C" w14:paraId="49DAA410" w14:textId="77777777" w:rsidTr="00A72B9E">
        <w:trPr>
          <w:trHeight w:val="720"/>
        </w:trPr>
        <w:tc>
          <w:tcPr>
            <w:tcW w:w="8856" w:type="dxa"/>
            <w:gridSpan w:val="7"/>
          </w:tcPr>
          <w:p w14:paraId="262F1293" w14:textId="77777777" w:rsidR="00611C54" w:rsidRPr="00C87244" w:rsidRDefault="00611C54" w:rsidP="00611C54">
            <w:pPr>
              <w:pStyle w:val="NormalWeb"/>
              <w:spacing w:before="0" w:beforeAutospacing="0" w:after="0" w:afterAutospacing="0"/>
              <w:ind w:left="142" w:right="34"/>
              <w:rPr>
                <w:rFonts w:ascii="Calibri" w:hAnsi="Calibri" w:cs="Tahoma"/>
                <w:b/>
                <w:i/>
                <w:sz w:val="24"/>
                <w:szCs w:val="24"/>
              </w:rPr>
            </w:pPr>
            <w:r w:rsidRPr="002F467C">
              <w:rPr>
                <w:rFonts w:ascii="Calibri" w:hAnsi="Calibri" w:cs="Tahoma"/>
                <w:b/>
                <w:i/>
                <w:sz w:val="24"/>
                <w:szCs w:val="24"/>
              </w:rPr>
              <w:t>NB.</w:t>
            </w:r>
            <w:r w:rsidRPr="002F467C">
              <w:rPr>
                <w:rFonts w:ascii="Calibri" w:hAnsi="Calibri" w:cs="Tahoma"/>
                <w:i/>
                <w:sz w:val="24"/>
                <w:szCs w:val="24"/>
              </w:rPr>
              <w:t xml:space="preserve">  </w:t>
            </w:r>
            <w:r w:rsidRPr="00C87244">
              <w:rPr>
                <w:rFonts w:ascii="Calibri" w:hAnsi="Calibri" w:cs="Tahoma"/>
                <w:b/>
                <w:i/>
                <w:sz w:val="24"/>
                <w:szCs w:val="24"/>
              </w:rPr>
              <w:t>All marks are provisional until confirmed by the final examination board.</w:t>
            </w:r>
          </w:p>
          <w:p w14:paraId="76E85390" w14:textId="77777777" w:rsidR="00611C54" w:rsidRPr="002F467C" w:rsidRDefault="00611C54" w:rsidP="00B12C4F">
            <w:pPr>
              <w:pStyle w:val="NormalWeb"/>
              <w:spacing w:before="0" w:beforeAutospacing="0" w:after="0" w:afterAutospacing="0"/>
              <w:ind w:left="142" w:right="34"/>
              <w:rPr>
                <w:rFonts w:ascii="Calibri" w:hAnsi="Calibri" w:cs="Tahoma"/>
                <w:b/>
                <w:i/>
                <w:sz w:val="24"/>
                <w:szCs w:val="24"/>
              </w:rPr>
            </w:pPr>
          </w:p>
        </w:tc>
      </w:tr>
    </w:tbl>
    <w:p w14:paraId="5E853F19" w14:textId="77777777" w:rsidR="000653A2" w:rsidRDefault="000653A2" w:rsidP="00FA07E9">
      <w:pPr>
        <w:pStyle w:val="NormalWeb"/>
        <w:spacing w:before="0" w:beforeAutospacing="0" w:after="0" w:afterAutospacing="0"/>
        <w:ind w:right="-334"/>
        <w:rPr>
          <w:rFonts w:ascii="Trebuchet MS" w:hAnsi="Trebuchet MS" w:cs="Tahoma"/>
          <w:bCs/>
          <w:sz w:val="24"/>
          <w:szCs w:val="24"/>
        </w:rPr>
      </w:pPr>
    </w:p>
    <w:p w14:paraId="38D2977F" w14:textId="77777777" w:rsidR="000653A2" w:rsidRDefault="000653A2" w:rsidP="00FA07E9">
      <w:pPr>
        <w:pStyle w:val="NormalWeb"/>
        <w:spacing w:before="0" w:beforeAutospacing="0" w:after="0" w:afterAutospacing="0"/>
        <w:ind w:right="-334"/>
        <w:rPr>
          <w:rFonts w:ascii="Trebuchet MS" w:hAnsi="Trebuchet MS" w:cs="Tahoma"/>
          <w:bCs/>
          <w:sz w:val="24"/>
          <w:szCs w:val="24"/>
        </w:rPr>
      </w:pPr>
    </w:p>
    <w:p w14:paraId="1A963E3C" w14:textId="77777777" w:rsidR="000653A2" w:rsidRDefault="000653A2" w:rsidP="00FA07E9">
      <w:pPr>
        <w:pStyle w:val="NormalWeb"/>
        <w:spacing w:before="0" w:beforeAutospacing="0" w:after="0" w:afterAutospacing="0"/>
        <w:ind w:right="-334"/>
        <w:rPr>
          <w:rFonts w:ascii="Trebuchet MS" w:hAnsi="Trebuchet MS" w:cs="Tahoma"/>
          <w:bCs/>
          <w:sz w:val="24"/>
          <w:szCs w:val="24"/>
        </w:rPr>
      </w:pPr>
    </w:p>
    <w:p w14:paraId="10DE400B" w14:textId="77777777" w:rsidR="000653A2" w:rsidRDefault="000653A2" w:rsidP="00FA07E9">
      <w:pPr>
        <w:pStyle w:val="NormalWeb"/>
        <w:spacing w:before="0" w:beforeAutospacing="0" w:after="0" w:afterAutospacing="0"/>
        <w:ind w:right="-334"/>
        <w:rPr>
          <w:rFonts w:ascii="Trebuchet MS" w:hAnsi="Trebuchet MS" w:cs="Tahoma"/>
          <w:bCs/>
          <w:sz w:val="24"/>
          <w:szCs w:val="24"/>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630"/>
      </w:tblGrid>
      <w:tr w:rsidR="000653A2" w:rsidRPr="002F467C" w14:paraId="6CC820FD" w14:textId="77777777" w:rsidTr="000653A2">
        <w:tc>
          <w:tcPr>
            <w:tcW w:w="8856" w:type="dxa"/>
          </w:tcPr>
          <w:p w14:paraId="394B9AF9" w14:textId="77777777" w:rsidR="000653A2" w:rsidRPr="002F467C" w:rsidRDefault="000653A2" w:rsidP="000653A2">
            <w:pPr>
              <w:pStyle w:val="NormalWeb"/>
              <w:spacing w:before="0" w:beforeAutospacing="0" w:after="0" w:afterAutospacing="0"/>
              <w:ind w:right="-334"/>
              <w:rPr>
                <w:rFonts w:ascii="Calibri" w:hAnsi="Calibri" w:cs="Tahoma"/>
                <w:bCs/>
                <w:sz w:val="24"/>
                <w:szCs w:val="24"/>
              </w:rPr>
            </w:pPr>
            <w:r w:rsidRPr="002F467C">
              <w:rPr>
                <w:rFonts w:ascii="Calibri" w:hAnsi="Calibri" w:cs="Tahoma"/>
                <w:bCs/>
                <w:i/>
                <w:sz w:val="24"/>
                <w:szCs w:val="24"/>
              </w:rPr>
              <w:t xml:space="preserve">For completion by </w:t>
            </w:r>
            <w:r>
              <w:rPr>
                <w:rFonts w:ascii="Calibri" w:hAnsi="Calibri" w:cs="Tahoma"/>
                <w:bCs/>
                <w:i/>
                <w:sz w:val="24"/>
                <w:szCs w:val="24"/>
              </w:rPr>
              <w:t>the External Examiner</w:t>
            </w:r>
            <w:r w:rsidRPr="002F467C">
              <w:rPr>
                <w:rFonts w:ascii="Calibri" w:hAnsi="Calibri" w:cs="Tahoma"/>
                <w:bCs/>
                <w:sz w:val="24"/>
                <w:szCs w:val="24"/>
              </w:rPr>
              <w:t>:</w:t>
            </w:r>
          </w:p>
          <w:p w14:paraId="2485060B" w14:textId="77777777" w:rsidR="000653A2" w:rsidRPr="002F467C" w:rsidRDefault="000653A2" w:rsidP="000653A2">
            <w:pPr>
              <w:pStyle w:val="NormalWeb"/>
              <w:spacing w:before="0" w:beforeAutospacing="0" w:after="0" w:afterAutospacing="0"/>
              <w:ind w:right="-334"/>
              <w:rPr>
                <w:rFonts w:ascii="Calibri" w:hAnsi="Calibri" w:cs="Tahoma"/>
                <w:bCs/>
                <w:sz w:val="24"/>
                <w:szCs w:val="24"/>
              </w:rPr>
            </w:pPr>
          </w:p>
          <w:p w14:paraId="1E45A7B2" w14:textId="77777777" w:rsidR="000653A2" w:rsidRPr="002F467C" w:rsidRDefault="000653A2" w:rsidP="000653A2">
            <w:pPr>
              <w:pStyle w:val="NormalWeb"/>
              <w:spacing w:before="0" w:beforeAutospacing="0" w:after="0" w:afterAutospacing="0"/>
              <w:ind w:right="-334"/>
              <w:rPr>
                <w:rFonts w:ascii="Calibri" w:hAnsi="Calibri" w:cs="Tahoma"/>
                <w:bCs/>
                <w:sz w:val="24"/>
                <w:szCs w:val="24"/>
              </w:rPr>
            </w:pPr>
            <w:r w:rsidRPr="002F467C">
              <w:rPr>
                <w:rFonts w:ascii="Calibri" w:hAnsi="Calibri" w:cs="Tahoma"/>
                <w:bCs/>
                <w:sz w:val="24"/>
                <w:szCs w:val="24"/>
              </w:rPr>
              <w:t>Comments:</w:t>
            </w:r>
          </w:p>
          <w:p w14:paraId="713F0704" w14:textId="77777777" w:rsidR="000653A2" w:rsidRPr="002F467C" w:rsidRDefault="000653A2" w:rsidP="000653A2">
            <w:pPr>
              <w:pStyle w:val="NormalWeb"/>
              <w:spacing w:before="0" w:beforeAutospacing="0" w:after="0" w:afterAutospacing="0"/>
              <w:ind w:right="-334"/>
              <w:rPr>
                <w:rFonts w:ascii="Calibri" w:hAnsi="Calibri" w:cs="Tahoma"/>
                <w:bCs/>
                <w:sz w:val="24"/>
                <w:szCs w:val="24"/>
              </w:rPr>
            </w:pPr>
          </w:p>
          <w:p w14:paraId="19FD1CDE" w14:textId="77777777" w:rsidR="000653A2" w:rsidRPr="002F467C" w:rsidRDefault="000653A2" w:rsidP="000653A2">
            <w:pPr>
              <w:pStyle w:val="NormalWeb"/>
              <w:spacing w:before="0" w:beforeAutospacing="0" w:after="0" w:afterAutospacing="0"/>
              <w:ind w:right="-334"/>
              <w:rPr>
                <w:rFonts w:ascii="Calibri" w:hAnsi="Calibri" w:cs="Tahoma"/>
                <w:bCs/>
                <w:sz w:val="24"/>
                <w:szCs w:val="24"/>
              </w:rPr>
            </w:pPr>
          </w:p>
          <w:p w14:paraId="1E49203B" w14:textId="77777777" w:rsidR="000653A2" w:rsidRPr="002F467C" w:rsidRDefault="000653A2" w:rsidP="000653A2">
            <w:pPr>
              <w:pStyle w:val="NormalWeb"/>
              <w:spacing w:before="0" w:beforeAutospacing="0" w:after="0" w:afterAutospacing="0"/>
              <w:ind w:right="-334"/>
              <w:rPr>
                <w:rFonts w:ascii="Calibri" w:hAnsi="Calibri" w:cs="Tahoma"/>
                <w:bCs/>
                <w:sz w:val="24"/>
                <w:szCs w:val="24"/>
              </w:rPr>
            </w:pPr>
          </w:p>
          <w:p w14:paraId="76663805" w14:textId="77777777" w:rsidR="000653A2" w:rsidRPr="002F467C" w:rsidRDefault="000653A2" w:rsidP="000653A2">
            <w:pPr>
              <w:pStyle w:val="NormalWeb"/>
              <w:spacing w:before="0" w:beforeAutospacing="0" w:after="0" w:afterAutospacing="0"/>
              <w:ind w:right="-334"/>
              <w:rPr>
                <w:rFonts w:ascii="Calibri" w:hAnsi="Calibri" w:cs="Tahoma"/>
                <w:bCs/>
                <w:sz w:val="24"/>
                <w:szCs w:val="24"/>
              </w:rPr>
            </w:pPr>
          </w:p>
          <w:p w14:paraId="4A8007AF" w14:textId="77777777" w:rsidR="000653A2" w:rsidRPr="002F467C" w:rsidRDefault="000653A2" w:rsidP="000653A2">
            <w:pPr>
              <w:pStyle w:val="NormalWeb"/>
              <w:spacing w:before="0" w:beforeAutospacing="0" w:after="0" w:afterAutospacing="0"/>
              <w:ind w:right="-334"/>
              <w:rPr>
                <w:rFonts w:ascii="Calibri" w:hAnsi="Calibri" w:cs="Tahoma"/>
                <w:bCs/>
                <w:sz w:val="24"/>
                <w:szCs w:val="24"/>
              </w:rPr>
            </w:pPr>
          </w:p>
          <w:p w14:paraId="2CB3A5C2" w14:textId="77777777" w:rsidR="000653A2" w:rsidRPr="002F467C" w:rsidRDefault="000653A2" w:rsidP="000653A2">
            <w:pPr>
              <w:pStyle w:val="NormalWeb"/>
              <w:spacing w:before="0" w:beforeAutospacing="0" w:after="0" w:afterAutospacing="0"/>
              <w:ind w:right="-334"/>
              <w:rPr>
                <w:rFonts w:ascii="Calibri" w:hAnsi="Calibri" w:cs="Tahoma"/>
                <w:bCs/>
                <w:sz w:val="24"/>
                <w:szCs w:val="24"/>
              </w:rPr>
            </w:pPr>
          </w:p>
          <w:p w14:paraId="02EACD83" w14:textId="77777777" w:rsidR="000653A2" w:rsidRPr="002F467C" w:rsidRDefault="000653A2" w:rsidP="000653A2">
            <w:pPr>
              <w:pStyle w:val="NormalWeb"/>
              <w:spacing w:before="0" w:beforeAutospacing="0" w:after="0" w:afterAutospacing="0"/>
              <w:ind w:right="-334"/>
              <w:rPr>
                <w:rFonts w:ascii="Calibri" w:hAnsi="Calibri" w:cs="Tahoma"/>
                <w:bCs/>
                <w:sz w:val="24"/>
                <w:szCs w:val="24"/>
              </w:rPr>
            </w:pPr>
          </w:p>
          <w:p w14:paraId="04DAB964" w14:textId="77777777" w:rsidR="000653A2" w:rsidRPr="002F467C" w:rsidRDefault="000653A2" w:rsidP="000653A2">
            <w:pPr>
              <w:pStyle w:val="NormalWeb"/>
              <w:spacing w:before="0" w:beforeAutospacing="0" w:after="0" w:afterAutospacing="0"/>
              <w:ind w:right="-334"/>
              <w:rPr>
                <w:rFonts w:ascii="Calibri" w:hAnsi="Calibri" w:cs="Tahoma"/>
                <w:bCs/>
                <w:sz w:val="24"/>
                <w:szCs w:val="24"/>
              </w:rPr>
            </w:pPr>
          </w:p>
          <w:p w14:paraId="5606D78B" w14:textId="77777777" w:rsidR="000653A2" w:rsidRPr="002F467C" w:rsidRDefault="000653A2" w:rsidP="000653A2">
            <w:pPr>
              <w:pStyle w:val="NormalWeb"/>
              <w:spacing w:before="0" w:beforeAutospacing="0" w:after="0" w:afterAutospacing="0"/>
              <w:ind w:right="-334"/>
              <w:rPr>
                <w:rFonts w:ascii="Calibri" w:hAnsi="Calibri" w:cs="Tahoma"/>
                <w:bCs/>
                <w:sz w:val="24"/>
                <w:szCs w:val="24"/>
              </w:rPr>
            </w:pPr>
          </w:p>
          <w:p w14:paraId="5F87D264" w14:textId="77777777" w:rsidR="000653A2" w:rsidRPr="002F467C" w:rsidRDefault="000653A2" w:rsidP="000653A2">
            <w:pPr>
              <w:pStyle w:val="NormalWeb"/>
              <w:spacing w:before="0" w:beforeAutospacing="0" w:after="0" w:afterAutospacing="0"/>
              <w:ind w:right="-334"/>
              <w:rPr>
                <w:rFonts w:ascii="Calibri" w:hAnsi="Calibri" w:cs="Tahoma"/>
                <w:bCs/>
                <w:sz w:val="24"/>
                <w:szCs w:val="24"/>
              </w:rPr>
            </w:pPr>
          </w:p>
          <w:p w14:paraId="789F2E40" w14:textId="77777777" w:rsidR="000653A2" w:rsidRPr="002F467C" w:rsidRDefault="000653A2" w:rsidP="000653A2">
            <w:pPr>
              <w:pStyle w:val="NormalWeb"/>
              <w:spacing w:before="0" w:beforeAutospacing="0" w:after="0" w:afterAutospacing="0"/>
              <w:ind w:right="-334"/>
              <w:rPr>
                <w:rFonts w:ascii="Calibri" w:hAnsi="Calibri" w:cs="Tahoma"/>
                <w:bCs/>
                <w:sz w:val="24"/>
                <w:szCs w:val="24"/>
              </w:rPr>
            </w:pPr>
          </w:p>
          <w:p w14:paraId="0DBE4AFC" w14:textId="77777777" w:rsidR="000653A2" w:rsidRPr="002F467C" w:rsidRDefault="000653A2" w:rsidP="000653A2">
            <w:pPr>
              <w:pStyle w:val="NormalWeb"/>
              <w:spacing w:before="0" w:beforeAutospacing="0" w:after="0" w:afterAutospacing="0"/>
              <w:ind w:right="-334"/>
              <w:rPr>
                <w:rFonts w:ascii="Calibri" w:hAnsi="Calibri" w:cs="Tahoma"/>
                <w:bCs/>
                <w:sz w:val="24"/>
                <w:szCs w:val="24"/>
              </w:rPr>
            </w:pPr>
          </w:p>
          <w:p w14:paraId="584F513B" w14:textId="77777777" w:rsidR="000653A2" w:rsidRPr="002F467C" w:rsidRDefault="000653A2" w:rsidP="000653A2">
            <w:pPr>
              <w:pStyle w:val="NormalWeb"/>
              <w:spacing w:before="0" w:beforeAutospacing="0" w:after="0" w:afterAutospacing="0"/>
              <w:ind w:right="-334"/>
              <w:rPr>
                <w:rFonts w:ascii="Calibri" w:hAnsi="Calibri" w:cs="Tahoma"/>
                <w:bCs/>
                <w:sz w:val="24"/>
                <w:szCs w:val="24"/>
              </w:rPr>
            </w:pPr>
          </w:p>
          <w:p w14:paraId="75EC1A4C" w14:textId="77777777" w:rsidR="000653A2" w:rsidRPr="002F467C" w:rsidRDefault="000653A2" w:rsidP="000653A2">
            <w:pPr>
              <w:pStyle w:val="NormalWeb"/>
              <w:spacing w:before="0" w:beforeAutospacing="0" w:after="0" w:afterAutospacing="0"/>
              <w:ind w:right="-334"/>
              <w:rPr>
                <w:rFonts w:ascii="Calibri" w:hAnsi="Calibri" w:cs="Tahoma"/>
                <w:bCs/>
                <w:sz w:val="24"/>
                <w:szCs w:val="24"/>
              </w:rPr>
            </w:pPr>
          </w:p>
          <w:p w14:paraId="7DB9DBF4" w14:textId="77777777" w:rsidR="000653A2" w:rsidRPr="002F467C" w:rsidRDefault="000653A2" w:rsidP="000653A2">
            <w:pPr>
              <w:pStyle w:val="NormalWeb"/>
              <w:spacing w:before="0" w:beforeAutospacing="0" w:after="0" w:afterAutospacing="0"/>
              <w:ind w:right="-334"/>
              <w:rPr>
                <w:rFonts w:ascii="Calibri" w:hAnsi="Calibri" w:cs="Tahoma"/>
                <w:bCs/>
                <w:sz w:val="24"/>
                <w:szCs w:val="24"/>
              </w:rPr>
            </w:pPr>
          </w:p>
          <w:p w14:paraId="5E3813B4" w14:textId="77777777" w:rsidR="000653A2" w:rsidRPr="002F467C" w:rsidRDefault="000653A2" w:rsidP="000653A2">
            <w:pPr>
              <w:pStyle w:val="NormalWeb"/>
              <w:spacing w:before="0" w:beforeAutospacing="0" w:after="0" w:afterAutospacing="0"/>
              <w:ind w:right="-334"/>
              <w:rPr>
                <w:rFonts w:ascii="Calibri" w:hAnsi="Calibri" w:cs="Tahoma"/>
                <w:bCs/>
                <w:sz w:val="24"/>
                <w:szCs w:val="24"/>
              </w:rPr>
            </w:pPr>
          </w:p>
          <w:p w14:paraId="2858C82B" w14:textId="77777777" w:rsidR="000653A2" w:rsidRDefault="000653A2" w:rsidP="000653A2">
            <w:pPr>
              <w:pStyle w:val="NormalWeb"/>
              <w:spacing w:before="0" w:beforeAutospacing="0" w:after="0" w:afterAutospacing="0"/>
              <w:ind w:right="-334"/>
              <w:rPr>
                <w:rFonts w:ascii="Calibri" w:hAnsi="Calibri" w:cs="Tahoma"/>
                <w:bCs/>
                <w:sz w:val="24"/>
                <w:szCs w:val="24"/>
              </w:rPr>
            </w:pPr>
          </w:p>
          <w:p w14:paraId="7103E30C" w14:textId="77777777" w:rsidR="000653A2" w:rsidRDefault="000653A2" w:rsidP="000653A2">
            <w:pPr>
              <w:pStyle w:val="NormalWeb"/>
              <w:spacing w:before="0" w:beforeAutospacing="0" w:after="0" w:afterAutospacing="0"/>
              <w:ind w:right="-334"/>
              <w:rPr>
                <w:rFonts w:ascii="Calibri" w:hAnsi="Calibri" w:cs="Tahoma"/>
                <w:bCs/>
                <w:sz w:val="24"/>
                <w:szCs w:val="24"/>
              </w:rPr>
            </w:pPr>
          </w:p>
          <w:p w14:paraId="3D2A43DD" w14:textId="77777777" w:rsidR="000653A2" w:rsidRDefault="000653A2" w:rsidP="000653A2">
            <w:pPr>
              <w:pStyle w:val="NormalWeb"/>
              <w:spacing w:before="0" w:beforeAutospacing="0" w:after="0" w:afterAutospacing="0"/>
              <w:ind w:right="-334"/>
              <w:rPr>
                <w:rFonts w:ascii="Calibri" w:hAnsi="Calibri" w:cs="Tahoma"/>
                <w:bCs/>
                <w:sz w:val="24"/>
                <w:szCs w:val="24"/>
              </w:rPr>
            </w:pPr>
          </w:p>
          <w:p w14:paraId="197A3C8B" w14:textId="77777777" w:rsidR="000653A2" w:rsidRDefault="000653A2" w:rsidP="000653A2">
            <w:pPr>
              <w:pStyle w:val="NormalWeb"/>
              <w:spacing w:before="0" w:beforeAutospacing="0" w:after="0" w:afterAutospacing="0"/>
              <w:ind w:right="-334"/>
              <w:rPr>
                <w:rFonts w:ascii="Calibri" w:hAnsi="Calibri" w:cs="Tahoma"/>
                <w:bCs/>
                <w:sz w:val="24"/>
                <w:szCs w:val="24"/>
              </w:rPr>
            </w:pPr>
          </w:p>
          <w:p w14:paraId="01717060" w14:textId="77777777" w:rsidR="000653A2" w:rsidRDefault="000653A2" w:rsidP="000653A2">
            <w:pPr>
              <w:pStyle w:val="NormalWeb"/>
              <w:spacing w:before="0" w:beforeAutospacing="0" w:after="0" w:afterAutospacing="0"/>
              <w:ind w:right="-334"/>
              <w:rPr>
                <w:rFonts w:ascii="Calibri" w:hAnsi="Calibri" w:cs="Tahoma"/>
                <w:bCs/>
                <w:sz w:val="24"/>
                <w:szCs w:val="24"/>
              </w:rPr>
            </w:pPr>
          </w:p>
          <w:p w14:paraId="77F0B81C" w14:textId="77777777" w:rsidR="000653A2" w:rsidRDefault="000653A2" w:rsidP="000653A2">
            <w:pPr>
              <w:pStyle w:val="NormalWeb"/>
              <w:spacing w:before="0" w:beforeAutospacing="0" w:after="0" w:afterAutospacing="0"/>
              <w:ind w:right="-334"/>
              <w:rPr>
                <w:rFonts w:ascii="Calibri" w:hAnsi="Calibri" w:cs="Tahoma"/>
                <w:bCs/>
                <w:sz w:val="24"/>
                <w:szCs w:val="24"/>
              </w:rPr>
            </w:pPr>
          </w:p>
          <w:p w14:paraId="68D414F0" w14:textId="77777777" w:rsidR="000653A2" w:rsidRDefault="000653A2" w:rsidP="000653A2">
            <w:pPr>
              <w:pStyle w:val="NormalWeb"/>
              <w:spacing w:before="0" w:beforeAutospacing="0" w:after="0" w:afterAutospacing="0"/>
              <w:ind w:right="-334"/>
              <w:rPr>
                <w:rFonts w:ascii="Calibri" w:hAnsi="Calibri" w:cs="Tahoma"/>
                <w:bCs/>
                <w:sz w:val="24"/>
                <w:szCs w:val="24"/>
              </w:rPr>
            </w:pPr>
          </w:p>
          <w:p w14:paraId="2B342FDA" w14:textId="77777777" w:rsidR="000653A2" w:rsidRDefault="000653A2" w:rsidP="000653A2">
            <w:pPr>
              <w:pStyle w:val="NormalWeb"/>
              <w:spacing w:before="0" w:beforeAutospacing="0" w:after="0" w:afterAutospacing="0"/>
              <w:ind w:right="-334"/>
              <w:rPr>
                <w:rFonts w:ascii="Calibri" w:hAnsi="Calibri" w:cs="Tahoma"/>
                <w:bCs/>
                <w:sz w:val="24"/>
                <w:szCs w:val="24"/>
              </w:rPr>
            </w:pPr>
          </w:p>
          <w:p w14:paraId="0C1C90EB" w14:textId="77777777" w:rsidR="000653A2" w:rsidRDefault="000653A2" w:rsidP="000653A2">
            <w:pPr>
              <w:pStyle w:val="NormalWeb"/>
              <w:spacing w:before="0" w:beforeAutospacing="0" w:after="0" w:afterAutospacing="0"/>
              <w:ind w:right="-334"/>
              <w:rPr>
                <w:rFonts w:ascii="Calibri" w:hAnsi="Calibri" w:cs="Tahoma"/>
                <w:bCs/>
                <w:sz w:val="24"/>
                <w:szCs w:val="24"/>
              </w:rPr>
            </w:pPr>
            <w:r>
              <w:rPr>
                <w:rFonts w:ascii="Calibri" w:hAnsi="Calibri" w:cs="Tahoma"/>
                <w:bCs/>
                <w:sz w:val="24"/>
                <w:szCs w:val="24"/>
              </w:rPr>
              <w:t>Proposed Mark:</w:t>
            </w:r>
          </w:p>
          <w:p w14:paraId="3EF04F3A" w14:textId="77777777" w:rsidR="000653A2" w:rsidRDefault="000653A2" w:rsidP="000653A2">
            <w:pPr>
              <w:pStyle w:val="NormalWeb"/>
              <w:spacing w:before="0" w:beforeAutospacing="0" w:after="0" w:afterAutospacing="0"/>
              <w:ind w:right="-334"/>
              <w:rPr>
                <w:rFonts w:ascii="Calibri" w:hAnsi="Calibri" w:cs="Tahoma"/>
                <w:bCs/>
                <w:sz w:val="24"/>
                <w:szCs w:val="24"/>
              </w:rPr>
            </w:pPr>
          </w:p>
          <w:p w14:paraId="241C4554" w14:textId="77777777" w:rsidR="000653A2" w:rsidRPr="002F467C" w:rsidRDefault="000653A2" w:rsidP="000653A2">
            <w:pPr>
              <w:pStyle w:val="NormalWeb"/>
              <w:spacing w:before="0" w:beforeAutospacing="0" w:after="0" w:afterAutospacing="0"/>
              <w:ind w:right="-334"/>
              <w:rPr>
                <w:rFonts w:ascii="Calibri" w:hAnsi="Calibri" w:cs="Tahoma"/>
                <w:bCs/>
                <w:sz w:val="24"/>
                <w:szCs w:val="24"/>
              </w:rPr>
            </w:pPr>
            <w:r>
              <w:rPr>
                <w:rFonts w:ascii="Calibri" w:hAnsi="Calibri" w:cs="Tahoma"/>
                <w:bCs/>
                <w:sz w:val="24"/>
                <w:szCs w:val="24"/>
              </w:rPr>
              <w:t>Signature of External Examiner:</w:t>
            </w:r>
          </w:p>
          <w:p w14:paraId="6B9C7883" w14:textId="77777777" w:rsidR="000653A2" w:rsidRPr="002F467C" w:rsidRDefault="000653A2" w:rsidP="000653A2">
            <w:pPr>
              <w:pStyle w:val="NormalWeb"/>
              <w:spacing w:before="0" w:beforeAutospacing="0" w:after="0" w:afterAutospacing="0"/>
              <w:ind w:right="-334"/>
              <w:rPr>
                <w:rFonts w:ascii="Calibri" w:hAnsi="Calibri" w:cs="Tahoma"/>
                <w:bCs/>
                <w:sz w:val="24"/>
                <w:szCs w:val="24"/>
              </w:rPr>
            </w:pPr>
          </w:p>
        </w:tc>
      </w:tr>
      <w:tr w:rsidR="000653A2" w:rsidRPr="002F467C" w14:paraId="121EE287" w14:textId="77777777" w:rsidTr="000653A2">
        <w:trPr>
          <w:trHeight w:val="720"/>
        </w:trPr>
        <w:tc>
          <w:tcPr>
            <w:tcW w:w="8856" w:type="dxa"/>
          </w:tcPr>
          <w:p w14:paraId="54A67D39" w14:textId="77777777" w:rsidR="000653A2" w:rsidRPr="002F467C" w:rsidRDefault="000653A2" w:rsidP="000653A2">
            <w:pPr>
              <w:pStyle w:val="NormalWeb"/>
              <w:tabs>
                <w:tab w:val="left" w:pos="2835"/>
              </w:tabs>
              <w:spacing w:before="0" w:beforeAutospacing="0" w:after="0" w:afterAutospacing="0"/>
              <w:ind w:right="-334"/>
              <w:rPr>
                <w:rFonts w:ascii="Calibri" w:hAnsi="Calibri" w:cs="Tahoma"/>
                <w:bCs/>
                <w:sz w:val="24"/>
                <w:szCs w:val="24"/>
              </w:rPr>
            </w:pPr>
            <w:r>
              <w:rPr>
                <w:rFonts w:ascii="Calibri" w:hAnsi="Calibri" w:cs="Tahoma"/>
                <w:bCs/>
                <w:sz w:val="24"/>
                <w:szCs w:val="24"/>
              </w:rPr>
              <w:t>Final Agreed Mark:</w:t>
            </w:r>
          </w:p>
        </w:tc>
      </w:tr>
      <w:tr w:rsidR="007115BB" w:rsidRPr="002F467C" w14:paraId="023C1D2F" w14:textId="77777777" w:rsidTr="000653A2">
        <w:trPr>
          <w:trHeight w:val="720"/>
        </w:trPr>
        <w:tc>
          <w:tcPr>
            <w:tcW w:w="8856" w:type="dxa"/>
          </w:tcPr>
          <w:p w14:paraId="45E52152" w14:textId="77777777" w:rsidR="007115BB" w:rsidRDefault="007115BB" w:rsidP="000653A2">
            <w:pPr>
              <w:pStyle w:val="NormalWeb"/>
              <w:tabs>
                <w:tab w:val="left" w:pos="2835"/>
              </w:tabs>
              <w:spacing w:before="0" w:beforeAutospacing="0" w:after="0" w:afterAutospacing="0"/>
              <w:ind w:right="-334"/>
              <w:rPr>
                <w:rFonts w:ascii="Calibri" w:hAnsi="Calibri" w:cs="Tahoma"/>
                <w:bCs/>
                <w:sz w:val="24"/>
                <w:szCs w:val="24"/>
              </w:rPr>
            </w:pPr>
            <w:r>
              <w:rPr>
                <w:rFonts w:ascii="Calibri" w:hAnsi="Calibri" w:cs="Tahoma"/>
                <w:bCs/>
                <w:sz w:val="24"/>
                <w:szCs w:val="24"/>
              </w:rPr>
              <w:t>Comments (to indicate how the final agreed mark has been arrived at):</w:t>
            </w:r>
          </w:p>
        </w:tc>
      </w:tr>
    </w:tbl>
    <w:p w14:paraId="5738581C" w14:textId="77777777" w:rsidR="000653A2" w:rsidRPr="00D67BF8" w:rsidRDefault="000653A2" w:rsidP="00FA07E9">
      <w:pPr>
        <w:pStyle w:val="NormalWeb"/>
        <w:spacing w:before="0" w:beforeAutospacing="0" w:after="0" w:afterAutospacing="0"/>
        <w:ind w:right="-334"/>
        <w:rPr>
          <w:rFonts w:ascii="Trebuchet MS" w:hAnsi="Trebuchet MS" w:cs="Tahoma"/>
          <w:bCs/>
          <w:sz w:val="24"/>
          <w:szCs w:val="24"/>
        </w:rPr>
      </w:pPr>
    </w:p>
    <w:sectPr w:rsidR="000653A2" w:rsidRPr="00D67BF8" w:rsidSect="00F73533">
      <w:footerReference w:type="default" r:id="rId10"/>
      <w:pgSz w:w="12240" w:h="15840"/>
      <w:pgMar w:top="993" w:right="1800" w:bottom="567" w:left="1800" w:header="568"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BFA1E3" w14:textId="77777777" w:rsidR="007A25BA" w:rsidRDefault="007A25BA" w:rsidP="00AD5D5A">
      <w:r>
        <w:separator/>
      </w:r>
    </w:p>
  </w:endnote>
  <w:endnote w:type="continuationSeparator" w:id="0">
    <w:p w14:paraId="1638159C" w14:textId="77777777" w:rsidR="007A25BA" w:rsidRDefault="007A25BA" w:rsidP="00AD5D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lbertus">
    <w:charset w:val="00"/>
    <w:family w:val="roman"/>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6F3AF3" w14:textId="77777777" w:rsidR="000653A2" w:rsidRPr="00337A70" w:rsidRDefault="000653A2">
    <w:pPr>
      <w:pStyle w:val="Footer"/>
      <w:rPr>
        <w:rFonts w:ascii="Trebuchet MS" w:hAnsi="Trebuchet MS"/>
        <w:sz w:val="18"/>
        <w:szCs w:val="18"/>
      </w:rPr>
    </w:pPr>
    <w:r w:rsidRPr="00337A70">
      <w:rPr>
        <w:rFonts w:ascii="Trebuchet MS" w:hAnsi="Trebuchet MS"/>
        <w:sz w:val="18"/>
        <w:szCs w:val="18"/>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3B79A6" w14:textId="77777777" w:rsidR="007A25BA" w:rsidRDefault="007A25BA" w:rsidP="00AD5D5A">
      <w:r>
        <w:separator/>
      </w:r>
    </w:p>
  </w:footnote>
  <w:footnote w:type="continuationSeparator" w:id="0">
    <w:p w14:paraId="2002F74D" w14:textId="77777777" w:rsidR="007A25BA" w:rsidRDefault="007A25BA" w:rsidP="00AD5D5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D6C1B"/>
    <w:multiLevelType w:val="hybridMultilevel"/>
    <w:tmpl w:val="2AF8D06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2495603"/>
    <w:multiLevelType w:val="hybridMultilevel"/>
    <w:tmpl w:val="E842C9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08D2346"/>
    <w:multiLevelType w:val="hybridMultilevel"/>
    <w:tmpl w:val="31B41100"/>
    <w:lvl w:ilvl="0" w:tplc="04090001">
      <w:start w:val="1"/>
      <w:numFmt w:val="bullet"/>
      <w:lvlText w:val=""/>
      <w:lvlJc w:val="left"/>
      <w:pPr>
        <w:tabs>
          <w:tab w:val="num" w:pos="1080"/>
        </w:tabs>
        <w:ind w:left="1080" w:hanging="360"/>
      </w:pPr>
      <w:rPr>
        <w:rFonts w:ascii="Symbol" w:hAnsi="Symbol" w:hint="default"/>
      </w:rPr>
    </w:lvl>
    <w:lvl w:ilvl="1" w:tplc="04090001">
      <w:start w:val="1"/>
      <w:numFmt w:val="bullet"/>
      <w:lvlText w:val=""/>
      <w:lvlJc w:val="left"/>
      <w:pPr>
        <w:tabs>
          <w:tab w:val="num" w:pos="1800"/>
        </w:tabs>
        <w:ind w:left="1800" w:hanging="360"/>
      </w:pPr>
      <w:rPr>
        <w:rFonts w:ascii="Symbol" w:hAnsi="Symbol"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4" w15:restartNumberingAfterBreak="0">
    <w:nsid w:val="1A893302"/>
    <w:multiLevelType w:val="hybridMultilevel"/>
    <w:tmpl w:val="1464C4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DE8119E"/>
    <w:multiLevelType w:val="hybridMultilevel"/>
    <w:tmpl w:val="2F4A88A0"/>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6" w15:restartNumberingAfterBreak="0">
    <w:nsid w:val="2C4D4F0F"/>
    <w:multiLevelType w:val="hybridMultilevel"/>
    <w:tmpl w:val="799262E0"/>
    <w:lvl w:ilvl="0" w:tplc="08090013">
      <w:start w:val="1"/>
      <w:numFmt w:val="upperRoman"/>
      <w:lvlText w:val="%1."/>
      <w:lvlJc w:val="right"/>
      <w:pPr>
        <w:ind w:left="540" w:hanging="360"/>
      </w:pPr>
    </w:lvl>
    <w:lvl w:ilvl="1" w:tplc="08090019" w:tentative="1">
      <w:start w:val="1"/>
      <w:numFmt w:val="lowerLetter"/>
      <w:lvlText w:val="%2."/>
      <w:lvlJc w:val="left"/>
      <w:pPr>
        <w:ind w:left="1260" w:hanging="360"/>
      </w:pPr>
    </w:lvl>
    <w:lvl w:ilvl="2" w:tplc="0809001B" w:tentative="1">
      <w:start w:val="1"/>
      <w:numFmt w:val="lowerRoman"/>
      <w:lvlText w:val="%3."/>
      <w:lvlJc w:val="right"/>
      <w:pPr>
        <w:ind w:left="1980" w:hanging="180"/>
      </w:pPr>
    </w:lvl>
    <w:lvl w:ilvl="3" w:tplc="0809000F" w:tentative="1">
      <w:start w:val="1"/>
      <w:numFmt w:val="decimal"/>
      <w:lvlText w:val="%4."/>
      <w:lvlJc w:val="left"/>
      <w:pPr>
        <w:ind w:left="2700" w:hanging="360"/>
      </w:pPr>
    </w:lvl>
    <w:lvl w:ilvl="4" w:tplc="08090019" w:tentative="1">
      <w:start w:val="1"/>
      <w:numFmt w:val="lowerLetter"/>
      <w:lvlText w:val="%5."/>
      <w:lvlJc w:val="left"/>
      <w:pPr>
        <w:ind w:left="3420" w:hanging="360"/>
      </w:pPr>
    </w:lvl>
    <w:lvl w:ilvl="5" w:tplc="0809001B" w:tentative="1">
      <w:start w:val="1"/>
      <w:numFmt w:val="lowerRoman"/>
      <w:lvlText w:val="%6."/>
      <w:lvlJc w:val="right"/>
      <w:pPr>
        <w:ind w:left="4140" w:hanging="180"/>
      </w:pPr>
    </w:lvl>
    <w:lvl w:ilvl="6" w:tplc="0809000F" w:tentative="1">
      <w:start w:val="1"/>
      <w:numFmt w:val="decimal"/>
      <w:lvlText w:val="%7."/>
      <w:lvlJc w:val="left"/>
      <w:pPr>
        <w:ind w:left="4860" w:hanging="360"/>
      </w:pPr>
    </w:lvl>
    <w:lvl w:ilvl="7" w:tplc="08090019" w:tentative="1">
      <w:start w:val="1"/>
      <w:numFmt w:val="lowerLetter"/>
      <w:lvlText w:val="%8."/>
      <w:lvlJc w:val="left"/>
      <w:pPr>
        <w:ind w:left="5580" w:hanging="360"/>
      </w:pPr>
    </w:lvl>
    <w:lvl w:ilvl="8" w:tplc="0809001B" w:tentative="1">
      <w:start w:val="1"/>
      <w:numFmt w:val="lowerRoman"/>
      <w:lvlText w:val="%9."/>
      <w:lvlJc w:val="right"/>
      <w:pPr>
        <w:ind w:left="6300" w:hanging="180"/>
      </w:pPr>
    </w:lvl>
  </w:abstractNum>
  <w:abstractNum w:abstractNumId="7" w15:restartNumberingAfterBreak="0">
    <w:nsid w:val="31900F40"/>
    <w:multiLevelType w:val="hybridMultilevel"/>
    <w:tmpl w:val="902A269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76313C9"/>
    <w:multiLevelType w:val="hybridMultilevel"/>
    <w:tmpl w:val="6CBA7B9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B5149EF"/>
    <w:multiLevelType w:val="hybridMultilevel"/>
    <w:tmpl w:val="173E0136"/>
    <w:lvl w:ilvl="0" w:tplc="1A32473C">
      <w:start w:val="1"/>
      <w:numFmt w:val="lowerRoman"/>
      <w:lvlText w:val="(%1)"/>
      <w:lvlJc w:val="left"/>
      <w:pPr>
        <w:ind w:left="540" w:hanging="720"/>
      </w:pPr>
      <w:rPr>
        <w:rFonts w:hint="default"/>
        <w:sz w:val="20"/>
      </w:rPr>
    </w:lvl>
    <w:lvl w:ilvl="1" w:tplc="08090019">
      <w:start w:val="1"/>
      <w:numFmt w:val="lowerLetter"/>
      <w:lvlText w:val="%2."/>
      <w:lvlJc w:val="left"/>
      <w:pPr>
        <w:ind w:left="900" w:hanging="360"/>
      </w:pPr>
    </w:lvl>
    <w:lvl w:ilvl="2" w:tplc="0809001B" w:tentative="1">
      <w:start w:val="1"/>
      <w:numFmt w:val="lowerRoman"/>
      <w:lvlText w:val="%3."/>
      <w:lvlJc w:val="right"/>
      <w:pPr>
        <w:ind w:left="1620" w:hanging="180"/>
      </w:pPr>
    </w:lvl>
    <w:lvl w:ilvl="3" w:tplc="0809000F" w:tentative="1">
      <w:start w:val="1"/>
      <w:numFmt w:val="decimal"/>
      <w:lvlText w:val="%4."/>
      <w:lvlJc w:val="left"/>
      <w:pPr>
        <w:ind w:left="2340" w:hanging="360"/>
      </w:pPr>
    </w:lvl>
    <w:lvl w:ilvl="4" w:tplc="08090019" w:tentative="1">
      <w:start w:val="1"/>
      <w:numFmt w:val="lowerLetter"/>
      <w:lvlText w:val="%5."/>
      <w:lvlJc w:val="left"/>
      <w:pPr>
        <w:ind w:left="3060" w:hanging="360"/>
      </w:pPr>
    </w:lvl>
    <w:lvl w:ilvl="5" w:tplc="0809001B" w:tentative="1">
      <w:start w:val="1"/>
      <w:numFmt w:val="lowerRoman"/>
      <w:lvlText w:val="%6."/>
      <w:lvlJc w:val="right"/>
      <w:pPr>
        <w:ind w:left="3780" w:hanging="180"/>
      </w:pPr>
    </w:lvl>
    <w:lvl w:ilvl="6" w:tplc="0809000F" w:tentative="1">
      <w:start w:val="1"/>
      <w:numFmt w:val="decimal"/>
      <w:lvlText w:val="%7."/>
      <w:lvlJc w:val="left"/>
      <w:pPr>
        <w:ind w:left="4500" w:hanging="360"/>
      </w:pPr>
    </w:lvl>
    <w:lvl w:ilvl="7" w:tplc="08090019" w:tentative="1">
      <w:start w:val="1"/>
      <w:numFmt w:val="lowerLetter"/>
      <w:lvlText w:val="%8."/>
      <w:lvlJc w:val="left"/>
      <w:pPr>
        <w:ind w:left="5220" w:hanging="360"/>
      </w:pPr>
    </w:lvl>
    <w:lvl w:ilvl="8" w:tplc="0809001B" w:tentative="1">
      <w:start w:val="1"/>
      <w:numFmt w:val="lowerRoman"/>
      <w:lvlText w:val="%9."/>
      <w:lvlJc w:val="right"/>
      <w:pPr>
        <w:ind w:left="5940" w:hanging="180"/>
      </w:pPr>
    </w:lvl>
  </w:abstractNum>
  <w:abstractNum w:abstractNumId="10" w15:restartNumberingAfterBreak="0">
    <w:nsid w:val="3D411E8A"/>
    <w:multiLevelType w:val="singleLevel"/>
    <w:tmpl w:val="079C2D06"/>
    <w:lvl w:ilvl="0">
      <w:start w:val="1"/>
      <w:numFmt w:val="bullet"/>
      <w:lvlText w:val=""/>
      <w:lvlJc w:val="left"/>
      <w:pPr>
        <w:tabs>
          <w:tab w:val="num" w:pos="432"/>
        </w:tabs>
        <w:ind w:left="360" w:hanging="288"/>
      </w:pPr>
      <w:rPr>
        <w:rFonts w:ascii="Symbol" w:hAnsi="Symbol" w:hint="default"/>
      </w:rPr>
    </w:lvl>
  </w:abstractNum>
  <w:abstractNum w:abstractNumId="11" w15:restartNumberingAfterBreak="0">
    <w:nsid w:val="45894E8A"/>
    <w:multiLevelType w:val="singleLevel"/>
    <w:tmpl w:val="079C2D06"/>
    <w:lvl w:ilvl="0">
      <w:start w:val="1"/>
      <w:numFmt w:val="bullet"/>
      <w:lvlText w:val=""/>
      <w:lvlJc w:val="left"/>
      <w:pPr>
        <w:tabs>
          <w:tab w:val="num" w:pos="432"/>
        </w:tabs>
        <w:ind w:left="360" w:hanging="288"/>
      </w:pPr>
      <w:rPr>
        <w:rFonts w:ascii="Symbol" w:hAnsi="Symbol" w:hint="default"/>
      </w:rPr>
    </w:lvl>
  </w:abstractNum>
  <w:abstractNum w:abstractNumId="12" w15:restartNumberingAfterBreak="0">
    <w:nsid w:val="46F02AE1"/>
    <w:multiLevelType w:val="singleLevel"/>
    <w:tmpl w:val="079C2D06"/>
    <w:lvl w:ilvl="0">
      <w:start w:val="1"/>
      <w:numFmt w:val="bullet"/>
      <w:lvlText w:val=""/>
      <w:lvlJc w:val="left"/>
      <w:pPr>
        <w:tabs>
          <w:tab w:val="num" w:pos="432"/>
        </w:tabs>
        <w:ind w:left="360" w:hanging="288"/>
      </w:pPr>
      <w:rPr>
        <w:rFonts w:ascii="Symbol" w:hAnsi="Symbol" w:hint="default"/>
      </w:rPr>
    </w:lvl>
  </w:abstractNum>
  <w:abstractNum w:abstractNumId="13" w15:restartNumberingAfterBreak="0">
    <w:nsid w:val="4AC93B2A"/>
    <w:multiLevelType w:val="hybridMultilevel"/>
    <w:tmpl w:val="726E56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6A4107C"/>
    <w:multiLevelType w:val="singleLevel"/>
    <w:tmpl w:val="079C2D06"/>
    <w:lvl w:ilvl="0">
      <w:start w:val="1"/>
      <w:numFmt w:val="bullet"/>
      <w:lvlText w:val=""/>
      <w:lvlJc w:val="left"/>
      <w:pPr>
        <w:tabs>
          <w:tab w:val="num" w:pos="432"/>
        </w:tabs>
        <w:ind w:left="360" w:hanging="288"/>
      </w:pPr>
      <w:rPr>
        <w:rFonts w:ascii="Symbol" w:hAnsi="Symbol" w:hint="default"/>
      </w:rPr>
    </w:lvl>
  </w:abstractNum>
  <w:abstractNum w:abstractNumId="15" w15:restartNumberingAfterBreak="0">
    <w:nsid w:val="580D3A84"/>
    <w:multiLevelType w:val="hybridMultilevel"/>
    <w:tmpl w:val="1BA6272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59A979B1"/>
    <w:multiLevelType w:val="singleLevel"/>
    <w:tmpl w:val="079C2D06"/>
    <w:lvl w:ilvl="0">
      <w:start w:val="1"/>
      <w:numFmt w:val="bullet"/>
      <w:lvlText w:val=""/>
      <w:lvlJc w:val="left"/>
      <w:pPr>
        <w:tabs>
          <w:tab w:val="num" w:pos="432"/>
        </w:tabs>
        <w:ind w:left="360" w:hanging="288"/>
      </w:pPr>
      <w:rPr>
        <w:rFonts w:ascii="Symbol" w:hAnsi="Symbol" w:hint="default"/>
      </w:rPr>
    </w:lvl>
  </w:abstractNum>
  <w:abstractNum w:abstractNumId="17" w15:restartNumberingAfterBreak="0">
    <w:nsid w:val="5CCB20C1"/>
    <w:multiLevelType w:val="hybridMultilevel"/>
    <w:tmpl w:val="99225DD2"/>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8" w15:restartNumberingAfterBreak="0">
    <w:nsid w:val="65B7720D"/>
    <w:multiLevelType w:val="hybridMultilevel"/>
    <w:tmpl w:val="5C664BAC"/>
    <w:lvl w:ilvl="0" w:tplc="1DA80576">
      <w:start w:val="1"/>
      <w:numFmt w:val="bullet"/>
      <w:lvlText w:val="*"/>
      <w:lvlJc w:val="left"/>
      <w:pPr>
        <w:tabs>
          <w:tab w:val="num" w:pos="540"/>
        </w:tabs>
        <w:ind w:left="540" w:hanging="360"/>
      </w:pPr>
      <w:rPr>
        <w:rFonts w:ascii="Albertus" w:hAnsi="Albertu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6DD7A72"/>
    <w:multiLevelType w:val="multilevel"/>
    <w:tmpl w:val="08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15:restartNumberingAfterBreak="0">
    <w:nsid w:val="6A54753F"/>
    <w:multiLevelType w:val="hybridMultilevel"/>
    <w:tmpl w:val="8A1266FA"/>
    <w:lvl w:ilvl="0" w:tplc="04090001">
      <w:start w:val="1"/>
      <w:numFmt w:val="bullet"/>
      <w:lvlText w:val=""/>
      <w:lvlJc w:val="left"/>
      <w:pPr>
        <w:tabs>
          <w:tab w:val="num" w:pos="540"/>
        </w:tabs>
        <w:ind w:left="540" w:hanging="360"/>
      </w:pPr>
      <w:rPr>
        <w:rFonts w:ascii="Symbol" w:hAnsi="Symbol" w:hint="default"/>
      </w:rPr>
    </w:lvl>
    <w:lvl w:ilvl="1" w:tplc="04090003">
      <w:start w:val="1"/>
      <w:numFmt w:val="bullet"/>
      <w:lvlText w:val="o"/>
      <w:lvlJc w:val="left"/>
      <w:pPr>
        <w:tabs>
          <w:tab w:val="num" w:pos="1260"/>
        </w:tabs>
        <w:ind w:left="1260" w:hanging="360"/>
      </w:pPr>
      <w:rPr>
        <w:rFonts w:ascii="Courier New" w:hAnsi="Courier New" w:cs="Courier New" w:hint="default"/>
      </w:rPr>
    </w:lvl>
    <w:lvl w:ilvl="2" w:tplc="04090005" w:tentative="1">
      <w:start w:val="1"/>
      <w:numFmt w:val="bullet"/>
      <w:lvlText w:val=""/>
      <w:lvlJc w:val="left"/>
      <w:pPr>
        <w:tabs>
          <w:tab w:val="num" w:pos="1980"/>
        </w:tabs>
        <w:ind w:left="1980" w:hanging="360"/>
      </w:pPr>
      <w:rPr>
        <w:rFonts w:ascii="Wingdings" w:hAnsi="Wingdings" w:hint="default"/>
      </w:rPr>
    </w:lvl>
    <w:lvl w:ilvl="3" w:tplc="04090001" w:tentative="1">
      <w:start w:val="1"/>
      <w:numFmt w:val="bullet"/>
      <w:lvlText w:val=""/>
      <w:lvlJc w:val="left"/>
      <w:pPr>
        <w:tabs>
          <w:tab w:val="num" w:pos="2700"/>
        </w:tabs>
        <w:ind w:left="2700" w:hanging="360"/>
      </w:pPr>
      <w:rPr>
        <w:rFonts w:ascii="Symbol" w:hAnsi="Symbol" w:hint="default"/>
      </w:rPr>
    </w:lvl>
    <w:lvl w:ilvl="4" w:tplc="04090003" w:tentative="1">
      <w:start w:val="1"/>
      <w:numFmt w:val="bullet"/>
      <w:lvlText w:val="o"/>
      <w:lvlJc w:val="left"/>
      <w:pPr>
        <w:tabs>
          <w:tab w:val="num" w:pos="3420"/>
        </w:tabs>
        <w:ind w:left="3420" w:hanging="360"/>
      </w:pPr>
      <w:rPr>
        <w:rFonts w:ascii="Courier New" w:hAnsi="Courier New" w:cs="Courier New" w:hint="default"/>
      </w:rPr>
    </w:lvl>
    <w:lvl w:ilvl="5" w:tplc="04090005" w:tentative="1">
      <w:start w:val="1"/>
      <w:numFmt w:val="bullet"/>
      <w:lvlText w:val=""/>
      <w:lvlJc w:val="left"/>
      <w:pPr>
        <w:tabs>
          <w:tab w:val="num" w:pos="4140"/>
        </w:tabs>
        <w:ind w:left="4140" w:hanging="360"/>
      </w:pPr>
      <w:rPr>
        <w:rFonts w:ascii="Wingdings" w:hAnsi="Wingdings" w:hint="default"/>
      </w:rPr>
    </w:lvl>
    <w:lvl w:ilvl="6" w:tplc="04090001" w:tentative="1">
      <w:start w:val="1"/>
      <w:numFmt w:val="bullet"/>
      <w:lvlText w:val=""/>
      <w:lvlJc w:val="left"/>
      <w:pPr>
        <w:tabs>
          <w:tab w:val="num" w:pos="4860"/>
        </w:tabs>
        <w:ind w:left="4860" w:hanging="360"/>
      </w:pPr>
      <w:rPr>
        <w:rFonts w:ascii="Symbol" w:hAnsi="Symbol" w:hint="default"/>
      </w:rPr>
    </w:lvl>
    <w:lvl w:ilvl="7" w:tplc="04090003" w:tentative="1">
      <w:start w:val="1"/>
      <w:numFmt w:val="bullet"/>
      <w:lvlText w:val="o"/>
      <w:lvlJc w:val="left"/>
      <w:pPr>
        <w:tabs>
          <w:tab w:val="num" w:pos="5580"/>
        </w:tabs>
        <w:ind w:left="5580" w:hanging="360"/>
      </w:pPr>
      <w:rPr>
        <w:rFonts w:ascii="Courier New" w:hAnsi="Courier New" w:cs="Courier New" w:hint="default"/>
      </w:rPr>
    </w:lvl>
    <w:lvl w:ilvl="8" w:tplc="04090005" w:tentative="1">
      <w:start w:val="1"/>
      <w:numFmt w:val="bullet"/>
      <w:lvlText w:val=""/>
      <w:lvlJc w:val="left"/>
      <w:pPr>
        <w:tabs>
          <w:tab w:val="num" w:pos="6300"/>
        </w:tabs>
        <w:ind w:left="6300" w:hanging="360"/>
      </w:pPr>
      <w:rPr>
        <w:rFonts w:ascii="Wingdings" w:hAnsi="Wingdings" w:hint="default"/>
      </w:rPr>
    </w:lvl>
  </w:abstractNum>
  <w:abstractNum w:abstractNumId="21" w15:restartNumberingAfterBreak="0">
    <w:nsid w:val="74791E22"/>
    <w:multiLevelType w:val="hybridMultilevel"/>
    <w:tmpl w:val="7BC0D8AE"/>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22" w15:restartNumberingAfterBreak="0">
    <w:nsid w:val="75690EF0"/>
    <w:multiLevelType w:val="singleLevel"/>
    <w:tmpl w:val="079C2D06"/>
    <w:lvl w:ilvl="0">
      <w:start w:val="1"/>
      <w:numFmt w:val="bullet"/>
      <w:lvlText w:val=""/>
      <w:lvlJc w:val="left"/>
      <w:pPr>
        <w:tabs>
          <w:tab w:val="num" w:pos="432"/>
        </w:tabs>
        <w:ind w:left="360" w:hanging="288"/>
      </w:pPr>
      <w:rPr>
        <w:rFonts w:ascii="Symbol" w:hAnsi="Symbol" w:hint="default"/>
      </w:rPr>
    </w:lvl>
  </w:abstractNum>
  <w:abstractNum w:abstractNumId="23" w15:restartNumberingAfterBreak="0">
    <w:nsid w:val="7E665C95"/>
    <w:multiLevelType w:val="hybridMultilevel"/>
    <w:tmpl w:val="2276781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1171142831">
    <w:abstractNumId w:val="18"/>
  </w:num>
  <w:num w:numId="2" w16cid:durableId="1175151808">
    <w:abstractNumId w:val="20"/>
  </w:num>
  <w:num w:numId="3" w16cid:durableId="1703171259">
    <w:abstractNumId w:val="9"/>
  </w:num>
  <w:num w:numId="4" w16cid:durableId="1063330172">
    <w:abstractNumId w:val="6"/>
  </w:num>
  <w:num w:numId="5" w16cid:durableId="1084108102">
    <w:abstractNumId w:val="2"/>
  </w:num>
  <w:num w:numId="6" w16cid:durableId="99105122">
    <w:abstractNumId w:val="4"/>
  </w:num>
  <w:num w:numId="7" w16cid:durableId="702751849">
    <w:abstractNumId w:val="13"/>
  </w:num>
  <w:num w:numId="8" w16cid:durableId="31618658">
    <w:abstractNumId w:val="21"/>
  </w:num>
  <w:num w:numId="9" w16cid:durableId="1458718432">
    <w:abstractNumId w:val="23"/>
  </w:num>
  <w:num w:numId="10" w16cid:durableId="1358386028">
    <w:abstractNumId w:val="5"/>
  </w:num>
  <w:num w:numId="11" w16cid:durableId="552884825">
    <w:abstractNumId w:val="19"/>
  </w:num>
  <w:num w:numId="12" w16cid:durableId="1241989329">
    <w:abstractNumId w:val="22"/>
  </w:num>
  <w:num w:numId="13" w16cid:durableId="1386292017">
    <w:abstractNumId w:val="11"/>
  </w:num>
  <w:num w:numId="14" w16cid:durableId="885488430">
    <w:abstractNumId w:val="14"/>
  </w:num>
  <w:num w:numId="15" w16cid:durableId="1908563593">
    <w:abstractNumId w:val="16"/>
  </w:num>
  <w:num w:numId="16" w16cid:durableId="1750734878">
    <w:abstractNumId w:val="0"/>
    <w:lvlOverride w:ilvl="0">
      <w:lvl w:ilvl="0">
        <w:numFmt w:val="bullet"/>
        <w:lvlText w:val=""/>
        <w:legacy w:legacy="1" w:legacySpace="0" w:legacyIndent="360"/>
        <w:lvlJc w:val="left"/>
        <w:pPr>
          <w:ind w:left="720" w:hanging="360"/>
        </w:pPr>
        <w:rPr>
          <w:rFonts w:ascii="Symbol" w:hAnsi="Symbol" w:hint="default"/>
        </w:rPr>
      </w:lvl>
    </w:lvlOverride>
  </w:num>
  <w:num w:numId="17" w16cid:durableId="1917006761">
    <w:abstractNumId w:val="10"/>
  </w:num>
  <w:num w:numId="18" w16cid:durableId="658076308">
    <w:abstractNumId w:val="0"/>
    <w:lvlOverride w:ilvl="0">
      <w:lvl w:ilvl="0">
        <w:numFmt w:val="bullet"/>
        <w:lvlText w:val=""/>
        <w:legacy w:legacy="1" w:legacySpace="0" w:legacyIndent="360"/>
        <w:lvlJc w:val="left"/>
        <w:pPr>
          <w:ind w:left="720" w:hanging="360"/>
        </w:pPr>
        <w:rPr>
          <w:rFonts w:ascii="Symbol" w:hAnsi="Symbol" w:hint="default"/>
        </w:rPr>
      </w:lvl>
    </w:lvlOverride>
  </w:num>
  <w:num w:numId="19" w16cid:durableId="1645962501">
    <w:abstractNumId w:val="12"/>
  </w:num>
  <w:num w:numId="20" w16cid:durableId="1059472303">
    <w:abstractNumId w:val="17"/>
  </w:num>
  <w:num w:numId="21" w16cid:durableId="1522932013">
    <w:abstractNumId w:val="3"/>
  </w:num>
  <w:num w:numId="22" w16cid:durableId="43139499">
    <w:abstractNumId w:val="7"/>
  </w:num>
  <w:num w:numId="23" w16cid:durableId="2075884694">
    <w:abstractNumId w:val="15"/>
  </w:num>
  <w:num w:numId="24" w16cid:durableId="1583173872">
    <w:abstractNumId w:val="8"/>
  </w:num>
  <w:num w:numId="25" w16cid:durableId="116759390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50"/>
  </w:hdrShapeDefault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185F"/>
    <w:rsid w:val="00006955"/>
    <w:rsid w:val="00013545"/>
    <w:rsid w:val="00025EE7"/>
    <w:rsid w:val="00026363"/>
    <w:rsid w:val="00030CB5"/>
    <w:rsid w:val="00043549"/>
    <w:rsid w:val="00046A16"/>
    <w:rsid w:val="00047074"/>
    <w:rsid w:val="000653A2"/>
    <w:rsid w:val="00076A0B"/>
    <w:rsid w:val="000854DF"/>
    <w:rsid w:val="000A6D49"/>
    <w:rsid w:val="000C6989"/>
    <w:rsid w:val="000E3682"/>
    <w:rsid w:val="000E3751"/>
    <w:rsid w:val="000E428F"/>
    <w:rsid w:val="000F74D0"/>
    <w:rsid w:val="0010199D"/>
    <w:rsid w:val="001070F2"/>
    <w:rsid w:val="00111283"/>
    <w:rsid w:val="0011161A"/>
    <w:rsid w:val="00155BF1"/>
    <w:rsid w:val="00172497"/>
    <w:rsid w:val="00196259"/>
    <w:rsid w:val="001C0B52"/>
    <w:rsid w:val="001C118F"/>
    <w:rsid w:val="001C4B2D"/>
    <w:rsid w:val="001C6305"/>
    <w:rsid w:val="001C718C"/>
    <w:rsid w:val="001E0E06"/>
    <w:rsid w:val="001F4CE1"/>
    <w:rsid w:val="00206DF2"/>
    <w:rsid w:val="002132DC"/>
    <w:rsid w:val="00216211"/>
    <w:rsid w:val="00224B95"/>
    <w:rsid w:val="00225EDE"/>
    <w:rsid w:val="002425A1"/>
    <w:rsid w:val="0025530E"/>
    <w:rsid w:val="00265FBF"/>
    <w:rsid w:val="002715FA"/>
    <w:rsid w:val="00276002"/>
    <w:rsid w:val="00277421"/>
    <w:rsid w:val="00290783"/>
    <w:rsid w:val="002B1616"/>
    <w:rsid w:val="002C281A"/>
    <w:rsid w:val="002D2A04"/>
    <w:rsid w:val="002E2BA0"/>
    <w:rsid w:val="002E67CE"/>
    <w:rsid w:val="002F1475"/>
    <w:rsid w:val="002F467C"/>
    <w:rsid w:val="00305185"/>
    <w:rsid w:val="00307B22"/>
    <w:rsid w:val="003239D8"/>
    <w:rsid w:val="00326631"/>
    <w:rsid w:val="00327A51"/>
    <w:rsid w:val="00332D3D"/>
    <w:rsid w:val="00337A70"/>
    <w:rsid w:val="00341D2F"/>
    <w:rsid w:val="00354CC2"/>
    <w:rsid w:val="0038342D"/>
    <w:rsid w:val="00386200"/>
    <w:rsid w:val="003979F9"/>
    <w:rsid w:val="003A49B0"/>
    <w:rsid w:val="003C3F4F"/>
    <w:rsid w:val="003C78AA"/>
    <w:rsid w:val="003C7F6F"/>
    <w:rsid w:val="003E08F3"/>
    <w:rsid w:val="003E3DDD"/>
    <w:rsid w:val="003F0AD2"/>
    <w:rsid w:val="003F1923"/>
    <w:rsid w:val="003F737B"/>
    <w:rsid w:val="0040732D"/>
    <w:rsid w:val="0041451E"/>
    <w:rsid w:val="004250DD"/>
    <w:rsid w:val="00434C87"/>
    <w:rsid w:val="0043758C"/>
    <w:rsid w:val="0044129B"/>
    <w:rsid w:val="00447497"/>
    <w:rsid w:val="00460A5C"/>
    <w:rsid w:val="004627BA"/>
    <w:rsid w:val="00467B87"/>
    <w:rsid w:val="0047029C"/>
    <w:rsid w:val="004724D6"/>
    <w:rsid w:val="00475C78"/>
    <w:rsid w:val="004A024B"/>
    <w:rsid w:val="004B73BA"/>
    <w:rsid w:val="004C79CE"/>
    <w:rsid w:val="004F3633"/>
    <w:rsid w:val="00504F7B"/>
    <w:rsid w:val="00520027"/>
    <w:rsid w:val="00521E0F"/>
    <w:rsid w:val="00531109"/>
    <w:rsid w:val="00536483"/>
    <w:rsid w:val="00537B4C"/>
    <w:rsid w:val="005429EF"/>
    <w:rsid w:val="005627D4"/>
    <w:rsid w:val="005714D2"/>
    <w:rsid w:val="00580AC9"/>
    <w:rsid w:val="0058726A"/>
    <w:rsid w:val="00590E9A"/>
    <w:rsid w:val="005942E9"/>
    <w:rsid w:val="0059597C"/>
    <w:rsid w:val="005A7DAF"/>
    <w:rsid w:val="005B53A2"/>
    <w:rsid w:val="005C6560"/>
    <w:rsid w:val="00610318"/>
    <w:rsid w:val="00611C54"/>
    <w:rsid w:val="00614F99"/>
    <w:rsid w:val="0063236E"/>
    <w:rsid w:val="00632937"/>
    <w:rsid w:val="0065654E"/>
    <w:rsid w:val="00662A40"/>
    <w:rsid w:val="006805EC"/>
    <w:rsid w:val="00691819"/>
    <w:rsid w:val="00693C4D"/>
    <w:rsid w:val="006A205D"/>
    <w:rsid w:val="006A65E9"/>
    <w:rsid w:val="006B68E7"/>
    <w:rsid w:val="006C0A3A"/>
    <w:rsid w:val="006C5E96"/>
    <w:rsid w:val="006E0DC0"/>
    <w:rsid w:val="007115BB"/>
    <w:rsid w:val="00713429"/>
    <w:rsid w:val="007267BE"/>
    <w:rsid w:val="00751BE2"/>
    <w:rsid w:val="00754445"/>
    <w:rsid w:val="00764CB3"/>
    <w:rsid w:val="00765417"/>
    <w:rsid w:val="00765D22"/>
    <w:rsid w:val="00770733"/>
    <w:rsid w:val="00773D0E"/>
    <w:rsid w:val="00782C3A"/>
    <w:rsid w:val="00783FEF"/>
    <w:rsid w:val="00790E2F"/>
    <w:rsid w:val="007A25BA"/>
    <w:rsid w:val="007B721A"/>
    <w:rsid w:val="007C098A"/>
    <w:rsid w:val="007C6F33"/>
    <w:rsid w:val="007D7715"/>
    <w:rsid w:val="00801CD9"/>
    <w:rsid w:val="008110B4"/>
    <w:rsid w:val="00823895"/>
    <w:rsid w:val="0083442E"/>
    <w:rsid w:val="00840B95"/>
    <w:rsid w:val="0084272E"/>
    <w:rsid w:val="00843DE9"/>
    <w:rsid w:val="00860711"/>
    <w:rsid w:val="0089447F"/>
    <w:rsid w:val="008A4DCC"/>
    <w:rsid w:val="008B3A97"/>
    <w:rsid w:val="008D03F0"/>
    <w:rsid w:val="008D674F"/>
    <w:rsid w:val="008E525C"/>
    <w:rsid w:val="008F05FC"/>
    <w:rsid w:val="00901157"/>
    <w:rsid w:val="0090710A"/>
    <w:rsid w:val="00914769"/>
    <w:rsid w:val="009264DA"/>
    <w:rsid w:val="00937A79"/>
    <w:rsid w:val="009518EE"/>
    <w:rsid w:val="0095604D"/>
    <w:rsid w:val="00973B44"/>
    <w:rsid w:val="009801D3"/>
    <w:rsid w:val="00995FE9"/>
    <w:rsid w:val="009972D9"/>
    <w:rsid w:val="009A3D0A"/>
    <w:rsid w:val="009A4CA7"/>
    <w:rsid w:val="009B2D10"/>
    <w:rsid w:val="009C01A3"/>
    <w:rsid w:val="009C396A"/>
    <w:rsid w:val="009D33A2"/>
    <w:rsid w:val="00A02C62"/>
    <w:rsid w:val="00A06B94"/>
    <w:rsid w:val="00A2073F"/>
    <w:rsid w:val="00A303FE"/>
    <w:rsid w:val="00A41032"/>
    <w:rsid w:val="00A41AF9"/>
    <w:rsid w:val="00A507E4"/>
    <w:rsid w:val="00A534E4"/>
    <w:rsid w:val="00A62E68"/>
    <w:rsid w:val="00A72B9E"/>
    <w:rsid w:val="00A86B83"/>
    <w:rsid w:val="00A972E4"/>
    <w:rsid w:val="00A9744A"/>
    <w:rsid w:val="00AB75D2"/>
    <w:rsid w:val="00AC36E3"/>
    <w:rsid w:val="00AC6213"/>
    <w:rsid w:val="00AD0948"/>
    <w:rsid w:val="00AD5D5A"/>
    <w:rsid w:val="00AE3217"/>
    <w:rsid w:val="00B11E29"/>
    <w:rsid w:val="00B12C4F"/>
    <w:rsid w:val="00B36F4A"/>
    <w:rsid w:val="00B42501"/>
    <w:rsid w:val="00B45FEF"/>
    <w:rsid w:val="00B72F46"/>
    <w:rsid w:val="00B76A15"/>
    <w:rsid w:val="00B81E5D"/>
    <w:rsid w:val="00B96983"/>
    <w:rsid w:val="00B9724B"/>
    <w:rsid w:val="00BB1492"/>
    <w:rsid w:val="00BC17F1"/>
    <w:rsid w:val="00BE7B7A"/>
    <w:rsid w:val="00BF22DC"/>
    <w:rsid w:val="00BF3D29"/>
    <w:rsid w:val="00BF6291"/>
    <w:rsid w:val="00C129C7"/>
    <w:rsid w:val="00C22A88"/>
    <w:rsid w:val="00C65E7F"/>
    <w:rsid w:val="00C87244"/>
    <w:rsid w:val="00C93CD4"/>
    <w:rsid w:val="00CA77FF"/>
    <w:rsid w:val="00CC52A3"/>
    <w:rsid w:val="00CE3B79"/>
    <w:rsid w:val="00D0754F"/>
    <w:rsid w:val="00D328AB"/>
    <w:rsid w:val="00D429CC"/>
    <w:rsid w:val="00D459DC"/>
    <w:rsid w:val="00D56EFA"/>
    <w:rsid w:val="00D67BF8"/>
    <w:rsid w:val="00DA3217"/>
    <w:rsid w:val="00DA3E0F"/>
    <w:rsid w:val="00DB185F"/>
    <w:rsid w:val="00DB43BB"/>
    <w:rsid w:val="00DD363B"/>
    <w:rsid w:val="00DE54B1"/>
    <w:rsid w:val="00DF005B"/>
    <w:rsid w:val="00DF59DE"/>
    <w:rsid w:val="00E005C6"/>
    <w:rsid w:val="00E1353A"/>
    <w:rsid w:val="00E3384F"/>
    <w:rsid w:val="00E3766D"/>
    <w:rsid w:val="00E57529"/>
    <w:rsid w:val="00E84F5D"/>
    <w:rsid w:val="00EC4A03"/>
    <w:rsid w:val="00EC7546"/>
    <w:rsid w:val="00F10277"/>
    <w:rsid w:val="00F1661E"/>
    <w:rsid w:val="00F2453C"/>
    <w:rsid w:val="00F34605"/>
    <w:rsid w:val="00F346BE"/>
    <w:rsid w:val="00F372EC"/>
    <w:rsid w:val="00F73533"/>
    <w:rsid w:val="00F76C18"/>
    <w:rsid w:val="00FA07E9"/>
    <w:rsid w:val="00FA0BD0"/>
    <w:rsid w:val="00FA2A4C"/>
    <w:rsid w:val="00FD3415"/>
    <w:rsid w:val="00FE1F4E"/>
    <w:rsid w:val="00FF1125"/>
    <w:rsid w:val="00FF5097"/>
    <w:rsid w:val="00FF734F"/>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9FD632A"/>
  <w15:chartTrackingRefBased/>
  <w15:docId w15:val="{E62AEE2E-A80E-5143-85FE-7793869112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B185F"/>
    <w:rPr>
      <w:sz w:val="24"/>
      <w:szCs w:val="24"/>
      <w:lang w:val="en-GB" w:eastAsia="zh-CN"/>
    </w:rPr>
  </w:style>
  <w:style w:type="paragraph" w:styleId="Heading1">
    <w:name w:val="heading 1"/>
    <w:basedOn w:val="Normal"/>
    <w:next w:val="Normal"/>
    <w:qFormat/>
    <w:rsid w:val="002E67CE"/>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2E67CE"/>
    <w:pPr>
      <w:keepNext/>
      <w:spacing w:before="240" w:after="60"/>
      <w:outlineLvl w:val="1"/>
    </w:pPr>
    <w:rPr>
      <w:rFonts w:ascii="Arial" w:hAnsi="Arial" w:cs="Arial"/>
      <w:b/>
      <w:bCs/>
      <w:i/>
      <w:iCs/>
      <w:sz w:val="28"/>
      <w:szCs w:val="28"/>
    </w:rPr>
  </w:style>
  <w:style w:type="paragraph" w:styleId="Heading3">
    <w:name w:val="heading 3"/>
    <w:basedOn w:val="Normal"/>
    <w:qFormat/>
    <w:rsid w:val="00DB185F"/>
    <w:pPr>
      <w:keepNext/>
      <w:ind w:left="720"/>
      <w:jc w:val="both"/>
      <w:outlineLvl w:val="2"/>
    </w:pPr>
    <w:rPr>
      <w:rFonts w:ascii="Tahoma" w:hAnsi="Tahoma" w:cs="Tahoma"/>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DB185F"/>
    <w:pPr>
      <w:spacing w:before="100" w:beforeAutospacing="1" w:after="100" w:afterAutospacing="1"/>
    </w:pPr>
    <w:rPr>
      <w:rFonts w:ascii="Georgia" w:hAnsi="Georgia"/>
      <w:color w:val="000000"/>
      <w:sz w:val="21"/>
      <w:szCs w:val="21"/>
    </w:rPr>
  </w:style>
  <w:style w:type="character" w:styleId="CommentReference">
    <w:name w:val="annotation reference"/>
    <w:rsid w:val="00840B95"/>
    <w:rPr>
      <w:sz w:val="16"/>
      <w:szCs w:val="16"/>
    </w:rPr>
  </w:style>
  <w:style w:type="paragraph" w:styleId="CommentText">
    <w:name w:val="annotation text"/>
    <w:basedOn w:val="Normal"/>
    <w:link w:val="CommentTextChar"/>
    <w:rsid w:val="00840B95"/>
    <w:rPr>
      <w:sz w:val="20"/>
      <w:szCs w:val="20"/>
      <w:lang w:val="x-none"/>
    </w:rPr>
  </w:style>
  <w:style w:type="character" w:customStyle="1" w:styleId="CommentTextChar">
    <w:name w:val="Comment Text Char"/>
    <w:link w:val="CommentText"/>
    <w:rsid w:val="00840B95"/>
    <w:rPr>
      <w:lang w:eastAsia="zh-CN"/>
    </w:rPr>
  </w:style>
  <w:style w:type="paragraph" w:styleId="CommentSubject">
    <w:name w:val="annotation subject"/>
    <w:basedOn w:val="CommentText"/>
    <w:next w:val="CommentText"/>
    <w:link w:val="CommentSubjectChar"/>
    <w:rsid w:val="00840B95"/>
    <w:rPr>
      <w:b/>
      <w:bCs/>
    </w:rPr>
  </w:style>
  <w:style w:type="character" w:customStyle="1" w:styleId="CommentSubjectChar">
    <w:name w:val="Comment Subject Char"/>
    <w:link w:val="CommentSubject"/>
    <w:rsid w:val="00840B95"/>
    <w:rPr>
      <w:b/>
      <w:bCs/>
      <w:lang w:eastAsia="zh-CN"/>
    </w:rPr>
  </w:style>
  <w:style w:type="paragraph" w:styleId="BalloonText">
    <w:name w:val="Balloon Text"/>
    <w:basedOn w:val="Normal"/>
    <w:link w:val="BalloonTextChar"/>
    <w:rsid w:val="00840B95"/>
    <w:rPr>
      <w:rFonts w:ascii="Tahoma" w:hAnsi="Tahoma"/>
      <w:sz w:val="16"/>
      <w:szCs w:val="16"/>
      <w:lang w:val="x-none"/>
    </w:rPr>
  </w:style>
  <w:style w:type="character" w:customStyle="1" w:styleId="BalloonTextChar">
    <w:name w:val="Balloon Text Char"/>
    <w:link w:val="BalloonText"/>
    <w:rsid w:val="00840B95"/>
    <w:rPr>
      <w:rFonts w:ascii="Tahoma" w:hAnsi="Tahoma" w:cs="Tahoma"/>
      <w:sz w:val="16"/>
      <w:szCs w:val="16"/>
      <w:lang w:eastAsia="zh-CN"/>
    </w:rPr>
  </w:style>
  <w:style w:type="paragraph" w:styleId="Header">
    <w:name w:val="header"/>
    <w:basedOn w:val="Normal"/>
    <w:link w:val="HeaderChar"/>
    <w:uiPriority w:val="99"/>
    <w:unhideWhenUsed/>
    <w:rsid w:val="008A4DCC"/>
    <w:pPr>
      <w:tabs>
        <w:tab w:val="center" w:pos="4513"/>
        <w:tab w:val="right" w:pos="9026"/>
      </w:tabs>
    </w:pPr>
    <w:rPr>
      <w:rFonts w:ascii="Trebuchet MS" w:eastAsia="Calibri" w:hAnsi="Trebuchet MS"/>
      <w:sz w:val="22"/>
      <w:szCs w:val="20"/>
      <w:lang w:val="x-none" w:eastAsia="en-US"/>
    </w:rPr>
  </w:style>
  <w:style w:type="character" w:customStyle="1" w:styleId="HeaderChar">
    <w:name w:val="Header Char"/>
    <w:link w:val="Header"/>
    <w:uiPriority w:val="99"/>
    <w:rsid w:val="008A4DCC"/>
    <w:rPr>
      <w:rFonts w:ascii="Trebuchet MS" w:eastAsia="Calibri" w:hAnsi="Trebuchet MS" w:cs="Tahoma"/>
      <w:sz w:val="22"/>
      <w:lang w:eastAsia="en-US"/>
    </w:rPr>
  </w:style>
  <w:style w:type="paragraph" w:styleId="Footer">
    <w:name w:val="footer"/>
    <w:basedOn w:val="Normal"/>
    <w:link w:val="FooterChar"/>
    <w:uiPriority w:val="99"/>
    <w:rsid w:val="00AD5D5A"/>
    <w:pPr>
      <w:tabs>
        <w:tab w:val="center" w:pos="4513"/>
        <w:tab w:val="right" w:pos="9026"/>
      </w:tabs>
    </w:pPr>
    <w:rPr>
      <w:lang w:val="x-none"/>
    </w:rPr>
  </w:style>
  <w:style w:type="character" w:customStyle="1" w:styleId="FooterChar">
    <w:name w:val="Footer Char"/>
    <w:link w:val="Footer"/>
    <w:uiPriority w:val="99"/>
    <w:rsid w:val="00AD5D5A"/>
    <w:rPr>
      <w:sz w:val="24"/>
      <w:szCs w:val="24"/>
      <w:lang w:eastAsia="zh-CN"/>
    </w:rPr>
  </w:style>
  <w:style w:type="table" w:styleId="TableGrid">
    <w:name w:val="Table Grid"/>
    <w:basedOn w:val="TableNormal"/>
    <w:rsid w:val="00D67BF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sid w:val="00467B87"/>
    <w:rPr>
      <w:sz w:val="24"/>
      <w:szCs w:val="24"/>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3768504">
      <w:bodyDiv w:val="1"/>
      <w:marLeft w:val="0"/>
      <w:marRight w:val="0"/>
      <w:marTop w:val="0"/>
      <w:marBottom w:val="0"/>
      <w:divBdr>
        <w:top w:val="none" w:sz="0" w:space="0" w:color="auto"/>
        <w:left w:val="none" w:sz="0" w:space="0" w:color="auto"/>
        <w:bottom w:val="none" w:sz="0" w:space="0" w:color="auto"/>
        <w:right w:val="none" w:sz="0" w:space="0" w:color="auto"/>
      </w:divBdr>
    </w:div>
    <w:div w:id="518465821">
      <w:bodyDiv w:val="1"/>
      <w:marLeft w:val="0"/>
      <w:marRight w:val="0"/>
      <w:marTop w:val="0"/>
      <w:marBottom w:val="0"/>
      <w:divBdr>
        <w:top w:val="none" w:sz="0" w:space="0" w:color="auto"/>
        <w:left w:val="none" w:sz="0" w:space="0" w:color="auto"/>
        <w:bottom w:val="none" w:sz="0" w:space="0" w:color="auto"/>
        <w:right w:val="none" w:sz="0" w:space="0" w:color="auto"/>
      </w:divBdr>
    </w:div>
    <w:div w:id="1724988438">
      <w:bodyDiv w:val="1"/>
      <w:marLeft w:val="0"/>
      <w:marRight w:val="0"/>
      <w:marTop w:val="0"/>
      <w:marBottom w:val="0"/>
      <w:divBdr>
        <w:top w:val="none" w:sz="0" w:space="0" w:color="auto"/>
        <w:left w:val="none" w:sz="0" w:space="0" w:color="auto"/>
        <w:bottom w:val="none" w:sz="0" w:space="0" w:color="auto"/>
        <w:right w:val="none" w:sz="0" w:space="0" w:color="auto"/>
      </w:divBdr>
    </w:div>
    <w:div w:id="1787697229">
      <w:bodyDiv w:val="1"/>
      <w:marLeft w:val="0"/>
      <w:marRight w:val="0"/>
      <w:marTop w:val="0"/>
      <w:marBottom w:val="0"/>
      <w:divBdr>
        <w:top w:val="none" w:sz="0" w:space="0" w:color="auto"/>
        <w:left w:val="none" w:sz="0" w:space="0" w:color="auto"/>
        <w:bottom w:val="none" w:sz="0" w:space="0" w:color="auto"/>
        <w:right w:val="none" w:sz="0" w:space="0" w:color="auto"/>
      </w:divBdr>
    </w:div>
    <w:div w:id="2100758100">
      <w:bodyDiv w:val="1"/>
      <w:marLeft w:val="0"/>
      <w:marRight w:val="0"/>
      <w:marTop w:val="0"/>
      <w:marBottom w:val="0"/>
      <w:divBdr>
        <w:top w:val="none" w:sz="0" w:space="0" w:color="auto"/>
        <w:left w:val="none" w:sz="0" w:space="0" w:color="auto"/>
        <w:bottom w:val="none" w:sz="0" w:space="0" w:color="auto"/>
        <w:right w:val="none" w:sz="0" w:space="0" w:color="auto"/>
      </w:divBdr>
    </w:div>
    <w:div w:id="21106141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A3CD4E0-2CA1-4C1E-8B02-F01D43964A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1530</Words>
  <Characters>8722</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UNIVERSITY OF WALES</vt:lpstr>
    </vt:vector>
  </TitlesOfParts>
  <Company>University of Wales Lampeter</Company>
  <LinksUpToDate>false</LinksUpToDate>
  <CharactersWithSpaces>10232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UNIVERSITY OF WALES</dc:title>
  <dc:subject/>
  <dc:creator>sa044</dc:creator>
  <cp:keywords/>
  <cp:lastModifiedBy>Frances Clynes</cp:lastModifiedBy>
  <cp:revision>3</cp:revision>
  <cp:lastPrinted>2012-11-07T17:44:00Z</cp:lastPrinted>
  <dcterms:created xsi:type="dcterms:W3CDTF">2023-03-13T16:34:00Z</dcterms:created>
  <dcterms:modified xsi:type="dcterms:W3CDTF">2023-05-24T15:03:00Z</dcterms:modified>
</cp:coreProperties>
</file>