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15D027C" w14:paraId="5E5787A5" wp14:textId="424E8D53">
      <w:pPr>
        <w:spacing w:line="360" w:lineRule="auto"/>
        <w:jc w:val="right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215D027C" w:rsidR="7F1D0076">
        <w:rPr>
          <w:rFonts w:ascii="Arial" w:hAnsi="Arial" w:eastAsia="Arial" w:cs="Arial"/>
          <w:sz w:val="24"/>
          <w:szCs w:val="24"/>
        </w:rPr>
        <w:t xml:space="preserve">Sally Sleep </w:t>
      </w:r>
    </w:p>
    <w:p w:rsidR="7F1D0076" w:rsidP="215D027C" w:rsidRDefault="7F1D0076" w14:paraId="76F9A6FB" w14:textId="077032D1">
      <w:pPr>
        <w:pStyle w:val="Normal"/>
        <w:spacing w:line="360" w:lineRule="auto"/>
        <w:jc w:val="right"/>
        <w:rPr>
          <w:rFonts w:ascii="Arial" w:hAnsi="Arial" w:eastAsia="Arial" w:cs="Arial"/>
          <w:sz w:val="24"/>
          <w:szCs w:val="24"/>
        </w:rPr>
      </w:pPr>
      <w:r w:rsidRPr="215D027C" w:rsidR="7F1D0076">
        <w:rPr>
          <w:rFonts w:ascii="Arial" w:hAnsi="Arial" w:eastAsia="Arial" w:cs="Arial"/>
          <w:sz w:val="24"/>
          <w:szCs w:val="24"/>
        </w:rPr>
        <w:t>Student Number – 1906287</w:t>
      </w:r>
    </w:p>
    <w:p w:rsidR="7F1D0076" w:rsidP="215D027C" w:rsidRDefault="7F1D0076" w14:paraId="53200885" w14:textId="5A12FEB4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710883D1" w:rsidR="7F1D0076">
        <w:rPr>
          <w:rFonts w:ascii="Arial" w:hAnsi="Arial" w:eastAsia="Arial" w:cs="Arial"/>
          <w:sz w:val="24"/>
          <w:szCs w:val="24"/>
        </w:rPr>
        <w:t>Social Policy</w:t>
      </w:r>
      <w:r w:rsidRPr="710883D1" w:rsidR="6358B88E">
        <w:rPr>
          <w:rFonts w:ascii="Arial" w:hAnsi="Arial" w:eastAsia="Arial" w:cs="Arial"/>
          <w:sz w:val="24"/>
          <w:szCs w:val="24"/>
        </w:rPr>
        <w:t xml:space="preserve"> – The</w:t>
      </w:r>
      <w:r w:rsidRPr="710883D1" w:rsidR="0DD9AF9F">
        <w:rPr>
          <w:rFonts w:ascii="Arial" w:hAnsi="Arial" w:eastAsia="Arial" w:cs="Arial"/>
          <w:sz w:val="24"/>
          <w:szCs w:val="24"/>
        </w:rPr>
        <w:t xml:space="preserve"> history of abortion in Great Britain and the</w:t>
      </w:r>
      <w:r w:rsidRPr="710883D1" w:rsidR="4221921C">
        <w:rPr>
          <w:rFonts w:ascii="Arial" w:hAnsi="Arial" w:eastAsia="Arial" w:cs="Arial"/>
          <w:sz w:val="24"/>
          <w:szCs w:val="24"/>
        </w:rPr>
        <w:t xml:space="preserve"> introduction of the</w:t>
      </w:r>
      <w:r w:rsidRPr="710883D1" w:rsidR="6358B88E">
        <w:rPr>
          <w:rFonts w:ascii="Arial" w:hAnsi="Arial" w:eastAsia="Arial" w:cs="Arial"/>
          <w:sz w:val="24"/>
          <w:szCs w:val="24"/>
        </w:rPr>
        <w:t xml:space="preserve"> Abortion Act</w:t>
      </w:r>
      <w:r w:rsidRPr="710883D1" w:rsidR="6451EB4C">
        <w:rPr>
          <w:rFonts w:ascii="Arial" w:hAnsi="Arial" w:eastAsia="Arial" w:cs="Arial"/>
          <w:sz w:val="24"/>
          <w:szCs w:val="24"/>
        </w:rPr>
        <w:t xml:space="preserve"> 1967</w:t>
      </w:r>
      <w:r w:rsidRPr="710883D1" w:rsidR="6B3A705F">
        <w:rPr>
          <w:rFonts w:ascii="Arial" w:hAnsi="Arial" w:eastAsia="Arial" w:cs="Arial"/>
          <w:sz w:val="24"/>
          <w:szCs w:val="24"/>
        </w:rPr>
        <w:t>.</w:t>
      </w:r>
    </w:p>
    <w:p w:rsidR="238BDAB4" w:rsidP="710883D1" w:rsidRDefault="238BDAB4" w14:paraId="2ADA7C29" w14:textId="337B497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proofErr w:type="spellStart"/>
      <w:r w:rsidRPr="710883D1" w:rsidR="4B33A8FC">
        <w:rPr>
          <w:rFonts w:ascii="Arial" w:hAnsi="Arial" w:eastAsia="Arial" w:cs="Arial"/>
          <w:sz w:val="24"/>
          <w:szCs w:val="24"/>
        </w:rPr>
        <w:t>Alcock</w:t>
      </w:r>
      <w:proofErr w:type="spellEnd"/>
      <w:r w:rsidRPr="710883D1" w:rsidR="4B33A8FC">
        <w:rPr>
          <w:rFonts w:ascii="Arial" w:hAnsi="Arial" w:eastAsia="Arial" w:cs="Arial"/>
          <w:sz w:val="24"/>
          <w:szCs w:val="24"/>
        </w:rPr>
        <w:t xml:space="preserve"> (2014) suggests </w:t>
      </w:r>
      <w:r w:rsidRPr="710883D1" w:rsidR="5ADA2239">
        <w:rPr>
          <w:rFonts w:ascii="Arial" w:hAnsi="Arial" w:eastAsia="Arial" w:cs="Arial"/>
          <w:sz w:val="24"/>
          <w:szCs w:val="24"/>
        </w:rPr>
        <w:t>s</w:t>
      </w:r>
      <w:r w:rsidRPr="710883D1" w:rsidR="4B33A8FC">
        <w:rPr>
          <w:rFonts w:ascii="Arial" w:hAnsi="Arial" w:eastAsia="Arial" w:cs="Arial"/>
          <w:sz w:val="24"/>
          <w:szCs w:val="24"/>
        </w:rPr>
        <w:t xml:space="preserve">ocial </w:t>
      </w:r>
      <w:r w:rsidRPr="710883D1" w:rsidR="408A4D1B">
        <w:rPr>
          <w:rFonts w:ascii="Arial" w:hAnsi="Arial" w:eastAsia="Arial" w:cs="Arial"/>
          <w:sz w:val="24"/>
          <w:szCs w:val="24"/>
        </w:rPr>
        <w:t>p</w:t>
      </w:r>
      <w:r w:rsidRPr="710883D1" w:rsidR="4B33A8FC">
        <w:rPr>
          <w:rFonts w:ascii="Arial" w:hAnsi="Arial" w:eastAsia="Arial" w:cs="Arial"/>
          <w:sz w:val="24"/>
          <w:szCs w:val="24"/>
        </w:rPr>
        <w:t>olicy as being the reference used to describe the policies and procedures societies around the</w:t>
      </w:r>
      <w:r w:rsidRPr="710883D1" w:rsidR="33D7B513">
        <w:rPr>
          <w:rFonts w:ascii="Arial" w:hAnsi="Arial" w:eastAsia="Arial" w:cs="Arial"/>
          <w:sz w:val="24"/>
          <w:szCs w:val="24"/>
        </w:rPr>
        <w:t xml:space="preserve"> </w:t>
      </w:r>
      <w:r w:rsidRPr="710883D1" w:rsidR="4B33A8FC">
        <w:rPr>
          <w:rFonts w:ascii="Arial" w:hAnsi="Arial" w:eastAsia="Arial" w:cs="Arial"/>
          <w:sz w:val="24"/>
          <w:szCs w:val="24"/>
        </w:rPr>
        <w:t>world put in place</w:t>
      </w:r>
      <w:r w:rsidRPr="710883D1" w:rsidR="0D528D1C">
        <w:rPr>
          <w:rFonts w:ascii="Arial" w:hAnsi="Arial" w:eastAsia="Arial" w:cs="Arial"/>
          <w:sz w:val="24"/>
          <w:szCs w:val="24"/>
        </w:rPr>
        <w:t xml:space="preserve"> to meet the health and welfare needs of every individual.</w:t>
      </w:r>
      <w:r w:rsidRPr="710883D1" w:rsidR="27580778">
        <w:rPr>
          <w:rFonts w:ascii="Arial" w:hAnsi="Arial" w:eastAsia="Arial" w:cs="Arial"/>
          <w:sz w:val="24"/>
          <w:szCs w:val="24"/>
        </w:rPr>
        <w:t xml:space="preserve"> </w:t>
      </w:r>
      <w:r w:rsidRPr="710883D1" w:rsidR="4822DCCF">
        <w:rPr>
          <w:rFonts w:ascii="Arial" w:hAnsi="Arial" w:eastAsia="Arial" w:cs="Arial"/>
          <w:sz w:val="24"/>
          <w:szCs w:val="24"/>
        </w:rPr>
        <w:t>A policy being a route of action adopted or proposed by an organisation or individual (Cambridge Dictionary, 2020)</w:t>
      </w:r>
      <w:r w:rsidRPr="710883D1" w:rsidR="3EBF25B9">
        <w:rPr>
          <w:rFonts w:ascii="Arial" w:hAnsi="Arial" w:eastAsia="Arial" w:cs="Arial"/>
          <w:sz w:val="24"/>
          <w:szCs w:val="24"/>
        </w:rPr>
        <w:t xml:space="preserve">. </w:t>
      </w:r>
      <w:r w:rsidRPr="710883D1" w:rsidR="2E51F523">
        <w:rPr>
          <w:rFonts w:ascii="Arial" w:hAnsi="Arial" w:eastAsia="Arial" w:cs="Arial"/>
          <w:sz w:val="24"/>
          <w:szCs w:val="24"/>
        </w:rPr>
        <w:t xml:space="preserve">This paper will investigate and discuss the history of abortion in Great Britain and the </w:t>
      </w:r>
      <w:r w:rsidRPr="710883D1" w:rsidR="0381F59F">
        <w:rPr>
          <w:rFonts w:ascii="Arial" w:hAnsi="Arial" w:eastAsia="Arial" w:cs="Arial"/>
          <w:sz w:val="24"/>
          <w:szCs w:val="24"/>
        </w:rPr>
        <w:t>Abortion Ac</w:t>
      </w:r>
      <w:r w:rsidRPr="710883D1" w:rsidR="4AFC6032">
        <w:rPr>
          <w:rFonts w:ascii="Arial" w:hAnsi="Arial" w:eastAsia="Arial" w:cs="Arial"/>
          <w:sz w:val="24"/>
          <w:szCs w:val="24"/>
        </w:rPr>
        <w:t>t</w:t>
      </w:r>
      <w:r w:rsidRPr="710883D1" w:rsidR="48299E7A">
        <w:rPr>
          <w:rFonts w:ascii="Arial" w:hAnsi="Arial" w:eastAsia="Arial" w:cs="Arial"/>
          <w:sz w:val="24"/>
          <w:szCs w:val="24"/>
        </w:rPr>
        <w:t>. The Abortion Act is</w:t>
      </w:r>
      <w:r w:rsidRPr="710883D1" w:rsidR="4AFC6032">
        <w:rPr>
          <w:rFonts w:ascii="Arial" w:hAnsi="Arial" w:eastAsia="Arial" w:cs="Arial"/>
          <w:sz w:val="24"/>
          <w:szCs w:val="24"/>
        </w:rPr>
        <w:t xml:space="preserve"> a</w:t>
      </w:r>
      <w:r w:rsidRPr="710883D1" w:rsidR="0381F59F">
        <w:rPr>
          <w:rFonts w:ascii="Arial" w:hAnsi="Arial" w:eastAsia="Arial" w:cs="Arial"/>
          <w:sz w:val="24"/>
          <w:szCs w:val="24"/>
        </w:rPr>
        <w:t xml:space="preserve"> </w:t>
      </w:r>
      <w:r w:rsidRPr="710883D1" w:rsidR="170AEC75">
        <w:rPr>
          <w:rFonts w:ascii="Arial" w:hAnsi="Arial" w:eastAsia="Arial" w:cs="Arial"/>
          <w:sz w:val="24"/>
          <w:szCs w:val="24"/>
        </w:rPr>
        <w:t>social policy</w:t>
      </w:r>
      <w:r w:rsidRPr="710883D1" w:rsidR="07810179">
        <w:rPr>
          <w:rFonts w:ascii="Arial" w:hAnsi="Arial" w:eastAsia="Arial" w:cs="Arial"/>
          <w:sz w:val="24"/>
          <w:szCs w:val="24"/>
        </w:rPr>
        <w:t xml:space="preserve"> introduced by the British Government</w:t>
      </w:r>
      <w:r w:rsidRPr="710883D1" w:rsidR="3E7DCDE6">
        <w:rPr>
          <w:rFonts w:ascii="Arial" w:hAnsi="Arial" w:eastAsia="Arial" w:cs="Arial"/>
          <w:sz w:val="24"/>
          <w:szCs w:val="24"/>
        </w:rPr>
        <w:t xml:space="preserve"> in 1967</w:t>
      </w:r>
      <w:r w:rsidRPr="710883D1" w:rsidR="08B79F0A">
        <w:rPr>
          <w:rFonts w:ascii="Arial" w:hAnsi="Arial" w:eastAsia="Arial" w:cs="Arial"/>
          <w:sz w:val="24"/>
          <w:szCs w:val="24"/>
        </w:rPr>
        <w:t>.</w:t>
      </w:r>
      <w:r w:rsidRPr="710883D1" w:rsidR="4822DCCF">
        <w:rPr>
          <w:rFonts w:ascii="Arial" w:hAnsi="Arial" w:eastAsia="Arial" w:cs="Arial"/>
          <w:sz w:val="24"/>
          <w:szCs w:val="24"/>
        </w:rPr>
        <w:t xml:space="preserve"> </w:t>
      </w:r>
      <w:r w:rsidRPr="710883D1" w:rsidR="2BCE318F">
        <w:rPr>
          <w:rFonts w:ascii="Arial" w:hAnsi="Arial" w:eastAsia="Arial" w:cs="Arial"/>
          <w:sz w:val="24"/>
          <w:szCs w:val="24"/>
        </w:rPr>
        <w:t>An abortion is the process of terminating</w:t>
      </w:r>
      <w:r w:rsidRPr="710883D1" w:rsidR="6ADEF308">
        <w:rPr>
          <w:rFonts w:ascii="Arial" w:hAnsi="Arial" w:eastAsia="Arial" w:cs="Arial"/>
          <w:sz w:val="24"/>
          <w:szCs w:val="24"/>
        </w:rPr>
        <w:t xml:space="preserve"> a</w:t>
      </w:r>
      <w:r w:rsidRPr="710883D1" w:rsidR="2BCE318F">
        <w:rPr>
          <w:rFonts w:ascii="Arial" w:hAnsi="Arial" w:eastAsia="Arial" w:cs="Arial"/>
          <w:sz w:val="24"/>
          <w:szCs w:val="24"/>
        </w:rPr>
        <w:t xml:space="preserve"> pregnancy, this is achieved either through medical surgery or oral medication depending on the stage of pr</w:t>
      </w:r>
      <w:r w:rsidRPr="710883D1" w:rsidR="2BAA6DB0">
        <w:rPr>
          <w:rFonts w:ascii="Arial" w:hAnsi="Arial" w:eastAsia="Arial" w:cs="Arial"/>
          <w:sz w:val="24"/>
          <w:szCs w:val="24"/>
        </w:rPr>
        <w:t>egnancy (National Health Service, 2020)</w:t>
      </w:r>
      <w:r w:rsidRPr="710883D1" w:rsidR="7FD2F7FA">
        <w:rPr>
          <w:rFonts w:ascii="Arial" w:hAnsi="Arial" w:eastAsia="Arial" w:cs="Arial"/>
          <w:sz w:val="24"/>
          <w:szCs w:val="24"/>
        </w:rPr>
        <w:t>.</w:t>
      </w:r>
      <w:r w:rsidRPr="710883D1" w:rsidR="2BAA6DB0">
        <w:rPr>
          <w:rFonts w:ascii="Arial" w:hAnsi="Arial" w:eastAsia="Arial" w:cs="Arial"/>
          <w:sz w:val="24"/>
          <w:szCs w:val="24"/>
        </w:rPr>
        <w:t xml:space="preserve"> </w:t>
      </w:r>
      <w:r w:rsidRPr="710883D1" w:rsidR="238BDAB4">
        <w:rPr>
          <w:rFonts w:ascii="Arial" w:hAnsi="Arial" w:eastAsia="Arial" w:cs="Arial"/>
          <w:sz w:val="24"/>
          <w:szCs w:val="24"/>
        </w:rPr>
        <w:t xml:space="preserve">Abortions are carried out around the world, </w:t>
      </w:r>
      <w:r w:rsidRPr="710883D1" w:rsidR="4641B808">
        <w:rPr>
          <w:rFonts w:ascii="Arial" w:hAnsi="Arial" w:eastAsia="Arial" w:cs="Arial"/>
          <w:sz w:val="24"/>
          <w:szCs w:val="24"/>
        </w:rPr>
        <w:t xml:space="preserve">although </w:t>
      </w:r>
      <w:r w:rsidRPr="710883D1" w:rsidR="238BDAB4">
        <w:rPr>
          <w:rFonts w:ascii="Arial" w:hAnsi="Arial" w:eastAsia="Arial" w:cs="Arial"/>
          <w:sz w:val="24"/>
          <w:szCs w:val="24"/>
        </w:rPr>
        <w:t>the procedure</w:t>
      </w:r>
      <w:r w:rsidRPr="710883D1" w:rsidR="12D52C80">
        <w:rPr>
          <w:rFonts w:ascii="Arial" w:hAnsi="Arial" w:eastAsia="Arial" w:cs="Arial"/>
          <w:sz w:val="24"/>
          <w:szCs w:val="24"/>
        </w:rPr>
        <w:t xml:space="preserve"> is</w:t>
      </w:r>
      <w:r w:rsidRPr="710883D1" w:rsidR="14E450DD">
        <w:rPr>
          <w:rFonts w:ascii="Arial" w:hAnsi="Arial" w:eastAsia="Arial" w:cs="Arial"/>
          <w:sz w:val="24"/>
          <w:szCs w:val="24"/>
        </w:rPr>
        <w:t xml:space="preserve"> by no means</w:t>
      </w:r>
      <w:r w:rsidRPr="710883D1" w:rsidR="12D52C80">
        <w:rPr>
          <w:rFonts w:ascii="Arial" w:hAnsi="Arial" w:eastAsia="Arial" w:cs="Arial"/>
          <w:sz w:val="24"/>
          <w:szCs w:val="24"/>
        </w:rPr>
        <w:t xml:space="preserve"> globally excepted or tolerated </w:t>
      </w:r>
      <w:r w:rsidRPr="710883D1" w:rsidR="12D52C80">
        <w:rPr>
          <w:rFonts w:ascii="Arial" w:hAnsi="Arial" w:eastAsia="Arial" w:cs="Arial"/>
          <w:sz w:val="24"/>
          <w:szCs w:val="24"/>
        </w:rPr>
        <w:t>(</w:t>
      </w:r>
      <w:r w:rsidRPr="710883D1" w:rsidR="4A9C1774">
        <w:rPr>
          <w:rFonts w:ascii="Arial" w:hAnsi="Arial" w:eastAsia="Arial" w:cs="Arial"/>
          <w:sz w:val="24"/>
          <w:szCs w:val="24"/>
        </w:rPr>
        <w:t>Zhang, 2008</w:t>
      </w:r>
      <w:r w:rsidRPr="710883D1" w:rsidR="12D52C80">
        <w:rPr>
          <w:rFonts w:ascii="Arial" w:hAnsi="Arial" w:eastAsia="Arial" w:cs="Arial"/>
          <w:sz w:val="24"/>
          <w:szCs w:val="24"/>
        </w:rPr>
        <w:t xml:space="preserve">). </w:t>
      </w:r>
      <w:r w:rsidRPr="710883D1" w:rsidR="3EA88C05">
        <w:rPr>
          <w:rFonts w:ascii="Arial" w:hAnsi="Arial" w:eastAsia="Arial" w:cs="Arial"/>
          <w:sz w:val="24"/>
          <w:szCs w:val="24"/>
        </w:rPr>
        <w:t>To enable the investigation of the Abortion Act in Great Britain, this p</w:t>
      </w:r>
      <w:r w:rsidRPr="710883D1" w:rsidR="3F5546EA">
        <w:rPr>
          <w:rFonts w:ascii="Arial" w:hAnsi="Arial" w:eastAsia="Arial" w:cs="Arial"/>
          <w:sz w:val="24"/>
          <w:szCs w:val="24"/>
        </w:rPr>
        <w:t>a</w:t>
      </w:r>
      <w:r w:rsidRPr="710883D1" w:rsidR="3EA88C05">
        <w:rPr>
          <w:rFonts w:ascii="Arial" w:hAnsi="Arial" w:eastAsia="Arial" w:cs="Arial"/>
          <w:sz w:val="24"/>
          <w:szCs w:val="24"/>
        </w:rPr>
        <w:t>per commences with an insight into the history of abortion</w:t>
      </w:r>
      <w:r w:rsidRPr="710883D1" w:rsidR="2B38F012">
        <w:rPr>
          <w:rFonts w:ascii="Arial" w:hAnsi="Arial" w:eastAsia="Arial" w:cs="Arial"/>
          <w:sz w:val="24"/>
          <w:szCs w:val="24"/>
        </w:rPr>
        <w:t>, moving forward to review events occu</w:t>
      </w:r>
      <w:r w:rsidRPr="710883D1" w:rsidR="711E4F68">
        <w:rPr>
          <w:rFonts w:ascii="Arial" w:hAnsi="Arial" w:eastAsia="Arial" w:cs="Arial"/>
          <w:sz w:val="24"/>
          <w:szCs w:val="24"/>
        </w:rPr>
        <w:t>r</w:t>
      </w:r>
      <w:r w:rsidRPr="710883D1" w:rsidR="2B38F012">
        <w:rPr>
          <w:rFonts w:ascii="Arial" w:hAnsi="Arial" w:eastAsia="Arial" w:cs="Arial"/>
          <w:sz w:val="24"/>
          <w:szCs w:val="24"/>
        </w:rPr>
        <w:t>ring during the early 1900’s</w:t>
      </w:r>
      <w:r w:rsidRPr="710883D1" w:rsidR="06F54A80">
        <w:rPr>
          <w:rFonts w:ascii="Arial" w:hAnsi="Arial" w:eastAsia="Arial" w:cs="Arial"/>
          <w:sz w:val="24"/>
          <w:szCs w:val="24"/>
        </w:rPr>
        <w:t xml:space="preserve"> in the second</w:t>
      </w:r>
      <w:r w:rsidRPr="710883D1" w:rsidR="2B38F012">
        <w:rPr>
          <w:rFonts w:ascii="Arial" w:hAnsi="Arial" w:eastAsia="Arial" w:cs="Arial"/>
          <w:sz w:val="24"/>
          <w:szCs w:val="24"/>
        </w:rPr>
        <w:t xml:space="preserve"> section of the paper</w:t>
      </w:r>
      <w:r w:rsidRPr="710883D1" w:rsidR="1A97A7FE">
        <w:rPr>
          <w:rFonts w:ascii="Arial" w:hAnsi="Arial" w:eastAsia="Arial" w:cs="Arial"/>
          <w:sz w:val="24"/>
          <w:szCs w:val="24"/>
        </w:rPr>
        <w:t>,</w:t>
      </w:r>
      <w:r w:rsidRPr="710883D1" w:rsidR="45E6B292">
        <w:rPr>
          <w:rFonts w:ascii="Arial" w:hAnsi="Arial" w:eastAsia="Arial" w:cs="Arial"/>
          <w:sz w:val="24"/>
          <w:szCs w:val="24"/>
        </w:rPr>
        <w:t xml:space="preserve"> including the</w:t>
      </w:r>
      <w:r w:rsidRPr="710883D1" w:rsidR="2B38F012">
        <w:rPr>
          <w:rFonts w:ascii="Arial" w:hAnsi="Arial" w:eastAsia="Arial" w:cs="Arial"/>
          <w:sz w:val="24"/>
          <w:szCs w:val="24"/>
        </w:rPr>
        <w:t xml:space="preserve"> </w:t>
      </w:r>
      <w:r w:rsidRPr="710883D1" w:rsidR="623AD86D">
        <w:rPr>
          <w:rFonts w:ascii="Arial" w:hAnsi="Arial" w:eastAsia="Arial" w:cs="Arial"/>
          <w:sz w:val="24"/>
          <w:szCs w:val="24"/>
        </w:rPr>
        <w:t>formation of organisations campaigning for abortion to be made legal, and the historical case of Dr Alex Bourne</w:t>
      </w:r>
      <w:r w:rsidRPr="710883D1" w:rsidR="13E4AEEB">
        <w:rPr>
          <w:rFonts w:ascii="Arial" w:hAnsi="Arial" w:eastAsia="Arial" w:cs="Arial"/>
          <w:sz w:val="24"/>
          <w:szCs w:val="24"/>
        </w:rPr>
        <w:t>.</w:t>
      </w:r>
      <w:r w:rsidRPr="710883D1" w:rsidR="623AD86D">
        <w:rPr>
          <w:rFonts w:ascii="Arial" w:hAnsi="Arial" w:eastAsia="Arial" w:cs="Arial"/>
          <w:sz w:val="24"/>
          <w:szCs w:val="24"/>
        </w:rPr>
        <w:t xml:space="preserve"> </w:t>
      </w:r>
      <w:r w:rsidRPr="710883D1" w:rsidR="66957D0A">
        <w:rPr>
          <w:rFonts w:ascii="Arial" w:hAnsi="Arial" w:eastAsia="Arial" w:cs="Arial"/>
          <w:sz w:val="24"/>
          <w:szCs w:val="24"/>
        </w:rPr>
        <w:t>D</w:t>
      </w:r>
      <w:r w:rsidRPr="710883D1" w:rsidR="2B38F012">
        <w:rPr>
          <w:rFonts w:ascii="Arial" w:hAnsi="Arial" w:eastAsia="Arial" w:cs="Arial"/>
          <w:sz w:val="24"/>
          <w:szCs w:val="24"/>
        </w:rPr>
        <w:t>i</w:t>
      </w:r>
      <w:r w:rsidRPr="710883D1" w:rsidR="07E8F5A0">
        <w:rPr>
          <w:rFonts w:ascii="Arial" w:hAnsi="Arial" w:eastAsia="Arial" w:cs="Arial"/>
          <w:sz w:val="24"/>
          <w:szCs w:val="24"/>
        </w:rPr>
        <w:t>scus</w:t>
      </w:r>
      <w:r w:rsidRPr="710883D1" w:rsidR="09CF0C68">
        <w:rPr>
          <w:rFonts w:ascii="Arial" w:hAnsi="Arial" w:eastAsia="Arial" w:cs="Arial"/>
          <w:sz w:val="24"/>
          <w:szCs w:val="24"/>
        </w:rPr>
        <w:t>sion is given</w:t>
      </w:r>
      <w:r w:rsidRPr="710883D1" w:rsidR="07E8F5A0">
        <w:rPr>
          <w:rFonts w:ascii="Arial" w:hAnsi="Arial" w:eastAsia="Arial" w:cs="Arial"/>
          <w:sz w:val="24"/>
          <w:szCs w:val="24"/>
        </w:rPr>
        <w:t xml:space="preserve"> briefly</w:t>
      </w:r>
      <w:r w:rsidRPr="710883D1" w:rsidR="09CB033E">
        <w:rPr>
          <w:rFonts w:ascii="Arial" w:hAnsi="Arial" w:eastAsia="Arial" w:cs="Arial"/>
          <w:sz w:val="24"/>
          <w:szCs w:val="24"/>
        </w:rPr>
        <w:t xml:space="preserve"> to</w:t>
      </w:r>
      <w:r w:rsidRPr="710883D1" w:rsidR="07E8F5A0">
        <w:rPr>
          <w:rFonts w:ascii="Arial" w:hAnsi="Arial" w:eastAsia="Arial" w:cs="Arial"/>
          <w:sz w:val="24"/>
          <w:szCs w:val="24"/>
        </w:rPr>
        <w:t xml:space="preserve"> the introduction of the National Health Service </w:t>
      </w:r>
      <w:r w:rsidRPr="710883D1" w:rsidR="40C47BEC">
        <w:rPr>
          <w:rFonts w:ascii="Arial" w:hAnsi="Arial" w:eastAsia="Arial" w:cs="Arial"/>
          <w:sz w:val="24"/>
          <w:szCs w:val="24"/>
        </w:rPr>
        <w:t xml:space="preserve">in the third part, </w:t>
      </w:r>
      <w:r w:rsidRPr="710883D1" w:rsidR="07E8F5A0">
        <w:rPr>
          <w:rFonts w:ascii="Arial" w:hAnsi="Arial" w:eastAsia="Arial" w:cs="Arial"/>
          <w:sz w:val="24"/>
          <w:szCs w:val="24"/>
        </w:rPr>
        <w:t xml:space="preserve">before going forward </w:t>
      </w:r>
      <w:r w:rsidRPr="710883D1" w:rsidR="44E0D247">
        <w:rPr>
          <w:rFonts w:ascii="Arial" w:hAnsi="Arial" w:eastAsia="Arial" w:cs="Arial"/>
          <w:sz w:val="24"/>
          <w:szCs w:val="24"/>
        </w:rPr>
        <w:t>and focussing on</w:t>
      </w:r>
      <w:r w:rsidRPr="710883D1" w:rsidR="1DC89958">
        <w:rPr>
          <w:rFonts w:ascii="Arial" w:hAnsi="Arial" w:eastAsia="Arial" w:cs="Arial"/>
          <w:sz w:val="24"/>
          <w:szCs w:val="24"/>
        </w:rPr>
        <w:t xml:space="preserve"> the amount of</w:t>
      </w:r>
      <w:r w:rsidRPr="710883D1" w:rsidR="2A14E468">
        <w:rPr>
          <w:rFonts w:ascii="Arial" w:hAnsi="Arial" w:eastAsia="Arial" w:cs="Arial"/>
          <w:sz w:val="24"/>
          <w:szCs w:val="24"/>
        </w:rPr>
        <w:t xml:space="preserve"> back street abortion</w:t>
      </w:r>
      <w:r w:rsidRPr="710883D1" w:rsidR="5534122C">
        <w:rPr>
          <w:rFonts w:ascii="Arial" w:hAnsi="Arial" w:eastAsia="Arial" w:cs="Arial"/>
          <w:sz w:val="24"/>
          <w:szCs w:val="24"/>
        </w:rPr>
        <w:t>s being sourced resulting in death,</w:t>
      </w:r>
      <w:r w:rsidRPr="710883D1" w:rsidR="2A14E468">
        <w:rPr>
          <w:rFonts w:ascii="Arial" w:hAnsi="Arial" w:eastAsia="Arial" w:cs="Arial"/>
          <w:sz w:val="24"/>
          <w:szCs w:val="24"/>
        </w:rPr>
        <w:t xml:space="preserve"> and the further support for abortion</w:t>
      </w:r>
      <w:r w:rsidRPr="710883D1" w:rsidR="4045DAEA">
        <w:rPr>
          <w:rFonts w:ascii="Arial" w:hAnsi="Arial" w:eastAsia="Arial" w:cs="Arial"/>
          <w:sz w:val="24"/>
          <w:szCs w:val="24"/>
        </w:rPr>
        <w:t xml:space="preserve"> law to be changed resulting from the concerns</w:t>
      </w:r>
      <w:r w:rsidRPr="710883D1" w:rsidR="03EAD8FD">
        <w:rPr>
          <w:rFonts w:ascii="Arial" w:hAnsi="Arial" w:eastAsia="Arial" w:cs="Arial"/>
          <w:sz w:val="24"/>
          <w:szCs w:val="24"/>
        </w:rPr>
        <w:t xml:space="preserve"> these figures</w:t>
      </w:r>
      <w:r w:rsidRPr="710883D1" w:rsidR="4045DAEA">
        <w:rPr>
          <w:rFonts w:ascii="Arial" w:hAnsi="Arial" w:eastAsia="Arial" w:cs="Arial"/>
          <w:sz w:val="24"/>
          <w:szCs w:val="24"/>
        </w:rPr>
        <w:t xml:space="preserve"> raised.</w:t>
      </w:r>
      <w:r w:rsidRPr="710883D1" w:rsidR="3E890E01">
        <w:rPr>
          <w:rFonts w:ascii="Arial" w:hAnsi="Arial" w:eastAsia="Arial" w:cs="Arial"/>
          <w:sz w:val="24"/>
          <w:szCs w:val="24"/>
        </w:rPr>
        <w:t xml:space="preserve"> </w:t>
      </w:r>
      <w:r w:rsidRPr="710883D1" w:rsidR="3E890E01">
        <w:rPr>
          <w:rFonts w:ascii="Arial" w:hAnsi="Arial" w:eastAsia="Arial" w:cs="Arial"/>
          <w:sz w:val="24"/>
          <w:szCs w:val="24"/>
        </w:rPr>
        <w:t xml:space="preserve"> The fourth segment h</w:t>
      </w:r>
      <w:r w:rsidRPr="710883D1" w:rsidR="5E8397F0">
        <w:rPr>
          <w:rFonts w:ascii="Arial" w:hAnsi="Arial" w:eastAsia="Arial" w:cs="Arial"/>
          <w:sz w:val="24"/>
          <w:szCs w:val="24"/>
        </w:rPr>
        <w:t>i</w:t>
      </w:r>
      <w:r w:rsidRPr="710883D1" w:rsidR="3E890E01">
        <w:rPr>
          <w:rFonts w:ascii="Arial" w:hAnsi="Arial" w:eastAsia="Arial" w:cs="Arial"/>
          <w:sz w:val="24"/>
          <w:szCs w:val="24"/>
        </w:rPr>
        <w:t>ghlights the introduction of the contraceptive pill</w:t>
      </w:r>
      <w:r w:rsidRPr="710883D1" w:rsidR="7852A644">
        <w:rPr>
          <w:rFonts w:ascii="Arial" w:hAnsi="Arial" w:eastAsia="Arial" w:cs="Arial"/>
          <w:sz w:val="24"/>
          <w:szCs w:val="24"/>
        </w:rPr>
        <w:t xml:space="preserve"> and highlights the growing argument during that time for changes to the law. The introduction of the Abortion Act in 1967 is underlined d</w:t>
      </w:r>
      <w:r w:rsidRPr="710883D1" w:rsidR="7A756EFA">
        <w:rPr>
          <w:rFonts w:ascii="Arial" w:hAnsi="Arial" w:eastAsia="Arial" w:cs="Arial"/>
          <w:sz w:val="24"/>
          <w:szCs w:val="24"/>
        </w:rPr>
        <w:t>uring the fifth part of the paper</w:t>
      </w:r>
      <w:r w:rsidRPr="710883D1" w:rsidR="2306F02A">
        <w:rPr>
          <w:rFonts w:ascii="Arial" w:hAnsi="Arial" w:eastAsia="Arial" w:cs="Arial"/>
          <w:sz w:val="24"/>
          <w:szCs w:val="24"/>
        </w:rPr>
        <w:t>,</w:t>
      </w:r>
      <w:r w:rsidRPr="710883D1" w:rsidR="7A756EFA">
        <w:rPr>
          <w:rFonts w:ascii="Arial" w:hAnsi="Arial" w:eastAsia="Arial" w:cs="Arial"/>
          <w:sz w:val="24"/>
          <w:szCs w:val="24"/>
        </w:rPr>
        <w:t xml:space="preserve"> with focus given to</w:t>
      </w:r>
      <w:r w:rsidRPr="710883D1" w:rsidR="5C2D90C1">
        <w:rPr>
          <w:rFonts w:ascii="Arial" w:hAnsi="Arial" w:eastAsia="Arial" w:cs="Arial"/>
          <w:sz w:val="24"/>
          <w:szCs w:val="24"/>
        </w:rPr>
        <w:t xml:space="preserve"> opposition to the act</w:t>
      </w:r>
      <w:r w:rsidRPr="710883D1" w:rsidR="10739B13">
        <w:rPr>
          <w:rFonts w:ascii="Arial" w:hAnsi="Arial" w:eastAsia="Arial" w:cs="Arial"/>
          <w:sz w:val="24"/>
          <w:szCs w:val="24"/>
        </w:rPr>
        <w:t>,</w:t>
      </w:r>
      <w:r w:rsidRPr="710883D1" w:rsidR="5C2D90C1">
        <w:rPr>
          <w:rFonts w:ascii="Arial" w:hAnsi="Arial" w:eastAsia="Arial" w:cs="Arial"/>
          <w:sz w:val="24"/>
          <w:szCs w:val="24"/>
        </w:rPr>
        <w:t xml:space="preserve"> and amendments made</w:t>
      </w:r>
      <w:r w:rsidRPr="710883D1" w:rsidR="5AB1F231">
        <w:rPr>
          <w:rFonts w:ascii="Arial" w:hAnsi="Arial" w:eastAsia="Arial" w:cs="Arial"/>
          <w:sz w:val="24"/>
          <w:szCs w:val="24"/>
        </w:rPr>
        <w:t xml:space="preserve"> through parliament</w:t>
      </w:r>
      <w:r w:rsidRPr="710883D1" w:rsidR="5C2D90C1">
        <w:rPr>
          <w:rFonts w:ascii="Arial" w:hAnsi="Arial" w:eastAsia="Arial" w:cs="Arial"/>
          <w:sz w:val="24"/>
          <w:szCs w:val="24"/>
        </w:rPr>
        <w:t xml:space="preserve"> during the sixth and seventh sections.</w:t>
      </w:r>
      <w:r w:rsidRPr="710883D1" w:rsidR="7A756EFA">
        <w:rPr>
          <w:rFonts w:ascii="Arial" w:hAnsi="Arial" w:eastAsia="Arial" w:cs="Arial"/>
          <w:sz w:val="24"/>
          <w:szCs w:val="24"/>
        </w:rPr>
        <w:t xml:space="preserve"> </w:t>
      </w:r>
      <w:r w:rsidRPr="710883D1" w:rsidR="4188B15F">
        <w:rPr>
          <w:rFonts w:ascii="Arial" w:hAnsi="Arial" w:eastAsia="Arial" w:cs="Arial"/>
          <w:sz w:val="24"/>
          <w:szCs w:val="24"/>
        </w:rPr>
        <w:t>The paper will summarise the findings during the eighth segment, drawing</w:t>
      </w:r>
      <w:r w:rsidRPr="710883D1" w:rsidR="06B4A730">
        <w:rPr>
          <w:rFonts w:ascii="Arial" w:hAnsi="Arial" w:eastAsia="Arial" w:cs="Arial"/>
          <w:sz w:val="24"/>
          <w:szCs w:val="24"/>
        </w:rPr>
        <w:t xml:space="preserve"> a conclusion from the evidence put forward. These conclusions will lead to the paper ending with recommendations of further advancement</w:t>
      </w:r>
      <w:r w:rsidRPr="710883D1" w:rsidR="609D353F">
        <w:rPr>
          <w:rFonts w:ascii="Arial" w:hAnsi="Arial" w:eastAsia="Arial" w:cs="Arial"/>
          <w:sz w:val="24"/>
          <w:szCs w:val="24"/>
        </w:rPr>
        <w:t>,</w:t>
      </w:r>
      <w:r w:rsidRPr="710883D1" w:rsidR="06B4A730">
        <w:rPr>
          <w:rFonts w:ascii="Arial" w:hAnsi="Arial" w:eastAsia="Arial" w:cs="Arial"/>
          <w:sz w:val="24"/>
          <w:szCs w:val="24"/>
        </w:rPr>
        <w:t xml:space="preserve"> if needed</w:t>
      </w:r>
      <w:r w:rsidRPr="710883D1" w:rsidR="6D12EC49">
        <w:rPr>
          <w:rFonts w:ascii="Arial" w:hAnsi="Arial" w:eastAsia="Arial" w:cs="Arial"/>
          <w:sz w:val="24"/>
          <w:szCs w:val="24"/>
        </w:rPr>
        <w:t xml:space="preserve"> </w:t>
      </w:r>
      <w:r w:rsidRPr="710883D1" w:rsidR="7F7C92D0">
        <w:rPr>
          <w:rFonts w:ascii="Arial" w:hAnsi="Arial" w:eastAsia="Arial" w:cs="Arial"/>
          <w:sz w:val="24"/>
          <w:szCs w:val="24"/>
        </w:rPr>
        <w:t xml:space="preserve">to the issues surrounding abortion in the twenty-first century. </w:t>
      </w:r>
      <w:r w:rsidRPr="710883D1" w:rsidR="442312AC">
        <w:rPr>
          <w:rFonts w:ascii="Arial" w:hAnsi="Arial" w:eastAsia="Arial" w:cs="Arial"/>
          <w:sz w:val="24"/>
          <w:szCs w:val="24"/>
        </w:rPr>
        <w:t>The next section therefore begins with the history of abortion in Great Britain.</w:t>
      </w:r>
    </w:p>
    <w:p w:rsidR="238BDAB4" w:rsidP="215D027C" w:rsidRDefault="238BDAB4" w14:paraId="2B710A88" w14:textId="5626595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5931AEEF">
        <w:rPr>
          <w:rFonts w:ascii="Arial" w:hAnsi="Arial" w:eastAsia="Arial" w:cs="Arial"/>
          <w:sz w:val="24"/>
          <w:szCs w:val="24"/>
        </w:rPr>
        <w:t>Back in 1803</w:t>
      </w:r>
      <w:r w:rsidRPr="710883D1" w:rsidR="70F8D057">
        <w:rPr>
          <w:rFonts w:ascii="Arial" w:hAnsi="Arial" w:eastAsia="Arial" w:cs="Arial"/>
          <w:sz w:val="24"/>
          <w:szCs w:val="24"/>
        </w:rPr>
        <w:t>,</w:t>
      </w:r>
      <w:r w:rsidRPr="710883D1" w:rsidR="2510003F">
        <w:rPr>
          <w:rFonts w:ascii="Arial" w:hAnsi="Arial" w:eastAsia="Arial" w:cs="Arial"/>
          <w:sz w:val="24"/>
          <w:szCs w:val="24"/>
        </w:rPr>
        <w:t xml:space="preserve"> </w:t>
      </w:r>
      <w:r w:rsidRPr="710883D1" w:rsidR="17BBDDE3">
        <w:rPr>
          <w:rFonts w:ascii="Arial" w:hAnsi="Arial" w:eastAsia="Arial" w:cs="Arial"/>
          <w:sz w:val="24"/>
          <w:szCs w:val="24"/>
        </w:rPr>
        <w:t>English</w:t>
      </w:r>
      <w:r w:rsidRPr="710883D1" w:rsidR="745D6830">
        <w:rPr>
          <w:rFonts w:ascii="Arial" w:hAnsi="Arial" w:eastAsia="Arial" w:cs="Arial"/>
          <w:sz w:val="24"/>
          <w:szCs w:val="24"/>
        </w:rPr>
        <w:t xml:space="preserve"> statute</w:t>
      </w:r>
      <w:r w:rsidRPr="710883D1" w:rsidR="17BBDDE3">
        <w:rPr>
          <w:rFonts w:ascii="Arial" w:hAnsi="Arial" w:eastAsia="Arial" w:cs="Arial"/>
          <w:sz w:val="24"/>
          <w:szCs w:val="24"/>
        </w:rPr>
        <w:t xml:space="preserve"> Law ruled abortion </w:t>
      </w:r>
      <w:r w:rsidRPr="710883D1" w:rsidR="5127DF60">
        <w:rPr>
          <w:rFonts w:ascii="Arial" w:hAnsi="Arial" w:eastAsia="Arial" w:cs="Arial"/>
          <w:sz w:val="24"/>
          <w:szCs w:val="24"/>
        </w:rPr>
        <w:t xml:space="preserve">after the experience of quickening </w:t>
      </w:r>
      <w:r w:rsidRPr="710883D1" w:rsidR="2417A3D1">
        <w:rPr>
          <w:rFonts w:ascii="Arial" w:hAnsi="Arial" w:eastAsia="Arial" w:cs="Arial"/>
          <w:sz w:val="24"/>
          <w:szCs w:val="24"/>
        </w:rPr>
        <w:t xml:space="preserve">as being a crime worthy of punishment by </w:t>
      </w:r>
      <w:r w:rsidRPr="710883D1" w:rsidR="2417A3D1">
        <w:rPr>
          <w:rFonts w:ascii="Arial" w:hAnsi="Arial" w:eastAsia="Arial" w:cs="Arial"/>
          <w:sz w:val="24"/>
          <w:szCs w:val="24"/>
        </w:rPr>
        <w:t>death</w:t>
      </w:r>
      <w:r w:rsidRPr="710883D1" w:rsidR="2EF8AB73">
        <w:rPr>
          <w:rFonts w:ascii="Arial" w:hAnsi="Arial" w:eastAsia="Arial" w:cs="Arial"/>
          <w:sz w:val="24"/>
          <w:szCs w:val="24"/>
        </w:rPr>
        <w:t xml:space="preserve"> </w:t>
      </w:r>
      <w:r w:rsidRPr="710883D1" w:rsidR="5127DF60">
        <w:rPr>
          <w:rFonts w:ascii="Arial" w:hAnsi="Arial" w:eastAsia="Arial" w:cs="Arial"/>
          <w:sz w:val="24"/>
          <w:szCs w:val="24"/>
        </w:rPr>
        <w:t>(</w:t>
      </w:r>
      <w:r w:rsidRPr="710883D1" w:rsidR="7CA9B50D">
        <w:rPr>
          <w:rFonts w:ascii="Arial" w:hAnsi="Arial" w:eastAsia="Arial" w:cs="Arial"/>
          <w:sz w:val="24"/>
          <w:szCs w:val="24"/>
        </w:rPr>
        <w:t>De Cruz, 2001</w:t>
      </w:r>
      <w:r w:rsidRPr="710883D1" w:rsidR="68AC7166">
        <w:rPr>
          <w:rFonts w:ascii="Arial" w:hAnsi="Arial" w:eastAsia="Arial" w:cs="Arial"/>
          <w:sz w:val="24"/>
          <w:szCs w:val="24"/>
        </w:rPr>
        <w:t>)</w:t>
      </w:r>
      <w:r w:rsidRPr="710883D1" w:rsidR="2DD2817E">
        <w:rPr>
          <w:rFonts w:ascii="Arial" w:hAnsi="Arial" w:eastAsia="Arial" w:cs="Arial"/>
          <w:sz w:val="24"/>
          <w:szCs w:val="24"/>
        </w:rPr>
        <w:t xml:space="preserve">. Rose (2008) defines the term quickening as the time when the pregnant mother first feels </w:t>
      </w:r>
      <w:r w:rsidRPr="710883D1" w:rsidR="5EF1E8B3">
        <w:rPr>
          <w:rFonts w:ascii="Arial" w:hAnsi="Arial" w:eastAsia="Arial" w:cs="Arial"/>
          <w:sz w:val="24"/>
          <w:szCs w:val="24"/>
        </w:rPr>
        <w:t>foetal</w:t>
      </w:r>
      <w:r w:rsidRPr="710883D1" w:rsidR="2DD2817E">
        <w:rPr>
          <w:rFonts w:ascii="Arial" w:hAnsi="Arial" w:eastAsia="Arial" w:cs="Arial"/>
          <w:sz w:val="24"/>
          <w:szCs w:val="24"/>
        </w:rPr>
        <w:t xml:space="preserve"> motion</w:t>
      </w:r>
      <w:r w:rsidRPr="710883D1" w:rsidR="043F84F9">
        <w:rPr>
          <w:rFonts w:ascii="Arial" w:hAnsi="Arial" w:eastAsia="Arial" w:cs="Arial"/>
          <w:sz w:val="24"/>
          <w:szCs w:val="24"/>
        </w:rPr>
        <w:t xml:space="preserve">. </w:t>
      </w:r>
      <w:r w:rsidRPr="710883D1" w:rsidR="15C1819D">
        <w:rPr>
          <w:rFonts w:ascii="Arial" w:hAnsi="Arial" w:eastAsia="Arial" w:cs="Arial"/>
          <w:sz w:val="24"/>
          <w:szCs w:val="24"/>
        </w:rPr>
        <w:t>Abortion before th</w:t>
      </w:r>
      <w:r w:rsidRPr="710883D1" w:rsidR="6CF6BA86">
        <w:rPr>
          <w:rFonts w:ascii="Arial" w:hAnsi="Arial" w:eastAsia="Arial" w:cs="Arial"/>
          <w:sz w:val="24"/>
          <w:szCs w:val="24"/>
        </w:rPr>
        <w:t>e time of quickening</w:t>
      </w:r>
      <w:r w:rsidRPr="710883D1" w:rsidR="15C1819D">
        <w:rPr>
          <w:rFonts w:ascii="Arial" w:hAnsi="Arial" w:eastAsia="Arial" w:cs="Arial"/>
          <w:sz w:val="24"/>
          <w:szCs w:val="24"/>
        </w:rPr>
        <w:t xml:space="preserve"> according to </w:t>
      </w:r>
      <w:r w:rsidRPr="710883D1" w:rsidR="1996405E">
        <w:rPr>
          <w:rFonts w:ascii="Arial" w:hAnsi="Arial" w:eastAsia="Arial" w:cs="Arial"/>
          <w:sz w:val="24"/>
          <w:szCs w:val="24"/>
        </w:rPr>
        <w:t>Mc</w:t>
      </w:r>
      <w:r w:rsidRPr="710883D1" w:rsidR="502B2424">
        <w:rPr>
          <w:rFonts w:ascii="Arial" w:hAnsi="Arial" w:eastAsia="Arial" w:cs="Arial"/>
          <w:sz w:val="24"/>
          <w:szCs w:val="24"/>
        </w:rPr>
        <w:t>L</w:t>
      </w:r>
      <w:r w:rsidRPr="710883D1" w:rsidR="1996405E">
        <w:rPr>
          <w:rFonts w:ascii="Arial" w:hAnsi="Arial" w:eastAsia="Arial" w:cs="Arial"/>
          <w:sz w:val="24"/>
          <w:szCs w:val="24"/>
        </w:rPr>
        <w:t>aren</w:t>
      </w:r>
      <w:r w:rsidRPr="710883D1" w:rsidR="7FD97F15">
        <w:rPr>
          <w:rFonts w:ascii="Arial" w:hAnsi="Arial" w:eastAsia="Arial" w:cs="Arial"/>
          <w:sz w:val="24"/>
          <w:szCs w:val="24"/>
        </w:rPr>
        <w:t xml:space="preserve"> (</w:t>
      </w:r>
      <w:r w:rsidRPr="710883D1" w:rsidR="1996405E">
        <w:rPr>
          <w:rFonts w:ascii="Arial" w:hAnsi="Arial" w:eastAsia="Arial" w:cs="Arial"/>
          <w:sz w:val="24"/>
          <w:szCs w:val="24"/>
        </w:rPr>
        <w:t>1993</w:t>
      </w:r>
      <w:r w:rsidRPr="710883D1" w:rsidR="15C1819D">
        <w:rPr>
          <w:rFonts w:ascii="Arial" w:hAnsi="Arial" w:eastAsia="Arial" w:cs="Arial"/>
          <w:sz w:val="24"/>
          <w:szCs w:val="24"/>
        </w:rPr>
        <w:t>)</w:t>
      </w:r>
      <w:r w:rsidRPr="710883D1" w:rsidR="15C1819D">
        <w:rPr>
          <w:rFonts w:ascii="Arial" w:hAnsi="Arial" w:eastAsia="Arial" w:cs="Arial"/>
          <w:sz w:val="24"/>
          <w:szCs w:val="24"/>
        </w:rPr>
        <w:t xml:space="preserve"> </w:t>
      </w:r>
      <w:r w:rsidRPr="710883D1" w:rsidR="5BECF7DE">
        <w:rPr>
          <w:rFonts w:ascii="Arial" w:hAnsi="Arial" w:eastAsia="Arial" w:cs="Arial"/>
          <w:sz w:val="24"/>
          <w:szCs w:val="24"/>
        </w:rPr>
        <w:t>was still unlawful</w:t>
      </w:r>
      <w:r w:rsidRPr="710883D1" w:rsidR="33D8DD3A">
        <w:rPr>
          <w:rFonts w:ascii="Arial" w:hAnsi="Arial" w:eastAsia="Arial" w:cs="Arial"/>
          <w:sz w:val="24"/>
          <w:szCs w:val="24"/>
        </w:rPr>
        <w:t>,</w:t>
      </w:r>
      <w:r w:rsidRPr="710883D1" w:rsidR="5BECF7DE">
        <w:rPr>
          <w:rFonts w:ascii="Arial" w:hAnsi="Arial" w:eastAsia="Arial" w:cs="Arial"/>
          <w:sz w:val="24"/>
          <w:szCs w:val="24"/>
        </w:rPr>
        <w:t xml:space="preserve"> although it </w:t>
      </w:r>
      <w:r w:rsidRPr="710883D1" w:rsidR="7AF3CABA">
        <w:rPr>
          <w:rFonts w:ascii="Arial" w:hAnsi="Arial" w:eastAsia="Arial" w:cs="Arial"/>
          <w:sz w:val="24"/>
          <w:szCs w:val="24"/>
        </w:rPr>
        <w:t>was considered</w:t>
      </w:r>
      <w:r w:rsidRPr="710883D1" w:rsidR="5BECF7DE">
        <w:rPr>
          <w:rFonts w:ascii="Arial" w:hAnsi="Arial" w:eastAsia="Arial" w:cs="Arial"/>
          <w:sz w:val="24"/>
          <w:szCs w:val="24"/>
        </w:rPr>
        <w:t xml:space="preserve"> </w:t>
      </w:r>
      <w:r w:rsidRPr="710883D1" w:rsidR="5BECF7DE">
        <w:rPr>
          <w:rFonts w:ascii="Arial" w:hAnsi="Arial" w:eastAsia="Arial" w:cs="Arial"/>
          <w:sz w:val="24"/>
          <w:szCs w:val="24"/>
        </w:rPr>
        <w:t xml:space="preserve">a less serious crime. </w:t>
      </w:r>
      <w:r w:rsidRPr="710883D1" w:rsidR="6CB45573">
        <w:rPr>
          <w:rFonts w:ascii="Arial" w:hAnsi="Arial" w:eastAsia="Arial" w:cs="Arial"/>
          <w:sz w:val="24"/>
          <w:szCs w:val="24"/>
        </w:rPr>
        <w:t xml:space="preserve">Changes to English law in 1837 saw the death penalty for abortion </w:t>
      </w:r>
      <w:r w:rsidRPr="710883D1" w:rsidR="1072A5B0">
        <w:rPr>
          <w:rFonts w:ascii="Arial" w:hAnsi="Arial" w:eastAsia="Arial" w:cs="Arial"/>
          <w:sz w:val="24"/>
          <w:szCs w:val="24"/>
        </w:rPr>
        <w:t>revoked</w:t>
      </w:r>
      <w:r w:rsidRPr="710883D1" w:rsidR="6CB45573">
        <w:rPr>
          <w:rFonts w:ascii="Arial" w:hAnsi="Arial" w:eastAsia="Arial" w:cs="Arial"/>
          <w:sz w:val="24"/>
          <w:szCs w:val="24"/>
        </w:rPr>
        <w:t xml:space="preserve"> and the importance of quickening disregarded</w:t>
      </w:r>
      <w:r w:rsidRPr="710883D1" w:rsidR="754091A6">
        <w:rPr>
          <w:rFonts w:ascii="Arial" w:hAnsi="Arial" w:eastAsia="Arial" w:cs="Arial"/>
          <w:sz w:val="24"/>
          <w:szCs w:val="24"/>
        </w:rPr>
        <w:t xml:space="preserve">, although abortion itself was still a </w:t>
      </w:r>
      <w:r w:rsidRPr="710883D1" w:rsidR="5C52E05C">
        <w:rPr>
          <w:rFonts w:ascii="Arial" w:hAnsi="Arial" w:eastAsia="Arial" w:cs="Arial"/>
          <w:sz w:val="24"/>
          <w:szCs w:val="24"/>
        </w:rPr>
        <w:t xml:space="preserve">crime </w:t>
      </w:r>
      <w:r w:rsidRPr="710883D1" w:rsidR="5C52E05C">
        <w:rPr>
          <w:rFonts w:ascii="Arial" w:hAnsi="Arial" w:eastAsia="Arial" w:cs="Arial"/>
          <w:sz w:val="24"/>
          <w:szCs w:val="24"/>
        </w:rPr>
        <w:t>(</w:t>
      </w:r>
      <w:r w:rsidRPr="710883D1" w:rsidR="52A503E5">
        <w:rPr>
          <w:rFonts w:ascii="Arial" w:hAnsi="Arial" w:eastAsia="Arial" w:cs="Arial"/>
          <w:sz w:val="24"/>
          <w:szCs w:val="24"/>
        </w:rPr>
        <w:t>Kilday, 2013</w:t>
      </w:r>
      <w:r w:rsidRPr="710883D1" w:rsidR="5C52E05C">
        <w:rPr>
          <w:rFonts w:ascii="Arial" w:hAnsi="Arial" w:eastAsia="Arial" w:cs="Arial"/>
          <w:sz w:val="24"/>
          <w:szCs w:val="24"/>
        </w:rPr>
        <w:t>)</w:t>
      </w:r>
      <w:r w:rsidRPr="710883D1" w:rsidR="5C52E05C">
        <w:rPr>
          <w:rFonts w:ascii="Arial" w:hAnsi="Arial" w:eastAsia="Arial" w:cs="Arial"/>
          <w:sz w:val="24"/>
          <w:szCs w:val="24"/>
        </w:rPr>
        <w:t>. Between 1861 and 1967</w:t>
      </w:r>
      <w:r w:rsidRPr="710883D1" w:rsidR="754091A6">
        <w:rPr>
          <w:rFonts w:ascii="Arial" w:hAnsi="Arial" w:eastAsia="Arial" w:cs="Arial"/>
          <w:sz w:val="24"/>
          <w:szCs w:val="24"/>
        </w:rPr>
        <w:t xml:space="preserve"> </w:t>
      </w:r>
      <w:r w:rsidRPr="710883D1" w:rsidR="1BC65E04">
        <w:rPr>
          <w:rFonts w:ascii="Arial" w:hAnsi="Arial" w:eastAsia="Arial" w:cs="Arial"/>
          <w:sz w:val="24"/>
          <w:szCs w:val="24"/>
        </w:rPr>
        <w:t xml:space="preserve">the term illegal operation was the preferred terminology </w:t>
      </w:r>
      <w:r w:rsidRPr="710883D1" w:rsidR="4279A4E4">
        <w:rPr>
          <w:rFonts w:ascii="Arial" w:hAnsi="Arial" w:eastAsia="Arial" w:cs="Arial"/>
          <w:sz w:val="24"/>
          <w:szCs w:val="24"/>
        </w:rPr>
        <w:t>for</w:t>
      </w:r>
      <w:r w:rsidRPr="710883D1" w:rsidR="1BC65E04">
        <w:rPr>
          <w:rFonts w:ascii="Arial" w:hAnsi="Arial" w:eastAsia="Arial" w:cs="Arial"/>
          <w:sz w:val="24"/>
          <w:szCs w:val="24"/>
        </w:rPr>
        <w:t xml:space="preserve"> the word abortion (Brookes, 2013)</w:t>
      </w:r>
      <w:r w:rsidRPr="710883D1" w:rsidR="1D3DF6EC">
        <w:rPr>
          <w:rFonts w:ascii="Arial" w:hAnsi="Arial" w:eastAsia="Arial" w:cs="Arial"/>
          <w:sz w:val="24"/>
          <w:szCs w:val="24"/>
        </w:rPr>
        <w:t>.</w:t>
      </w:r>
      <w:r w:rsidRPr="710883D1" w:rsidR="1BC65E04">
        <w:rPr>
          <w:rFonts w:ascii="Arial" w:hAnsi="Arial" w:eastAsia="Arial" w:cs="Arial"/>
          <w:sz w:val="24"/>
          <w:szCs w:val="24"/>
        </w:rPr>
        <w:t xml:space="preserve"> </w:t>
      </w:r>
      <w:r w:rsidRPr="710883D1" w:rsidR="0E354F35">
        <w:rPr>
          <w:rFonts w:ascii="Arial" w:hAnsi="Arial" w:eastAsia="Arial" w:cs="Arial"/>
          <w:sz w:val="24"/>
          <w:szCs w:val="24"/>
        </w:rPr>
        <w:t>Woods (2000) informs that the price of birth control during</w:t>
      </w:r>
      <w:r w:rsidRPr="710883D1" w:rsidR="14FA9653">
        <w:rPr>
          <w:rFonts w:ascii="Arial" w:hAnsi="Arial" w:eastAsia="Arial" w:cs="Arial"/>
          <w:sz w:val="24"/>
          <w:szCs w:val="24"/>
        </w:rPr>
        <w:t xml:space="preserve"> the late 1800’s and early 1900’s made it inaccessible for many in society, leav</w:t>
      </w:r>
      <w:r w:rsidRPr="710883D1" w:rsidR="0C4997F5">
        <w:rPr>
          <w:rFonts w:ascii="Arial" w:hAnsi="Arial" w:eastAsia="Arial" w:cs="Arial"/>
          <w:sz w:val="24"/>
          <w:szCs w:val="24"/>
        </w:rPr>
        <w:t>ing abortion as the only means of limiting family size.</w:t>
      </w:r>
      <w:r w:rsidRPr="710883D1" w:rsidR="660D7A6D">
        <w:rPr>
          <w:rFonts w:ascii="Arial" w:hAnsi="Arial" w:eastAsia="Arial" w:cs="Arial"/>
          <w:sz w:val="24"/>
          <w:szCs w:val="24"/>
        </w:rPr>
        <w:t xml:space="preserve"> </w:t>
      </w:r>
      <w:r w:rsidRPr="710883D1" w:rsidR="2C553321">
        <w:rPr>
          <w:rFonts w:ascii="Arial" w:hAnsi="Arial" w:eastAsia="Arial" w:cs="Arial"/>
          <w:sz w:val="24"/>
          <w:szCs w:val="24"/>
        </w:rPr>
        <w:t>Hodgson (</w:t>
      </w:r>
      <w:r w:rsidRPr="710883D1" w:rsidR="44D62950">
        <w:rPr>
          <w:rFonts w:ascii="Arial" w:hAnsi="Arial" w:eastAsia="Arial" w:cs="Arial"/>
          <w:sz w:val="24"/>
          <w:szCs w:val="24"/>
        </w:rPr>
        <w:t xml:space="preserve">1981) highlights abortion during the </w:t>
      </w:r>
      <w:r w:rsidRPr="710883D1" w:rsidR="65C3AB3D">
        <w:rPr>
          <w:rFonts w:ascii="Arial" w:hAnsi="Arial" w:eastAsia="Arial" w:cs="Arial"/>
          <w:sz w:val="24"/>
          <w:szCs w:val="24"/>
        </w:rPr>
        <w:t>V</w:t>
      </w:r>
      <w:r w:rsidRPr="710883D1" w:rsidR="44D62950">
        <w:rPr>
          <w:rFonts w:ascii="Arial" w:hAnsi="Arial" w:eastAsia="Arial" w:cs="Arial"/>
          <w:sz w:val="24"/>
          <w:szCs w:val="24"/>
        </w:rPr>
        <w:t xml:space="preserve">ictorian era as being another example of rich versus </w:t>
      </w:r>
      <w:r w:rsidRPr="710883D1" w:rsidR="318BAE15">
        <w:rPr>
          <w:rFonts w:ascii="Arial" w:hAnsi="Arial" w:eastAsia="Arial" w:cs="Arial"/>
          <w:sz w:val="24"/>
          <w:szCs w:val="24"/>
        </w:rPr>
        <w:t>p</w:t>
      </w:r>
      <w:r w:rsidRPr="710883D1" w:rsidR="44D62950">
        <w:rPr>
          <w:rFonts w:ascii="Arial" w:hAnsi="Arial" w:eastAsia="Arial" w:cs="Arial"/>
          <w:sz w:val="24"/>
          <w:szCs w:val="24"/>
        </w:rPr>
        <w:t xml:space="preserve">oor. </w:t>
      </w:r>
      <w:r w:rsidRPr="710883D1" w:rsidR="5F0A7268">
        <w:rPr>
          <w:rFonts w:ascii="Arial" w:hAnsi="Arial" w:eastAsia="Arial" w:cs="Arial"/>
          <w:sz w:val="24"/>
          <w:szCs w:val="24"/>
        </w:rPr>
        <w:t xml:space="preserve">Women of </w:t>
      </w:r>
      <w:r w:rsidRPr="710883D1" w:rsidR="5F0A7268">
        <w:rPr>
          <w:rFonts w:ascii="Arial" w:hAnsi="Arial" w:eastAsia="Arial" w:cs="Arial"/>
          <w:sz w:val="24"/>
          <w:szCs w:val="24"/>
        </w:rPr>
        <w:t>middle</w:t>
      </w:r>
      <w:r w:rsidRPr="710883D1" w:rsidR="28240FD1">
        <w:rPr>
          <w:rFonts w:ascii="Arial" w:hAnsi="Arial" w:eastAsia="Arial" w:cs="Arial"/>
          <w:sz w:val="24"/>
          <w:szCs w:val="24"/>
        </w:rPr>
        <w:t>-</w:t>
      </w:r>
      <w:r w:rsidRPr="710883D1" w:rsidR="5F0A7268">
        <w:rPr>
          <w:rFonts w:ascii="Arial" w:hAnsi="Arial" w:eastAsia="Arial" w:cs="Arial"/>
          <w:sz w:val="24"/>
          <w:szCs w:val="24"/>
        </w:rPr>
        <w:t>class</w:t>
      </w:r>
      <w:r w:rsidRPr="710883D1" w:rsidR="5F0A7268">
        <w:rPr>
          <w:rFonts w:ascii="Arial" w:hAnsi="Arial" w:eastAsia="Arial" w:cs="Arial"/>
          <w:sz w:val="24"/>
          <w:szCs w:val="24"/>
        </w:rPr>
        <w:t xml:space="preserve"> society could afford to buy abortions</w:t>
      </w:r>
      <w:r w:rsidRPr="710883D1" w:rsidR="6BDD95C5">
        <w:rPr>
          <w:rFonts w:ascii="Arial" w:hAnsi="Arial" w:eastAsia="Arial" w:cs="Arial"/>
          <w:sz w:val="24"/>
          <w:szCs w:val="24"/>
        </w:rPr>
        <w:t xml:space="preserve"> from professional practitioners</w:t>
      </w:r>
      <w:r w:rsidRPr="710883D1" w:rsidR="3539C581">
        <w:rPr>
          <w:rFonts w:ascii="Arial" w:hAnsi="Arial" w:eastAsia="Arial" w:cs="Arial"/>
          <w:sz w:val="24"/>
          <w:szCs w:val="24"/>
        </w:rPr>
        <w:t>,</w:t>
      </w:r>
      <w:r w:rsidRPr="710883D1" w:rsidR="5F0A7268">
        <w:rPr>
          <w:rFonts w:ascii="Arial" w:hAnsi="Arial" w:eastAsia="Arial" w:cs="Arial"/>
          <w:sz w:val="24"/>
          <w:szCs w:val="24"/>
        </w:rPr>
        <w:t xml:space="preserve"> covertly</w:t>
      </w:r>
      <w:r w:rsidRPr="710883D1" w:rsidR="393EB767">
        <w:rPr>
          <w:rFonts w:ascii="Arial" w:hAnsi="Arial" w:eastAsia="Arial" w:cs="Arial"/>
          <w:sz w:val="24"/>
          <w:szCs w:val="24"/>
        </w:rPr>
        <w:t xml:space="preserve"> at an expensive rate</w:t>
      </w:r>
      <w:r w:rsidRPr="710883D1" w:rsidR="186D8FAE">
        <w:rPr>
          <w:rFonts w:ascii="Arial" w:hAnsi="Arial" w:eastAsia="Arial" w:cs="Arial"/>
          <w:sz w:val="24"/>
          <w:szCs w:val="24"/>
        </w:rPr>
        <w:t>,</w:t>
      </w:r>
      <w:r w:rsidRPr="710883D1" w:rsidR="393EB767">
        <w:rPr>
          <w:rFonts w:ascii="Arial" w:hAnsi="Arial" w:eastAsia="Arial" w:cs="Arial"/>
          <w:sz w:val="24"/>
          <w:szCs w:val="24"/>
        </w:rPr>
        <w:t xml:space="preserve"> and in general the procedure would be overlooked</w:t>
      </w:r>
      <w:r w:rsidRPr="710883D1" w:rsidR="050ACEC4">
        <w:rPr>
          <w:rFonts w:ascii="Arial" w:hAnsi="Arial" w:eastAsia="Arial" w:cs="Arial"/>
          <w:sz w:val="24"/>
          <w:szCs w:val="24"/>
        </w:rPr>
        <w:t xml:space="preserve">. </w:t>
      </w:r>
      <w:r w:rsidRPr="710883D1" w:rsidR="4955CF5A">
        <w:rPr>
          <w:rFonts w:ascii="Arial" w:hAnsi="Arial" w:eastAsia="Arial" w:cs="Arial"/>
          <w:sz w:val="24"/>
          <w:szCs w:val="24"/>
        </w:rPr>
        <w:t>Women from lower class societ</w:t>
      </w:r>
      <w:r w:rsidRPr="710883D1" w:rsidR="6D3DF6CC">
        <w:rPr>
          <w:rFonts w:ascii="Arial" w:hAnsi="Arial" w:eastAsia="Arial" w:cs="Arial"/>
          <w:sz w:val="24"/>
          <w:szCs w:val="24"/>
        </w:rPr>
        <w:t>ies</w:t>
      </w:r>
      <w:r w:rsidRPr="710883D1" w:rsidR="74DA18B9">
        <w:rPr>
          <w:rFonts w:ascii="Arial" w:hAnsi="Arial" w:eastAsia="Arial" w:cs="Arial"/>
          <w:sz w:val="24"/>
          <w:szCs w:val="24"/>
        </w:rPr>
        <w:t xml:space="preserve"> however</w:t>
      </w:r>
      <w:r w:rsidRPr="710883D1" w:rsidR="4955CF5A">
        <w:rPr>
          <w:rFonts w:ascii="Arial" w:hAnsi="Arial" w:eastAsia="Arial" w:cs="Arial"/>
          <w:sz w:val="24"/>
          <w:szCs w:val="24"/>
        </w:rPr>
        <w:t xml:space="preserve"> could only afford low cost, dangerous backstreet practises, with the procedure </w:t>
      </w:r>
      <w:r w:rsidRPr="710883D1" w:rsidR="0B57A30A">
        <w:rPr>
          <w:rFonts w:ascii="Arial" w:hAnsi="Arial" w:eastAsia="Arial" w:cs="Arial"/>
          <w:sz w:val="24"/>
          <w:szCs w:val="24"/>
        </w:rPr>
        <w:t xml:space="preserve">often being undertaken by unqualified individuals </w:t>
      </w:r>
      <w:r w:rsidRPr="710883D1" w:rsidR="0B57A30A">
        <w:rPr>
          <w:rFonts w:ascii="Arial" w:hAnsi="Arial" w:eastAsia="Arial" w:cs="Arial"/>
          <w:sz w:val="24"/>
          <w:szCs w:val="24"/>
        </w:rPr>
        <w:t>(</w:t>
      </w:r>
      <w:r w:rsidRPr="710883D1" w:rsidR="19C7AC87">
        <w:rPr>
          <w:rFonts w:ascii="Arial" w:hAnsi="Arial" w:eastAsia="Arial" w:cs="Arial"/>
          <w:sz w:val="24"/>
          <w:szCs w:val="24"/>
        </w:rPr>
        <w:t>Brooke, 2011</w:t>
      </w:r>
      <w:r w:rsidRPr="710883D1" w:rsidR="0B57A30A">
        <w:rPr>
          <w:rFonts w:ascii="Arial" w:hAnsi="Arial" w:eastAsia="Arial" w:cs="Arial"/>
          <w:sz w:val="24"/>
          <w:szCs w:val="24"/>
        </w:rPr>
        <w:t>)</w:t>
      </w:r>
      <w:r w:rsidRPr="710883D1" w:rsidR="0B57A30A">
        <w:rPr>
          <w:rFonts w:ascii="Arial" w:hAnsi="Arial" w:eastAsia="Arial" w:cs="Arial"/>
          <w:sz w:val="24"/>
          <w:szCs w:val="24"/>
        </w:rPr>
        <w:t xml:space="preserve">. </w:t>
      </w:r>
      <w:r w:rsidRPr="710883D1" w:rsidR="253E10DA">
        <w:rPr>
          <w:rFonts w:ascii="Arial" w:hAnsi="Arial" w:eastAsia="Arial" w:cs="Arial"/>
          <w:sz w:val="24"/>
          <w:szCs w:val="24"/>
        </w:rPr>
        <w:t>Due to the nature of the backstreet clinics more frequent incidents</w:t>
      </w:r>
      <w:r w:rsidRPr="710883D1" w:rsidR="6525CFC4">
        <w:rPr>
          <w:rFonts w:ascii="Arial" w:hAnsi="Arial" w:eastAsia="Arial" w:cs="Arial"/>
          <w:sz w:val="24"/>
          <w:szCs w:val="24"/>
        </w:rPr>
        <w:t xml:space="preserve"> occurred,</w:t>
      </w:r>
      <w:r w:rsidRPr="710883D1" w:rsidR="253E10DA">
        <w:rPr>
          <w:rFonts w:ascii="Arial" w:hAnsi="Arial" w:eastAsia="Arial" w:cs="Arial"/>
          <w:sz w:val="24"/>
          <w:szCs w:val="24"/>
        </w:rPr>
        <w:t xml:space="preserve"> which led to prosecution</w:t>
      </w:r>
      <w:r w:rsidRPr="710883D1" w:rsidR="588559E2">
        <w:rPr>
          <w:rFonts w:ascii="Arial" w:hAnsi="Arial" w:eastAsia="Arial" w:cs="Arial"/>
          <w:sz w:val="24"/>
          <w:szCs w:val="24"/>
        </w:rPr>
        <w:t xml:space="preserve">, </w:t>
      </w:r>
      <w:r w:rsidRPr="710883D1" w:rsidR="1DA3535C">
        <w:rPr>
          <w:rFonts w:ascii="Arial" w:hAnsi="Arial" w:eastAsia="Arial" w:cs="Arial"/>
          <w:sz w:val="24"/>
          <w:szCs w:val="24"/>
        </w:rPr>
        <w:t>whereas</w:t>
      </w:r>
      <w:r w:rsidRPr="710883D1" w:rsidR="588559E2">
        <w:rPr>
          <w:rFonts w:ascii="Arial" w:hAnsi="Arial" w:eastAsia="Arial" w:cs="Arial"/>
          <w:sz w:val="24"/>
          <w:szCs w:val="24"/>
        </w:rPr>
        <w:t xml:space="preserve"> m</w:t>
      </w:r>
      <w:r w:rsidRPr="710883D1" w:rsidR="253E10DA">
        <w:rPr>
          <w:rFonts w:ascii="Arial" w:hAnsi="Arial" w:eastAsia="Arial" w:cs="Arial"/>
          <w:sz w:val="24"/>
          <w:szCs w:val="24"/>
        </w:rPr>
        <w:t xml:space="preserve">any </w:t>
      </w:r>
      <w:r w:rsidRPr="710883D1" w:rsidR="598749FC">
        <w:rPr>
          <w:rFonts w:ascii="Arial" w:hAnsi="Arial" w:eastAsia="Arial" w:cs="Arial"/>
          <w:sz w:val="24"/>
          <w:szCs w:val="24"/>
        </w:rPr>
        <w:t>qualified practitioners profi</w:t>
      </w:r>
      <w:r w:rsidRPr="710883D1" w:rsidR="0B43FBAE">
        <w:rPr>
          <w:rFonts w:ascii="Arial" w:hAnsi="Arial" w:eastAsia="Arial" w:cs="Arial"/>
          <w:sz w:val="24"/>
          <w:szCs w:val="24"/>
        </w:rPr>
        <w:t>ting</w:t>
      </w:r>
      <w:r w:rsidRPr="710883D1" w:rsidR="598749FC">
        <w:rPr>
          <w:rFonts w:ascii="Arial" w:hAnsi="Arial" w:eastAsia="Arial" w:cs="Arial"/>
          <w:sz w:val="24"/>
          <w:szCs w:val="24"/>
        </w:rPr>
        <w:t xml:space="preserve"> from the illegal procedure</w:t>
      </w:r>
      <w:r w:rsidRPr="710883D1" w:rsidR="6262CA0E">
        <w:rPr>
          <w:rFonts w:ascii="Arial" w:hAnsi="Arial" w:eastAsia="Arial" w:cs="Arial"/>
          <w:sz w:val="24"/>
          <w:szCs w:val="24"/>
        </w:rPr>
        <w:t xml:space="preserve"> were rarely held accountable (Jenkins, 1960).</w:t>
      </w:r>
      <w:r w:rsidRPr="710883D1" w:rsidR="0F7C6036">
        <w:rPr>
          <w:rFonts w:ascii="Arial" w:hAnsi="Arial" w:eastAsia="Arial" w:cs="Arial"/>
          <w:sz w:val="24"/>
          <w:szCs w:val="24"/>
        </w:rPr>
        <w:t xml:space="preserve"> </w:t>
      </w:r>
    </w:p>
    <w:p w:rsidR="0F7C6036" w:rsidP="215D027C" w:rsidRDefault="0F7C6036" w14:paraId="0D11FAA0" w14:textId="40E886A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0F7C6036">
        <w:rPr>
          <w:rFonts w:ascii="Arial" w:hAnsi="Arial" w:eastAsia="Arial" w:cs="Arial"/>
          <w:sz w:val="24"/>
          <w:szCs w:val="24"/>
        </w:rPr>
        <w:t>In 1929 modifications were made to the law regarding abortion, making it not a crime</w:t>
      </w:r>
      <w:r w:rsidRPr="710883D1" w:rsidR="3D19D19A">
        <w:rPr>
          <w:rFonts w:ascii="Arial" w:hAnsi="Arial" w:eastAsia="Arial" w:cs="Arial"/>
          <w:sz w:val="24"/>
          <w:szCs w:val="24"/>
        </w:rPr>
        <w:t>, but</w:t>
      </w:r>
      <w:r w:rsidRPr="710883D1" w:rsidR="0F7C6036">
        <w:rPr>
          <w:rFonts w:ascii="Arial" w:hAnsi="Arial" w:eastAsia="Arial" w:cs="Arial"/>
          <w:sz w:val="24"/>
          <w:szCs w:val="24"/>
        </w:rPr>
        <w:t xml:space="preserve"> only if the pro</w:t>
      </w:r>
      <w:r w:rsidRPr="710883D1" w:rsidR="0A4259CC">
        <w:rPr>
          <w:rFonts w:ascii="Arial" w:hAnsi="Arial" w:eastAsia="Arial" w:cs="Arial"/>
          <w:sz w:val="24"/>
          <w:szCs w:val="24"/>
        </w:rPr>
        <w:t>cedure was undertaken in efforts to preserve the life of the mother (Sheldon, 2015).</w:t>
      </w:r>
      <w:r w:rsidRPr="710883D1" w:rsidR="33D0C226">
        <w:rPr>
          <w:rFonts w:ascii="Arial" w:hAnsi="Arial" w:eastAsia="Arial" w:cs="Arial"/>
          <w:sz w:val="24"/>
          <w:szCs w:val="24"/>
        </w:rPr>
        <w:t xml:space="preserve"> Data from the Registrar General</w:t>
      </w:r>
      <w:r w:rsidRPr="710883D1" w:rsidR="19FD2798">
        <w:rPr>
          <w:rFonts w:ascii="Arial" w:hAnsi="Arial" w:eastAsia="Arial" w:cs="Arial"/>
          <w:sz w:val="24"/>
          <w:szCs w:val="24"/>
        </w:rPr>
        <w:t xml:space="preserve"> Report show</w:t>
      </w:r>
      <w:r w:rsidRPr="710883D1" w:rsidR="78B1C3B2">
        <w:rPr>
          <w:rFonts w:ascii="Arial" w:hAnsi="Arial" w:eastAsia="Arial" w:cs="Arial"/>
          <w:sz w:val="24"/>
          <w:szCs w:val="24"/>
        </w:rPr>
        <w:t>ed</w:t>
      </w:r>
      <w:r w:rsidRPr="710883D1" w:rsidR="19FD2798">
        <w:rPr>
          <w:rFonts w:ascii="Arial" w:hAnsi="Arial" w:eastAsia="Arial" w:cs="Arial"/>
          <w:sz w:val="24"/>
          <w:szCs w:val="24"/>
        </w:rPr>
        <w:t xml:space="preserve"> deaths due to illegal abortion rose to 15% of maternal deaths between 1923 and 1933</w:t>
      </w:r>
      <w:r w:rsidRPr="710883D1" w:rsidR="1E5D1D7B">
        <w:rPr>
          <w:rFonts w:ascii="Arial" w:hAnsi="Arial" w:eastAsia="Arial" w:cs="Arial"/>
          <w:sz w:val="24"/>
          <w:szCs w:val="24"/>
        </w:rPr>
        <w:t xml:space="preserve"> (Chamberlain, 2006).</w:t>
      </w:r>
      <w:r w:rsidRPr="710883D1" w:rsidR="5F41BC0B">
        <w:rPr>
          <w:rFonts w:ascii="Arial" w:hAnsi="Arial" w:eastAsia="Arial" w:cs="Arial"/>
          <w:sz w:val="24"/>
          <w:szCs w:val="24"/>
        </w:rPr>
        <w:t xml:space="preserve"> Th</w:t>
      </w:r>
      <w:r w:rsidRPr="710883D1" w:rsidR="36370D9D">
        <w:rPr>
          <w:rFonts w:ascii="Arial" w:hAnsi="Arial" w:eastAsia="Arial" w:cs="Arial"/>
          <w:sz w:val="24"/>
          <w:szCs w:val="24"/>
        </w:rPr>
        <w:t xml:space="preserve">e concerns this raised resulted in the formation of </w:t>
      </w:r>
      <w:r w:rsidRPr="710883D1" w:rsidR="47437BBE">
        <w:rPr>
          <w:rFonts w:ascii="Arial" w:hAnsi="Arial" w:eastAsia="Arial" w:cs="Arial"/>
          <w:sz w:val="24"/>
          <w:szCs w:val="24"/>
        </w:rPr>
        <w:t xml:space="preserve">The Abortion Law Reform Association (ALRA) </w:t>
      </w:r>
      <w:r w:rsidRPr="710883D1" w:rsidR="47437BBE">
        <w:rPr>
          <w:rFonts w:ascii="Arial" w:hAnsi="Arial" w:eastAsia="Arial" w:cs="Arial"/>
          <w:sz w:val="24"/>
          <w:szCs w:val="24"/>
        </w:rPr>
        <w:t>in 1936, the ALRA</w:t>
      </w:r>
      <w:r w:rsidRPr="710883D1" w:rsidR="2C1404D3">
        <w:rPr>
          <w:rFonts w:ascii="Arial" w:hAnsi="Arial" w:eastAsia="Arial" w:cs="Arial"/>
          <w:sz w:val="24"/>
          <w:szCs w:val="24"/>
        </w:rPr>
        <w:t xml:space="preserve"> was the first organisation of its kind and</w:t>
      </w:r>
      <w:r w:rsidRPr="710883D1" w:rsidR="47437BBE">
        <w:rPr>
          <w:rFonts w:ascii="Arial" w:hAnsi="Arial" w:eastAsia="Arial" w:cs="Arial"/>
          <w:sz w:val="24"/>
          <w:szCs w:val="24"/>
        </w:rPr>
        <w:t xml:space="preserve"> called for abortion to be made l</w:t>
      </w:r>
      <w:r w:rsidRPr="710883D1" w:rsidR="2942083D">
        <w:rPr>
          <w:rFonts w:ascii="Arial" w:hAnsi="Arial" w:eastAsia="Arial" w:cs="Arial"/>
          <w:sz w:val="24"/>
          <w:szCs w:val="24"/>
        </w:rPr>
        <w:t>egal</w:t>
      </w:r>
      <w:r w:rsidRPr="710883D1" w:rsidR="2077FC59">
        <w:rPr>
          <w:rFonts w:ascii="Arial" w:hAnsi="Arial" w:eastAsia="Arial" w:cs="Arial"/>
          <w:sz w:val="24"/>
          <w:szCs w:val="24"/>
        </w:rPr>
        <w:t xml:space="preserve"> (Abortion Rights, 2020).</w:t>
      </w:r>
      <w:r w:rsidRPr="710883D1" w:rsidR="15CC074E">
        <w:rPr>
          <w:rFonts w:ascii="Arial" w:hAnsi="Arial" w:eastAsia="Arial" w:cs="Arial"/>
          <w:sz w:val="24"/>
          <w:szCs w:val="24"/>
        </w:rPr>
        <w:t xml:space="preserve"> In 1938</w:t>
      </w:r>
      <w:r w:rsidRPr="710883D1" w:rsidR="57FEF975">
        <w:rPr>
          <w:rFonts w:ascii="Arial" w:hAnsi="Arial" w:eastAsia="Arial" w:cs="Arial"/>
          <w:sz w:val="24"/>
          <w:szCs w:val="24"/>
        </w:rPr>
        <w:t xml:space="preserve"> the laws regarding </w:t>
      </w:r>
      <w:r w:rsidRPr="710883D1" w:rsidR="15CC074E">
        <w:rPr>
          <w:rFonts w:ascii="Arial" w:hAnsi="Arial" w:eastAsia="Arial" w:cs="Arial"/>
          <w:sz w:val="24"/>
          <w:szCs w:val="24"/>
        </w:rPr>
        <w:t>abortion w</w:t>
      </w:r>
      <w:r w:rsidRPr="710883D1" w:rsidR="63F6DEB3">
        <w:rPr>
          <w:rFonts w:ascii="Arial" w:hAnsi="Arial" w:eastAsia="Arial" w:cs="Arial"/>
          <w:sz w:val="24"/>
          <w:szCs w:val="24"/>
        </w:rPr>
        <w:t>ere scrutinised</w:t>
      </w:r>
      <w:r w:rsidRPr="710883D1" w:rsidR="15CC074E">
        <w:rPr>
          <w:rFonts w:ascii="Arial" w:hAnsi="Arial" w:eastAsia="Arial" w:cs="Arial"/>
          <w:sz w:val="24"/>
          <w:szCs w:val="24"/>
        </w:rPr>
        <w:t xml:space="preserve"> further by Dr </w:t>
      </w:r>
      <w:r w:rsidRPr="710883D1" w:rsidR="12E6D5E3">
        <w:rPr>
          <w:rFonts w:ascii="Arial" w:hAnsi="Arial" w:eastAsia="Arial" w:cs="Arial"/>
          <w:sz w:val="24"/>
          <w:szCs w:val="24"/>
        </w:rPr>
        <w:t>Alex Bourne</w:t>
      </w:r>
      <w:r w:rsidRPr="710883D1" w:rsidR="6513006A">
        <w:rPr>
          <w:rFonts w:ascii="Arial" w:hAnsi="Arial" w:eastAsia="Arial" w:cs="Arial"/>
          <w:sz w:val="24"/>
          <w:szCs w:val="24"/>
        </w:rPr>
        <w:t xml:space="preserve">, after admitting in court to performing the procedure on a </w:t>
      </w:r>
      <w:r w:rsidRPr="710883D1" w:rsidR="2F9227B3">
        <w:rPr>
          <w:rFonts w:ascii="Arial" w:hAnsi="Arial" w:eastAsia="Arial" w:cs="Arial"/>
          <w:sz w:val="24"/>
          <w:szCs w:val="24"/>
        </w:rPr>
        <w:t>fourteen-year-old</w:t>
      </w:r>
      <w:r w:rsidRPr="710883D1" w:rsidR="6513006A">
        <w:rPr>
          <w:rFonts w:ascii="Arial" w:hAnsi="Arial" w:eastAsia="Arial" w:cs="Arial"/>
          <w:sz w:val="24"/>
          <w:szCs w:val="24"/>
        </w:rPr>
        <w:t xml:space="preserve"> girl who had been</w:t>
      </w:r>
      <w:r w:rsidRPr="710883D1" w:rsidR="7B2A5B8E">
        <w:rPr>
          <w:rFonts w:ascii="Arial" w:hAnsi="Arial" w:eastAsia="Arial" w:cs="Arial"/>
          <w:sz w:val="24"/>
          <w:szCs w:val="24"/>
        </w:rPr>
        <w:t xml:space="preserve"> the victim of rape</w:t>
      </w:r>
      <w:r w:rsidRPr="710883D1" w:rsidR="3917F07A">
        <w:rPr>
          <w:rFonts w:ascii="Arial" w:hAnsi="Arial" w:eastAsia="Arial" w:cs="Arial"/>
          <w:sz w:val="24"/>
          <w:szCs w:val="24"/>
        </w:rPr>
        <w:t xml:space="preserve"> (O’Brien, 2010).</w:t>
      </w:r>
      <w:r w:rsidRPr="710883D1" w:rsidR="14BFFCA5">
        <w:rPr>
          <w:rFonts w:ascii="Arial" w:hAnsi="Arial" w:eastAsia="Arial" w:cs="Arial"/>
          <w:sz w:val="24"/>
          <w:szCs w:val="24"/>
        </w:rPr>
        <w:t xml:space="preserve"> Dr Bourne</w:t>
      </w:r>
      <w:r w:rsidRPr="710883D1" w:rsidR="41500BC5">
        <w:rPr>
          <w:rFonts w:ascii="Arial" w:hAnsi="Arial" w:eastAsia="Arial" w:cs="Arial"/>
          <w:sz w:val="24"/>
          <w:szCs w:val="24"/>
        </w:rPr>
        <w:t xml:space="preserve"> claimed that a wom</w:t>
      </w:r>
      <w:r w:rsidRPr="710883D1" w:rsidR="248D35C5">
        <w:rPr>
          <w:rFonts w:ascii="Arial" w:hAnsi="Arial" w:eastAsia="Arial" w:cs="Arial"/>
          <w:sz w:val="24"/>
          <w:szCs w:val="24"/>
        </w:rPr>
        <w:t>a</w:t>
      </w:r>
      <w:r w:rsidRPr="710883D1" w:rsidR="41500BC5">
        <w:rPr>
          <w:rFonts w:ascii="Arial" w:hAnsi="Arial" w:eastAsia="Arial" w:cs="Arial"/>
          <w:sz w:val="24"/>
          <w:szCs w:val="24"/>
        </w:rPr>
        <w:t xml:space="preserve">n’s mental and physical health is also paramount </w:t>
      </w:r>
      <w:r w:rsidRPr="710883D1" w:rsidR="18CB5FEC">
        <w:rPr>
          <w:rFonts w:ascii="Arial" w:hAnsi="Arial" w:eastAsia="Arial" w:cs="Arial"/>
          <w:sz w:val="24"/>
          <w:szCs w:val="24"/>
        </w:rPr>
        <w:t>regarding</w:t>
      </w:r>
      <w:r w:rsidRPr="710883D1" w:rsidR="41500BC5">
        <w:rPr>
          <w:rFonts w:ascii="Arial" w:hAnsi="Arial" w:eastAsia="Arial" w:cs="Arial"/>
          <w:sz w:val="24"/>
          <w:szCs w:val="24"/>
        </w:rPr>
        <w:t xml:space="preserve"> saving</w:t>
      </w:r>
      <w:r w:rsidRPr="710883D1" w:rsidR="17D0FF46">
        <w:rPr>
          <w:rFonts w:ascii="Arial" w:hAnsi="Arial" w:eastAsia="Arial" w:cs="Arial"/>
          <w:sz w:val="24"/>
          <w:szCs w:val="24"/>
        </w:rPr>
        <w:t xml:space="preserve"> the wom</w:t>
      </w:r>
      <w:r w:rsidRPr="710883D1" w:rsidR="37AC1834">
        <w:rPr>
          <w:rFonts w:ascii="Arial" w:hAnsi="Arial" w:eastAsia="Arial" w:cs="Arial"/>
          <w:sz w:val="24"/>
          <w:szCs w:val="24"/>
        </w:rPr>
        <w:t>an’s</w:t>
      </w:r>
      <w:r w:rsidRPr="710883D1" w:rsidR="41500BC5">
        <w:rPr>
          <w:rFonts w:ascii="Arial" w:hAnsi="Arial" w:eastAsia="Arial" w:cs="Arial"/>
          <w:sz w:val="24"/>
          <w:szCs w:val="24"/>
        </w:rPr>
        <w:t xml:space="preserve"> life, </w:t>
      </w:r>
      <w:r w:rsidRPr="710883D1" w:rsidR="14DBC228">
        <w:rPr>
          <w:rFonts w:ascii="Arial" w:hAnsi="Arial" w:eastAsia="Arial" w:cs="Arial"/>
          <w:sz w:val="24"/>
          <w:szCs w:val="24"/>
        </w:rPr>
        <w:t xml:space="preserve">declaring </w:t>
      </w:r>
      <w:r w:rsidRPr="710883D1" w:rsidR="0645E396">
        <w:rPr>
          <w:rFonts w:ascii="Arial" w:hAnsi="Arial" w:eastAsia="Arial" w:cs="Arial"/>
          <w:sz w:val="24"/>
          <w:szCs w:val="24"/>
        </w:rPr>
        <w:t>that no law had been broken. The court</w:t>
      </w:r>
      <w:r w:rsidRPr="710883D1" w:rsidR="3F2B4D5C">
        <w:rPr>
          <w:rFonts w:ascii="Arial" w:hAnsi="Arial" w:eastAsia="Arial" w:cs="Arial"/>
          <w:sz w:val="24"/>
          <w:szCs w:val="24"/>
        </w:rPr>
        <w:t xml:space="preserve"> agreed</w:t>
      </w:r>
      <w:r w:rsidRPr="710883D1" w:rsidR="05279AF0">
        <w:rPr>
          <w:rFonts w:ascii="Arial" w:hAnsi="Arial" w:eastAsia="Arial" w:cs="Arial"/>
          <w:sz w:val="24"/>
          <w:szCs w:val="24"/>
        </w:rPr>
        <w:t>,</w:t>
      </w:r>
      <w:r w:rsidRPr="710883D1" w:rsidR="0645E396">
        <w:rPr>
          <w:rFonts w:ascii="Arial" w:hAnsi="Arial" w:eastAsia="Arial" w:cs="Arial"/>
          <w:sz w:val="24"/>
          <w:szCs w:val="24"/>
        </w:rPr>
        <w:t xml:space="preserve"> rul</w:t>
      </w:r>
      <w:r w:rsidRPr="710883D1" w:rsidR="1D246855">
        <w:rPr>
          <w:rFonts w:ascii="Arial" w:hAnsi="Arial" w:eastAsia="Arial" w:cs="Arial"/>
          <w:sz w:val="24"/>
          <w:szCs w:val="24"/>
        </w:rPr>
        <w:t>ing</w:t>
      </w:r>
      <w:r w:rsidRPr="710883D1" w:rsidR="0645E396">
        <w:rPr>
          <w:rFonts w:ascii="Arial" w:hAnsi="Arial" w:eastAsia="Arial" w:cs="Arial"/>
          <w:sz w:val="24"/>
          <w:szCs w:val="24"/>
        </w:rPr>
        <w:t xml:space="preserve"> in Dr Bourne’s</w:t>
      </w:r>
      <w:r w:rsidRPr="710883D1" w:rsidR="2F30D3B7">
        <w:rPr>
          <w:rFonts w:ascii="Arial" w:hAnsi="Arial" w:eastAsia="Arial" w:cs="Arial"/>
          <w:sz w:val="24"/>
          <w:szCs w:val="24"/>
        </w:rPr>
        <w:t xml:space="preserve"> favour (McGann, 2016).</w:t>
      </w:r>
      <w:r w:rsidRPr="710883D1" w:rsidR="14BFFCA5">
        <w:rPr>
          <w:rFonts w:ascii="Arial" w:hAnsi="Arial" w:eastAsia="Arial" w:cs="Arial"/>
          <w:sz w:val="24"/>
          <w:szCs w:val="24"/>
        </w:rPr>
        <w:t xml:space="preserve"> </w:t>
      </w:r>
      <w:r w:rsidRPr="710883D1" w:rsidR="3248CBD1">
        <w:rPr>
          <w:rFonts w:ascii="Arial" w:hAnsi="Arial" w:eastAsia="Arial" w:cs="Arial"/>
          <w:sz w:val="24"/>
          <w:szCs w:val="24"/>
        </w:rPr>
        <w:t xml:space="preserve">According to Lee (1998) the case of Dr Bourne led to the ruling that </w:t>
      </w:r>
      <w:r w:rsidRPr="710883D1" w:rsidR="43E8690C">
        <w:rPr>
          <w:rFonts w:ascii="Arial" w:hAnsi="Arial" w:eastAsia="Arial" w:cs="Arial"/>
          <w:sz w:val="24"/>
          <w:szCs w:val="24"/>
        </w:rPr>
        <w:t>if</w:t>
      </w:r>
      <w:r w:rsidRPr="710883D1" w:rsidR="2AE76405">
        <w:rPr>
          <w:rFonts w:ascii="Arial" w:hAnsi="Arial" w:eastAsia="Arial" w:cs="Arial"/>
          <w:sz w:val="24"/>
          <w:szCs w:val="24"/>
        </w:rPr>
        <w:t xml:space="preserve"> two professional opinions agreed</w:t>
      </w:r>
      <w:r w:rsidRPr="710883D1" w:rsidR="5AD20C49">
        <w:rPr>
          <w:rFonts w:ascii="Arial" w:hAnsi="Arial" w:eastAsia="Arial" w:cs="Arial"/>
          <w:sz w:val="24"/>
          <w:szCs w:val="24"/>
        </w:rPr>
        <w:t>,</w:t>
      </w:r>
      <w:r w:rsidRPr="710883D1" w:rsidR="2AE76405">
        <w:rPr>
          <w:rFonts w:ascii="Arial" w:hAnsi="Arial" w:eastAsia="Arial" w:cs="Arial"/>
          <w:sz w:val="24"/>
          <w:szCs w:val="24"/>
        </w:rPr>
        <w:t xml:space="preserve"> an abortion could be carried out if the pregnancy would</w:t>
      </w:r>
      <w:r w:rsidRPr="710883D1" w:rsidR="560FAF18">
        <w:rPr>
          <w:rFonts w:ascii="Arial" w:hAnsi="Arial" w:eastAsia="Arial" w:cs="Arial"/>
          <w:sz w:val="24"/>
          <w:szCs w:val="24"/>
        </w:rPr>
        <w:t xml:space="preserve"> be detrimental to the woman both mentally and physically.</w:t>
      </w:r>
      <w:r w:rsidRPr="710883D1" w:rsidR="19D62BE6">
        <w:rPr>
          <w:rFonts w:ascii="Arial" w:hAnsi="Arial" w:eastAsia="Arial" w:cs="Arial"/>
          <w:sz w:val="24"/>
          <w:szCs w:val="24"/>
        </w:rPr>
        <w:t xml:space="preserve"> </w:t>
      </w:r>
      <w:r w:rsidRPr="710883D1" w:rsidR="427707DA">
        <w:rPr>
          <w:rFonts w:ascii="Arial" w:hAnsi="Arial" w:eastAsia="Arial" w:cs="Arial"/>
          <w:sz w:val="24"/>
          <w:szCs w:val="24"/>
        </w:rPr>
        <w:t>The result of this ruling certainly benefited many women and professionals</w:t>
      </w:r>
      <w:r w:rsidRPr="710883D1" w:rsidR="5517EF73">
        <w:rPr>
          <w:rFonts w:ascii="Arial" w:hAnsi="Arial" w:eastAsia="Arial" w:cs="Arial"/>
          <w:sz w:val="24"/>
          <w:szCs w:val="24"/>
        </w:rPr>
        <w:t>,</w:t>
      </w:r>
      <w:r w:rsidRPr="710883D1" w:rsidR="427707DA">
        <w:rPr>
          <w:rFonts w:ascii="Arial" w:hAnsi="Arial" w:eastAsia="Arial" w:cs="Arial"/>
          <w:sz w:val="24"/>
          <w:szCs w:val="24"/>
        </w:rPr>
        <w:t xml:space="preserve"> although it still presented an obstacle to th</w:t>
      </w:r>
      <w:r w:rsidRPr="710883D1" w:rsidR="26F6F9CC">
        <w:rPr>
          <w:rFonts w:ascii="Arial" w:hAnsi="Arial" w:eastAsia="Arial" w:cs="Arial"/>
          <w:sz w:val="24"/>
          <w:szCs w:val="24"/>
        </w:rPr>
        <w:t xml:space="preserve">e working class as they were unable to afford the second opinion needed, </w:t>
      </w:r>
      <w:r w:rsidRPr="710883D1" w:rsidR="6DE6231A">
        <w:rPr>
          <w:rFonts w:ascii="Arial" w:hAnsi="Arial" w:eastAsia="Arial" w:cs="Arial"/>
          <w:sz w:val="24"/>
          <w:szCs w:val="24"/>
        </w:rPr>
        <w:t>therefore still having to rely on backstreet clinics</w:t>
      </w:r>
      <w:r w:rsidRPr="710883D1" w:rsidR="1313BFBA">
        <w:rPr>
          <w:rFonts w:ascii="Arial" w:hAnsi="Arial" w:eastAsia="Arial" w:cs="Arial"/>
          <w:sz w:val="24"/>
          <w:szCs w:val="24"/>
        </w:rPr>
        <w:t xml:space="preserve"> (Smith et al, 2017).</w:t>
      </w:r>
      <w:r w:rsidRPr="710883D1" w:rsidR="63E67FE4">
        <w:rPr>
          <w:rFonts w:ascii="Arial" w:hAnsi="Arial" w:eastAsia="Arial" w:cs="Arial"/>
          <w:sz w:val="24"/>
          <w:szCs w:val="24"/>
        </w:rPr>
        <w:t xml:space="preserve"> </w:t>
      </w:r>
    </w:p>
    <w:p w:rsidR="63E67FE4" w:rsidP="215D027C" w:rsidRDefault="63E67FE4" w14:paraId="4EDFB36C" w14:textId="136D787D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63E67FE4">
        <w:rPr>
          <w:rFonts w:ascii="Arial" w:hAnsi="Arial" w:eastAsia="Arial" w:cs="Arial"/>
          <w:sz w:val="24"/>
          <w:szCs w:val="24"/>
        </w:rPr>
        <w:t>Following the Beveridge Report 1942 the introduction of the National Health Service offered welcome</w:t>
      </w:r>
      <w:r w:rsidRPr="710883D1" w:rsidR="0096B94C">
        <w:rPr>
          <w:rFonts w:ascii="Arial" w:hAnsi="Arial" w:eastAsia="Arial" w:cs="Arial"/>
          <w:sz w:val="24"/>
          <w:szCs w:val="24"/>
        </w:rPr>
        <w:t xml:space="preserve"> assistance to those in poorer societies seeking abortion</w:t>
      </w:r>
      <w:r w:rsidRPr="710883D1" w:rsidR="415328A2">
        <w:rPr>
          <w:rFonts w:ascii="Arial" w:hAnsi="Arial" w:eastAsia="Arial" w:cs="Arial"/>
          <w:sz w:val="24"/>
          <w:szCs w:val="24"/>
        </w:rPr>
        <w:t xml:space="preserve">, although there was insufficient funding allocated to family planning and abortion </w:t>
      </w:r>
      <w:r w:rsidRPr="710883D1" w:rsidR="0096B94C">
        <w:rPr>
          <w:rFonts w:ascii="Arial" w:hAnsi="Arial" w:eastAsia="Arial" w:cs="Arial"/>
          <w:sz w:val="24"/>
          <w:szCs w:val="24"/>
        </w:rPr>
        <w:t>(</w:t>
      </w:r>
      <w:r w:rsidRPr="710883D1" w:rsidR="47429050">
        <w:rPr>
          <w:rFonts w:ascii="Arial" w:hAnsi="Arial" w:eastAsia="Arial" w:cs="Arial"/>
          <w:sz w:val="24"/>
          <w:szCs w:val="24"/>
        </w:rPr>
        <w:t>Lowe, 1999).</w:t>
      </w:r>
      <w:r w:rsidRPr="710883D1" w:rsidR="61DF69D3">
        <w:rPr>
          <w:rFonts w:ascii="Arial" w:hAnsi="Arial" w:eastAsia="Arial" w:cs="Arial"/>
          <w:sz w:val="24"/>
          <w:szCs w:val="24"/>
        </w:rPr>
        <w:t xml:space="preserve"> Even with the equalisation of medical assistance regardless of wealth or poverty</w:t>
      </w:r>
      <w:r w:rsidRPr="710883D1" w:rsidR="0A4007EE">
        <w:rPr>
          <w:rFonts w:ascii="Arial" w:hAnsi="Arial" w:eastAsia="Arial" w:cs="Arial"/>
          <w:sz w:val="24"/>
          <w:szCs w:val="24"/>
        </w:rPr>
        <w:t>, the</w:t>
      </w:r>
      <w:r w:rsidRPr="710883D1" w:rsidR="61DF69D3">
        <w:rPr>
          <w:rFonts w:ascii="Arial" w:hAnsi="Arial" w:eastAsia="Arial" w:cs="Arial"/>
          <w:sz w:val="24"/>
          <w:szCs w:val="24"/>
        </w:rPr>
        <w:t xml:space="preserve"> law regarding abortion remained the same</w:t>
      </w:r>
      <w:r w:rsidRPr="710883D1" w:rsidR="5A74B018">
        <w:rPr>
          <w:rFonts w:ascii="Arial" w:hAnsi="Arial" w:eastAsia="Arial" w:cs="Arial"/>
          <w:sz w:val="24"/>
          <w:szCs w:val="24"/>
        </w:rPr>
        <w:t>,</w:t>
      </w:r>
      <w:r w:rsidRPr="710883D1" w:rsidR="61DF69D3">
        <w:rPr>
          <w:rFonts w:ascii="Arial" w:hAnsi="Arial" w:eastAsia="Arial" w:cs="Arial"/>
          <w:sz w:val="24"/>
          <w:szCs w:val="24"/>
        </w:rPr>
        <w:t xml:space="preserve"> and many doctors right</w:t>
      </w:r>
      <w:r w:rsidRPr="710883D1" w:rsidR="4FCD115C">
        <w:rPr>
          <w:rFonts w:ascii="Arial" w:hAnsi="Arial" w:eastAsia="Arial" w:cs="Arial"/>
          <w:sz w:val="24"/>
          <w:szCs w:val="24"/>
        </w:rPr>
        <w:t>ly refused to deliver the procedure fearing prosecution (Horobin, 1973).</w:t>
      </w:r>
      <w:r w:rsidRPr="710883D1" w:rsidR="246CC124">
        <w:rPr>
          <w:rFonts w:ascii="Arial" w:hAnsi="Arial" w:eastAsia="Arial" w:cs="Arial"/>
          <w:sz w:val="24"/>
          <w:szCs w:val="24"/>
        </w:rPr>
        <w:t xml:space="preserve"> During the 1950s support for the legalisation of abortion grew, The ALRA campaigned vigorously be</w:t>
      </w:r>
      <w:r w:rsidRPr="710883D1" w:rsidR="3833F3EB">
        <w:rPr>
          <w:rFonts w:ascii="Arial" w:hAnsi="Arial" w:eastAsia="Arial" w:cs="Arial"/>
          <w:sz w:val="24"/>
          <w:szCs w:val="24"/>
        </w:rPr>
        <w:t xml:space="preserve">tween 1952 and 1961 for changes to the law </w:t>
      </w:r>
      <w:r w:rsidRPr="710883D1" w:rsidR="3833F3EB">
        <w:rPr>
          <w:rFonts w:ascii="Arial" w:hAnsi="Arial" w:eastAsia="Arial" w:cs="Arial"/>
          <w:sz w:val="24"/>
          <w:szCs w:val="24"/>
        </w:rPr>
        <w:t>(</w:t>
      </w:r>
      <w:r w:rsidRPr="710883D1" w:rsidR="45447B26">
        <w:rPr>
          <w:rFonts w:ascii="Arial" w:hAnsi="Arial" w:eastAsia="Arial" w:cs="Arial"/>
          <w:sz w:val="24"/>
          <w:szCs w:val="24"/>
        </w:rPr>
        <w:t>Gleeson, 2007</w:t>
      </w:r>
      <w:r w:rsidRPr="710883D1" w:rsidR="3833F3EB">
        <w:rPr>
          <w:rFonts w:ascii="Arial" w:hAnsi="Arial" w:eastAsia="Arial" w:cs="Arial"/>
          <w:sz w:val="24"/>
          <w:szCs w:val="24"/>
        </w:rPr>
        <w:t>)</w:t>
      </w:r>
      <w:r w:rsidRPr="710883D1" w:rsidR="3833F3EB">
        <w:rPr>
          <w:rFonts w:ascii="Arial" w:hAnsi="Arial" w:eastAsia="Arial" w:cs="Arial"/>
          <w:sz w:val="24"/>
          <w:szCs w:val="24"/>
        </w:rPr>
        <w:t xml:space="preserve">. According to Hilton et al (2012) </w:t>
      </w:r>
      <w:r w:rsidRPr="710883D1" w:rsidR="595324AA">
        <w:rPr>
          <w:rFonts w:ascii="Arial" w:hAnsi="Arial" w:eastAsia="Arial" w:cs="Arial"/>
          <w:sz w:val="24"/>
          <w:szCs w:val="24"/>
        </w:rPr>
        <w:t>the ALRA started to gain more following and</w:t>
      </w:r>
      <w:r w:rsidRPr="710883D1" w:rsidR="21C0A6CE">
        <w:rPr>
          <w:rFonts w:ascii="Arial" w:hAnsi="Arial" w:eastAsia="Arial" w:cs="Arial"/>
          <w:sz w:val="24"/>
          <w:szCs w:val="24"/>
        </w:rPr>
        <w:t xml:space="preserve"> received</w:t>
      </w:r>
      <w:r w:rsidRPr="710883D1" w:rsidR="595324AA">
        <w:rPr>
          <w:rFonts w:ascii="Arial" w:hAnsi="Arial" w:eastAsia="Arial" w:cs="Arial"/>
          <w:sz w:val="24"/>
          <w:szCs w:val="24"/>
        </w:rPr>
        <w:t xml:space="preserve"> backing from influential professionals, this offered validity</w:t>
      </w:r>
      <w:r w:rsidRPr="710883D1" w:rsidR="19EE3E3F">
        <w:rPr>
          <w:rFonts w:ascii="Arial" w:hAnsi="Arial" w:eastAsia="Arial" w:cs="Arial"/>
          <w:sz w:val="24"/>
          <w:szCs w:val="24"/>
        </w:rPr>
        <w:t xml:space="preserve"> to their cause and although the campaigns were unsuccessful the organisation had the opportun</w:t>
      </w:r>
      <w:r w:rsidRPr="710883D1" w:rsidR="38A6912F">
        <w:rPr>
          <w:rFonts w:ascii="Arial" w:hAnsi="Arial" w:eastAsia="Arial" w:cs="Arial"/>
          <w:sz w:val="24"/>
          <w:szCs w:val="24"/>
        </w:rPr>
        <w:t>it</w:t>
      </w:r>
      <w:r w:rsidRPr="710883D1" w:rsidR="19EE3E3F">
        <w:rPr>
          <w:rFonts w:ascii="Arial" w:hAnsi="Arial" w:eastAsia="Arial" w:cs="Arial"/>
          <w:sz w:val="24"/>
          <w:szCs w:val="24"/>
        </w:rPr>
        <w:t>y to provide information for investigation</w:t>
      </w:r>
      <w:r w:rsidRPr="710883D1" w:rsidR="1265A524">
        <w:rPr>
          <w:rFonts w:ascii="Arial" w:hAnsi="Arial" w:eastAsia="Arial" w:cs="Arial"/>
          <w:sz w:val="24"/>
          <w:szCs w:val="24"/>
        </w:rPr>
        <w:t>, this alongside the groups connections with the labour party led to a number of members ‘</w:t>
      </w:r>
      <w:r w:rsidRPr="710883D1" w:rsidR="1E568FAC">
        <w:rPr>
          <w:rFonts w:ascii="Arial" w:hAnsi="Arial" w:eastAsia="Arial" w:cs="Arial"/>
          <w:sz w:val="24"/>
          <w:szCs w:val="24"/>
        </w:rPr>
        <w:t>B</w:t>
      </w:r>
      <w:r w:rsidRPr="710883D1" w:rsidR="1265A524">
        <w:rPr>
          <w:rFonts w:ascii="Arial" w:hAnsi="Arial" w:eastAsia="Arial" w:cs="Arial"/>
          <w:sz w:val="24"/>
          <w:szCs w:val="24"/>
        </w:rPr>
        <w:t>ills’.</w:t>
      </w:r>
      <w:r w:rsidRPr="710883D1" w:rsidR="540E5C27">
        <w:rPr>
          <w:rFonts w:ascii="Arial" w:hAnsi="Arial" w:eastAsia="Arial" w:cs="Arial"/>
          <w:sz w:val="24"/>
          <w:szCs w:val="24"/>
        </w:rPr>
        <w:t xml:space="preserve"> According to </w:t>
      </w:r>
      <w:r w:rsidRPr="710883D1" w:rsidR="2EEBE304">
        <w:rPr>
          <w:rFonts w:ascii="Arial" w:hAnsi="Arial" w:eastAsia="Arial" w:cs="Arial"/>
          <w:sz w:val="24"/>
          <w:szCs w:val="24"/>
        </w:rPr>
        <w:t>Leston-Bandeira and Thompson (2018) private members ‘bills’ also referred to as backbench bills</w:t>
      </w:r>
      <w:r w:rsidRPr="710883D1" w:rsidR="387166D0">
        <w:rPr>
          <w:rFonts w:ascii="Arial" w:hAnsi="Arial" w:eastAsia="Arial" w:cs="Arial"/>
          <w:sz w:val="24"/>
          <w:szCs w:val="24"/>
        </w:rPr>
        <w:t>,</w:t>
      </w:r>
      <w:r w:rsidRPr="710883D1" w:rsidR="2EEBE304">
        <w:rPr>
          <w:rFonts w:ascii="Arial" w:hAnsi="Arial" w:eastAsia="Arial" w:cs="Arial"/>
          <w:sz w:val="24"/>
          <w:szCs w:val="24"/>
        </w:rPr>
        <w:t xml:space="preserve"> are submitted by an</w:t>
      </w:r>
      <w:r w:rsidRPr="710883D1" w:rsidR="47046C7A">
        <w:rPr>
          <w:rFonts w:ascii="Arial" w:hAnsi="Arial" w:eastAsia="Arial" w:cs="Arial"/>
          <w:sz w:val="24"/>
          <w:szCs w:val="24"/>
        </w:rPr>
        <w:t xml:space="preserve"> MP or member of parliament, they are not presented by the government.</w:t>
      </w:r>
      <w:r w:rsidRPr="710883D1" w:rsidR="6F6A786E">
        <w:rPr>
          <w:rFonts w:ascii="Arial" w:hAnsi="Arial" w:eastAsia="Arial" w:cs="Arial"/>
          <w:sz w:val="24"/>
          <w:szCs w:val="24"/>
        </w:rPr>
        <w:t xml:space="preserve"> The objective of the bill is to change laws applicable to the general population. Rarely are members’ bills</w:t>
      </w:r>
      <w:r w:rsidRPr="710883D1" w:rsidR="50D4C30B">
        <w:rPr>
          <w:rFonts w:ascii="Arial" w:hAnsi="Arial" w:eastAsia="Arial" w:cs="Arial"/>
          <w:sz w:val="24"/>
          <w:szCs w:val="24"/>
        </w:rPr>
        <w:t xml:space="preserve"> made law, although the attention </w:t>
      </w:r>
      <w:r w:rsidRPr="710883D1" w:rsidR="6D84816D">
        <w:rPr>
          <w:rFonts w:ascii="Arial" w:hAnsi="Arial" w:eastAsia="Arial" w:cs="Arial"/>
          <w:sz w:val="24"/>
          <w:szCs w:val="24"/>
        </w:rPr>
        <w:t>brought to</w:t>
      </w:r>
      <w:r w:rsidRPr="710883D1" w:rsidR="50D4C30B">
        <w:rPr>
          <w:rFonts w:ascii="Arial" w:hAnsi="Arial" w:eastAsia="Arial" w:cs="Arial"/>
          <w:sz w:val="24"/>
          <w:szCs w:val="24"/>
        </w:rPr>
        <w:t xml:space="preserve"> that specific issue </w:t>
      </w:r>
      <w:r w:rsidRPr="710883D1" w:rsidR="2040C852">
        <w:rPr>
          <w:rFonts w:ascii="Arial" w:hAnsi="Arial" w:eastAsia="Arial" w:cs="Arial"/>
          <w:sz w:val="24"/>
          <w:szCs w:val="24"/>
        </w:rPr>
        <w:t>does have</w:t>
      </w:r>
      <w:r w:rsidRPr="710883D1" w:rsidR="50D4C30B">
        <w:rPr>
          <w:rFonts w:ascii="Arial" w:hAnsi="Arial" w:eastAsia="Arial" w:cs="Arial"/>
          <w:sz w:val="24"/>
          <w:szCs w:val="24"/>
        </w:rPr>
        <w:t xml:space="preserve"> the ability to</w:t>
      </w:r>
      <w:r w:rsidRPr="710883D1" w:rsidR="50D4C30B">
        <w:rPr>
          <w:rFonts w:ascii="Arial" w:hAnsi="Arial" w:eastAsia="Arial" w:cs="Arial"/>
          <w:sz w:val="24"/>
          <w:szCs w:val="24"/>
        </w:rPr>
        <w:t xml:space="preserve"> influence legislation (Russel and Gover</w:t>
      </w:r>
      <w:r w:rsidRPr="710883D1" w:rsidR="3340D96C">
        <w:rPr>
          <w:rFonts w:ascii="Arial" w:hAnsi="Arial" w:eastAsia="Arial" w:cs="Arial"/>
          <w:sz w:val="24"/>
          <w:szCs w:val="24"/>
        </w:rPr>
        <w:t>, 2017).</w:t>
      </w:r>
      <w:r w:rsidRPr="710883D1" w:rsidR="6A002183">
        <w:rPr>
          <w:rFonts w:ascii="Arial" w:hAnsi="Arial" w:eastAsia="Arial" w:cs="Arial"/>
          <w:sz w:val="24"/>
          <w:szCs w:val="24"/>
        </w:rPr>
        <w:t xml:space="preserve"> </w:t>
      </w:r>
    </w:p>
    <w:p w:rsidR="085AAC65" w:rsidP="5582213C" w:rsidRDefault="085AAC65" w14:paraId="709DE2C0" w14:textId="7CD7985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085AAC65">
        <w:rPr>
          <w:rFonts w:ascii="Arial" w:hAnsi="Arial" w:eastAsia="Arial" w:cs="Arial"/>
          <w:sz w:val="24"/>
          <w:szCs w:val="24"/>
        </w:rPr>
        <w:t>The introduction of the contraceptive pill in 1961 was championed as a progressive step to tackling the high number of abortions taking place</w:t>
      </w:r>
      <w:r w:rsidRPr="710883D1" w:rsidR="3D658047">
        <w:rPr>
          <w:rFonts w:ascii="Arial" w:hAnsi="Arial" w:eastAsia="Arial" w:cs="Arial"/>
          <w:sz w:val="24"/>
          <w:szCs w:val="24"/>
        </w:rPr>
        <w:t>. The contraceptive pill though was not available to single women and</w:t>
      </w:r>
      <w:r w:rsidRPr="710883D1" w:rsidR="05349EB1">
        <w:rPr>
          <w:rFonts w:ascii="Arial" w:hAnsi="Arial" w:eastAsia="Arial" w:cs="Arial"/>
          <w:sz w:val="24"/>
          <w:szCs w:val="24"/>
        </w:rPr>
        <w:t xml:space="preserve"> continued to be unavailable</w:t>
      </w:r>
      <w:r w:rsidRPr="710883D1" w:rsidR="75A6569D">
        <w:rPr>
          <w:rFonts w:ascii="Arial" w:hAnsi="Arial" w:eastAsia="Arial" w:cs="Arial"/>
          <w:sz w:val="24"/>
          <w:szCs w:val="24"/>
        </w:rPr>
        <w:t xml:space="preserve"> to them</w:t>
      </w:r>
      <w:r w:rsidRPr="710883D1" w:rsidR="05349EB1">
        <w:rPr>
          <w:rFonts w:ascii="Arial" w:hAnsi="Arial" w:eastAsia="Arial" w:cs="Arial"/>
          <w:sz w:val="24"/>
          <w:szCs w:val="24"/>
        </w:rPr>
        <w:t xml:space="preserve"> until 1968 (Scott, 2019).</w:t>
      </w:r>
      <w:r w:rsidRPr="710883D1" w:rsidR="3FEEB6D9">
        <w:rPr>
          <w:rFonts w:ascii="Arial" w:hAnsi="Arial" w:eastAsia="Arial" w:cs="Arial"/>
          <w:sz w:val="24"/>
          <w:szCs w:val="24"/>
        </w:rPr>
        <w:t xml:space="preserve"> The laws at that time effectually restrained the lives and welfare of many women. The use of backstreet clinics</w:t>
      </w:r>
      <w:r w:rsidRPr="710883D1" w:rsidR="1CDE649C">
        <w:rPr>
          <w:rFonts w:ascii="Arial" w:hAnsi="Arial" w:eastAsia="Arial" w:cs="Arial"/>
          <w:sz w:val="24"/>
          <w:szCs w:val="24"/>
        </w:rPr>
        <w:t xml:space="preserve"> or unsafe remedies</w:t>
      </w:r>
      <w:r w:rsidRPr="710883D1" w:rsidR="5702E8CA">
        <w:rPr>
          <w:rFonts w:ascii="Arial" w:hAnsi="Arial" w:eastAsia="Arial" w:cs="Arial"/>
          <w:sz w:val="24"/>
          <w:szCs w:val="24"/>
        </w:rPr>
        <w:t>,</w:t>
      </w:r>
      <w:r w:rsidRPr="710883D1" w:rsidR="1CDE649C">
        <w:rPr>
          <w:rFonts w:ascii="Arial" w:hAnsi="Arial" w:eastAsia="Arial" w:cs="Arial"/>
          <w:sz w:val="24"/>
          <w:szCs w:val="24"/>
        </w:rPr>
        <w:t xml:space="preserve"> advertised in the press as corrective measures for ‘menstrual blockage’</w:t>
      </w:r>
      <w:r w:rsidRPr="710883D1" w:rsidR="414ABA59">
        <w:rPr>
          <w:rFonts w:ascii="Arial" w:hAnsi="Arial" w:eastAsia="Arial" w:cs="Arial"/>
          <w:sz w:val="24"/>
          <w:szCs w:val="24"/>
        </w:rPr>
        <w:t xml:space="preserve"> continued to result in either permanent damage or death (Bartley, 2019)</w:t>
      </w:r>
      <w:r w:rsidRPr="710883D1" w:rsidR="1D8DFB91">
        <w:rPr>
          <w:rFonts w:ascii="Arial" w:hAnsi="Arial" w:eastAsia="Arial" w:cs="Arial"/>
          <w:sz w:val="24"/>
          <w:szCs w:val="24"/>
        </w:rPr>
        <w:t>.</w:t>
      </w:r>
      <w:r w:rsidRPr="710883D1" w:rsidR="7E3F561A">
        <w:rPr>
          <w:rFonts w:ascii="Arial" w:hAnsi="Arial" w:eastAsia="Arial" w:cs="Arial"/>
          <w:sz w:val="24"/>
          <w:szCs w:val="24"/>
        </w:rPr>
        <w:t xml:space="preserve"> Knill, Adam and Hurka (2015) inform the controversial argument</w:t>
      </w:r>
      <w:r w:rsidRPr="710883D1" w:rsidR="2B001D12">
        <w:rPr>
          <w:rFonts w:ascii="Arial" w:hAnsi="Arial" w:eastAsia="Arial" w:cs="Arial"/>
          <w:sz w:val="24"/>
          <w:szCs w:val="24"/>
        </w:rPr>
        <w:t xml:space="preserve"> of the policies regarding abortion in the United Kingdom to have climaxed in parliament in 1966, with advocates and opposition of proposed new law</w:t>
      </w:r>
      <w:r w:rsidRPr="710883D1" w:rsidR="1DA660D2">
        <w:rPr>
          <w:rFonts w:ascii="Arial" w:hAnsi="Arial" w:eastAsia="Arial" w:cs="Arial"/>
          <w:sz w:val="24"/>
          <w:szCs w:val="24"/>
        </w:rPr>
        <w:t>s offering strong arguments in relation to abortion.</w:t>
      </w:r>
      <w:r w:rsidRPr="710883D1" w:rsidR="6D4DA7E1">
        <w:rPr>
          <w:rFonts w:ascii="Arial" w:hAnsi="Arial" w:eastAsia="Arial" w:cs="Arial"/>
          <w:sz w:val="24"/>
          <w:szCs w:val="24"/>
        </w:rPr>
        <w:t xml:space="preserve"> </w:t>
      </w:r>
      <w:r w:rsidRPr="710883D1" w:rsidR="76580A3A">
        <w:rPr>
          <w:rFonts w:ascii="Arial" w:hAnsi="Arial" w:eastAsia="Arial" w:cs="Arial"/>
          <w:sz w:val="24"/>
          <w:szCs w:val="24"/>
        </w:rPr>
        <w:t>After seven unsuccessful proceedings David Steel’s ‘Medical Term</w:t>
      </w:r>
      <w:r w:rsidRPr="710883D1" w:rsidR="659218D4">
        <w:rPr>
          <w:rFonts w:ascii="Arial" w:hAnsi="Arial" w:eastAsia="Arial" w:cs="Arial"/>
          <w:sz w:val="24"/>
          <w:szCs w:val="24"/>
        </w:rPr>
        <w:t>ination of Pregnancy Bill’ was ultimately approved</w:t>
      </w:r>
      <w:r w:rsidRPr="710883D1" w:rsidR="683E4E0F">
        <w:rPr>
          <w:rFonts w:ascii="Arial" w:hAnsi="Arial" w:eastAsia="Arial" w:cs="Arial"/>
          <w:sz w:val="24"/>
          <w:szCs w:val="24"/>
        </w:rPr>
        <w:t xml:space="preserve"> in parliament, leading to the</w:t>
      </w:r>
      <w:r w:rsidRPr="710883D1" w:rsidR="659218D4">
        <w:rPr>
          <w:rFonts w:ascii="Arial" w:hAnsi="Arial" w:eastAsia="Arial" w:cs="Arial"/>
          <w:sz w:val="24"/>
          <w:szCs w:val="24"/>
        </w:rPr>
        <w:t xml:space="preserve"> introduc</w:t>
      </w:r>
      <w:r w:rsidRPr="710883D1" w:rsidR="4830403F">
        <w:rPr>
          <w:rFonts w:ascii="Arial" w:hAnsi="Arial" w:eastAsia="Arial" w:cs="Arial"/>
          <w:sz w:val="24"/>
          <w:szCs w:val="24"/>
        </w:rPr>
        <w:t>tion</w:t>
      </w:r>
      <w:r w:rsidRPr="710883D1" w:rsidR="5F0A7F90">
        <w:rPr>
          <w:rFonts w:ascii="Arial" w:hAnsi="Arial" w:eastAsia="Arial" w:cs="Arial"/>
          <w:sz w:val="24"/>
          <w:szCs w:val="24"/>
        </w:rPr>
        <w:t xml:space="preserve"> of</w:t>
      </w:r>
      <w:r w:rsidRPr="710883D1" w:rsidR="659218D4">
        <w:rPr>
          <w:rFonts w:ascii="Arial" w:hAnsi="Arial" w:eastAsia="Arial" w:cs="Arial"/>
          <w:sz w:val="24"/>
          <w:szCs w:val="24"/>
        </w:rPr>
        <w:t xml:space="preserve"> the Abortion Act 1967 (Hall, 2013).</w:t>
      </w:r>
      <w:r w:rsidRPr="710883D1" w:rsidR="352A491F">
        <w:rPr>
          <w:rFonts w:ascii="Arial" w:hAnsi="Arial" w:eastAsia="Arial" w:cs="Arial"/>
          <w:sz w:val="24"/>
          <w:szCs w:val="24"/>
        </w:rPr>
        <w:t xml:space="preserve"> </w:t>
      </w:r>
      <w:r w:rsidRPr="710883D1" w:rsidR="63CE7FB8">
        <w:rPr>
          <w:rFonts w:ascii="Arial" w:hAnsi="Arial" w:eastAsia="Arial" w:cs="Arial"/>
          <w:sz w:val="24"/>
          <w:szCs w:val="24"/>
        </w:rPr>
        <w:t xml:space="preserve"> </w:t>
      </w:r>
    </w:p>
    <w:p w:rsidR="2AFB7A37" w:rsidP="5582213C" w:rsidRDefault="2AFB7A37" w14:paraId="248428BA" w14:textId="4965AFC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2AFB7A37">
        <w:rPr>
          <w:rFonts w:ascii="Arial" w:hAnsi="Arial" w:eastAsia="Arial" w:cs="Arial"/>
          <w:sz w:val="24"/>
          <w:szCs w:val="24"/>
        </w:rPr>
        <w:t>The fundamental regulations of the Abortion Act 1967</w:t>
      </w:r>
      <w:r w:rsidRPr="710883D1" w:rsidR="0AEB8DB9">
        <w:rPr>
          <w:rFonts w:ascii="Arial" w:hAnsi="Arial" w:eastAsia="Arial" w:cs="Arial"/>
          <w:sz w:val="24"/>
          <w:szCs w:val="24"/>
        </w:rPr>
        <w:t xml:space="preserve"> are prominently surrounding the medical termination of pregnancy</w:t>
      </w:r>
      <w:r w:rsidRPr="710883D1" w:rsidR="63F625D4">
        <w:rPr>
          <w:rFonts w:ascii="Arial" w:hAnsi="Arial" w:eastAsia="Arial" w:cs="Arial"/>
          <w:sz w:val="24"/>
          <w:szCs w:val="24"/>
        </w:rPr>
        <w:t xml:space="preserve"> before it’s twenty-</w:t>
      </w:r>
      <w:r w:rsidRPr="710883D1" w:rsidR="37BB4CB8">
        <w:rPr>
          <w:rFonts w:ascii="Arial" w:hAnsi="Arial" w:eastAsia="Arial" w:cs="Arial"/>
          <w:sz w:val="24"/>
          <w:szCs w:val="24"/>
        </w:rPr>
        <w:t>eighth</w:t>
      </w:r>
      <w:r w:rsidRPr="710883D1" w:rsidR="63F625D4">
        <w:rPr>
          <w:rFonts w:ascii="Arial" w:hAnsi="Arial" w:eastAsia="Arial" w:cs="Arial"/>
          <w:sz w:val="24"/>
          <w:szCs w:val="24"/>
        </w:rPr>
        <w:t xml:space="preserve"> week</w:t>
      </w:r>
      <w:r w:rsidRPr="710883D1" w:rsidR="0AEB8DB9">
        <w:rPr>
          <w:rFonts w:ascii="Arial" w:hAnsi="Arial" w:eastAsia="Arial" w:cs="Arial"/>
          <w:sz w:val="24"/>
          <w:szCs w:val="24"/>
        </w:rPr>
        <w:t xml:space="preserve"> (Samuels, 1969)</w:t>
      </w:r>
      <w:r w:rsidRPr="710883D1" w:rsidR="376110FF">
        <w:rPr>
          <w:rFonts w:ascii="Arial" w:hAnsi="Arial" w:eastAsia="Arial" w:cs="Arial"/>
          <w:sz w:val="24"/>
          <w:szCs w:val="24"/>
        </w:rPr>
        <w:t>. Terms under the law of the Abortion Act 1967 state</w:t>
      </w:r>
      <w:r w:rsidRPr="710883D1" w:rsidR="605077FB">
        <w:rPr>
          <w:rFonts w:ascii="Arial" w:hAnsi="Arial" w:eastAsia="Arial" w:cs="Arial"/>
          <w:sz w:val="24"/>
          <w:szCs w:val="24"/>
        </w:rPr>
        <w:t>,</w:t>
      </w:r>
      <w:r w:rsidRPr="710883D1" w:rsidR="376110FF">
        <w:rPr>
          <w:rFonts w:ascii="Arial" w:hAnsi="Arial" w:eastAsia="Arial" w:cs="Arial"/>
          <w:sz w:val="24"/>
          <w:szCs w:val="24"/>
        </w:rPr>
        <w:t xml:space="preserve"> an individual would not be breaking any laws if an abortion is c</w:t>
      </w:r>
      <w:r w:rsidRPr="710883D1" w:rsidR="0738AC9F">
        <w:rPr>
          <w:rFonts w:ascii="Arial" w:hAnsi="Arial" w:eastAsia="Arial" w:cs="Arial"/>
          <w:sz w:val="24"/>
          <w:szCs w:val="24"/>
        </w:rPr>
        <w:t>onducted by a qualified doctor</w:t>
      </w:r>
      <w:r w:rsidRPr="710883D1" w:rsidR="5D62FD34">
        <w:rPr>
          <w:rFonts w:ascii="Arial" w:hAnsi="Arial" w:eastAsia="Arial" w:cs="Arial"/>
          <w:sz w:val="24"/>
          <w:szCs w:val="24"/>
        </w:rPr>
        <w:t>,</w:t>
      </w:r>
      <w:r w:rsidRPr="710883D1" w:rsidR="0738AC9F">
        <w:rPr>
          <w:rFonts w:ascii="Arial" w:hAnsi="Arial" w:eastAsia="Arial" w:cs="Arial"/>
          <w:sz w:val="24"/>
          <w:szCs w:val="24"/>
        </w:rPr>
        <w:t xml:space="preserve"> who in agreement with a second professional </w:t>
      </w:r>
      <w:r w:rsidRPr="710883D1" w:rsidR="0079B4B6">
        <w:rPr>
          <w:rFonts w:ascii="Arial" w:hAnsi="Arial" w:eastAsia="Arial" w:cs="Arial"/>
          <w:sz w:val="24"/>
          <w:szCs w:val="24"/>
        </w:rPr>
        <w:t>decide</w:t>
      </w:r>
      <w:r w:rsidRPr="710883D1" w:rsidR="0738AC9F">
        <w:rPr>
          <w:rFonts w:ascii="Arial" w:hAnsi="Arial" w:eastAsia="Arial" w:cs="Arial"/>
          <w:sz w:val="24"/>
          <w:szCs w:val="24"/>
        </w:rPr>
        <w:t xml:space="preserve"> that continuing the pregnancy would risk</w:t>
      </w:r>
      <w:r w:rsidRPr="710883D1" w:rsidR="38D98F16">
        <w:rPr>
          <w:rFonts w:ascii="Arial" w:hAnsi="Arial" w:eastAsia="Arial" w:cs="Arial"/>
          <w:sz w:val="24"/>
          <w:szCs w:val="24"/>
        </w:rPr>
        <w:t xml:space="preserve"> the health and well-being of the pregnant woman or any existing children (</w:t>
      </w:r>
      <w:r w:rsidRPr="710883D1" w:rsidR="7A0A0872">
        <w:rPr>
          <w:rFonts w:ascii="Arial" w:hAnsi="Arial" w:eastAsia="Arial" w:cs="Arial"/>
          <w:sz w:val="24"/>
          <w:szCs w:val="24"/>
        </w:rPr>
        <w:t>Legislation.Gov.UK, 2020</w:t>
      </w:r>
      <w:r w:rsidRPr="710883D1" w:rsidR="38D98F16">
        <w:rPr>
          <w:rFonts w:ascii="Arial" w:hAnsi="Arial" w:eastAsia="Arial" w:cs="Arial"/>
          <w:sz w:val="24"/>
          <w:szCs w:val="24"/>
        </w:rPr>
        <w:t>). The Abortion Act also allows for</w:t>
      </w:r>
      <w:r w:rsidRPr="710883D1" w:rsidR="013C2ED1">
        <w:rPr>
          <w:rFonts w:ascii="Arial" w:hAnsi="Arial" w:eastAsia="Arial" w:cs="Arial"/>
          <w:sz w:val="24"/>
          <w:szCs w:val="24"/>
        </w:rPr>
        <w:t xml:space="preserve"> legal</w:t>
      </w:r>
      <w:r w:rsidRPr="710883D1" w:rsidR="38D98F16">
        <w:rPr>
          <w:rFonts w:ascii="Arial" w:hAnsi="Arial" w:eastAsia="Arial" w:cs="Arial"/>
          <w:sz w:val="24"/>
          <w:szCs w:val="24"/>
        </w:rPr>
        <w:t xml:space="preserve"> terminatio</w:t>
      </w:r>
      <w:r w:rsidRPr="710883D1" w:rsidR="5222BFA6">
        <w:rPr>
          <w:rFonts w:ascii="Arial" w:hAnsi="Arial" w:eastAsia="Arial" w:cs="Arial"/>
          <w:sz w:val="24"/>
          <w:szCs w:val="24"/>
        </w:rPr>
        <w:t>n</w:t>
      </w:r>
      <w:r w:rsidRPr="710883D1" w:rsidR="4FD89A73">
        <w:rPr>
          <w:rFonts w:ascii="Arial" w:hAnsi="Arial" w:eastAsia="Arial" w:cs="Arial"/>
          <w:sz w:val="24"/>
          <w:szCs w:val="24"/>
        </w:rPr>
        <w:t xml:space="preserve"> of pregnancy</w:t>
      </w:r>
      <w:r w:rsidRPr="710883D1" w:rsidR="5222BFA6">
        <w:rPr>
          <w:rFonts w:ascii="Arial" w:hAnsi="Arial" w:eastAsia="Arial" w:cs="Arial"/>
          <w:sz w:val="24"/>
          <w:szCs w:val="24"/>
        </w:rPr>
        <w:t xml:space="preserve"> i</w:t>
      </w:r>
      <w:r w:rsidRPr="710883D1" w:rsidR="36605D9D">
        <w:rPr>
          <w:rFonts w:ascii="Arial" w:hAnsi="Arial" w:eastAsia="Arial" w:cs="Arial"/>
          <w:sz w:val="24"/>
          <w:szCs w:val="24"/>
        </w:rPr>
        <w:t>f</w:t>
      </w:r>
      <w:r w:rsidRPr="710883D1" w:rsidR="5222BFA6">
        <w:rPr>
          <w:rFonts w:ascii="Arial" w:hAnsi="Arial" w:eastAsia="Arial" w:cs="Arial"/>
          <w:sz w:val="24"/>
          <w:szCs w:val="24"/>
        </w:rPr>
        <w:t xml:space="preserve"> there is </w:t>
      </w:r>
      <w:r w:rsidRPr="710883D1" w:rsidR="0674A0A8">
        <w:rPr>
          <w:rFonts w:ascii="Arial" w:hAnsi="Arial" w:eastAsia="Arial" w:cs="Arial"/>
          <w:sz w:val="24"/>
          <w:szCs w:val="24"/>
        </w:rPr>
        <w:t xml:space="preserve">high </w:t>
      </w:r>
      <w:r w:rsidRPr="710883D1" w:rsidR="5222BFA6">
        <w:rPr>
          <w:rFonts w:ascii="Arial" w:hAnsi="Arial" w:eastAsia="Arial" w:cs="Arial"/>
          <w:sz w:val="24"/>
          <w:szCs w:val="24"/>
        </w:rPr>
        <w:t>probability of the child</w:t>
      </w:r>
      <w:r w:rsidRPr="710883D1" w:rsidR="28186877">
        <w:rPr>
          <w:rFonts w:ascii="Arial" w:hAnsi="Arial" w:eastAsia="Arial" w:cs="Arial"/>
          <w:sz w:val="24"/>
          <w:szCs w:val="24"/>
        </w:rPr>
        <w:t xml:space="preserve"> being born with physical or mental abnormalities (</w:t>
      </w:r>
      <w:r w:rsidRPr="710883D1" w:rsidR="694B6942">
        <w:rPr>
          <w:rFonts w:ascii="Arial" w:hAnsi="Arial" w:eastAsia="Arial" w:cs="Arial"/>
          <w:sz w:val="24"/>
          <w:szCs w:val="24"/>
        </w:rPr>
        <w:t>Department of Health, 2020</w:t>
      </w:r>
      <w:r w:rsidRPr="710883D1" w:rsidR="28186877">
        <w:rPr>
          <w:rFonts w:ascii="Arial" w:hAnsi="Arial" w:eastAsia="Arial" w:cs="Arial"/>
          <w:sz w:val="24"/>
          <w:szCs w:val="24"/>
        </w:rPr>
        <w:t>).</w:t>
      </w:r>
      <w:r w:rsidRPr="710883D1" w:rsidR="1A3F6BD8">
        <w:rPr>
          <w:rFonts w:ascii="Arial" w:hAnsi="Arial" w:eastAsia="Arial" w:cs="Arial"/>
          <w:sz w:val="24"/>
          <w:szCs w:val="24"/>
        </w:rPr>
        <w:t xml:space="preserve"> </w:t>
      </w:r>
      <w:r w:rsidRPr="710883D1" w:rsidR="603CFB59">
        <w:rPr>
          <w:rFonts w:ascii="Arial" w:hAnsi="Arial" w:eastAsia="Arial" w:cs="Arial"/>
          <w:sz w:val="24"/>
          <w:szCs w:val="24"/>
        </w:rPr>
        <w:t xml:space="preserve">Orr (2017) promotes the Abortion Act 1967 as being a monumental accomplishment which impacted hugely on the lives of women in the </w:t>
      </w:r>
      <w:r w:rsidRPr="710883D1" w:rsidR="23F59A19">
        <w:rPr>
          <w:rFonts w:ascii="Arial" w:hAnsi="Arial" w:eastAsia="Arial" w:cs="Arial"/>
          <w:sz w:val="24"/>
          <w:szCs w:val="24"/>
        </w:rPr>
        <w:t>United Kingdom.</w:t>
      </w:r>
      <w:r w:rsidRPr="710883D1" w:rsidR="3E5B94E1">
        <w:rPr>
          <w:rFonts w:ascii="Arial" w:hAnsi="Arial" w:eastAsia="Arial" w:cs="Arial"/>
          <w:sz w:val="24"/>
          <w:szCs w:val="24"/>
        </w:rPr>
        <w:t xml:space="preserve"> Furedi (2016) however, argues the 1967 act did not actually </w:t>
      </w:r>
      <w:r w:rsidRPr="710883D1" w:rsidR="36ED9AA0">
        <w:rPr>
          <w:rFonts w:ascii="Arial" w:hAnsi="Arial" w:eastAsia="Arial" w:cs="Arial"/>
          <w:sz w:val="24"/>
          <w:szCs w:val="24"/>
        </w:rPr>
        <w:t>decriminalise</w:t>
      </w:r>
      <w:r w:rsidRPr="710883D1" w:rsidR="09A2234B">
        <w:rPr>
          <w:rFonts w:ascii="Arial" w:hAnsi="Arial" w:eastAsia="Arial" w:cs="Arial"/>
          <w:sz w:val="24"/>
          <w:szCs w:val="24"/>
        </w:rPr>
        <w:t xml:space="preserve"> abortion and continues to leave women and medical practitioners open to prosecution.</w:t>
      </w:r>
      <w:r w:rsidRPr="710883D1" w:rsidR="4BFDFFBA">
        <w:rPr>
          <w:rFonts w:ascii="Arial" w:hAnsi="Arial" w:eastAsia="Arial" w:cs="Arial"/>
          <w:sz w:val="24"/>
          <w:szCs w:val="24"/>
        </w:rPr>
        <w:t xml:space="preserve"> The Abortion Act 1967</w:t>
      </w:r>
      <w:r w:rsidRPr="710883D1" w:rsidR="0D5C1A45">
        <w:rPr>
          <w:rFonts w:ascii="Arial" w:hAnsi="Arial" w:eastAsia="Arial" w:cs="Arial"/>
          <w:sz w:val="24"/>
          <w:szCs w:val="24"/>
        </w:rPr>
        <w:t xml:space="preserve"> came into legal effect in</w:t>
      </w:r>
      <w:r w:rsidRPr="710883D1" w:rsidR="4BFDFFBA">
        <w:rPr>
          <w:rFonts w:ascii="Arial" w:hAnsi="Arial" w:eastAsia="Arial" w:cs="Arial"/>
          <w:sz w:val="24"/>
          <w:szCs w:val="24"/>
        </w:rPr>
        <w:t xml:space="preserve"> </w:t>
      </w:r>
      <w:r w:rsidRPr="710883D1" w:rsidR="4BFDFFBA">
        <w:rPr>
          <w:rFonts w:ascii="Arial" w:hAnsi="Arial" w:eastAsia="Arial" w:cs="Arial"/>
          <w:sz w:val="24"/>
          <w:szCs w:val="24"/>
        </w:rPr>
        <w:t>England, Wales and Scotland</w:t>
      </w:r>
      <w:r w:rsidRPr="710883D1" w:rsidR="5E32D1C2">
        <w:rPr>
          <w:rFonts w:ascii="Arial" w:hAnsi="Arial" w:eastAsia="Arial" w:cs="Arial"/>
          <w:sz w:val="24"/>
          <w:szCs w:val="24"/>
        </w:rPr>
        <w:t xml:space="preserve"> in April 1968</w:t>
      </w:r>
      <w:r w:rsidRPr="710883D1" w:rsidR="5C63D8B0">
        <w:rPr>
          <w:rFonts w:ascii="Arial" w:hAnsi="Arial" w:eastAsia="Arial" w:cs="Arial"/>
          <w:sz w:val="24"/>
          <w:szCs w:val="24"/>
        </w:rPr>
        <w:t xml:space="preserve"> (</w:t>
      </w:r>
      <w:r w:rsidRPr="710883D1" w:rsidR="528C6A9C">
        <w:rPr>
          <w:rFonts w:ascii="Arial" w:hAnsi="Arial" w:eastAsia="Arial" w:cs="Arial"/>
          <w:sz w:val="24"/>
          <w:szCs w:val="24"/>
        </w:rPr>
        <w:t>House of Commons, 2007</w:t>
      </w:r>
      <w:r w:rsidRPr="710883D1" w:rsidR="5C63D8B0">
        <w:rPr>
          <w:rFonts w:ascii="Arial" w:hAnsi="Arial" w:eastAsia="Arial" w:cs="Arial"/>
          <w:sz w:val="24"/>
          <w:szCs w:val="24"/>
        </w:rPr>
        <w:t>). Northern Ireland conti</w:t>
      </w:r>
      <w:r w:rsidRPr="710883D1" w:rsidR="7780B2F0">
        <w:rPr>
          <w:rFonts w:ascii="Arial" w:hAnsi="Arial" w:eastAsia="Arial" w:cs="Arial"/>
          <w:sz w:val="24"/>
          <w:szCs w:val="24"/>
        </w:rPr>
        <w:t>nued</w:t>
      </w:r>
      <w:r w:rsidRPr="710883D1" w:rsidR="51714B83">
        <w:rPr>
          <w:rFonts w:ascii="Arial" w:hAnsi="Arial" w:eastAsia="Arial" w:cs="Arial"/>
          <w:sz w:val="24"/>
          <w:szCs w:val="24"/>
        </w:rPr>
        <w:t xml:space="preserve"> to criminalise abortion following the Offences Against the Persons Act 1861, prohibitin</w:t>
      </w:r>
      <w:r w:rsidRPr="710883D1" w:rsidR="38387BF0">
        <w:rPr>
          <w:rFonts w:ascii="Arial" w:hAnsi="Arial" w:eastAsia="Arial" w:cs="Arial"/>
          <w:sz w:val="24"/>
          <w:szCs w:val="24"/>
        </w:rPr>
        <w:t xml:space="preserve">g endeavours to cause miscarriage </w:t>
      </w:r>
      <w:r w:rsidRPr="710883D1" w:rsidR="08BE6CF5">
        <w:rPr>
          <w:rFonts w:ascii="Arial" w:hAnsi="Arial" w:eastAsia="Arial" w:cs="Arial"/>
          <w:sz w:val="24"/>
          <w:szCs w:val="24"/>
        </w:rPr>
        <w:t>(</w:t>
      </w:r>
      <w:r w:rsidRPr="710883D1" w:rsidR="38387BF0">
        <w:rPr>
          <w:rFonts w:ascii="Arial" w:hAnsi="Arial" w:eastAsia="Arial" w:cs="Arial"/>
          <w:sz w:val="24"/>
          <w:szCs w:val="24"/>
        </w:rPr>
        <w:t xml:space="preserve">Melville, 2015). </w:t>
      </w:r>
      <w:r w:rsidRPr="710883D1" w:rsidR="01617EE3">
        <w:rPr>
          <w:rFonts w:ascii="Arial" w:hAnsi="Arial" w:eastAsia="Arial" w:cs="Arial"/>
          <w:sz w:val="24"/>
          <w:szCs w:val="24"/>
        </w:rPr>
        <w:t>The only exemption from the 1861 Act falls under the 1945 Criminal Justice</w:t>
      </w:r>
      <w:r w:rsidRPr="710883D1" w:rsidR="561E542C">
        <w:rPr>
          <w:rFonts w:ascii="Arial" w:hAnsi="Arial" w:eastAsia="Arial" w:cs="Arial"/>
          <w:sz w:val="24"/>
          <w:szCs w:val="24"/>
        </w:rPr>
        <w:t xml:space="preserve"> Act, which states the termination of pregnancy is only legal for the objective of saving the life of the expectant mother (</w:t>
      </w:r>
      <w:r w:rsidRPr="710883D1" w:rsidR="65DCD783">
        <w:rPr>
          <w:rFonts w:ascii="Arial" w:hAnsi="Arial" w:eastAsia="Arial" w:cs="Arial"/>
          <w:sz w:val="24"/>
          <w:szCs w:val="24"/>
        </w:rPr>
        <w:t>Kennedy and Ollerenshaw</w:t>
      </w:r>
      <w:r w:rsidRPr="710883D1" w:rsidR="1ABFA50E">
        <w:rPr>
          <w:rFonts w:ascii="Arial" w:hAnsi="Arial" w:eastAsia="Arial" w:cs="Arial"/>
          <w:sz w:val="24"/>
          <w:szCs w:val="24"/>
        </w:rPr>
        <w:t>, 2013).</w:t>
      </w:r>
    </w:p>
    <w:p w:rsidR="5835AA89" w:rsidP="710883D1" w:rsidRDefault="5835AA89" w14:paraId="36011006" w14:textId="39449C7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5835AA89">
        <w:rPr>
          <w:rFonts w:ascii="Arial" w:hAnsi="Arial" w:eastAsia="Arial" w:cs="Arial"/>
          <w:sz w:val="24"/>
          <w:szCs w:val="24"/>
        </w:rPr>
        <w:t>The Abortion Act has been met with much opposition since it</w:t>
      </w:r>
      <w:r w:rsidRPr="710883D1" w:rsidR="5835AA89">
        <w:rPr>
          <w:rFonts w:ascii="Arial" w:hAnsi="Arial" w:eastAsia="Arial" w:cs="Arial"/>
          <w:sz w:val="24"/>
          <w:szCs w:val="24"/>
        </w:rPr>
        <w:t xml:space="preserve">s inception in 1967. The Society for the Protection of </w:t>
      </w:r>
      <w:r w:rsidRPr="710883D1" w:rsidR="7722B7BF">
        <w:rPr>
          <w:rFonts w:ascii="Arial" w:hAnsi="Arial" w:eastAsia="Arial" w:cs="Arial"/>
          <w:sz w:val="24"/>
          <w:szCs w:val="24"/>
        </w:rPr>
        <w:t>U</w:t>
      </w:r>
      <w:r w:rsidRPr="710883D1" w:rsidR="5835AA89">
        <w:rPr>
          <w:rFonts w:ascii="Arial" w:hAnsi="Arial" w:eastAsia="Arial" w:cs="Arial"/>
          <w:sz w:val="24"/>
          <w:szCs w:val="24"/>
        </w:rPr>
        <w:t>nborn Children</w:t>
      </w:r>
      <w:r w:rsidRPr="710883D1" w:rsidR="1ABF149D">
        <w:rPr>
          <w:rFonts w:ascii="Arial" w:hAnsi="Arial" w:eastAsia="Arial" w:cs="Arial"/>
          <w:sz w:val="24"/>
          <w:szCs w:val="24"/>
        </w:rPr>
        <w:t xml:space="preserve"> (SPUC)</w:t>
      </w:r>
      <w:r w:rsidRPr="710883D1" w:rsidR="5835AA89">
        <w:rPr>
          <w:rFonts w:ascii="Arial" w:hAnsi="Arial" w:eastAsia="Arial" w:cs="Arial"/>
          <w:sz w:val="24"/>
          <w:szCs w:val="24"/>
        </w:rPr>
        <w:t xml:space="preserve"> is alleged to be the longest</w:t>
      </w:r>
      <w:r w:rsidRPr="710883D1" w:rsidR="736524B7">
        <w:rPr>
          <w:rFonts w:ascii="Arial" w:hAnsi="Arial" w:eastAsia="Arial" w:cs="Arial"/>
          <w:sz w:val="24"/>
          <w:szCs w:val="24"/>
        </w:rPr>
        <w:t xml:space="preserve"> running anti-abortion association, establishing itself in 1967 (Parliament</w:t>
      </w:r>
      <w:r w:rsidRPr="710883D1" w:rsidR="4A08C34B">
        <w:rPr>
          <w:rFonts w:ascii="Arial" w:hAnsi="Arial" w:eastAsia="Arial" w:cs="Arial"/>
          <w:sz w:val="24"/>
          <w:szCs w:val="24"/>
        </w:rPr>
        <w:t>.</w:t>
      </w:r>
      <w:r w:rsidRPr="710883D1" w:rsidR="736524B7">
        <w:rPr>
          <w:rFonts w:ascii="Arial" w:hAnsi="Arial" w:eastAsia="Arial" w:cs="Arial"/>
          <w:sz w:val="24"/>
          <w:szCs w:val="24"/>
        </w:rPr>
        <w:t xml:space="preserve"> UK, 2020).</w:t>
      </w:r>
      <w:r w:rsidRPr="710883D1" w:rsidR="0A520EC3">
        <w:rPr>
          <w:rFonts w:ascii="Arial" w:hAnsi="Arial" w:eastAsia="Arial" w:cs="Arial"/>
          <w:sz w:val="24"/>
          <w:szCs w:val="24"/>
        </w:rPr>
        <w:t xml:space="preserve"> </w:t>
      </w:r>
      <w:r w:rsidRPr="710883D1" w:rsidR="5D8108FD">
        <w:rPr>
          <w:rFonts w:ascii="Arial" w:hAnsi="Arial" w:eastAsia="Arial" w:cs="Arial"/>
          <w:sz w:val="24"/>
          <w:szCs w:val="24"/>
        </w:rPr>
        <w:t>Th</w:t>
      </w:r>
      <w:r w:rsidRPr="710883D1" w:rsidR="2B7B1406">
        <w:rPr>
          <w:rFonts w:ascii="Arial" w:hAnsi="Arial" w:eastAsia="Arial" w:cs="Arial"/>
          <w:sz w:val="24"/>
          <w:szCs w:val="24"/>
        </w:rPr>
        <w:t>e SPUC is a non-religious organisation, although this has been argued</w:t>
      </w:r>
      <w:r w:rsidRPr="710883D1" w:rsidR="6F6EC861">
        <w:rPr>
          <w:rFonts w:ascii="Arial" w:hAnsi="Arial" w:eastAsia="Arial" w:cs="Arial"/>
          <w:sz w:val="24"/>
          <w:szCs w:val="24"/>
        </w:rPr>
        <w:t xml:space="preserve">, </w:t>
      </w:r>
      <w:r w:rsidRPr="710883D1" w:rsidR="2B7B1406">
        <w:rPr>
          <w:rFonts w:ascii="Arial" w:hAnsi="Arial" w:eastAsia="Arial" w:cs="Arial"/>
          <w:sz w:val="24"/>
          <w:szCs w:val="24"/>
        </w:rPr>
        <w:t xml:space="preserve">as </w:t>
      </w:r>
      <w:r w:rsidRPr="710883D1" w:rsidR="72A70665">
        <w:rPr>
          <w:rFonts w:ascii="Arial" w:hAnsi="Arial" w:eastAsia="Arial" w:cs="Arial"/>
          <w:sz w:val="24"/>
          <w:szCs w:val="24"/>
        </w:rPr>
        <w:t xml:space="preserve">the </w:t>
      </w:r>
      <w:r w:rsidRPr="710883D1" w:rsidR="2B7B1406">
        <w:rPr>
          <w:rFonts w:ascii="Arial" w:hAnsi="Arial" w:eastAsia="Arial" w:cs="Arial"/>
          <w:sz w:val="24"/>
          <w:szCs w:val="24"/>
        </w:rPr>
        <w:t>views</w:t>
      </w:r>
      <w:r w:rsidRPr="710883D1" w:rsidR="0A4E78CE">
        <w:rPr>
          <w:rFonts w:ascii="Arial" w:hAnsi="Arial" w:eastAsia="Arial" w:cs="Arial"/>
          <w:sz w:val="24"/>
          <w:szCs w:val="24"/>
        </w:rPr>
        <w:t xml:space="preserve"> of the group</w:t>
      </w:r>
      <w:r w:rsidRPr="710883D1" w:rsidR="2B7B1406">
        <w:rPr>
          <w:rFonts w:ascii="Arial" w:hAnsi="Arial" w:eastAsia="Arial" w:cs="Arial"/>
          <w:sz w:val="24"/>
          <w:szCs w:val="24"/>
        </w:rPr>
        <w:t xml:space="preserve"> </w:t>
      </w:r>
      <w:r w:rsidRPr="710883D1" w:rsidR="309DF72D">
        <w:rPr>
          <w:rFonts w:ascii="Arial" w:hAnsi="Arial" w:eastAsia="Arial" w:cs="Arial"/>
          <w:sz w:val="24"/>
          <w:szCs w:val="24"/>
        </w:rPr>
        <w:t>are</w:t>
      </w:r>
      <w:r w:rsidRPr="710883D1" w:rsidR="2B7B1406">
        <w:rPr>
          <w:rFonts w:ascii="Arial" w:hAnsi="Arial" w:eastAsia="Arial" w:cs="Arial"/>
          <w:sz w:val="24"/>
          <w:szCs w:val="24"/>
        </w:rPr>
        <w:t xml:space="preserve"> in </w:t>
      </w:r>
      <w:r w:rsidRPr="710883D1" w:rsidR="451DA8BF">
        <w:rPr>
          <w:rFonts w:ascii="Arial" w:hAnsi="Arial" w:eastAsia="Arial" w:cs="Arial"/>
          <w:sz w:val="24"/>
          <w:szCs w:val="24"/>
        </w:rPr>
        <w:t xml:space="preserve">line with church teachings and the organisation is supported by the Catholic Church </w:t>
      </w:r>
      <w:r w:rsidRPr="710883D1" w:rsidR="451DA8BF">
        <w:rPr>
          <w:rFonts w:ascii="Arial" w:hAnsi="Arial" w:eastAsia="Arial" w:cs="Arial"/>
          <w:sz w:val="24"/>
          <w:szCs w:val="24"/>
        </w:rPr>
        <w:t>(Wright</w:t>
      </w:r>
      <w:r w:rsidRPr="710883D1" w:rsidR="451DA8BF">
        <w:rPr>
          <w:rFonts w:ascii="Arial" w:hAnsi="Arial" w:eastAsia="Arial" w:cs="Arial"/>
          <w:sz w:val="24"/>
          <w:szCs w:val="24"/>
        </w:rPr>
        <w:t>, 2000).</w:t>
      </w:r>
      <w:r w:rsidRPr="710883D1" w:rsidR="2FE394CD">
        <w:rPr>
          <w:rFonts w:ascii="Arial" w:hAnsi="Arial" w:eastAsia="Arial" w:cs="Arial"/>
          <w:sz w:val="24"/>
          <w:szCs w:val="24"/>
        </w:rPr>
        <w:t xml:space="preserve"> The Catholic church has had a significant influence both socially and politically through history (K</w:t>
      </w:r>
      <w:r w:rsidRPr="710883D1" w:rsidR="465802F6">
        <w:rPr>
          <w:rFonts w:ascii="Arial" w:hAnsi="Arial" w:eastAsia="Arial" w:cs="Arial"/>
          <w:sz w:val="24"/>
          <w:szCs w:val="24"/>
        </w:rPr>
        <w:t>u</w:t>
      </w:r>
      <w:r w:rsidRPr="710883D1" w:rsidR="2FE394CD">
        <w:rPr>
          <w:rFonts w:ascii="Arial" w:hAnsi="Arial" w:eastAsia="Arial" w:cs="Arial"/>
          <w:sz w:val="24"/>
          <w:szCs w:val="24"/>
        </w:rPr>
        <w:t>bicek</w:t>
      </w:r>
      <w:r w:rsidRPr="710883D1" w:rsidR="4A2F4546">
        <w:rPr>
          <w:rFonts w:ascii="Arial" w:hAnsi="Arial" w:eastAsia="Arial" w:cs="Arial"/>
          <w:sz w:val="24"/>
          <w:szCs w:val="24"/>
        </w:rPr>
        <w:t>, 2017).</w:t>
      </w:r>
      <w:r w:rsidRPr="710883D1" w:rsidR="1E824002">
        <w:rPr>
          <w:rFonts w:ascii="Arial" w:hAnsi="Arial" w:eastAsia="Arial" w:cs="Arial"/>
          <w:sz w:val="24"/>
          <w:szCs w:val="24"/>
        </w:rPr>
        <w:t xml:space="preserve"> Rengel (2000) does offer the opinion that views are progressively changing in Northern Ireland, much of the population</w:t>
      </w:r>
      <w:r w:rsidRPr="710883D1" w:rsidR="3A603783">
        <w:rPr>
          <w:rFonts w:ascii="Arial" w:hAnsi="Arial" w:eastAsia="Arial" w:cs="Arial"/>
          <w:sz w:val="24"/>
          <w:szCs w:val="24"/>
        </w:rPr>
        <w:t xml:space="preserve"> now support the legalisation of abortion, calling for safeguarding of the me</w:t>
      </w:r>
      <w:r w:rsidRPr="710883D1" w:rsidR="05582B5D">
        <w:rPr>
          <w:rFonts w:ascii="Arial" w:hAnsi="Arial" w:eastAsia="Arial" w:cs="Arial"/>
          <w:sz w:val="24"/>
          <w:szCs w:val="24"/>
        </w:rPr>
        <w:t>n</w:t>
      </w:r>
      <w:r w:rsidRPr="710883D1" w:rsidR="3A603783">
        <w:rPr>
          <w:rFonts w:ascii="Arial" w:hAnsi="Arial" w:eastAsia="Arial" w:cs="Arial"/>
          <w:sz w:val="24"/>
          <w:szCs w:val="24"/>
        </w:rPr>
        <w:t>tal health and well-being</w:t>
      </w:r>
      <w:r w:rsidRPr="710883D1" w:rsidR="1D53D078">
        <w:rPr>
          <w:rFonts w:ascii="Arial" w:hAnsi="Arial" w:eastAsia="Arial" w:cs="Arial"/>
          <w:sz w:val="24"/>
          <w:szCs w:val="24"/>
        </w:rPr>
        <w:t xml:space="preserve"> of women.</w:t>
      </w:r>
      <w:r w:rsidRPr="710883D1" w:rsidR="3A603783">
        <w:rPr>
          <w:rFonts w:ascii="Arial" w:hAnsi="Arial" w:eastAsia="Arial" w:cs="Arial"/>
          <w:sz w:val="24"/>
          <w:szCs w:val="24"/>
        </w:rPr>
        <w:t xml:space="preserve"> </w:t>
      </w:r>
      <w:r w:rsidRPr="710883D1" w:rsidR="71079D0D">
        <w:rPr>
          <w:rFonts w:ascii="Arial" w:hAnsi="Arial" w:eastAsia="Arial" w:cs="Arial"/>
          <w:sz w:val="24"/>
          <w:szCs w:val="24"/>
        </w:rPr>
        <w:t>T</w:t>
      </w:r>
      <w:r w:rsidRPr="710883D1" w:rsidR="3A603783">
        <w:rPr>
          <w:rFonts w:ascii="Arial" w:hAnsi="Arial" w:eastAsia="Arial" w:cs="Arial"/>
          <w:sz w:val="24"/>
          <w:szCs w:val="24"/>
        </w:rPr>
        <w:t>he legalisation</w:t>
      </w:r>
      <w:r w:rsidRPr="710883D1" w:rsidR="4AE11178">
        <w:rPr>
          <w:rFonts w:ascii="Arial" w:hAnsi="Arial" w:eastAsia="Arial" w:cs="Arial"/>
          <w:sz w:val="24"/>
          <w:szCs w:val="24"/>
        </w:rPr>
        <w:t xml:space="preserve"> is also called to be offered to victims of rape or incest.</w:t>
      </w:r>
      <w:r w:rsidRPr="710883D1" w:rsidR="5C808C21">
        <w:rPr>
          <w:rFonts w:ascii="Arial" w:hAnsi="Arial" w:eastAsia="Arial" w:cs="Arial"/>
          <w:sz w:val="24"/>
          <w:szCs w:val="24"/>
        </w:rPr>
        <w:t xml:space="preserve"> The Abortion Act was petitioned in 1974 by a private members bill brought forward by Scottish MP James White (Davidson and Davis, </w:t>
      </w:r>
      <w:r w:rsidRPr="710883D1" w:rsidR="17DC1F50">
        <w:rPr>
          <w:rFonts w:ascii="Arial" w:hAnsi="Arial" w:eastAsia="Arial" w:cs="Arial"/>
          <w:sz w:val="24"/>
          <w:szCs w:val="24"/>
        </w:rPr>
        <w:t>2012).</w:t>
      </w:r>
      <w:r w:rsidRPr="710883D1" w:rsidR="3192CC0E">
        <w:rPr>
          <w:rFonts w:ascii="Arial" w:hAnsi="Arial" w:eastAsia="Arial" w:cs="Arial"/>
          <w:sz w:val="24"/>
          <w:szCs w:val="24"/>
        </w:rPr>
        <w:t xml:space="preserve"> Labour MP James </w:t>
      </w:r>
      <w:r w:rsidRPr="710883D1" w:rsidR="2257DFA5">
        <w:rPr>
          <w:rFonts w:ascii="Arial" w:hAnsi="Arial" w:eastAsia="Arial" w:cs="Arial"/>
          <w:sz w:val="24"/>
          <w:szCs w:val="24"/>
        </w:rPr>
        <w:t>White</w:t>
      </w:r>
      <w:r w:rsidRPr="710883D1" w:rsidR="63197839">
        <w:rPr>
          <w:rFonts w:ascii="Arial" w:hAnsi="Arial" w:eastAsia="Arial" w:cs="Arial"/>
          <w:sz w:val="24"/>
          <w:szCs w:val="24"/>
        </w:rPr>
        <w:t xml:space="preserve"> unsuccessfully</w:t>
      </w:r>
      <w:r w:rsidRPr="710883D1" w:rsidR="2257DFA5">
        <w:rPr>
          <w:rFonts w:ascii="Arial" w:hAnsi="Arial" w:eastAsia="Arial" w:cs="Arial"/>
          <w:sz w:val="24"/>
          <w:szCs w:val="24"/>
        </w:rPr>
        <w:t xml:space="preserve"> argued for an amendment to the 1967 act, appealing for further stipulations to the law</w:t>
      </w:r>
      <w:r w:rsidRPr="710883D1" w:rsidR="21DA44DC">
        <w:rPr>
          <w:rFonts w:ascii="Arial" w:hAnsi="Arial" w:eastAsia="Arial" w:cs="Arial"/>
          <w:sz w:val="24"/>
          <w:szCs w:val="24"/>
        </w:rPr>
        <w:t>, suggesting amendments to include medical practitioners having to provide evidence of the decision to termi</w:t>
      </w:r>
      <w:r w:rsidRPr="710883D1" w:rsidR="40E4A87E">
        <w:rPr>
          <w:rFonts w:ascii="Arial" w:hAnsi="Arial" w:eastAsia="Arial" w:cs="Arial"/>
          <w:sz w:val="24"/>
          <w:szCs w:val="24"/>
        </w:rPr>
        <w:t>nate the pregnancy, stricter legislation and authorisation for prospective clinics</w:t>
      </w:r>
      <w:r w:rsidRPr="710883D1" w:rsidR="6030DB8A">
        <w:rPr>
          <w:rFonts w:ascii="Arial" w:hAnsi="Arial" w:eastAsia="Arial" w:cs="Arial"/>
          <w:sz w:val="24"/>
          <w:szCs w:val="24"/>
        </w:rPr>
        <w:t>,</w:t>
      </w:r>
      <w:r w:rsidRPr="710883D1" w:rsidR="40E4A87E">
        <w:rPr>
          <w:rFonts w:ascii="Arial" w:hAnsi="Arial" w:eastAsia="Arial" w:cs="Arial"/>
          <w:sz w:val="24"/>
          <w:szCs w:val="24"/>
        </w:rPr>
        <w:t xml:space="preserve"> and a restriction to the time-frame</w:t>
      </w:r>
      <w:r w:rsidRPr="710883D1" w:rsidR="6A9EE2C1">
        <w:rPr>
          <w:rFonts w:ascii="Arial" w:hAnsi="Arial" w:eastAsia="Arial" w:cs="Arial"/>
          <w:sz w:val="24"/>
          <w:szCs w:val="24"/>
        </w:rPr>
        <w:t xml:space="preserve"> putting forward a twenty week limitation on the termination of pregnancy (Dee, 2020).</w:t>
      </w:r>
      <w:r w:rsidRPr="710883D1" w:rsidR="5ADB85E6">
        <w:rPr>
          <w:rFonts w:ascii="Arial" w:hAnsi="Arial" w:eastAsia="Arial" w:cs="Arial"/>
          <w:sz w:val="24"/>
          <w:szCs w:val="24"/>
        </w:rPr>
        <w:t xml:space="preserve"> </w:t>
      </w:r>
      <w:r w:rsidRPr="710883D1" w:rsidR="30ACED67">
        <w:rPr>
          <w:rFonts w:ascii="Arial" w:hAnsi="Arial" w:eastAsia="Arial" w:cs="Arial"/>
          <w:sz w:val="24"/>
          <w:szCs w:val="24"/>
        </w:rPr>
        <w:t>The oppos</w:t>
      </w:r>
      <w:r w:rsidRPr="710883D1" w:rsidR="36D90A6E">
        <w:rPr>
          <w:rFonts w:ascii="Arial" w:hAnsi="Arial" w:eastAsia="Arial" w:cs="Arial"/>
          <w:sz w:val="24"/>
          <w:szCs w:val="24"/>
        </w:rPr>
        <w:t>i</w:t>
      </w:r>
      <w:r w:rsidRPr="710883D1" w:rsidR="30ACED67">
        <w:rPr>
          <w:rFonts w:ascii="Arial" w:hAnsi="Arial" w:eastAsia="Arial" w:cs="Arial"/>
          <w:sz w:val="24"/>
          <w:szCs w:val="24"/>
        </w:rPr>
        <w:t xml:space="preserve">tion produced by </w:t>
      </w:r>
      <w:r w:rsidRPr="710883D1" w:rsidR="32BB4C8E">
        <w:rPr>
          <w:rFonts w:ascii="Arial" w:hAnsi="Arial" w:eastAsia="Arial" w:cs="Arial"/>
          <w:sz w:val="24"/>
          <w:szCs w:val="24"/>
        </w:rPr>
        <w:t>J</w:t>
      </w:r>
      <w:r w:rsidRPr="710883D1" w:rsidR="30ACED67">
        <w:rPr>
          <w:rFonts w:ascii="Arial" w:hAnsi="Arial" w:eastAsia="Arial" w:cs="Arial"/>
          <w:sz w:val="24"/>
          <w:szCs w:val="24"/>
        </w:rPr>
        <w:t>ames White led to the formation of the National Abortion Campaign (NAC) whose objective was to protect the 1967 act</w:t>
      </w:r>
      <w:r w:rsidRPr="710883D1" w:rsidR="166BA24E">
        <w:rPr>
          <w:rFonts w:ascii="Arial" w:hAnsi="Arial" w:eastAsia="Arial" w:cs="Arial"/>
          <w:sz w:val="24"/>
          <w:szCs w:val="24"/>
        </w:rPr>
        <w:t>,</w:t>
      </w:r>
      <w:r w:rsidRPr="710883D1" w:rsidR="30ACED67">
        <w:rPr>
          <w:rFonts w:ascii="Arial" w:hAnsi="Arial" w:eastAsia="Arial" w:cs="Arial"/>
          <w:sz w:val="24"/>
          <w:szCs w:val="24"/>
        </w:rPr>
        <w:t xml:space="preserve"> lobbying</w:t>
      </w:r>
      <w:r w:rsidRPr="710883D1" w:rsidR="02461F1E">
        <w:rPr>
          <w:rFonts w:ascii="Arial" w:hAnsi="Arial" w:eastAsia="Arial" w:cs="Arial"/>
          <w:sz w:val="24"/>
          <w:szCs w:val="24"/>
        </w:rPr>
        <w:t xml:space="preserve"> for its improvement (Halfmann, 2011).</w:t>
      </w:r>
      <w:r w:rsidRPr="710883D1" w:rsidR="4A52B243">
        <w:rPr>
          <w:rFonts w:ascii="Arial" w:hAnsi="Arial" w:eastAsia="Arial" w:cs="Arial"/>
          <w:sz w:val="24"/>
          <w:szCs w:val="24"/>
        </w:rPr>
        <w:t xml:space="preserve"> As part of the Women’s Movement, the NAC presented itself as a feminist society</w:t>
      </w:r>
      <w:r w:rsidRPr="710883D1" w:rsidR="66DAEFEB">
        <w:rPr>
          <w:rFonts w:ascii="Arial" w:hAnsi="Arial" w:eastAsia="Arial" w:cs="Arial"/>
          <w:sz w:val="24"/>
          <w:szCs w:val="24"/>
        </w:rPr>
        <w:t xml:space="preserve"> (Griffin, 1995). In 1988 the</w:t>
      </w:r>
      <w:r w:rsidRPr="710883D1" w:rsidR="1E436837">
        <w:rPr>
          <w:rFonts w:ascii="Arial" w:hAnsi="Arial" w:eastAsia="Arial" w:cs="Arial"/>
          <w:sz w:val="24"/>
          <w:szCs w:val="24"/>
        </w:rPr>
        <w:t xml:space="preserve"> NAC</w:t>
      </w:r>
      <w:r w:rsidRPr="710883D1" w:rsidR="66DAEFEB">
        <w:rPr>
          <w:rFonts w:ascii="Arial" w:hAnsi="Arial" w:eastAsia="Arial" w:cs="Arial"/>
          <w:sz w:val="24"/>
          <w:szCs w:val="24"/>
        </w:rPr>
        <w:t xml:space="preserve"> Organisation successfully fought against the proposal </w:t>
      </w:r>
      <w:r w:rsidRPr="710883D1" w:rsidR="18201D8E">
        <w:rPr>
          <w:rFonts w:ascii="Arial" w:hAnsi="Arial" w:eastAsia="Arial" w:cs="Arial"/>
          <w:sz w:val="24"/>
          <w:szCs w:val="24"/>
        </w:rPr>
        <w:t>to reduce the term of pregnancy stated in the Abortion Act down to 18 weeks, a bill brought forward by</w:t>
      </w:r>
      <w:r w:rsidRPr="710883D1" w:rsidR="55A64C50">
        <w:rPr>
          <w:rFonts w:ascii="Arial" w:hAnsi="Arial" w:eastAsia="Arial" w:cs="Arial"/>
          <w:sz w:val="24"/>
          <w:szCs w:val="24"/>
        </w:rPr>
        <w:t xml:space="preserve"> David Alton,</w:t>
      </w:r>
      <w:r w:rsidRPr="710883D1" w:rsidR="18201D8E">
        <w:rPr>
          <w:rFonts w:ascii="Arial" w:hAnsi="Arial" w:eastAsia="Arial" w:cs="Arial"/>
          <w:sz w:val="24"/>
          <w:szCs w:val="24"/>
        </w:rPr>
        <w:t xml:space="preserve"> </w:t>
      </w:r>
      <w:r w:rsidRPr="710883D1" w:rsidR="2F1757DF">
        <w:rPr>
          <w:rFonts w:ascii="Arial" w:hAnsi="Arial" w:eastAsia="Arial" w:cs="Arial"/>
          <w:sz w:val="24"/>
          <w:szCs w:val="24"/>
        </w:rPr>
        <w:t xml:space="preserve">a </w:t>
      </w:r>
      <w:r w:rsidRPr="710883D1" w:rsidR="1213C675">
        <w:rPr>
          <w:rFonts w:ascii="Arial" w:hAnsi="Arial" w:eastAsia="Arial" w:cs="Arial"/>
          <w:sz w:val="24"/>
          <w:szCs w:val="24"/>
        </w:rPr>
        <w:t>Catholic MP for the Lib</w:t>
      </w:r>
      <w:r w:rsidRPr="710883D1" w:rsidR="2FB508CB">
        <w:rPr>
          <w:rFonts w:ascii="Arial" w:hAnsi="Arial" w:eastAsia="Arial" w:cs="Arial"/>
          <w:sz w:val="24"/>
          <w:szCs w:val="24"/>
        </w:rPr>
        <w:t>eral Democrat</w:t>
      </w:r>
      <w:r w:rsidRPr="710883D1" w:rsidR="45F5564E">
        <w:rPr>
          <w:rFonts w:ascii="Arial" w:hAnsi="Arial" w:eastAsia="Arial" w:cs="Arial"/>
          <w:sz w:val="24"/>
          <w:szCs w:val="24"/>
        </w:rPr>
        <w:t xml:space="preserve">s </w:t>
      </w:r>
      <w:r w:rsidRPr="710883D1" w:rsidR="45F5564E">
        <w:rPr>
          <w:rFonts w:ascii="Arial" w:hAnsi="Arial" w:eastAsia="Arial" w:cs="Arial"/>
          <w:sz w:val="24"/>
          <w:szCs w:val="24"/>
        </w:rPr>
        <w:t>(Smidt</w:t>
      </w:r>
      <w:r w:rsidRPr="710883D1" w:rsidR="45F5564E">
        <w:rPr>
          <w:rFonts w:ascii="Arial" w:hAnsi="Arial" w:eastAsia="Arial" w:cs="Arial"/>
          <w:sz w:val="24"/>
          <w:szCs w:val="24"/>
        </w:rPr>
        <w:t xml:space="preserve"> and Penning, 1997).</w:t>
      </w:r>
    </w:p>
    <w:p w:rsidR="2B571BE1" w:rsidP="710883D1" w:rsidRDefault="2B571BE1" w14:paraId="713C3B1D" w14:textId="1B0DA17E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2B571BE1">
        <w:rPr>
          <w:rFonts w:ascii="Arial" w:hAnsi="Arial" w:eastAsia="Arial" w:cs="Arial"/>
          <w:sz w:val="24"/>
          <w:szCs w:val="24"/>
        </w:rPr>
        <w:t xml:space="preserve">There has only been one successful campaign passed through by government to bring changes to the 1967 Abortion Act </w:t>
      </w:r>
      <w:r w:rsidRPr="710883D1" w:rsidR="2C128CB7">
        <w:rPr>
          <w:rFonts w:ascii="Arial" w:hAnsi="Arial" w:eastAsia="Arial" w:cs="Arial"/>
          <w:sz w:val="24"/>
          <w:szCs w:val="24"/>
        </w:rPr>
        <w:t>(Saurette and Gordon, 2015). This came after the formation of the Human Fertilisation and Embryology Act</w:t>
      </w:r>
      <w:r w:rsidRPr="710883D1" w:rsidR="6C4AE818">
        <w:rPr>
          <w:rFonts w:ascii="Arial" w:hAnsi="Arial" w:eastAsia="Arial" w:cs="Arial"/>
          <w:sz w:val="24"/>
          <w:szCs w:val="24"/>
        </w:rPr>
        <w:t xml:space="preserve"> in</w:t>
      </w:r>
      <w:r w:rsidRPr="710883D1" w:rsidR="2C128CB7">
        <w:rPr>
          <w:rFonts w:ascii="Arial" w:hAnsi="Arial" w:eastAsia="Arial" w:cs="Arial"/>
          <w:sz w:val="24"/>
          <w:szCs w:val="24"/>
        </w:rPr>
        <w:t xml:space="preserve"> 1990</w:t>
      </w:r>
      <w:r w:rsidRPr="710883D1" w:rsidR="1784D380">
        <w:rPr>
          <w:rFonts w:ascii="Arial" w:hAnsi="Arial" w:eastAsia="Arial" w:cs="Arial"/>
          <w:sz w:val="24"/>
          <w:szCs w:val="24"/>
        </w:rPr>
        <w:t xml:space="preserve"> (Horsey, 2015). The Human Fertilisation and Embryology Act </w:t>
      </w:r>
      <w:r w:rsidRPr="710883D1" w:rsidR="23559E94">
        <w:rPr>
          <w:rFonts w:ascii="Arial" w:hAnsi="Arial" w:eastAsia="Arial" w:cs="Arial"/>
          <w:sz w:val="24"/>
          <w:szCs w:val="24"/>
        </w:rPr>
        <w:t>succeeded in</w:t>
      </w:r>
      <w:r w:rsidRPr="710883D1" w:rsidR="05D772BF">
        <w:rPr>
          <w:rFonts w:ascii="Arial" w:hAnsi="Arial" w:eastAsia="Arial" w:cs="Arial"/>
          <w:sz w:val="24"/>
          <w:szCs w:val="24"/>
        </w:rPr>
        <w:t xml:space="preserve"> the proposal for</w:t>
      </w:r>
      <w:r w:rsidRPr="710883D1" w:rsidR="1784D380">
        <w:rPr>
          <w:rFonts w:ascii="Arial" w:hAnsi="Arial" w:eastAsia="Arial" w:cs="Arial"/>
          <w:sz w:val="24"/>
          <w:szCs w:val="24"/>
        </w:rPr>
        <w:t xml:space="preserve"> the term</w:t>
      </w:r>
      <w:r w:rsidRPr="710883D1" w:rsidR="416228DE">
        <w:rPr>
          <w:rFonts w:ascii="Arial" w:hAnsi="Arial" w:eastAsia="Arial" w:cs="Arial"/>
          <w:sz w:val="24"/>
          <w:szCs w:val="24"/>
        </w:rPr>
        <w:t xml:space="preserve"> of pregnancy</w:t>
      </w:r>
      <w:r w:rsidRPr="710883D1" w:rsidR="0B8AB32D">
        <w:rPr>
          <w:rFonts w:ascii="Arial" w:hAnsi="Arial" w:eastAsia="Arial" w:cs="Arial"/>
          <w:sz w:val="24"/>
          <w:szCs w:val="24"/>
        </w:rPr>
        <w:t xml:space="preserve"> eligible for termination to be reduced to twenty-four weeks, </w:t>
      </w:r>
      <w:r w:rsidRPr="710883D1" w:rsidR="13CF8794">
        <w:rPr>
          <w:rFonts w:ascii="Arial" w:hAnsi="Arial" w:eastAsia="Arial" w:cs="Arial"/>
          <w:sz w:val="24"/>
          <w:szCs w:val="24"/>
        </w:rPr>
        <w:t>unless there is proven risk of life to the mother after this point of gestation (Bloomer and Pierson, 2019).</w:t>
      </w:r>
      <w:r w:rsidRPr="710883D1" w:rsidR="46F95C0E">
        <w:rPr>
          <w:rFonts w:ascii="Arial" w:hAnsi="Arial" w:eastAsia="Arial" w:cs="Arial"/>
          <w:sz w:val="24"/>
          <w:szCs w:val="24"/>
        </w:rPr>
        <w:t xml:space="preserve"> The Abortion Act 1967 is still the legislation governing abortion in Great Britain to date. Residents</w:t>
      </w:r>
      <w:r w:rsidRPr="710883D1" w:rsidR="4A6F107C">
        <w:rPr>
          <w:rFonts w:ascii="Arial" w:hAnsi="Arial" w:eastAsia="Arial" w:cs="Arial"/>
          <w:sz w:val="24"/>
          <w:szCs w:val="24"/>
        </w:rPr>
        <w:t xml:space="preserve"> of Northern Ireland however still face restrictions regarding the laws on abortion, although it is perfectly within the law for Irish women to trav</w:t>
      </w:r>
      <w:r w:rsidRPr="710883D1" w:rsidR="5E7853A6">
        <w:rPr>
          <w:rFonts w:ascii="Arial" w:hAnsi="Arial" w:eastAsia="Arial" w:cs="Arial"/>
          <w:sz w:val="24"/>
          <w:szCs w:val="24"/>
        </w:rPr>
        <w:t>el to England to receive abortion treatment (Marie Stopes UK, 2020).</w:t>
      </w:r>
      <w:r w:rsidRPr="710883D1" w:rsidR="7D648642">
        <w:rPr>
          <w:rFonts w:ascii="Arial" w:hAnsi="Arial" w:eastAsia="Arial" w:cs="Arial"/>
          <w:sz w:val="24"/>
          <w:szCs w:val="24"/>
        </w:rPr>
        <w:t xml:space="preserve"> Maracek, Macleod and Hoggart (2017) declare abortions to be one of the most frequent</w:t>
      </w:r>
      <w:r w:rsidRPr="710883D1" w:rsidR="5927CB39">
        <w:rPr>
          <w:rFonts w:ascii="Arial" w:hAnsi="Arial" w:eastAsia="Arial" w:cs="Arial"/>
          <w:sz w:val="24"/>
          <w:szCs w:val="24"/>
        </w:rPr>
        <w:t xml:space="preserve"> medical </w:t>
      </w:r>
      <w:r w:rsidRPr="710883D1" w:rsidR="6F1DCFB0">
        <w:rPr>
          <w:rFonts w:ascii="Arial" w:hAnsi="Arial" w:eastAsia="Arial" w:cs="Arial"/>
          <w:sz w:val="24"/>
          <w:szCs w:val="24"/>
        </w:rPr>
        <w:t>practises</w:t>
      </w:r>
      <w:r w:rsidRPr="710883D1" w:rsidR="5927CB39">
        <w:rPr>
          <w:rFonts w:ascii="Arial" w:hAnsi="Arial" w:eastAsia="Arial" w:cs="Arial"/>
          <w:sz w:val="24"/>
          <w:szCs w:val="24"/>
        </w:rPr>
        <w:t xml:space="preserve"> performed on women around the globe, adding that although common place, abortion cont</w:t>
      </w:r>
      <w:r w:rsidRPr="710883D1" w:rsidR="6C71331D">
        <w:rPr>
          <w:rFonts w:ascii="Arial" w:hAnsi="Arial" w:eastAsia="Arial" w:cs="Arial"/>
          <w:sz w:val="24"/>
          <w:szCs w:val="24"/>
        </w:rPr>
        <w:t>in</w:t>
      </w:r>
      <w:r w:rsidRPr="710883D1" w:rsidR="5927CB39">
        <w:rPr>
          <w:rFonts w:ascii="Arial" w:hAnsi="Arial" w:eastAsia="Arial" w:cs="Arial"/>
          <w:sz w:val="24"/>
          <w:szCs w:val="24"/>
        </w:rPr>
        <w:t>ues to be</w:t>
      </w:r>
      <w:r w:rsidRPr="710883D1" w:rsidR="13661AE9">
        <w:rPr>
          <w:rFonts w:ascii="Arial" w:hAnsi="Arial" w:eastAsia="Arial" w:cs="Arial"/>
          <w:sz w:val="24"/>
          <w:szCs w:val="24"/>
        </w:rPr>
        <w:t xml:space="preserve"> one of</w:t>
      </w:r>
      <w:r w:rsidRPr="710883D1" w:rsidR="5927CB39">
        <w:rPr>
          <w:rFonts w:ascii="Arial" w:hAnsi="Arial" w:eastAsia="Arial" w:cs="Arial"/>
          <w:sz w:val="24"/>
          <w:szCs w:val="24"/>
        </w:rPr>
        <w:t xml:space="preserve"> the most de</w:t>
      </w:r>
      <w:r w:rsidRPr="710883D1" w:rsidR="3F14FDB7">
        <w:rPr>
          <w:rFonts w:ascii="Arial" w:hAnsi="Arial" w:eastAsia="Arial" w:cs="Arial"/>
          <w:sz w:val="24"/>
          <w:szCs w:val="24"/>
        </w:rPr>
        <w:t>bated</w:t>
      </w:r>
      <w:r w:rsidRPr="710883D1" w:rsidR="09D6119D">
        <w:rPr>
          <w:rFonts w:ascii="Arial" w:hAnsi="Arial" w:eastAsia="Arial" w:cs="Arial"/>
          <w:sz w:val="24"/>
          <w:szCs w:val="24"/>
        </w:rPr>
        <w:t xml:space="preserve"> procedures socially, politically and ethically.</w:t>
      </w:r>
    </w:p>
    <w:p w:rsidR="41D92161" w:rsidP="710883D1" w:rsidRDefault="41D92161" w14:paraId="4CCD3312" w14:textId="2C7FCF3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41D92161">
        <w:rPr>
          <w:rFonts w:ascii="Arial" w:hAnsi="Arial" w:eastAsia="Arial" w:cs="Arial"/>
          <w:sz w:val="24"/>
          <w:szCs w:val="24"/>
        </w:rPr>
        <w:t>The aim of this paper was to investigate the history of abortion in Great Britain and the introduction of the Abortion Act in 1967. The paper began by</w:t>
      </w:r>
      <w:r w:rsidRPr="710883D1" w:rsidR="7EAD1D7C">
        <w:rPr>
          <w:rFonts w:ascii="Arial" w:hAnsi="Arial" w:eastAsia="Arial" w:cs="Arial"/>
          <w:sz w:val="24"/>
          <w:szCs w:val="24"/>
        </w:rPr>
        <w:t xml:space="preserve"> providing the history regarding abortion in Britain</w:t>
      </w:r>
      <w:r w:rsidRPr="710883D1" w:rsidR="44F83904">
        <w:rPr>
          <w:rFonts w:ascii="Arial" w:hAnsi="Arial" w:eastAsia="Arial" w:cs="Arial"/>
          <w:sz w:val="24"/>
          <w:szCs w:val="24"/>
        </w:rPr>
        <w:t>,</w:t>
      </w:r>
      <w:r w:rsidRPr="710883D1" w:rsidR="7EAD1D7C">
        <w:rPr>
          <w:rFonts w:ascii="Arial" w:hAnsi="Arial" w:eastAsia="Arial" w:cs="Arial"/>
          <w:sz w:val="24"/>
          <w:szCs w:val="24"/>
        </w:rPr>
        <w:t xml:space="preserve"> moving forward to discuss modifications to laws in 1929 and t</w:t>
      </w:r>
      <w:r w:rsidRPr="710883D1" w:rsidR="7F49DD78">
        <w:rPr>
          <w:rFonts w:ascii="Arial" w:hAnsi="Arial" w:eastAsia="Arial" w:cs="Arial"/>
          <w:sz w:val="24"/>
          <w:szCs w:val="24"/>
        </w:rPr>
        <w:t>he formation of the first association calling for the legalisation of abortion. The paper highlighted concern</w:t>
      </w:r>
      <w:r w:rsidRPr="710883D1" w:rsidR="0BFB0F43">
        <w:rPr>
          <w:rFonts w:ascii="Arial" w:hAnsi="Arial" w:eastAsia="Arial" w:cs="Arial"/>
          <w:sz w:val="24"/>
          <w:szCs w:val="24"/>
        </w:rPr>
        <w:t>s raised</w:t>
      </w:r>
      <w:r w:rsidRPr="710883D1" w:rsidR="7F49DD78">
        <w:rPr>
          <w:rFonts w:ascii="Arial" w:hAnsi="Arial" w:eastAsia="Arial" w:cs="Arial"/>
          <w:sz w:val="24"/>
          <w:szCs w:val="24"/>
        </w:rPr>
        <w:t xml:space="preserve"> due to </w:t>
      </w:r>
      <w:r w:rsidRPr="710883D1" w:rsidR="555FA998">
        <w:rPr>
          <w:rFonts w:ascii="Arial" w:hAnsi="Arial" w:eastAsia="Arial" w:cs="Arial"/>
          <w:sz w:val="24"/>
          <w:szCs w:val="24"/>
        </w:rPr>
        <w:t>the rise in numbers of women resorting to backstreet clinics</w:t>
      </w:r>
      <w:r w:rsidRPr="710883D1" w:rsidR="14406659">
        <w:rPr>
          <w:rFonts w:ascii="Arial" w:hAnsi="Arial" w:eastAsia="Arial" w:cs="Arial"/>
          <w:sz w:val="24"/>
          <w:szCs w:val="24"/>
        </w:rPr>
        <w:t>, this</w:t>
      </w:r>
      <w:r w:rsidRPr="710883D1" w:rsidR="555FA998">
        <w:rPr>
          <w:rFonts w:ascii="Arial" w:hAnsi="Arial" w:eastAsia="Arial" w:cs="Arial"/>
          <w:sz w:val="24"/>
          <w:szCs w:val="24"/>
        </w:rPr>
        <w:t xml:space="preserve"> brought further support from MP’s and professionals, pushing forward ‘bills’</w:t>
      </w:r>
      <w:r w:rsidRPr="710883D1" w:rsidR="727D55E5">
        <w:rPr>
          <w:rFonts w:ascii="Arial" w:hAnsi="Arial" w:eastAsia="Arial" w:cs="Arial"/>
          <w:sz w:val="24"/>
          <w:szCs w:val="24"/>
        </w:rPr>
        <w:t xml:space="preserve"> in parliament, which after many attempts were successful, achieving the introduction of the Abortion Act in 1967. The paper carr</w:t>
      </w:r>
      <w:r w:rsidRPr="710883D1" w:rsidR="6D04163F">
        <w:rPr>
          <w:rFonts w:ascii="Arial" w:hAnsi="Arial" w:eastAsia="Arial" w:cs="Arial"/>
          <w:sz w:val="24"/>
          <w:szCs w:val="24"/>
        </w:rPr>
        <w:t>ied further the investigation, viewing opposing arguments from organisations, also taking note of the religious o</w:t>
      </w:r>
      <w:r w:rsidRPr="710883D1" w:rsidR="0093CD73">
        <w:rPr>
          <w:rFonts w:ascii="Arial" w:hAnsi="Arial" w:eastAsia="Arial" w:cs="Arial"/>
          <w:sz w:val="24"/>
          <w:szCs w:val="24"/>
        </w:rPr>
        <w:t>bstacles surrounding abortion, thus preventing the Abortion Act extending to Northern Ireland. Evidence has been provided which indicates</w:t>
      </w:r>
      <w:r w:rsidRPr="710883D1" w:rsidR="1D5F7775">
        <w:rPr>
          <w:rFonts w:ascii="Arial" w:hAnsi="Arial" w:eastAsia="Arial" w:cs="Arial"/>
          <w:sz w:val="24"/>
          <w:szCs w:val="24"/>
        </w:rPr>
        <w:t xml:space="preserve"> there is high demand for abortions with support</w:t>
      </w:r>
      <w:r w:rsidRPr="710883D1" w:rsidR="71219407">
        <w:rPr>
          <w:rFonts w:ascii="Arial" w:hAnsi="Arial" w:eastAsia="Arial" w:cs="Arial"/>
          <w:sz w:val="24"/>
          <w:szCs w:val="24"/>
        </w:rPr>
        <w:t xml:space="preserve"> continuously growing for abortion to be completely decriminalised</w:t>
      </w:r>
      <w:r w:rsidRPr="710883D1" w:rsidR="512A2A61">
        <w:rPr>
          <w:rFonts w:ascii="Arial" w:hAnsi="Arial" w:eastAsia="Arial" w:cs="Arial"/>
          <w:sz w:val="24"/>
          <w:szCs w:val="24"/>
        </w:rPr>
        <w:t>.</w:t>
      </w:r>
      <w:r w:rsidRPr="710883D1" w:rsidR="71219407">
        <w:rPr>
          <w:rFonts w:ascii="Arial" w:hAnsi="Arial" w:eastAsia="Arial" w:cs="Arial"/>
          <w:sz w:val="24"/>
          <w:szCs w:val="24"/>
        </w:rPr>
        <w:t xml:space="preserve"> </w:t>
      </w:r>
      <w:r w:rsidRPr="710883D1" w:rsidR="6574940D">
        <w:rPr>
          <w:rFonts w:ascii="Arial" w:hAnsi="Arial" w:eastAsia="Arial" w:cs="Arial"/>
          <w:sz w:val="24"/>
          <w:szCs w:val="24"/>
        </w:rPr>
        <w:t>T</w:t>
      </w:r>
      <w:r w:rsidRPr="710883D1" w:rsidR="71219407">
        <w:rPr>
          <w:rFonts w:ascii="Arial" w:hAnsi="Arial" w:eastAsia="Arial" w:cs="Arial"/>
          <w:sz w:val="24"/>
          <w:szCs w:val="24"/>
        </w:rPr>
        <w:t>h</w:t>
      </w:r>
      <w:r w:rsidRPr="710883D1" w:rsidR="00937013">
        <w:rPr>
          <w:rFonts w:ascii="Arial" w:hAnsi="Arial" w:eastAsia="Arial" w:cs="Arial"/>
          <w:sz w:val="24"/>
          <w:szCs w:val="24"/>
        </w:rPr>
        <w:t>is</w:t>
      </w:r>
      <w:r w:rsidRPr="710883D1" w:rsidR="71219407">
        <w:rPr>
          <w:rFonts w:ascii="Arial" w:hAnsi="Arial" w:eastAsia="Arial" w:cs="Arial"/>
          <w:sz w:val="24"/>
          <w:szCs w:val="24"/>
        </w:rPr>
        <w:t xml:space="preserve"> pap</w:t>
      </w:r>
      <w:r w:rsidRPr="710883D1" w:rsidR="4469D3F1">
        <w:rPr>
          <w:rFonts w:ascii="Arial" w:hAnsi="Arial" w:eastAsia="Arial" w:cs="Arial"/>
          <w:sz w:val="24"/>
          <w:szCs w:val="24"/>
        </w:rPr>
        <w:t xml:space="preserve">er has also highlighted the fact that although progress is being made, abortion worldwide remains a highly taboo matter with </w:t>
      </w:r>
      <w:r w:rsidRPr="710883D1" w:rsidR="076A8FB9">
        <w:rPr>
          <w:rFonts w:ascii="Arial" w:hAnsi="Arial" w:eastAsia="Arial" w:cs="Arial"/>
          <w:sz w:val="24"/>
          <w:szCs w:val="24"/>
        </w:rPr>
        <w:t>emotionally charged judgements both for and against</w:t>
      </w:r>
      <w:r w:rsidRPr="710883D1" w:rsidR="1C722994">
        <w:rPr>
          <w:rFonts w:ascii="Arial" w:hAnsi="Arial" w:eastAsia="Arial" w:cs="Arial"/>
          <w:sz w:val="24"/>
          <w:szCs w:val="24"/>
        </w:rPr>
        <w:t xml:space="preserve"> abortion</w:t>
      </w:r>
      <w:r w:rsidRPr="710883D1" w:rsidR="076A8FB9">
        <w:rPr>
          <w:rFonts w:ascii="Arial" w:hAnsi="Arial" w:eastAsia="Arial" w:cs="Arial"/>
          <w:sz w:val="24"/>
          <w:szCs w:val="24"/>
        </w:rPr>
        <w:t xml:space="preserve"> </w:t>
      </w:r>
      <w:r w:rsidRPr="710883D1" w:rsidR="03FE3EE6">
        <w:rPr>
          <w:rFonts w:ascii="Arial" w:hAnsi="Arial" w:eastAsia="Arial" w:cs="Arial"/>
          <w:sz w:val="24"/>
          <w:szCs w:val="24"/>
        </w:rPr>
        <w:t xml:space="preserve">progressing to being </w:t>
      </w:r>
      <w:r w:rsidRPr="710883D1" w:rsidR="076A8FB9">
        <w:rPr>
          <w:rFonts w:ascii="Arial" w:hAnsi="Arial" w:eastAsia="Arial" w:cs="Arial"/>
          <w:sz w:val="24"/>
          <w:szCs w:val="24"/>
        </w:rPr>
        <w:t>completely legal.</w:t>
      </w:r>
    </w:p>
    <w:p w:rsidR="4ED1F04D" w:rsidP="710883D1" w:rsidRDefault="4ED1F04D" w14:paraId="36C36B22" w14:textId="264CF7B9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4ED1F04D">
        <w:rPr>
          <w:rFonts w:ascii="Arial" w:hAnsi="Arial" w:eastAsia="Arial" w:cs="Arial"/>
          <w:sz w:val="24"/>
          <w:szCs w:val="24"/>
        </w:rPr>
        <w:t>Using conclusions drawn from this paper it will finish with recommendations for further advancement into modern day society.</w:t>
      </w:r>
    </w:p>
    <w:p w:rsidR="4ED1F04D" w:rsidP="710883D1" w:rsidRDefault="4ED1F04D" w14:paraId="78E1B63B" w14:textId="7686A84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4ED1F04D">
        <w:rPr>
          <w:rFonts w:ascii="Arial" w:hAnsi="Arial" w:eastAsia="Arial" w:cs="Arial"/>
          <w:sz w:val="24"/>
          <w:szCs w:val="24"/>
        </w:rPr>
        <w:t>In terms of the Abortion Act 1967 -</w:t>
      </w:r>
    </w:p>
    <w:p w:rsidR="4ED1F04D" w:rsidP="710883D1" w:rsidRDefault="4ED1F04D" w14:paraId="1A3A1788" w14:textId="366A5FD8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10883D1" w:rsidR="4ED1F04D">
        <w:rPr>
          <w:rFonts w:ascii="Arial" w:hAnsi="Arial" w:eastAsia="Arial" w:cs="Arial"/>
          <w:sz w:val="24"/>
          <w:szCs w:val="24"/>
        </w:rPr>
        <w:t>An up to date version is needed to categorise the schedule of the act relevant to</w:t>
      </w:r>
      <w:r w:rsidRPr="710883D1" w:rsidR="449024D5">
        <w:rPr>
          <w:rFonts w:ascii="Arial" w:hAnsi="Arial" w:eastAsia="Arial" w:cs="Arial"/>
          <w:sz w:val="24"/>
          <w:szCs w:val="24"/>
        </w:rPr>
        <w:t xml:space="preserve"> current times.</w:t>
      </w:r>
    </w:p>
    <w:p w:rsidR="449024D5" w:rsidP="710883D1" w:rsidRDefault="449024D5" w14:paraId="55484F2D" w14:textId="760850E8">
      <w:pPr>
        <w:pStyle w:val="ListParagraph"/>
        <w:numPr>
          <w:ilvl w:val="0"/>
          <w:numId w:val="1"/>
        </w:numPr>
        <w:spacing w:line="360" w:lineRule="auto"/>
        <w:jc w:val="left"/>
        <w:rPr>
          <w:sz w:val="24"/>
          <w:szCs w:val="24"/>
        </w:rPr>
      </w:pPr>
      <w:r w:rsidRPr="710883D1" w:rsidR="449024D5">
        <w:rPr>
          <w:rFonts w:ascii="Arial" w:hAnsi="Arial" w:eastAsia="Arial" w:cs="Arial"/>
          <w:sz w:val="24"/>
          <w:szCs w:val="24"/>
        </w:rPr>
        <w:t>A regular review of the Act to correspond with up dated views regarding sexual equali</w:t>
      </w:r>
      <w:r w:rsidRPr="710883D1" w:rsidR="4FB0C251">
        <w:rPr>
          <w:rFonts w:ascii="Arial" w:hAnsi="Arial" w:eastAsia="Arial" w:cs="Arial"/>
          <w:sz w:val="24"/>
          <w:szCs w:val="24"/>
        </w:rPr>
        <w:t>ty and women’s rights.</w:t>
      </w:r>
    </w:p>
    <w:p w:rsidR="4FB0C251" w:rsidP="710883D1" w:rsidRDefault="4FB0C251" w14:paraId="472C2FA9" w14:textId="2D86FA22">
      <w:pPr>
        <w:pStyle w:val="ListParagraph"/>
        <w:numPr>
          <w:ilvl w:val="0"/>
          <w:numId w:val="1"/>
        </w:numPr>
        <w:spacing w:line="360" w:lineRule="auto"/>
        <w:jc w:val="left"/>
        <w:rPr>
          <w:sz w:val="24"/>
          <w:szCs w:val="24"/>
        </w:rPr>
      </w:pPr>
      <w:r w:rsidRPr="710883D1" w:rsidR="4FB0C251">
        <w:rPr>
          <w:rFonts w:ascii="Arial" w:hAnsi="Arial" w:eastAsia="Arial" w:cs="Arial"/>
          <w:sz w:val="24"/>
          <w:szCs w:val="24"/>
        </w:rPr>
        <w:t>The decriminalisation of abortion in all geographical areas for victims of abuse and rape regardless of</w:t>
      </w:r>
      <w:r w:rsidRPr="710883D1" w:rsidR="628BDD59">
        <w:rPr>
          <w:rFonts w:ascii="Arial" w:hAnsi="Arial" w:eastAsia="Arial" w:cs="Arial"/>
          <w:sz w:val="24"/>
          <w:szCs w:val="24"/>
        </w:rPr>
        <w:t xml:space="preserve"> culture or religion.</w:t>
      </w:r>
    </w:p>
    <w:p w:rsidR="628BDD59" w:rsidP="710883D1" w:rsidRDefault="628BDD59" w14:paraId="61A992F7" w14:textId="5551EEC3">
      <w:pPr>
        <w:pStyle w:val="Normal"/>
        <w:spacing w:line="360" w:lineRule="auto"/>
        <w:ind w:left="360"/>
        <w:jc w:val="left"/>
        <w:rPr>
          <w:rFonts w:ascii="Arial" w:hAnsi="Arial" w:eastAsia="Arial" w:cs="Arial"/>
          <w:sz w:val="24"/>
          <w:szCs w:val="24"/>
        </w:rPr>
      </w:pPr>
      <w:r w:rsidRPr="710883D1" w:rsidR="628BDD59">
        <w:rPr>
          <w:rFonts w:ascii="Arial" w:hAnsi="Arial" w:eastAsia="Arial" w:cs="Arial"/>
          <w:sz w:val="24"/>
          <w:szCs w:val="24"/>
        </w:rPr>
        <w:t xml:space="preserve">In terms of Education - </w:t>
      </w:r>
    </w:p>
    <w:p w:rsidR="628BDD59" w:rsidP="710883D1" w:rsidRDefault="628BDD59" w14:paraId="3F974294" w14:textId="195B5DE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10883D1" w:rsidR="628BDD59">
        <w:rPr>
          <w:rFonts w:ascii="Arial" w:hAnsi="Arial" w:eastAsia="Arial" w:cs="Arial"/>
          <w:sz w:val="24"/>
          <w:szCs w:val="24"/>
        </w:rPr>
        <w:t xml:space="preserve">Greater resources offered to schools regarding family planning and contraception </w:t>
      </w:r>
      <w:r w:rsidRPr="710883D1" w:rsidR="7B1D7149">
        <w:rPr>
          <w:rFonts w:ascii="Arial" w:hAnsi="Arial" w:eastAsia="Arial" w:cs="Arial"/>
          <w:sz w:val="24"/>
          <w:szCs w:val="24"/>
        </w:rPr>
        <w:t xml:space="preserve">to offer </w:t>
      </w:r>
      <w:r w:rsidRPr="710883D1" w:rsidR="628BDD59">
        <w:rPr>
          <w:rFonts w:ascii="Arial" w:hAnsi="Arial" w:eastAsia="Arial" w:cs="Arial"/>
          <w:sz w:val="24"/>
          <w:szCs w:val="24"/>
        </w:rPr>
        <w:t xml:space="preserve">not just </w:t>
      </w:r>
      <w:r w:rsidRPr="710883D1" w:rsidR="77B33446">
        <w:rPr>
          <w:rFonts w:ascii="Arial" w:hAnsi="Arial" w:eastAsia="Arial" w:cs="Arial"/>
          <w:sz w:val="24"/>
          <w:szCs w:val="24"/>
        </w:rPr>
        <w:t>education about the risks</w:t>
      </w:r>
      <w:r w:rsidRPr="710883D1" w:rsidR="628BDD59">
        <w:rPr>
          <w:rFonts w:ascii="Arial" w:hAnsi="Arial" w:eastAsia="Arial" w:cs="Arial"/>
          <w:sz w:val="24"/>
          <w:szCs w:val="24"/>
        </w:rPr>
        <w:t xml:space="preserve"> of sexually transmitted </w:t>
      </w:r>
      <w:r w:rsidRPr="710883D1" w:rsidR="5196DE15">
        <w:rPr>
          <w:rFonts w:ascii="Arial" w:hAnsi="Arial" w:eastAsia="Arial" w:cs="Arial"/>
          <w:sz w:val="24"/>
          <w:szCs w:val="24"/>
        </w:rPr>
        <w:t>disease</w:t>
      </w:r>
      <w:r w:rsidRPr="710883D1" w:rsidR="48F4041D">
        <w:rPr>
          <w:rFonts w:ascii="Arial" w:hAnsi="Arial" w:eastAsia="Arial" w:cs="Arial"/>
          <w:sz w:val="24"/>
          <w:szCs w:val="24"/>
        </w:rPr>
        <w:t>s</w:t>
      </w:r>
      <w:r w:rsidRPr="710883D1" w:rsidR="5196DE15">
        <w:rPr>
          <w:rFonts w:ascii="Arial" w:hAnsi="Arial" w:eastAsia="Arial" w:cs="Arial"/>
          <w:sz w:val="24"/>
          <w:szCs w:val="24"/>
        </w:rPr>
        <w:t xml:space="preserve"> but also for the prevention of unwanted pregnancies.</w:t>
      </w:r>
    </w:p>
    <w:p w:rsidR="1F5C1403" w:rsidP="710883D1" w:rsidRDefault="1F5C1403" w14:paraId="213AAE8C" w14:textId="40B46C85">
      <w:pPr>
        <w:pStyle w:val="Normal"/>
        <w:spacing w:line="360" w:lineRule="auto"/>
        <w:ind w:left="360"/>
        <w:jc w:val="left"/>
        <w:rPr>
          <w:rFonts w:ascii="Arial" w:hAnsi="Arial" w:eastAsia="Arial" w:cs="Arial"/>
          <w:sz w:val="24"/>
          <w:szCs w:val="24"/>
        </w:rPr>
      </w:pPr>
      <w:r w:rsidRPr="710883D1" w:rsidR="1F5C1403">
        <w:rPr>
          <w:rFonts w:ascii="Arial" w:hAnsi="Arial" w:eastAsia="Arial" w:cs="Arial"/>
          <w:sz w:val="24"/>
          <w:szCs w:val="24"/>
        </w:rPr>
        <w:t xml:space="preserve">In terms of Health and Social care - </w:t>
      </w:r>
    </w:p>
    <w:p w:rsidR="1F5C1403" w:rsidP="710883D1" w:rsidRDefault="1F5C1403" w14:paraId="30D438D1" w14:textId="4BBF23B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10883D1" w:rsidR="1F5C1403">
        <w:rPr>
          <w:rFonts w:ascii="Arial" w:hAnsi="Arial" w:eastAsia="Arial" w:cs="Arial"/>
          <w:sz w:val="24"/>
          <w:szCs w:val="24"/>
        </w:rPr>
        <w:t>The provision of further confident</w:t>
      </w:r>
      <w:r w:rsidRPr="710883D1" w:rsidR="58E1D216">
        <w:rPr>
          <w:rFonts w:ascii="Arial" w:hAnsi="Arial" w:eastAsia="Arial" w:cs="Arial"/>
          <w:sz w:val="24"/>
          <w:szCs w:val="24"/>
        </w:rPr>
        <w:t>ial</w:t>
      </w:r>
      <w:r w:rsidRPr="710883D1" w:rsidR="1F5C1403">
        <w:rPr>
          <w:rFonts w:ascii="Arial" w:hAnsi="Arial" w:eastAsia="Arial" w:cs="Arial"/>
          <w:sz w:val="24"/>
          <w:szCs w:val="24"/>
        </w:rPr>
        <w:t xml:space="preserve"> support services for individuals facing cultural, peer or religious pressure from</w:t>
      </w:r>
      <w:r w:rsidRPr="710883D1" w:rsidR="3F29093C">
        <w:rPr>
          <w:rFonts w:ascii="Arial" w:hAnsi="Arial" w:eastAsia="Arial" w:cs="Arial"/>
          <w:sz w:val="24"/>
          <w:szCs w:val="24"/>
        </w:rPr>
        <w:t xml:space="preserve"> spouses,</w:t>
      </w:r>
      <w:r w:rsidRPr="710883D1" w:rsidR="1F5C1403">
        <w:rPr>
          <w:rFonts w:ascii="Arial" w:hAnsi="Arial" w:eastAsia="Arial" w:cs="Arial"/>
          <w:sz w:val="24"/>
          <w:szCs w:val="24"/>
        </w:rPr>
        <w:t xml:space="preserve"> </w:t>
      </w:r>
      <w:r w:rsidRPr="710883D1" w:rsidR="0BA169AC">
        <w:rPr>
          <w:rFonts w:ascii="Arial" w:hAnsi="Arial" w:eastAsia="Arial" w:cs="Arial"/>
          <w:sz w:val="24"/>
          <w:szCs w:val="24"/>
        </w:rPr>
        <w:t>family</w:t>
      </w:r>
      <w:r w:rsidRPr="710883D1" w:rsidR="5065AB41">
        <w:rPr>
          <w:rFonts w:ascii="Arial" w:hAnsi="Arial" w:eastAsia="Arial" w:cs="Arial"/>
          <w:sz w:val="24"/>
          <w:szCs w:val="24"/>
        </w:rPr>
        <w:t xml:space="preserve"> or their surrounding community.</w:t>
      </w:r>
    </w:p>
    <w:p w:rsidR="710883D1" w:rsidP="710883D1" w:rsidRDefault="710883D1" w14:paraId="09133F3E" w14:textId="1DA022CE">
      <w:pPr>
        <w:pStyle w:val="Normal"/>
        <w:spacing w:line="360" w:lineRule="auto"/>
        <w:ind w:left="360"/>
        <w:jc w:val="left"/>
        <w:rPr>
          <w:rFonts w:ascii="Arial" w:hAnsi="Arial" w:eastAsia="Arial" w:cs="Arial"/>
          <w:sz w:val="24"/>
          <w:szCs w:val="24"/>
        </w:rPr>
      </w:pPr>
    </w:p>
    <w:p w:rsidR="710883D1" w:rsidP="710883D1" w:rsidRDefault="710883D1" w14:paraId="1035C982" w14:textId="1E4681C5">
      <w:pPr>
        <w:pStyle w:val="Normal"/>
        <w:spacing w:line="360" w:lineRule="auto"/>
        <w:ind w:left="360"/>
        <w:jc w:val="left"/>
        <w:rPr>
          <w:rFonts w:ascii="Arial" w:hAnsi="Arial" w:eastAsia="Arial" w:cs="Arial"/>
          <w:sz w:val="24"/>
          <w:szCs w:val="24"/>
        </w:rPr>
      </w:pPr>
    </w:p>
    <w:p w:rsidR="5582213C" w:rsidP="5582213C" w:rsidRDefault="5582213C" w14:paraId="3C17BD27" w14:textId="0B61F33D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215D027C" w:rsidP="215D027C" w:rsidRDefault="215D027C" w14:paraId="4AF1026F" w14:textId="5FFA3593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0907A99" w:rsidP="215D027C" w:rsidRDefault="10907A99" w14:paraId="48146F8E" w14:textId="41EC03A9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710883D1" w:rsidR="10907A99">
        <w:rPr>
          <w:rFonts w:ascii="Arial" w:hAnsi="Arial" w:eastAsia="Arial" w:cs="Arial"/>
          <w:sz w:val="24"/>
          <w:szCs w:val="24"/>
        </w:rPr>
        <w:t>Reference List</w:t>
      </w:r>
    </w:p>
    <w:p w:rsidR="0BD45F9E" w:rsidP="710883D1" w:rsidRDefault="0BD45F9E" w14:paraId="39680D00" w14:textId="6441D227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3C6D8BB1">
        <w:rPr>
          <w:rFonts w:ascii="Arial" w:hAnsi="Arial" w:eastAsia="Arial" w:cs="Arial"/>
          <w:sz w:val="24"/>
          <w:szCs w:val="24"/>
        </w:rPr>
        <w:t xml:space="preserve">Abortion Rights. (2020) </w:t>
      </w:r>
      <w:r w:rsidRPr="710883D1" w:rsidR="3C6D8BB1">
        <w:rPr>
          <w:rFonts w:ascii="Arial" w:hAnsi="Arial" w:eastAsia="Arial" w:cs="Arial"/>
          <w:i w:val="1"/>
          <w:iCs w:val="1"/>
          <w:sz w:val="24"/>
          <w:szCs w:val="24"/>
        </w:rPr>
        <w:t xml:space="preserve">History of Abortion Law in the UK. </w:t>
      </w:r>
      <w:r w:rsidRPr="710883D1" w:rsidR="3C6D8BB1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4329970a042e4079">
        <w:r w:rsidRPr="710883D1" w:rsidR="067AF643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https://abortionrights.org.uk/history-of-abortion-law-in-the-uk/</w:t>
        </w:r>
      </w:hyperlink>
      <w:r w:rsidRPr="710883D1" w:rsidR="067AF643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19</w:t>
      </w:r>
      <w:r w:rsidRPr="710883D1" w:rsidR="067AF643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067AF643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0BD45F9E" w:rsidP="710883D1" w:rsidRDefault="0BD45F9E" w14:paraId="74834453" w14:textId="3121E82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7330A8CB">
        <w:rPr>
          <w:rFonts w:ascii="Arial" w:hAnsi="Arial" w:eastAsia="Arial" w:cs="Arial"/>
          <w:sz w:val="24"/>
          <w:szCs w:val="24"/>
        </w:rPr>
        <w:t>Alcock</w:t>
      </w:r>
      <w:r w:rsidRPr="710883D1" w:rsidR="7330A8CB">
        <w:rPr>
          <w:rFonts w:ascii="Arial" w:hAnsi="Arial" w:eastAsia="Arial" w:cs="Arial"/>
          <w:sz w:val="24"/>
          <w:szCs w:val="24"/>
        </w:rPr>
        <w:t xml:space="preserve">, P. (2014) </w:t>
      </w:r>
      <w:r w:rsidRPr="710883D1" w:rsidR="7330A8CB">
        <w:rPr>
          <w:rFonts w:ascii="Arial" w:hAnsi="Arial" w:eastAsia="Arial" w:cs="Arial"/>
          <w:i w:val="1"/>
          <w:iCs w:val="1"/>
          <w:sz w:val="24"/>
          <w:szCs w:val="24"/>
        </w:rPr>
        <w:t xml:space="preserve">Social Policy in Britain. </w:t>
      </w:r>
      <w:r w:rsidRPr="710883D1" w:rsidR="7330A8CB">
        <w:rPr>
          <w:rFonts w:ascii="Arial" w:hAnsi="Arial" w:eastAsia="Arial" w:cs="Arial"/>
          <w:i w:val="0"/>
          <w:iCs w:val="0"/>
          <w:sz w:val="24"/>
          <w:szCs w:val="24"/>
        </w:rPr>
        <w:t>4</w:t>
      </w:r>
      <w:r w:rsidRPr="710883D1" w:rsidR="7330A8CB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7330A8CB">
        <w:rPr>
          <w:rFonts w:ascii="Arial" w:hAnsi="Arial" w:eastAsia="Arial" w:cs="Arial"/>
          <w:i w:val="0"/>
          <w:iCs w:val="0"/>
          <w:sz w:val="24"/>
          <w:szCs w:val="24"/>
        </w:rPr>
        <w:t xml:space="preserve"> Ed. Hampshire: Palgrave Macmillan.</w:t>
      </w:r>
    </w:p>
    <w:p w:rsidR="0BD45F9E" w:rsidP="710883D1" w:rsidRDefault="0BD45F9E" w14:paraId="063A7B61" w14:textId="53A3BF32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0BD45F9E">
        <w:rPr>
          <w:rFonts w:ascii="Arial" w:hAnsi="Arial" w:eastAsia="Arial" w:cs="Arial"/>
          <w:i w:val="0"/>
          <w:iCs w:val="0"/>
          <w:sz w:val="24"/>
          <w:szCs w:val="24"/>
        </w:rPr>
        <w:t xml:space="preserve">Bartley, P. (2019) </w:t>
      </w:r>
      <w:r w:rsidRPr="710883D1" w:rsidR="0BD45F9E">
        <w:rPr>
          <w:rFonts w:ascii="Arial" w:hAnsi="Arial" w:eastAsia="Arial" w:cs="Arial"/>
          <w:i w:val="1"/>
          <w:iCs w:val="1"/>
          <w:sz w:val="24"/>
          <w:szCs w:val="24"/>
        </w:rPr>
        <w:t>Labour Women in Power: Cabinet Ministers in the Twentieth C</w:t>
      </w:r>
      <w:r w:rsidRPr="710883D1" w:rsidR="24995FEE">
        <w:rPr>
          <w:rFonts w:ascii="Arial" w:hAnsi="Arial" w:eastAsia="Arial" w:cs="Arial"/>
          <w:i w:val="1"/>
          <w:iCs w:val="1"/>
          <w:sz w:val="24"/>
          <w:szCs w:val="24"/>
        </w:rPr>
        <w:t xml:space="preserve">entury. </w:t>
      </w:r>
      <w:r w:rsidRPr="710883D1" w:rsidR="24995FEE">
        <w:rPr>
          <w:rFonts w:ascii="Arial" w:hAnsi="Arial" w:eastAsia="Arial" w:cs="Arial"/>
          <w:i w:val="0"/>
          <w:iCs w:val="0"/>
          <w:sz w:val="24"/>
          <w:szCs w:val="24"/>
        </w:rPr>
        <w:t>Switzerland: Palgrave Macmillan.</w:t>
      </w:r>
    </w:p>
    <w:p w:rsidR="1E553D53" w:rsidP="710883D1" w:rsidRDefault="1E553D53" w14:paraId="74BFB16A" w14:textId="6D65DA82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1E553D53">
        <w:rPr>
          <w:rFonts w:ascii="Arial" w:hAnsi="Arial" w:eastAsia="Arial" w:cs="Arial"/>
          <w:i w:val="0"/>
          <w:iCs w:val="0"/>
          <w:sz w:val="24"/>
          <w:szCs w:val="24"/>
        </w:rPr>
        <w:t xml:space="preserve">Bloomer, F., and Pierson, C. (2019) </w:t>
      </w:r>
      <w:r w:rsidRPr="710883D1" w:rsidR="1E553D53">
        <w:rPr>
          <w:rFonts w:ascii="Arial" w:hAnsi="Arial" w:eastAsia="Arial" w:cs="Arial"/>
          <w:i w:val="1"/>
          <w:iCs w:val="1"/>
          <w:sz w:val="24"/>
          <w:szCs w:val="24"/>
        </w:rPr>
        <w:t>Reimagining global abortion politics: A social</w:t>
      </w:r>
      <w:r w:rsidRPr="710883D1" w:rsidR="7CDC98A4">
        <w:rPr>
          <w:rFonts w:ascii="Arial" w:hAnsi="Arial" w:eastAsia="Arial" w:cs="Arial"/>
          <w:i w:val="1"/>
          <w:iCs w:val="1"/>
          <w:sz w:val="24"/>
          <w:szCs w:val="24"/>
        </w:rPr>
        <w:t xml:space="preserve"> justice perspective. </w:t>
      </w:r>
      <w:r w:rsidRPr="710883D1" w:rsidR="7CDC98A4">
        <w:rPr>
          <w:rFonts w:ascii="Arial" w:hAnsi="Arial" w:eastAsia="Arial" w:cs="Arial"/>
          <w:i w:val="0"/>
          <w:iCs w:val="0"/>
          <w:sz w:val="24"/>
          <w:szCs w:val="24"/>
        </w:rPr>
        <w:t>Bristol: Policy Press.</w:t>
      </w:r>
    </w:p>
    <w:p w:rsidR="574865B1" w:rsidP="710883D1" w:rsidRDefault="574865B1" w14:paraId="3440F8B4" w14:textId="0FC43232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710883D1" w:rsidR="574865B1">
        <w:rPr>
          <w:rFonts w:ascii="Arial" w:hAnsi="Arial" w:eastAsia="Arial" w:cs="Arial"/>
          <w:i w:val="0"/>
          <w:iCs w:val="0"/>
          <w:sz w:val="24"/>
          <w:szCs w:val="24"/>
        </w:rPr>
        <w:t xml:space="preserve">Brooke, S. (2011) </w:t>
      </w:r>
      <w:r w:rsidRPr="710883D1" w:rsidR="574865B1">
        <w:rPr>
          <w:rFonts w:ascii="Arial" w:hAnsi="Arial" w:eastAsia="Arial" w:cs="Arial"/>
          <w:i w:val="1"/>
          <w:iCs w:val="1"/>
          <w:sz w:val="24"/>
          <w:szCs w:val="24"/>
        </w:rPr>
        <w:t xml:space="preserve">Sexual Politics: Sexuality, Family Planning, and the </w:t>
      </w:r>
      <w:r w:rsidRPr="710883D1" w:rsidR="0F6E6D43">
        <w:rPr>
          <w:rFonts w:ascii="Arial" w:hAnsi="Arial" w:eastAsia="Arial" w:cs="Arial"/>
          <w:i w:val="1"/>
          <w:iCs w:val="1"/>
          <w:sz w:val="24"/>
          <w:szCs w:val="24"/>
        </w:rPr>
        <w:t>B</w:t>
      </w:r>
      <w:r w:rsidRPr="710883D1" w:rsidR="574865B1">
        <w:rPr>
          <w:rFonts w:ascii="Arial" w:hAnsi="Arial" w:eastAsia="Arial" w:cs="Arial"/>
          <w:i w:val="1"/>
          <w:iCs w:val="1"/>
          <w:sz w:val="24"/>
          <w:szCs w:val="24"/>
        </w:rPr>
        <w:t>ritish Left from the 1880’s to</w:t>
      </w:r>
      <w:r w:rsidRPr="710883D1" w:rsidR="13C2F96E">
        <w:rPr>
          <w:rFonts w:ascii="Arial" w:hAnsi="Arial" w:eastAsia="Arial" w:cs="Arial"/>
          <w:i w:val="1"/>
          <w:iCs w:val="1"/>
          <w:sz w:val="24"/>
          <w:szCs w:val="24"/>
        </w:rPr>
        <w:t xml:space="preserve"> the Present Day.</w:t>
      </w:r>
      <w:r w:rsidRPr="710883D1" w:rsidR="43D98943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10883D1" w:rsidR="43D98943">
        <w:rPr>
          <w:rFonts w:ascii="Arial" w:hAnsi="Arial" w:eastAsia="Arial" w:cs="Arial"/>
          <w:i w:val="0"/>
          <w:iCs w:val="0"/>
          <w:sz w:val="24"/>
          <w:szCs w:val="24"/>
        </w:rPr>
        <w:t>Oxford: Oxford University Press.</w:t>
      </w:r>
    </w:p>
    <w:p w:rsidR="27403921" w:rsidP="215D027C" w:rsidRDefault="27403921" w14:paraId="57864ADA" w14:textId="1F04015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10883D1" w:rsidR="27403921">
        <w:rPr>
          <w:rFonts w:ascii="Arial" w:hAnsi="Arial" w:eastAsia="Arial" w:cs="Arial"/>
          <w:sz w:val="24"/>
          <w:szCs w:val="24"/>
        </w:rPr>
        <w:t xml:space="preserve">Brookes, B. (2013) </w:t>
      </w:r>
      <w:r w:rsidRPr="710883D1" w:rsidR="27403921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 in England 1900-1967. </w:t>
      </w:r>
      <w:r w:rsidRPr="710883D1" w:rsidR="27403921">
        <w:rPr>
          <w:rFonts w:ascii="Arial" w:hAnsi="Arial" w:eastAsia="Arial" w:cs="Arial"/>
          <w:i w:val="0"/>
          <w:iCs w:val="0"/>
          <w:sz w:val="24"/>
          <w:szCs w:val="24"/>
        </w:rPr>
        <w:t>Oxon: Routledge.</w:t>
      </w:r>
    </w:p>
    <w:p w:rsidR="2268850F" w:rsidP="710883D1" w:rsidRDefault="2268850F" w14:paraId="18182959" w14:textId="69B25012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268850F">
        <w:rPr>
          <w:rFonts w:ascii="Arial" w:hAnsi="Arial" w:eastAsia="Arial" w:cs="Arial"/>
          <w:i w:val="0"/>
          <w:iCs w:val="0"/>
          <w:sz w:val="24"/>
          <w:szCs w:val="24"/>
        </w:rPr>
        <w:t xml:space="preserve">Cambridge Dictionary. (2020) </w:t>
      </w:r>
      <w:r w:rsidRPr="710883D1" w:rsidR="2268850F">
        <w:rPr>
          <w:rFonts w:ascii="Arial" w:hAnsi="Arial" w:eastAsia="Arial" w:cs="Arial"/>
          <w:i w:val="1"/>
          <w:iCs w:val="1"/>
          <w:sz w:val="24"/>
          <w:szCs w:val="24"/>
        </w:rPr>
        <w:t xml:space="preserve">Meaning of policy in English. </w:t>
      </w:r>
      <w:r w:rsidRPr="710883D1" w:rsidR="2268850F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28831068c4cc4669">
        <w:r w:rsidRPr="710883D1" w:rsidR="2268850F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https://dictionary.cambridge.org/dictionary/english/policy</w:t>
        </w:r>
      </w:hyperlink>
      <w:r w:rsidRPr="710883D1" w:rsidR="2268850F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26</w:t>
      </w:r>
      <w:r w:rsidRPr="710883D1" w:rsidR="2268850F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2268850F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26D441B4" w:rsidP="710883D1" w:rsidRDefault="26D441B4" w14:paraId="5B3EB71B" w14:textId="10711482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6D441B4">
        <w:rPr>
          <w:rFonts w:ascii="Arial" w:hAnsi="Arial" w:eastAsia="Arial" w:cs="Arial"/>
          <w:i w:val="0"/>
          <w:iCs w:val="0"/>
          <w:sz w:val="24"/>
          <w:szCs w:val="24"/>
        </w:rPr>
        <w:t>Chamberlain, G. (2006) ‘British maternal mortality in the 19</w:t>
      </w:r>
      <w:r w:rsidRPr="710883D1" w:rsidR="26D441B4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26D441B4">
        <w:rPr>
          <w:rFonts w:ascii="Arial" w:hAnsi="Arial" w:eastAsia="Arial" w:cs="Arial"/>
          <w:i w:val="0"/>
          <w:iCs w:val="0"/>
          <w:sz w:val="24"/>
          <w:szCs w:val="24"/>
        </w:rPr>
        <w:t xml:space="preserve"> and early 20</w:t>
      </w:r>
      <w:r w:rsidRPr="710883D1" w:rsidR="26D441B4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26D441B4">
        <w:rPr>
          <w:rFonts w:ascii="Arial" w:hAnsi="Arial" w:eastAsia="Arial" w:cs="Arial"/>
          <w:i w:val="0"/>
          <w:iCs w:val="0"/>
          <w:sz w:val="24"/>
          <w:szCs w:val="24"/>
        </w:rPr>
        <w:t xml:space="preserve"> Centuries</w:t>
      </w:r>
      <w:r w:rsidRPr="710883D1" w:rsidR="70EA21E0">
        <w:rPr>
          <w:rFonts w:ascii="Arial" w:hAnsi="Arial" w:eastAsia="Arial" w:cs="Arial"/>
          <w:i w:val="0"/>
          <w:iCs w:val="0"/>
          <w:sz w:val="24"/>
          <w:szCs w:val="24"/>
        </w:rPr>
        <w:t xml:space="preserve">’, </w:t>
      </w:r>
      <w:r w:rsidRPr="710883D1" w:rsidR="70EA21E0">
        <w:rPr>
          <w:rFonts w:ascii="Arial" w:hAnsi="Arial" w:eastAsia="Arial" w:cs="Arial"/>
          <w:i w:val="1"/>
          <w:iCs w:val="1"/>
          <w:sz w:val="24"/>
          <w:szCs w:val="24"/>
        </w:rPr>
        <w:t xml:space="preserve">Journal of the Royal Society of Medicine. </w:t>
      </w:r>
      <w:r w:rsidRPr="710883D1" w:rsidR="70EA21E0">
        <w:rPr>
          <w:rFonts w:ascii="Arial" w:hAnsi="Arial" w:eastAsia="Arial" w:cs="Arial"/>
          <w:i w:val="0"/>
          <w:iCs w:val="0"/>
          <w:sz w:val="24"/>
          <w:szCs w:val="24"/>
        </w:rPr>
        <w:t>99(11) pp 559-563.</w:t>
      </w:r>
    </w:p>
    <w:p w:rsidR="75E6395F" w:rsidP="710883D1" w:rsidRDefault="75E6395F" w14:paraId="7993B03A" w14:textId="29628C33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75E6395F">
        <w:rPr>
          <w:rFonts w:ascii="Arial" w:hAnsi="Arial" w:eastAsia="Arial" w:cs="Arial"/>
          <w:i w:val="0"/>
          <w:iCs w:val="0"/>
          <w:sz w:val="24"/>
          <w:szCs w:val="24"/>
        </w:rPr>
        <w:t xml:space="preserve">Davidson, R., and Davis, G. (2012) </w:t>
      </w:r>
      <w:r w:rsidRPr="710883D1" w:rsidR="75E6395F">
        <w:rPr>
          <w:rFonts w:ascii="Arial" w:hAnsi="Arial" w:eastAsia="Arial" w:cs="Arial"/>
          <w:i w:val="1"/>
          <w:iCs w:val="1"/>
          <w:sz w:val="24"/>
          <w:szCs w:val="24"/>
        </w:rPr>
        <w:t>Sexual State: Sexuality and Scot</w:t>
      </w:r>
      <w:r w:rsidRPr="710883D1" w:rsidR="602C8693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710883D1" w:rsidR="75E6395F">
        <w:rPr>
          <w:rFonts w:ascii="Arial" w:hAnsi="Arial" w:eastAsia="Arial" w:cs="Arial"/>
          <w:i w:val="1"/>
          <w:iCs w:val="1"/>
          <w:sz w:val="24"/>
          <w:szCs w:val="24"/>
        </w:rPr>
        <w:t xml:space="preserve">ish Governance 1950-80. </w:t>
      </w:r>
      <w:r w:rsidRPr="710883D1" w:rsidR="05799A3B">
        <w:rPr>
          <w:rFonts w:ascii="Arial" w:hAnsi="Arial" w:eastAsia="Arial" w:cs="Arial"/>
          <w:i w:val="0"/>
          <w:iCs w:val="0"/>
          <w:sz w:val="24"/>
          <w:szCs w:val="24"/>
        </w:rPr>
        <w:t>Edinburgh: Edinburgh University Press Ltd.</w:t>
      </w:r>
    </w:p>
    <w:p w:rsidR="2A75474A" w:rsidP="710883D1" w:rsidRDefault="2A75474A" w14:paraId="3A8A6B73" w14:textId="02BDDB04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A75474A">
        <w:rPr>
          <w:rFonts w:ascii="Arial" w:hAnsi="Arial" w:eastAsia="Arial" w:cs="Arial"/>
          <w:i w:val="0"/>
          <w:iCs w:val="0"/>
          <w:sz w:val="24"/>
          <w:szCs w:val="24"/>
        </w:rPr>
        <w:t xml:space="preserve">De Cruz, P. (2001) </w:t>
      </w:r>
      <w:r w:rsidRPr="710883D1" w:rsidR="2A75474A">
        <w:rPr>
          <w:rFonts w:ascii="Arial" w:hAnsi="Arial" w:eastAsia="Arial" w:cs="Arial"/>
          <w:i w:val="1"/>
          <w:iCs w:val="1"/>
          <w:sz w:val="24"/>
          <w:szCs w:val="24"/>
        </w:rPr>
        <w:t xml:space="preserve">Comparative Healthcare Law. </w:t>
      </w:r>
      <w:r w:rsidRPr="710883D1" w:rsidR="2A75474A">
        <w:rPr>
          <w:rFonts w:ascii="Arial" w:hAnsi="Arial" w:eastAsia="Arial" w:cs="Arial"/>
          <w:i w:val="0"/>
          <w:iCs w:val="0"/>
          <w:sz w:val="24"/>
          <w:szCs w:val="24"/>
        </w:rPr>
        <w:t>London: Cavendish Publishing Limited.</w:t>
      </w:r>
    </w:p>
    <w:p w:rsidR="202EEFB5" w:rsidP="710883D1" w:rsidRDefault="202EEFB5" w14:paraId="63D1AAA5" w14:textId="73F4D71A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02EEFB5">
        <w:rPr>
          <w:rFonts w:ascii="Arial" w:hAnsi="Arial" w:eastAsia="Arial" w:cs="Arial"/>
          <w:i w:val="0"/>
          <w:iCs w:val="0"/>
          <w:sz w:val="24"/>
          <w:szCs w:val="24"/>
        </w:rPr>
        <w:t xml:space="preserve">Dee, O. (2020) </w:t>
      </w:r>
      <w:r w:rsidRPr="710883D1" w:rsidR="202EEFB5">
        <w:rPr>
          <w:rFonts w:ascii="Arial" w:hAnsi="Arial" w:eastAsia="Arial" w:cs="Arial"/>
          <w:i w:val="1"/>
          <w:iCs w:val="1"/>
          <w:sz w:val="24"/>
          <w:szCs w:val="24"/>
        </w:rPr>
        <w:t xml:space="preserve">The Anti-Abortion Campaign in England, 1966-1989. </w:t>
      </w:r>
      <w:r w:rsidRPr="710883D1" w:rsidR="202EEFB5">
        <w:rPr>
          <w:rFonts w:ascii="Arial" w:hAnsi="Arial" w:eastAsia="Arial" w:cs="Arial"/>
          <w:i w:val="0"/>
          <w:iCs w:val="0"/>
          <w:sz w:val="24"/>
          <w:szCs w:val="24"/>
        </w:rPr>
        <w:t>New York</w:t>
      </w:r>
      <w:r w:rsidRPr="710883D1" w:rsidR="4A73DE95">
        <w:rPr>
          <w:rFonts w:ascii="Arial" w:hAnsi="Arial" w:eastAsia="Arial" w:cs="Arial"/>
          <w:i w:val="0"/>
          <w:iCs w:val="0"/>
          <w:sz w:val="24"/>
          <w:szCs w:val="24"/>
        </w:rPr>
        <w:t>: Routledge.</w:t>
      </w:r>
    </w:p>
    <w:p w:rsidR="6FB631A8" w:rsidP="5582213C" w:rsidRDefault="6FB631A8" w14:paraId="43AEB2C5" w14:textId="44FDB29C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6FB631A8">
        <w:rPr>
          <w:rFonts w:ascii="Arial" w:hAnsi="Arial" w:eastAsia="Arial" w:cs="Arial"/>
          <w:i w:val="0"/>
          <w:iCs w:val="0"/>
          <w:sz w:val="24"/>
          <w:szCs w:val="24"/>
        </w:rPr>
        <w:t>D</w:t>
      </w:r>
      <w:r w:rsidRPr="5582213C" w:rsidR="6374AF53">
        <w:rPr>
          <w:rFonts w:ascii="Arial" w:hAnsi="Arial" w:eastAsia="Arial" w:cs="Arial"/>
          <w:i w:val="0"/>
          <w:iCs w:val="0"/>
          <w:sz w:val="24"/>
          <w:szCs w:val="24"/>
        </w:rPr>
        <w:t xml:space="preserve">epartment of Health. (2020) </w:t>
      </w:r>
      <w:r w:rsidRPr="5582213C" w:rsidR="6374AF53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 Act 1967 (As Amended): Termination of Pregnancy. </w:t>
      </w:r>
      <w:r w:rsidRPr="5582213C" w:rsidR="6374AF53">
        <w:rPr>
          <w:rFonts w:ascii="Arial" w:hAnsi="Arial" w:eastAsia="Arial" w:cs="Arial"/>
          <w:i w:val="0"/>
          <w:iCs w:val="0"/>
          <w:sz w:val="24"/>
          <w:szCs w:val="24"/>
        </w:rPr>
        <w:t>Available at</w:t>
      </w:r>
      <w:r w:rsidRPr="5582213C" w:rsidR="6BFFEB20">
        <w:rPr>
          <w:rFonts w:ascii="Arial" w:hAnsi="Arial" w:eastAsia="Arial" w:cs="Arial"/>
          <w:i w:val="0"/>
          <w:iCs w:val="0"/>
          <w:sz w:val="24"/>
          <w:szCs w:val="24"/>
        </w:rPr>
        <w:t xml:space="preserve">: </w:t>
      </w:r>
      <w:hyperlink r:id="R870f88e1a9a5463a">
        <w:r w:rsidRPr="5582213C" w:rsidR="6BFFEB2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https://assets.publishing.service.gov.uk/government/uploads/system/uploads/attachment_data/file/215147/dh_132849.pdf</w:t>
        </w:r>
      </w:hyperlink>
      <w:r w:rsidRPr="5582213C" w:rsidR="6BFFEB20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25</w:t>
      </w:r>
      <w:r w:rsidRPr="5582213C" w:rsidR="6BFFEB2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582213C" w:rsidR="6BFFEB20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6FC7A19D" w:rsidP="710883D1" w:rsidRDefault="6FC7A19D" w14:paraId="1D50E0A5" w14:textId="5B206D73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6FC7A19D">
        <w:rPr>
          <w:rFonts w:ascii="Arial" w:hAnsi="Arial" w:eastAsia="Arial" w:cs="Arial"/>
          <w:i w:val="0"/>
          <w:iCs w:val="0"/>
          <w:sz w:val="24"/>
          <w:szCs w:val="24"/>
        </w:rPr>
        <w:t xml:space="preserve">Furedi, A. (2016) </w:t>
      </w:r>
      <w:r w:rsidRPr="710883D1" w:rsidR="6FC7A19D">
        <w:rPr>
          <w:rFonts w:ascii="Arial" w:hAnsi="Arial" w:eastAsia="Arial" w:cs="Arial"/>
          <w:i w:val="1"/>
          <w:iCs w:val="1"/>
          <w:sz w:val="24"/>
          <w:szCs w:val="24"/>
        </w:rPr>
        <w:t xml:space="preserve">The Moral Case for Abortion. </w:t>
      </w:r>
      <w:r w:rsidRPr="710883D1" w:rsidR="6FC7A19D">
        <w:rPr>
          <w:rFonts w:ascii="Arial" w:hAnsi="Arial" w:eastAsia="Arial" w:cs="Arial"/>
          <w:i w:val="0"/>
          <w:iCs w:val="0"/>
          <w:sz w:val="24"/>
          <w:szCs w:val="24"/>
        </w:rPr>
        <w:t>London: Palgrave Macmillan.</w:t>
      </w:r>
    </w:p>
    <w:p w:rsidR="36E02821" w:rsidP="710883D1" w:rsidRDefault="36E02821" w14:paraId="1052A913" w14:textId="34F8327E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710883D1" w:rsidR="36E02821">
        <w:rPr>
          <w:rFonts w:ascii="Arial" w:hAnsi="Arial" w:eastAsia="Arial" w:cs="Arial"/>
          <w:i w:val="0"/>
          <w:iCs w:val="0"/>
          <w:sz w:val="24"/>
          <w:szCs w:val="24"/>
        </w:rPr>
        <w:t xml:space="preserve">Gleeson, K. (2007) ‘Persuading parliament: abortion law reform in the UK’, </w:t>
      </w:r>
      <w:r w:rsidRPr="710883D1" w:rsidR="36E02821">
        <w:rPr>
          <w:rFonts w:ascii="Arial" w:hAnsi="Arial" w:eastAsia="Arial" w:cs="Arial"/>
          <w:i w:val="1"/>
          <w:iCs w:val="1"/>
          <w:sz w:val="24"/>
          <w:szCs w:val="24"/>
        </w:rPr>
        <w:t>Medical his</w:t>
      </w:r>
      <w:r w:rsidRPr="710883D1" w:rsidR="07A5484B">
        <w:rPr>
          <w:rFonts w:ascii="Arial" w:hAnsi="Arial" w:eastAsia="Arial" w:cs="Arial"/>
          <w:i w:val="1"/>
          <w:iCs w:val="1"/>
          <w:sz w:val="24"/>
          <w:szCs w:val="24"/>
        </w:rPr>
        <w:t xml:space="preserve">tory. </w:t>
      </w:r>
      <w:r w:rsidRPr="710883D1" w:rsidR="07A5484B">
        <w:rPr>
          <w:rFonts w:ascii="Arial" w:hAnsi="Arial" w:eastAsia="Arial" w:cs="Arial"/>
          <w:i w:val="0"/>
          <w:iCs w:val="0"/>
          <w:sz w:val="24"/>
          <w:szCs w:val="24"/>
        </w:rPr>
        <w:t>22(29) pp 23-42.</w:t>
      </w:r>
    </w:p>
    <w:p w:rsidR="56DE9A8B" w:rsidP="710883D1" w:rsidRDefault="56DE9A8B" w14:paraId="02F47048" w14:textId="32E8092E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56DE9A8B">
        <w:rPr>
          <w:rFonts w:ascii="Arial" w:hAnsi="Arial" w:eastAsia="Arial" w:cs="Arial"/>
          <w:i w:val="0"/>
          <w:iCs w:val="0"/>
          <w:sz w:val="24"/>
          <w:szCs w:val="24"/>
        </w:rPr>
        <w:t xml:space="preserve">Griffin, G. (1995) </w:t>
      </w:r>
      <w:r w:rsidRPr="710883D1" w:rsidR="56DE9A8B">
        <w:rPr>
          <w:rFonts w:ascii="Arial" w:hAnsi="Arial" w:eastAsia="Arial" w:cs="Arial"/>
          <w:i w:val="1"/>
          <w:iCs w:val="1"/>
          <w:sz w:val="24"/>
          <w:szCs w:val="24"/>
        </w:rPr>
        <w:t xml:space="preserve">Feminist Activism in the 1990s. </w:t>
      </w:r>
      <w:r w:rsidRPr="710883D1" w:rsidR="56DE9A8B">
        <w:rPr>
          <w:rFonts w:ascii="Arial" w:hAnsi="Arial" w:eastAsia="Arial" w:cs="Arial"/>
          <w:i w:val="0"/>
          <w:iCs w:val="0"/>
          <w:sz w:val="24"/>
          <w:szCs w:val="24"/>
        </w:rPr>
        <w:t>London: Taylor &amp; Francis Ltd.</w:t>
      </w:r>
    </w:p>
    <w:p w:rsidR="31DD54D6" w:rsidP="710883D1" w:rsidRDefault="31DD54D6" w14:paraId="525FC451" w14:textId="432096E4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710883D1" w:rsidR="31DD54D6">
        <w:rPr>
          <w:rFonts w:ascii="Arial" w:hAnsi="Arial" w:eastAsia="Arial" w:cs="Arial"/>
          <w:i w:val="0"/>
          <w:iCs w:val="0"/>
          <w:sz w:val="24"/>
          <w:szCs w:val="24"/>
        </w:rPr>
        <w:t xml:space="preserve">Halfmann, D. (2011) </w:t>
      </w:r>
      <w:r w:rsidRPr="710883D1" w:rsidR="31DD54D6">
        <w:rPr>
          <w:rFonts w:ascii="Arial" w:hAnsi="Arial" w:eastAsia="Arial" w:cs="Arial"/>
          <w:i w:val="1"/>
          <w:iCs w:val="1"/>
          <w:sz w:val="24"/>
          <w:szCs w:val="24"/>
        </w:rPr>
        <w:t>Doctors and Demonstrators: How Political Institutions Shape Abortion Law in the United Stat</w:t>
      </w:r>
      <w:r w:rsidRPr="710883D1" w:rsidR="6B27D312">
        <w:rPr>
          <w:rFonts w:ascii="Arial" w:hAnsi="Arial" w:eastAsia="Arial" w:cs="Arial"/>
          <w:i w:val="1"/>
          <w:iCs w:val="1"/>
          <w:sz w:val="24"/>
          <w:szCs w:val="24"/>
        </w:rPr>
        <w:t xml:space="preserve">es, Britain, and Canada. </w:t>
      </w:r>
      <w:r w:rsidRPr="710883D1" w:rsidR="6B27D312">
        <w:rPr>
          <w:rFonts w:ascii="Arial" w:hAnsi="Arial" w:eastAsia="Arial" w:cs="Arial"/>
          <w:i w:val="0"/>
          <w:iCs w:val="0"/>
          <w:sz w:val="24"/>
          <w:szCs w:val="24"/>
        </w:rPr>
        <w:t>Chicago: The University of Chicago Press.</w:t>
      </w:r>
    </w:p>
    <w:p w:rsidR="62811936" w:rsidP="5582213C" w:rsidRDefault="62811936" w14:paraId="3C78381A" w14:textId="678A8492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62811936">
        <w:rPr>
          <w:rFonts w:ascii="Arial" w:hAnsi="Arial" w:eastAsia="Arial" w:cs="Arial"/>
          <w:i w:val="0"/>
          <w:iCs w:val="0"/>
          <w:sz w:val="24"/>
          <w:szCs w:val="24"/>
        </w:rPr>
        <w:t xml:space="preserve">Hall, L. (2013) </w:t>
      </w:r>
      <w:r w:rsidRPr="5582213C" w:rsidR="62811936">
        <w:rPr>
          <w:rFonts w:ascii="Arial" w:hAnsi="Arial" w:eastAsia="Arial" w:cs="Arial"/>
          <w:i w:val="1"/>
          <w:iCs w:val="1"/>
          <w:sz w:val="24"/>
          <w:szCs w:val="24"/>
        </w:rPr>
        <w:t xml:space="preserve">Sex, Gender and Social Change in Britain since 1880. </w:t>
      </w:r>
      <w:r w:rsidRPr="5582213C" w:rsidR="62811936">
        <w:rPr>
          <w:rFonts w:ascii="Arial" w:hAnsi="Arial" w:eastAsia="Arial" w:cs="Arial"/>
          <w:i w:val="0"/>
          <w:iCs w:val="0"/>
          <w:sz w:val="24"/>
          <w:szCs w:val="24"/>
        </w:rPr>
        <w:t>2</w:t>
      </w:r>
      <w:r w:rsidRPr="5582213C" w:rsidR="62811936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5582213C" w:rsidR="62811936">
        <w:rPr>
          <w:rFonts w:ascii="Arial" w:hAnsi="Arial" w:eastAsia="Arial" w:cs="Arial"/>
          <w:i w:val="0"/>
          <w:iCs w:val="0"/>
          <w:sz w:val="24"/>
          <w:szCs w:val="24"/>
        </w:rPr>
        <w:t xml:space="preserve"> Ed. Hampshire:</w:t>
      </w:r>
      <w:r w:rsidRPr="5582213C" w:rsidR="54A27E7C">
        <w:rPr>
          <w:rFonts w:ascii="Arial" w:hAnsi="Arial" w:eastAsia="Arial" w:cs="Arial"/>
          <w:i w:val="0"/>
          <w:iCs w:val="0"/>
          <w:sz w:val="24"/>
          <w:szCs w:val="24"/>
        </w:rPr>
        <w:t xml:space="preserve"> Palgrave Macmillan.</w:t>
      </w:r>
    </w:p>
    <w:p w:rsidR="737A4F6E" w:rsidP="6477AA96" w:rsidRDefault="737A4F6E" w14:paraId="12ACC52B" w14:textId="50B08037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6477AA96" w:rsidR="5B88B188">
        <w:rPr>
          <w:rFonts w:ascii="Arial" w:hAnsi="Arial" w:eastAsia="Arial" w:cs="Arial"/>
          <w:i w:val="0"/>
          <w:iCs w:val="0"/>
          <w:sz w:val="24"/>
          <w:szCs w:val="24"/>
        </w:rPr>
        <w:t xml:space="preserve">Hilton, M., Crowson, N., </w:t>
      </w:r>
      <w:proofErr w:type="spellStart"/>
      <w:r w:rsidRPr="6477AA96" w:rsidR="5B88B188">
        <w:rPr>
          <w:rFonts w:ascii="Arial" w:hAnsi="Arial" w:eastAsia="Arial" w:cs="Arial"/>
          <w:i w:val="0"/>
          <w:iCs w:val="0"/>
          <w:sz w:val="24"/>
          <w:szCs w:val="24"/>
        </w:rPr>
        <w:t>Mouhot</w:t>
      </w:r>
      <w:proofErr w:type="spellEnd"/>
      <w:r w:rsidRPr="6477AA96" w:rsidR="5B88B188">
        <w:rPr>
          <w:rFonts w:ascii="Arial" w:hAnsi="Arial" w:eastAsia="Arial" w:cs="Arial"/>
          <w:i w:val="0"/>
          <w:iCs w:val="0"/>
          <w:sz w:val="24"/>
          <w:szCs w:val="24"/>
        </w:rPr>
        <w:t xml:space="preserve">, J. and Mckay, J. (2012) </w:t>
      </w:r>
      <w:r w:rsidRPr="6477AA96" w:rsidR="03532CFC">
        <w:rPr>
          <w:rFonts w:ascii="Arial" w:hAnsi="Arial" w:eastAsia="Arial" w:cs="Arial"/>
          <w:i w:val="1"/>
          <w:iCs w:val="1"/>
          <w:sz w:val="24"/>
          <w:szCs w:val="24"/>
        </w:rPr>
        <w:t xml:space="preserve">A Historical guide to NGO’s in Britain: Charities, Civil Society and the Voluntary Sector since 1945. </w:t>
      </w:r>
      <w:r w:rsidRPr="6477AA96" w:rsidR="31B3DD33">
        <w:rPr>
          <w:rFonts w:ascii="Arial" w:hAnsi="Arial" w:eastAsia="Arial" w:cs="Arial"/>
          <w:i w:val="0"/>
          <w:iCs w:val="0"/>
          <w:sz w:val="24"/>
          <w:szCs w:val="24"/>
        </w:rPr>
        <w:t>Hampshire: Palgrave Macmillan.</w:t>
      </w:r>
    </w:p>
    <w:p w:rsidR="737A4F6E" w:rsidP="6477AA96" w:rsidRDefault="737A4F6E" w14:paraId="0E0F3530" w14:textId="17C546B5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6477AA96" w:rsidR="737A4F6E">
        <w:rPr>
          <w:rFonts w:ascii="Arial" w:hAnsi="Arial" w:eastAsia="Arial" w:cs="Arial"/>
          <w:i w:val="0"/>
          <w:iCs w:val="0"/>
          <w:sz w:val="24"/>
          <w:szCs w:val="24"/>
        </w:rPr>
        <w:t xml:space="preserve">Hodgson, J. (1981) </w:t>
      </w:r>
      <w:r w:rsidRPr="6477AA96" w:rsidR="737A4F6E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 and Sterilization: Medical and Social Aspects. </w:t>
      </w:r>
      <w:r w:rsidRPr="6477AA96" w:rsidR="737A4F6E">
        <w:rPr>
          <w:rFonts w:ascii="Arial" w:hAnsi="Arial" w:eastAsia="Arial" w:cs="Arial"/>
          <w:i w:val="0"/>
          <w:iCs w:val="0"/>
          <w:sz w:val="24"/>
          <w:szCs w:val="24"/>
        </w:rPr>
        <w:t>Lon</w:t>
      </w:r>
      <w:r w:rsidRPr="6477AA96" w:rsidR="116FB272">
        <w:rPr>
          <w:rFonts w:ascii="Arial" w:hAnsi="Arial" w:eastAsia="Arial" w:cs="Arial"/>
          <w:i w:val="0"/>
          <w:iCs w:val="0"/>
          <w:sz w:val="24"/>
          <w:szCs w:val="24"/>
        </w:rPr>
        <w:t>don: Academic Press Inc.</w:t>
      </w:r>
    </w:p>
    <w:p w:rsidR="7C225119" w:rsidP="710883D1" w:rsidRDefault="7C225119" w14:paraId="4CB45604" w14:textId="62AA50EC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7C225119">
        <w:rPr>
          <w:rFonts w:ascii="Arial" w:hAnsi="Arial" w:eastAsia="Arial" w:cs="Arial"/>
          <w:i w:val="0"/>
          <w:iCs w:val="0"/>
          <w:sz w:val="24"/>
          <w:szCs w:val="24"/>
        </w:rPr>
        <w:t xml:space="preserve">Horobin, G. (1973) </w:t>
      </w:r>
      <w:r w:rsidRPr="710883D1" w:rsidR="7C225119">
        <w:rPr>
          <w:rFonts w:ascii="Arial" w:hAnsi="Arial" w:eastAsia="Arial" w:cs="Arial"/>
          <w:i w:val="1"/>
          <w:iCs w:val="1"/>
          <w:sz w:val="24"/>
          <w:szCs w:val="24"/>
        </w:rPr>
        <w:t xml:space="preserve">Experience </w:t>
      </w:r>
      <w:r w:rsidRPr="710883D1" w:rsidR="0AEEAA98">
        <w:rPr>
          <w:rFonts w:ascii="Arial" w:hAnsi="Arial" w:eastAsia="Arial" w:cs="Arial"/>
          <w:i w:val="1"/>
          <w:iCs w:val="1"/>
          <w:sz w:val="24"/>
          <w:szCs w:val="24"/>
        </w:rPr>
        <w:t>w</w:t>
      </w:r>
      <w:r w:rsidRPr="710883D1" w:rsidR="7C225119">
        <w:rPr>
          <w:rFonts w:ascii="Arial" w:hAnsi="Arial" w:eastAsia="Arial" w:cs="Arial"/>
          <w:i w:val="1"/>
          <w:iCs w:val="1"/>
          <w:sz w:val="24"/>
          <w:szCs w:val="24"/>
        </w:rPr>
        <w:t xml:space="preserve">ith Abortion: A Case Study of North-East Scotland. </w:t>
      </w:r>
      <w:r w:rsidRPr="710883D1" w:rsidR="7C225119">
        <w:rPr>
          <w:rFonts w:ascii="Arial" w:hAnsi="Arial" w:eastAsia="Arial" w:cs="Arial"/>
          <w:i w:val="0"/>
          <w:iCs w:val="0"/>
          <w:sz w:val="24"/>
          <w:szCs w:val="24"/>
        </w:rPr>
        <w:t xml:space="preserve">Cambridge: </w:t>
      </w:r>
      <w:r w:rsidRPr="710883D1" w:rsidR="155C296F">
        <w:rPr>
          <w:rFonts w:ascii="Arial" w:hAnsi="Arial" w:eastAsia="Arial" w:cs="Arial"/>
          <w:i w:val="0"/>
          <w:iCs w:val="0"/>
          <w:sz w:val="24"/>
          <w:szCs w:val="24"/>
        </w:rPr>
        <w:t>Cambridge University Press.</w:t>
      </w:r>
    </w:p>
    <w:p w:rsidR="3280C0C1" w:rsidP="710883D1" w:rsidRDefault="3280C0C1" w14:paraId="28C4009D" w14:textId="130C29EA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3280C0C1">
        <w:rPr>
          <w:rFonts w:ascii="Arial" w:hAnsi="Arial" w:eastAsia="Arial" w:cs="Arial"/>
          <w:i w:val="0"/>
          <w:iCs w:val="0"/>
          <w:sz w:val="24"/>
          <w:szCs w:val="24"/>
        </w:rPr>
        <w:t xml:space="preserve">Horsey, K. (2015) </w:t>
      </w:r>
      <w:r w:rsidRPr="710883D1" w:rsidR="3280C0C1">
        <w:rPr>
          <w:rFonts w:ascii="Arial" w:hAnsi="Arial" w:eastAsia="Arial" w:cs="Arial"/>
          <w:i w:val="1"/>
          <w:iCs w:val="1"/>
          <w:sz w:val="24"/>
          <w:szCs w:val="24"/>
        </w:rPr>
        <w:t xml:space="preserve">Revisiting the Regulation of Human and embryology. </w:t>
      </w:r>
      <w:r w:rsidRPr="710883D1" w:rsidR="3280C0C1">
        <w:rPr>
          <w:rFonts w:ascii="Arial" w:hAnsi="Arial" w:eastAsia="Arial" w:cs="Arial"/>
          <w:i w:val="0"/>
          <w:iCs w:val="0"/>
          <w:sz w:val="24"/>
          <w:szCs w:val="24"/>
        </w:rPr>
        <w:t>Oxon: R</w:t>
      </w:r>
      <w:r w:rsidRPr="710883D1" w:rsidR="14B22817">
        <w:rPr>
          <w:rFonts w:ascii="Arial" w:hAnsi="Arial" w:eastAsia="Arial" w:cs="Arial"/>
          <w:i w:val="0"/>
          <w:iCs w:val="0"/>
          <w:sz w:val="24"/>
          <w:szCs w:val="24"/>
        </w:rPr>
        <w:t>outledge.</w:t>
      </w:r>
    </w:p>
    <w:p w:rsidR="55A791DC" w:rsidP="5582213C" w:rsidRDefault="55A791DC" w14:paraId="6199CA08" w14:textId="67BDB2EB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55A791DC">
        <w:rPr>
          <w:rFonts w:ascii="Arial" w:hAnsi="Arial" w:eastAsia="Arial" w:cs="Arial"/>
          <w:i w:val="0"/>
          <w:iCs w:val="0"/>
          <w:sz w:val="24"/>
          <w:szCs w:val="24"/>
        </w:rPr>
        <w:t>House of Commons Science and Technology</w:t>
      </w:r>
      <w:r w:rsidRPr="5582213C" w:rsidR="00D6F1F9">
        <w:rPr>
          <w:rFonts w:ascii="Arial" w:hAnsi="Arial" w:eastAsia="Arial" w:cs="Arial"/>
          <w:i w:val="0"/>
          <w:iCs w:val="0"/>
          <w:sz w:val="24"/>
          <w:szCs w:val="24"/>
        </w:rPr>
        <w:t xml:space="preserve"> Committee. (20</w:t>
      </w:r>
      <w:r w:rsidRPr="5582213C" w:rsidR="756B2B5A">
        <w:rPr>
          <w:rFonts w:ascii="Arial" w:hAnsi="Arial" w:eastAsia="Arial" w:cs="Arial"/>
          <w:i w:val="0"/>
          <w:iCs w:val="0"/>
          <w:sz w:val="24"/>
          <w:szCs w:val="24"/>
        </w:rPr>
        <w:t xml:space="preserve">07) </w:t>
      </w:r>
      <w:r w:rsidRPr="5582213C" w:rsidR="756B2B5A">
        <w:rPr>
          <w:rFonts w:ascii="Arial" w:hAnsi="Arial" w:eastAsia="Arial" w:cs="Arial"/>
          <w:i w:val="1"/>
          <w:iCs w:val="1"/>
          <w:sz w:val="24"/>
          <w:szCs w:val="24"/>
        </w:rPr>
        <w:t>Scientific Developments Relating to the Abortion</w:t>
      </w:r>
      <w:r w:rsidRPr="5582213C" w:rsidR="6589342C">
        <w:rPr>
          <w:rFonts w:ascii="Arial" w:hAnsi="Arial" w:eastAsia="Arial" w:cs="Arial"/>
          <w:i w:val="1"/>
          <w:iCs w:val="1"/>
          <w:sz w:val="24"/>
          <w:szCs w:val="24"/>
        </w:rPr>
        <w:t xml:space="preserve"> Act 1967. </w:t>
      </w:r>
      <w:r w:rsidRPr="5582213C" w:rsidR="6589342C">
        <w:rPr>
          <w:rFonts w:ascii="Arial" w:hAnsi="Arial" w:eastAsia="Arial" w:cs="Arial"/>
          <w:i w:val="0"/>
          <w:iCs w:val="0"/>
          <w:sz w:val="24"/>
          <w:szCs w:val="24"/>
        </w:rPr>
        <w:t>London: The Stationary Office Limited.</w:t>
      </w:r>
    </w:p>
    <w:p w:rsidR="7F581689" w:rsidP="5582213C" w:rsidRDefault="7F581689" w14:paraId="4AE66B83" w14:textId="09DD9A91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7F581689">
        <w:rPr>
          <w:rFonts w:ascii="Arial" w:hAnsi="Arial" w:eastAsia="Arial" w:cs="Arial"/>
          <w:i w:val="0"/>
          <w:iCs w:val="0"/>
          <w:sz w:val="24"/>
          <w:szCs w:val="24"/>
        </w:rPr>
        <w:t xml:space="preserve">Jenkins, A. (1960) </w:t>
      </w:r>
      <w:r w:rsidRPr="5582213C" w:rsidR="7F581689">
        <w:rPr>
          <w:rFonts w:ascii="Arial" w:hAnsi="Arial" w:eastAsia="Arial" w:cs="Arial"/>
          <w:i w:val="1"/>
          <w:iCs w:val="1"/>
          <w:sz w:val="24"/>
          <w:szCs w:val="24"/>
        </w:rPr>
        <w:t xml:space="preserve">Law for the Rich. </w:t>
      </w:r>
      <w:r w:rsidRPr="5582213C" w:rsidR="7F581689">
        <w:rPr>
          <w:rFonts w:ascii="Arial" w:hAnsi="Arial" w:eastAsia="Arial" w:cs="Arial"/>
          <w:i w:val="0"/>
          <w:iCs w:val="0"/>
          <w:sz w:val="24"/>
          <w:szCs w:val="24"/>
        </w:rPr>
        <w:t>London: Gollancz.</w:t>
      </w:r>
    </w:p>
    <w:p w:rsidR="317CFD21" w:rsidP="710883D1" w:rsidRDefault="317CFD21" w14:paraId="1B879109" w14:textId="6387417B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317CFD21">
        <w:rPr>
          <w:rFonts w:ascii="Arial" w:hAnsi="Arial" w:eastAsia="Arial" w:cs="Arial"/>
          <w:i w:val="0"/>
          <w:iCs w:val="0"/>
          <w:sz w:val="24"/>
          <w:szCs w:val="24"/>
        </w:rPr>
        <w:t>Kennedy, L., and Ollerenshaw</w:t>
      </w:r>
      <w:r w:rsidRPr="710883D1" w:rsidR="5DED73F1">
        <w:rPr>
          <w:rFonts w:ascii="Arial" w:hAnsi="Arial" w:eastAsia="Arial" w:cs="Arial"/>
          <w:i w:val="0"/>
          <w:iCs w:val="0"/>
          <w:sz w:val="24"/>
          <w:szCs w:val="24"/>
        </w:rPr>
        <w:t xml:space="preserve">, P. (2013) </w:t>
      </w:r>
      <w:r w:rsidRPr="710883D1" w:rsidR="5DED73F1">
        <w:rPr>
          <w:rFonts w:ascii="Arial" w:hAnsi="Arial" w:eastAsia="Arial" w:cs="Arial"/>
          <w:i w:val="1"/>
          <w:iCs w:val="1"/>
          <w:sz w:val="24"/>
          <w:szCs w:val="24"/>
        </w:rPr>
        <w:t xml:space="preserve">Ulster Since 1600: Politics, Economy, and Society. </w:t>
      </w:r>
      <w:r w:rsidRPr="710883D1" w:rsidR="5DED73F1">
        <w:rPr>
          <w:rFonts w:ascii="Arial" w:hAnsi="Arial" w:eastAsia="Arial" w:cs="Arial"/>
          <w:i w:val="0"/>
          <w:iCs w:val="0"/>
          <w:sz w:val="24"/>
          <w:szCs w:val="24"/>
        </w:rPr>
        <w:t>Oxford Universi</w:t>
      </w:r>
      <w:r w:rsidRPr="710883D1" w:rsidR="35F97838">
        <w:rPr>
          <w:rFonts w:ascii="Arial" w:hAnsi="Arial" w:eastAsia="Arial" w:cs="Arial"/>
          <w:i w:val="0"/>
          <w:iCs w:val="0"/>
          <w:sz w:val="24"/>
          <w:szCs w:val="24"/>
        </w:rPr>
        <w:t>ty Press.</w:t>
      </w:r>
    </w:p>
    <w:p w:rsidR="76F5A9AE" w:rsidP="710883D1" w:rsidRDefault="76F5A9AE" w14:paraId="0B51D4ED" w14:textId="4E290D06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76F5A9AE">
        <w:rPr>
          <w:rFonts w:ascii="Arial" w:hAnsi="Arial" w:eastAsia="Arial" w:cs="Arial"/>
          <w:i w:val="0"/>
          <w:iCs w:val="0"/>
          <w:sz w:val="24"/>
          <w:szCs w:val="24"/>
        </w:rPr>
        <w:t xml:space="preserve">Kilday, A. (2013) </w:t>
      </w:r>
      <w:r w:rsidRPr="710883D1" w:rsidR="76F5A9AE">
        <w:rPr>
          <w:rFonts w:ascii="Arial" w:hAnsi="Arial" w:eastAsia="Arial" w:cs="Arial"/>
          <w:i w:val="1"/>
          <w:iCs w:val="1"/>
          <w:sz w:val="24"/>
          <w:szCs w:val="24"/>
        </w:rPr>
        <w:t xml:space="preserve">A History of Infanticide in Britain: 1600 to the Present. </w:t>
      </w:r>
      <w:r w:rsidRPr="710883D1" w:rsidR="294AC21E">
        <w:rPr>
          <w:rFonts w:ascii="Arial" w:hAnsi="Arial" w:eastAsia="Arial" w:cs="Arial"/>
          <w:i w:val="0"/>
          <w:iCs w:val="0"/>
          <w:sz w:val="24"/>
          <w:szCs w:val="24"/>
        </w:rPr>
        <w:t>Hampshire: Palgrave Macmillan.</w:t>
      </w:r>
    </w:p>
    <w:p w:rsidR="3C374775" w:rsidP="710883D1" w:rsidRDefault="3C374775" w14:paraId="51F92A3B" w14:textId="6B1BC357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3C374775">
        <w:rPr>
          <w:rFonts w:ascii="Arial" w:hAnsi="Arial" w:eastAsia="Arial" w:cs="Arial"/>
          <w:i w:val="0"/>
          <w:iCs w:val="0"/>
          <w:sz w:val="24"/>
          <w:szCs w:val="24"/>
        </w:rPr>
        <w:t xml:space="preserve">Knill, C., Adam, C., and Hurka, S. (2015) </w:t>
      </w:r>
      <w:r w:rsidRPr="710883D1" w:rsidR="3C374775">
        <w:rPr>
          <w:rFonts w:ascii="Arial" w:hAnsi="Arial" w:eastAsia="Arial" w:cs="Arial"/>
          <w:i w:val="1"/>
          <w:iCs w:val="1"/>
          <w:sz w:val="24"/>
          <w:szCs w:val="24"/>
        </w:rPr>
        <w:t xml:space="preserve">On the Road to </w:t>
      </w:r>
      <w:proofErr w:type="gramStart"/>
      <w:r w:rsidRPr="710883D1" w:rsidR="3C374775">
        <w:rPr>
          <w:rFonts w:ascii="Arial" w:hAnsi="Arial" w:eastAsia="Arial" w:cs="Arial"/>
          <w:i w:val="1"/>
          <w:iCs w:val="1"/>
          <w:sz w:val="24"/>
          <w:szCs w:val="24"/>
        </w:rPr>
        <w:t>Permissiveness?:</w:t>
      </w:r>
      <w:proofErr w:type="gramEnd"/>
      <w:r w:rsidRPr="710883D1" w:rsidR="3C374775">
        <w:rPr>
          <w:rFonts w:ascii="Arial" w:hAnsi="Arial" w:eastAsia="Arial" w:cs="Arial"/>
          <w:i w:val="1"/>
          <w:iCs w:val="1"/>
          <w:sz w:val="24"/>
          <w:szCs w:val="24"/>
        </w:rPr>
        <w:t xml:space="preserve"> Change and Conve</w:t>
      </w:r>
      <w:r w:rsidRPr="710883D1" w:rsidR="489D8FCE">
        <w:rPr>
          <w:rFonts w:ascii="Arial" w:hAnsi="Arial" w:eastAsia="Arial" w:cs="Arial"/>
          <w:i w:val="1"/>
          <w:iCs w:val="1"/>
          <w:sz w:val="24"/>
          <w:szCs w:val="24"/>
        </w:rPr>
        <w:t xml:space="preserve">rgence of Moral Regulation </w:t>
      </w:r>
      <w:r w:rsidRPr="710883D1" w:rsidR="1A747E70">
        <w:rPr>
          <w:rFonts w:ascii="Arial" w:hAnsi="Arial" w:eastAsia="Arial" w:cs="Arial"/>
          <w:i w:val="1"/>
          <w:iCs w:val="1"/>
          <w:sz w:val="24"/>
          <w:szCs w:val="24"/>
        </w:rPr>
        <w:t>i</w:t>
      </w:r>
      <w:r w:rsidRPr="710883D1" w:rsidR="489D8FCE">
        <w:rPr>
          <w:rFonts w:ascii="Arial" w:hAnsi="Arial" w:eastAsia="Arial" w:cs="Arial"/>
          <w:i w:val="1"/>
          <w:iCs w:val="1"/>
          <w:sz w:val="24"/>
          <w:szCs w:val="24"/>
        </w:rPr>
        <w:t xml:space="preserve">n Europe. </w:t>
      </w:r>
      <w:r w:rsidRPr="710883D1" w:rsidR="489D8FCE">
        <w:rPr>
          <w:rFonts w:ascii="Arial" w:hAnsi="Arial" w:eastAsia="Arial" w:cs="Arial"/>
          <w:i w:val="0"/>
          <w:iCs w:val="0"/>
          <w:sz w:val="24"/>
          <w:szCs w:val="24"/>
        </w:rPr>
        <w:t>Oxford: Oxford University Press.</w:t>
      </w:r>
    </w:p>
    <w:p w:rsidR="4E9D5E94" w:rsidP="710883D1" w:rsidRDefault="4E9D5E94" w14:paraId="2E8CA028" w14:textId="3118F2E3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4E9D5E94">
        <w:rPr>
          <w:rFonts w:ascii="Arial" w:hAnsi="Arial" w:eastAsia="Arial" w:cs="Arial"/>
          <w:i w:val="0"/>
          <w:iCs w:val="0"/>
          <w:sz w:val="24"/>
          <w:szCs w:val="24"/>
        </w:rPr>
        <w:t xml:space="preserve">Kubicek, P. (2017) </w:t>
      </w:r>
      <w:r w:rsidRPr="710883D1" w:rsidR="4E9D5E94">
        <w:rPr>
          <w:rFonts w:ascii="Arial" w:hAnsi="Arial" w:eastAsia="Arial" w:cs="Arial"/>
          <w:i w:val="1"/>
          <w:iCs w:val="1"/>
          <w:sz w:val="24"/>
          <w:szCs w:val="24"/>
        </w:rPr>
        <w:t xml:space="preserve">European Politics. </w:t>
      </w:r>
      <w:r w:rsidRPr="710883D1" w:rsidR="4E9D5E94">
        <w:rPr>
          <w:rFonts w:ascii="Arial" w:hAnsi="Arial" w:eastAsia="Arial" w:cs="Arial"/>
          <w:i w:val="0"/>
          <w:iCs w:val="0"/>
          <w:sz w:val="24"/>
          <w:szCs w:val="24"/>
        </w:rPr>
        <w:t>2</w:t>
      </w:r>
      <w:r w:rsidRPr="710883D1" w:rsidR="4E9D5E94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710883D1" w:rsidR="4E9D5E94">
        <w:rPr>
          <w:rFonts w:ascii="Arial" w:hAnsi="Arial" w:eastAsia="Arial" w:cs="Arial"/>
          <w:i w:val="0"/>
          <w:iCs w:val="0"/>
          <w:sz w:val="24"/>
          <w:szCs w:val="24"/>
        </w:rPr>
        <w:t xml:space="preserve"> Ed. Oxon: Routledge.</w:t>
      </w:r>
    </w:p>
    <w:p w:rsidR="64014962" w:rsidP="5582213C" w:rsidRDefault="64014962" w14:paraId="247C1DD6" w14:textId="7425D74C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64014962">
        <w:rPr>
          <w:rFonts w:ascii="Arial" w:hAnsi="Arial" w:eastAsia="Arial" w:cs="Arial"/>
          <w:i w:val="0"/>
          <w:iCs w:val="0"/>
          <w:sz w:val="24"/>
          <w:szCs w:val="24"/>
        </w:rPr>
        <w:t xml:space="preserve">Lee, E. (1998) </w:t>
      </w:r>
      <w:r w:rsidRPr="5582213C" w:rsidR="64014962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 Law and Politics Today. </w:t>
      </w:r>
      <w:r w:rsidRPr="5582213C" w:rsidR="64014962">
        <w:rPr>
          <w:rFonts w:ascii="Arial" w:hAnsi="Arial" w:eastAsia="Arial" w:cs="Arial"/>
          <w:i w:val="0"/>
          <w:iCs w:val="0"/>
          <w:sz w:val="24"/>
          <w:szCs w:val="24"/>
        </w:rPr>
        <w:t xml:space="preserve">Hampshire: Macmillan </w:t>
      </w:r>
      <w:r w:rsidRPr="5582213C" w:rsidR="18C296AF">
        <w:rPr>
          <w:rFonts w:ascii="Arial" w:hAnsi="Arial" w:eastAsia="Arial" w:cs="Arial"/>
          <w:i w:val="0"/>
          <w:iCs w:val="0"/>
          <w:sz w:val="24"/>
          <w:szCs w:val="24"/>
        </w:rPr>
        <w:t>Press Ltd.</w:t>
      </w:r>
    </w:p>
    <w:p w:rsidR="63B2854D" w:rsidP="5582213C" w:rsidRDefault="63B2854D" w14:paraId="2059D61A" w14:textId="1F8B49FA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5582213C" w:rsidR="63B2854D">
        <w:rPr>
          <w:rFonts w:ascii="Arial" w:hAnsi="Arial" w:eastAsia="Arial" w:cs="Arial"/>
          <w:i w:val="0"/>
          <w:iCs w:val="0"/>
          <w:sz w:val="24"/>
          <w:szCs w:val="24"/>
        </w:rPr>
        <w:t>Legislation. Gov.</w:t>
      </w:r>
      <w:r w:rsidRPr="5582213C" w:rsidR="46898908">
        <w:rPr>
          <w:rFonts w:ascii="Arial" w:hAnsi="Arial" w:eastAsia="Arial" w:cs="Arial"/>
          <w:i w:val="0"/>
          <w:iCs w:val="0"/>
          <w:sz w:val="24"/>
          <w:szCs w:val="24"/>
        </w:rPr>
        <w:t xml:space="preserve"> UK. (2020) </w:t>
      </w:r>
      <w:r w:rsidRPr="5582213C" w:rsidR="46898908">
        <w:rPr>
          <w:rFonts w:ascii="Arial" w:hAnsi="Arial" w:eastAsia="Arial" w:cs="Arial"/>
          <w:i w:val="1"/>
          <w:iCs w:val="1"/>
          <w:sz w:val="24"/>
          <w:szCs w:val="24"/>
        </w:rPr>
        <w:t>Abortion Act 1967.</w:t>
      </w:r>
      <w:r w:rsidRPr="5582213C" w:rsidR="3E76C0B0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5582213C" w:rsidR="3E76C0B0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d01f6104249e4fb9">
        <w:r w:rsidRPr="5582213C" w:rsidR="3E76C0B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http://www.legislation.gov.uk/ukpga/1967/87/section/1</w:t>
        </w:r>
      </w:hyperlink>
      <w:r w:rsidRPr="5582213C" w:rsidR="3E76C0B0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25</w:t>
      </w:r>
      <w:r w:rsidRPr="5582213C" w:rsidR="3E76C0B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582213C" w:rsidR="3E76C0B0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58F647CD" w:rsidP="710883D1" w:rsidRDefault="58F647CD" w14:paraId="77636B96" w14:textId="02B6C575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58F647CD">
        <w:rPr>
          <w:rFonts w:ascii="Arial" w:hAnsi="Arial" w:eastAsia="Arial" w:cs="Arial"/>
          <w:i w:val="0"/>
          <w:iCs w:val="0"/>
          <w:sz w:val="24"/>
          <w:szCs w:val="24"/>
        </w:rPr>
        <w:t xml:space="preserve">Leston-Bandeira, C., and Thompson, L. (2018) </w:t>
      </w:r>
      <w:r w:rsidRPr="710883D1" w:rsidR="58F647CD">
        <w:rPr>
          <w:rFonts w:ascii="Arial" w:hAnsi="Arial" w:eastAsia="Arial" w:cs="Arial"/>
          <w:i w:val="1"/>
          <w:iCs w:val="1"/>
          <w:sz w:val="24"/>
          <w:szCs w:val="24"/>
        </w:rPr>
        <w:t xml:space="preserve">Exploring Parliament. </w:t>
      </w:r>
      <w:r w:rsidRPr="710883D1" w:rsidR="58F647CD">
        <w:rPr>
          <w:rFonts w:ascii="Arial" w:hAnsi="Arial" w:eastAsia="Arial" w:cs="Arial"/>
          <w:i w:val="0"/>
          <w:iCs w:val="0"/>
          <w:sz w:val="24"/>
          <w:szCs w:val="24"/>
        </w:rPr>
        <w:t>Oxford: Ox</w:t>
      </w:r>
      <w:r w:rsidRPr="710883D1" w:rsidR="38F3EC7B">
        <w:rPr>
          <w:rFonts w:ascii="Arial" w:hAnsi="Arial" w:eastAsia="Arial" w:cs="Arial"/>
          <w:i w:val="0"/>
          <w:iCs w:val="0"/>
          <w:sz w:val="24"/>
          <w:szCs w:val="24"/>
        </w:rPr>
        <w:t>ford University Press.</w:t>
      </w:r>
    </w:p>
    <w:p w:rsidR="0B9F1075" w:rsidP="710883D1" w:rsidRDefault="0B9F1075" w14:paraId="166030CE" w14:textId="3DA0ABBA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0B9F1075">
        <w:rPr>
          <w:rFonts w:ascii="Arial" w:hAnsi="Arial" w:eastAsia="Arial" w:cs="Arial"/>
          <w:i w:val="0"/>
          <w:iCs w:val="0"/>
          <w:sz w:val="24"/>
          <w:szCs w:val="24"/>
        </w:rPr>
        <w:t xml:space="preserve">Lowe, R. (1999) </w:t>
      </w:r>
      <w:r w:rsidRPr="710883D1" w:rsidR="0B9F1075">
        <w:rPr>
          <w:rFonts w:ascii="Arial" w:hAnsi="Arial" w:eastAsia="Arial" w:cs="Arial"/>
          <w:i w:val="1"/>
          <w:iCs w:val="1"/>
          <w:sz w:val="24"/>
          <w:szCs w:val="24"/>
        </w:rPr>
        <w:t xml:space="preserve">The Welfare State in Britain since 1945. </w:t>
      </w:r>
      <w:r w:rsidRPr="710883D1" w:rsidR="0B9F1075">
        <w:rPr>
          <w:rFonts w:ascii="Arial" w:hAnsi="Arial" w:eastAsia="Arial" w:cs="Arial"/>
          <w:i w:val="0"/>
          <w:iCs w:val="0"/>
          <w:sz w:val="24"/>
          <w:szCs w:val="24"/>
        </w:rPr>
        <w:t>2</w:t>
      </w:r>
      <w:r w:rsidRPr="710883D1" w:rsidR="0B9F107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710883D1" w:rsidR="0B9F1075">
        <w:rPr>
          <w:rFonts w:ascii="Arial" w:hAnsi="Arial" w:eastAsia="Arial" w:cs="Arial"/>
          <w:i w:val="0"/>
          <w:iCs w:val="0"/>
          <w:sz w:val="24"/>
          <w:szCs w:val="24"/>
        </w:rPr>
        <w:t xml:space="preserve"> Ed. Hampshire: Macmillan Press.</w:t>
      </w:r>
    </w:p>
    <w:p w:rsidR="7A89620E" w:rsidP="710883D1" w:rsidRDefault="7A89620E" w14:paraId="170193B2" w14:textId="6A9286BC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7A89620E">
        <w:rPr>
          <w:rFonts w:ascii="Arial" w:hAnsi="Arial" w:eastAsia="Arial" w:cs="Arial"/>
          <w:i w:val="0"/>
          <w:iCs w:val="0"/>
          <w:sz w:val="24"/>
          <w:szCs w:val="24"/>
        </w:rPr>
        <w:t xml:space="preserve">Maracek, C., Macleod, C., and Hoggart, L. (2017) </w:t>
      </w:r>
      <w:r w:rsidRPr="710883D1" w:rsidR="2177A7B0">
        <w:rPr>
          <w:rFonts w:ascii="Arial" w:hAnsi="Arial" w:eastAsia="Arial" w:cs="Arial"/>
          <w:i w:val="0"/>
          <w:iCs w:val="0"/>
          <w:sz w:val="24"/>
          <w:szCs w:val="24"/>
        </w:rPr>
        <w:t xml:space="preserve">‘Abortion in legal, social, and healthcare contexts’, </w:t>
      </w:r>
      <w:r w:rsidRPr="710883D1" w:rsidR="2177A7B0">
        <w:rPr>
          <w:rFonts w:ascii="Arial" w:hAnsi="Arial" w:eastAsia="Arial" w:cs="Arial"/>
          <w:i w:val="1"/>
          <w:iCs w:val="1"/>
          <w:sz w:val="24"/>
          <w:szCs w:val="24"/>
        </w:rPr>
        <w:t xml:space="preserve">Feminism &amp; psychology. </w:t>
      </w:r>
      <w:r w:rsidRPr="710883D1" w:rsidR="4B09822A">
        <w:rPr>
          <w:rFonts w:ascii="Arial" w:hAnsi="Arial" w:eastAsia="Arial" w:cs="Arial"/>
          <w:i w:val="0"/>
          <w:iCs w:val="0"/>
          <w:sz w:val="24"/>
          <w:szCs w:val="24"/>
        </w:rPr>
        <w:t>27(1) pp 4-14</w:t>
      </w:r>
    </w:p>
    <w:p w:rsidR="68B5D614" w:rsidP="710883D1" w:rsidRDefault="68B5D614" w14:paraId="1424ABF6" w14:textId="1171DE49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68B5D614">
        <w:rPr>
          <w:rFonts w:ascii="Arial" w:hAnsi="Arial" w:eastAsia="Arial" w:cs="Arial"/>
          <w:i w:val="0"/>
          <w:iCs w:val="0"/>
          <w:sz w:val="24"/>
          <w:szCs w:val="24"/>
        </w:rPr>
        <w:t xml:space="preserve">Marie Stopes. UK. (2020) </w:t>
      </w:r>
      <w:r w:rsidRPr="710883D1" w:rsidR="68B5D614">
        <w:rPr>
          <w:rFonts w:ascii="Arial" w:hAnsi="Arial" w:eastAsia="Arial" w:cs="Arial"/>
          <w:i w:val="1"/>
          <w:iCs w:val="1"/>
          <w:sz w:val="24"/>
          <w:szCs w:val="24"/>
        </w:rPr>
        <w:t>Abortion and Your Rights: Understanding the UK laws on abortion and your rights</w:t>
      </w:r>
      <w:r w:rsidRPr="710883D1" w:rsidR="0FDC79D6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710883D1" w:rsidR="0FDC79D6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c70e052030964245">
        <w:r w:rsidRPr="710883D1" w:rsidR="0FDC79D6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https://www.mariestopes.org.uk/abortion-services/abortion-and-your-rights/</w:t>
        </w:r>
      </w:hyperlink>
      <w:r w:rsidRPr="710883D1" w:rsidR="0FDC79D6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26</w:t>
      </w:r>
      <w:r w:rsidRPr="710883D1" w:rsidR="0FDC79D6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0FDC79D6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56F6EE64" w:rsidP="710883D1" w:rsidRDefault="56F6EE64" w14:paraId="5A40AC88" w14:textId="618205B1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56F6EE64">
        <w:rPr>
          <w:rFonts w:ascii="Arial" w:hAnsi="Arial" w:eastAsia="Arial" w:cs="Arial"/>
          <w:i w:val="0"/>
          <w:iCs w:val="0"/>
          <w:sz w:val="24"/>
          <w:szCs w:val="24"/>
        </w:rPr>
        <w:t xml:space="preserve">McGann, S. (2016) </w:t>
      </w:r>
      <w:r w:rsidRPr="710883D1" w:rsidR="56F6EE64">
        <w:rPr>
          <w:rFonts w:ascii="Arial" w:hAnsi="Arial" w:eastAsia="Arial" w:cs="Arial"/>
          <w:i w:val="1"/>
          <w:iCs w:val="1"/>
          <w:sz w:val="24"/>
          <w:szCs w:val="24"/>
        </w:rPr>
        <w:t xml:space="preserve">Doctor Turner’s Casebook. </w:t>
      </w:r>
      <w:r w:rsidRPr="710883D1" w:rsidR="56F6EE64">
        <w:rPr>
          <w:rFonts w:ascii="Arial" w:hAnsi="Arial" w:eastAsia="Arial" w:cs="Arial"/>
          <w:i w:val="0"/>
          <w:iCs w:val="0"/>
          <w:sz w:val="24"/>
          <w:szCs w:val="24"/>
        </w:rPr>
        <w:t>London: Simon and Schuster</w:t>
      </w:r>
      <w:r w:rsidRPr="710883D1" w:rsidR="228FD39E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6D1A1F22" w:rsidP="710883D1" w:rsidRDefault="6D1A1F22" w14:paraId="00731DF6" w14:textId="1C6C0FAA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6D1A1F22">
        <w:rPr>
          <w:rFonts w:ascii="Arial" w:hAnsi="Arial" w:eastAsia="Arial" w:cs="Arial"/>
          <w:i w:val="0"/>
          <w:iCs w:val="0"/>
          <w:sz w:val="24"/>
          <w:szCs w:val="24"/>
        </w:rPr>
        <w:t xml:space="preserve">McLaren, A. (1993) </w:t>
      </w:r>
      <w:r w:rsidRPr="710883D1" w:rsidR="6D1A1F22">
        <w:rPr>
          <w:rFonts w:ascii="Arial" w:hAnsi="Arial" w:eastAsia="Arial" w:cs="Arial"/>
          <w:i w:val="1"/>
          <w:iCs w:val="1"/>
          <w:sz w:val="24"/>
          <w:szCs w:val="24"/>
        </w:rPr>
        <w:t>A Prescription for Murder: The Victorian Serial Killings of D</w:t>
      </w:r>
      <w:r w:rsidRPr="710883D1" w:rsidR="659730D4">
        <w:rPr>
          <w:rFonts w:ascii="Arial" w:hAnsi="Arial" w:eastAsia="Arial" w:cs="Arial"/>
          <w:i w:val="1"/>
          <w:iCs w:val="1"/>
          <w:sz w:val="24"/>
          <w:szCs w:val="24"/>
        </w:rPr>
        <w:t xml:space="preserve">r Thomas Neill Cream. </w:t>
      </w:r>
      <w:r w:rsidRPr="710883D1" w:rsidR="659730D4">
        <w:rPr>
          <w:rFonts w:ascii="Arial" w:hAnsi="Arial" w:eastAsia="Arial" w:cs="Arial"/>
          <w:i w:val="0"/>
          <w:iCs w:val="0"/>
          <w:sz w:val="24"/>
          <w:szCs w:val="24"/>
        </w:rPr>
        <w:t>Chicago: University of Chicago Press.</w:t>
      </w:r>
    </w:p>
    <w:p w:rsidR="3EAB511D" w:rsidP="710883D1" w:rsidRDefault="3EAB511D" w14:paraId="27D6F0A3" w14:textId="28694207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3EAB511D">
        <w:rPr>
          <w:rFonts w:ascii="Arial" w:hAnsi="Arial" w:eastAsia="Arial" w:cs="Arial"/>
          <w:i w:val="0"/>
          <w:iCs w:val="0"/>
          <w:sz w:val="24"/>
          <w:szCs w:val="24"/>
        </w:rPr>
        <w:t xml:space="preserve">Melville, C. (2015) </w:t>
      </w:r>
      <w:r w:rsidRPr="710883D1" w:rsidR="3EAB511D">
        <w:rPr>
          <w:rFonts w:ascii="Arial" w:hAnsi="Arial" w:eastAsia="Arial" w:cs="Arial"/>
          <w:i w:val="1"/>
          <w:iCs w:val="1"/>
          <w:sz w:val="24"/>
          <w:szCs w:val="24"/>
        </w:rPr>
        <w:t xml:space="preserve">Sexual and Reproductive Health </w:t>
      </w:r>
      <w:proofErr w:type="gramStart"/>
      <w:r w:rsidRPr="710883D1" w:rsidR="3EAB511D">
        <w:rPr>
          <w:rFonts w:ascii="Arial" w:hAnsi="Arial" w:eastAsia="Arial" w:cs="Arial"/>
          <w:i w:val="1"/>
          <w:iCs w:val="1"/>
          <w:sz w:val="24"/>
          <w:szCs w:val="24"/>
        </w:rPr>
        <w:t>at a Glance</w:t>
      </w:r>
      <w:proofErr w:type="gramEnd"/>
      <w:r w:rsidRPr="710883D1" w:rsidR="3EAB511D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710883D1" w:rsidR="3EAB511D">
        <w:rPr>
          <w:rFonts w:ascii="Arial" w:hAnsi="Arial" w:eastAsia="Arial" w:cs="Arial"/>
          <w:i w:val="0"/>
          <w:iCs w:val="0"/>
          <w:sz w:val="24"/>
          <w:szCs w:val="24"/>
        </w:rPr>
        <w:t>West Sussex</w:t>
      </w:r>
      <w:r w:rsidRPr="710883D1" w:rsidR="214F6A66">
        <w:rPr>
          <w:rFonts w:ascii="Arial" w:hAnsi="Arial" w:eastAsia="Arial" w:cs="Arial"/>
          <w:i w:val="0"/>
          <w:iCs w:val="0"/>
          <w:sz w:val="24"/>
          <w:szCs w:val="24"/>
        </w:rPr>
        <w:t>: John Wiley &amp; Sons Ltd.</w:t>
      </w:r>
    </w:p>
    <w:p w:rsidR="27E8DD80" w:rsidP="710883D1" w:rsidRDefault="27E8DD80" w14:paraId="1D1FED63" w14:textId="5A4FD266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7E8DD80">
        <w:rPr>
          <w:rFonts w:ascii="Arial" w:hAnsi="Arial" w:eastAsia="Arial" w:cs="Arial"/>
          <w:i w:val="0"/>
          <w:iCs w:val="0"/>
          <w:sz w:val="24"/>
          <w:szCs w:val="24"/>
        </w:rPr>
        <w:t xml:space="preserve">National Health Service. (2020) </w:t>
      </w:r>
      <w:r w:rsidRPr="710883D1" w:rsidR="27E8DD80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Abortion. </w:t>
      </w:r>
      <w:r w:rsidRPr="710883D1" w:rsidR="27E8DD80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d7b87021c5a54c43">
        <w:r w:rsidRPr="710883D1" w:rsidR="27E8DD8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https://www.nhs.uk/conditions/abortion/</w:t>
        </w:r>
      </w:hyperlink>
      <w:r w:rsidRPr="710883D1" w:rsidR="27E8DD80">
        <w:rPr>
          <w:rFonts w:ascii="Arial" w:hAnsi="Arial" w:eastAsia="Arial" w:cs="Arial"/>
          <w:i w:val="0"/>
          <w:iCs w:val="0"/>
          <w:sz w:val="24"/>
          <w:szCs w:val="24"/>
        </w:rPr>
        <w:t xml:space="preserve"> ( Accessed 26</w:t>
      </w:r>
      <w:r w:rsidRPr="710883D1" w:rsidR="27E8DD8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27E8DD80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4C7DFF1F" w:rsidP="5582213C" w:rsidRDefault="4C7DFF1F" w14:paraId="1BB8A41C" w14:textId="6D1AE7DB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4C7DFF1F">
        <w:rPr>
          <w:rFonts w:ascii="Arial" w:hAnsi="Arial" w:eastAsia="Arial" w:cs="Arial"/>
          <w:i w:val="0"/>
          <w:iCs w:val="0"/>
          <w:sz w:val="24"/>
          <w:szCs w:val="24"/>
        </w:rPr>
        <w:t xml:space="preserve">O’Brien, D, G. (2010) </w:t>
      </w:r>
      <w:r w:rsidRPr="5582213C" w:rsidR="4C7DFF1F">
        <w:rPr>
          <w:rFonts w:ascii="Arial" w:hAnsi="Arial" w:eastAsia="Arial" w:cs="Arial"/>
          <w:i w:val="1"/>
          <w:iCs w:val="1"/>
          <w:sz w:val="24"/>
          <w:szCs w:val="24"/>
        </w:rPr>
        <w:t>The Church and Abortion: A Catholic Dissent</w:t>
      </w:r>
      <w:r w:rsidRPr="5582213C" w:rsidR="2495B302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5582213C" w:rsidR="2495B302">
        <w:rPr>
          <w:rFonts w:ascii="Arial" w:hAnsi="Arial" w:eastAsia="Arial" w:cs="Arial"/>
          <w:i w:val="0"/>
          <w:iCs w:val="0"/>
          <w:sz w:val="24"/>
          <w:szCs w:val="24"/>
        </w:rPr>
        <w:t>Plymouth: Rowman &amp; Littlefield Publishers, Inc.</w:t>
      </w:r>
    </w:p>
    <w:p w:rsidR="488288FD" w:rsidP="710883D1" w:rsidRDefault="488288FD" w14:paraId="725BCBC7" w14:textId="6318EDED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488288FD">
        <w:rPr>
          <w:rFonts w:ascii="Arial" w:hAnsi="Arial" w:eastAsia="Arial" w:cs="Arial"/>
          <w:i w:val="0"/>
          <w:iCs w:val="0"/>
          <w:sz w:val="24"/>
          <w:szCs w:val="24"/>
        </w:rPr>
        <w:t xml:space="preserve">Orr, J. (2017) </w:t>
      </w:r>
      <w:r w:rsidRPr="710883D1" w:rsidR="488288FD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 Wars: The Fight for Reproductive Rights. </w:t>
      </w:r>
      <w:r w:rsidRPr="710883D1" w:rsidR="488288FD">
        <w:rPr>
          <w:rFonts w:ascii="Arial" w:hAnsi="Arial" w:eastAsia="Arial" w:cs="Arial"/>
          <w:i w:val="0"/>
          <w:iCs w:val="0"/>
          <w:sz w:val="24"/>
          <w:szCs w:val="24"/>
        </w:rPr>
        <w:t>Bristol: Policy Press</w:t>
      </w:r>
      <w:r w:rsidRPr="710883D1" w:rsidR="6534A5FB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7DE6857E" w:rsidP="710883D1" w:rsidRDefault="7DE6857E" w14:paraId="6C243F74" w14:textId="29B0C353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710883D1" w:rsidR="7DE6857E">
        <w:rPr>
          <w:rFonts w:ascii="Arial" w:hAnsi="Arial" w:eastAsia="Arial" w:cs="Arial"/>
          <w:i w:val="0"/>
          <w:iCs w:val="0"/>
          <w:sz w:val="24"/>
          <w:szCs w:val="24"/>
        </w:rPr>
        <w:t xml:space="preserve">Parliament. UK. (2020) </w:t>
      </w:r>
      <w:r w:rsidRPr="710883D1" w:rsidR="7DE6857E">
        <w:rPr>
          <w:rFonts w:ascii="Arial" w:hAnsi="Arial" w:eastAsia="Arial" w:cs="Arial"/>
          <w:i w:val="1"/>
          <w:iCs w:val="1"/>
          <w:sz w:val="24"/>
          <w:szCs w:val="24"/>
        </w:rPr>
        <w:t>Memorandum submitted by the Society for Protection of Unborn Children</w:t>
      </w:r>
      <w:r w:rsidRPr="710883D1" w:rsidR="638933B9">
        <w:rPr>
          <w:rFonts w:ascii="Arial" w:hAnsi="Arial" w:eastAsia="Arial" w:cs="Arial"/>
          <w:i w:val="1"/>
          <w:iCs w:val="1"/>
          <w:sz w:val="24"/>
          <w:szCs w:val="24"/>
        </w:rPr>
        <w:t xml:space="preserve"> (SPUC). </w:t>
      </w:r>
      <w:r w:rsidRPr="710883D1" w:rsidR="638933B9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6b1215d593ed4d92">
        <w:r w:rsidRPr="710883D1" w:rsidR="638933B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https://publications.parliament.uk/pa/cm200304/cmselect/cmfaff/389/389we14.htm</w:t>
        </w:r>
      </w:hyperlink>
      <w:r w:rsidRPr="710883D1" w:rsidR="638933B9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26</w:t>
      </w:r>
      <w:r w:rsidRPr="710883D1" w:rsidR="638933B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10883D1" w:rsidR="638933B9">
        <w:rPr>
          <w:rFonts w:ascii="Arial" w:hAnsi="Arial" w:eastAsia="Arial" w:cs="Arial"/>
          <w:i w:val="0"/>
          <w:iCs w:val="0"/>
          <w:sz w:val="24"/>
          <w:szCs w:val="24"/>
        </w:rPr>
        <w:t xml:space="preserve"> May 2020)</w:t>
      </w:r>
    </w:p>
    <w:p w:rsidR="3C81A592" w:rsidP="710883D1" w:rsidRDefault="3C81A592" w14:paraId="12F847C7" w14:textId="10E93BA3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3C81A592">
        <w:rPr>
          <w:rFonts w:ascii="Arial" w:hAnsi="Arial" w:eastAsia="Arial" w:cs="Arial"/>
          <w:i w:val="0"/>
          <w:iCs w:val="0"/>
          <w:sz w:val="24"/>
          <w:szCs w:val="24"/>
        </w:rPr>
        <w:t xml:space="preserve">Rengel, M. (2000) </w:t>
      </w:r>
      <w:r w:rsidRPr="710883D1" w:rsidR="3C81A592">
        <w:rPr>
          <w:rFonts w:ascii="Arial" w:hAnsi="Arial" w:eastAsia="Arial" w:cs="Arial"/>
          <w:i w:val="1"/>
          <w:iCs w:val="1"/>
          <w:sz w:val="24"/>
          <w:szCs w:val="24"/>
        </w:rPr>
        <w:t xml:space="preserve">Encyclopedia of Birth Control. </w:t>
      </w:r>
      <w:r w:rsidRPr="710883D1" w:rsidR="3C81A592">
        <w:rPr>
          <w:rFonts w:ascii="Arial" w:hAnsi="Arial" w:eastAsia="Arial" w:cs="Arial"/>
          <w:i w:val="0"/>
          <w:iCs w:val="0"/>
          <w:sz w:val="24"/>
          <w:szCs w:val="24"/>
        </w:rPr>
        <w:t>Arizona: Oryx Press.</w:t>
      </w:r>
    </w:p>
    <w:p w:rsidR="10907A99" w:rsidP="215D027C" w:rsidRDefault="10907A99" w14:paraId="7E8B4B27" w14:textId="61A883B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5582213C" w:rsidR="10907A99">
        <w:rPr>
          <w:rFonts w:ascii="Arial" w:hAnsi="Arial" w:eastAsia="Arial" w:cs="Arial"/>
          <w:sz w:val="24"/>
          <w:szCs w:val="24"/>
        </w:rPr>
        <w:t xml:space="preserve">Rose, M. (2008) </w:t>
      </w:r>
      <w:r w:rsidRPr="5582213C" w:rsidR="10907A99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Abortion: A Documentary and Reference guide. </w:t>
      </w:r>
      <w:r w:rsidRPr="5582213C" w:rsidR="10907A99">
        <w:rPr>
          <w:rFonts w:ascii="Arial" w:hAnsi="Arial" w:eastAsia="Arial" w:cs="Arial"/>
          <w:i w:val="0"/>
          <w:iCs w:val="0"/>
          <w:sz w:val="24"/>
          <w:szCs w:val="24"/>
        </w:rPr>
        <w:t>London: Greenwood Press.</w:t>
      </w:r>
    </w:p>
    <w:p w:rsidR="01533ADC" w:rsidP="5582213C" w:rsidRDefault="01533ADC" w14:paraId="086EE73D" w14:textId="1D62F6EB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01533ADC">
        <w:rPr>
          <w:rFonts w:ascii="Arial" w:hAnsi="Arial" w:eastAsia="Arial" w:cs="Arial"/>
          <w:i w:val="0"/>
          <w:iCs w:val="0"/>
          <w:sz w:val="24"/>
          <w:szCs w:val="24"/>
        </w:rPr>
        <w:t xml:space="preserve">Russel, M., and Gover, D. (2017) </w:t>
      </w:r>
      <w:r w:rsidRPr="5582213C" w:rsidR="01533ADC">
        <w:rPr>
          <w:rFonts w:ascii="Arial" w:hAnsi="Arial" w:eastAsia="Arial" w:cs="Arial"/>
          <w:i w:val="1"/>
          <w:iCs w:val="1"/>
          <w:sz w:val="24"/>
          <w:szCs w:val="24"/>
        </w:rPr>
        <w:t>Legislation at Westminster: Parliamentary Actors and Influence</w:t>
      </w:r>
      <w:r w:rsidRPr="5582213C" w:rsidR="6FE6EBBA">
        <w:rPr>
          <w:rFonts w:ascii="Arial" w:hAnsi="Arial" w:eastAsia="Arial" w:cs="Arial"/>
          <w:i w:val="1"/>
          <w:iCs w:val="1"/>
          <w:sz w:val="24"/>
          <w:szCs w:val="24"/>
        </w:rPr>
        <w:t xml:space="preserve"> in the making of British Law. </w:t>
      </w:r>
      <w:r w:rsidRPr="5582213C" w:rsidR="6FE6EBBA">
        <w:rPr>
          <w:rFonts w:ascii="Arial" w:hAnsi="Arial" w:eastAsia="Arial" w:cs="Arial"/>
          <w:i w:val="0"/>
          <w:iCs w:val="0"/>
          <w:sz w:val="24"/>
          <w:szCs w:val="24"/>
        </w:rPr>
        <w:t>Oxford: Oxford University Press.</w:t>
      </w:r>
    </w:p>
    <w:p w:rsidR="20F1C899" w:rsidP="5582213C" w:rsidRDefault="20F1C899" w14:paraId="30C87A6B" w14:textId="3D599909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20F1C899">
        <w:rPr>
          <w:rFonts w:ascii="Arial" w:hAnsi="Arial" w:eastAsia="Arial" w:cs="Arial"/>
          <w:i w:val="0"/>
          <w:iCs w:val="0"/>
          <w:sz w:val="24"/>
          <w:szCs w:val="24"/>
        </w:rPr>
        <w:t xml:space="preserve">Samuels, A. (1969) </w:t>
      </w:r>
      <w:r w:rsidRPr="5582213C" w:rsidR="53A646A5">
        <w:rPr>
          <w:rFonts w:ascii="Arial" w:hAnsi="Arial" w:eastAsia="Arial" w:cs="Arial"/>
          <w:i w:val="0"/>
          <w:iCs w:val="0"/>
          <w:sz w:val="24"/>
          <w:szCs w:val="24"/>
        </w:rPr>
        <w:t>‘</w:t>
      </w:r>
      <w:r w:rsidRPr="5582213C" w:rsidR="20F1C899">
        <w:rPr>
          <w:rFonts w:ascii="Arial" w:hAnsi="Arial" w:eastAsia="Arial" w:cs="Arial"/>
          <w:i w:val="0"/>
          <w:iCs w:val="0"/>
          <w:sz w:val="24"/>
          <w:szCs w:val="24"/>
        </w:rPr>
        <w:t>The Abortion Act 1967: The Legal Aspects</w:t>
      </w:r>
      <w:r w:rsidRPr="5582213C" w:rsidR="391AF81E">
        <w:rPr>
          <w:rFonts w:ascii="Arial" w:hAnsi="Arial" w:eastAsia="Arial" w:cs="Arial"/>
          <w:i w:val="0"/>
          <w:iCs w:val="0"/>
          <w:sz w:val="24"/>
          <w:szCs w:val="24"/>
        </w:rPr>
        <w:t>’,</w:t>
      </w:r>
      <w:r w:rsidRPr="5582213C" w:rsidR="20F1C899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582213C" w:rsidR="20F1C899">
        <w:rPr>
          <w:rFonts w:ascii="Arial" w:hAnsi="Arial" w:eastAsia="Arial" w:cs="Arial"/>
          <w:i w:val="1"/>
          <w:iCs w:val="1"/>
          <w:sz w:val="24"/>
          <w:szCs w:val="24"/>
        </w:rPr>
        <w:t>Medical, Science</w:t>
      </w:r>
      <w:r w:rsidRPr="5582213C" w:rsidR="12FB0032">
        <w:rPr>
          <w:rFonts w:ascii="Arial" w:hAnsi="Arial" w:eastAsia="Arial" w:cs="Arial"/>
          <w:i w:val="1"/>
          <w:iCs w:val="1"/>
          <w:sz w:val="24"/>
          <w:szCs w:val="24"/>
        </w:rPr>
        <w:t xml:space="preserve"> and the Law</w:t>
      </w:r>
      <w:r w:rsidRPr="5582213C" w:rsidR="2BC4705F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5582213C" w:rsidR="2BC4705F">
        <w:rPr>
          <w:rFonts w:ascii="Arial" w:hAnsi="Arial" w:eastAsia="Arial" w:cs="Arial"/>
          <w:i w:val="0"/>
          <w:iCs w:val="0"/>
          <w:sz w:val="24"/>
          <w:szCs w:val="24"/>
        </w:rPr>
        <w:t>9(1) pp 3-10.</w:t>
      </w:r>
    </w:p>
    <w:p w:rsidR="6247649A" w:rsidP="5582213C" w:rsidRDefault="6247649A" w14:paraId="0C4F0373" w14:textId="11C7FC1A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5582213C" w:rsidR="6247649A">
        <w:rPr>
          <w:rFonts w:ascii="Arial" w:hAnsi="Arial" w:eastAsia="Arial" w:cs="Arial"/>
          <w:i w:val="0"/>
          <w:iCs w:val="0"/>
          <w:sz w:val="24"/>
          <w:szCs w:val="24"/>
        </w:rPr>
        <w:t xml:space="preserve">Scott, C. (2019) </w:t>
      </w:r>
      <w:r w:rsidRPr="5582213C" w:rsidR="6247649A">
        <w:rPr>
          <w:rFonts w:ascii="Arial" w:hAnsi="Arial" w:eastAsia="Arial" w:cs="Arial"/>
          <w:i w:val="1"/>
          <w:iCs w:val="1"/>
          <w:sz w:val="24"/>
          <w:szCs w:val="24"/>
        </w:rPr>
        <w:t>To Deprave and Corrupt: Obscenity Battles in British Law and Culture.</w:t>
      </w:r>
      <w:r w:rsidRPr="5582213C" w:rsidR="5C6A4AA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582213C" w:rsidR="587DB064">
        <w:rPr>
          <w:rFonts w:ascii="Arial" w:hAnsi="Arial" w:eastAsia="Arial" w:cs="Arial"/>
          <w:i w:val="0"/>
          <w:iCs w:val="0"/>
          <w:sz w:val="24"/>
          <w:szCs w:val="24"/>
        </w:rPr>
        <w:t>North Carolina: McFarland &amp; Company Inc Publishers.</w:t>
      </w:r>
    </w:p>
    <w:p w:rsidR="7414E648" w:rsidP="710883D1" w:rsidRDefault="7414E648" w14:paraId="2DC528F8" w14:textId="234DB1FF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710883D1" w:rsidR="7414E648">
        <w:rPr>
          <w:rFonts w:ascii="Arial" w:hAnsi="Arial" w:eastAsia="Arial" w:cs="Arial"/>
          <w:i w:val="0"/>
          <w:iCs w:val="0"/>
          <w:sz w:val="24"/>
          <w:szCs w:val="24"/>
        </w:rPr>
        <w:t xml:space="preserve">Sheldon, S. (2015) </w:t>
      </w:r>
      <w:r w:rsidRPr="710883D1" w:rsidR="5BD14796">
        <w:rPr>
          <w:rFonts w:ascii="Arial" w:hAnsi="Arial" w:eastAsia="Arial" w:cs="Arial"/>
          <w:i w:val="0"/>
          <w:iCs w:val="0"/>
          <w:sz w:val="24"/>
          <w:szCs w:val="24"/>
        </w:rPr>
        <w:t>‘</w:t>
      </w:r>
      <w:r w:rsidRPr="710883D1" w:rsidR="7414E648">
        <w:rPr>
          <w:rFonts w:ascii="Arial" w:hAnsi="Arial" w:eastAsia="Arial" w:cs="Arial"/>
          <w:i w:val="0"/>
          <w:iCs w:val="0"/>
          <w:sz w:val="24"/>
          <w:szCs w:val="24"/>
        </w:rPr>
        <w:t xml:space="preserve">The </w:t>
      </w:r>
      <w:r w:rsidRPr="710883D1" w:rsidR="7414E648">
        <w:rPr>
          <w:rFonts w:ascii="Arial" w:hAnsi="Arial" w:eastAsia="Arial" w:cs="Arial"/>
          <w:i w:val="0"/>
          <w:iCs w:val="0"/>
          <w:sz w:val="24"/>
          <w:szCs w:val="24"/>
        </w:rPr>
        <w:t>Decrimin</w:t>
      </w:r>
      <w:r w:rsidRPr="710883D1" w:rsidR="1FCCC882">
        <w:rPr>
          <w:rFonts w:ascii="Arial" w:hAnsi="Arial" w:eastAsia="Arial" w:cs="Arial"/>
          <w:i w:val="0"/>
          <w:iCs w:val="0"/>
          <w:sz w:val="24"/>
          <w:szCs w:val="24"/>
        </w:rPr>
        <w:t>a</w:t>
      </w:r>
      <w:r w:rsidRPr="710883D1" w:rsidR="7414E648">
        <w:rPr>
          <w:rFonts w:ascii="Arial" w:hAnsi="Arial" w:eastAsia="Arial" w:cs="Arial"/>
          <w:i w:val="0"/>
          <w:iCs w:val="0"/>
          <w:sz w:val="24"/>
          <w:szCs w:val="24"/>
        </w:rPr>
        <w:t>lisation</w:t>
      </w:r>
      <w:r w:rsidRPr="710883D1" w:rsidR="7414E648">
        <w:rPr>
          <w:rFonts w:ascii="Arial" w:hAnsi="Arial" w:eastAsia="Arial" w:cs="Arial"/>
          <w:i w:val="0"/>
          <w:iCs w:val="0"/>
          <w:sz w:val="24"/>
          <w:szCs w:val="24"/>
        </w:rPr>
        <w:t xml:space="preserve"> of Abortion: An Argument for Modernisation</w:t>
      </w:r>
      <w:r w:rsidRPr="710883D1" w:rsidR="53B4A6F5">
        <w:rPr>
          <w:rFonts w:ascii="Arial" w:hAnsi="Arial" w:eastAsia="Arial" w:cs="Arial"/>
          <w:i w:val="0"/>
          <w:iCs w:val="0"/>
          <w:sz w:val="24"/>
          <w:szCs w:val="24"/>
        </w:rPr>
        <w:t xml:space="preserve">’, 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Oxford Journal of Leg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a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l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S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u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d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i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>e</w:t>
      </w:r>
      <w:r w:rsidRPr="710883D1" w:rsidR="53B4A6F5">
        <w:rPr>
          <w:rFonts w:ascii="Arial" w:hAnsi="Arial" w:eastAsia="Arial" w:cs="Arial"/>
          <w:i w:val="1"/>
          <w:iCs w:val="1"/>
          <w:sz w:val="24"/>
          <w:szCs w:val="24"/>
        </w:rPr>
        <w:t xml:space="preserve">s. </w:t>
      </w:r>
      <w:r w:rsidRPr="710883D1" w:rsidR="7C4607CA">
        <w:rPr>
          <w:rFonts w:ascii="Arial" w:hAnsi="Arial" w:eastAsia="Arial" w:cs="Arial"/>
          <w:i w:val="0"/>
          <w:iCs w:val="0"/>
          <w:sz w:val="24"/>
          <w:szCs w:val="24"/>
        </w:rPr>
        <w:t>36(2) pp 334-365.</w:t>
      </w:r>
    </w:p>
    <w:p w:rsidR="3A26C163" w:rsidP="710883D1" w:rsidRDefault="3A26C163" w14:paraId="20748A3A" w14:textId="0BC43A28">
      <w:pPr>
        <w:pStyle w:val="Normal"/>
        <w:spacing w:line="360" w:lineRule="auto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710883D1" w:rsidR="3A26C163">
        <w:rPr>
          <w:rFonts w:ascii="Arial" w:hAnsi="Arial" w:eastAsia="Arial" w:cs="Arial"/>
          <w:i w:val="0"/>
          <w:iCs w:val="0"/>
          <w:sz w:val="24"/>
          <w:szCs w:val="24"/>
        </w:rPr>
        <w:t>Smidt, C., and Penning, J. (1997)</w:t>
      </w:r>
      <w:r w:rsidRPr="710883D1" w:rsidR="3A26C163">
        <w:rPr>
          <w:rFonts w:ascii="Arial" w:hAnsi="Arial" w:eastAsia="Arial" w:cs="Arial"/>
          <w:i w:val="1"/>
          <w:iCs w:val="1"/>
          <w:sz w:val="24"/>
          <w:szCs w:val="24"/>
        </w:rPr>
        <w:t xml:space="preserve"> Sojourners in the Wilderness: </w:t>
      </w:r>
      <w:r w:rsidRPr="710883D1" w:rsidR="20C718B3">
        <w:rPr>
          <w:rFonts w:ascii="Arial" w:hAnsi="Arial" w:eastAsia="Arial" w:cs="Arial"/>
          <w:i w:val="1"/>
          <w:iCs w:val="1"/>
          <w:sz w:val="24"/>
          <w:szCs w:val="24"/>
        </w:rPr>
        <w:t xml:space="preserve">The Christian Right in </w:t>
      </w:r>
      <w:r w:rsidRPr="710883D1" w:rsidR="6F83B72D">
        <w:rPr>
          <w:rFonts w:ascii="Arial" w:hAnsi="Arial" w:eastAsia="Arial" w:cs="Arial"/>
          <w:i w:val="1"/>
          <w:iCs w:val="1"/>
          <w:sz w:val="24"/>
          <w:szCs w:val="24"/>
        </w:rPr>
        <w:t>Comparative</w:t>
      </w:r>
      <w:r w:rsidRPr="710883D1" w:rsidR="20C718B3">
        <w:rPr>
          <w:rFonts w:ascii="Arial" w:hAnsi="Arial" w:eastAsia="Arial" w:cs="Arial"/>
          <w:i w:val="1"/>
          <w:iCs w:val="1"/>
          <w:sz w:val="24"/>
          <w:szCs w:val="24"/>
        </w:rPr>
        <w:t xml:space="preserve"> Perspective. </w:t>
      </w:r>
      <w:r w:rsidRPr="710883D1" w:rsidR="566703E9">
        <w:rPr>
          <w:rFonts w:ascii="Arial" w:hAnsi="Arial" w:eastAsia="Arial" w:cs="Arial"/>
          <w:i w:val="0"/>
          <w:iCs w:val="0"/>
          <w:sz w:val="24"/>
          <w:szCs w:val="24"/>
        </w:rPr>
        <w:t>Oxford: Rowman &amp; Littlefield Publishers, Inc.</w:t>
      </w:r>
    </w:p>
    <w:p w:rsidR="6F1594E1" w:rsidP="710883D1" w:rsidRDefault="6F1594E1" w14:paraId="10578267" w14:textId="7D0E0822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6F1594E1">
        <w:rPr>
          <w:rFonts w:ascii="Arial" w:hAnsi="Arial" w:eastAsia="Arial" w:cs="Arial"/>
          <w:i w:val="0"/>
          <w:iCs w:val="0"/>
          <w:sz w:val="24"/>
          <w:szCs w:val="24"/>
        </w:rPr>
        <w:t>Smith, W. S., Coggon, J., Hobson, C., Huxtable, R., McGuiness., Miola, J. and Neal,</w:t>
      </w:r>
      <w:r w:rsidRPr="710883D1" w:rsidR="71445800">
        <w:rPr>
          <w:rFonts w:ascii="Arial" w:hAnsi="Arial" w:eastAsia="Arial" w:cs="Arial"/>
          <w:i w:val="0"/>
          <w:iCs w:val="0"/>
          <w:sz w:val="24"/>
          <w:szCs w:val="24"/>
        </w:rPr>
        <w:t xml:space="preserve"> M. (2017) </w:t>
      </w:r>
      <w:r w:rsidRPr="710883D1" w:rsidR="71445800">
        <w:rPr>
          <w:rFonts w:ascii="Arial" w:hAnsi="Arial" w:eastAsia="Arial" w:cs="Arial"/>
          <w:i w:val="1"/>
          <w:iCs w:val="1"/>
          <w:sz w:val="24"/>
          <w:szCs w:val="24"/>
        </w:rPr>
        <w:t>Ethical Judgments: Re-writing Medical Law.</w:t>
      </w:r>
      <w:r w:rsidRPr="710883D1" w:rsidR="71445800">
        <w:rPr>
          <w:rFonts w:ascii="Arial" w:hAnsi="Arial" w:eastAsia="Arial" w:cs="Arial"/>
          <w:i w:val="0"/>
          <w:iCs w:val="0"/>
          <w:sz w:val="24"/>
          <w:szCs w:val="24"/>
        </w:rPr>
        <w:t xml:space="preserve"> Oxford: Hart Publishing.</w:t>
      </w:r>
    </w:p>
    <w:p w:rsidR="00CCEC1B" w:rsidP="710883D1" w:rsidRDefault="00CCEC1B" w14:paraId="4B9ACF45" w14:textId="371B0AEF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00CCEC1B">
        <w:rPr>
          <w:rFonts w:ascii="Arial" w:hAnsi="Arial" w:eastAsia="Arial" w:cs="Arial"/>
          <w:i w:val="0"/>
          <w:iCs w:val="0"/>
          <w:sz w:val="24"/>
          <w:szCs w:val="24"/>
        </w:rPr>
        <w:t xml:space="preserve">Saurette, P., and Gordon, K. (2015) </w:t>
      </w:r>
      <w:r w:rsidRPr="710883D1" w:rsidR="00CCEC1B">
        <w:rPr>
          <w:rFonts w:ascii="Arial" w:hAnsi="Arial" w:eastAsia="Arial" w:cs="Arial"/>
          <w:i w:val="1"/>
          <w:iCs w:val="1"/>
          <w:sz w:val="24"/>
          <w:szCs w:val="24"/>
        </w:rPr>
        <w:t>The Changing Voice of the Anti-</w:t>
      </w:r>
      <w:r w:rsidRPr="710883D1" w:rsidR="51E56156">
        <w:rPr>
          <w:rFonts w:ascii="Arial" w:hAnsi="Arial" w:eastAsia="Arial" w:cs="Arial"/>
          <w:i w:val="1"/>
          <w:iCs w:val="1"/>
          <w:sz w:val="24"/>
          <w:szCs w:val="24"/>
        </w:rPr>
        <w:t xml:space="preserve">Abortion Movement. </w:t>
      </w:r>
      <w:r w:rsidRPr="710883D1" w:rsidR="51E56156">
        <w:rPr>
          <w:rFonts w:ascii="Arial" w:hAnsi="Arial" w:eastAsia="Arial" w:cs="Arial"/>
          <w:i w:val="0"/>
          <w:iCs w:val="0"/>
          <w:sz w:val="24"/>
          <w:szCs w:val="24"/>
        </w:rPr>
        <w:t>Toronto: University of Toronto Press.</w:t>
      </w:r>
    </w:p>
    <w:p w:rsidR="2119A388" w:rsidP="710883D1" w:rsidRDefault="2119A388" w14:paraId="24B8D548" w14:textId="1BE66F55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119A388">
        <w:rPr>
          <w:rFonts w:ascii="Arial" w:hAnsi="Arial" w:eastAsia="Arial" w:cs="Arial"/>
          <w:i w:val="0"/>
          <w:iCs w:val="0"/>
          <w:sz w:val="24"/>
          <w:szCs w:val="24"/>
        </w:rPr>
        <w:t xml:space="preserve">Woods, R. (2000) </w:t>
      </w:r>
      <w:r w:rsidRPr="710883D1" w:rsidR="2119A388">
        <w:rPr>
          <w:rFonts w:ascii="Arial" w:hAnsi="Arial" w:eastAsia="Arial" w:cs="Arial"/>
          <w:i w:val="1"/>
          <w:iCs w:val="1"/>
          <w:sz w:val="24"/>
          <w:szCs w:val="24"/>
        </w:rPr>
        <w:t xml:space="preserve">The Demography of Victorian England and Wales. </w:t>
      </w:r>
      <w:r w:rsidRPr="710883D1" w:rsidR="2119A388">
        <w:rPr>
          <w:rFonts w:ascii="Arial" w:hAnsi="Arial" w:eastAsia="Arial" w:cs="Arial"/>
          <w:i w:val="0"/>
          <w:iCs w:val="0"/>
          <w:sz w:val="24"/>
          <w:szCs w:val="24"/>
        </w:rPr>
        <w:t>Cambridge: Cambridge University Press.</w:t>
      </w:r>
    </w:p>
    <w:p w:rsidR="2C9BBBF0" w:rsidP="710883D1" w:rsidRDefault="2C9BBBF0" w14:paraId="38742669" w14:textId="13215370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 xml:space="preserve">Wright, T. (2000) 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The British Poli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i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c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a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l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P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r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o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c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e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s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s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: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A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n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I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n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r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o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d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u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c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i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o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n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710883D1" w:rsidR="2C9BBBF0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L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o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n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d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o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n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: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R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o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u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t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l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e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d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g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e</w:t>
      </w:r>
      <w:r w:rsidRPr="710883D1" w:rsidR="2C9BBBF0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0EA19336" w:rsidP="710883D1" w:rsidRDefault="0EA19336" w14:paraId="22C28723" w14:textId="48A606F0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710883D1" w:rsidR="0EA19336">
        <w:rPr>
          <w:rFonts w:ascii="Arial" w:hAnsi="Arial" w:eastAsia="Arial" w:cs="Arial"/>
          <w:i w:val="0"/>
          <w:iCs w:val="0"/>
          <w:sz w:val="24"/>
          <w:szCs w:val="24"/>
        </w:rPr>
        <w:t xml:space="preserve">Zhang, Y. (2008) </w:t>
      </w:r>
      <w:r w:rsidRPr="710883D1" w:rsidR="0EA19336">
        <w:rPr>
          <w:rFonts w:ascii="Arial" w:hAnsi="Arial" w:eastAsia="Arial" w:cs="Arial"/>
          <w:i w:val="1"/>
          <w:iCs w:val="1"/>
          <w:sz w:val="24"/>
          <w:szCs w:val="24"/>
        </w:rPr>
        <w:t xml:space="preserve">Encyclopedia of Global Health, Volume 1. </w:t>
      </w:r>
      <w:r w:rsidRPr="710883D1" w:rsidR="0EA19336">
        <w:rPr>
          <w:rFonts w:ascii="Arial" w:hAnsi="Arial" w:eastAsia="Arial" w:cs="Arial"/>
          <w:i w:val="0"/>
          <w:iCs w:val="0"/>
          <w:sz w:val="24"/>
          <w:szCs w:val="24"/>
        </w:rPr>
        <w:t>California: Sage Publications, I</w:t>
      </w:r>
      <w:r w:rsidRPr="710883D1" w:rsidR="06C43D10">
        <w:rPr>
          <w:rFonts w:ascii="Arial" w:hAnsi="Arial" w:eastAsia="Arial" w:cs="Arial"/>
          <w:i w:val="0"/>
          <w:iCs w:val="0"/>
          <w:sz w:val="24"/>
          <w:szCs w:val="24"/>
        </w:rPr>
        <w:t>nc.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E690806"/>
  <w15:docId w15:val="{43d55544-ae34-4255-a0a7-cd9f79f07493}"/>
  <w:rsids>
    <w:rsidRoot w:val="2E690806"/>
    <w:rsid w:val="0079B4B6"/>
    <w:rsid w:val="008E3286"/>
    <w:rsid w:val="00937013"/>
    <w:rsid w:val="0093CD73"/>
    <w:rsid w:val="0096B94C"/>
    <w:rsid w:val="00CCEC1B"/>
    <w:rsid w:val="00D23D7C"/>
    <w:rsid w:val="00D6F1F9"/>
    <w:rsid w:val="00D9E1A3"/>
    <w:rsid w:val="010AF6B8"/>
    <w:rsid w:val="010E715E"/>
    <w:rsid w:val="0118F44C"/>
    <w:rsid w:val="013C2ED1"/>
    <w:rsid w:val="01533ADC"/>
    <w:rsid w:val="01617EE3"/>
    <w:rsid w:val="017848D1"/>
    <w:rsid w:val="01991291"/>
    <w:rsid w:val="01A23F1F"/>
    <w:rsid w:val="01AFCC3C"/>
    <w:rsid w:val="01B02DD2"/>
    <w:rsid w:val="01D90959"/>
    <w:rsid w:val="01DB93E0"/>
    <w:rsid w:val="02461F1E"/>
    <w:rsid w:val="024C3B9E"/>
    <w:rsid w:val="0298D84D"/>
    <w:rsid w:val="029F7A67"/>
    <w:rsid w:val="02A3EF06"/>
    <w:rsid w:val="02A4C46A"/>
    <w:rsid w:val="02BDE402"/>
    <w:rsid w:val="02C268A2"/>
    <w:rsid w:val="02F0A0A7"/>
    <w:rsid w:val="02F24594"/>
    <w:rsid w:val="02FF67B6"/>
    <w:rsid w:val="03177103"/>
    <w:rsid w:val="03532CFC"/>
    <w:rsid w:val="0381F59F"/>
    <w:rsid w:val="03EAD8FD"/>
    <w:rsid w:val="03F1C944"/>
    <w:rsid w:val="03FE3EE6"/>
    <w:rsid w:val="04060CA4"/>
    <w:rsid w:val="04206AD6"/>
    <w:rsid w:val="0427408D"/>
    <w:rsid w:val="043F84F9"/>
    <w:rsid w:val="044EBB1F"/>
    <w:rsid w:val="0454FC29"/>
    <w:rsid w:val="046FA40D"/>
    <w:rsid w:val="04716A59"/>
    <w:rsid w:val="049B1AEE"/>
    <w:rsid w:val="049DA925"/>
    <w:rsid w:val="04A04F22"/>
    <w:rsid w:val="04AD712B"/>
    <w:rsid w:val="04C1888E"/>
    <w:rsid w:val="04C82099"/>
    <w:rsid w:val="04D958E2"/>
    <w:rsid w:val="04E18B6C"/>
    <w:rsid w:val="04E43AF5"/>
    <w:rsid w:val="050ACEC4"/>
    <w:rsid w:val="05279AF0"/>
    <w:rsid w:val="05349EB1"/>
    <w:rsid w:val="0544E211"/>
    <w:rsid w:val="05582B5D"/>
    <w:rsid w:val="05670F4E"/>
    <w:rsid w:val="05799A3B"/>
    <w:rsid w:val="058B21D6"/>
    <w:rsid w:val="05B04FB9"/>
    <w:rsid w:val="05CB20B3"/>
    <w:rsid w:val="05D772BF"/>
    <w:rsid w:val="05D8E2CD"/>
    <w:rsid w:val="060E0D40"/>
    <w:rsid w:val="061FCE25"/>
    <w:rsid w:val="0645E396"/>
    <w:rsid w:val="0662F4D5"/>
    <w:rsid w:val="0674A0A8"/>
    <w:rsid w:val="067AF643"/>
    <w:rsid w:val="06B4A730"/>
    <w:rsid w:val="06BC06DA"/>
    <w:rsid w:val="06C43D10"/>
    <w:rsid w:val="06F54A80"/>
    <w:rsid w:val="072B8DFE"/>
    <w:rsid w:val="07377EA5"/>
    <w:rsid w:val="0738AC9F"/>
    <w:rsid w:val="07687C3F"/>
    <w:rsid w:val="076A8FB9"/>
    <w:rsid w:val="07810179"/>
    <w:rsid w:val="079C632C"/>
    <w:rsid w:val="07A5484B"/>
    <w:rsid w:val="07BEB49C"/>
    <w:rsid w:val="07E8F5A0"/>
    <w:rsid w:val="08275EF4"/>
    <w:rsid w:val="0835B5F1"/>
    <w:rsid w:val="0838DE2C"/>
    <w:rsid w:val="085AAC65"/>
    <w:rsid w:val="08B79F0A"/>
    <w:rsid w:val="08BE6CF5"/>
    <w:rsid w:val="08C19A85"/>
    <w:rsid w:val="090AD2BF"/>
    <w:rsid w:val="0960FBCD"/>
    <w:rsid w:val="09765C95"/>
    <w:rsid w:val="097B4502"/>
    <w:rsid w:val="09A2234B"/>
    <w:rsid w:val="09B56C07"/>
    <w:rsid w:val="09CB033E"/>
    <w:rsid w:val="09CF0C68"/>
    <w:rsid w:val="09D6119D"/>
    <w:rsid w:val="09EE91BC"/>
    <w:rsid w:val="0A4007EE"/>
    <w:rsid w:val="0A4259CC"/>
    <w:rsid w:val="0A4E78CE"/>
    <w:rsid w:val="0A520EC3"/>
    <w:rsid w:val="0AC22073"/>
    <w:rsid w:val="0ADB61F3"/>
    <w:rsid w:val="0AEB8DB9"/>
    <w:rsid w:val="0AEEAA98"/>
    <w:rsid w:val="0B43FBAE"/>
    <w:rsid w:val="0B543B2F"/>
    <w:rsid w:val="0B57A065"/>
    <w:rsid w:val="0B57A30A"/>
    <w:rsid w:val="0B8AB32D"/>
    <w:rsid w:val="0B9F1075"/>
    <w:rsid w:val="0BA169AC"/>
    <w:rsid w:val="0BB41520"/>
    <w:rsid w:val="0BC5D5A4"/>
    <w:rsid w:val="0BD45F9E"/>
    <w:rsid w:val="0BFB0F43"/>
    <w:rsid w:val="0C4997F5"/>
    <w:rsid w:val="0C5FC151"/>
    <w:rsid w:val="0C616E50"/>
    <w:rsid w:val="0CCD2B70"/>
    <w:rsid w:val="0CED1380"/>
    <w:rsid w:val="0D26016A"/>
    <w:rsid w:val="0D279F87"/>
    <w:rsid w:val="0D528D1C"/>
    <w:rsid w:val="0D5C1A45"/>
    <w:rsid w:val="0D97CE13"/>
    <w:rsid w:val="0DD9AF9F"/>
    <w:rsid w:val="0DE0DD74"/>
    <w:rsid w:val="0DE131FE"/>
    <w:rsid w:val="0E1BBDEC"/>
    <w:rsid w:val="0E354F35"/>
    <w:rsid w:val="0E99858F"/>
    <w:rsid w:val="0EA19336"/>
    <w:rsid w:val="0EA4C5BA"/>
    <w:rsid w:val="0ED50F0C"/>
    <w:rsid w:val="0EDD86B3"/>
    <w:rsid w:val="0EE0336B"/>
    <w:rsid w:val="0EF26C23"/>
    <w:rsid w:val="0F0766C2"/>
    <w:rsid w:val="0F43E57F"/>
    <w:rsid w:val="0F6E6D43"/>
    <w:rsid w:val="0F7C6036"/>
    <w:rsid w:val="0F9E9087"/>
    <w:rsid w:val="0FDC79D6"/>
    <w:rsid w:val="0FE3AB33"/>
    <w:rsid w:val="0FE7ECE5"/>
    <w:rsid w:val="10053E6E"/>
    <w:rsid w:val="1008CFC5"/>
    <w:rsid w:val="1041855D"/>
    <w:rsid w:val="106B478B"/>
    <w:rsid w:val="1072A5B0"/>
    <w:rsid w:val="10739B13"/>
    <w:rsid w:val="10907A99"/>
    <w:rsid w:val="1099660E"/>
    <w:rsid w:val="109C211F"/>
    <w:rsid w:val="109DEE02"/>
    <w:rsid w:val="10BE1477"/>
    <w:rsid w:val="10BE8550"/>
    <w:rsid w:val="110B2447"/>
    <w:rsid w:val="1152AA36"/>
    <w:rsid w:val="116FB272"/>
    <w:rsid w:val="1170AA58"/>
    <w:rsid w:val="11718201"/>
    <w:rsid w:val="11F69A65"/>
    <w:rsid w:val="1208B971"/>
    <w:rsid w:val="1213C675"/>
    <w:rsid w:val="12284DF0"/>
    <w:rsid w:val="12397163"/>
    <w:rsid w:val="1248C0F2"/>
    <w:rsid w:val="1265A524"/>
    <w:rsid w:val="1269BA86"/>
    <w:rsid w:val="1292A00B"/>
    <w:rsid w:val="12D52C80"/>
    <w:rsid w:val="12E6D5E3"/>
    <w:rsid w:val="12E7B4C8"/>
    <w:rsid w:val="12FB0032"/>
    <w:rsid w:val="1313BFBA"/>
    <w:rsid w:val="1344460E"/>
    <w:rsid w:val="1359B706"/>
    <w:rsid w:val="13661AE9"/>
    <w:rsid w:val="137A98F6"/>
    <w:rsid w:val="13B26A6A"/>
    <w:rsid w:val="13C2F96E"/>
    <w:rsid w:val="13CF8794"/>
    <w:rsid w:val="13D93CF1"/>
    <w:rsid w:val="13E4AEEB"/>
    <w:rsid w:val="13F0AC7E"/>
    <w:rsid w:val="1423BAAD"/>
    <w:rsid w:val="14406659"/>
    <w:rsid w:val="1477CC9E"/>
    <w:rsid w:val="148E56A4"/>
    <w:rsid w:val="14B22817"/>
    <w:rsid w:val="14B2EE15"/>
    <w:rsid w:val="14BBC946"/>
    <w:rsid w:val="14BFFCA5"/>
    <w:rsid w:val="14DBC228"/>
    <w:rsid w:val="14E450DD"/>
    <w:rsid w:val="14FA9653"/>
    <w:rsid w:val="153E10BF"/>
    <w:rsid w:val="153FAC0A"/>
    <w:rsid w:val="155C296F"/>
    <w:rsid w:val="15C1819D"/>
    <w:rsid w:val="15CC074E"/>
    <w:rsid w:val="15D4C7E9"/>
    <w:rsid w:val="16003B33"/>
    <w:rsid w:val="16311526"/>
    <w:rsid w:val="1637270F"/>
    <w:rsid w:val="166BA24E"/>
    <w:rsid w:val="1671A901"/>
    <w:rsid w:val="16CF9DB6"/>
    <w:rsid w:val="16D85D63"/>
    <w:rsid w:val="16D906E7"/>
    <w:rsid w:val="16E0E05A"/>
    <w:rsid w:val="16FBC941"/>
    <w:rsid w:val="170AEC75"/>
    <w:rsid w:val="17768D7C"/>
    <w:rsid w:val="1784D380"/>
    <w:rsid w:val="17AECB4D"/>
    <w:rsid w:val="17B5128F"/>
    <w:rsid w:val="17BBDDE3"/>
    <w:rsid w:val="17BEAA4A"/>
    <w:rsid w:val="17C7915F"/>
    <w:rsid w:val="17D0FF46"/>
    <w:rsid w:val="17DC1F50"/>
    <w:rsid w:val="17F645DC"/>
    <w:rsid w:val="1803C847"/>
    <w:rsid w:val="18201D8E"/>
    <w:rsid w:val="183965EC"/>
    <w:rsid w:val="18519A08"/>
    <w:rsid w:val="18541AC6"/>
    <w:rsid w:val="186D8FAE"/>
    <w:rsid w:val="188FCD4E"/>
    <w:rsid w:val="18C296AF"/>
    <w:rsid w:val="18CB5FEC"/>
    <w:rsid w:val="19130CE3"/>
    <w:rsid w:val="191D417C"/>
    <w:rsid w:val="19424DFA"/>
    <w:rsid w:val="1981FF62"/>
    <w:rsid w:val="1996405E"/>
    <w:rsid w:val="19C7AC87"/>
    <w:rsid w:val="19D138C2"/>
    <w:rsid w:val="19D62BE6"/>
    <w:rsid w:val="19EE3E3F"/>
    <w:rsid w:val="19FD2798"/>
    <w:rsid w:val="1A3F6BD8"/>
    <w:rsid w:val="1A577252"/>
    <w:rsid w:val="1A747E70"/>
    <w:rsid w:val="1A97A7FE"/>
    <w:rsid w:val="1AAE7A5C"/>
    <w:rsid w:val="1AB81F1D"/>
    <w:rsid w:val="1ABF149D"/>
    <w:rsid w:val="1ABFA50E"/>
    <w:rsid w:val="1ADA7BBF"/>
    <w:rsid w:val="1AF652D6"/>
    <w:rsid w:val="1AF6E8FF"/>
    <w:rsid w:val="1AFD75CD"/>
    <w:rsid w:val="1B022518"/>
    <w:rsid w:val="1B0E62F0"/>
    <w:rsid w:val="1B400A47"/>
    <w:rsid w:val="1B5FA4AA"/>
    <w:rsid w:val="1BC65E04"/>
    <w:rsid w:val="1BFF2D8F"/>
    <w:rsid w:val="1C376090"/>
    <w:rsid w:val="1C37D281"/>
    <w:rsid w:val="1C4DD21B"/>
    <w:rsid w:val="1C722994"/>
    <w:rsid w:val="1CDE649C"/>
    <w:rsid w:val="1D246855"/>
    <w:rsid w:val="1D30CCE3"/>
    <w:rsid w:val="1D345BCC"/>
    <w:rsid w:val="1D3666C8"/>
    <w:rsid w:val="1D3DF6EC"/>
    <w:rsid w:val="1D4C102A"/>
    <w:rsid w:val="1D53D078"/>
    <w:rsid w:val="1D5F7775"/>
    <w:rsid w:val="1D620126"/>
    <w:rsid w:val="1D624DE0"/>
    <w:rsid w:val="1D8DFB91"/>
    <w:rsid w:val="1DA3535C"/>
    <w:rsid w:val="1DA660D2"/>
    <w:rsid w:val="1DC89958"/>
    <w:rsid w:val="1DD1BAFB"/>
    <w:rsid w:val="1E436837"/>
    <w:rsid w:val="1E4CA71F"/>
    <w:rsid w:val="1E553D53"/>
    <w:rsid w:val="1E568FAC"/>
    <w:rsid w:val="1E5D1D7B"/>
    <w:rsid w:val="1E824002"/>
    <w:rsid w:val="1E9D5136"/>
    <w:rsid w:val="1F0FEB4A"/>
    <w:rsid w:val="1F2D39DF"/>
    <w:rsid w:val="1F333249"/>
    <w:rsid w:val="1F5C1403"/>
    <w:rsid w:val="1F5CFAF1"/>
    <w:rsid w:val="1FBC7E17"/>
    <w:rsid w:val="1FC3C257"/>
    <w:rsid w:val="1FCCC882"/>
    <w:rsid w:val="202EEFB5"/>
    <w:rsid w:val="2040C852"/>
    <w:rsid w:val="2077FC59"/>
    <w:rsid w:val="20A50C19"/>
    <w:rsid w:val="20BB0B2A"/>
    <w:rsid w:val="20C718B3"/>
    <w:rsid w:val="20F1C899"/>
    <w:rsid w:val="2119A388"/>
    <w:rsid w:val="212E59BC"/>
    <w:rsid w:val="2142B9A6"/>
    <w:rsid w:val="214C451B"/>
    <w:rsid w:val="214F6A66"/>
    <w:rsid w:val="21502484"/>
    <w:rsid w:val="215D027C"/>
    <w:rsid w:val="216280F6"/>
    <w:rsid w:val="2177A7B0"/>
    <w:rsid w:val="21A14457"/>
    <w:rsid w:val="21B2D484"/>
    <w:rsid w:val="21C0A6CE"/>
    <w:rsid w:val="21DA44DC"/>
    <w:rsid w:val="21F136D5"/>
    <w:rsid w:val="224A3A30"/>
    <w:rsid w:val="2257DFA5"/>
    <w:rsid w:val="225F8FC1"/>
    <w:rsid w:val="2268850F"/>
    <w:rsid w:val="228FD39E"/>
    <w:rsid w:val="2306F02A"/>
    <w:rsid w:val="23299F65"/>
    <w:rsid w:val="23559E94"/>
    <w:rsid w:val="238BDAB4"/>
    <w:rsid w:val="2399FD18"/>
    <w:rsid w:val="239CD455"/>
    <w:rsid w:val="239EB839"/>
    <w:rsid w:val="23EAD5E3"/>
    <w:rsid w:val="23F59A19"/>
    <w:rsid w:val="2417A3D1"/>
    <w:rsid w:val="24602E81"/>
    <w:rsid w:val="246CC124"/>
    <w:rsid w:val="248D35C5"/>
    <w:rsid w:val="2495B302"/>
    <w:rsid w:val="24995FEE"/>
    <w:rsid w:val="24ABF30D"/>
    <w:rsid w:val="24AF8CEB"/>
    <w:rsid w:val="24C89EC1"/>
    <w:rsid w:val="24EB5D52"/>
    <w:rsid w:val="24EECB05"/>
    <w:rsid w:val="2510003F"/>
    <w:rsid w:val="25227023"/>
    <w:rsid w:val="253A5F58"/>
    <w:rsid w:val="253E10DA"/>
    <w:rsid w:val="262A46A5"/>
    <w:rsid w:val="2636DF27"/>
    <w:rsid w:val="266C2428"/>
    <w:rsid w:val="26762BCC"/>
    <w:rsid w:val="26D441B4"/>
    <w:rsid w:val="26F6F9CC"/>
    <w:rsid w:val="27403921"/>
    <w:rsid w:val="27580778"/>
    <w:rsid w:val="27873DE7"/>
    <w:rsid w:val="27BB9E2D"/>
    <w:rsid w:val="27E8DD80"/>
    <w:rsid w:val="2804DC50"/>
    <w:rsid w:val="28186877"/>
    <w:rsid w:val="28240FD1"/>
    <w:rsid w:val="282D63A9"/>
    <w:rsid w:val="286740E5"/>
    <w:rsid w:val="28833D4F"/>
    <w:rsid w:val="28A2A8A1"/>
    <w:rsid w:val="28E04BC7"/>
    <w:rsid w:val="28EE106E"/>
    <w:rsid w:val="28F089CF"/>
    <w:rsid w:val="28F4CC66"/>
    <w:rsid w:val="290087CD"/>
    <w:rsid w:val="290198C9"/>
    <w:rsid w:val="29142270"/>
    <w:rsid w:val="2915E61E"/>
    <w:rsid w:val="29199461"/>
    <w:rsid w:val="2938F2D1"/>
    <w:rsid w:val="2942083D"/>
    <w:rsid w:val="29499415"/>
    <w:rsid w:val="294AC21E"/>
    <w:rsid w:val="29925150"/>
    <w:rsid w:val="29D327E4"/>
    <w:rsid w:val="2A10EA86"/>
    <w:rsid w:val="2A122329"/>
    <w:rsid w:val="2A14E468"/>
    <w:rsid w:val="2A75474A"/>
    <w:rsid w:val="2AE76405"/>
    <w:rsid w:val="2AFB7A37"/>
    <w:rsid w:val="2B001D12"/>
    <w:rsid w:val="2B2AA3C2"/>
    <w:rsid w:val="2B38F012"/>
    <w:rsid w:val="2B571BE1"/>
    <w:rsid w:val="2B785A03"/>
    <w:rsid w:val="2B7B1406"/>
    <w:rsid w:val="2BAA6DB0"/>
    <w:rsid w:val="2BC4705F"/>
    <w:rsid w:val="2BCE318F"/>
    <w:rsid w:val="2BD84E28"/>
    <w:rsid w:val="2C08F1D6"/>
    <w:rsid w:val="2C128CB7"/>
    <w:rsid w:val="2C1404D3"/>
    <w:rsid w:val="2C3401BC"/>
    <w:rsid w:val="2C553321"/>
    <w:rsid w:val="2C80823A"/>
    <w:rsid w:val="2C9BBBF0"/>
    <w:rsid w:val="2CF09294"/>
    <w:rsid w:val="2D1DE1A5"/>
    <w:rsid w:val="2DA31EFD"/>
    <w:rsid w:val="2DB8F4B5"/>
    <w:rsid w:val="2DD2817E"/>
    <w:rsid w:val="2E1670B3"/>
    <w:rsid w:val="2E51F523"/>
    <w:rsid w:val="2E690806"/>
    <w:rsid w:val="2E7292EC"/>
    <w:rsid w:val="2E7EC846"/>
    <w:rsid w:val="2E99575B"/>
    <w:rsid w:val="2E9E99EB"/>
    <w:rsid w:val="2EAE2349"/>
    <w:rsid w:val="2EDA4B67"/>
    <w:rsid w:val="2EEBE304"/>
    <w:rsid w:val="2EF8AB73"/>
    <w:rsid w:val="2F0303F9"/>
    <w:rsid w:val="2F14BE02"/>
    <w:rsid w:val="2F1757DF"/>
    <w:rsid w:val="2F2C44F0"/>
    <w:rsid w:val="2F30D3B7"/>
    <w:rsid w:val="2F365156"/>
    <w:rsid w:val="2F4DF30F"/>
    <w:rsid w:val="2F556D61"/>
    <w:rsid w:val="2F5765DF"/>
    <w:rsid w:val="2F66FDCB"/>
    <w:rsid w:val="2F6ED18F"/>
    <w:rsid w:val="2F733692"/>
    <w:rsid w:val="2F9227B3"/>
    <w:rsid w:val="2FB140EF"/>
    <w:rsid w:val="2FB508CB"/>
    <w:rsid w:val="2FE394CD"/>
    <w:rsid w:val="2FFB319B"/>
    <w:rsid w:val="3038FC31"/>
    <w:rsid w:val="3048606F"/>
    <w:rsid w:val="3070BB2F"/>
    <w:rsid w:val="30738EB0"/>
    <w:rsid w:val="309DF72D"/>
    <w:rsid w:val="30A30DA6"/>
    <w:rsid w:val="30ACED67"/>
    <w:rsid w:val="30EC88AC"/>
    <w:rsid w:val="30EE0B33"/>
    <w:rsid w:val="314FB8E6"/>
    <w:rsid w:val="317CFD21"/>
    <w:rsid w:val="318BAE15"/>
    <w:rsid w:val="3192CC0E"/>
    <w:rsid w:val="31A3961E"/>
    <w:rsid w:val="31B3DD33"/>
    <w:rsid w:val="31DD54D6"/>
    <w:rsid w:val="31E95232"/>
    <w:rsid w:val="31F23F37"/>
    <w:rsid w:val="32257589"/>
    <w:rsid w:val="3248CBD1"/>
    <w:rsid w:val="327E5CCA"/>
    <w:rsid w:val="3280C0C1"/>
    <w:rsid w:val="32B22050"/>
    <w:rsid w:val="32BB4C8E"/>
    <w:rsid w:val="32CB8226"/>
    <w:rsid w:val="32FE987B"/>
    <w:rsid w:val="3340D96C"/>
    <w:rsid w:val="339C65AC"/>
    <w:rsid w:val="33AEF94F"/>
    <w:rsid w:val="33D0C226"/>
    <w:rsid w:val="33D7B513"/>
    <w:rsid w:val="33D8DD3A"/>
    <w:rsid w:val="33DE5E49"/>
    <w:rsid w:val="3438488A"/>
    <w:rsid w:val="34385E40"/>
    <w:rsid w:val="34ED02D0"/>
    <w:rsid w:val="3527E5E3"/>
    <w:rsid w:val="352A491F"/>
    <w:rsid w:val="3539C581"/>
    <w:rsid w:val="355EFD1A"/>
    <w:rsid w:val="356AA11D"/>
    <w:rsid w:val="35A67E50"/>
    <w:rsid w:val="35A7E567"/>
    <w:rsid w:val="35E4B5E0"/>
    <w:rsid w:val="35F97838"/>
    <w:rsid w:val="35FB603C"/>
    <w:rsid w:val="3625C949"/>
    <w:rsid w:val="36370D9D"/>
    <w:rsid w:val="36605D9D"/>
    <w:rsid w:val="36651FC2"/>
    <w:rsid w:val="36C0327F"/>
    <w:rsid w:val="36D48A59"/>
    <w:rsid w:val="36D90A6E"/>
    <w:rsid w:val="36E02821"/>
    <w:rsid w:val="36E18976"/>
    <w:rsid w:val="36ED9AA0"/>
    <w:rsid w:val="36F8358E"/>
    <w:rsid w:val="371A47F8"/>
    <w:rsid w:val="37513FA7"/>
    <w:rsid w:val="376110FF"/>
    <w:rsid w:val="37AC1834"/>
    <w:rsid w:val="37BB4CB8"/>
    <w:rsid w:val="38084CC0"/>
    <w:rsid w:val="3833F3EB"/>
    <w:rsid w:val="38387BF0"/>
    <w:rsid w:val="3861F512"/>
    <w:rsid w:val="387166D0"/>
    <w:rsid w:val="38738059"/>
    <w:rsid w:val="387D3C7B"/>
    <w:rsid w:val="38A2C715"/>
    <w:rsid w:val="38A6912F"/>
    <w:rsid w:val="38C48B29"/>
    <w:rsid w:val="38C89A63"/>
    <w:rsid w:val="38D98F16"/>
    <w:rsid w:val="38F3EC7B"/>
    <w:rsid w:val="3917F07A"/>
    <w:rsid w:val="391AF81E"/>
    <w:rsid w:val="393EB767"/>
    <w:rsid w:val="39B3D2BF"/>
    <w:rsid w:val="39BED780"/>
    <w:rsid w:val="3A26C163"/>
    <w:rsid w:val="3A3CDEC6"/>
    <w:rsid w:val="3A50834E"/>
    <w:rsid w:val="3A5CE581"/>
    <w:rsid w:val="3A603783"/>
    <w:rsid w:val="3A858F00"/>
    <w:rsid w:val="3B50E79C"/>
    <w:rsid w:val="3B60F5E1"/>
    <w:rsid w:val="3BC9A402"/>
    <w:rsid w:val="3BCCC7F0"/>
    <w:rsid w:val="3C04C5BA"/>
    <w:rsid w:val="3C374775"/>
    <w:rsid w:val="3C650485"/>
    <w:rsid w:val="3C6D8BB1"/>
    <w:rsid w:val="3C81A592"/>
    <w:rsid w:val="3D163D1B"/>
    <w:rsid w:val="3D19D19A"/>
    <w:rsid w:val="3D5AB55E"/>
    <w:rsid w:val="3D658047"/>
    <w:rsid w:val="3DA36396"/>
    <w:rsid w:val="3DD1F079"/>
    <w:rsid w:val="3DD9A414"/>
    <w:rsid w:val="3DDD7C7C"/>
    <w:rsid w:val="3E01A04F"/>
    <w:rsid w:val="3E0720E4"/>
    <w:rsid w:val="3E112550"/>
    <w:rsid w:val="3E5B94E1"/>
    <w:rsid w:val="3E76C0B0"/>
    <w:rsid w:val="3E7DCDE6"/>
    <w:rsid w:val="3E890E01"/>
    <w:rsid w:val="3E94F463"/>
    <w:rsid w:val="3EA88C05"/>
    <w:rsid w:val="3EAB511D"/>
    <w:rsid w:val="3EBF25B9"/>
    <w:rsid w:val="3EBF9D50"/>
    <w:rsid w:val="3F14FDB7"/>
    <w:rsid w:val="3F21D07C"/>
    <w:rsid w:val="3F22CBFC"/>
    <w:rsid w:val="3F29093C"/>
    <w:rsid w:val="3F2B4D5C"/>
    <w:rsid w:val="3F5546EA"/>
    <w:rsid w:val="3F66B58A"/>
    <w:rsid w:val="3F95CF8D"/>
    <w:rsid w:val="3F9776AE"/>
    <w:rsid w:val="3FA89B4C"/>
    <w:rsid w:val="3FEEB6D9"/>
    <w:rsid w:val="4045DAEA"/>
    <w:rsid w:val="408A4D1B"/>
    <w:rsid w:val="40C47BEC"/>
    <w:rsid w:val="40E4A87E"/>
    <w:rsid w:val="41366D77"/>
    <w:rsid w:val="413CB8D8"/>
    <w:rsid w:val="414ABA59"/>
    <w:rsid w:val="41500BC5"/>
    <w:rsid w:val="415328A2"/>
    <w:rsid w:val="415AA2CC"/>
    <w:rsid w:val="416228DE"/>
    <w:rsid w:val="4188B15F"/>
    <w:rsid w:val="418C0F7B"/>
    <w:rsid w:val="41D92161"/>
    <w:rsid w:val="41FEBA3C"/>
    <w:rsid w:val="420CE66E"/>
    <w:rsid w:val="4221921C"/>
    <w:rsid w:val="427707DA"/>
    <w:rsid w:val="4279A4E4"/>
    <w:rsid w:val="427BE37F"/>
    <w:rsid w:val="428C5A7A"/>
    <w:rsid w:val="42ABE838"/>
    <w:rsid w:val="43160471"/>
    <w:rsid w:val="432B1A1F"/>
    <w:rsid w:val="43B7ED49"/>
    <w:rsid w:val="43D98943"/>
    <w:rsid w:val="43E8690C"/>
    <w:rsid w:val="442312AC"/>
    <w:rsid w:val="4469D3F1"/>
    <w:rsid w:val="449024D5"/>
    <w:rsid w:val="44D62950"/>
    <w:rsid w:val="44E07CCC"/>
    <w:rsid w:val="44E0D247"/>
    <w:rsid w:val="44F83904"/>
    <w:rsid w:val="450F7854"/>
    <w:rsid w:val="451DA8BF"/>
    <w:rsid w:val="45447B26"/>
    <w:rsid w:val="45582D8A"/>
    <w:rsid w:val="456CBFA9"/>
    <w:rsid w:val="456DA857"/>
    <w:rsid w:val="4572DF9C"/>
    <w:rsid w:val="4588565A"/>
    <w:rsid w:val="45BAB9FC"/>
    <w:rsid w:val="45E6B292"/>
    <w:rsid w:val="45F5564E"/>
    <w:rsid w:val="4641B808"/>
    <w:rsid w:val="465802F6"/>
    <w:rsid w:val="465A5E5F"/>
    <w:rsid w:val="465EE24F"/>
    <w:rsid w:val="46898908"/>
    <w:rsid w:val="46A8BDB8"/>
    <w:rsid w:val="46E96921"/>
    <w:rsid w:val="46F95C0E"/>
    <w:rsid w:val="47046C7A"/>
    <w:rsid w:val="47429050"/>
    <w:rsid w:val="47437BBE"/>
    <w:rsid w:val="476036BF"/>
    <w:rsid w:val="477FEFB1"/>
    <w:rsid w:val="47DE272A"/>
    <w:rsid w:val="4822DCCF"/>
    <w:rsid w:val="48299E7A"/>
    <w:rsid w:val="482DA1F7"/>
    <w:rsid w:val="4830403F"/>
    <w:rsid w:val="484F4FA6"/>
    <w:rsid w:val="488077A3"/>
    <w:rsid w:val="488288FD"/>
    <w:rsid w:val="489D8FCE"/>
    <w:rsid w:val="48F4041D"/>
    <w:rsid w:val="491CF0D4"/>
    <w:rsid w:val="4955CF5A"/>
    <w:rsid w:val="4988F6F0"/>
    <w:rsid w:val="49EBDFB6"/>
    <w:rsid w:val="4A08833F"/>
    <w:rsid w:val="4A08C34B"/>
    <w:rsid w:val="4A1ACD3C"/>
    <w:rsid w:val="4A2F4546"/>
    <w:rsid w:val="4A52B243"/>
    <w:rsid w:val="4A64F153"/>
    <w:rsid w:val="4A6F107C"/>
    <w:rsid w:val="4A73DE95"/>
    <w:rsid w:val="4A9C1774"/>
    <w:rsid w:val="4AA02793"/>
    <w:rsid w:val="4AE11178"/>
    <w:rsid w:val="4AFA29F1"/>
    <w:rsid w:val="4AFC6032"/>
    <w:rsid w:val="4B09822A"/>
    <w:rsid w:val="4B33A8FC"/>
    <w:rsid w:val="4B3E6931"/>
    <w:rsid w:val="4B423A92"/>
    <w:rsid w:val="4B513F26"/>
    <w:rsid w:val="4B970111"/>
    <w:rsid w:val="4BA1EEBF"/>
    <w:rsid w:val="4BCA07A0"/>
    <w:rsid w:val="4BFDFFBA"/>
    <w:rsid w:val="4C7DFF1F"/>
    <w:rsid w:val="4CCB0082"/>
    <w:rsid w:val="4D0B156E"/>
    <w:rsid w:val="4D0BDD13"/>
    <w:rsid w:val="4D0FAE8B"/>
    <w:rsid w:val="4D1B84AD"/>
    <w:rsid w:val="4D226CAF"/>
    <w:rsid w:val="4D557221"/>
    <w:rsid w:val="4DC384CB"/>
    <w:rsid w:val="4DCB5536"/>
    <w:rsid w:val="4E1C0921"/>
    <w:rsid w:val="4E3519AB"/>
    <w:rsid w:val="4E9D5E94"/>
    <w:rsid w:val="4EB17636"/>
    <w:rsid w:val="4EBBAD8A"/>
    <w:rsid w:val="4ED1F04D"/>
    <w:rsid w:val="4EF4BFCC"/>
    <w:rsid w:val="4EF586FF"/>
    <w:rsid w:val="4F6589C6"/>
    <w:rsid w:val="4FB0C251"/>
    <w:rsid w:val="4FCD115C"/>
    <w:rsid w:val="4FD89A73"/>
    <w:rsid w:val="502B2424"/>
    <w:rsid w:val="502FCF4F"/>
    <w:rsid w:val="5051A790"/>
    <w:rsid w:val="5065AB41"/>
    <w:rsid w:val="50B8E1B8"/>
    <w:rsid w:val="50BE63C0"/>
    <w:rsid w:val="50CB9462"/>
    <w:rsid w:val="50D4C30B"/>
    <w:rsid w:val="510994EE"/>
    <w:rsid w:val="5115891B"/>
    <w:rsid w:val="5127DF60"/>
    <w:rsid w:val="512A2A61"/>
    <w:rsid w:val="51470FA0"/>
    <w:rsid w:val="51714B83"/>
    <w:rsid w:val="517CA97E"/>
    <w:rsid w:val="518F9CE8"/>
    <w:rsid w:val="5196DE15"/>
    <w:rsid w:val="51999878"/>
    <w:rsid w:val="51A5D777"/>
    <w:rsid w:val="51B014A3"/>
    <w:rsid w:val="51C15F2A"/>
    <w:rsid w:val="51C33C5D"/>
    <w:rsid w:val="51E56156"/>
    <w:rsid w:val="51EC774B"/>
    <w:rsid w:val="5222BFA6"/>
    <w:rsid w:val="52347F08"/>
    <w:rsid w:val="524FDA28"/>
    <w:rsid w:val="5262A128"/>
    <w:rsid w:val="528C6A9C"/>
    <w:rsid w:val="52A503E5"/>
    <w:rsid w:val="52FBCA82"/>
    <w:rsid w:val="53244A09"/>
    <w:rsid w:val="536687A6"/>
    <w:rsid w:val="53A646A5"/>
    <w:rsid w:val="53B4A6F5"/>
    <w:rsid w:val="53BE0261"/>
    <w:rsid w:val="53D0CBBA"/>
    <w:rsid w:val="53D503B3"/>
    <w:rsid w:val="53E8668E"/>
    <w:rsid w:val="5404EBDC"/>
    <w:rsid w:val="540E5C27"/>
    <w:rsid w:val="5417D479"/>
    <w:rsid w:val="545888F0"/>
    <w:rsid w:val="548125BC"/>
    <w:rsid w:val="54A27E7C"/>
    <w:rsid w:val="54BF254C"/>
    <w:rsid w:val="54FEBC85"/>
    <w:rsid w:val="5517EF73"/>
    <w:rsid w:val="551D5985"/>
    <w:rsid w:val="552F74B7"/>
    <w:rsid w:val="55340140"/>
    <w:rsid w:val="5534122C"/>
    <w:rsid w:val="554AD936"/>
    <w:rsid w:val="555FA998"/>
    <w:rsid w:val="5563D05A"/>
    <w:rsid w:val="55691E34"/>
    <w:rsid w:val="556CC51A"/>
    <w:rsid w:val="5575B466"/>
    <w:rsid w:val="5582213C"/>
    <w:rsid w:val="55857279"/>
    <w:rsid w:val="55A64688"/>
    <w:rsid w:val="55A64C50"/>
    <w:rsid w:val="55A791DC"/>
    <w:rsid w:val="55E2E80F"/>
    <w:rsid w:val="55EFFA41"/>
    <w:rsid w:val="560FAF18"/>
    <w:rsid w:val="561E542C"/>
    <w:rsid w:val="56271DD1"/>
    <w:rsid w:val="5647142C"/>
    <w:rsid w:val="564EDC1D"/>
    <w:rsid w:val="566703E9"/>
    <w:rsid w:val="5671FA6C"/>
    <w:rsid w:val="56792DC9"/>
    <w:rsid w:val="56952738"/>
    <w:rsid w:val="569E572D"/>
    <w:rsid w:val="56DE9A8B"/>
    <w:rsid w:val="56F6EE64"/>
    <w:rsid w:val="5702E8CA"/>
    <w:rsid w:val="574865B1"/>
    <w:rsid w:val="574CA2E5"/>
    <w:rsid w:val="576EB5B9"/>
    <w:rsid w:val="5789CBBC"/>
    <w:rsid w:val="57A6452E"/>
    <w:rsid w:val="57B1CD36"/>
    <w:rsid w:val="57D64441"/>
    <w:rsid w:val="57E0A018"/>
    <w:rsid w:val="57FC2DAD"/>
    <w:rsid w:val="57FEF975"/>
    <w:rsid w:val="5835AA89"/>
    <w:rsid w:val="587DB064"/>
    <w:rsid w:val="588559E2"/>
    <w:rsid w:val="58A93B19"/>
    <w:rsid w:val="58ABC007"/>
    <w:rsid w:val="58E1D216"/>
    <w:rsid w:val="58EA3FDB"/>
    <w:rsid w:val="58F647CD"/>
    <w:rsid w:val="5917A41F"/>
    <w:rsid w:val="5927CB39"/>
    <w:rsid w:val="5931AEEF"/>
    <w:rsid w:val="594B0777"/>
    <w:rsid w:val="5950496D"/>
    <w:rsid w:val="595324AA"/>
    <w:rsid w:val="5956532D"/>
    <w:rsid w:val="59738DC4"/>
    <w:rsid w:val="598749FC"/>
    <w:rsid w:val="59E0F7CD"/>
    <w:rsid w:val="59EEC733"/>
    <w:rsid w:val="59F0015D"/>
    <w:rsid w:val="5A0F350F"/>
    <w:rsid w:val="5A18AF7C"/>
    <w:rsid w:val="5A3CC411"/>
    <w:rsid w:val="5A41A19E"/>
    <w:rsid w:val="5A74B018"/>
    <w:rsid w:val="5AB1F231"/>
    <w:rsid w:val="5AB67470"/>
    <w:rsid w:val="5AD04C72"/>
    <w:rsid w:val="5AD20C49"/>
    <w:rsid w:val="5ADA2239"/>
    <w:rsid w:val="5ADB85E6"/>
    <w:rsid w:val="5AF3C7E1"/>
    <w:rsid w:val="5B3535F6"/>
    <w:rsid w:val="5B410028"/>
    <w:rsid w:val="5B6D3244"/>
    <w:rsid w:val="5B70E947"/>
    <w:rsid w:val="5B88B188"/>
    <w:rsid w:val="5BB08863"/>
    <w:rsid w:val="5BD14796"/>
    <w:rsid w:val="5BECF7DE"/>
    <w:rsid w:val="5C2D90C1"/>
    <w:rsid w:val="5C52E05C"/>
    <w:rsid w:val="5C63D8B0"/>
    <w:rsid w:val="5C668656"/>
    <w:rsid w:val="5C6A4AAA"/>
    <w:rsid w:val="5C808C21"/>
    <w:rsid w:val="5C92A8BF"/>
    <w:rsid w:val="5D3AA5A0"/>
    <w:rsid w:val="5D62FD34"/>
    <w:rsid w:val="5D8108FD"/>
    <w:rsid w:val="5D81402D"/>
    <w:rsid w:val="5DED73F1"/>
    <w:rsid w:val="5E03433F"/>
    <w:rsid w:val="5E05528D"/>
    <w:rsid w:val="5E0671CD"/>
    <w:rsid w:val="5E32D1C2"/>
    <w:rsid w:val="5E470B81"/>
    <w:rsid w:val="5E7853A6"/>
    <w:rsid w:val="5E8397F0"/>
    <w:rsid w:val="5E9ACF36"/>
    <w:rsid w:val="5EF1E8B3"/>
    <w:rsid w:val="5F0A7268"/>
    <w:rsid w:val="5F0A7F90"/>
    <w:rsid w:val="5F151FCD"/>
    <w:rsid w:val="5F37EBE0"/>
    <w:rsid w:val="5F41BC0B"/>
    <w:rsid w:val="5F56D589"/>
    <w:rsid w:val="5F6F9F4F"/>
    <w:rsid w:val="5F98C5CD"/>
    <w:rsid w:val="5FADF21B"/>
    <w:rsid w:val="5FC74C0B"/>
    <w:rsid w:val="602C8693"/>
    <w:rsid w:val="6030DB8A"/>
    <w:rsid w:val="603CFB59"/>
    <w:rsid w:val="604294E7"/>
    <w:rsid w:val="605077FB"/>
    <w:rsid w:val="607FF875"/>
    <w:rsid w:val="609D353F"/>
    <w:rsid w:val="60DB3D3A"/>
    <w:rsid w:val="610D2528"/>
    <w:rsid w:val="6112D673"/>
    <w:rsid w:val="61235B5D"/>
    <w:rsid w:val="616173B3"/>
    <w:rsid w:val="618323C6"/>
    <w:rsid w:val="61CB5418"/>
    <w:rsid w:val="61DF69D3"/>
    <w:rsid w:val="62005076"/>
    <w:rsid w:val="6202A3FC"/>
    <w:rsid w:val="623AD86D"/>
    <w:rsid w:val="6247649A"/>
    <w:rsid w:val="626151B5"/>
    <w:rsid w:val="6262CA0E"/>
    <w:rsid w:val="62662FB4"/>
    <w:rsid w:val="626B94C9"/>
    <w:rsid w:val="62811936"/>
    <w:rsid w:val="628BDD59"/>
    <w:rsid w:val="6293E680"/>
    <w:rsid w:val="629E8FE3"/>
    <w:rsid w:val="62C76936"/>
    <w:rsid w:val="62F5816E"/>
    <w:rsid w:val="6303333B"/>
    <w:rsid w:val="63197839"/>
    <w:rsid w:val="6332EBBD"/>
    <w:rsid w:val="6337428B"/>
    <w:rsid w:val="6342BC29"/>
    <w:rsid w:val="6358B88E"/>
    <w:rsid w:val="6358EA2F"/>
    <w:rsid w:val="6374AF53"/>
    <w:rsid w:val="637C7E6D"/>
    <w:rsid w:val="6384F250"/>
    <w:rsid w:val="638933B9"/>
    <w:rsid w:val="638AF68D"/>
    <w:rsid w:val="638CE434"/>
    <w:rsid w:val="63AF53A9"/>
    <w:rsid w:val="63B2854D"/>
    <w:rsid w:val="63CBABB1"/>
    <w:rsid w:val="63CE7FB8"/>
    <w:rsid w:val="63E67FE4"/>
    <w:rsid w:val="63F625D4"/>
    <w:rsid w:val="63F6DEB3"/>
    <w:rsid w:val="64014962"/>
    <w:rsid w:val="640912D9"/>
    <w:rsid w:val="6416101E"/>
    <w:rsid w:val="6451EB4C"/>
    <w:rsid w:val="64544321"/>
    <w:rsid w:val="6468B0B4"/>
    <w:rsid w:val="6477AA96"/>
    <w:rsid w:val="648E2B67"/>
    <w:rsid w:val="64B1F260"/>
    <w:rsid w:val="64C04058"/>
    <w:rsid w:val="64E6E933"/>
    <w:rsid w:val="64EDA2E3"/>
    <w:rsid w:val="6513006A"/>
    <w:rsid w:val="6521F7D9"/>
    <w:rsid w:val="6525CFC4"/>
    <w:rsid w:val="6525FC1F"/>
    <w:rsid w:val="652D2F92"/>
    <w:rsid w:val="6534A5FB"/>
    <w:rsid w:val="6551DE70"/>
    <w:rsid w:val="6574940D"/>
    <w:rsid w:val="6589342C"/>
    <w:rsid w:val="659218D4"/>
    <w:rsid w:val="659730D4"/>
    <w:rsid w:val="65AA130C"/>
    <w:rsid w:val="65C3AB3D"/>
    <w:rsid w:val="65C7D1B8"/>
    <w:rsid w:val="65CF639A"/>
    <w:rsid w:val="65DCD783"/>
    <w:rsid w:val="66057E1B"/>
    <w:rsid w:val="660D7A6D"/>
    <w:rsid w:val="662A3974"/>
    <w:rsid w:val="663FDD3E"/>
    <w:rsid w:val="664C26BB"/>
    <w:rsid w:val="66957D0A"/>
    <w:rsid w:val="66DAEFEB"/>
    <w:rsid w:val="67191268"/>
    <w:rsid w:val="67C4E53A"/>
    <w:rsid w:val="68100C66"/>
    <w:rsid w:val="683E4E0F"/>
    <w:rsid w:val="685F5ED3"/>
    <w:rsid w:val="689194CD"/>
    <w:rsid w:val="68AC7166"/>
    <w:rsid w:val="68B5D614"/>
    <w:rsid w:val="693C79F9"/>
    <w:rsid w:val="694B6942"/>
    <w:rsid w:val="6972D761"/>
    <w:rsid w:val="6973ABFF"/>
    <w:rsid w:val="697C27AF"/>
    <w:rsid w:val="69ADAE20"/>
    <w:rsid w:val="69EF5CC2"/>
    <w:rsid w:val="6A002183"/>
    <w:rsid w:val="6A2C4A97"/>
    <w:rsid w:val="6A70C0FF"/>
    <w:rsid w:val="6A9EE2C1"/>
    <w:rsid w:val="6ADEF308"/>
    <w:rsid w:val="6B27D312"/>
    <w:rsid w:val="6B3A705F"/>
    <w:rsid w:val="6B607958"/>
    <w:rsid w:val="6B6C2BE6"/>
    <w:rsid w:val="6BDD95C5"/>
    <w:rsid w:val="6BFFEB20"/>
    <w:rsid w:val="6C0DE7EA"/>
    <w:rsid w:val="6C4AE818"/>
    <w:rsid w:val="6C4D7281"/>
    <w:rsid w:val="6C71331D"/>
    <w:rsid w:val="6C797AE2"/>
    <w:rsid w:val="6C877558"/>
    <w:rsid w:val="6CB45573"/>
    <w:rsid w:val="6CE78D65"/>
    <w:rsid w:val="6CF6BA86"/>
    <w:rsid w:val="6CFFFCCC"/>
    <w:rsid w:val="6D04163F"/>
    <w:rsid w:val="6D12EC49"/>
    <w:rsid w:val="6D1877E2"/>
    <w:rsid w:val="6D1A1F22"/>
    <w:rsid w:val="6D37D199"/>
    <w:rsid w:val="6D3DF6CC"/>
    <w:rsid w:val="6D4DA7E1"/>
    <w:rsid w:val="6D6D522E"/>
    <w:rsid w:val="6D84816D"/>
    <w:rsid w:val="6D98BA6B"/>
    <w:rsid w:val="6DE037AE"/>
    <w:rsid w:val="6DE6231A"/>
    <w:rsid w:val="6E1D9FD5"/>
    <w:rsid w:val="6E9374B7"/>
    <w:rsid w:val="6EC76BEE"/>
    <w:rsid w:val="6EFB537A"/>
    <w:rsid w:val="6F04DAB3"/>
    <w:rsid w:val="6F1594E1"/>
    <w:rsid w:val="6F1DCFB0"/>
    <w:rsid w:val="6F6A786E"/>
    <w:rsid w:val="6F6EC861"/>
    <w:rsid w:val="6F83B72D"/>
    <w:rsid w:val="6F984CD3"/>
    <w:rsid w:val="6FB5E712"/>
    <w:rsid w:val="6FB631A8"/>
    <w:rsid w:val="6FC7A19D"/>
    <w:rsid w:val="6FE6EBBA"/>
    <w:rsid w:val="701595BC"/>
    <w:rsid w:val="70173553"/>
    <w:rsid w:val="7098E587"/>
    <w:rsid w:val="70C231CB"/>
    <w:rsid w:val="70CF3C89"/>
    <w:rsid w:val="70EA21E0"/>
    <w:rsid w:val="70F8D057"/>
    <w:rsid w:val="71079D0D"/>
    <w:rsid w:val="710883D1"/>
    <w:rsid w:val="710EF89F"/>
    <w:rsid w:val="71199DA2"/>
    <w:rsid w:val="711E4F68"/>
    <w:rsid w:val="71219407"/>
    <w:rsid w:val="7128A018"/>
    <w:rsid w:val="71445800"/>
    <w:rsid w:val="7160711F"/>
    <w:rsid w:val="71703F2A"/>
    <w:rsid w:val="719F2BB4"/>
    <w:rsid w:val="71AE80DF"/>
    <w:rsid w:val="71B58537"/>
    <w:rsid w:val="727D55E5"/>
    <w:rsid w:val="72A70665"/>
    <w:rsid w:val="7322A0D8"/>
    <w:rsid w:val="7330A8CB"/>
    <w:rsid w:val="733C6697"/>
    <w:rsid w:val="736524B7"/>
    <w:rsid w:val="7373F09B"/>
    <w:rsid w:val="7378BD0F"/>
    <w:rsid w:val="737A4F6E"/>
    <w:rsid w:val="7395A2D7"/>
    <w:rsid w:val="7414E648"/>
    <w:rsid w:val="7420409A"/>
    <w:rsid w:val="745D6830"/>
    <w:rsid w:val="7474DADC"/>
    <w:rsid w:val="74DA18B9"/>
    <w:rsid w:val="7508AB25"/>
    <w:rsid w:val="751E4E0F"/>
    <w:rsid w:val="754091A6"/>
    <w:rsid w:val="754DCD15"/>
    <w:rsid w:val="756B2B5A"/>
    <w:rsid w:val="75A6569D"/>
    <w:rsid w:val="75B5DC08"/>
    <w:rsid w:val="75D126DB"/>
    <w:rsid w:val="75E6395F"/>
    <w:rsid w:val="761C27FF"/>
    <w:rsid w:val="763524A3"/>
    <w:rsid w:val="763675BB"/>
    <w:rsid w:val="76580A3A"/>
    <w:rsid w:val="765B0FE4"/>
    <w:rsid w:val="7671BC58"/>
    <w:rsid w:val="768A6448"/>
    <w:rsid w:val="76EC8305"/>
    <w:rsid w:val="76F5A9AE"/>
    <w:rsid w:val="76F7B37D"/>
    <w:rsid w:val="7722B7BF"/>
    <w:rsid w:val="77246C95"/>
    <w:rsid w:val="7780B2F0"/>
    <w:rsid w:val="77B3273D"/>
    <w:rsid w:val="77B33446"/>
    <w:rsid w:val="77CF64ED"/>
    <w:rsid w:val="77DDFC84"/>
    <w:rsid w:val="77F097B4"/>
    <w:rsid w:val="77FFE0C7"/>
    <w:rsid w:val="7852A644"/>
    <w:rsid w:val="78835016"/>
    <w:rsid w:val="78B1C3B2"/>
    <w:rsid w:val="78F7C315"/>
    <w:rsid w:val="7960C766"/>
    <w:rsid w:val="7992CECB"/>
    <w:rsid w:val="79C67CF4"/>
    <w:rsid w:val="7A0167F0"/>
    <w:rsid w:val="7A0A0872"/>
    <w:rsid w:val="7A47B970"/>
    <w:rsid w:val="7A55DECB"/>
    <w:rsid w:val="7A756EFA"/>
    <w:rsid w:val="7A89620E"/>
    <w:rsid w:val="7AF3CABA"/>
    <w:rsid w:val="7B0970C8"/>
    <w:rsid w:val="7B1D7149"/>
    <w:rsid w:val="7B2A5B8E"/>
    <w:rsid w:val="7B6A72A6"/>
    <w:rsid w:val="7B7E47CB"/>
    <w:rsid w:val="7B975140"/>
    <w:rsid w:val="7BD29956"/>
    <w:rsid w:val="7C0AB072"/>
    <w:rsid w:val="7C225119"/>
    <w:rsid w:val="7C4607CA"/>
    <w:rsid w:val="7C5001C5"/>
    <w:rsid w:val="7C520403"/>
    <w:rsid w:val="7C9F20F3"/>
    <w:rsid w:val="7CA9B50D"/>
    <w:rsid w:val="7CB1C7B6"/>
    <w:rsid w:val="7CB60CEB"/>
    <w:rsid w:val="7CDC98A4"/>
    <w:rsid w:val="7CE557D4"/>
    <w:rsid w:val="7CE6C5D3"/>
    <w:rsid w:val="7D50D029"/>
    <w:rsid w:val="7D648642"/>
    <w:rsid w:val="7D717D85"/>
    <w:rsid w:val="7DA4174F"/>
    <w:rsid w:val="7DB1A1D1"/>
    <w:rsid w:val="7DE6857E"/>
    <w:rsid w:val="7E1F4F5B"/>
    <w:rsid w:val="7E26234B"/>
    <w:rsid w:val="7E2FC72D"/>
    <w:rsid w:val="7E3F561A"/>
    <w:rsid w:val="7E534EB4"/>
    <w:rsid w:val="7E79ADBA"/>
    <w:rsid w:val="7EA2AAC7"/>
    <w:rsid w:val="7EAD1D7C"/>
    <w:rsid w:val="7ED246E9"/>
    <w:rsid w:val="7EE6E7A9"/>
    <w:rsid w:val="7F1D0076"/>
    <w:rsid w:val="7F292F52"/>
    <w:rsid w:val="7F4239FD"/>
    <w:rsid w:val="7F49DD78"/>
    <w:rsid w:val="7F581689"/>
    <w:rsid w:val="7F7C92D0"/>
    <w:rsid w:val="7FB36765"/>
    <w:rsid w:val="7FB3BA17"/>
    <w:rsid w:val="7FD2A678"/>
    <w:rsid w:val="7FD2F7FA"/>
    <w:rsid w:val="7FD97F15"/>
    <w:rsid w:val="7FE0DFA0"/>
    <w:rsid w:val="7FF6D4B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ssets.publishing.service.gov.uk/government/uploads/system/uploads/attachment_data/file/215147/dh_132849.pdf" TargetMode="External" Id="R870f88e1a9a5463a" /><Relationship Type="http://schemas.openxmlformats.org/officeDocument/2006/relationships/hyperlink" Target="http://www.legislation.gov.uk/ukpga/1967/87/section/1" TargetMode="External" Id="Rd01f6104249e4fb9" /><Relationship Type="http://schemas.openxmlformats.org/officeDocument/2006/relationships/hyperlink" Target="https://abortionrights.org.uk/history-of-abortion-law-in-the-uk/" TargetMode="External" Id="R4329970a042e4079" /><Relationship Type="http://schemas.openxmlformats.org/officeDocument/2006/relationships/hyperlink" Target="https://dictionary.cambridge.org/dictionary/english/policy" TargetMode="External" Id="R28831068c4cc4669" /><Relationship Type="http://schemas.openxmlformats.org/officeDocument/2006/relationships/hyperlink" Target="https://www.mariestopes.org.uk/abortion-services/abortion-and-your-rights/" TargetMode="External" Id="Rc70e052030964245" /><Relationship Type="http://schemas.openxmlformats.org/officeDocument/2006/relationships/hyperlink" Target="https://www.nhs.uk/conditions/abortion/" TargetMode="External" Id="Rd7b87021c5a54c43" /><Relationship Type="http://schemas.openxmlformats.org/officeDocument/2006/relationships/hyperlink" Target="https://publications.parliament.uk/pa/cm200304/cmselect/cmfaff/389/389we14.htm" TargetMode="External" Id="R6b1215d593ed4d92" /><Relationship Type="http://schemas.openxmlformats.org/officeDocument/2006/relationships/numbering" Target="/word/numbering.xml" Id="Ra2ae015ef00749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Sally Sleep (1906287)</dc:creator>
  <keywords/>
  <dc:description/>
  <lastModifiedBy>Sally Sleep (1906287)</lastModifiedBy>
  <revision>6</revision>
  <dcterms:created xsi:type="dcterms:W3CDTF">2020-05-19T10:42:49.3320836Z</dcterms:created>
  <dcterms:modified xsi:type="dcterms:W3CDTF">2020-05-26T19:47:59.1032148Z</dcterms:modified>
</coreProperties>
</file>