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379DC42" w14:textId="411F9D46" w:rsidR="005156EB" w:rsidRDefault="00D35156">
      <w:pPr>
        <w:rPr>
          <w:rFonts w:ascii="Arial" w:hAnsi="Arial" w:cs="Arial"/>
          <w:b/>
          <w:bCs/>
          <w:sz w:val="24"/>
          <w:szCs w:val="24"/>
        </w:rPr>
      </w:pPr>
      <w:r>
        <w:rPr>
          <w:rFonts w:ascii="Arial" w:hAnsi="Arial" w:cs="Arial"/>
          <w:b/>
          <w:bCs/>
          <w:sz w:val="24"/>
          <w:szCs w:val="24"/>
        </w:rPr>
        <w:t>1904571</w:t>
      </w:r>
    </w:p>
    <w:p w14:paraId="74E160B7" w14:textId="67A3D927" w:rsidR="00D35156" w:rsidRDefault="00D35156">
      <w:pPr>
        <w:rPr>
          <w:rFonts w:ascii="Arial" w:hAnsi="Arial" w:cs="Arial"/>
          <w:b/>
          <w:bCs/>
          <w:sz w:val="24"/>
          <w:szCs w:val="24"/>
        </w:rPr>
      </w:pPr>
      <w:r>
        <w:rPr>
          <w:rFonts w:ascii="Arial" w:hAnsi="Arial" w:cs="Arial"/>
          <w:b/>
          <w:bCs/>
          <w:sz w:val="24"/>
          <w:szCs w:val="24"/>
        </w:rPr>
        <w:t>EAEE4005/C</w:t>
      </w:r>
    </w:p>
    <w:p w14:paraId="13CEA92D" w14:textId="7A3CEE6C" w:rsidR="001C17CA" w:rsidRDefault="001C17CA">
      <w:pPr>
        <w:rPr>
          <w:rFonts w:ascii="Arial" w:hAnsi="Arial" w:cs="Arial"/>
          <w:b/>
          <w:bCs/>
          <w:sz w:val="24"/>
          <w:szCs w:val="24"/>
        </w:rPr>
      </w:pPr>
    </w:p>
    <w:tbl>
      <w:tblPr>
        <w:tblStyle w:val="TableGrid"/>
        <w:tblW w:w="0" w:type="auto"/>
        <w:tblLook w:val="04A0" w:firstRow="1" w:lastRow="0" w:firstColumn="1" w:lastColumn="0" w:noHBand="0" w:noVBand="1"/>
      </w:tblPr>
      <w:tblGrid>
        <w:gridCol w:w="2965"/>
        <w:gridCol w:w="3150"/>
        <w:gridCol w:w="2901"/>
      </w:tblGrid>
      <w:tr w:rsidR="001C17CA" w:rsidRPr="00215A9A" w14:paraId="4404D577" w14:textId="77777777" w:rsidTr="00D862AA">
        <w:tc>
          <w:tcPr>
            <w:tcW w:w="9016" w:type="dxa"/>
            <w:gridSpan w:val="3"/>
          </w:tcPr>
          <w:p w14:paraId="51444B2D" w14:textId="77777777" w:rsidR="001C17CA" w:rsidRPr="00215A9A" w:rsidRDefault="001C17CA" w:rsidP="00D862AA">
            <w:pPr>
              <w:spacing w:line="360" w:lineRule="auto"/>
              <w:jc w:val="both"/>
              <w:rPr>
                <w:rFonts w:ascii="Arial" w:hAnsi="Arial" w:cs="Arial"/>
                <w:iCs/>
                <w:sz w:val="24"/>
                <w:szCs w:val="24"/>
              </w:rPr>
            </w:pPr>
            <w:r w:rsidRPr="00215A9A">
              <w:rPr>
                <w:rFonts w:ascii="Arial" w:hAnsi="Arial" w:cs="Arial"/>
                <w:b/>
                <w:iCs/>
                <w:sz w:val="24"/>
                <w:szCs w:val="24"/>
              </w:rPr>
              <w:t>Activity Plan</w:t>
            </w:r>
          </w:p>
        </w:tc>
      </w:tr>
      <w:tr w:rsidR="001C17CA" w:rsidRPr="00215A9A" w14:paraId="0068F367" w14:textId="77777777" w:rsidTr="00D862AA">
        <w:tc>
          <w:tcPr>
            <w:tcW w:w="9016" w:type="dxa"/>
            <w:gridSpan w:val="3"/>
          </w:tcPr>
          <w:p w14:paraId="087E0116" w14:textId="5C575CA6" w:rsidR="001C17CA" w:rsidRPr="00215A9A" w:rsidRDefault="001C17CA" w:rsidP="00D862AA">
            <w:pPr>
              <w:spacing w:line="360" w:lineRule="auto"/>
              <w:jc w:val="both"/>
              <w:rPr>
                <w:rFonts w:ascii="Arial" w:hAnsi="Arial" w:cs="Arial"/>
                <w:iCs/>
                <w:noProof/>
                <w:sz w:val="24"/>
                <w:szCs w:val="24"/>
              </w:rPr>
            </w:pPr>
            <w:r w:rsidRPr="00215A9A">
              <w:rPr>
                <w:rFonts w:ascii="Arial" w:hAnsi="Arial" w:cs="Arial"/>
                <w:b/>
                <w:iCs/>
                <w:sz w:val="24"/>
                <w:szCs w:val="24"/>
              </w:rPr>
              <w:t>Activity: Create a pattern with coloured bears and patterned strips.</w:t>
            </w:r>
          </w:p>
          <w:p w14:paraId="64FC6E13" w14:textId="77777777" w:rsidR="001C17CA" w:rsidRPr="00215A9A" w:rsidRDefault="001C17CA" w:rsidP="00D862AA">
            <w:pPr>
              <w:spacing w:line="360" w:lineRule="auto"/>
              <w:jc w:val="both"/>
              <w:rPr>
                <w:rFonts w:ascii="Arial" w:hAnsi="Arial" w:cs="Arial"/>
                <w:b/>
                <w:iCs/>
                <w:sz w:val="24"/>
                <w:szCs w:val="24"/>
              </w:rPr>
            </w:pPr>
            <w:r w:rsidRPr="00215A9A">
              <w:rPr>
                <w:rFonts w:ascii="Arial" w:hAnsi="Arial" w:cs="Arial"/>
                <w:iCs/>
                <w:noProof/>
                <w:sz w:val="24"/>
                <w:szCs w:val="24"/>
              </w:rPr>
              <w:drawing>
                <wp:inline distT="0" distB="0" distL="0" distR="0" wp14:anchorId="4729BAFD" wp14:editId="26F74DF5">
                  <wp:extent cx="1714500" cy="2089150"/>
                  <wp:effectExtent l="0" t="0" r="0" b="6350"/>
                  <wp:docPr id="2" name="Picture 2" descr="Get a printable bear color graph and spinner. This includes many ideas to use the activity to practice early math skills with young children in preschool, pre-k, tot school, and Special education. Perfect for your bear theme unit or can be adapted to any theme with different coun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et a printable bear color graph and spinner. This includes many ideas to use the activity to practice early math skills with young children in preschool, pre-k, tot school, and Special education. Perfect for your bear theme unit or can be adapted to any theme with different counter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14500" cy="2089150"/>
                          </a:xfrm>
                          <a:prstGeom prst="rect">
                            <a:avLst/>
                          </a:prstGeom>
                          <a:noFill/>
                          <a:ln>
                            <a:noFill/>
                          </a:ln>
                        </pic:spPr>
                      </pic:pic>
                    </a:graphicData>
                  </a:graphic>
                </wp:inline>
              </w:drawing>
            </w:r>
          </w:p>
          <w:p w14:paraId="4317BAE0" w14:textId="2CEB785D" w:rsidR="001C17CA" w:rsidRPr="008F01AD" w:rsidRDefault="008F01AD" w:rsidP="00D862AA">
            <w:pPr>
              <w:spacing w:line="360" w:lineRule="auto"/>
              <w:jc w:val="both"/>
              <w:rPr>
                <w:rFonts w:ascii="Arial" w:hAnsi="Arial" w:cs="Arial"/>
                <w:b/>
                <w:bCs/>
                <w:iCs/>
                <w:sz w:val="24"/>
                <w:szCs w:val="24"/>
              </w:rPr>
            </w:pPr>
            <w:r w:rsidRPr="008F01AD">
              <w:rPr>
                <w:rFonts w:ascii="Arial" w:hAnsi="Arial" w:cs="Arial"/>
                <w:b/>
                <w:bCs/>
                <w:iCs/>
                <w:sz w:val="24"/>
                <w:szCs w:val="24"/>
              </w:rPr>
              <w:t>(Pinterest)</w:t>
            </w:r>
          </w:p>
        </w:tc>
      </w:tr>
      <w:tr w:rsidR="001C17CA" w:rsidRPr="00215A9A" w14:paraId="135FF330" w14:textId="77777777" w:rsidTr="00D862AA">
        <w:tc>
          <w:tcPr>
            <w:tcW w:w="2965" w:type="dxa"/>
          </w:tcPr>
          <w:p w14:paraId="554E6998" w14:textId="77777777" w:rsidR="001C17CA" w:rsidRPr="00215A9A" w:rsidRDefault="001C17CA" w:rsidP="00D862AA">
            <w:pPr>
              <w:spacing w:line="360" w:lineRule="auto"/>
              <w:jc w:val="both"/>
              <w:rPr>
                <w:rFonts w:ascii="Arial" w:hAnsi="Arial" w:cs="Arial"/>
                <w:b/>
                <w:iCs/>
                <w:sz w:val="24"/>
                <w:szCs w:val="24"/>
              </w:rPr>
            </w:pPr>
            <w:r w:rsidRPr="00215A9A">
              <w:rPr>
                <w:rFonts w:ascii="Arial" w:hAnsi="Arial" w:cs="Arial"/>
                <w:b/>
                <w:iCs/>
                <w:sz w:val="24"/>
                <w:szCs w:val="24"/>
              </w:rPr>
              <w:t>Number of children:3</w:t>
            </w:r>
          </w:p>
          <w:p w14:paraId="3C35C862" w14:textId="77777777" w:rsidR="001C17CA" w:rsidRPr="00215A9A" w:rsidRDefault="001C17CA" w:rsidP="00D862AA">
            <w:pPr>
              <w:spacing w:line="360" w:lineRule="auto"/>
              <w:jc w:val="both"/>
              <w:rPr>
                <w:rFonts w:ascii="Arial" w:hAnsi="Arial" w:cs="Arial"/>
                <w:iCs/>
                <w:sz w:val="24"/>
                <w:szCs w:val="24"/>
              </w:rPr>
            </w:pPr>
          </w:p>
        </w:tc>
        <w:tc>
          <w:tcPr>
            <w:tcW w:w="3150" w:type="dxa"/>
          </w:tcPr>
          <w:p w14:paraId="7655297F" w14:textId="77777777" w:rsidR="001C17CA" w:rsidRPr="00215A9A" w:rsidRDefault="001C17CA" w:rsidP="00D862AA">
            <w:pPr>
              <w:spacing w:line="360" w:lineRule="auto"/>
              <w:jc w:val="both"/>
              <w:rPr>
                <w:rFonts w:ascii="Arial" w:hAnsi="Arial" w:cs="Arial"/>
                <w:b/>
                <w:iCs/>
                <w:sz w:val="24"/>
                <w:szCs w:val="24"/>
              </w:rPr>
            </w:pPr>
            <w:r w:rsidRPr="00215A9A">
              <w:rPr>
                <w:rFonts w:ascii="Arial" w:hAnsi="Arial" w:cs="Arial"/>
                <w:b/>
                <w:iCs/>
                <w:sz w:val="24"/>
                <w:szCs w:val="24"/>
              </w:rPr>
              <w:t>Age of children:4/5 years old</w:t>
            </w:r>
          </w:p>
        </w:tc>
        <w:tc>
          <w:tcPr>
            <w:tcW w:w="2901" w:type="dxa"/>
          </w:tcPr>
          <w:p w14:paraId="3C25DB6F" w14:textId="77777777" w:rsidR="001C17CA" w:rsidRPr="00215A9A" w:rsidRDefault="001C17CA" w:rsidP="00D862AA">
            <w:pPr>
              <w:spacing w:line="360" w:lineRule="auto"/>
              <w:jc w:val="both"/>
              <w:rPr>
                <w:rFonts w:ascii="Arial" w:hAnsi="Arial" w:cs="Arial"/>
                <w:iCs/>
                <w:sz w:val="24"/>
                <w:szCs w:val="24"/>
              </w:rPr>
            </w:pPr>
            <w:r w:rsidRPr="00215A9A">
              <w:rPr>
                <w:rFonts w:ascii="Arial" w:hAnsi="Arial" w:cs="Arial"/>
                <w:b/>
                <w:iCs/>
                <w:sz w:val="24"/>
                <w:szCs w:val="24"/>
              </w:rPr>
              <w:t>Number of adults:1</w:t>
            </w:r>
          </w:p>
        </w:tc>
      </w:tr>
      <w:tr w:rsidR="001C17CA" w:rsidRPr="00215A9A" w14:paraId="2A57FA89" w14:textId="77777777" w:rsidTr="00D862AA">
        <w:tc>
          <w:tcPr>
            <w:tcW w:w="2965" w:type="dxa"/>
          </w:tcPr>
          <w:p w14:paraId="63014550" w14:textId="77777777" w:rsidR="001C17CA" w:rsidRPr="00215A9A" w:rsidRDefault="001C17CA" w:rsidP="00D862AA">
            <w:pPr>
              <w:spacing w:line="360" w:lineRule="auto"/>
              <w:jc w:val="both"/>
              <w:rPr>
                <w:rFonts w:ascii="Arial" w:hAnsi="Arial" w:cs="Arial"/>
                <w:b/>
                <w:iCs/>
                <w:sz w:val="24"/>
                <w:szCs w:val="24"/>
              </w:rPr>
            </w:pPr>
            <w:r w:rsidRPr="00215A9A">
              <w:rPr>
                <w:rFonts w:ascii="Arial" w:hAnsi="Arial" w:cs="Arial"/>
                <w:b/>
                <w:iCs/>
                <w:sz w:val="24"/>
                <w:szCs w:val="24"/>
              </w:rPr>
              <w:t>Location: Classroom</w:t>
            </w:r>
          </w:p>
          <w:p w14:paraId="42CCF5D7" w14:textId="77777777" w:rsidR="001C17CA" w:rsidRPr="00215A9A" w:rsidRDefault="001C17CA" w:rsidP="00D862AA">
            <w:pPr>
              <w:spacing w:line="360" w:lineRule="auto"/>
              <w:jc w:val="both"/>
              <w:rPr>
                <w:rFonts w:ascii="Arial" w:hAnsi="Arial" w:cs="Arial"/>
                <w:iCs/>
                <w:sz w:val="24"/>
                <w:szCs w:val="24"/>
              </w:rPr>
            </w:pPr>
          </w:p>
        </w:tc>
        <w:tc>
          <w:tcPr>
            <w:tcW w:w="3150" w:type="dxa"/>
          </w:tcPr>
          <w:p w14:paraId="4C000289" w14:textId="77777777" w:rsidR="001C17CA" w:rsidRDefault="001C17CA" w:rsidP="00D862AA">
            <w:pPr>
              <w:spacing w:line="360" w:lineRule="auto"/>
              <w:jc w:val="both"/>
              <w:rPr>
                <w:rFonts w:ascii="Arial" w:hAnsi="Arial" w:cs="Arial"/>
                <w:b/>
                <w:iCs/>
                <w:sz w:val="24"/>
                <w:szCs w:val="24"/>
              </w:rPr>
            </w:pPr>
            <w:r w:rsidRPr="00215A9A">
              <w:rPr>
                <w:rFonts w:ascii="Arial" w:hAnsi="Arial" w:cs="Arial"/>
                <w:b/>
                <w:iCs/>
                <w:sz w:val="24"/>
                <w:szCs w:val="24"/>
              </w:rPr>
              <w:t xml:space="preserve">Preparation time: </w:t>
            </w:r>
            <w:r>
              <w:rPr>
                <w:rFonts w:ascii="Arial" w:hAnsi="Arial" w:cs="Arial"/>
                <w:b/>
                <w:iCs/>
                <w:sz w:val="24"/>
                <w:szCs w:val="24"/>
              </w:rPr>
              <w:t xml:space="preserve">5 </w:t>
            </w:r>
          </w:p>
          <w:p w14:paraId="376E1BE9" w14:textId="77777777" w:rsidR="001C17CA" w:rsidRPr="00215A9A" w:rsidRDefault="001C17CA" w:rsidP="00D862AA">
            <w:pPr>
              <w:spacing w:line="360" w:lineRule="auto"/>
              <w:jc w:val="both"/>
              <w:rPr>
                <w:rFonts w:ascii="Arial" w:hAnsi="Arial" w:cs="Arial"/>
                <w:b/>
                <w:iCs/>
                <w:sz w:val="24"/>
                <w:szCs w:val="24"/>
              </w:rPr>
            </w:pPr>
            <w:r>
              <w:rPr>
                <w:rFonts w:ascii="Arial" w:hAnsi="Arial" w:cs="Arial"/>
                <w:b/>
                <w:iCs/>
                <w:sz w:val="24"/>
                <w:szCs w:val="24"/>
              </w:rPr>
              <w:t>minutes</w:t>
            </w:r>
          </w:p>
          <w:p w14:paraId="163180D4" w14:textId="77777777" w:rsidR="001C17CA" w:rsidRPr="00215A9A" w:rsidRDefault="001C17CA" w:rsidP="00D862AA">
            <w:pPr>
              <w:spacing w:line="360" w:lineRule="auto"/>
              <w:jc w:val="both"/>
              <w:rPr>
                <w:rFonts w:ascii="Arial" w:hAnsi="Arial" w:cs="Arial"/>
                <w:iCs/>
                <w:sz w:val="24"/>
                <w:szCs w:val="24"/>
              </w:rPr>
            </w:pPr>
          </w:p>
        </w:tc>
        <w:tc>
          <w:tcPr>
            <w:tcW w:w="2901" w:type="dxa"/>
          </w:tcPr>
          <w:p w14:paraId="04280DED" w14:textId="77777777" w:rsidR="001C17CA" w:rsidRDefault="001C17CA" w:rsidP="00D862AA">
            <w:pPr>
              <w:spacing w:line="360" w:lineRule="auto"/>
              <w:jc w:val="both"/>
              <w:rPr>
                <w:rFonts w:ascii="Arial" w:hAnsi="Arial" w:cs="Arial"/>
                <w:b/>
                <w:iCs/>
                <w:sz w:val="24"/>
                <w:szCs w:val="24"/>
              </w:rPr>
            </w:pPr>
            <w:r w:rsidRPr="00215A9A">
              <w:rPr>
                <w:rFonts w:ascii="Arial" w:hAnsi="Arial" w:cs="Arial"/>
                <w:b/>
                <w:iCs/>
                <w:sz w:val="24"/>
                <w:szCs w:val="24"/>
              </w:rPr>
              <w:t>Activity</w:t>
            </w:r>
            <w:r>
              <w:rPr>
                <w:rFonts w:ascii="Arial" w:hAnsi="Arial" w:cs="Arial"/>
                <w:b/>
                <w:iCs/>
                <w:sz w:val="24"/>
                <w:szCs w:val="24"/>
              </w:rPr>
              <w:t xml:space="preserve"> </w:t>
            </w:r>
            <w:r w:rsidRPr="00215A9A">
              <w:rPr>
                <w:rFonts w:ascii="Arial" w:hAnsi="Arial" w:cs="Arial"/>
                <w:b/>
                <w:iCs/>
                <w:sz w:val="24"/>
                <w:szCs w:val="24"/>
              </w:rPr>
              <w:t>time:</w:t>
            </w:r>
            <w:r>
              <w:rPr>
                <w:rFonts w:ascii="Arial" w:hAnsi="Arial" w:cs="Arial"/>
                <w:b/>
                <w:iCs/>
                <w:sz w:val="24"/>
                <w:szCs w:val="24"/>
              </w:rPr>
              <w:t xml:space="preserve">  15 </w:t>
            </w:r>
          </w:p>
          <w:p w14:paraId="0FAAE676" w14:textId="77777777" w:rsidR="001C17CA" w:rsidRPr="00215A9A" w:rsidRDefault="001C17CA" w:rsidP="00D862AA">
            <w:pPr>
              <w:spacing w:line="360" w:lineRule="auto"/>
              <w:jc w:val="both"/>
              <w:rPr>
                <w:rFonts w:ascii="Arial" w:hAnsi="Arial" w:cs="Arial"/>
                <w:b/>
                <w:bCs/>
                <w:iCs/>
                <w:sz w:val="24"/>
                <w:szCs w:val="24"/>
              </w:rPr>
            </w:pPr>
            <w:r>
              <w:rPr>
                <w:rFonts w:ascii="Arial" w:hAnsi="Arial" w:cs="Arial"/>
                <w:b/>
                <w:bCs/>
                <w:iCs/>
                <w:sz w:val="24"/>
                <w:szCs w:val="24"/>
              </w:rPr>
              <w:t>m</w:t>
            </w:r>
            <w:r w:rsidRPr="00215A9A">
              <w:rPr>
                <w:rFonts w:ascii="Arial" w:hAnsi="Arial" w:cs="Arial"/>
                <w:b/>
                <w:bCs/>
                <w:iCs/>
                <w:sz w:val="24"/>
                <w:szCs w:val="24"/>
              </w:rPr>
              <w:t>inutes</w:t>
            </w:r>
          </w:p>
        </w:tc>
      </w:tr>
      <w:tr w:rsidR="001C17CA" w:rsidRPr="00215A9A" w14:paraId="4F69A1C0" w14:textId="77777777" w:rsidTr="00D862AA">
        <w:tc>
          <w:tcPr>
            <w:tcW w:w="9016" w:type="dxa"/>
            <w:gridSpan w:val="3"/>
          </w:tcPr>
          <w:p w14:paraId="39A43C27" w14:textId="77777777" w:rsidR="001C17CA" w:rsidRDefault="001C17CA" w:rsidP="00D862AA">
            <w:pPr>
              <w:spacing w:line="360" w:lineRule="auto"/>
              <w:jc w:val="both"/>
              <w:rPr>
                <w:rFonts w:ascii="Arial" w:hAnsi="Arial" w:cs="Arial"/>
                <w:b/>
                <w:iCs/>
                <w:sz w:val="24"/>
                <w:szCs w:val="24"/>
              </w:rPr>
            </w:pPr>
            <w:r w:rsidRPr="00215A9A">
              <w:rPr>
                <w:rFonts w:ascii="Arial" w:hAnsi="Arial" w:cs="Arial"/>
                <w:b/>
                <w:iCs/>
                <w:sz w:val="24"/>
                <w:szCs w:val="24"/>
              </w:rPr>
              <w:t>Resources: Coloured bears, pattern strips.</w:t>
            </w:r>
          </w:p>
          <w:p w14:paraId="104558BA" w14:textId="7EF93647" w:rsidR="00CA0F9E" w:rsidRPr="00CA0F9E" w:rsidRDefault="00CA0F9E" w:rsidP="00D862AA">
            <w:pPr>
              <w:spacing w:line="360" w:lineRule="auto"/>
              <w:jc w:val="both"/>
              <w:rPr>
                <w:rFonts w:ascii="Arial" w:hAnsi="Arial" w:cs="Arial"/>
                <w:b/>
                <w:iCs/>
                <w:sz w:val="24"/>
                <w:szCs w:val="24"/>
              </w:rPr>
            </w:pPr>
          </w:p>
        </w:tc>
      </w:tr>
      <w:tr w:rsidR="001C17CA" w:rsidRPr="00215A9A" w14:paraId="28E6CB38" w14:textId="77777777" w:rsidTr="00D862AA">
        <w:tc>
          <w:tcPr>
            <w:tcW w:w="9016" w:type="dxa"/>
            <w:gridSpan w:val="3"/>
          </w:tcPr>
          <w:p w14:paraId="226F15D9" w14:textId="21017EB9" w:rsidR="001C17CA" w:rsidRDefault="001C17CA" w:rsidP="00D862AA">
            <w:pPr>
              <w:spacing w:line="360" w:lineRule="auto"/>
              <w:jc w:val="both"/>
              <w:rPr>
                <w:rFonts w:ascii="Arial" w:hAnsi="Arial" w:cs="Arial"/>
                <w:b/>
                <w:iCs/>
                <w:sz w:val="24"/>
                <w:szCs w:val="24"/>
              </w:rPr>
            </w:pPr>
            <w:r w:rsidRPr="00215A9A">
              <w:rPr>
                <w:rFonts w:ascii="Arial" w:hAnsi="Arial" w:cs="Arial"/>
                <w:b/>
                <w:iCs/>
                <w:sz w:val="24"/>
                <w:szCs w:val="24"/>
              </w:rPr>
              <w:t xml:space="preserve">Aim/s of activity: To </w:t>
            </w:r>
            <w:r w:rsidR="00CA0F9E">
              <w:rPr>
                <w:rFonts w:ascii="Arial" w:hAnsi="Arial" w:cs="Arial"/>
                <w:b/>
                <w:iCs/>
                <w:sz w:val="24"/>
                <w:szCs w:val="24"/>
              </w:rPr>
              <w:t xml:space="preserve">recognize and repeat a 3 colour pattern </w:t>
            </w:r>
            <w:r w:rsidRPr="00215A9A">
              <w:rPr>
                <w:rFonts w:ascii="Arial" w:hAnsi="Arial" w:cs="Arial"/>
                <w:b/>
                <w:iCs/>
                <w:sz w:val="24"/>
                <w:szCs w:val="24"/>
              </w:rPr>
              <w:t>using the patterned strips and to recognize different colours.</w:t>
            </w:r>
          </w:p>
          <w:p w14:paraId="235FAFC5" w14:textId="77777777" w:rsidR="001C17CA" w:rsidRPr="00215A9A" w:rsidRDefault="001C17CA" w:rsidP="00D862AA">
            <w:pPr>
              <w:spacing w:line="360" w:lineRule="auto"/>
              <w:jc w:val="both"/>
              <w:rPr>
                <w:rFonts w:ascii="Arial" w:hAnsi="Arial" w:cs="Arial"/>
                <w:iCs/>
                <w:sz w:val="24"/>
                <w:szCs w:val="24"/>
              </w:rPr>
            </w:pPr>
          </w:p>
        </w:tc>
      </w:tr>
      <w:tr w:rsidR="001C17CA" w:rsidRPr="00215A9A" w14:paraId="16F40F38" w14:textId="77777777" w:rsidTr="00D862AA">
        <w:tc>
          <w:tcPr>
            <w:tcW w:w="9016" w:type="dxa"/>
            <w:gridSpan w:val="3"/>
          </w:tcPr>
          <w:p w14:paraId="390EF517" w14:textId="0C398F44" w:rsidR="001C17CA" w:rsidRDefault="001C17CA" w:rsidP="00D862AA">
            <w:pPr>
              <w:spacing w:line="360" w:lineRule="auto"/>
              <w:jc w:val="both"/>
              <w:rPr>
                <w:rFonts w:ascii="Arial" w:hAnsi="Arial" w:cs="Arial"/>
                <w:b/>
                <w:iCs/>
                <w:sz w:val="24"/>
                <w:szCs w:val="24"/>
              </w:rPr>
            </w:pPr>
            <w:r w:rsidRPr="00215A9A">
              <w:rPr>
                <w:rFonts w:ascii="Arial" w:hAnsi="Arial" w:cs="Arial"/>
                <w:b/>
                <w:iCs/>
                <w:sz w:val="24"/>
                <w:szCs w:val="24"/>
              </w:rPr>
              <w:t>Links to outcomes:</w:t>
            </w:r>
            <w:r w:rsidR="00821F77">
              <w:rPr>
                <w:rFonts w:ascii="Arial" w:hAnsi="Arial" w:cs="Arial"/>
                <w:b/>
                <w:iCs/>
                <w:sz w:val="24"/>
                <w:szCs w:val="24"/>
              </w:rPr>
              <w:t xml:space="preserve"> </w:t>
            </w:r>
          </w:p>
          <w:p w14:paraId="1739CBB8" w14:textId="2EBE424D" w:rsidR="00821F77" w:rsidRDefault="00821F77" w:rsidP="00D862AA">
            <w:pPr>
              <w:spacing w:line="360" w:lineRule="auto"/>
              <w:jc w:val="both"/>
              <w:rPr>
                <w:rFonts w:ascii="Arial" w:hAnsi="Arial" w:cs="Arial"/>
                <w:b/>
                <w:iCs/>
                <w:sz w:val="24"/>
                <w:szCs w:val="24"/>
              </w:rPr>
            </w:pPr>
            <w:r>
              <w:rPr>
                <w:rFonts w:ascii="Arial" w:hAnsi="Arial" w:cs="Arial"/>
                <w:b/>
                <w:iCs/>
                <w:sz w:val="24"/>
                <w:szCs w:val="24"/>
              </w:rPr>
              <w:t>*</w:t>
            </w:r>
            <w:r w:rsidR="00064A7D">
              <w:rPr>
                <w:rFonts w:ascii="Arial" w:hAnsi="Arial" w:cs="Arial"/>
                <w:b/>
                <w:iCs/>
                <w:sz w:val="24"/>
                <w:szCs w:val="24"/>
              </w:rPr>
              <w:t>Encourages problem solving</w:t>
            </w:r>
            <w:r w:rsidR="00F6465C">
              <w:rPr>
                <w:rFonts w:ascii="Arial" w:hAnsi="Arial" w:cs="Arial"/>
                <w:b/>
                <w:iCs/>
                <w:sz w:val="24"/>
                <w:szCs w:val="24"/>
              </w:rPr>
              <w:t xml:space="preserve">  </w:t>
            </w:r>
          </w:p>
          <w:p w14:paraId="1D3325DF" w14:textId="77777777" w:rsidR="006F7BFC" w:rsidRDefault="00821F77" w:rsidP="00D862AA">
            <w:pPr>
              <w:spacing w:line="360" w:lineRule="auto"/>
              <w:jc w:val="both"/>
              <w:rPr>
                <w:rFonts w:ascii="Arial" w:hAnsi="Arial" w:cs="Arial"/>
                <w:b/>
                <w:iCs/>
                <w:sz w:val="24"/>
                <w:szCs w:val="24"/>
              </w:rPr>
            </w:pPr>
            <w:r>
              <w:rPr>
                <w:rFonts w:ascii="Arial" w:hAnsi="Arial" w:cs="Arial"/>
                <w:b/>
                <w:iCs/>
                <w:sz w:val="24"/>
                <w:szCs w:val="24"/>
              </w:rPr>
              <w:t>*</w:t>
            </w:r>
            <w:r w:rsidR="00064A7D">
              <w:rPr>
                <w:rFonts w:ascii="Arial" w:hAnsi="Arial" w:cs="Arial"/>
                <w:b/>
                <w:iCs/>
                <w:sz w:val="24"/>
                <w:szCs w:val="24"/>
              </w:rPr>
              <w:t>Activity that uses their senses</w:t>
            </w:r>
          </w:p>
          <w:p w14:paraId="42269BF6" w14:textId="39A6ECCF" w:rsidR="00821F77" w:rsidRDefault="006F7BFC" w:rsidP="00D862AA">
            <w:pPr>
              <w:spacing w:line="360" w:lineRule="auto"/>
              <w:jc w:val="both"/>
              <w:rPr>
                <w:rFonts w:ascii="Arial" w:hAnsi="Arial" w:cs="Arial"/>
                <w:b/>
                <w:iCs/>
                <w:sz w:val="24"/>
                <w:szCs w:val="24"/>
              </w:rPr>
            </w:pPr>
            <w:r>
              <w:rPr>
                <w:rFonts w:ascii="Arial" w:hAnsi="Arial" w:cs="Arial"/>
                <w:b/>
                <w:iCs/>
                <w:sz w:val="24"/>
                <w:szCs w:val="24"/>
              </w:rPr>
              <w:t>*Experiences using different roles,can do as an individual activity or can be used as a paired or group activity.</w:t>
            </w:r>
          </w:p>
          <w:p w14:paraId="53D7903F" w14:textId="7EE70365" w:rsidR="00707AD7" w:rsidRDefault="00707AD7" w:rsidP="00D862AA">
            <w:pPr>
              <w:spacing w:line="360" w:lineRule="auto"/>
              <w:jc w:val="both"/>
              <w:rPr>
                <w:rFonts w:ascii="Arial" w:hAnsi="Arial" w:cs="Arial"/>
                <w:b/>
                <w:iCs/>
                <w:sz w:val="24"/>
                <w:szCs w:val="24"/>
              </w:rPr>
            </w:pPr>
            <w:r>
              <w:rPr>
                <w:rFonts w:ascii="Arial" w:hAnsi="Arial" w:cs="Arial"/>
                <w:b/>
                <w:iCs/>
                <w:sz w:val="24"/>
                <w:szCs w:val="24"/>
              </w:rPr>
              <w:t>(Fondation Phase Framework,2015)</w:t>
            </w:r>
          </w:p>
          <w:p w14:paraId="0382225B" w14:textId="77777777" w:rsidR="001C17CA" w:rsidRDefault="001C17CA" w:rsidP="00D862AA">
            <w:pPr>
              <w:spacing w:line="360" w:lineRule="auto"/>
              <w:jc w:val="both"/>
              <w:rPr>
                <w:rFonts w:ascii="Arial" w:hAnsi="Arial" w:cs="Arial"/>
                <w:iCs/>
                <w:sz w:val="24"/>
                <w:szCs w:val="24"/>
              </w:rPr>
            </w:pPr>
          </w:p>
          <w:p w14:paraId="26D00F9F" w14:textId="5B888F98" w:rsidR="00707AD7" w:rsidRPr="00215A9A" w:rsidRDefault="00707AD7" w:rsidP="00D862AA">
            <w:pPr>
              <w:spacing w:line="360" w:lineRule="auto"/>
              <w:jc w:val="both"/>
              <w:rPr>
                <w:rFonts w:ascii="Arial" w:hAnsi="Arial" w:cs="Arial"/>
                <w:iCs/>
                <w:sz w:val="24"/>
                <w:szCs w:val="24"/>
              </w:rPr>
            </w:pPr>
          </w:p>
        </w:tc>
      </w:tr>
      <w:tr w:rsidR="001C17CA" w:rsidRPr="00215A9A" w14:paraId="653DB4D1" w14:textId="77777777" w:rsidTr="00D862AA">
        <w:tc>
          <w:tcPr>
            <w:tcW w:w="9016" w:type="dxa"/>
            <w:gridSpan w:val="3"/>
          </w:tcPr>
          <w:p w14:paraId="2BF8A39F" w14:textId="0CE426C9" w:rsidR="001C17CA" w:rsidRPr="00215A9A" w:rsidRDefault="001C17CA" w:rsidP="00D862AA">
            <w:pPr>
              <w:spacing w:line="360" w:lineRule="auto"/>
              <w:jc w:val="both"/>
              <w:rPr>
                <w:rFonts w:ascii="Arial" w:hAnsi="Arial" w:cs="Arial"/>
                <w:b/>
                <w:iCs/>
                <w:sz w:val="24"/>
                <w:szCs w:val="24"/>
              </w:rPr>
            </w:pPr>
            <w:r w:rsidRPr="00215A9A">
              <w:rPr>
                <w:rFonts w:ascii="Arial" w:hAnsi="Arial" w:cs="Arial"/>
                <w:b/>
                <w:iCs/>
                <w:sz w:val="24"/>
                <w:szCs w:val="24"/>
              </w:rPr>
              <w:lastRenderedPageBreak/>
              <w:t>Differentiation:</w:t>
            </w:r>
            <w:r w:rsidR="00707AD7">
              <w:rPr>
                <w:rFonts w:ascii="Arial" w:hAnsi="Arial" w:cs="Arial"/>
                <w:b/>
                <w:iCs/>
                <w:sz w:val="24"/>
                <w:szCs w:val="24"/>
              </w:rPr>
              <w:t xml:space="preserve"> Use a 2 colour pattern</w:t>
            </w:r>
            <w:r w:rsidR="0087735F">
              <w:rPr>
                <w:rFonts w:ascii="Arial" w:hAnsi="Arial" w:cs="Arial"/>
                <w:b/>
                <w:iCs/>
                <w:sz w:val="24"/>
                <w:szCs w:val="24"/>
              </w:rPr>
              <w:t xml:space="preserve"> to make it slightly easier for them to follow.</w:t>
            </w:r>
          </w:p>
          <w:p w14:paraId="7CA9E127" w14:textId="77777777" w:rsidR="001C17CA" w:rsidRPr="00215A9A" w:rsidRDefault="001C17CA" w:rsidP="00D862AA">
            <w:pPr>
              <w:spacing w:line="360" w:lineRule="auto"/>
              <w:jc w:val="both"/>
              <w:rPr>
                <w:rFonts w:ascii="Arial" w:hAnsi="Arial" w:cs="Arial"/>
                <w:iCs/>
                <w:sz w:val="24"/>
                <w:szCs w:val="24"/>
              </w:rPr>
            </w:pPr>
          </w:p>
          <w:p w14:paraId="1C2F7F92" w14:textId="77777777" w:rsidR="001C17CA" w:rsidRPr="00215A9A" w:rsidRDefault="001C17CA" w:rsidP="00D862AA">
            <w:pPr>
              <w:spacing w:line="360" w:lineRule="auto"/>
              <w:jc w:val="both"/>
              <w:rPr>
                <w:rFonts w:ascii="Arial" w:hAnsi="Arial" w:cs="Arial"/>
                <w:iCs/>
                <w:sz w:val="24"/>
                <w:szCs w:val="24"/>
              </w:rPr>
            </w:pPr>
          </w:p>
        </w:tc>
      </w:tr>
      <w:tr w:rsidR="001C17CA" w:rsidRPr="00215A9A" w14:paraId="406EF42E" w14:textId="77777777" w:rsidTr="00D862AA">
        <w:tc>
          <w:tcPr>
            <w:tcW w:w="9016" w:type="dxa"/>
            <w:gridSpan w:val="3"/>
          </w:tcPr>
          <w:p w14:paraId="0B4E9949" w14:textId="77777777" w:rsidR="001C17CA" w:rsidRPr="00215A9A" w:rsidRDefault="001C17CA" w:rsidP="00D862AA">
            <w:pPr>
              <w:spacing w:line="360" w:lineRule="auto"/>
              <w:jc w:val="both"/>
              <w:rPr>
                <w:rFonts w:ascii="Arial" w:hAnsi="Arial" w:cs="Arial"/>
                <w:b/>
                <w:iCs/>
                <w:sz w:val="24"/>
                <w:szCs w:val="24"/>
              </w:rPr>
            </w:pPr>
            <w:r w:rsidRPr="00215A9A">
              <w:rPr>
                <w:rFonts w:ascii="Arial" w:hAnsi="Arial" w:cs="Arial"/>
                <w:b/>
                <w:iCs/>
                <w:sz w:val="24"/>
                <w:szCs w:val="24"/>
              </w:rPr>
              <w:t>Health and safety:</w:t>
            </w:r>
          </w:p>
          <w:p w14:paraId="615B3373" w14:textId="77777777" w:rsidR="001C17CA" w:rsidRPr="00215A9A" w:rsidRDefault="001C17CA" w:rsidP="00D862AA">
            <w:pPr>
              <w:spacing w:line="360" w:lineRule="auto"/>
              <w:jc w:val="both"/>
              <w:rPr>
                <w:rFonts w:ascii="Arial" w:hAnsi="Arial" w:cs="Arial"/>
                <w:iCs/>
                <w:sz w:val="24"/>
                <w:szCs w:val="24"/>
              </w:rPr>
            </w:pPr>
          </w:p>
          <w:p w14:paraId="02D1A9E2" w14:textId="77777777" w:rsidR="001C17CA" w:rsidRPr="00215A9A" w:rsidRDefault="001C17CA" w:rsidP="00D862AA">
            <w:pPr>
              <w:spacing w:line="360" w:lineRule="auto"/>
              <w:jc w:val="both"/>
              <w:rPr>
                <w:rFonts w:ascii="Arial" w:hAnsi="Arial" w:cs="Arial"/>
                <w:iCs/>
                <w:sz w:val="24"/>
                <w:szCs w:val="24"/>
              </w:rPr>
            </w:pPr>
          </w:p>
        </w:tc>
      </w:tr>
      <w:tr w:rsidR="001C17CA" w:rsidRPr="00215A9A" w14:paraId="46F73A3A" w14:textId="77777777" w:rsidTr="00D862AA">
        <w:tc>
          <w:tcPr>
            <w:tcW w:w="9016" w:type="dxa"/>
            <w:gridSpan w:val="3"/>
          </w:tcPr>
          <w:p w14:paraId="7B9A6193" w14:textId="77777777" w:rsidR="001C17CA" w:rsidRPr="00215A9A" w:rsidRDefault="001C17CA" w:rsidP="00D862AA">
            <w:pPr>
              <w:spacing w:line="360" w:lineRule="auto"/>
              <w:jc w:val="both"/>
              <w:rPr>
                <w:rFonts w:ascii="Arial" w:hAnsi="Arial" w:cs="Arial"/>
                <w:b/>
                <w:iCs/>
                <w:sz w:val="24"/>
                <w:szCs w:val="24"/>
              </w:rPr>
            </w:pPr>
            <w:r w:rsidRPr="00215A9A">
              <w:rPr>
                <w:rFonts w:ascii="Arial" w:hAnsi="Arial" w:cs="Arial"/>
                <w:b/>
                <w:iCs/>
                <w:sz w:val="24"/>
                <w:szCs w:val="24"/>
              </w:rPr>
              <w:t>Role of adult/adults:</w:t>
            </w:r>
            <w:r>
              <w:rPr>
                <w:rFonts w:ascii="Arial" w:hAnsi="Arial" w:cs="Arial"/>
                <w:b/>
                <w:iCs/>
                <w:sz w:val="24"/>
                <w:szCs w:val="24"/>
              </w:rPr>
              <w:t xml:space="preserve"> To monitor and support the children if needed. Take notes of any difficulties the children may have.</w:t>
            </w:r>
          </w:p>
          <w:p w14:paraId="6C9E4594" w14:textId="77777777" w:rsidR="001C17CA" w:rsidRPr="00215A9A" w:rsidRDefault="001C17CA" w:rsidP="00D862AA">
            <w:pPr>
              <w:spacing w:line="360" w:lineRule="auto"/>
              <w:jc w:val="both"/>
              <w:rPr>
                <w:rFonts w:ascii="Arial" w:hAnsi="Arial" w:cs="Arial"/>
                <w:iCs/>
                <w:sz w:val="24"/>
                <w:szCs w:val="24"/>
              </w:rPr>
            </w:pPr>
          </w:p>
          <w:p w14:paraId="0EE01E4D" w14:textId="77777777" w:rsidR="001C17CA" w:rsidRPr="00215A9A" w:rsidRDefault="001C17CA" w:rsidP="00D862AA">
            <w:pPr>
              <w:spacing w:line="360" w:lineRule="auto"/>
              <w:jc w:val="both"/>
              <w:rPr>
                <w:rFonts w:ascii="Arial" w:hAnsi="Arial" w:cs="Arial"/>
                <w:iCs/>
                <w:sz w:val="24"/>
                <w:szCs w:val="24"/>
              </w:rPr>
            </w:pPr>
          </w:p>
        </w:tc>
      </w:tr>
      <w:tr w:rsidR="001C17CA" w:rsidRPr="00215A9A" w14:paraId="0A38FC0A" w14:textId="77777777" w:rsidTr="00D862AA">
        <w:tc>
          <w:tcPr>
            <w:tcW w:w="9016" w:type="dxa"/>
            <w:gridSpan w:val="3"/>
          </w:tcPr>
          <w:p w14:paraId="15819D23" w14:textId="77777777" w:rsidR="001C17CA" w:rsidRPr="00215A9A" w:rsidRDefault="001C17CA" w:rsidP="00D862AA">
            <w:pPr>
              <w:spacing w:line="360" w:lineRule="auto"/>
              <w:jc w:val="both"/>
              <w:rPr>
                <w:rFonts w:ascii="Arial" w:hAnsi="Arial" w:cs="Arial"/>
                <w:b/>
                <w:iCs/>
                <w:sz w:val="24"/>
                <w:szCs w:val="24"/>
              </w:rPr>
            </w:pPr>
            <w:r w:rsidRPr="00215A9A">
              <w:rPr>
                <w:rFonts w:ascii="Arial" w:hAnsi="Arial" w:cs="Arial"/>
                <w:b/>
                <w:iCs/>
                <w:sz w:val="24"/>
                <w:szCs w:val="24"/>
              </w:rPr>
              <w:t>The activity:</w:t>
            </w:r>
          </w:p>
          <w:p w14:paraId="12BCCE19" w14:textId="630F3A28" w:rsidR="001C17CA" w:rsidRDefault="0087735F" w:rsidP="00D862AA">
            <w:pPr>
              <w:spacing w:line="360" w:lineRule="auto"/>
              <w:jc w:val="both"/>
              <w:rPr>
                <w:rFonts w:ascii="Arial" w:hAnsi="Arial" w:cs="Arial"/>
                <w:b/>
                <w:iCs/>
                <w:sz w:val="24"/>
                <w:szCs w:val="24"/>
              </w:rPr>
            </w:pPr>
            <w:r>
              <w:rPr>
                <w:rFonts w:ascii="Arial" w:hAnsi="Arial" w:cs="Arial"/>
                <w:b/>
                <w:iCs/>
                <w:sz w:val="24"/>
                <w:szCs w:val="24"/>
              </w:rPr>
              <w:t>Sit at the table with the 3 children</w:t>
            </w:r>
            <w:r w:rsidR="00790B5C">
              <w:rPr>
                <w:rFonts w:ascii="Arial" w:hAnsi="Arial" w:cs="Arial"/>
                <w:b/>
                <w:iCs/>
                <w:sz w:val="24"/>
                <w:szCs w:val="24"/>
              </w:rPr>
              <w:t>.</w:t>
            </w:r>
            <w:r w:rsidR="007D4B04">
              <w:rPr>
                <w:rFonts w:ascii="Arial" w:hAnsi="Arial" w:cs="Arial"/>
                <w:b/>
                <w:iCs/>
                <w:sz w:val="24"/>
                <w:szCs w:val="24"/>
              </w:rPr>
              <w:t xml:space="preserve"> There will be 3 children doing the activity individually but all on the same table. </w:t>
            </w:r>
            <w:r w:rsidR="00790B5C">
              <w:rPr>
                <w:rFonts w:ascii="Arial" w:hAnsi="Arial" w:cs="Arial"/>
                <w:b/>
                <w:iCs/>
                <w:sz w:val="24"/>
                <w:szCs w:val="24"/>
              </w:rPr>
              <w:t>Show and explain the resources to the children and</w:t>
            </w:r>
            <w:r w:rsidR="007D4B04">
              <w:rPr>
                <w:rFonts w:ascii="Arial" w:hAnsi="Arial" w:cs="Arial"/>
                <w:b/>
                <w:iCs/>
                <w:sz w:val="24"/>
                <w:szCs w:val="24"/>
              </w:rPr>
              <w:t xml:space="preserve"> explain</w:t>
            </w:r>
            <w:r w:rsidR="00790B5C">
              <w:rPr>
                <w:rFonts w:ascii="Arial" w:hAnsi="Arial" w:cs="Arial"/>
                <w:b/>
                <w:iCs/>
                <w:sz w:val="24"/>
                <w:szCs w:val="24"/>
              </w:rPr>
              <w:t xml:space="preserve"> what you want them to do. Ask the </w:t>
            </w:r>
            <w:r w:rsidR="00707AD7">
              <w:rPr>
                <w:rFonts w:ascii="Arial" w:hAnsi="Arial" w:cs="Arial"/>
                <w:b/>
                <w:iCs/>
                <w:sz w:val="24"/>
                <w:szCs w:val="24"/>
              </w:rPr>
              <w:t xml:space="preserve">children </w:t>
            </w:r>
            <w:r w:rsidR="00EF7D49">
              <w:rPr>
                <w:rFonts w:ascii="Arial" w:hAnsi="Arial" w:cs="Arial"/>
                <w:b/>
                <w:iCs/>
                <w:sz w:val="24"/>
                <w:szCs w:val="24"/>
              </w:rPr>
              <w:t>to</w:t>
            </w:r>
            <w:r w:rsidR="00707AD7">
              <w:rPr>
                <w:rFonts w:ascii="Arial" w:hAnsi="Arial" w:cs="Arial"/>
                <w:b/>
                <w:iCs/>
                <w:sz w:val="24"/>
                <w:szCs w:val="24"/>
              </w:rPr>
              <w:t xml:space="preserve"> foll</w:t>
            </w:r>
            <w:r w:rsidR="00EF7D49">
              <w:rPr>
                <w:rFonts w:ascii="Arial" w:hAnsi="Arial" w:cs="Arial"/>
                <w:b/>
                <w:iCs/>
                <w:sz w:val="24"/>
                <w:szCs w:val="24"/>
              </w:rPr>
              <w:t>ow</w:t>
            </w:r>
            <w:r w:rsidR="00707AD7">
              <w:rPr>
                <w:rFonts w:ascii="Arial" w:hAnsi="Arial" w:cs="Arial"/>
                <w:b/>
                <w:iCs/>
                <w:sz w:val="24"/>
                <w:szCs w:val="24"/>
              </w:rPr>
              <w:t xml:space="preserve"> a </w:t>
            </w:r>
            <w:r w:rsidR="00FC5CB3">
              <w:rPr>
                <w:rFonts w:ascii="Arial" w:hAnsi="Arial" w:cs="Arial"/>
                <w:b/>
                <w:iCs/>
                <w:sz w:val="24"/>
                <w:szCs w:val="24"/>
              </w:rPr>
              <w:t xml:space="preserve">3 </w:t>
            </w:r>
            <w:r w:rsidR="00707AD7">
              <w:rPr>
                <w:rFonts w:ascii="Arial" w:hAnsi="Arial" w:cs="Arial"/>
                <w:b/>
                <w:iCs/>
                <w:sz w:val="24"/>
                <w:szCs w:val="24"/>
              </w:rPr>
              <w:t>colour</w:t>
            </w:r>
            <w:r w:rsidR="00782D5B">
              <w:rPr>
                <w:rFonts w:ascii="Arial" w:hAnsi="Arial" w:cs="Arial"/>
                <w:b/>
                <w:iCs/>
                <w:sz w:val="24"/>
                <w:szCs w:val="24"/>
              </w:rPr>
              <w:t>ed</w:t>
            </w:r>
            <w:r w:rsidR="00707AD7">
              <w:rPr>
                <w:rFonts w:ascii="Arial" w:hAnsi="Arial" w:cs="Arial"/>
                <w:b/>
                <w:iCs/>
                <w:sz w:val="24"/>
                <w:szCs w:val="24"/>
              </w:rPr>
              <w:t xml:space="preserve"> pattern</w:t>
            </w:r>
            <w:r w:rsidR="00782D5B">
              <w:rPr>
                <w:rFonts w:ascii="Arial" w:hAnsi="Arial" w:cs="Arial"/>
                <w:b/>
                <w:iCs/>
                <w:sz w:val="24"/>
                <w:szCs w:val="24"/>
              </w:rPr>
              <w:t xml:space="preserve"> that’s shown to them on the strips</w:t>
            </w:r>
            <w:r w:rsidR="0004138E">
              <w:rPr>
                <w:rFonts w:ascii="Arial" w:hAnsi="Arial" w:cs="Arial"/>
                <w:b/>
                <w:iCs/>
                <w:sz w:val="24"/>
                <w:szCs w:val="24"/>
              </w:rPr>
              <w:t xml:space="preserve"> and </w:t>
            </w:r>
            <w:r w:rsidR="00782D5B">
              <w:rPr>
                <w:rFonts w:ascii="Arial" w:hAnsi="Arial" w:cs="Arial"/>
                <w:b/>
                <w:iCs/>
                <w:sz w:val="24"/>
                <w:szCs w:val="24"/>
              </w:rPr>
              <w:t>us</w:t>
            </w:r>
            <w:r w:rsidR="00790B5C">
              <w:rPr>
                <w:rFonts w:ascii="Arial" w:hAnsi="Arial" w:cs="Arial"/>
                <w:b/>
                <w:iCs/>
                <w:sz w:val="24"/>
                <w:szCs w:val="24"/>
              </w:rPr>
              <w:t>e</w:t>
            </w:r>
            <w:r w:rsidR="00782D5B">
              <w:rPr>
                <w:rFonts w:ascii="Arial" w:hAnsi="Arial" w:cs="Arial"/>
                <w:b/>
                <w:iCs/>
                <w:sz w:val="24"/>
                <w:szCs w:val="24"/>
              </w:rPr>
              <w:t xml:space="preserve"> the coloured bears</w:t>
            </w:r>
            <w:r w:rsidR="0004138E">
              <w:rPr>
                <w:rFonts w:ascii="Arial" w:hAnsi="Arial" w:cs="Arial"/>
                <w:b/>
                <w:iCs/>
                <w:sz w:val="24"/>
                <w:szCs w:val="24"/>
              </w:rPr>
              <w:t xml:space="preserve"> to </w:t>
            </w:r>
            <w:r w:rsidR="00EF7D49">
              <w:rPr>
                <w:rFonts w:ascii="Arial" w:hAnsi="Arial" w:cs="Arial"/>
                <w:b/>
                <w:iCs/>
                <w:sz w:val="24"/>
                <w:szCs w:val="24"/>
              </w:rPr>
              <w:t>then</w:t>
            </w:r>
            <w:r w:rsidR="00D26519">
              <w:rPr>
                <w:rFonts w:ascii="Arial" w:hAnsi="Arial" w:cs="Arial"/>
                <w:b/>
                <w:iCs/>
                <w:sz w:val="24"/>
                <w:szCs w:val="24"/>
              </w:rPr>
              <w:t xml:space="preserve"> continue to </w:t>
            </w:r>
            <w:r w:rsidR="0004138E">
              <w:rPr>
                <w:rFonts w:ascii="Arial" w:hAnsi="Arial" w:cs="Arial"/>
                <w:b/>
                <w:iCs/>
                <w:sz w:val="24"/>
                <w:szCs w:val="24"/>
              </w:rPr>
              <w:t>follow</w:t>
            </w:r>
            <w:r w:rsidR="000673DC">
              <w:rPr>
                <w:rFonts w:ascii="Arial" w:hAnsi="Arial" w:cs="Arial"/>
                <w:b/>
                <w:iCs/>
                <w:sz w:val="24"/>
                <w:szCs w:val="24"/>
              </w:rPr>
              <w:t xml:space="preserve"> the pattern</w:t>
            </w:r>
            <w:r w:rsidR="00790B5C">
              <w:rPr>
                <w:rFonts w:ascii="Arial" w:hAnsi="Arial" w:cs="Arial"/>
                <w:b/>
                <w:iCs/>
                <w:sz w:val="24"/>
                <w:szCs w:val="24"/>
              </w:rPr>
              <w:t xml:space="preserve"> on the strips</w:t>
            </w:r>
            <w:r w:rsidR="00782D5B">
              <w:rPr>
                <w:rFonts w:ascii="Arial" w:hAnsi="Arial" w:cs="Arial"/>
                <w:b/>
                <w:iCs/>
                <w:sz w:val="24"/>
                <w:szCs w:val="24"/>
              </w:rPr>
              <w:t xml:space="preserve">. </w:t>
            </w:r>
            <w:r w:rsidR="007D4B04">
              <w:rPr>
                <w:rFonts w:ascii="Arial" w:hAnsi="Arial" w:cs="Arial"/>
                <w:b/>
                <w:iCs/>
                <w:sz w:val="24"/>
                <w:szCs w:val="24"/>
              </w:rPr>
              <w:t>The</w:t>
            </w:r>
            <w:r w:rsidR="00D43090">
              <w:rPr>
                <w:rFonts w:ascii="Arial" w:hAnsi="Arial" w:cs="Arial"/>
                <w:b/>
                <w:iCs/>
                <w:sz w:val="24"/>
                <w:szCs w:val="24"/>
              </w:rPr>
              <w:t xml:space="preserve"> adult</w:t>
            </w:r>
            <w:r w:rsidR="007D4B04">
              <w:rPr>
                <w:rFonts w:ascii="Arial" w:hAnsi="Arial" w:cs="Arial"/>
                <w:b/>
                <w:iCs/>
                <w:sz w:val="24"/>
                <w:szCs w:val="24"/>
              </w:rPr>
              <w:t xml:space="preserve"> will be</w:t>
            </w:r>
            <w:r w:rsidR="00D43090">
              <w:rPr>
                <w:rFonts w:ascii="Arial" w:hAnsi="Arial" w:cs="Arial"/>
                <w:b/>
                <w:iCs/>
                <w:sz w:val="24"/>
                <w:szCs w:val="24"/>
              </w:rPr>
              <w:t xml:space="preserve"> sat looking on and available to </w:t>
            </w:r>
            <w:r w:rsidR="00D26519">
              <w:rPr>
                <w:rFonts w:ascii="Arial" w:hAnsi="Arial" w:cs="Arial"/>
                <w:b/>
                <w:iCs/>
                <w:sz w:val="24"/>
                <w:szCs w:val="24"/>
              </w:rPr>
              <w:t>help, but each child</w:t>
            </w:r>
            <w:r w:rsidR="0004138E">
              <w:rPr>
                <w:rFonts w:ascii="Arial" w:hAnsi="Arial" w:cs="Arial"/>
                <w:b/>
                <w:iCs/>
                <w:sz w:val="24"/>
                <w:szCs w:val="24"/>
              </w:rPr>
              <w:t xml:space="preserve"> will be encouraged to try</w:t>
            </w:r>
            <w:r w:rsidR="00D26519">
              <w:rPr>
                <w:rFonts w:ascii="Arial" w:hAnsi="Arial" w:cs="Arial"/>
                <w:b/>
                <w:iCs/>
                <w:sz w:val="24"/>
                <w:szCs w:val="24"/>
              </w:rPr>
              <w:t xml:space="preserve"> to complete</w:t>
            </w:r>
            <w:r w:rsidR="007D4B04">
              <w:rPr>
                <w:rFonts w:ascii="Arial" w:hAnsi="Arial" w:cs="Arial"/>
                <w:b/>
                <w:iCs/>
                <w:sz w:val="24"/>
                <w:szCs w:val="24"/>
              </w:rPr>
              <w:t xml:space="preserve"> the activity</w:t>
            </w:r>
            <w:r w:rsidR="0004138E">
              <w:rPr>
                <w:rFonts w:ascii="Arial" w:hAnsi="Arial" w:cs="Arial"/>
                <w:b/>
                <w:iCs/>
                <w:sz w:val="24"/>
                <w:szCs w:val="24"/>
              </w:rPr>
              <w:t xml:space="preserve"> alone.</w:t>
            </w:r>
            <w:r w:rsidR="00D26519">
              <w:rPr>
                <w:rFonts w:ascii="Arial" w:hAnsi="Arial" w:cs="Arial"/>
                <w:b/>
                <w:iCs/>
                <w:sz w:val="24"/>
                <w:szCs w:val="24"/>
              </w:rPr>
              <w:t xml:space="preserve"> The children will be doing this activity on a table in the classroom.</w:t>
            </w:r>
          </w:p>
          <w:p w14:paraId="2D8CB643" w14:textId="0885DEB0" w:rsidR="00D26519" w:rsidRPr="00215A9A" w:rsidRDefault="00D26519" w:rsidP="00D862AA">
            <w:pPr>
              <w:spacing w:line="360" w:lineRule="auto"/>
              <w:jc w:val="both"/>
              <w:rPr>
                <w:rFonts w:ascii="Arial" w:hAnsi="Arial" w:cs="Arial"/>
                <w:b/>
                <w:iCs/>
                <w:sz w:val="24"/>
                <w:szCs w:val="24"/>
              </w:rPr>
            </w:pPr>
          </w:p>
        </w:tc>
      </w:tr>
    </w:tbl>
    <w:p w14:paraId="0E93A597" w14:textId="7D5C22B5" w:rsidR="00D26519" w:rsidRDefault="00D26519">
      <w:pPr>
        <w:rPr>
          <w:rFonts w:ascii="Arial" w:hAnsi="Arial" w:cs="Arial"/>
          <w:b/>
          <w:bCs/>
          <w:sz w:val="24"/>
          <w:szCs w:val="24"/>
        </w:rPr>
      </w:pPr>
    </w:p>
    <w:p w14:paraId="52AC65F3" w14:textId="77777777" w:rsidR="00D26519" w:rsidRDefault="00D26519">
      <w:pPr>
        <w:rPr>
          <w:rFonts w:ascii="Arial" w:hAnsi="Arial" w:cs="Arial"/>
          <w:b/>
          <w:bCs/>
          <w:sz w:val="24"/>
          <w:szCs w:val="24"/>
        </w:rPr>
      </w:pPr>
      <w:r>
        <w:rPr>
          <w:rFonts w:ascii="Arial" w:hAnsi="Arial" w:cs="Arial"/>
          <w:b/>
          <w:bCs/>
          <w:sz w:val="24"/>
          <w:szCs w:val="24"/>
        </w:rPr>
        <w:br w:type="page"/>
      </w:r>
    </w:p>
    <w:p w14:paraId="432A5F3F" w14:textId="77777777" w:rsidR="00D26519" w:rsidRDefault="00D26519" w:rsidP="00D26519">
      <w:pPr>
        <w:rPr>
          <w:rFonts w:ascii="Arial" w:hAnsi="Arial" w:cs="Arial"/>
          <w:b/>
          <w:bCs/>
          <w:sz w:val="24"/>
          <w:szCs w:val="24"/>
        </w:rPr>
      </w:pPr>
      <w:r>
        <w:rPr>
          <w:rFonts w:ascii="Arial" w:hAnsi="Arial" w:cs="Arial"/>
          <w:b/>
          <w:bCs/>
          <w:sz w:val="24"/>
          <w:szCs w:val="24"/>
        </w:rPr>
        <w:lastRenderedPageBreak/>
        <w:t>1904571</w:t>
      </w:r>
    </w:p>
    <w:p w14:paraId="4B94D332" w14:textId="51A6A93F" w:rsidR="00D26519" w:rsidRDefault="00D26519" w:rsidP="00D26519">
      <w:pPr>
        <w:rPr>
          <w:rFonts w:ascii="Arial" w:hAnsi="Arial" w:cs="Arial"/>
          <w:b/>
          <w:bCs/>
          <w:sz w:val="24"/>
          <w:szCs w:val="24"/>
        </w:rPr>
      </w:pPr>
      <w:r>
        <w:rPr>
          <w:rFonts w:ascii="Arial" w:hAnsi="Arial" w:cs="Arial"/>
          <w:b/>
          <w:bCs/>
          <w:sz w:val="24"/>
          <w:szCs w:val="24"/>
        </w:rPr>
        <w:t>EAEE4005/C</w:t>
      </w:r>
    </w:p>
    <w:p w14:paraId="01B7C802" w14:textId="02809A58" w:rsidR="00620598" w:rsidRDefault="00620598" w:rsidP="00D26519">
      <w:pPr>
        <w:rPr>
          <w:rFonts w:ascii="Arial" w:hAnsi="Arial" w:cs="Arial"/>
          <w:b/>
          <w:bCs/>
          <w:sz w:val="24"/>
          <w:szCs w:val="24"/>
        </w:rPr>
      </w:pPr>
    </w:p>
    <w:p w14:paraId="1AADDC7E" w14:textId="76FD7A9B" w:rsidR="00620598" w:rsidRDefault="00362C3C" w:rsidP="00D26519">
      <w:pPr>
        <w:rPr>
          <w:rFonts w:ascii="Arial" w:hAnsi="Arial" w:cs="Arial"/>
          <w:b/>
          <w:bCs/>
          <w:sz w:val="24"/>
          <w:szCs w:val="24"/>
        </w:rPr>
      </w:pPr>
      <w:r>
        <w:rPr>
          <w:rFonts w:ascii="Arial" w:hAnsi="Arial" w:cs="Arial"/>
          <w:b/>
          <w:bCs/>
          <w:sz w:val="24"/>
          <w:szCs w:val="24"/>
        </w:rPr>
        <w:t xml:space="preserve">The activity plan </w:t>
      </w:r>
      <w:r w:rsidR="00673979">
        <w:rPr>
          <w:rFonts w:ascii="Arial" w:hAnsi="Arial" w:cs="Arial"/>
          <w:b/>
          <w:bCs/>
          <w:sz w:val="24"/>
          <w:szCs w:val="24"/>
        </w:rPr>
        <w:t>explains</w:t>
      </w:r>
      <w:r>
        <w:rPr>
          <w:rFonts w:ascii="Arial" w:hAnsi="Arial" w:cs="Arial"/>
          <w:b/>
          <w:bCs/>
          <w:sz w:val="24"/>
          <w:szCs w:val="24"/>
        </w:rPr>
        <w:t xml:space="preserve"> </w:t>
      </w:r>
      <w:r w:rsidR="00C30932">
        <w:rPr>
          <w:rFonts w:ascii="Arial" w:hAnsi="Arial" w:cs="Arial"/>
          <w:b/>
          <w:bCs/>
          <w:sz w:val="24"/>
          <w:szCs w:val="24"/>
        </w:rPr>
        <w:t xml:space="preserve">that pattern is going to be used. Patterns are such an important part of mathematics, some educators even claim that mathematics is the science of patterns and that mathematical problem solving is an endeavour involving the uncovering, exploring, analysing and understanding </w:t>
      </w:r>
      <w:r w:rsidR="00AE7BEC">
        <w:rPr>
          <w:rFonts w:ascii="Arial" w:hAnsi="Arial" w:cs="Arial"/>
          <w:b/>
          <w:bCs/>
          <w:sz w:val="24"/>
          <w:szCs w:val="24"/>
        </w:rPr>
        <w:t>of mathematical patterns (Schiro,2004,p 193)</w:t>
      </w:r>
    </w:p>
    <w:p w14:paraId="75558CBC" w14:textId="6709CFD7" w:rsidR="000A4691" w:rsidRDefault="00BE7D44" w:rsidP="00D26519">
      <w:pPr>
        <w:rPr>
          <w:rFonts w:ascii="Arial" w:hAnsi="Arial" w:cs="Arial"/>
          <w:b/>
          <w:bCs/>
          <w:sz w:val="24"/>
          <w:szCs w:val="24"/>
        </w:rPr>
      </w:pPr>
      <w:r>
        <w:rPr>
          <w:rFonts w:ascii="Arial" w:hAnsi="Arial" w:cs="Arial"/>
          <w:b/>
          <w:bCs/>
          <w:sz w:val="24"/>
          <w:szCs w:val="24"/>
        </w:rPr>
        <w:t>The activity plan demonstrates the use of fine motor skills while learning their colours. This is a positive about the activity</w:t>
      </w:r>
      <w:r w:rsidR="007C289A">
        <w:rPr>
          <w:rFonts w:ascii="Arial" w:hAnsi="Arial" w:cs="Arial"/>
          <w:b/>
          <w:bCs/>
          <w:sz w:val="24"/>
          <w:szCs w:val="24"/>
        </w:rPr>
        <w:t xml:space="preserve"> to make movements using the muscles in our hands and fingers</w:t>
      </w:r>
      <w:r>
        <w:rPr>
          <w:rFonts w:ascii="Arial" w:hAnsi="Arial" w:cs="Arial"/>
          <w:b/>
          <w:bCs/>
          <w:sz w:val="24"/>
          <w:szCs w:val="24"/>
        </w:rPr>
        <w:t>.</w:t>
      </w:r>
      <w:r w:rsidR="00265C94">
        <w:rPr>
          <w:rFonts w:ascii="Arial" w:hAnsi="Arial" w:cs="Arial"/>
          <w:b/>
          <w:bCs/>
          <w:sz w:val="24"/>
          <w:szCs w:val="24"/>
        </w:rPr>
        <w:t xml:space="preserve"> Fine motor skills are essential for early years learning</w:t>
      </w:r>
      <w:r w:rsidR="007C289A">
        <w:rPr>
          <w:rFonts w:ascii="Arial" w:hAnsi="Arial" w:cs="Arial"/>
          <w:b/>
          <w:bCs/>
          <w:sz w:val="24"/>
          <w:szCs w:val="24"/>
        </w:rPr>
        <w:t>, it is the ability to</w:t>
      </w:r>
      <w:r w:rsidR="00A57D60">
        <w:rPr>
          <w:rFonts w:ascii="Arial" w:hAnsi="Arial" w:cs="Arial"/>
          <w:b/>
          <w:bCs/>
          <w:sz w:val="24"/>
          <w:szCs w:val="24"/>
        </w:rPr>
        <w:t xml:space="preserve"> make movements using the small muscles in our wrists and fingers</w:t>
      </w:r>
      <w:bookmarkStart w:id="0" w:name="_GoBack"/>
      <w:bookmarkEnd w:id="0"/>
      <w:r w:rsidR="00265C94">
        <w:rPr>
          <w:rFonts w:ascii="Arial" w:hAnsi="Arial" w:cs="Arial"/>
          <w:b/>
          <w:bCs/>
          <w:sz w:val="24"/>
          <w:szCs w:val="24"/>
        </w:rPr>
        <w:t>.</w:t>
      </w:r>
      <w:r w:rsidR="007C289A">
        <w:rPr>
          <w:rFonts w:ascii="Arial" w:hAnsi="Arial" w:cs="Arial"/>
          <w:b/>
          <w:bCs/>
          <w:sz w:val="24"/>
          <w:szCs w:val="24"/>
        </w:rPr>
        <w:t>Fine motor skills depends on how well children learn, it helps children to do everyday tasks in school for example colouring,holding a pencil, building blocks and also helps them at home with doing up bottons, brushing teeth( The understood team)</w:t>
      </w:r>
    </w:p>
    <w:p w14:paraId="2CE58CED" w14:textId="277700CE" w:rsidR="001C17CA" w:rsidRDefault="001C17CA">
      <w:pPr>
        <w:rPr>
          <w:rFonts w:ascii="Arial" w:hAnsi="Arial" w:cs="Arial"/>
          <w:b/>
          <w:bCs/>
          <w:sz w:val="24"/>
          <w:szCs w:val="24"/>
        </w:rPr>
      </w:pPr>
    </w:p>
    <w:p w14:paraId="3D161161" w14:textId="77777777" w:rsidR="00A57D60" w:rsidRDefault="00A57D60">
      <w:pPr>
        <w:rPr>
          <w:rFonts w:ascii="Arial" w:hAnsi="Arial" w:cs="Arial"/>
          <w:b/>
          <w:bCs/>
          <w:sz w:val="24"/>
          <w:szCs w:val="24"/>
        </w:rPr>
      </w:pPr>
    </w:p>
    <w:p w14:paraId="733670B6" w14:textId="77777777" w:rsidR="00A57D60" w:rsidRDefault="00A57D60">
      <w:pPr>
        <w:rPr>
          <w:rFonts w:ascii="Arial" w:hAnsi="Arial" w:cs="Arial"/>
          <w:b/>
          <w:bCs/>
          <w:sz w:val="24"/>
          <w:szCs w:val="24"/>
        </w:rPr>
      </w:pPr>
    </w:p>
    <w:p w14:paraId="2A167354" w14:textId="77777777" w:rsidR="00A57D60" w:rsidRDefault="00A57D60">
      <w:pPr>
        <w:rPr>
          <w:rFonts w:ascii="Arial" w:hAnsi="Arial" w:cs="Arial"/>
          <w:b/>
          <w:bCs/>
          <w:sz w:val="24"/>
          <w:szCs w:val="24"/>
        </w:rPr>
      </w:pPr>
    </w:p>
    <w:p w14:paraId="25938ED4" w14:textId="77777777" w:rsidR="00A57D60" w:rsidRDefault="00A57D60">
      <w:pPr>
        <w:rPr>
          <w:rFonts w:ascii="Arial" w:hAnsi="Arial" w:cs="Arial"/>
          <w:b/>
          <w:bCs/>
          <w:sz w:val="24"/>
          <w:szCs w:val="24"/>
        </w:rPr>
      </w:pPr>
    </w:p>
    <w:p w14:paraId="782399CB" w14:textId="77777777" w:rsidR="00A57D60" w:rsidRDefault="00A57D60">
      <w:pPr>
        <w:rPr>
          <w:rFonts w:ascii="Arial" w:hAnsi="Arial" w:cs="Arial"/>
          <w:b/>
          <w:bCs/>
          <w:sz w:val="24"/>
          <w:szCs w:val="24"/>
        </w:rPr>
      </w:pPr>
    </w:p>
    <w:p w14:paraId="2EB2DCBF" w14:textId="77777777" w:rsidR="00A57D60" w:rsidRDefault="00A57D60">
      <w:pPr>
        <w:rPr>
          <w:rFonts w:ascii="Arial" w:hAnsi="Arial" w:cs="Arial"/>
          <w:b/>
          <w:bCs/>
          <w:sz w:val="24"/>
          <w:szCs w:val="24"/>
        </w:rPr>
      </w:pPr>
    </w:p>
    <w:p w14:paraId="7B535B1C" w14:textId="77777777" w:rsidR="00A57D60" w:rsidRDefault="00A57D60">
      <w:pPr>
        <w:rPr>
          <w:rFonts w:ascii="Arial" w:hAnsi="Arial" w:cs="Arial"/>
          <w:b/>
          <w:bCs/>
          <w:sz w:val="24"/>
          <w:szCs w:val="24"/>
        </w:rPr>
      </w:pPr>
    </w:p>
    <w:p w14:paraId="420BAA2D" w14:textId="77777777" w:rsidR="00A57D60" w:rsidRDefault="00A57D60">
      <w:pPr>
        <w:rPr>
          <w:rFonts w:ascii="Arial" w:hAnsi="Arial" w:cs="Arial"/>
          <w:b/>
          <w:bCs/>
          <w:sz w:val="24"/>
          <w:szCs w:val="24"/>
        </w:rPr>
      </w:pPr>
    </w:p>
    <w:p w14:paraId="26A65E09" w14:textId="77777777" w:rsidR="00A57D60" w:rsidRDefault="00A57D60">
      <w:pPr>
        <w:rPr>
          <w:rFonts w:ascii="Arial" w:hAnsi="Arial" w:cs="Arial"/>
          <w:b/>
          <w:bCs/>
          <w:sz w:val="24"/>
          <w:szCs w:val="24"/>
        </w:rPr>
      </w:pPr>
    </w:p>
    <w:p w14:paraId="555EE08C" w14:textId="77777777" w:rsidR="00A57D60" w:rsidRDefault="00A57D60">
      <w:pPr>
        <w:rPr>
          <w:rFonts w:ascii="Arial" w:hAnsi="Arial" w:cs="Arial"/>
          <w:b/>
          <w:bCs/>
          <w:sz w:val="24"/>
          <w:szCs w:val="24"/>
        </w:rPr>
      </w:pPr>
    </w:p>
    <w:p w14:paraId="2E96AAE6" w14:textId="77777777" w:rsidR="00A57D60" w:rsidRDefault="00A57D60">
      <w:pPr>
        <w:rPr>
          <w:rFonts w:ascii="Arial" w:hAnsi="Arial" w:cs="Arial"/>
          <w:b/>
          <w:bCs/>
          <w:sz w:val="24"/>
          <w:szCs w:val="24"/>
        </w:rPr>
      </w:pPr>
    </w:p>
    <w:p w14:paraId="260EC7A7" w14:textId="77777777" w:rsidR="00A57D60" w:rsidRDefault="00A57D60">
      <w:pPr>
        <w:rPr>
          <w:rFonts w:ascii="Arial" w:hAnsi="Arial" w:cs="Arial"/>
          <w:b/>
          <w:bCs/>
          <w:sz w:val="24"/>
          <w:szCs w:val="24"/>
        </w:rPr>
      </w:pPr>
    </w:p>
    <w:p w14:paraId="5604C14F" w14:textId="77777777" w:rsidR="00A57D60" w:rsidRDefault="00A57D60">
      <w:pPr>
        <w:rPr>
          <w:rFonts w:ascii="Arial" w:hAnsi="Arial" w:cs="Arial"/>
          <w:b/>
          <w:bCs/>
          <w:sz w:val="24"/>
          <w:szCs w:val="24"/>
        </w:rPr>
      </w:pPr>
    </w:p>
    <w:p w14:paraId="2A7A4166" w14:textId="77777777" w:rsidR="00A57D60" w:rsidRDefault="00A57D60">
      <w:pPr>
        <w:rPr>
          <w:rFonts w:ascii="Arial" w:hAnsi="Arial" w:cs="Arial"/>
          <w:b/>
          <w:bCs/>
          <w:sz w:val="24"/>
          <w:szCs w:val="24"/>
        </w:rPr>
      </w:pPr>
    </w:p>
    <w:p w14:paraId="39CFC3FF" w14:textId="77777777" w:rsidR="00A57D60" w:rsidRDefault="00A57D60">
      <w:pPr>
        <w:rPr>
          <w:rFonts w:ascii="Arial" w:hAnsi="Arial" w:cs="Arial"/>
          <w:b/>
          <w:bCs/>
          <w:sz w:val="24"/>
          <w:szCs w:val="24"/>
        </w:rPr>
      </w:pPr>
    </w:p>
    <w:p w14:paraId="553CE3D4" w14:textId="77777777" w:rsidR="00A57D60" w:rsidRDefault="00A57D60">
      <w:pPr>
        <w:rPr>
          <w:rFonts w:ascii="Arial" w:hAnsi="Arial" w:cs="Arial"/>
          <w:b/>
          <w:bCs/>
          <w:sz w:val="24"/>
          <w:szCs w:val="24"/>
        </w:rPr>
      </w:pPr>
    </w:p>
    <w:p w14:paraId="575EC2AD" w14:textId="77777777" w:rsidR="00A57D60" w:rsidRDefault="00A57D60">
      <w:pPr>
        <w:rPr>
          <w:rFonts w:ascii="Arial" w:hAnsi="Arial" w:cs="Arial"/>
          <w:b/>
          <w:bCs/>
          <w:sz w:val="24"/>
          <w:szCs w:val="24"/>
        </w:rPr>
      </w:pPr>
    </w:p>
    <w:p w14:paraId="44ADA886" w14:textId="5526F099" w:rsidR="00A57D60" w:rsidRDefault="00A57D60">
      <w:pPr>
        <w:rPr>
          <w:rFonts w:ascii="Arial" w:hAnsi="Arial" w:cs="Arial"/>
          <w:b/>
          <w:bCs/>
          <w:sz w:val="24"/>
          <w:szCs w:val="24"/>
        </w:rPr>
      </w:pPr>
    </w:p>
    <w:p w14:paraId="73EC9EEF" w14:textId="77777777" w:rsidR="00A57D60" w:rsidRDefault="00A57D60" w:rsidP="00A57D60">
      <w:pPr>
        <w:rPr>
          <w:rFonts w:ascii="Arial" w:hAnsi="Arial" w:cs="Arial"/>
          <w:b/>
          <w:bCs/>
          <w:sz w:val="24"/>
          <w:szCs w:val="24"/>
        </w:rPr>
      </w:pPr>
      <w:r>
        <w:rPr>
          <w:rFonts w:ascii="Arial" w:hAnsi="Arial" w:cs="Arial"/>
          <w:b/>
          <w:bCs/>
          <w:sz w:val="24"/>
          <w:szCs w:val="24"/>
        </w:rPr>
        <w:t>1904571</w:t>
      </w:r>
    </w:p>
    <w:p w14:paraId="579A342E" w14:textId="77777777" w:rsidR="00A57D60" w:rsidRDefault="00A57D60" w:rsidP="00A57D60">
      <w:pPr>
        <w:rPr>
          <w:rFonts w:ascii="Arial" w:hAnsi="Arial" w:cs="Arial"/>
          <w:b/>
          <w:bCs/>
          <w:sz w:val="24"/>
          <w:szCs w:val="24"/>
        </w:rPr>
      </w:pPr>
      <w:r>
        <w:rPr>
          <w:rFonts w:ascii="Arial" w:hAnsi="Arial" w:cs="Arial"/>
          <w:b/>
          <w:bCs/>
          <w:sz w:val="24"/>
          <w:szCs w:val="24"/>
        </w:rPr>
        <w:t>EAEE4005/C</w:t>
      </w:r>
    </w:p>
    <w:p w14:paraId="51E90834" w14:textId="77777777" w:rsidR="00A57D60" w:rsidRDefault="00A57D60">
      <w:pPr>
        <w:rPr>
          <w:rFonts w:ascii="Arial" w:hAnsi="Arial" w:cs="Arial"/>
          <w:b/>
          <w:bCs/>
          <w:sz w:val="24"/>
          <w:szCs w:val="24"/>
        </w:rPr>
      </w:pPr>
    </w:p>
    <w:p w14:paraId="6C0B2E1B" w14:textId="2D0C1C7D" w:rsidR="002C5099" w:rsidRDefault="008769F1">
      <w:pPr>
        <w:rPr>
          <w:rFonts w:ascii="Arial" w:hAnsi="Arial" w:cs="Arial"/>
          <w:b/>
          <w:bCs/>
          <w:sz w:val="24"/>
          <w:szCs w:val="24"/>
        </w:rPr>
      </w:pPr>
      <w:r>
        <w:rPr>
          <w:rFonts w:ascii="Arial" w:hAnsi="Arial" w:cs="Arial"/>
          <w:b/>
          <w:bCs/>
          <w:sz w:val="24"/>
          <w:szCs w:val="24"/>
        </w:rPr>
        <w:t>Resources are essential to practitioners to be able to support mathematic</w:t>
      </w:r>
      <w:r w:rsidR="00FE6D49">
        <w:rPr>
          <w:rFonts w:ascii="Arial" w:hAnsi="Arial" w:cs="Arial"/>
          <w:b/>
          <w:bCs/>
          <w:sz w:val="24"/>
          <w:szCs w:val="24"/>
        </w:rPr>
        <w:t>al</w:t>
      </w:r>
      <w:r>
        <w:rPr>
          <w:rFonts w:ascii="Arial" w:hAnsi="Arial" w:cs="Arial"/>
          <w:b/>
          <w:bCs/>
          <w:sz w:val="24"/>
          <w:szCs w:val="24"/>
        </w:rPr>
        <w:t xml:space="preserve"> development. </w:t>
      </w:r>
      <w:r w:rsidR="00D11E06">
        <w:rPr>
          <w:rFonts w:ascii="Arial" w:hAnsi="Arial" w:cs="Arial"/>
          <w:b/>
          <w:bCs/>
          <w:sz w:val="24"/>
          <w:szCs w:val="24"/>
        </w:rPr>
        <w:t>It is believed that visual and practical resources are beneficial and effective in helping children to learn and while being taught</w:t>
      </w:r>
      <w:r w:rsidR="00385932">
        <w:rPr>
          <w:rFonts w:ascii="Arial" w:hAnsi="Arial" w:cs="Arial"/>
          <w:b/>
          <w:bCs/>
          <w:sz w:val="24"/>
          <w:szCs w:val="24"/>
        </w:rPr>
        <w:t xml:space="preserve"> (Drew,2007,p.19)</w:t>
      </w:r>
      <w:r w:rsidR="009A4923">
        <w:rPr>
          <w:rFonts w:ascii="Arial" w:hAnsi="Arial" w:cs="Arial"/>
          <w:b/>
          <w:bCs/>
          <w:sz w:val="24"/>
          <w:szCs w:val="24"/>
        </w:rPr>
        <w:t xml:space="preserve">. </w:t>
      </w:r>
      <w:r w:rsidR="005B1A84">
        <w:rPr>
          <w:rFonts w:ascii="Arial" w:hAnsi="Arial" w:cs="Arial"/>
          <w:b/>
          <w:bCs/>
          <w:sz w:val="24"/>
          <w:szCs w:val="24"/>
        </w:rPr>
        <w:t>Tucker (2010) states resources are most effective and successful when they are theme related and</w:t>
      </w:r>
      <w:r w:rsidR="002C5099">
        <w:rPr>
          <w:rFonts w:ascii="Arial" w:hAnsi="Arial" w:cs="Arial"/>
          <w:b/>
          <w:bCs/>
          <w:sz w:val="24"/>
          <w:szCs w:val="24"/>
        </w:rPr>
        <w:t xml:space="preserve"> they </w:t>
      </w:r>
      <w:r w:rsidR="005B1A84">
        <w:rPr>
          <w:rFonts w:ascii="Arial" w:hAnsi="Arial" w:cs="Arial"/>
          <w:b/>
          <w:bCs/>
          <w:sz w:val="24"/>
          <w:szCs w:val="24"/>
        </w:rPr>
        <w:t>mean something to the child/children, however he states there are other essential resources that satisfy basic requirements</w:t>
      </w:r>
      <w:r w:rsidR="002C5099">
        <w:rPr>
          <w:rFonts w:ascii="Arial" w:hAnsi="Arial" w:cs="Arial"/>
          <w:b/>
          <w:bCs/>
          <w:sz w:val="24"/>
          <w:szCs w:val="24"/>
        </w:rPr>
        <w:t xml:space="preserve"> these include beads and string, 2D and 3d shapes, wooden blocks, counting sticks and many others.  </w:t>
      </w:r>
    </w:p>
    <w:p w14:paraId="18F67630" w14:textId="48C4C6FA" w:rsidR="00DA4C3D" w:rsidRDefault="002C5099">
      <w:pPr>
        <w:rPr>
          <w:rFonts w:ascii="Arial" w:hAnsi="Arial" w:cs="Arial"/>
          <w:b/>
          <w:bCs/>
          <w:sz w:val="24"/>
          <w:szCs w:val="24"/>
        </w:rPr>
      </w:pPr>
      <w:r>
        <w:rPr>
          <w:rFonts w:ascii="Arial" w:hAnsi="Arial" w:cs="Arial"/>
          <w:b/>
          <w:bCs/>
          <w:sz w:val="24"/>
          <w:szCs w:val="24"/>
        </w:rPr>
        <w:t xml:space="preserve">Mathematics </w:t>
      </w:r>
      <w:r w:rsidR="00343BD4">
        <w:rPr>
          <w:rFonts w:ascii="Arial" w:hAnsi="Arial" w:cs="Arial"/>
          <w:b/>
          <w:bCs/>
          <w:sz w:val="24"/>
          <w:szCs w:val="24"/>
        </w:rPr>
        <w:t>is used in all areas of learning</w:t>
      </w:r>
      <w:r w:rsidR="00A42502">
        <w:rPr>
          <w:rFonts w:ascii="Arial" w:hAnsi="Arial" w:cs="Arial"/>
          <w:b/>
          <w:bCs/>
          <w:sz w:val="24"/>
          <w:szCs w:val="24"/>
        </w:rPr>
        <w:t xml:space="preserve"> and is used so much in everyday lives</w:t>
      </w:r>
      <w:r w:rsidR="009A4923">
        <w:rPr>
          <w:rFonts w:ascii="Arial" w:hAnsi="Arial" w:cs="Arial"/>
          <w:b/>
          <w:bCs/>
          <w:sz w:val="24"/>
          <w:szCs w:val="24"/>
        </w:rPr>
        <w:t>.</w:t>
      </w:r>
      <w:r w:rsidR="00C37734">
        <w:rPr>
          <w:rFonts w:ascii="Arial" w:hAnsi="Arial" w:cs="Arial"/>
          <w:b/>
          <w:bCs/>
          <w:sz w:val="24"/>
          <w:szCs w:val="24"/>
        </w:rPr>
        <w:t>Mathematics is used to problem solve</w:t>
      </w:r>
      <w:r w:rsidR="00C66D60">
        <w:rPr>
          <w:rFonts w:ascii="Arial" w:hAnsi="Arial" w:cs="Arial"/>
          <w:b/>
          <w:bCs/>
          <w:sz w:val="24"/>
          <w:szCs w:val="24"/>
        </w:rPr>
        <w:t xml:space="preserve"> which helps</w:t>
      </w:r>
      <w:r w:rsidR="0099291E">
        <w:rPr>
          <w:rFonts w:ascii="Arial" w:hAnsi="Arial" w:cs="Arial"/>
          <w:b/>
          <w:bCs/>
          <w:sz w:val="24"/>
          <w:szCs w:val="24"/>
        </w:rPr>
        <w:t xml:space="preserve"> children</w:t>
      </w:r>
      <w:r w:rsidR="00C66D60">
        <w:rPr>
          <w:rFonts w:ascii="Arial" w:hAnsi="Arial" w:cs="Arial"/>
          <w:b/>
          <w:bCs/>
          <w:sz w:val="24"/>
          <w:szCs w:val="24"/>
        </w:rPr>
        <w:t xml:space="preserve"> in all aspects of the curriculum while at school and helps later in life with </w:t>
      </w:r>
      <w:r w:rsidR="00207A85">
        <w:rPr>
          <w:rFonts w:ascii="Arial" w:hAnsi="Arial" w:cs="Arial"/>
          <w:b/>
          <w:bCs/>
          <w:sz w:val="24"/>
          <w:szCs w:val="24"/>
        </w:rPr>
        <w:t xml:space="preserve">their future </w:t>
      </w:r>
      <w:r w:rsidR="00C66D60">
        <w:rPr>
          <w:rFonts w:ascii="Arial" w:hAnsi="Arial" w:cs="Arial"/>
          <w:b/>
          <w:bCs/>
          <w:sz w:val="24"/>
          <w:szCs w:val="24"/>
        </w:rPr>
        <w:t>work</w:t>
      </w:r>
      <w:r w:rsidR="008F01AD">
        <w:rPr>
          <w:rFonts w:ascii="Arial" w:hAnsi="Arial" w:cs="Arial"/>
          <w:b/>
          <w:bCs/>
          <w:sz w:val="24"/>
          <w:szCs w:val="24"/>
        </w:rPr>
        <w:t>. Mathematics helps children learn how to think, to notice and to question and to try new ideas</w:t>
      </w:r>
      <w:r w:rsidR="0099291E">
        <w:rPr>
          <w:rFonts w:ascii="Arial" w:hAnsi="Arial" w:cs="Arial"/>
          <w:b/>
          <w:bCs/>
          <w:sz w:val="24"/>
          <w:szCs w:val="24"/>
        </w:rPr>
        <w:t xml:space="preserve"> (Area of </w:t>
      </w:r>
      <w:r w:rsidR="00C66D60">
        <w:rPr>
          <w:rFonts w:ascii="Arial" w:hAnsi="Arial" w:cs="Arial"/>
          <w:b/>
          <w:bCs/>
          <w:sz w:val="24"/>
          <w:szCs w:val="24"/>
        </w:rPr>
        <w:t xml:space="preserve"> </w:t>
      </w:r>
      <w:r w:rsidR="0099291E">
        <w:rPr>
          <w:rFonts w:ascii="Arial" w:hAnsi="Arial" w:cs="Arial"/>
          <w:b/>
          <w:bCs/>
          <w:sz w:val="24"/>
          <w:szCs w:val="24"/>
        </w:rPr>
        <w:t>learning and experience mathematics and numeracy,2019)</w:t>
      </w:r>
      <w:r w:rsidR="00207A85">
        <w:rPr>
          <w:rFonts w:ascii="Arial" w:hAnsi="Arial" w:cs="Arial"/>
          <w:b/>
          <w:bCs/>
          <w:sz w:val="24"/>
          <w:szCs w:val="24"/>
        </w:rPr>
        <w:t>. A solid environment with plenty of resources available to the children really help the childrens mathematical development. The resources should provide a challenge for them to be able to explore and have hands on experiences with different objects, this helps children with mathematical visual images</w:t>
      </w:r>
      <w:r w:rsidR="00566921">
        <w:rPr>
          <w:rFonts w:ascii="Arial" w:hAnsi="Arial" w:cs="Arial"/>
          <w:b/>
          <w:bCs/>
          <w:sz w:val="24"/>
          <w:szCs w:val="24"/>
        </w:rPr>
        <w:t>. The resources used can be things that are used within the house hold or local environment the resources can help children learn with counting,shapes</w:t>
      </w:r>
      <w:r w:rsidR="00351266">
        <w:rPr>
          <w:rFonts w:ascii="Arial" w:hAnsi="Arial" w:cs="Arial"/>
          <w:b/>
          <w:bCs/>
          <w:sz w:val="24"/>
          <w:szCs w:val="24"/>
        </w:rPr>
        <w:t>,sizes</w:t>
      </w:r>
      <w:r w:rsidR="008A288F">
        <w:rPr>
          <w:rFonts w:ascii="Arial" w:hAnsi="Arial" w:cs="Arial"/>
          <w:b/>
          <w:bCs/>
          <w:sz w:val="24"/>
          <w:szCs w:val="24"/>
        </w:rPr>
        <w:t xml:space="preserve"> (The Australian association of mathematics teachers,2007)</w:t>
      </w:r>
      <w:r w:rsidR="00DA4C3D">
        <w:rPr>
          <w:rFonts w:ascii="Arial" w:hAnsi="Arial" w:cs="Arial"/>
          <w:b/>
          <w:bCs/>
          <w:sz w:val="24"/>
          <w:szCs w:val="24"/>
        </w:rPr>
        <w:t xml:space="preserve"> </w:t>
      </w:r>
      <w:r w:rsidR="00C42987">
        <w:rPr>
          <w:rFonts w:ascii="Arial" w:hAnsi="Arial" w:cs="Arial"/>
          <w:b/>
          <w:bCs/>
          <w:sz w:val="24"/>
          <w:szCs w:val="24"/>
        </w:rPr>
        <w:t xml:space="preserve"> </w:t>
      </w:r>
      <w:r w:rsidR="00C30932">
        <w:rPr>
          <w:rFonts w:ascii="Arial" w:hAnsi="Arial" w:cs="Arial"/>
          <w:b/>
          <w:bCs/>
          <w:sz w:val="24"/>
          <w:szCs w:val="24"/>
        </w:rPr>
        <w:t xml:space="preserve">Children  need the </w:t>
      </w:r>
      <w:r w:rsidR="00DA4C3D">
        <w:rPr>
          <w:rFonts w:ascii="Arial" w:hAnsi="Arial" w:cs="Arial"/>
          <w:b/>
          <w:bCs/>
          <w:sz w:val="24"/>
          <w:szCs w:val="24"/>
        </w:rPr>
        <w:t>opportunity</w:t>
      </w:r>
      <w:r w:rsidR="00C42987">
        <w:rPr>
          <w:rFonts w:ascii="Arial" w:hAnsi="Arial" w:cs="Arial"/>
          <w:b/>
          <w:bCs/>
          <w:sz w:val="24"/>
          <w:szCs w:val="24"/>
        </w:rPr>
        <w:t xml:space="preserve"> to</w:t>
      </w:r>
      <w:r w:rsidR="00DA4C3D">
        <w:rPr>
          <w:rFonts w:ascii="Arial" w:hAnsi="Arial" w:cs="Arial"/>
          <w:b/>
          <w:bCs/>
          <w:sz w:val="24"/>
          <w:szCs w:val="24"/>
        </w:rPr>
        <w:t xml:space="preserve"> problem solve</w:t>
      </w:r>
      <w:r w:rsidR="00EA15ED">
        <w:rPr>
          <w:rFonts w:ascii="Arial" w:hAnsi="Arial" w:cs="Arial"/>
          <w:b/>
          <w:bCs/>
          <w:sz w:val="24"/>
          <w:szCs w:val="24"/>
        </w:rPr>
        <w:t xml:space="preserve"> making sure the resources are available is vital</w:t>
      </w:r>
      <w:r w:rsidR="00DA4C3D">
        <w:rPr>
          <w:rFonts w:ascii="Arial" w:hAnsi="Arial" w:cs="Arial"/>
          <w:b/>
          <w:bCs/>
          <w:sz w:val="24"/>
          <w:szCs w:val="24"/>
        </w:rPr>
        <w:t>.</w:t>
      </w:r>
      <w:r w:rsidR="00C30932">
        <w:rPr>
          <w:rFonts w:ascii="Arial" w:hAnsi="Arial" w:cs="Arial"/>
          <w:b/>
          <w:bCs/>
          <w:sz w:val="24"/>
          <w:szCs w:val="24"/>
        </w:rPr>
        <w:t xml:space="preserve"> Problem solving needs to be hands on and practical this enables them to bridge the gap between meaningful and abstract.</w:t>
      </w:r>
      <w:r w:rsidR="00C42987">
        <w:rPr>
          <w:rFonts w:ascii="Arial" w:hAnsi="Arial" w:cs="Arial"/>
          <w:b/>
          <w:bCs/>
          <w:sz w:val="24"/>
          <w:szCs w:val="24"/>
        </w:rPr>
        <w:t>These opportunities can be given to children by providing the resources and by letting children have</w:t>
      </w:r>
      <w:r w:rsidR="00EA15ED">
        <w:rPr>
          <w:rFonts w:ascii="Arial" w:hAnsi="Arial" w:cs="Arial"/>
          <w:b/>
          <w:bCs/>
          <w:sz w:val="24"/>
          <w:szCs w:val="24"/>
        </w:rPr>
        <w:t xml:space="preserve"> the </w:t>
      </w:r>
      <w:r w:rsidR="00C42987">
        <w:rPr>
          <w:rFonts w:ascii="Arial" w:hAnsi="Arial" w:cs="Arial"/>
          <w:b/>
          <w:bCs/>
          <w:sz w:val="24"/>
          <w:szCs w:val="24"/>
        </w:rPr>
        <w:t>responsibility with their everyday routines and activities</w:t>
      </w:r>
      <w:r w:rsidR="00EA15ED">
        <w:rPr>
          <w:rFonts w:ascii="Arial" w:hAnsi="Arial" w:cs="Arial"/>
          <w:b/>
          <w:bCs/>
          <w:sz w:val="24"/>
          <w:szCs w:val="24"/>
        </w:rPr>
        <w:t>.All children are natural problem solvers and this sets out their learning which they use everyday</w:t>
      </w:r>
      <w:r w:rsidR="00222385">
        <w:rPr>
          <w:rFonts w:ascii="Arial" w:hAnsi="Arial" w:cs="Arial"/>
          <w:b/>
          <w:bCs/>
          <w:sz w:val="24"/>
          <w:szCs w:val="24"/>
        </w:rPr>
        <w:t xml:space="preserve"> (Gifford,2016)</w:t>
      </w:r>
    </w:p>
    <w:p w14:paraId="2278A1BC" w14:textId="08E166AB" w:rsidR="00385932" w:rsidRDefault="00385932">
      <w:pPr>
        <w:rPr>
          <w:rFonts w:ascii="Arial" w:hAnsi="Arial" w:cs="Arial"/>
          <w:b/>
          <w:bCs/>
          <w:sz w:val="24"/>
          <w:szCs w:val="24"/>
        </w:rPr>
      </w:pPr>
    </w:p>
    <w:p w14:paraId="4A2C5888" w14:textId="224D2BE8" w:rsidR="00385932" w:rsidRDefault="00385932">
      <w:pPr>
        <w:rPr>
          <w:rFonts w:ascii="Arial" w:hAnsi="Arial" w:cs="Arial"/>
          <w:b/>
          <w:bCs/>
          <w:sz w:val="24"/>
          <w:szCs w:val="24"/>
        </w:rPr>
      </w:pPr>
    </w:p>
    <w:p w14:paraId="059A163D" w14:textId="0353C30F" w:rsidR="00385932" w:rsidRDefault="00385932">
      <w:pPr>
        <w:rPr>
          <w:rFonts w:ascii="Arial" w:hAnsi="Arial" w:cs="Arial"/>
          <w:b/>
          <w:bCs/>
          <w:sz w:val="24"/>
          <w:szCs w:val="24"/>
        </w:rPr>
      </w:pPr>
    </w:p>
    <w:p w14:paraId="3F6EBFF6" w14:textId="16C70BFA" w:rsidR="00385932" w:rsidRDefault="00385932">
      <w:pPr>
        <w:rPr>
          <w:rFonts w:ascii="Arial" w:hAnsi="Arial" w:cs="Arial"/>
          <w:b/>
          <w:bCs/>
          <w:sz w:val="24"/>
          <w:szCs w:val="24"/>
        </w:rPr>
      </w:pPr>
    </w:p>
    <w:p w14:paraId="6D232480" w14:textId="783C228E" w:rsidR="00385932" w:rsidRDefault="00385932">
      <w:pPr>
        <w:rPr>
          <w:rFonts w:ascii="Arial" w:hAnsi="Arial" w:cs="Arial"/>
          <w:b/>
          <w:bCs/>
          <w:sz w:val="24"/>
          <w:szCs w:val="24"/>
        </w:rPr>
      </w:pPr>
    </w:p>
    <w:p w14:paraId="4B521465" w14:textId="77777777" w:rsidR="00A57D60" w:rsidRDefault="00A57D60" w:rsidP="008F01AD">
      <w:pPr>
        <w:rPr>
          <w:rFonts w:ascii="Arial" w:hAnsi="Arial" w:cs="Arial"/>
          <w:b/>
          <w:bCs/>
          <w:sz w:val="24"/>
          <w:szCs w:val="24"/>
        </w:rPr>
      </w:pPr>
    </w:p>
    <w:p w14:paraId="452B6498" w14:textId="77777777" w:rsidR="00A57D60" w:rsidRDefault="00A57D60" w:rsidP="008F01AD">
      <w:pPr>
        <w:rPr>
          <w:rFonts w:ascii="Arial" w:hAnsi="Arial" w:cs="Arial"/>
          <w:b/>
          <w:bCs/>
          <w:sz w:val="24"/>
          <w:szCs w:val="24"/>
        </w:rPr>
      </w:pPr>
    </w:p>
    <w:p w14:paraId="348CD4F8" w14:textId="77777777" w:rsidR="00A57D60" w:rsidRDefault="00A57D60" w:rsidP="008F01AD">
      <w:pPr>
        <w:rPr>
          <w:rFonts w:ascii="Arial" w:hAnsi="Arial" w:cs="Arial"/>
          <w:b/>
          <w:bCs/>
          <w:sz w:val="24"/>
          <w:szCs w:val="24"/>
        </w:rPr>
      </w:pPr>
    </w:p>
    <w:p w14:paraId="4C29D86F" w14:textId="77777777" w:rsidR="00A57D60" w:rsidRDefault="00A57D60" w:rsidP="008F01AD">
      <w:pPr>
        <w:rPr>
          <w:rFonts w:ascii="Arial" w:hAnsi="Arial" w:cs="Arial"/>
          <w:b/>
          <w:bCs/>
          <w:sz w:val="24"/>
          <w:szCs w:val="24"/>
        </w:rPr>
      </w:pPr>
    </w:p>
    <w:p w14:paraId="69B2BC51" w14:textId="19D2EF0F" w:rsidR="008F01AD" w:rsidRDefault="008F01AD" w:rsidP="008F01AD">
      <w:pPr>
        <w:rPr>
          <w:rFonts w:ascii="Arial" w:hAnsi="Arial" w:cs="Arial"/>
          <w:b/>
          <w:bCs/>
          <w:sz w:val="24"/>
          <w:szCs w:val="24"/>
        </w:rPr>
      </w:pPr>
      <w:r>
        <w:rPr>
          <w:rFonts w:ascii="Arial" w:hAnsi="Arial" w:cs="Arial"/>
          <w:b/>
          <w:bCs/>
          <w:sz w:val="24"/>
          <w:szCs w:val="24"/>
        </w:rPr>
        <w:t>1904571</w:t>
      </w:r>
    </w:p>
    <w:p w14:paraId="08EF5375" w14:textId="77777777" w:rsidR="008F01AD" w:rsidRDefault="008F01AD" w:rsidP="008F01AD">
      <w:pPr>
        <w:rPr>
          <w:rFonts w:ascii="Arial" w:hAnsi="Arial" w:cs="Arial"/>
          <w:b/>
          <w:bCs/>
          <w:sz w:val="24"/>
          <w:szCs w:val="24"/>
        </w:rPr>
      </w:pPr>
      <w:r>
        <w:rPr>
          <w:rFonts w:ascii="Arial" w:hAnsi="Arial" w:cs="Arial"/>
          <w:b/>
          <w:bCs/>
          <w:sz w:val="24"/>
          <w:szCs w:val="24"/>
        </w:rPr>
        <w:t>EAEE4005/C</w:t>
      </w:r>
    </w:p>
    <w:p w14:paraId="5012CF67" w14:textId="606175C9" w:rsidR="008F01AD" w:rsidRDefault="008F01AD">
      <w:pPr>
        <w:rPr>
          <w:rFonts w:ascii="Arial" w:hAnsi="Arial" w:cs="Arial"/>
          <w:b/>
          <w:bCs/>
          <w:sz w:val="24"/>
          <w:szCs w:val="24"/>
        </w:rPr>
      </w:pPr>
    </w:p>
    <w:p w14:paraId="6E23D379" w14:textId="59126F15" w:rsidR="008F01AD" w:rsidRDefault="000818C1">
      <w:pPr>
        <w:rPr>
          <w:rFonts w:ascii="Arial" w:hAnsi="Arial" w:cs="Arial"/>
          <w:b/>
          <w:bCs/>
          <w:sz w:val="24"/>
          <w:szCs w:val="24"/>
        </w:rPr>
      </w:pPr>
      <w:r>
        <w:rPr>
          <w:rFonts w:ascii="Arial" w:hAnsi="Arial" w:cs="Arial"/>
          <w:b/>
          <w:bCs/>
          <w:sz w:val="24"/>
          <w:szCs w:val="24"/>
        </w:rPr>
        <w:t>There are many things that can influence childrens attitude towards maths. Adults play a vital part</w:t>
      </w:r>
      <w:r w:rsidR="00DB146E">
        <w:rPr>
          <w:rFonts w:ascii="Arial" w:hAnsi="Arial" w:cs="Arial"/>
          <w:b/>
          <w:bCs/>
          <w:sz w:val="24"/>
          <w:szCs w:val="24"/>
        </w:rPr>
        <w:t xml:space="preserve"> in childrens views on mathematics, if parents attitudes are negative towards maths</w:t>
      </w:r>
      <w:r w:rsidR="00D01D34">
        <w:rPr>
          <w:rFonts w:ascii="Arial" w:hAnsi="Arial" w:cs="Arial"/>
          <w:b/>
          <w:bCs/>
          <w:sz w:val="24"/>
          <w:szCs w:val="24"/>
        </w:rPr>
        <w:t xml:space="preserve"> this influences the child and their attitude and achievement in maths and they are more likely going to have a negative attitude also.</w:t>
      </w:r>
      <w:r w:rsidR="00DB146E">
        <w:rPr>
          <w:rFonts w:ascii="Arial" w:hAnsi="Arial" w:cs="Arial"/>
          <w:b/>
          <w:bCs/>
          <w:sz w:val="24"/>
          <w:szCs w:val="24"/>
        </w:rPr>
        <w:t xml:space="preserve"> It is said that girls have </w:t>
      </w:r>
      <w:r w:rsidR="00D01D34">
        <w:rPr>
          <w:rFonts w:ascii="Arial" w:hAnsi="Arial" w:cs="Arial"/>
          <w:b/>
          <w:bCs/>
          <w:sz w:val="24"/>
          <w:szCs w:val="24"/>
        </w:rPr>
        <w:t>more of a</w:t>
      </w:r>
      <w:r w:rsidR="00DB146E">
        <w:rPr>
          <w:rFonts w:ascii="Arial" w:hAnsi="Arial" w:cs="Arial"/>
          <w:b/>
          <w:bCs/>
          <w:sz w:val="24"/>
          <w:szCs w:val="24"/>
        </w:rPr>
        <w:t xml:space="preserve"> negative attitude towards math than boys do</w:t>
      </w:r>
      <w:r w:rsidR="00D01D34">
        <w:rPr>
          <w:rFonts w:ascii="Arial" w:hAnsi="Arial" w:cs="Arial"/>
          <w:b/>
          <w:bCs/>
          <w:sz w:val="24"/>
          <w:szCs w:val="24"/>
        </w:rPr>
        <w:t xml:space="preserve"> and that parents tend to believe their boys can achieve more in maths than what </w:t>
      </w:r>
      <w:r w:rsidR="007B2EB4">
        <w:rPr>
          <w:rFonts w:ascii="Arial" w:hAnsi="Arial" w:cs="Arial"/>
          <w:b/>
          <w:bCs/>
          <w:sz w:val="24"/>
          <w:szCs w:val="24"/>
        </w:rPr>
        <w:t xml:space="preserve">they believe </w:t>
      </w:r>
      <w:r w:rsidR="00D01D34">
        <w:rPr>
          <w:rFonts w:ascii="Arial" w:hAnsi="Arial" w:cs="Arial"/>
          <w:b/>
          <w:bCs/>
          <w:sz w:val="24"/>
          <w:szCs w:val="24"/>
        </w:rPr>
        <w:t>their girls can</w:t>
      </w:r>
      <w:r w:rsidR="00DB146E">
        <w:rPr>
          <w:rFonts w:ascii="Arial" w:hAnsi="Arial" w:cs="Arial"/>
          <w:b/>
          <w:bCs/>
          <w:sz w:val="24"/>
          <w:szCs w:val="24"/>
        </w:rPr>
        <w:t>. The</w:t>
      </w:r>
      <w:r w:rsidR="007B2EB4">
        <w:rPr>
          <w:rFonts w:ascii="Arial" w:hAnsi="Arial" w:cs="Arial"/>
          <w:b/>
          <w:bCs/>
          <w:sz w:val="24"/>
          <w:szCs w:val="24"/>
        </w:rPr>
        <w:t xml:space="preserve"> children’s</w:t>
      </w:r>
      <w:r w:rsidR="00DB146E">
        <w:rPr>
          <w:rFonts w:ascii="Arial" w:hAnsi="Arial" w:cs="Arial"/>
          <w:b/>
          <w:bCs/>
          <w:sz w:val="24"/>
          <w:szCs w:val="24"/>
        </w:rPr>
        <w:t xml:space="preserve"> attitudes towards maths affect their performance and their part taking </w:t>
      </w:r>
      <w:r w:rsidR="00D01D34">
        <w:rPr>
          <w:rFonts w:ascii="Arial" w:hAnsi="Arial" w:cs="Arial"/>
          <w:b/>
          <w:bCs/>
          <w:sz w:val="24"/>
          <w:szCs w:val="24"/>
        </w:rPr>
        <w:t>and their interest</w:t>
      </w:r>
      <w:r w:rsidR="00AC2C89">
        <w:rPr>
          <w:rFonts w:ascii="Arial" w:hAnsi="Arial" w:cs="Arial"/>
          <w:b/>
          <w:bCs/>
          <w:sz w:val="24"/>
          <w:szCs w:val="24"/>
        </w:rPr>
        <w:t xml:space="preserve"> (</w:t>
      </w:r>
      <w:r w:rsidR="00AC2C89" w:rsidRPr="00AC2C89">
        <w:rPr>
          <w:rFonts w:ascii="Arial" w:hAnsi="Arial" w:cs="Arial"/>
          <w:b/>
          <w:bCs/>
          <w:sz w:val="24"/>
          <w:szCs w:val="24"/>
        </w:rPr>
        <w:t>Gunderson</w:t>
      </w:r>
      <w:r w:rsidR="00AC2C89">
        <w:rPr>
          <w:rFonts w:ascii="Arial" w:hAnsi="Arial" w:cs="Arial"/>
          <w:b/>
          <w:bCs/>
          <w:sz w:val="24"/>
          <w:szCs w:val="24"/>
        </w:rPr>
        <w:t xml:space="preserve">, </w:t>
      </w:r>
      <w:r w:rsidR="00AC2C89" w:rsidRPr="00AC2C89">
        <w:rPr>
          <w:rFonts w:ascii="Arial" w:hAnsi="Arial" w:cs="Arial"/>
          <w:b/>
          <w:bCs/>
          <w:sz w:val="24"/>
          <w:szCs w:val="24"/>
        </w:rPr>
        <w:t>Ramirez</w:t>
      </w:r>
      <w:r w:rsidR="00AC2C89">
        <w:rPr>
          <w:rFonts w:ascii="Arial" w:hAnsi="Arial" w:cs="Arial"/>
          <w:b/>
          <w:bCs/>
          <w:sz w:val="24"/>
          <w:szCs w:val="24"/>
        </w:rPr>
        <w:t xml:space="preserve">, </w:t>
      </w:r>
      <w:r w:rsidR="00AC2C89" w:rsidRPr="00AC2C89">
        <w:rPr>
          <w:rFonts w:ascii="Arial" w:hAnsi="Arial" w:cs="Arial"/>
          <w:b/>
          <w:bCs/>
          <w:sz w:val="24"/>
          <w:szCs w:val="24"/>
        </w:rPr>
        <w:t>Levine</w:t>
      </w:r>
      <w:r w:rsidR="00AC2C89">
        <w:rPr>
          <w:rFonts w:ascii="Arial" w:hAnsi="Arial" w:cs="Arial"/>
          <w:b/>
          <w:bCs/>
          <w:sz w:val="24"/>
          <w:szCs w:val="24"/>
        </w:rPr>
        <w:t>,</w:t>
      </w:r>
      <w:r w:rsidR="00AC2C89" w:rsidRPr="00AC2C89">
        <w:rPr>
          <w:rFonts w:ascii="Arial" w:hAnsi="Arial" w:cs="Arial"/>
          <w:b/>
          <w:bCs/>
          <w:sz w:val="24"/>
          <w:szCs w:val="24"/>
        </w:rPr>
        <w:t xml:space="preserve"> Beilock</w:t>
      </w:r>
      <w:r w:rsidR="00AC2C89">
        <w:rPr>
          <w:rFonts w:ascii="Arial" w:hAnsi="Arial" w:cs="Arial"/>
          <w:b/>
          <w:bCs/>
          <w:sz w:val="24"/>
          <w:szCs w:val="24"/>
        </w:rPr>
        <w:t>,2011, p.1)</w:t>
      </w:r>
    </w:p>
    <w:p w14:paraId="333C522B" w14:textId="2E78198A" w:rsidR="00AC2C89" w:rsidRDefault="00AC2C89">
      <w:pPr>
        <w:rPr>
          <w:rFonts w:ascii="Arial" w:hAnsi="Arial" w:cs="Arial"/>
          <w:b/>
          <w:bCs/>
          <w:sz w:val="24"/>
          <w:szCs w:val="24"/>
        </w:rPr>
      </w:pPr>
      <w:r>
        <w:rPr>
          <w:rFonts w:ascii="Arial" w:hAnsi="Arial" w:cs="Arial"/>
          <w:b/>
          <w:bCs/>
          <w:sz w:val="24"/>
          <w:szCs w:val="24"/>
        </w:rPr>
        <w:t>Many children within the Uk between the ages of 7-9</w:t>
      </w:r>
      <w:r w:rsidR="00AD6961">
        <w:rPr>
          <w:rFonts w:ascii="Arial" w:hAnsi="Arial" w:cs="Arial"/>
          <w:b/>
          <w:bCs/>
          <w:sz w:val="24"/>
          <w:szCs w:val="24"/>
        </w:rPr>
        <w:t xml:space="preserve"> would lose interest and have negative attitude towards Maths. Research shows that young people of England wales and Northern Ireland has the lowest rates of children who carry on studying maths beyond the age of 16</w:t>
      </w:r>
      <w:r w:rsidR="00E13C5A">
        <w:rPr>
          <w:rFonts w:ascii="Arial" w:hAnsi="Arial" w:cs="Arial"/>
          <w:b/>
          <w:bCs/>
          <w:sz w:val="24"/>
          <w:szCs w:val="24"/>
        </w:rPr>
        <w:t xml:space="preserve"> (Jones,2012)</w:t>
      </w:r>
    </w:p>
    <w:p w14:paraId="6CB24E85" w14:textId="0F7B3EFA" w:rsidR="008F01AD" w:rsidRDefault="008F01AD">
      <w:pPr>
        <w:rPr>
          <w:rFonts w:ascii="Arial" w:hAnsi="Arial" w:cs="Arial"/>
          <w:b/>
          <w:bCs/>
          <w:sz w:val="24"/>
          <w:szCs w:val="24"/>
        </w:rPr>
      </w:pPr>
    </w:p>
    <w:p w14:paraId="062BBDA3" w14:textId="5716CE43" w:rsidR="008F01AD" w:rsidRDefault="008F01AD">
      <w:pPr>
        <w:rPr>
          <w:rFonts w:ascii="Arial" w:hAnsi="Arial" w:cs="Arial"/>
          <w:b/>
          <w:bCs/>
          <w:sz w:val="24"/>
          <w:szCs w:val="24"/>
        </w:rPr>
      </w:pPr>
    </w:p>
    <w:p w14:paraId="20F3B516" w14:textId="4076D12D" w:rsidR="008F01AD" w:rsidRDefault="008F01AD">
      <w:pPr>
        <w:rPr>
          <w:rFonts w:ascii="Arial" w:hAnsi="Arial" w:cs="Arial"/>
          <w:b/>
          <w:bCs/>
          <w:sz w:val="24"/>
          <w:szCs w:val="24"/>
        </w:rPr>
      </w:pPr>
    </w:p>
    <w:p w14:paraId="2943906D" w14:textId="200880B6" w:rsidR="008F01AD" w:rsidRDefault="008F01AD">
      <w:pPr>
        <w:rPr>
          <w:rFonts w:ascii="Arial" w:hAnsi="Arial" w:cs="Arial"/>
          <w:b/>
          <w:bCs/>
          <w:sz w:val="24"/>
          <w:szCs w:val="24"/>
        </w:rPr>
      </w:pPr>
    </w:p>
    <w:p w14:paraId="018E3D8D" w14:textId="77777777" w:rsidR="00A57D60" w:rsidRDefault="00A57D60" w:rsidP="00835AC6">
      <w:pPr>
        <w:rPr>
          <w:rFonts w:ascii="Arial" w:hAnsi="Arial" w:cs="Arial"/>
          <w:b/>
          <w:bCs/>
          <w:sz w:val="24"/>
          <w:szCs w:val="24"/>
        </w:rPr>
      </w:pPr>
    </w:p>
    <w:p w14:paraId="2C8417F3" w14:textId="77777777" w:rsidR="00A57D60" w:rsidRDefault="00A57D60" w:rsidP="00835AC6">
      <w:pPr>
        <w:rPr>
          <w:rFonts w:ascii="Arial" w:hAnsi="Arial" w:cs="Arial"/>
          <w:b/>
          <w:bCs/>
          <w:sz w:val="24"/>
          <w:szCs w:val="24"/>
        </w:rPr>
      </w:pPr>
    </w:p>
    <w:p w14:paraId="6E610C53" w14:textId="77777777" w:rsidR="00A57D60" w:rsidRDefault="00A57D60" w:rsidP="00835AC6">
      <w:pPr>
        <w:rPr>
          <w:rFonts w:ascii="Arial" w:hAnsi="Arial" w:cs="Arial"/>
          <w:b/>
          <w:bCs/>
          <w:sz w:val="24"/>
          <w:szCs w:val="24"/>
        </w:rPr>
      </w:pPr>
    </w:p>
    <w:p w14:paraId="7DDE529D" w14:textId="77777777" w:rsidR="00A57D60" w:rsidRDefault="00A57D60" w:rsidP="00835AC6">
      <w:pPr>
        <w:rPr>
          <w:rFonts w:ascii="Arial" w:hAnsi="Arial" w:cs="Arial"/>
          <w:b/>
          <w:bCs/>
          <w:sz w:val="24"/>
          <w:szCs w:val="24"/>
        </w:rPr>
      </w:pPr>
    </w:p>
    <w:p w14:paraId="059D586F" w14:textId="77777777" w:rsidR="00A57D60" w:rsidRDefault="00A57D60" w:rsidP="00835AC6">
      <w:pPr>
        <w:rPr>
          <w:rFonts w:ascii="Arial" w:hAnsi="Arial" w:cs="Arial"/>
          <w:b/>
          <w:bCs/>
          <w:sz w:val="24"/>
          <w:szCs w:val="24"/>
        </w:rPr>
      </w:pPr>
    </w:p>
    <w:p w14:paraId="098927EF" w14:textId="77777777" w:rsidR="00A57D60" w:rsidRDefault="00A57D60" w:rsidP="00835AC6">
      <w:pPr>
        <w:rPr>
          <w:rFonts w:ascii="Arial" w:hAnsi="Arial" w:cs="Arial"/>
          <w:b/>
          <w:bCs/>
          <w:sz w:val="24"/>
          <w:szCs w:val="24"/>
        </w:rPr>
      </w:pPr>
    </w:p>
    <w:p w14:paraId="06945F7B" w14:textId="77777777" w:rsidR="00A57D60" w:rsidRDefault="00A57D60" w:rsidP="00835AC6">
      <w:pPr>
        <w:rPr>
          <w:rFonts w:ascii="Arial" w:hAnsi="Arial" w:cs="Arial"/>
          <w:b/>
          <w:bCs/>
          <w:sz w:val="24"/>
          <w:szCs w:val="24"/>
        </w:rPr>
      </w:pPr>
    </w:p>
    <w:p w14:paraId="2CFB45F1" w14:textId="77777777" w:rsidR="00A57D60" w:rsidRDefault="00A57D60" w:rsidP="00835AC6">
      <w:pPr>
        <w:rPr>
          <w:rFonts w:ascii="Arial" w:hAnsi="Arial" w:cs="Arial"/>
          <w:b/>
          <w:bCs/>
          <w:sz w:val="24"/>
          <w:szCs w:val="24"/>
        </w:rPr>
      </w:pPr>
    </w:p>
    <w:p w14:paraId="0F1FF220" w14:textId="77777777" w:rsidR="00A57D60" w:rsidRDefault="00A57D60" w:rsidP="00835AC6">
      <w:pPr>
        <w:rPr>
          <w:rFonts w:ascii="Arial" w:hAnsi="Arial" w:cs="Arial"/>
          <w:b/>
          <w:bCs/>
          <w:sz w:val="24"/>
          <w:szCs w:val="24"/>
        </w:rPr>
      </w:pPr>
    </w:p>
    <w:p w14:paraId="0BABEBA4" w14:textId="77777777" w:rsidR="00A57D60" w:rsidRDefault="00A57D60" w:rsidP="00835AC6">
      <w:pPr>
        <w:rPr>
          <w:rFonts w:ascii="Arial" w:hAnsi="Arial" w:cs="Arial"/>
          <w:b/>
          <w:bCs/>
          <w:sz w:val="24"/>
          <w:szCs w:val="24"/>
        </w:rPr>
      </w:pPr>
    </w:p>
    <w:p w14:paraId="6AEC00C6" w14:textId="77777777" w:rsidR="00A57D60" w:rsidRDefault="00A57D60" w:rsidP="00835AC6">
      <w:pPr>
        <w:rPr>
          <w:rFonts w:ascii="Arial" w:hAnsi="Arial" w:cs="Arial"/>
          <w:b/>
          <w:bCs/>
          <w:sz w:val="24"/>
          <w:szCs w:val="24"/>
        </w:rPr>
      </w:pPr>
    </w:p>
    <w:p w14:paraId="7C60FD60" w14:textId="77777777" w:rsidR="00A57D60" w:rsidRDefault="00A57D60" w:rsidP="00835AC6">
      <w:pPr>
        <w:rPr>
          <w:rFonts w:ascii="Arial" w:hAnsi="Arial" w:cs="Arial"/>
          <w:b/>
          <w:bCs/>
          <w:sz w:val="24"/>
          <w:szCs w:val="24"/>
        </w:rPr>
      </w:pPr>
    </w:p>
    <w:p w14:paraId="07D00D9B" w14:textId="77777777" w:rsidR="00A57D60" w:rsidRDefault="00A57D60" w:rsidP="00835AC6">
      <w:pPr>
        <w:rPr>
          <w:rFonts w:ascii="Arial" w:hAnsi="Arial" w:cs="Arial"/>
          <w:b/>
          <w:bCs/>
          <w:sz w:val="24"/>
          <w:szCs w:val="24"/>
        </w:rPr>
      </w:pPr>
    </w:p>
    <w:p w14:paraId="3CBACEC9" w14:textId="77777777" w:rsidR="00A57D60" w:rsidRDefault="00A57D60" w:rsidP="00835AC6">
      <w:pPr>
        <w:rPr>
          <w:rFonts w:ascii="Arial" w:hAnsi="Arial" w:cs="Arial"/>
          <w:b/>
          <w:bCs/>
          <w:sz w:val="24"/>
          <w:szCs w:val="24"/>
        </w:rPr>
      </w:pPr>
    </w:p>
    <w:p w14:paraId="303D6CF7" w14:textId="53A6B000" w:rsidR="00835AC6" w:rsidRDefault="00835AC6" w:rsidP="00835AC6">
      <w:pPr>
        <w:rPr>
          <w:rFonts w:ascii="Arial" w:hAnsi="Arial" w:cs="Arial"/>
          <w:b/>
          <w:bCs/>
          <w:sz w:val="24"/>
          <w:szCs w:val="24"/>
        </w:rPr>
      </w:pPr>
      <w:r>
        <w:rPr>
          <w:rFonts w:ascii="Arial" w:hAnsi="Arial" w:cs="Arial"/>
          <w:b/>
          <w:bCs/>
          <w:sz w:val="24"/>
          <w:szCs w:val="24"/>
        </w:rPr>
        <w:t>1904571</w:t>
      </w:r>
    </w:p>
    <w:p w14:paraId="3F8A0A6F" w14:textId="77777777" w:rsidR="00835AC6" w:rsidRDefault="00835AC6" w:rsidP="00835AC6">
      <w:pPr>
        <w:rPr>
          <w:rFonts w:ascii="Arial" w:hAnsi="Arial" w:cs="Arial"/>
          <w:b/>
          <w:bCs/>
          <w:sz w:val="24"/>
          <w:szCs w:val="24"/>
        </w:rPr>
      </w:pPr>
      <w:r>
        <w:rPr>
          <w:rFonts w:ascii="Arial" w:hAnsi="Arial" w:cs="Arial"/>
          <w:b/>
          <w:bCs/>
          <w:sz w:val="24"/>
          <w:szCs w:val="24"/>
        </w:rPr>
        <w:t>EAEE4005/C</w:t>
      </w:r>
    </w:p>
    <w:p w14:paraId="50127510" w14:textId="6F21BF73" w:rsidR="008F01AD" w:rsidRDefault="008F01AD">
      <w:pPr>
        <w:rPr>
          <w:rFonts w:ascii="Arial" w:hAnsi="Arial" w:cs="Arial"/>
          <w:b/>
          <w:bCs/>
          <w:sz w:val="24"/>
          <w:szCs w:val="24"/>
        </w:rPr>
      </w:pPr>
    </w:p>
    <w:p w14:paraId="77EDFD5C" w14:textId="77777777" w:rsidR="00835AC6" w:rsidRDefault="00835AC6" w:rsidP="00835AC6">
      <w:pPr>
        <w:rPr>
          <w:rFonts w:ascii="Arial" w:hAnsi="Arial" w:cs="Arial"/>
          <w:b/>
          <w:bCs/>
          <w:sz w:val="24"/>
          <w:szCs w:val="24"/>
        </w:rPr>
      </w:pPr>
      <w:r>
        <w:rPr>
          <w:rFonts w:ascii="Arial" w:hAnsi="Arial" w:cs="Arial"/>
          <w:b/>
          <w:bCs/>
          <w:sz w:val="24"/>
          <w:szCs w:val="24"/>
        </w:rPr>
        <w:t>Curriculum for wales (2019)</w:t>
      </w:r>
      <w:r>
        <w:rPr>
          <w:rFonts w:ascii="Arial" w:hAnsi="Arial" w:cs="Arial"/>
          <w:b/>
          <w:bCs/>
          <w:i/>
          <w:iCs/>
          <w:sz w:val="24"/>
          <w:szCs w:val="24"/>
        </w:rPr>
        <w:t>Area of learning and experience Mathematics and numeracy Available at:</w:t>
      </w:r>
      <w:r>
        <w:rPr>
          <w:rFonts w:ascii="Arial" w:hAnsi="Arial" w:cs="Arial"/>
          <w:b/>
          <w:bCs/>
          <w:sz w:val="24"/>
          <w:szCs w:val="24"/>
        </w:rPr>
        <w:t xml:space="preserve"> </w:t>
      </w:r>
      <w:hyperlink r:id="rId8" w:history="1">
        <w:r w:rsidRPr="00012E6A">
          <w:rPr>
            <w:rStyle w:val="Hyperlink"/>
            <w:rFonts w:ascii="Arial" w:hAnsi="Arial" w:cs="Arial"/>
            <w:b/>
            <w:bCs/>
            <w:sz w:val="24"/>
            <w:szCs w:val="24"/>
          </w:rPr>
          <w:t>https://hwb.gov.wales/curriculum-for-wales/mathematics-and-numeracy/designing-your-curriculum/</w:t>
        </w:r>
      </w:hyperlink>
      <w:r>
        <w:rPr>
          <w:rFonts w:ascii="Arial" w:hAnsi="Arial" w:cs="Arial"/>
          <w:b/>
          <w:bCs/>
          <w:sz w:val="24"/>
          <w:szCs w:val="24"/>
        </w:rPr>
        <w:t xml:space="preserve"> (Accessed: 5</w:t>
      </w:r>
      <w:r w:rsidRPr="00AD5934">
        <w:rPr>
          <w:rFonts w:ascii="Arial" w:hAnsi="Arial" w:cs="Arial"/>
          <w:b/>
          <w:bCs/>
          <w:sz w:val="24"/>
          <w:szCs w:val="24"/>
          <w:vertAlign w:val="superscript"/>
        </w:rPr>
        <w:t>th</w:t>
      </w:r>
      <w:r>
        <w:rPr>
          <w:rFonts w:ascii="Arial" w:hAnsi="Arial" w:cs="Arial"/>
          <w:b/>
          <w:bCs/>
          <w:sz w:val="24"/>
          <w:szCs w:val="24"/>
        </w:rPr>
        <w:t xml:space="preserve"> of February 2020)</w:t>
      </w:r>
    </w:p>
    <w:p w14:paraId="132B9439" w14:textId="77777777" w:rsidR="00841FAC" w:rsidRDefault="00841FAC">
      <w:pPr>
        <w:rPr>
          <w:rFonts w:ascii="Arial" w:hAnsi="Arial" w:cs="Arial"/>
          <w:b/>
          <w:bCs/>
          <w:color w:val="222222"/>
          <w:sz w:val="24"/>
          <w:szCs w:val="24"/>
          <w:shd w:val="clear" w:color="auto" w:fill="FFFFFF"/>
        </w:rPr>
      </w:pPr>
    </w:p>
    <w:p w14:paraId="01135915" w14:textId="2FB5376F" w:rsidR="007F6813" w:rsidRDefault="007F6813">
      <w:pPr>
        <w:rPr>
          <w:rFonts w:ascii="Arial" w:hAnsi="Arial" w:cs="Arial"/>
          <w:b/>
          <w:bCs/>
          <w:color w:val="222222"/>
          <w:sz w:val="24"/>
          <w:szCs w:val="24"/>
          <w:shd w:val="clear" w:color="auto" w:fill="FFFFFF"/>
        </w:rPr>
      </w:pPr>
      <w:r w:rsidRPr="007F6813">
        <w:rPr>
          <w:rFonts w:ascii="Arial" w:hAnsi="Arial" w:cs="Arial"/>
          <w:b/>
          <w:bCs/>
          <w:color w:val="222222"/>
          <w:sz w:val="24"/>
          <w:szCs w:val="24"/>
          <w:shd w:val="clear" w:color="auto" w:fill="FFFFFF"/>
        </w:rPr>
        <w:t>Drews, D.</w:t>
      </w:r>
      <w:r w:rsidRPr="007F6813">
        <w:rPr>
          <w:rFonts w:ascii="Arial" w:hAnsi="Arial" w:cs="Arial"/>
          <w:b/>
          <w:bCs/>
          <w:color w:val="222222"/>
          <w:sz w:val="24"/>
          <w:szCs w:val="24"/>
          <w:shd w:val="clear" w:color="auto" w:fill="FFFFFF"/>
        </w:rPr>
        <w:t>(</w:t>
      </w:r>
      <w:r w:rsidRPr="007F6813">
        <w:rPr>
          <w:rFonts w:ascii="Arial" w:hAnsi="Arial" w:cs="Arial"/>
          <w:b/>
          <w:bCs/>
          <w:color w:val="222222"/>
          <w:sz w:val="24"/>
          <w:szCs w:val="24"/>
          <w:shd w:val="clear" w:color="auto" w:fill="FFFFFF"/>
        </w:rPr>
        <w:t>2007</w:t>
      </w:r>
      <w:r w:rsidRPr="007F6813">
        <w:rPr>
          <w:rFonts w:ascii="Arial" w:hAnsi="Arial" w:cs="Arial"/>
          <w:b/>
          <w:bCs/>
          <w:color w:val="222222"/>
          <w:sz w:val="24"/>
          <w:szCs w:val="24"/>
          <w:shd w:val="clear" w:color="auto" w:fill="FFFFFF"/>
        </w:rPr>
        <w:t xml:space="preserve">) </w:t>
      </w:r>
      <w:r w:rsidRPr="007F6813">
        <w:rPr>
          <w:rFonts w:ascii="Arial" w:hAnsi="Arial" w:cs="Arial"/>
          <w:b/>
          <w:bCs/>
          <w:color w:val="222222"/>
          <w:sz w:val="24"/>
          <w:szCs w:val="24"/>
          <w:shd w:val="clear" w:color="auto" w:fill="FFFFFF"/>
        </w:rPr>
        <w:t xml:space="preserve">Do resources matter in primary mathematics teaching and learning. </w:t>
      </w:r>
      <w:r w:rsidRPr="007F6813">
        <w:rPr>
          <w:rFonts w:ascii="Arial" w:hAnsi="Arial" w:cs="Arial"/>
          <w:b/>
          <w:bCs/>
          <w:color w:val="222222"/>
          <w:sz w:val="24"/>
          <w:szCs w:val="24"/>
        </w:rPr>
        <w:t>Using resources to support mathematical thinking, primary and early years</w:t>
      </w:r>
      <w:r w:rsidRPr="007F6813">
        <w:rPr>
          <w:rFonts w:ascii="Arial" w:hAnsi="Arial" w:cs="Arial"/>
          <w:b/>
          <w:bCs/>
          <w:color w:val="222222"/>
          <w:sz w:val="24"/>
          <w:szCs w:val="24"/>
          <w:shd w:val="clear" w:color="auto" w:fill="FFFFFF"/>
        </w:rPr>
        <w:t>, pp.19</w:t>
      </w:r>
      <w:r>
        <w:rPr>
          <w:rFonts w:ascii="Arial" w:hAnsi="Arial" w:cs="Arial"/>
          <w:b/>
          <w:bCs/>
          <w:color w:val="222222"/>
          <w:sz w:val="24"/>
          <w:szCs w:val="24"/>
          <w:shd w:val="clear" w:color="auto" w:fill="FFFFFF"/>
        </w:rPr>
        <w:t>.</w:t>
      </w:r>
    </w:p>
    <w:p w14:paraId="561C6B4E" w14:textId="1B4D746B" w:rsidR="00835AC6" w:rsidRDefault="00835AC6">
      <w:pPr>
        <w:rPr>
          <w:rFonts w:ascii="Arial" w:hAnsi="Arial" w:cs="Arial"/>
          <w:b/>
          <w:bCs/>
          <w:color w:val="222222"/>
          <w:sz w:val="24"/>
          <w:szCs w:val="24"/>
          <w:shd w:val="clear" w:color="auto" w:fill="FFFFFF"/>
        </w:rPr>
      </w:pPr>
    </w:p>
    <w:p w14:paraId="663678C9" w14:textId="63F7FD91" w:rsidR="00835AC6" w:rsidRDefault="00835AC6" w:rsidP="00835AC6">
      <w:pPr>
        <w:rPr>
          <w:rFonts w:ascii="Arial" w:hAnsi="Arial" w:cs="Arial"/>
          <w:b/>
          <w:bCs/>
          <w:sz w:val="24"/>
          <w:szCs w:val="24"/>
        </w:rPr>
      </w:pPr>
      <w:r w:rsidRPr="00841FAC">
        <w:rPr>
          <w:rFonts w:ascii="Arial" w:hAnsi="Arial" w:cs="Arial"/>
          <w:b/>
          <w:bCs/>
          <w:sz w:val="24"/>
          <w:szCs w:val="24"/>
        </w:rPr>
        <w:t>Elizabeth A. Gunderson &amp; Gerardo Ramirez &amp; Susan C. Levine &amp; Sian L. Beilock</w:t>
      </w:r>
      <w:r>
        <w:rPr>
          <w:rFonts w:ascii="Arial" w:hAnsi="Arial" w:cs="Arial"/>
          <w:b/>
          <w:bCs/>
          <w:sz w:val="24"/>
          <w:szCs w:val="24"/>
        </w:rPr>
        <w:t>(2011) ‘</w:t>
      </w:r>
      <w:r w:rsidRPr="00841FAC">
        <w:rPr>
          <w:rFonts w:ascii="Arial" w:hAnsi="Arial" w:cs="Arial"/>
          <w:b/>
          <w:bCs/>
          <w:i/>
          <w:iCs/>
          <w:sz w:val="24"/>
          <w:szCs w:val="24"/>
        </w:rPr>
        <w:t>The Role of Parents and Teachers in the Development of Gender-Related  Math Attitudes’</w:t>
      </w:r>
      <w:r>
        <w:rPr>
          <w:rFonts w:ascii="Arial" w:hAnsi="Arial" w:cs="Arial"/>
          <w:b/>
          <w:bCs/>
          <w:i/>
          <w:iCs/>
          <w:sz w:val="24"/>
          <w:szCs w:val="24"/>
        </w:rPr>
        <w:t xml:space="preserve"> pp.1-14 (Accessed:5</w:t>
      </w:r>
      <w:r w:rsidRPr="00841FAC">
        <w:rPr>
          <w:rFonts w:ascii="Arial" w:hAnsi="Arial" w:cs="Arial"/>
          <w:b/>
          <w:bCs/>
          <w:i/>
          <w:iCs/>
          <w:sz w:val="24"/>
          <w:szCs w:val="24"/>
          <w:vertAlign w:val="superscript"/>
        </w:rPr>
        <w:t>th</w:t>
      </w:r>
      <w:r>
        <w:rPr>
          <w:rFonts w:ascii="Arial" w:hAnsi="Arial" w:cs="Arial"/>
          <w:b/>
          <w:bCs/>
          <w:i/>
          <w:iCs/>
          <w:sz w:val="24"/>
          <w:szCs w:val="24"/>
        </w:rPr>
        <w:t xml:space="preserve"> of February 2020)</w:t>
      </w:r>
      <w:r w:rsidRPr="00841FAC">
        <w:rPr>
          <w:rFonts w:ascii="Arial" w:hAnsi="Arial" w:cs="Arial"/>
          <w:b/>
          <w:bCs/>
          <w:i/>
          <w:iCs/>
          <w:sz w:val="24"/>
          <w:szCs w:val="24"/>
        </w:rPr>
        <w:t xml:space="preserve"> </w:t>
      </w:r>
      <w:hyperlink r:id="rId9" w:history="1">
        <w:r w:rsidRPr="00841FAC">
          <w:rPr>
            <w:rStyle w:val="Hyperlink"/>
            <w:rFonts w:ascii="Arial" w:hAnsi="Arial" w:cs="Arial"/>
            <w:b/>
            <w:bCs/>
            <w:i/>
            <w:iCs/>
            <w:sz w:val="24"/>
            <w:szCs w:val="24"/>
          </w:rPr>
          <w:t>https://moodle.uwtsd.ac.uk/pluginfile.php/133720/mod_resource/content/1/Gender%20reading%20task.pdf</w:t>
        </w:r>
      </w:hyperlink>
      <w:r>
        <w:rPr>
          <w:rFonts w:ascii="Arial" w:hAnsi="Arial" w:cs="Arial"/>
          <w:b/>
          <w:bCs/>
          <w:sz w:val="24"/>
          <w:szCs w:val="24"/>
        </w:rPr>
        <w:t xml:space="preserve"> </w:t>
      </w:r>
    </w:p>
    <w:p w14:paraId="5BCCB54D" w14:textId="57543DB0" w:rsidR="00835AC6" w:rsidRDefault="00835AC6" w:rsidP="00835AC6">
      <w:pPr>
        <w:rPr>
          <w:rFonts w:ascii="Arial" w:hAnsi="Arial" w:cs="Arial"/>
          <w:b/>
          <w:bCs/>
          <w:sz w:val="24"/>
          <w:szCs w:val="24"/>
        </w:rPr>
      </w:pPr>
    </w:p>
    <w:p w14:paraId="109457E4" w14:textId="6DCF701D" w:rsidR="00835AC6" w:rsidRDefault="00835AC6" w:rsidP="00835AC6">
      <w:pPr>
        <w:rPr>
          <w:rFonts w:ascii="Arial" w:hAnsi="Arial" w:cs="Arial"/>
          <w:b/>
          <w:bCs/>
          <w:color w:val="000000"/>
          <w:sz w:val="24"/>
          <w:szCs w:val="24"/>
          <w:shd w:val="clear" w:color="auto" w:fill="FFFFFF"/>
        </w:rPr>
      </w:pPr>
      <w:r>
        <w:rPr>
          <w:rFonts w:ascii="Arial" w:hAnsi="Arial" w:cs="Arial"/>
          <w:b/>
          <w:bCs/>
          <w:sz w:val="24"/>
          <w:szCs w:val="24"/>
        </w:rPr>
        <w:t>Gifford S (2016), ‘</w:t>
      </w:r>
      <w:r>
        <w:rPr>
          <w:rFonts w:ascii="Arial" w:hAnsi="Arial" w:cs="Arial"/>
          <w:b/>
          <w:bCs/>
          <w:i/>
          <w:iCs/>
          <w:color w:val="000000"/>
          <w:sz w:val="24"/>
          <w:szCs w:val="24"/>
          <w:shd w:val="clear" w:color="auto" w:fill="FFFFFF"/>
        </w:rPr>
        <w:t>M</w:t>
      </w:r>
      <w:r w:rsidRPr="00835AC6">
        <w:rPr>
          <w:rFonts w:ascii="Arial" w:hAnsi="Arial" w:cs="Arial"/>
          <w:b/>
          <w:bCs/>
          <w:color w:val="000000"/>
          <w:sz w:val="24"/>
          <w:szCs w:val="24"/>
          <w:shd w:val="clear" w:color="auto" w:fill="FFFFFF"/>
        </w:rPr>
        <w:t>athematical</w:t>
      </w:r>
      <w:r w:rsidRPr="00835AC6">
        <w:rPr>
          <w:rFonts w:ascii="Arial" w:hAnsi="Arial" w:cs="Arial"/>
          <w:b/>
          <w:bCs/>
          <w:i/>
          <w:iCs/>
          <w:color w:val="000000"/>
          <w:sz w:val="24"/>
          <w:szCs w:val="24"/>
          <w:shd w:val="clear" w:color="auto" w:fill="FFFFFF"/>
        </w:rPr>
        <w:t xml:space="preserve"> Problem Solving in the Early Years: Developing Opportunities, Strategies and Confidence</w:t>
      </w:r>
      <w:r>
        <w:rPr>
          <w:rFonts w:ascii="Arial" w:hAnsi="Arial" w:cs="Arial"/>
          <w:b/>
          <w:bCs/>
          <w:i/>
          <w:iCs/>
          <w:color w:val="000000"/>
          <w:sz w:val="24"/>
          <w:szCs w:val="24"/>
          <w:shd w:val="clear" w:color="auto" w:fill="FFFFFF"/>
        </w:rPr>
        <w:t>’</w:t>
      </w:r>
      <w:r>
        <w:rPr>
          <w:rFonts w:ascii="Arial" w:hAnsi="Arial" w:cs="Arial"/>
          <w:b/>
          <w:bCs/>
          <w:color w:val="000000"/>
          <w:sz w:val="24"/>
          <w:szCs w:val="24"/>
          <w:shd w:val="clear" w:color="auto" w:fill="FFFFFF"/>
        </w:rPr>
        <w:t xml:space="preserve"> Accessed:5</w:t>
      </w:r>
      <w:r w:rsidRPr="00835AC6">
        <w:rPr>
          <w:rFonts w:ascii="Arial" w:hAnsi="Arial" w:cs="Arial"/>
          <w:b/>
          <w:bCs/>
          <w:color w:val="000000"/>
          <w:sz w:val="24"/>
          <w:szCs w:val="24"/>
          <w:shd w:val="clear" w:color="auto" w:fill="FFFFFF"/>
          <w:vertAlign w:val="superscript"/>
        </w:rPr>
        <w:t>th</w:t>
      </w:r>
      <w:r>
        <w:rPr>
          <w:rFonts w:ascii="Arial" w:hAnsi="Arial" w:cs="Arial"/>
          <w:b/>
          <w:bCs/>
          <w:color w:val="000000"/>
          <w:sz w:val="24"/>
          <w:szCs w:val="24"/>
          <w:shd w:val="clear" w:color="auto" w:fill="FFFFFF"/>
        </w:rPr>
        <w:t xml:space="preserve"> February 2020 </w:t>
      </w:r>
      <w:hyperlink r:id="rId10" w:history="1">
        <w:r w:rsidRPr="00012E6A">
          <w:rPr>
            <w:rStyle w:val="Hyperlink"/>
            <w:rFonts w:ascii="Arial" w:hAnsi="Arial" w:cs="Arial"/>
            <w:b/>
            <w:bCs/>
            <w:sz w:val="24"/>
            <w:szCs w:val="24"/>
            <w:shd w:val="clear" w:color="auto" w:fill="FFFFFF"/>
          </w:rPr>
          <w:t>https://nrich.maths.org/12166</w:t>
        </w:r>
      </w:hyperlink>
      <w:r>
        <w:rPr>
          <w:rFonts w:ascii="Arial" w:hAnsi="Arial" w:cs="Arial"/>
          <w:b/>
          <w:bCs/>
          <w:color w:val="000000"/>
          <w:sz w:val="24"/>
          <w:szCs w:val="24"/>
          <w:shd w:val="clear" w:color="auto" w:fill="FFFFFF"/>
        </w:rPr>
        <w:t xml:space="preserve"> </w:t>
      </w:r>
    </w:p>
    <w:p w14:paraId="4A0CFC13" w14:textId="6F2F4256" w:rsidR="00835AC6" w:rsidRDefault="00835AC6" w:rsidP="00835AC6">
      <w:pPr>
        <w:rPr>
          <w:rFonts w:ascii="Arial" w:hAnsi="Arial" w:cs="Arial"/>
          <w:b/>
          <w:bCs/>
          <w:color w:val="000000"/>
          <w:sz w:val="24"/>
          <w:szCs w:val="24"/>
          <w:shd w:val="clear" w:color="auto" w:fill="FFFFFF"/>
        </w:rPr>
      </w:pPr>
    </w:p>
    <w:p w14:paraId="099A4651" w14:textId="129F8854" w:rsidR="00835AC6" w:rsidRDefault="00835AC6" w:rsidP="00835AC6">
      <w:pPr>
        <w:rPr>
          <w:rFonts w:ascii="Arial" w:hAnsi="Arial" w:cs="Arial"/>
          <w:b/>
          <w:bCs/>
          <w:sz w:val="24"/>
          <w:szCs w:val="24"/>
        </w:rPr>
      </w:pPr>
      <w:r>
        <w:rPr>
          <w:rFonts w:ascii="Arial" w:hAnsi="Arial" w:cs="Arial"/>
          <w:b/>
          <w:bCs/>
          <w:sz w:val="24"/>
          <w:szCs w:val="24"/>
        </w:rPr>
        <w:t>Jones,W (2012) ‘Bad attitudes to Maths makes children switch off’ (Accsessed 5</w:t>
      </w:r>
      <w:r w:rsidRPr="00232701">
        <w:rPr>
          <w:rFonts w:ascii="Arial" w:hAnsi="Arial" w:cs="Arial"/>
          <w:b/>
          <w:bCs/>
          <w:sz w:val="24"/>
          <w:szCs w:val="24"/>
          <w:vertAlign w:val="superscript"/>
        </w:rPr>
        <w:t>th</w:t>
      </w:r>
      <w:r>
        <w:rPr>
          <w:rFonts w:ascii="Arial" w:hAnsi="Arial" w:cs="Arial"/>
          <w:b/>
          <w:bCs/>
          <w:sz w:val="24"/>
          <w:szCs w:val="24"/>
        </w:rPr>
        <w:t xml:space="preserve"> February 2020) </w:t>
      </w:r>
      <w:hyperlink r:id="rId11" w:history="1">
        <w:r w:rsidRPr="00012E6A">
          <w:rPr>
            <w:rStyle w:val="Hyperlink"/>
            <w:rFonts w:ascii="Arial" w:hAnsi="Arial" w:cs="Arial"/>
            <w:b/>
            <w:bCs/>
            <w:sz w:val="24"/>
            <w:szCs w:val="24"/>
          </w:rPr>
          <w:t>https://www.theguardian.com/teacher-network/teacher-blog/2012/mar/07/world-maths-day-adult-innumeracy</w:t>
        </w:r>
      </w:hyperlink>
      <w:r>
        <w:rPr>
          <w:rFonts w:ascii="Arial" w:hAnsi="Arial" w:cs="Arial"/>
          <w:b/>
          <w:bCs/>
          <w:sz w:val="24"/>
          <w:szCs w:val="24"/>
        </w:rPr>
        <w:t xml:space="preserve"> </w:t>
      </w:r>
    </w:p>
    <w:p w14:paraId="0D3DAC3A" w14:textId="1204D8E8" w:rsidR="00835AC6" w:rsidRDefault="00835AC6" w:rsidP="00835AC6">
      <w:pPr>
        <w:rPr>
          <w:rFonts w:ascii="Arial" w:hAnsi="Arial" w:cs="Arial"/>
          <w:b/>
          <w:bCs/>
          <w:sz w:val="24"/>
          <w:szCs w:val="24"/>
        </w:rPr>
      </w:pPr>
    </w:p>
    <w:p w14:paraId="69D605F2" w14:textId="77777777" w:rsidR="00835AC6" w:rsidRPr="0002063D" w:rsidRDefault="00835AC6" w:rsidP="00835AC6">
      <w:pPr>
        <w:rPr>
          <w:rFonts w:ascii="Arial" w:hAnsi="Arial" w:cs="Arial"/>
          <w:b/>
          <w:bCs/>
          <w:sz w:val="24"/>
          <w:szCs w:val="24"/>
        </w:rPr>
      </w:pPr>
      <w:r>
        <w:rPr>
          <w:rFonts w:ascii="Arial" w:hAnsi="Arial" w:cs="Arial"/>
          <w:b/>
          <w:bCs/>
          <w:sz w:val="24"/>
          <w:szCs w:val="24"/>
        </w:rPr>
        <w:t xml:space="preserve">Neal,D (2007) </w:t>
      </w:r>
      <w:r w:rsidRPr="0002063D">
        <w:rPr>
          <w:rFonts w:ascii="Arial" w:hAnsi="Arial" w:cs="Arial"/>
          <w:b/>
          <w:bCs/>
          <w:i/>
          <w:iCs/>
          <w:sz w:val="24"/>
          <w:szCs w:val="24"/>
        </w:rPr>
        <w:t>‘Using appropriate resources to assist in developing mathematical ideas’</w:t>
      </w:r>
      <w:r>
        <w:rPr>
          <w:rFonts w:ascii="Arial" w:hAnsi="Arial" w:cs="Arial"/>
          <w:b/>
          <w:bCs/>
          <w:i/>
          <w:iCs/>
          <w:sz w:val="24"/>
          <w:szCs w:val="24"/>
        </w:rPr>
        <w:t xml:space="preserve"> </w:t>
      </w:r>
      <w:r w:rsidRPr="0002063D">
        <w:rPr>
          <w:rFonts w:ascii="Arial" w:hAnsi="Arial" w:cs="Arial"/>
          <w:b/>
          <w:bCs/>
          <w:sz w:val="24"/>
          <w:szCs w:val="24"/>
        </w:rPr>
        <w:t>(Accessed: 5</w:t>
      </w:r>
      <w:r w:rsidRPr="0002063D">
        <w:rPr>
          <w:rFonts w:ascii="Arial" w:hAnsi="Arial" w:cs="Arial"/>
          <w:b/>
          <w:bCs/>
          <w:sz w:val="24"/>
          <w:szCs w:val="24"/>
          <w:vertAlign w:val="superscript"/>
        </w:rPr>
        <w:t>th</w:t>
      </w:r>
      <w:r w:rsidRPr="0002063D">
        <w:rPr>
          <w:rFonts w:ascii="Arial" w:hAnsi="Arial" w:cs="Arial"/>
          <w:b/>
          <w:bCs/>
          <w:sz w:val="24"/>
          <w:szCs w:val="24"/>
        </w:rPr>
        <w:t xml:space="preserve"> of February 2020) </w:t>
      </w:r>
      <w:r>
        <w:rPr>
          <w:rFonts w:ascii="Arial" w:hAnsi="Arial" w:cs="Arial"/>
          <w:b/>
          <w:bCs/>
          <w:sz w:val="24"/>
          <w:szCs w:val="24"/>
        </w:rPr>
        <w:t xml:space="preserve"> </w:t>
      </w:r>
      <w:hyperlink r:id="rId12" w:history="1">
        <w:r w:rsidRPr="00012E6A">
          <w:rPr>
            <w:rStyle w:val="Hyperlink"/>
            <w:rFonts w:ascii="Arial" w:hAnsi="Arial" w:cs="Arial"/>
            <w:b/>
            <w:bCs/>
            <w:sz w:val="24"/>
            <w:szCs w:val="24"/>
          </w:rPr>
          <w:t>file:///C:/Users/shere/AppData/Local/Packages/Microsoft.MicrosoftEdge_8wekyb3d8bbwe/TempState/Downloads/resources%20(1).pdf</w:t>
        </w:r>
      </w:hyperlink>
      <w:r>
        <w:rPr>
          <w:rFonts w:ascii="Arial" w:hAnsi="Arial" w:cs="Arial"/>
          <w:b/>
          <w:bCs/>
          <w:sz w:val="24"/>
          <w:szCs w:val="24"/>
        </w:rPr>
        <w:t xml:space="preserve"> </w:t>
      </w:r>
    </w:p>
    <w:p w14:paraId="52AF09A7" w14:textId="77777777" w:rsidR="00835AC6" w:rsidRDefault="00835AC6" w:rsidP="00835AC6">
      <w:pPr>
        <w:rPr>
          <w:rFonts w:ascii="Arial" w:hAnsi="Arial" w:cs="Arial"/>
          <w:b/>
          <w:bCs/>
          <w:sz w:val="24"/>
          <w:szCs w:val="24"/>
        </w:rPr>
      </w:pPr>
    </w:p>
    <w:p w14:paraId="1881DC98" w14:textId="5BBDCA85" w:rsidR="00835AC6" w:rsidRPr="003F255F" w:rsidRDefault="003F255F">
      <w:pPr>
        <w:rPr>
          <w:rFonts w:ascii="Arial" w:hAnsi="Arial" w:cs="Arial"/>
          <w:b/>
          <w:bCs/>
          <w:sz w:val="24"/>
          <w:szCs w:val="24"/>
        </w:rPr>
      </w:pPr>
      <w:r>
        <w:rPr>
          <w:rFonts w:ascii="Arial" w:hAnsi="Arial" w:cs="Arial"/>
          <w:b/>
          <w:bCs/>
          <w:sz w:val="24"/>
          <w:szCs w:val="24"/>
        </w:rPr>
        <w:t xml:space="preserve">Schiro,M (2004) </w:t>
      </w:r>
      <w:r>
        <w:rPr>
          <w:rFonts w:ascii="Arial" w:hAnsi="Arial" w:cs="Arial"/>
          <w:b/>
          <w:bCs/>
          <w:i/>
          <w:iCs/>
          <w:sz w:val="24"/>
          <w:szCs w:val="24"/>
        </w:rPr>
        <w:t xml:space="preserve">Oral storytelling and teaching mathematics Pedagogical and Multicultral Perspectives, </w:t>
      </w:r>
      <w:r>
        <w:rPr>
          <w:rFonts w:ascii="Arial" w:hAnsi="Arial" w:cs="Arial"/>
          <w:b/>
          <w:bCs/>
          <w:sz w:val="24"/>
          <w:szCs w:val="24"/>
        </w:rPr>
        <w:t>California:Sage publications Accessed 7</w:t>
      </w:r>
      <w:r w:rsidRPr="003F255F">
        <w:rPr>
          <w:rFonts w:ascii="Arial" w:hAnsi="Arial" w:cs="Arial"/>
          <w:b/>
          <w:bCs/>
          <w:sz w:val="24"/>
          <w:szCs w:val="24"/>
          <w:vertAlign w:val="superscript"/>
        </w:rPr>
        <w:t>th</w:t>
      </w:r>
      <w:r>
        <w:rPr>
          <w:rFonts w:ascii="Arial" w:hAnsi="Arial" w:cs="Arial"/>
          <w:b/>
          <w:bCs/>
          <w:sz w:val="24"/>
          <w:szCs w:val="24"/>
        </w:rPr>
        <w:t xml:space="preserve"> February 2020  </w:t>
      </w:r>
      <w:hyperlink r:id="rId13" w:history="1">
        <w:r w:rsidRPr="00012E6A">
          <w:rPr>
            <w:rStyle w:val="Hyperlink"/>
            <w:rFonts w:ascii="Arial" w:hAnsi="Arial" w:cs="Arial"/>
            <w:b/>
            <w:bCs/>
            <w:sz w:val="24"/>
            <w:szCs w:val="24"/>
          </w:rPr>
          <w:t>https://books.google.co.uk/books?hl=en&amp;lr=&amp;id=PMcqunePgvsC&amp;oi=fnd&amp;pg=PA5&amp;dq=schiro+oral+storytelling+and+teaching+mathematics:&amp;ots=vyGjPszfjO&amp;sig=K-</w:t>
        </w:r>
        <w:r w:rsidRPr="00012E6A">
          <w:rPr>
            <w:rStyle w:val="Hyperlink"/>
            <w:rFonts w:ascii="Arial" w:hAnsi="Arial" w:cs="Arial"/>
            <w:b/>
            <w:bCs/>
            <w:sz w:val="24"/>
            <w:szCs w:val="24"/>
          </w:rPr>
          <w:lastRenderedPageBreak/>
          <w:t>SQILFZZqDVeNog4iRGFoRju14#v=onepage&amp;q=schiro%20oral%20storytelling%20and%20teaching%20mathematics%3A&amp;f=false</w:t>
        </w:r>
      </w:hyperlink>
      <w:r>
        <w:rPr>
          <w:rFonts w:ascii="Arial" w:hAnsi="Arial" w:cs="Arial"/>
          <w:b/>
          <w:bCs/>
          <w:sz w:val="24"/>
          <w:szCs w:val="24"/>
        </w:rPr>
        <w:t xml:space="preserve"> </w:t>
      </w:r>
    </w:p>
    <w:p w14:paraId="7BA61E47" w14:textId="77777777" w:rsidR="003F255F" w:rsidRDefault="003F255F">
      <w:pPr>
        <w:rPr>
          <w:rFonts w:ascii="Arial" w:hAnsi="Arial" w:cs="Arial"/>
          <w:b/>
          <w:bCs/>
          <w:color w:val="222222"/>
          <w:sz w:val="24"/>
          <w:szCs w:val="24"/>
          <w:shd w:val="clear" w:color="auto" w:fill="FFFFFF"/>
        </w:rPr>
      </w:pPr>
    </w:p>
    <w:p w14:paraId="0EE56087" w14:textId="77777777" w:rsidR="003F255F" w:rsidRDefault="003F255F">
      <w:pPr>
        <w:rPr>
          <w:rFonts w:ascii="Arial" w:hAnsi="Arial" w:cs="Arial"/>
          <w:b/>
          <w:bCs/>
          <w:color w:val="222222"/>
          <w:sz w:val="24"/>
          <w:szCs w:val="24"/>
          <w:shd w:val="clear" w:color="auto" w:fill="FFFFFF"/>
        </w:rPr>
      </w:pPr>
    </w:p>
    <w:p w14:paraId="284F299B" w14:textId="0D7A4F01" w:rsidR="009A4923" w:rsidRDefault="00C37734">
      <w:pPr>
        <w:rPr>
          <w:rFonts w:ascii="Arial" w:hAnsi="Arial" w:cs="Arial"/>
          <w:b/>
          <w:bCs/>
          <w:color w:val="222222"/>
          <w:sz w:val="24"/>
          <w:szCs w:val="24"/>
          <w:shd w:val="clear" w:color="auto" w:fill="FFFFFF"/>
        </w:rPr>
      </w:pPr>
      <w:r>
        <w:rPr>
          <w:rFonts w:ascii="Arial" w:hAnsi="Arial" w:cs="Arial"/>
          <w:b/>
          <w:bCs/>
          <w:color w:val="222222"/>
          <w:sz w:val="24"/>
          <w:szCs w:val="24"/>
          <w:shd w:val="clear" w:color="auto" w:fill="FFFFFF"/>
        </w:rPr>
        <w:t xml:space="preserve">Tucker,K (2005) </w:t>
      </w:r>
      <w:r>
        <w:rPr>
          <w:rFonts w:ascii="Arial" w:hAnsi="Arial" w:cs="Arial"/>
          <w:b/>
          <w:bCs/>
          <w:i/>
          <w:iCs/>
          <w:color w:val="222222"/>
          <w:sz w:val="24"/>
          <w:szCs w:val="24"/>
          <w:shd w:val="clear" w:color="auto" w:fill="FFFFFF"/>
        </w:rPr>
        <w:t xml:space="preserve">Mathematics Through Play in the Early Years </w:t>
      </w:r>
      <w:r>
        <w:rPr>
          <w:rFonts w:ascii="Arial" w:hAnsi="Arial" w:cs="Arial"/>
          <w:b/>
          <w:bCs/>
          <w:color w:val="222222"/>
          <w:sz w:val="24"/>
          <w:szCs w:val="24"/>
          <w:shd w:val="clear" w:color="auto" w:fill="FFFFFF"/>
        </w:rPr>
        <w:t>3</w:t>
      </w:r>
      <w:r w:rsidRPr="00C37734">
        <w:rPr>
          <w:rFonts w:ascii="Arial" w:hAnsi="Arial" w:cs="Arial"/>
          <w:b/>
          <w:bCs/>
          <w:color w:val="222222"/>
          <w:sz w:val="24"/>
          <w:szCs w:val="24"/>
          <w:shd w:val="clear" w:color="auto" w:fill="FFFFFF"/>
          <w:vertAlign w:val="superscript"/>
        </w:rPr>
        <w:t>rd</w:t>
      </w:r>
      <w:r>
        <w:rPr>
          <w:rFonts w:ascii="Arial" w:hAnsi="Arial" w:cs="Arial"/>
          <w:b/>
          <w:bCs/>
          <w:color w:val="222222"/>
          <w:sz w:val="24"/>
          <w:szCs w:val="24"/>
          <w:shd w:val="clear" w:color="auto" w:fill="FFFFFF"/>
        </w:rPr>
        <w:t xml:space="preserve"> Edition</w:t>
      </w:r>
    </w:p>
    <w:p w14:paraId="28359861" w14:textId="2B2391DD" w:rsidR="007C289A" w:rsidRDefault="007C289A">
      <w:pPr>
        <w:rPr>
          <w:rFonts w:ascii="Arial" w:hAnsi="Arial" w:cs="Arial"/>
          <w:b/>
          <w:bCs/>
          <w:color w:val="222222"/>
          <w:sz w:val="24"/>
          <w:szCs w:val="24"/>
          <w:shd w:val="clear" w:color="auto" w:fill="FFFFFF"/>
        </w:rPr>
      </w:pPr>
    </w:p>
    <w:p w14:paraId="1A5E3307" w14:textId="77777777" w:rsidR="007C289A" w:rsidRDefault="007C289A" w:rsidP="007C289A">
      <w:pPr>
        <w:rPr>
          <w:rFonts w:ascii="Arial" w:hAnsi="Arial" w:cs="Arial"/>
          <w:b/>
          <w:bCs/>
          <w:sz w:val="24"/>
          <w:szCs w:val="24"/>
        </w:rPr>
      </w:pPr>
    </w:p>
    <w:p w14:paraId="2AD85A0D" w14:textId="77777777" w:rsidR="007C289A" w:rsidRPr="007C289A" w:rsidRDefault="007C289A" w:rsidP="007C289A">
      <w:pPr>
        <w:rPr>
          <w:rFonts w:ascii="Arial" w:hAnsi="Arial" w:cs="Arial"/>
          <w:b/>
          <w:bCs/>
          <w:sz w:val="24"/>
          <w:szCs w:val="24"/>
        </w:rPr>
      </w:pPr>
      <w:r>
        <w:rPr>
          <w:rFonts w:ascii="Arial" w:hAnsi="Arial" w:cs="Arial"/>
          <w:b/>
          <w:bCs/>
          <w:sz w:val="24"/>
          <w:szCs w:val="24"/>
        </w:rPr>
        <w:t xml:space="preserve">Understood Team </w:t>
      </w:r>
      <w:r>
        <w:rPr>
          <w:rFonts w:ascii="Arial" w:hAnsi="Arial" w:cs="Arial"/>
          <w:b/>
          <w:bCs/>
          <w:i/>
          <w:iCs/>
          <w:sz w:val="24"/>
          <w:szCs w:val="24"/>
        </w:rPr>
        <w:t xml:space="preserve">Fine motor skills:What you need to know </w:t>
      </w:r>
      <w:r w:rsidRPr="007C289A">
        <w:rPr>
          <w:rFonts w:ascii="Arial" w:hAnsi="Arial" w:cs="Arial"/>
          <w:b/>
          <w:bCs/>
          <w:sz w:val="24"/>
          <w:szCs w:val="24"/>
        </w:rPr>
        <w:t>Available at:</w:t>
      </w:r>
      <w:r>
        <w:rPr>
          <w:rFonts w:ascii="Arial" w:hAnsi="Arial" w:cs="Arial"/>
          <w:b/>
          <w:bCs/>
          <w:sz w:val="24"/>
          <w:szCs w:val="24"/>
        </w:rPr>
        <w:t xml:space="preserve"> </w:t>
      </w:r>
      <w:hyperlink r:id="rId14" w:history="1">
        <w:r w:rsidRPr="00012E6A">
          <w:rPr>
            <w:rStyle w:val="Hyperlink"/>
            <w:rFonts w:ascii="Arial" w:hAnsi="Arial" w:cs="Arial"/>
            <w:b/>
            <w:bCs/>
            <w:sz w:val="24"/>
            <w:szCs w:val="24"/>
          </w:rPr>
          <w:t>https://www.understood.org/en/learning-thinking-differences/child-learning-disabilities/movement-coordination-issues/all-about-fine-motor-skills</w:t>
        </w:r>
      </w:hyperlink>
      <w:r>
        <w:rPr>
          <w:rFonts w:ascii="Arial" w:hAnsi="Arial" w:cs="Arial"/>
          <w:b/>
          <w:bCs/>
          <w:sz w:val="24"/>
          <w:szCs w:val="24"/>
        </w:rPr>
        <w:t xml:space="preserve"> (Accessed 24th February 2020)</w:t>
      </w:r>
    </w:p>
    <w:p w14:paraId="49037BA4" w14:textId="77777777" w:rsidR="007C289A" w:rsidRDefault="007C289A" w:rsidP="007C289A">
      <w:pPr>
        <w:rPr>
          <w:rFonts w:ascii="Arial" w:hAnsi="Arial" w:cs="Arial"/>
          <w:b/>
          <w:bCs/>
          <w:sz w:val="24"/>
          <w:szCs w:val="24"/>
        </w:rPr>
      </w:pPr>
    </w:p>
    <w:p w14:paraId="0E9F8FD9" w14:textId="77777777" w:rsidR="007C289A" w:rsidRDefault="007C289A">
      <w:pPr>
        <w:rPr>
          <w:rFonts w:ascii="Arial" w:hAnsi="Arial" w:cs="Arial"/>
          <w:b/>
          <w:bCs/>
          <w:color w:val="222222"/>
          <w:sz w:val="24"/>
          <w:szCs w:val="24"/>
          <w:shd w:val="clear" w:color="auto" w:fill="FFFFFF"/>
        </w:rPr>
      </w:pPr>
    </w:p>
    <w:p w14:paraId="35A0E33B" w14:textId="2AF3A15E" w:rsidR="0099291E" w:rsidRDefault="0002063D">
      <w:pPr>
        <w:rPr>
          <w:rFonts w:ascii="Arial" w:hAnsi="Arial" w:cs="Arial"/>
          <w:b/>
          <w:bCs/>
          <w:sz w:val="24"/>
          <w:szCs w:val="24"/>
        </w:rPr>
      </w:pPr>
      <w:r>
        <w:rPr>
          <w:rFonts w:ascii="Arial" w:hAnsi="Arial" w:cs="Arial"/>
          <w:b/>
          <w:bCs/>
          <w:sz w:val="24"/>
          <w:szCs w:val="24"/>
        </w:rPr>
        <w:t xml:space="preserve"> </w:t>
      </w:r>
    </w:p>
    <w:p w14:paraId="3794EE8C" w14:textId="67903CE9" w:rsidR="008A288F" w:rsidRDefault="008A288F">
      <w:pPr>
        <w:rPr>
          <w:rFonts w:ascii="Arial" w:hAnsi="Arial" w:cs="Arial"/>
          <w:b/>
          <w:bCs/>
          <w:sz w:val="24"/>
          <w:szCs w:val="24"/>
        </w:rPr>
      </w:pPr>
    </w:p>
    <w:p w14:paraId="3C3F443F" w14:textId="6229E613" w:rsidR="00E13C5A" w:rsidRDefault="00E13C5A">
      <w:pPr>
        <w:rPr>
          <w:rFonts w:ascii="Arial" w:hAnsi="Arial" w:cs="Arial"/>
          <w:b/>
          <w:bCs/>
          <w:sz w:val="24"/>
          <w:szCs w:val="24"/>
        </w:rPr>
      </w:pPr>
    </w:p>
    <w:p w14:paraId="7C6C41C9" w14:textId="4AB73B63" w:rsidR="00E13C5A" w:rsidRDefault="00E13C5A">
      <w:pPr>
        <w:rPr>
          <w:rFonts w:ascii="Arial" w:hAnsi="Arial" w:cs="Arial"/>
          <w:b/>
          <w:bCs/>
          <w:sz w:val="24"/>
          <w:szCs w:val="24"/>
        </w:rPr>
      </w:pPr>
    </w:p>
    <w:p w14:paraId="7C0F61CC" w14:textId="7527CBB6" w:rsidR="00835AC6" w:rsidRDefault="00835AC6">
      <w:pPr>
        <w:rPr>
          <w:rFonts w:ascii="Arial" w:hAnsi="Arial" w:cs="Arial"/>
          <w:b/>
          <w:bCs/>
          <w:sz w:val="24"/>
          <w:szCs w:val="24"/>
        </w:rPr>
      </w:pPr>
    </w:p>
    <w:p w14:paraId="12BF0805" w14:textId="25FC76FC" w:rsidR="00835AC6" w:rsidRPr="00835AC6" w:rsidRDefault="00835AC6">
      <w:pPr>
        <w:rPr>
          <w:rFonts w:ascii="Arial" w:hAnsi="Arial" w:cs="Arial"/>
          <w:b/>
          <w:bCs/>
          <w:sz w:val="24"/>
          <w:szCs w:val="24"/>
        </w:rPr>
      </w:pPr>
    </w:p>
    <w:sectPr w:rsidR="00835AC6" w:rsidRPr="00835AC6">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6B0FC39" w14:textId="77777777" w:rsidR="001C17CA" w:rsidRDefault="001C17CA" w:rsidP="001C17CA">
      <w:pPr>
        <w:spacing w:after="0" w:line="240" w:lineRule="auto"/>
      </w:pPr>
      <w:r>
        <w:separator/>
      </w:r>
    </w:p>
  </w:endnote>
  <w:endnote w:type="continuationSeparator" w:id="0">
    <w:p w14:paraId="13296BF1" w14:textId="77777777" w:rsidR="001C17CA" w:rsidRDefault="001C17CA" w:rsidP="001C17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17086884"/>
      <w:docPartObj>
        <w:docPartGallery w:val="Page Numbers (Bottom of Page)"/>
        <w:docPartUnique/>
      </w:docPartObj>
    </w:sdtPr>
    <w:sdtEndPr>
      <w:rPr>
        <w:noProof/>
      </w:rPr>
    </w:sdtEndPr>
    <w:sdtContent>
      <w:p w14:paraId="1F15004E" w14:textId="7E72A37A" w:rsidR="001C17CA" w:rsidRDefault="001C17C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B8016FB" w14:textId="77777777" w:rsidR="001C17CA" w:rsidRDefault="001C17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CB8F4EC" w14:textId="77777777" w:rsidR="001C17CA" w:rsidRDefault="001C17CA" w:rsidP="001C17CA">
      <w:pPr>
        <w:spacing w:after="0" w:line="240" w:lineRule="auto"/>
      </w:pPr>
      <w:r>
        <w:separator/>
      </w:r>
    </w:p>
  </w:footnote>
  <w:footnote w:type="continuationSeparator" w:id="0">
    <w:p w14:paraId="5F1F2CBB" w14:textId="77777777" w:rsidR="001C17CA" w:rsidRDefault="001C17CA" w:rsidP="001C17C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5156"/>
    <w:rsid w:val="0002063D"/>
    <w:rsid w:val="0004138E"/>
    <w:rsid w:val="00064A7D"/>
    <w:rsid w:val="000673DC"/>
    <w:rsid w:val="000818C1"/>
    <w:rsid w:val="000A4691"/>
    <w:rsid w:val="001C17CA"/>
    <w:rsid w:val="00207A85"/>
    <w:rsid w:val="00222385"/>
    <w:rsid w:val="00232701"/>
    <w:rsid w:val="00265C94"/>
    <w:rsid w:val="002C5099"/>
    <w:rsid w:val="00343BD4"/>
    <w:rsid w:val="00351266"/>
    <w:rsid w:val="00362C3C"/>
    <w:rsid w:val="00385932"/>
    <w:rsid w:val="003F255F"/>
    <w:rsid w:val="00440D38"/>
    <w:rsid w:val="00566921"/>
    <w:rsid w:val="005B1A84"/>
    <w:rsid w:val="00620598"/>
    <w:rsid w:val="00673979"/>
    <w:rsid w:val="006F7BFC"/>
    <w:rsid w:val="00707AD7"/>
    <w:rsid w:val="00782D5B"/>
    <w:rsid w:val="00790B5C"/>
    <w:rsid w:val="007B2EB4"/>
    <w:rsid w:val="007C289A"/>
    <w:rsid w:val="007D4B04"/>
    <w:rsid w:val="007F6813"/>
    <w:rsid w:val="00807F07"/>
    <w:rsid w:val="00821F77"/>
    <w:rsid w:val="00835AC6"/>
    <w:rsid w:val="00841FAC"/>
    <w:rsid w:val="008769F1"/>
    <w:rsid w:val="0087735F"/>
    <w:rsid w:val="008A288F"/>
    <w:rsid w:val="008F01AD"/>
    <w:rsid w:val="0099291E"/>
    <w:rsid w:val="009A4923"/>
    <w:rsid w:val="00A42502"/>
    <w:rsid w:val="00A57D60"/>
    <w:rsid w:val="00AC2C89"/>
    <w:rsid w:val="00AD5934"/>
    <w:rsid w:val="00AD6961"/>
    <w:rsid w:val="00AE7BEC"/>
    <w:rsid w:val="00BE7D44"/>
    <w:rsid w:val="00C30932"/>
    <w:rsid w:val="00C37734"/>
    <w:rsid w:val="00C42987"/>
    <w:rsid w:val="00C66D60"/>
    <w:rsid w:val="00CA0F9E"/>
    <w:rsid w:val="00D01D34"/>
    <w:rsid w:val="00D048A9"/>
    <w:rsid w:val="00D11E06"/>
    <w:rsid w:val="00D26519"/>
    <w:rsid w:val="00D35156"/>
    <w:rsid w:val="00D43090"/>
    <w:rsid w:val="00DA4C3D"/>
    <w:rsid w:val="00DB146E"/>
    <w:rsid w:val="00E13C5A"/>
    <w:rsid w:val="00EA15ED"/>
    <w:rsid w:val="00EF7D49"/>
    <w:rsid w:val="00F6465C"/>
    <w:rsid w:val="00FC5CB3"/>
    <w:rsid w:val="00FE6D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DC5F0B"/>
  <w15:chartTrackingRefBased/>
  <w15:docId w15:val="{BC51B99F-CE0F-4F4A-839B-39AEABC0CA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C17CA"/>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C17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17CA"/>
  </w:style>
  <w:style w:type="paragraph" w:styleId="Footer">
    <w:name w:val="footer"/>
    <w:basedOn w:val="Normal"/>
    <w:link w:val="FooterChar"/>
    <w:uiPriority w:val="99"/>
    <w:unhideWhenUsed/>
    <w:rsid w:val="001C17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17CA"/>
  </w:style>
  <w:style w:type="character" w:styleId="Hyperlink">
    <w:name w:val="Hyperlink"/>
    <w:basedOn w:val="DefaultParagraphFont"/>
    <w:uiPriority w:val="99"/>
    <w:unhideWhenUsed/>
    <w:rsid w:val="0099291E"/>
    <w:rPr>
      <w:color w:val="0563C1" w:themeColor="hyperlink"/>
      <w:u w:val="single"/>
    </w:rPr>
  </w:style>
  <w:style w:type="character" w:styleId="UnresolvedMention">
    <w:name w:val="Unresolved Mention"/>
    <w:basedOn w:val="DefaultParagraphFont"/>
    <w:uiPriority w:val="99"/>
    <w:semiHidden/>
    <w:unhideWhenUsed/>
    <w:rsid w:val="0099291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curriculum-for-wales/mathematics-and-numeracy/designing-your-curriculum/" TargetMode="External"/><Relationship Id="rId13" Type="http://schemas.openxmlformats.org/officeDocument/2006/relationships/hyperlink" Target="https://books.google.co.uk/books?hl=en&amp;lr=&amp;id=PMcqunePgvsC&amp;oi=fnd&amp;pg=PA5&amp;dq=schiro+oral+storytelling+and+teaching+mathematics:&amp;ots=vyGjPszfjO&amp;sig=K-SQILFZZqDVeNog4iRGFoRju14#v=onepage&amp;q=schiro%20oral%20storytelling%20and%20teaching%20mathematics%3A&amp;f=false"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file:///C:/Users/shere/AppData/Local/Packages/Microsoft.MicrosoftEdge_8wekyb3d8bbwe/TempState/Downloads/resources%20(1).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theguardian.com/teacher-network/teacher-blog/2012/mar/07/world-maths-day-adult-innumeracy"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nrich.maths.org/12166" TargetMode="External"/><Relationship Id="rId4" Type="http://schemas.openxmlformats.org/officeDocument/2006/relationships/webSettings" Target="webSettings.xml"/><Relationship Id="rId9" Type="http://schemas.openxmlformats.org/officeDocument/2006/relationships/hyperlink" Target="https://moodle.uwtsd.ac.uk/pluginfile.php/133720/mod_resource/content/1/Gender%20reading%20task.pdf" TargetMode="External"/><Relationship Id="rId14" Type="http://schemas.openxmlformats.org/officeDocument/2006/relationships/hyperlink" Target="https://www.understood.org/en/learning-thinking-differences/child-learning-disabilities/movement-coordination-issues/all-about-fine-motor-skil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6B62FE-5971-48AA-AF9D-CE60C37A89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7582</TotalTime>
  <Pages>7</Pages>
  <Words>1271</Words>
  <Characters>7245</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Sheree Evans</dc:creator>
  <cp:keywords/>
  <dc:description/>
  <cp:lastModifiedBy>Sheree Evans</cp:lastModifiedBy>
  <cp:revision>1</cp:revision>
  <dcterms:created xsi:type="dcterms:W3CDTF">2020-02-19T16:39:00Z</dcterms:created>
  <dcterms:modified xsi:type="dcterms:W3CDTF">2020-02-24T23:16:00Z</dcterms:modified>
</cp:coreProperties>
</file>