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5C97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bookmarkStart w:id="0" w:name="StartP"/>
      <w:bookmarkEnd w:id="0"/>
      <w:r w:rsidRPr="00E34299">
        <w:rPr>
          <w:rFonts w:cs="Arial"/>
          <w:szCs w:val="22"/>
        </w:rPr>
        <w:t>MODULE CODE:</w:t>
      </w:r>
      <w:r w:rsidRPr="00E34299">
        <w:rPr>
          <w:rFonts w:cs="Arial"/>
          <w:szCs w:val="22"/>
        </w:rPr>
        <w:tab/>
        <w:t>HPFY3001</w:t>
      </w:r>
    </w:p>
    <w:p w14:paraId="52C4CF9E" w14:textId="77777777" w:rsidR="00E34299" w:rsidRPr="00E34299" w:rsidRDefault="00E34299" w:rsidP="00E34299">
      <w:pPr>
        <w:pStyle w:val="fixed"/>
        <w:ind w:left="0" w:firstLine="0"/>
        <w:outlineLvl w:val="1"/>
        <w:rPr>
          <w:rFonts w:cs="Arial"/>
          <w:szCs w:val="22"/>
        </w:rPr>
      </w:pPr>
      <w:bookmarkStart w:id="1" w:name="_Toc330454024"/>
      <w:r w:rsidRPr="00E34299">
        <w:rPr>
          <w:rFonts w:cs="Arial"/>
          <w:szCs w:val="22"/>
        </w:rPr>
        <w:t>TITLE:</w:t>
      </w:r>
      <w:r w:rsidRPr="00E34299">
        <w:rPr>
          <w:rFonts w:cs="Arial"/>
          <w:szCs w:val="22"/>
        </w:rPr>
        <w:tab/>
      </w:r>
      <w:r w:rsidRPr="00E34299">
        <w:rPr>
          <w:rFonts w:cs="Arial"/>
          <w:szCs w:val="22"/>
        </w:rPr>
        <w:tab/>
      </w:r>
      <w:bookmarkEnd w:id="1"/>
      <w:r w:rsidRPr="00E34299">
        <w:rPr>
          <w:rFonts w:cs="Arial"/>
          <w:szCs w:val="22"/>
        </w:rPr>
        <w:tab/>
        <w:t>Academic Survival Skills</w:t>
      </w:r>
    </w:p>
    <w:p w14:paraId="635DB42B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r w:rsidRPr="00E34299">
        <w:rPr>
          <w:rFonts w:cs="Arial"/>
          <w:szCs w:val="22"/>
        </w:rPr>
        <w:t>DATED:</w:t>
      </w:r>
      <w:r w:rsidRPr="00E34299">
        <w:rPr>
          <w:rFonts w:cs="Arial"/>
          <w:szCs w:val="22"/>
        </w:rPr>
        <w:tab/>
      </w:r>
      <w:r w:rsidRPr="00E34299">
        <w:rPr>
          <w:rFonts w:cs="Arial"/>
          <w:szCs w:val="22"/>
        </w:rPr>
        <w:tab/>
      </w:r>
      <w:r w:rsidRPr="00E34299">
        <w:rPr>
          <w:rFonts w:cs="Arial"/>
          <w:szCs w:val="22"/>
        </w:rPr>
        <w:fldChar w:fldCharType="begin"/>
      </w:r>
      <w:r w:rsidRPr="00E34299">
        <w:rPr>
          <w:rFonts w:cs="Arial"/>
          <w:szCs w:val="22"/>
        </w:rPr>
        <w:instrText xml:space="preserve"> FILLIN  DD/MM/YYYY \d DD/MM/YYYY  \* MERGEFORMAT </w:instrText>
      </w:r>
      <w:r w:rsidRPr="00E34299">
        <w:rPr>
          <w:rFonts w:cs="Arial"/>
          <w:szCs w:val="22"/>
        </w:rPr>
        <w:fldChar w:fldCharType="separate"/>
      </w:r>
      <w:r w:rsidRPr="00E34299">
        <w:rPr>
          <w:rFonts w:cs="Arial"/>
          <w:szCs w:val="22"/>
        </w:rPr>
        <w:t>30/07/2018</w:t>
      </w:r>
      <w:r w:rsidRPr="00E34299">
        <w:rPr>
          <w:rFonts w:cs="Arial"/>
          <w:szCs w:val="22"/>
        </w:rPr>
        <w:fldChar w:fldCharType="end"/>
      </w:r>
      <w:r w:rsidRPr="00E34299">
        <w:rPr>
          <w:rFonts w:cs="Arial"/>
          <w:szCs w:val="22"/>
        </w:rPr>
        <w:fldChar w:fldCharType="begin"/>
      </w:r>
      <w:r w:rsidRPr="00E34299">
        <w:rPr>
          <w:rFonts w:cs="Arial"/>
          <w:szCs w:val="22"/>
        </w:rPr>
        <w:instrText xml:space="preserve"> FILLIN  DD/MM/YYYY  \* MERGEFORMAT </w:instrText>
      </w:r>
      <w:r w:rsidRPr="00E34299">
        <w:rPr>
          <w:rFonts w:cs="Arial"/>
          <w:szCs w:val="22"/>
        </w:rPr>
        <w:fldChar w:fldCharType="end"/>
      </w:r>
    </w:p>
    <w:p w14:paraId="1CD5B24F" w14:textId="77777777" w:rsidR="00E34299" w:rsidRPr="00E34299" w:rsidRDefault="00E34299" w:rsidP="00E34299">
      <w:pPr>
        <w:pStyle w:val="fixed"/>
        <w:rPr>
          <w:rFonts w:cs="Arial"/>
          <w:szCs w:val="22"/>
        </w:rPr>
      </w:pPr>
    </w:p>
    <w:p w14:paraId="4D264EA0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r w:rsidRPr="00E34299">
        <w:rPr>
          <w:rFonts w:cs="Arial"/>
          <w:szCs w:val="22"/>
        </w:rPr>
        <w:t xml:space="preserve">LEVEL:  </w:t>
      </w:r>
      <w:r w:rsidRPr="00E34299">
        <w:rPr>
          <w:rFonts w:cs="Arial"/>
          <w:szCs w:val="22"/>
        </w:rPr>
        <w:tab/>
      </w:r>
      <w:r w:rsidRPr="00E34299">
        <w:rPr>
          <w:rFonts w:cs="Arial"/>
          <w:szCs w:val="22"/>
        </w:rPr>
        <w:tab/>
        <w:t>3</w:t>
      </w:r>
    </w:p>
    <w:p w14:paraId="51A3265E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r w:rsidRPr="00E34299">
        <w:rPr>
          <w:rFonts w:cs="Arial"/>
          <w:szCs w:val="22"/>
        </w:rPr>
        <w:t>CREDITS:</w:t>
      </w:r>
      <w:r w:rsidRPr="00E34299">
        <w:rPr>
          <w:rFonts w:cs="Arial"/>
          <w:szCs w:val="22"/>
        </w:rPr>
        <w:tab/>
      </w:r>
      <w:r w:rsidRPr="00E34299">
        <w:rPr>
          <w:rFonts w:cs="Arial"/>
          <w:szCs w:val="22"/>
        </w:rPr>
        <w:tab/>
        <w:t>20</w:t>
      </w:r>
    </w:p>
    <w:p w14:paraId="7B03C09B" w14:textId="77777777" w:rsidR="00E34299" w:rsidRPr="00E34299" w:rsidRDefault="00E34299" w:rsidP="00E34299">
      <w:pPr>
        <w:pStyle w:val="fixed"/>
        <w:rPr>
          <w:rFonts w:cs="Arial"/>
          <w:szCs w:val="22"/>
        </w:rPr>
      </w:pPr>
    </w:p>
    <w:p w14:paraId="5A01000E" w14:textId="77777777" w:rsidR="00E34299" w:rsidRPr="00E34299" w:rsidRDefault="00E34299" w:rsidP="00E34299">
      <w:pPr>
        <w:pBdr>
          <w:bottom w:val="single" w:sz="6" w:space="1" w:color="auto"/>
        </w:pBdr>
        <w:rPr>
          <w:rFonts w:cs="Arial"/>
        </w:rPr>
      </w:pPr>
      <w:r w:rsidRPr="00E34299">
        <w:rPr>
          <w:rFonts w:cs="Arial"/>
          <w:b/>
        </w:rPr>
        <w:t>JACS CODE:</w:t>
      </w:r>
      <w:r w:rsidRPr="00E34299">
        <w:rPr>
          <w:rFonts w:cs="Arial"/>
          <w:b/>
        </w:rPr>
        <w:tab/>
      </w:r>
      <w:r w:rsidRPr="00E34299">
        <w:rPr>
          <w:rFonts w:cs="Arial"/>
          <w:b/>
        </w:rPr>
        <w:tab/>
        <w:t>V100</w:t>
      </w:r>
    </w:p>
    <w:p w14:paraId="736BFBC4" w14:textId="77777777" w:rsidR="00E34299" w:rsidRPr="00E34299" w:rsidRDefault="00E34299" w:rsidP="00E34299">
      <w:pPr>
        <w:pBdr>
          <w:bottom w:val="single" w:sz="6" w:space="1" w:color="auto"/>
        </w:pBdr>
        <w:rPr>
          <w:rFonts w:cs="Arial"/>
        </w:rPr>
      </w:pPr>
    </w:p>
    <w:p w14:paraId="10A67083" w14:textId="77777777" w:rsidR="0054680F" w:rsidRDefault="0054680F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14:paraId="5C37110D" w14:textId="77777777" w:rsidR="00E34299" w:rsidRPr="00E34299" w:rsidRDefault="00E34299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E34299">
        <w:rPr>
          <w:rFonts w:cs="Arial"/>
          <w:b/>
          <w:szCs w:val="22"/>
        </w:rPr>
        <w:t>AIM(S)</w:t>
      </w:r>
    </w:p>
    <w:p w14:paraId="47961A28" w14:textId="77777777" w:rsidR="00E34299" w:rsidRPr="00E34299" w:rsidRDefault="00E34299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14:paraId="647642BA" w14:textId="77777777" w:rsidR="00E34299" w:rsidRPr="00E34299" w:rsidRDefault="00E34299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szCs w:val="22"/>
        </w:rPr>
      </w:pPr>
      <w:r w:rsidRPr="00E34299">
        <w:rPr>
          <w:rFonts w:cs="Arial"/>
          <w:szCs w:val="22"/>
        </w:rPr>
        <w:t xml:space="preserve">To introduce the student to study and learning skills as a foundation for higher education. </w:t>
      </w:r>
    </w:p>
    <w:p w14:paraId="27EABD60" w14:textId="77777777" w:rsidR="00E34299" w:rsidRPr="00E34299" w:rsidRDefault="00E34299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14:paraId="736FE39D" w14:textId="77777777" w:rsidR="00E34299" w:rsidRPr="00E34299" w:rsidRDefault="00E34299" w:rsidP="00E3429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E34299">
        <w:rPr>
          <w:rFonts w:cs="Arial"/>
          <w:b/>
          <w:szCs w:val="22"/>
        </w:rPr>
        <w:t>LEARNING OUTCOMES</w:t>
      </w:r>
    </w:p>
    <w:p w14:paraId="267BF2C6" w14:textId="77777777" w:rsidR="00E34299" w:rsidRPr="00E34299" w:rsidRDefault="00E34299" w:rsidP="00E34299">
      <w:pPr>
        <w:rPr>
          <w:rFonts w:cs="Arial"/>
        </w:rPr>
      </w:pPr>
    </w:p>
    <w:p w14:paraId="7C1D6FC4" w14:textId="77777777" w:rsidR="00E34299" w:rsidRPr="00E34299" w:rsidRDefault="00E34299" w:rsidP="00E34299">
      <w:pPr>
        <w:rPr>
          <w:rFonts w:cs="Arial"/>
        </w:rPr>
      </w:pPr>
      <w:r w:rsidRPr="00E34299">
        <w:rPr>
          <w:rFonts w:cs="Arial"/>
        </w:rPr>
        <w:t>Upon the successful completion of this module, the student should be able to:</w:t>
      </w:r>
    </w:p>
    <w:p w14:paraId="1055AA3E" w14:textId="77777777" w:rsidR="00E34299" w:rsidRPr="00E34299" w:rsidRDefault="00E34299" w:rsidP="00E3429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E34299">
        <w:rPr>
          <w:rFonts w:cs="Arial"/>
          <w:szCs w:val="22"/>
        </w:rPr>
        <w:t>Apply learning strategies to the content of subject modules</w:t>
      </w:r>
    </w:p>
    <w:p w14:paraId="4170BFB3" w14:textId="77777777" w:rsidR="00E34299" w:rsidRPr="00E34299" w:rsidRDefault="00E34299" w:rsidP="00E3429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E34299">
        <w:rPr>
          <w:rFonts w:cs="Arial"/>
          <w:szCs w:val="22"/>
        </w:rPr>
        <w:t>Follow instructions, analyse questions and plan answers for course assignments and timed, seen or unseen examinations</w:t>
      </w:r>
    </w:p>
    <w:p w14:paraId="1D771231" w14:textId="77777777" w:rsidR="00E34299" w:rsidRPr="00E34299" w:rsidRDefault="00E34299" w:rsidP="00E34299">
      <w:pPr>
        <w:pStyle w:val="fixed"/>
        <w:rPr>
          <w:rFonts w:cs="Arial"/>
          <w:szCs w:val="22"/>
        </w:rPr>
      </w:pPr>
    </w:p>
    <w:p w14:paraId="7C01A54F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r w:rsidRPr="00E34299">
        <w:rPr>
          <w:rFonts w:cs="Arial"/>
          <w:szCs w:val="22"/>
        </w:rPr>
        <w:t>INDICATIVE CONTENT</w:t>
      </w:r>
    </w:p>
    <w:p w14:paraId="662FBAC9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Finding and using information for academic work</w:t>
      </w:r>
    </w:p>
    <w:p w14:paraId="501DB139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Using electronic resources</w:t>
      </w:r>
    </w:p>
    <w:p w14:paraId="1E24A962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Using the library</w:t>
      </w:r>
    </w:p>
    <w:p w14:paraId="7F82C7A0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Using IT for academic study</w:t>
      </w:r>
    </w:p>
    <w:p w14:paraId="573139B6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Evaluating literature and sources</w:t>
      </w:r>
    </w:p>
    <w:p w14:paraId="167FED3C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Oral presentations</w:t>
      </w:r>
    </w:p>
    <w:p w14:paraId="44BCE2C6" w14:textId="77777777" w:rsidR="00E34299" w:rsidRPr="00E34299" w:rsidRDefault="00E34299" w:rsidP="00E34299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E34299">
        <w:rPr>
          <w:rFonts w:ascii="Arial" w:hAnsi="Arial" w:cs="Arial"/>
        </w:rPr>
        <w:t>Working with diverse types of evidence</w:t>
      </w:r>
    </w:p>
    <w:p w14:paraId="1D54A6D0" w14:textId="77777777" w:rsidR="00E34299" w:rsidRPr="00E34299" w:rsidRDefault="00E34299" w:rsidP="00E34299">
      <w:pPr>
        <w:rPr>
          <w:rFonts w:cs="Arial"/>
        </w:rPr>
      </w:pPr>
    </w:p>
    <w:p w14:paraId="53904E15" w14:textId="77777777" w:rsidR="00E34299" w:rsidRPr="00E34299" w:rsidRDefault="00E34299" w:rsidP="00E34299">
      <w:pPr>
        <w:pStyle w:val="fixed"/>
        <w:rPr>
          <w:rFonts w:cs="Arial"/>
          <w:szCs w:val="22"/>
        </w:rPr>
      </w:pPr>
      <w:r w:rsidRPr="00E34299">
        <w:rPr>
          <w:rFonts w:cs="Arial"/>
          <w:szCs w:val="22"/>
        </w:rPr>
        <w:t>LEARNING AND TEACHING STRATEGY</w:t>
      </w:r>
    </w:p>
    <w:p w14:paraId="62105145" w14:textId="77777777" w:rsidR="00E34299" w:rsidRPr="00E34299" w:rsidRDefault="00E34299" w:rsidP="00E34299">
      <w:pPr>
        <w:pStyle w:val="fixed"/>
        <w:rPr>
          <w:rFonts w:cs="Arial"/>
          <w:szCs w:val="22"/>
        </w:rPr>
      </w:pPr>
    </w:p>
    <w:p w14:paraId="270AB582" w14:textId="77777777" w:rsidR="00E34299" w:rsidRPr="00E34299" w:rsidRDefault="00E34299" w:rsidP="00E34299">
      <w:pPr>
        <w:keepNext/>
        <w:rPr>
          <w:rFonts w:cs="Arial"/>
        </w:rPr>
      </w:pPr>
      <w:r w:rsidRPr="00E34299">
        <w:rPr>
          <w:rFonts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E34299" w:rsidRPr="00E34299" w14:paraId="5E709256" w14:textId="77777777" w:rsidTr="00E3429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0E21637" w14:textId="77777777" w:rsidR="00E34299" w:rsidRPr="00E34299" w:rsidRDefault="00E34299" w:rsidP="00804A06">
            <w:pPr>
              <w:keepNext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C7B1B96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DE4100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Percentage</w:t>
            </w:r>
          </w:p>
        </w:tc>
      </w:tr>
      <w:tr w:rsidR="00E34299" w:rsidRPr="00E34299" w14:paraId="6F833620" w14:textId="77777777" w:rsidTr="00E34299">
        <w:tc>
          <w:tcPr>
            <w:tcW w:w="3969" w:type="dxa"/>
          </w:tcPr>
          <w:p w14:paraId="1FAAD878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783F244B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14:paraId="296053FF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15%</w:t>
            </w:r>
          </w:p>
        </w:tc>
      </w:tr>
      <w:tr w:rsidR="00E34299" w:rsidRPr="00E34299" w14:paraId="1AB78AA9" w14:textId="77777777" w:rsidTr="00E34299">
        <w:tc>
          <w:tcPr>
            <w:tcW w:w="3969" w:type="dxa"/>
          </w:tcPr>
          <w:p w14:paraId="17C05753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48E2BBA1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170</w:t>
            </w:r>
          </w:p>
        </w:tc>
        <w:tc>
          <w:tcPr>
            <w:tcW w:w="1843" w:type="dxa"/>
          </w:tcPr>
          <w:p w14:paraId="3D44FD55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85%</w:t>
            </w:r>
          </w:p>
        </w:tc>
      </w:tr>
      <w:tr w:rsidR="00E34299" w:rsidRPr="00E34299" w14:paraId="1F416FCB" w14:textId="77777777" w:rsidTr="00E34299">
        <w:tc>
          <w:tcPr>
            <w:tcW w:w="3969" w:type="dxa"/>
          </w:tcPr>
          <w:p w14:paraId="0E4F34A3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0FA31062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14:paraId="7DB837CB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</w:p>
        </w:tc>
      </w:tr>
      <w:tr w:rsidR="00E34299" w:rsidRPr="00E34299" w14:paraId="2674B5D5" w14:textId="77777777" w:rsidTr="00E34299">
        <w:tc>
          <w:tcPr>
            <w:tcW w:w="3969" w:type="dxa"/>
          </w:tcPr>
          <w:p w14:paraId="2C6A7AC4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0BF477A4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3C9E782A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100%</w:t>
            </w:r>
          </w:p>
        </w:tc>
      </w:tr>
    </w:tbl>
    <w:p w14:paraId="6670664C" w14:textId="77777777" w:rsidR="00E34299" w:rsidRPr="00E34299" w:rsidRDefault="00E34299" w:rsidP="00E34299">
      <w:pPr>
        <w:pStyle w:val="fixed"/>
        <w:ind w:left="0" w:firstLine="0"/>
        <w:rPr>
          <w:rFonts w:cs="Arial"/>
          <w:szCs w:val="22"/>
        </w:rPr>
      </w:pPr>
    </w:p>
    <w:p w14:paraId="01115B1D" w14:textId="77777777" w:rsidR="00E34299" w:rsidRPr="00E34299" w:rsidRDefault="00E34299" w:rsidP="00E34299">
      <w:pPr>
        <w:pStyle w:val="fixed"/>
        <w:ind w:left="0" w:firstLine="0"/>
        <w:rPr>
          <w:rFonts w:cs="Arial"/>
          <w:szCs w:val="22"/>
        </w:rPr>
      </w:pPr>
      <w:r w:rsidRPr="00E34299">
        <w:rPr>
          <w:rFonts w:cs="Arial"/>
          <w:szCs w:val="22"/>
        </w:rPr>
        <w:t>ASSESSMENT</w:t>
      </w:r>
    </w:p>
    <w:p w14:paraId="11E1116C" w14:textId="77777777" w:rsidR="00E34299" w:rsidRPr="00E34299" w:rsidRDefault="00E34299" w:rsidP="00E34299">
      <w:pPr>
        <w:pStyle w:val="fixed"/>
        <w:ind w:left="0"/>
        <w:rPr>
          <w:rFonts w:cs="Arial"/>
          <w:szCs w:val="22"/>
        </w:rPr>
      </w:pPr>
    </w:p>
    <w:p w14:paraId="02662452" w14:textId="77777777" w:rsidR="00E34299" w:rsidRPr="00E34299" w:rsidRDefault="00E34299" w:rsidP="00E34299">
      <w:pPr>
        <w:rPr>
          <w:rFonts w:cs="Arial"/>
          <w:b/>
        </w:rPr>
      </w:pPr>
      <w:r w:rsidRPr="00E34299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E34299" w:rsidRPr="00E34299" w14:paraId="2C2CB93B" w14:textId="77777777" w:rsidTr="00E34299">
        <w:sdt>
          <w:sdtPr>
            <w:rPr>
              <w:rFonts w:cs="Arial"/>
            </w:rPr>
            <w:id w:val="-234244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38C12BA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FB73CDB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43A67723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4354624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AD0B768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6418F2EF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Practical</w:t>
            </w:r>
          </w:p>
        </w:tc>
      </w:tr>
      <w:tr w:rsidR="00E34299" w:rsidRPr="00E34299" w14:paraId="1D649F8F" w14:textId="77777777" w:rsidTr="00E342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</w:tcPr>
          <w:p w14:paraId="4ACAD051" w14:textId="77777777" w:rsidR="00E34299" w:rsidRPr="00E34299" w:rsidRDefault="00E34299" w:rsidP="00804A06">
            <w:pPr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61A6A2FE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50C7D5DF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  <w:b/>
              </w:rPr>
              <w:t>Weighting</w:t>
            </w:r>
          </w:p>
        </w:tc>
      </w:tr>
      <w:tr w:rsidR="00E34299" w:rsidRPr="00E34299" w14:paraId="09B3C0AF" w14:textId="77777777" w:rsidTr="00E342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</w:tcPr>
          <w:p w14:paraId="3849F8BB" w14:textId="77777777" w:rsidR="00E34299" w:rsidRPr="00E34299" w:rsidRDefault="00E34299" w:rsidP="00804A06">
            <w:pPr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 xml:space="preserve">Portfolio </w:t>
            </w:r>
          </w:p>
        </w:tc>
        <w:tc>
          <w:tcPr>
            <w:tcW w:w="3969" w:type="dxa"/>
            <w:gridSpan w:val="4"/>
          </w:tcPr>
          <w:p w14:paraId="08D7F83A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</w:rPr>
              <w:t xml:space="preserve">Equivalent to 2000 words </w:t>
            </w:r>
          </w:p>
        </w:tc>
        <w:tc>
          <w:tcPr>
            <w:tcW w:w="1559" w:type="dxa"/>
          </w:tcPr>
          <w:p w14:paraId="605A77D3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</w:rPr>
              <w:t>75%</w:t>
            </w:r>
          </w:p>
        </w:tc>
      </w:tr>
    </w:tbl>
    <w:p w14:paraId="4FF3A3AF" w14:textId="77777777" w:rsidR="00E34299" w:rsidRPr="00E34299" w:rsidRDefault="00E34299" w:rsidP="00E34299">
      <w:pPr>
        <w:pStyle w:val="fixed"/>
        <w:ind w:left="0" w:firstLine="0"/>
        <w:rPr>
          <w:rFonts w:cs="Arial"/>
          <w:b w:val="0"/>
          <w:szCs w:val="22"/>
        </w:rPr>
      </w:pPr>
    </w:p>
    <w:p w14:paraId="50DB4D8F" w14:textId="77777777" w:rsidR="00E34299" w:rsidRPr="00E34299" w:rsidRDefault="00E34299" w:rsidP="00E34299">
      <w:pPr>
        <w:rPr>
          <w:rFonts w:cs="Arial"/>
          <w:b/>
        </w:rPr>
      </w:pPr>
    </w:p>
    <w:p w14:paraId="083B50C0" w14:textId="77777777" w:rsidR="00E34299" w:rsidRPr="00E34299" w:rsidRDefault="00E34299" w:rsidP="00E34299">
      <w:pPr>
        <w:rPr>
          <w:rFonts w:cs="Arial"/>
          <w:b/>
        </w:rPr>
      </w:pPr>
      <w:r w:rsidRPr="00E34299">
        <w:rPr>
          <w:rFonts w:cs="Arial"/>
          <w:b/>
        </w:rPr>
        <w:t>Assessment Component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E34299" w:rsidRPr="00E34299" w14:paraId="02D5B49A" w14:textId="77777777" w:rsidTr="00E34299">
        <w:sdt>
          <w:sdtPr>
            <w:rPr>
              <w:rFonts w:cs="Arial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6959B82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47BA831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66F00ABC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1D8AB36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02CF316" w14:textId="77777777" w:rsidR="00E34299" w:rsidRPr="00E34299" w:rsidRDefault="00E34299" w:rsidP="00804A06">
                <w:pPr>
                  <w:rPr>
                    <w:rFonts w:cs="Arial"/>
                    <w:b/>
                  </w:rPr>
                </w:pPr>
                <w:r w:rsidRPr="00E34299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  <w:gridSpan w:val="3"/>
          </w:tcPr>
          <w:p w14:paraId="27765CE0" w14:textId="77777777" w:rsidR="00E34299" w:rsidRPr="00E34299" w:rsidRDefault="00E34299" w:rsidP="00804A06">
            <w:pPr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Practical</w:t>
            </w:r>
          </w:p>
        </w:tc>
      </w:tr>
      <w:tr w:rsidR="00E34299" w:rsidRPr="00E34299" w14:paraId="320DEF6C" w14:textId="77777777" w:rsidTr="00E342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</w:tcPr>
          <w:p w14:paraId="5B7E2666" w14:textId="77777777" w:rsidR="00E34299" w:rsidRPr="00E34299" w:rsidRDefault="00E34299" w:rsidP="00804A06">
            <w:pPr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11940894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7719C0FF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  <w:b/>
              </w:rPr>
              <w:t>Weighting</w:t>
            </w:r>
          </w:p>
        </w:tc>
      </w:tr>
      <w:tr w:rsidR="00E34299" w:rsidRPr="00E34299" w14:paraId="7A380BB1" w14:textId="77777777" w:rsidTr="00E342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</w:tcPr>
          <w:p w14:paraId="5BA6D494" w14:textId="77777777" w:rsidR="00E34299" w:rsidRPr="00E34299" w:rsidRDefault="00E34299" w:rsidP="00804A06">
            <w:pPr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 xml:space="preserve">Presentation </w:t>
            </w:r>
          </w:p>
        </w:tc>
        <w:tc>
          <w:tcPr>
            <w:tcW w:w="3969" w:type="dxa"/>
            <w:gridSpan w:val="4"/>
          </w:tcPr>
          <w:p w14:paraId="2A362382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</w:rPr>
              <w:t>5 minutes</w:t>
            </w:r>
          </w:p>
        </w:tc>
        <w:tc>
          <w:tcPr>
            <w:tcW w:w="1559" w:type="dxa"/>
          </w:tcPr>
          <w:p w14:paraId="79FD01B9" w14:textId="77777777" w:rsidR="00E34299" w:rsidRPr="00E34299" w:rsidRDefault="00E34299" w:rsidP="00804A06">
            <w:pPr>
              <w:rPr>
                <w:rFonts w:cs="Arial"/>
              </w:rPr>
            </w:pPr>
            <w:r w:rsidRPr="00E34299">
              <w:rPr>
                <w:rFonts w:cs="Arial"/>
              </w:rPr>
              <w:t>25%</w:t>
            </w:r>
          </w:p>
        </w:tc>
      </w:tr>
    </w:tbl>
    <w:p w14:paraId="53257E4F" w14:textId="77777777" w:rsidR="00E34299" w:rsidRPr="00E34299" w:rsidRDefault="00E34299" w:rsidP="00E34299">
      <w:pPr>
        <w:pStyle w:val="fixed"/>
        <w:ind w:left="0" w:firstLine="0"/>
        <w:rPr>
          <w:rFonts w:cs="Arial"/>
          <w:b w:val="0"/>
          <w:szCs w:val="22"/>
        </w:rPr>
      </w:pPr>
    </w:p>
    <w:p w14:paraId="606B8406" w14:textId="77777777" w:rsidR="00E34299" w:rsidRPr="00E34299" w:rsidRDefault="00E34299" w:rsidP="00E34299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E34299">
        <w:rPr>
          <w:rFonts w:cs="Arial"/>
          <w:szCs w:val="22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E34299" w:rsidRPr="00E34299" w14:paraId="2A48C0CC" w14:textId="77777777" w:rsidTr="00E3429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7B4C687" w14:textId="77777777" w:rsidR="00E34299" w:rsidRPr="00E34299" w:rsidRDefault="00E34299" w:rsidP="00804A06">
            <w:pPr>
              <w:keepNext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D30F58C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Percentage</w:t>
            </w:r>
          </w:p>
        </w:tc>
      </w:tr>
      <w:tr w:rsidR="00E34299" w:rsidRPr="00E34299" w14:paraId="7EEAD785" w14:textId="77777777" w:rsidTr="00E34299">
        <w:tc>
          <w:tcPr>
            <w:tcW w:w="3261" w:type="dxa"/>
          </w:tcPr>
          <w:p w14:paraId="441909C8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0F9915ED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</w:p>
        </w:tc>
      </w:tr>
      <w:tr w:rsidR="00E34299" w:rsidRPr="00E34299" w14:paraId="00F2EBA3" w14:textId="77777777" w:rsidTr="00E34299">
        <w:tc>
          <w:tcPr>
            <w:tcW w:w="3261" w:type="dxa"/>
          </w:tcPr>
          <w:p w14:paraId="125B12E3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4AF054D2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75%</w:t>
            </w:r>
          </w:p>
        </w:tc>
      </w:tr>
      <w:tr w:rsidR="00E34299" w:rsidRPr="00E34299" w14:paraId="4DF627F0" w14:textId="77777777" w:rsidTr="00E34299">
        <w:tc>
          <w:tcPr>
            <w:tcW w:w="3261" w:type="dxa"/>
          </w:tcPr>
          <w:p w14:paraId="02467C8C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6524C067" w14:textId="77777777" w:rsidR="00E34299" w:rsidRPr="00E34299" w:rsidRDefault="00E34299" w:rsidP="00804A06">
            <w:pPr>
              <w:keepNext/>
              <w:jc w:val="center"/>
              <w:rPr>
                <w:rFonts w:cs="Arial"/>
              </w:rPr>
            </w:pPr>
            <w:r w:rsidRPr="00E34299">
              <w:rPr>
                <w:rFonts w:cs="Arial"/>
              </w:rPr>
              <w:t>25%</w:t>
            </w:r>
          </w:p>
        </w:tc>
      </w:tr>
      <w:tr w:rsidR="00E34299" w:rsidRPr="00E34299" w14:paraId="4BE17D95" w14:textId="77777777" w:rsidTr="00E34299">
        <w:tc>
          <w:tcPr>
            <w:tcW w:w="3261" w:type="dxa"/>
          </w:tcPr>
          <w:p w14:paraId="7766FEB9" w14:textId="77777777" w:rsidR="00E34299" w:rsidRPr="00E34299" w:rsidRDefault="00E34299" w:rsidP="00804A06">
            <w:pPr>
              <w:keepNext/>
              <w:rPr>
                <w:rFonts w:cs="Arial"/>
              </w:rPr>
            </w:pPr>
            <w:r w:rsidRPr="00E34299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4546E58F" w14:textId="77777777" w:rsidR="00E34299" w:rsidRPr="00E34299" w:rsidRDefault="00E34299" w:rsidP="00804A06">
            <w:pPr>
              <w:keepNext/>
              <w:jc w:val="center"/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100%</w:t>
            </w:r>
          </w:p>
        </w:tc>
      </w:tr>
    </w:tbl>
    <w:p w14:paraId="249BA6C8" w14:textId="77777777" w:rsidR="00E34299" w:rsidRPr="00E34299" w:rsidRDefault="00E34299" w:rsidP="00E34299">
      <w:pPr>
        <w:rPr>
          <w:rFonts w:cs="Arial"/>
        </w:rPr>
      </w:pPr>
    </w:p>
    <w:p w14:paraId="0259FE7B" w14:textId="77777777" w:rsidR="00E34299" w:rsidRPr="00E34299" w:rsidRDefault="00E34299" w:rsidP="00E34299">
      <w:pPr>
        <w:rPr>
          <w:rFonts w:cs="Arial"/>
          <w:b/>
        </w:rPr>
      </w:pPr>
      <w:r w:rsidRPr="00E34299">
        <w:rPr>
          <w:rFonts w:cs="Arial"/>
          <w:b/>
        </w:rPr>
        <w:t>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E34299" w:rsidRPr="00E34299" w14:paraId="2EA9F107" w14:textId="77777777" w:rsidTr="00E34299">
        <w:tc>
          <w:tcPr>
            <w:tcW w:w="1689" w:type="dxa"/>
            <w:shd w:val="clear" w:color="auto" w:fill="BFBFBF" w:themeFill="background1" w:themeFillShade="BF"/>
          </w:tcPr>
          <w:p w14:paraId="51847486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6177093A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HPFY3001</w:t>
            </w:r>
          </w:p>
        </w:tc>
      </w:tr>
      <w:tr w:rsidR="00E34299" w:rsidRPr="00E34299" w14:paraId="64B9CCC6" w14:textId="77777777" w:rsidTr="00E34299">
        <w:tc>
          <w:tcPr>
            <w:tcW w:w="1689" w:type="dxa"/>
            <w:shd w:val="clear" w:color="auto" w:fill="BFBFBF" w:themeFill="background1" w:themeFillShade="BF"/>
          </w:tcPr>
          <w:p w14:paraId="48907627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6911A37C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Academic Survival Skills</w:t>
            </w:r>
          </w:p>
        </w:tc>
      </w:tr>
      <w:tr w:rsidR="00E34299" w:rsidRPr="00E34299" w14:paraId="7397B287" w14:textId="77777777" w:rsidTr="00E34299">
        <w:tc>
          <w:tcPr>
            <w:tcW w:w="1689" w:type="dxa"/>
            <w:shd w:val="clear" w:color="auto" w:fill="BFBFBF" w:themeFill="background1" w:themeFillShade="BF"/>
          </w:tcPr>
          <w:p w14:paraId="46F1A404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3F2E105C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65366A44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E34299">
              <w:rPr>
                <w:rFonts w:cs="Arial"/>
                <w:b/>
              </w:rPr>
              <w:t>Electronic*</w:t>
            </w:r>
          </w:p>
        </w:tc>
      </w:tr>
      <w:tr w:rsidR="00E34299" w:rsidRPr="00E34299" w14:paraId="664AEB26" w14:textId="77777777" w:rsidTr="00E34299">
        <w:tc>
          <w:tcPr>
            <w:tcW w:w="1689" w:type="dxa"/>
          </w:tcPr>
          <w:p w14:paraId="1DA8E09A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E34299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72BD3BA6" w14:textId="38316003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E34299">
              <w:rPr>
                <w:rFonts w:cs="Arial"/>
              </w:rPr>
              <w:t>McMillan et al., 20</w:t>
            </w:r>
            <w:r w:rsidR="00050D57">
              <w:rPr>
                <w:rFonts w:cs="Arial"/>
              </w:rPr>
              <w:t>21</w:t>
            </w:r>
            <w:r w:rsidRPr="00E34299">
              <w:rPr>
                <w:rFonts w:cs="Arial"/>
              </w:rPr>
              <w:t xml:space="preserve">. </w:t>
            </w:r>
            <w:r w:rsidRPr="00E34299">
              <w:rPr>
                <w:rFonts w:cs="Arial"/>
                <w:i/>
                <w:iCs/>
              </w:rPr>
              <w:t>The study skills book</w:t>
            </w:r>
            <w:r w:rsidRPr="00E34299">
              <w:rPr>
                <w:rFonts w:cs="Arial"/>
              </w:rPr>
              <w:t xml:space="preserve"> </w:t>
            </w:r>
            <w:r w:rsidR="00050D57">
              <w:rPr>
                <w:rFonts w:cs="Arial"/>
              </w:rPr>
              <w:t>4</w:t>
            </w:r>
            <w:r w:rsidR="00050D57" w:rsidRPr="00050D57">
              <w:rPr>
                <w:rFonts w:cs="Arial"/>
                <w:vertAlign w:val="superscript"/>
              </w:rPr>
              <w:t>th</w:t>
            </w:r>
            <w:r w:rsidR="00050D57">
              <w:rPr>
                <w:rFonts w:cs="Arial"/>
              </w:rPr>
              <w:t xml:space="preserve"> </w:t>
            </w:r>
            <w:r w:rsidRPr="00E34299">
              <w:rPr>
                <w:rFonts w:cs="Arial"/>
              </w:rPr>
              <w:t>ed., Harlow: Pearson.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0A648FD" w14:textId="77777777" w:rsidR="00E34299" w:rsidRPr="00E34299" w:rsidRDefault="00E34299" w:rsidP="00804A06">
                <w:pPr>
                  <w:jc w:val="center"/>
                  <w:rPr>
                    <w:rFonts w:cs="Arial"/>
                  </w:rPr>
                </w:pPr>
                <w:r w:rsidRPr="00E34299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E34299" w:rsidRPr="00E34299" w14:paraId="6B524B7E" w14:textId="77777777" w:rsidTr="00E34299">
        <w:tc>
          <w:tcPr>
            <w:tcW w:w="1689" w:type="dxa"/>
          </w:tcPr>
          <w:p w14:paraId="632BF774" w14:textId="77777777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E34299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28C11780" w14:textId="3D33DB69" w:rsidR="00E34299" w:rsidRPr="00E34299" w:rsidRDefault="00E34299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E34299">
              <w:rPr>
                <w:rFonts w:cs="Arial"/>
              </w:rPr>
              <w:t>Cameron, S., 20</w:t>
            </w:r>
            <w:r w:rsidR="002B330A">
              <w:rPr>
                <w:rFonts w:cs="Arial"/>
              </w:rPr>
              <w:t>21</w:t>
            </w:r>
            <w:r w:rsidRPr="00E34299">
              <w:rPr>
                <w:rFonts w:cs="Arial"/>
              </w:rPr>
              <w:t xml:space="preserve">. </w:t>
            </w:r>
            <w:r w:rsidRPr="00E34299">
              <w:rPr>
                <w:rFonts w:cs="Arial"/>
                <w:i/>
                <w:iCs/>
              </w:rPr>
              <w:t>The business student's handbook [</w:t>
            </w:r>
            <w:proofErr w:type="spellStart"/>
            <w:r w:rsidRPr="00E34299">
              <w:rPr>
                <w:rFonts w:cs="Arial"/>
                <w:i/>
                <w:iCs/>
              </w:rPr>
              <w:t>ebook</w:t>
            </w:r>
            <w:proofErr w:type="spellEnd"/>
            <w:r w:rsidRPr="00E34299">
              <w:rPr>
                <w:rFonts w:cs="Arial"/>
                <w:i/>
                <w:iCs/>
              </w:rPr>
              <w:t>] skills for study and employment</w:t>
            </w:r>
            <w:r w:rsidRPr="00E34299">
              <w:rPr>
                <w:rFonts w:cs="Arial"/>
              </w:rPr>
              <w:t xml:space="preserve"> </w:t>
            </w:r>
            <w:r w:rsidR="002B330A">
              <w:rPr>
                <w:rFonts w:cs="Arial"/>
              </w:rPr>
              <w:t>7</w:t>
            </w:r>
            <w:r w:rsidR="002B330A" w:rsidRPr="002B330A">
              <w:rPr>
                <w:rFonts w:cs="Arial"/>
                <w:vertAlign w:val="superscript"/>
              </w:rPr>
              <w:t>th</w:t>
            </w:r>
            <w:r w:rsidR="002B330A">
              <w:rPr>
                <w:rFonts w:cs="Arial"/>
              </w:rPr>
              <w:t xml:space="preserve"> </w:t>
            </w:r>
            <w:r w:rsidRPr="00E34299">
              <w:rPr>
                <w:rFonts w:cs="Arial"/>
              </w:rPr>
              <w:t>ed., Harlow: Pearson.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2AF54BB" w14:textId="77777777" w:rsidR="00E34299" w:rsidRPr="00E34299" w:rsidRDefault="00E34299" w:rsidP="00804A06">
                <w:pPr>
                  <w:jc w:val="center"/>
                  <w:rPr>
                    <w:rFonts w:cs="Arial"/>
                  </w:rPr>
                </w:pPr>
                <w:r w:rsidRPr="00E34299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</w:tbl>
    <w:p w14:paraId="4F271E81" w14:textId="77777777" w:rsidR="00B3318C" w:rsidRPr="00E34299" w:rsidRDefault="00B3318C" w:rsidP="002E13CA">
      <w:pPr>
        <w:pStyle w:val="HTMLPreformatted"/>
        <w:rPr>
          <w:rFonts w:cs="Arial"/>
        </w:rPr>
      </w:pPr>
    </w:p>
    <w:sectPr w:rsidR="00B3318C" w:rsidRPr="00E34299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87A1F"/>
    <w:multiLevelType w:val="hybridMultilevel"/>
    <w:tmpl w:val="B57CD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027536">
    <w:abstractNumId w:val="1"/>
  </w:num>
  <w:num w:numId="2" w16cid:durableId="304433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299"/>
    <w:rsid w:val="000205AE"/>
    <w:rsid w:val="00050D57"/>
    <w:rsid w:val="002B330A"/>
    <w:rsid w:val="002E13CA"/>
    <w:rsid w:val="003743BC"/>
    <w:rsid w:val="004369BC"/>
    <w:rsid w:val="004820AF"/>
    <w:rsid w:val="0054680F"/>
    <w:rsid w:val="005E3C6A"/>
    <w:rsid w:val="006279FE"/>
    <w:rsid w:val="00642FF8"/>
    <w:rsid w:val="007C29BA"/>
    <w:rsid w:val="009D57EC"/>
    <w:rsid w:val="00B3318C"/>
    <w:rsid w:val="00D26878"/>
    <w:rsid w:val="00E3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5E1C84"/>
  <w15:chartTrackingRefBased/>
  <w15:docId w15:val="{1AAE954B-850E-4892-A152-910BC1D5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E34299"/>
    <w:rPr>
      <w:rFonts w:ascii="Arial" w:hAnsi="Arial"/>
      <w:sz w:val="22"/>
    </w:rPr>
  </w:style>
  <w:style w:type="character" w:customStyle="1" w:styleId="fixedChar">
    <w:name w:val="fixed Char"/>
    <w:link w:val="fixed"/>
    <w:rsid w:val="00E34299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E34299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34299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E3429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S:\AllDepts\QA\MODULES\01_qamod.dotx</Template>
  <TotalTime>1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Yiying Jiao</cp:lastModifiedBy>
  <cp:revision>3</cp:revision>
  <cp:lastPrinted>1900-01-01T00:00:00Z</cp:lastPrinted>
  <dcterms:created xsi:type="dcterms:W3CDTF">2018-08-06T15:22:00Z</dcterms:created>
  <dcterms:modified xsi:type="dcterms:W3CDTF">2022-09-12T10:09:00Z</dcterms:modified>
</cp:coreProperties>
</file>