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C5347B" w14:textId="3F6A60D8" w:rsidR="004A7B9E" w:rsidRPr="00A101BE" w:rsidRDefault="00EC224B" w:rsidP="004A7B9E">
      <w:pPr>
        <w:pStyle w:val="BodyText"/>
        <w:spacing w:before="273" w:line="360" w:lineRule="auto"/>
        <w:jc w:val="center"/>
        <w:rPr>
          <w:rFonts w:ascii="Arial" w:hAnsi="Arial" w:cs="Arial"/>
          <w:b/>
          <w:lang w:val="en-GB"/>
        </w:rPr>
      </w:pPr>
      <w:r>
        <w:rPr>
          <w:noProof/>
        </w:rPr>
        <w:drawing>
          <wp:inline distT="0" distB="0" distL="0" distR="0" wp14:anchorId="6F120546" wp14:editId="5314E8A1">
            <wp:extent cx="3775364" cy="1950349"/>
            <wp:effectExtent l="0" t="0" r="0" b="0"/>
            <wp:docPr id="525565522" name="Picture 1"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565522" name="Picture 1" descr="A black and yellow logo&#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26562" cy="1976798"/>
                    </a:xfrm>
                    <a:prstGeom prst="rect">
                      <a:avLst/>
                    </a:prstGeom>
                    <a:noFill/>
                    <a:ln>
                      <a:noFill/>
                    </a:ln>
                  </pic:spPr>
                </pic:pic>
              </a:graphicData>
            </a:graphic>
          </wp:inline>
        </w:drawing>
      </w:r>
    </w:p>
    <w:p w14:paraId="6C7B04CF" w14:textId="77777777" w:rsidR="004A7B9E" w:rsidRPr="00A101BE" w:rsidRDefault="004A7B9E" w:rsidP="004A7B9E">
      <w:pPr>
        <w:pStyle w:val="BodyText"/>
        <w:spacing w:before="273" w:line="360" w:lineRule="auto"/>
        <w:jc w:val="center"/>
        <w:rPr>
          <w:rFonts w:ascii="Arial" w:hAnsi="Arial" w:cs="Arial"/>
          <w:b/>
          <w:lang w:val="en-GB"/>
        </w:rPr>
      </w:pPr>
    </w:p>
    <w:p w14:paraId="381FF284" w14:textId="77777777" w:rsidR="00D84036" w:rsidRPr="002D06C4" w:rsidRDefault="00D84036" w:rsidP="00D84036">
      <w:pPr>
        <w:pStyle w:val="BodyText"/>
        <w:spacing w:before="273" w:line="360" w:lineRule="auto"/>
        <w:jc w:val="center"/>
        <w:rPr>
          <w:rFonts w:ascii="Arial" w:hAnsi="Arial" w:cs="Arial"/>
          <w:b/>
          <w:sz w:val="28"/>
          <w:szCs w:val="28"/>
          <w:lang w:val="en-GB"/>
        </w:rPr>
      </w:pPr>
      <w:r w:rsidRPr="002D06C4">
        <w:rPr>
          <w:rFonts w:ascii="Arial" w:hAnsi="Arial" w:cs="Arial"/>
          <w:b/>
          <w:sz w:val="28"/>
          <w:szCs w:val="28"/>
          <w:lang w:val="en-GB"/>
        </w:rPr>
        <w:t>Programme: Master of Business Administration</w:t>
      </w:r>
    </w:p>
    <w:p w14:paraId="3CA78041" w14:textId="77777777" w:rsidR="00D84036" w:rsidRPr="002D06C4" w:rsidRDefault="00D84036" w:rsidP="00D84036">
      <w:pPr>
        <w:spacing w:before="1"/>
        <w:ind w:left="1970" w:right="1968"/>
        <w:rPr>
          <w:rFonts w:ascii="Arial" w:hAnsi="Arial" w:cs="Arial"/>
          <w:b/>
          <w:sz w:val="28"/>
          <w:szCs w:val="28"/>
        </w:rPr>
      </w:pPr>
    </w:p>
    <w:p w14:paraId="00F01057" w14:textId="6C905A0C" w:rsidR="00D84036" w:rsidRPr="002D06C4" w:rsidRDefault="0011398A" w:rsidP="0011398A">
      <w:pPr>
        <w:spacing w:before="1"/>
        <w:ind w:right="1968"/>
        <w:jc w:val="center"/>
        <w:rPr>
          <w:rFonts w:ascii="Arial" w:hAnsi="Arial" w:cs="Arial"/>
          <w:b/>
          <w:sz w:val="28"/>
          <w:szCs w:val="28"/>
        </w:rPr>
      </w:pPr>
      <w:r>
        <w:rPr>
          <w:rFonts w:ascii="Arial" w:hAnsi="Arial" w:cs="Arial"/>
          <w:b/>
          <w:sz w:val="28"/>
          <w:szCs w:val="28"/>
        </w:rPr>
        <w:t xml:space="preserve">                         </w:t>
      </w:r>
      <w:r w:rsidR="00D84036" w:rsidRPr="002D06C4">
        <w:rPr>
          <w:rFonts w:ascii="Arial" w:hAnsi="Arial" w:cs="Arial"/>
          <w:b/>
          <w:sz w:val="28"/>
          <w:szCs w:val="28"/>
        </w:rPr>
        <w:t>Module Name: Marketing</w:t>
      </w:r>
      <w:r>
        <w:rPr>
          <w:rFonts w:ascii="Arial" w:hAnsi="Arial" w:cs="Arial"/>
          <w:b/>
          <w:sz w:val="28"/>
          <w:szCs w:val="28"/>
        </w:rPr>
        <w:t xml:space="preserve"> </w:t>
      </w:r>
      <w:r w:rsidR="00D84036" w:rsidRPr="002D06C4">
        <w:rPr>
          <w:rFonts w:ascii="Arial" w:hAnsi="Arial" w:cs="Arial"/>
          <w:b/>
          <w:sz w:val="28"/>
          <w:szCs w:val="28"/>
        </w:rPr>
        <w:t>Management</w:t>
      </w:r>
    </w:p>
    <w:p w14:paraId="13269F04" w14:textId="77777777" w:rsidR="0011398A" w:rsidRDefault="0011398A" w:rsidP="00D84036">
      <w:pPr>
        <w:spacing w:before="1"/>
        <w:ind w:left="1970" w:right="1968"/>
        <w:jc w:val="center"/>
        <w:rPr>
          <w:rFonts w:ascii="Arial" w:hAnsi="Arial" w:cs="Arial"/>
          <w:b/>
          <w:sz w:val="28"/>
          <w:szCs w:val="28"/>
        </w:rPr>
      </w:pPr>
    </w:p>
    <w:p w14:paraId="14AF7B1A" w14:textId="78DB6109" w:rsidR="00D84036" w:rsidRPr="002D06C4" w:rsidRDefault="00D84036" w:rsidP="00D84036">
      <w:pPr>
        <w:spacing w:before="1"/>
        <w:ind w:left="1970" w:right="1968"/>
        <w:jc w:val="center"/>
        <w:rPr>
          <w:rFonts w:ascii="Arial" w:hAnsi="Arial" w:cs="Arial"/>
          <w:b/>
          <w:sz w:val="28"/>
          <w:szCs w:val="28"/>
        </w:rPr>
      </w:pPr>
      <w:r w:rsidRPr="002D06C4">
        <w:rPr>
          <w:rFonts w:ascii="Arial" w:hAnsi="Arial" w:cs="Arial"/>
          <w:b/>
          <w:sz w:val="28"/>
          <w:szCs w:val="28"/>
        </w:rPr>
        <w:t>Code: LCMB7024</w:t>
      </w:r>
    </w:p>
    <w:p w14:paraId="2B124F57" w14:textId="77777777" w:rsidR="00D84036" w:rsidRDefault="00D84036" w:rsidP="00D84036">
      <w:pPr>
        <w:spacing w:before="1"/>
        <w:ind w:left="1970" w:right="1968"/>
        <w:jc w:val="center"/>
        <w:rPr>
          <w:rFonts w:ascii="Arial" w:hAnsi="Arial" w:cs="Arial"/>
          <w:b/>
          <w:bCs/>
          <w:sz w:val="28"/>
          <w:szCs w:val="28"/>
        </w:rPr>
      </w:pPr>
    </w:p>
    <w:p w14:paraId="787A991A" w14:textId="77777777" w:rsidR="00D84036" w:rsidRPr="002D06C4" w:rsidRDefault="00D84036" w:rsidP="00D84036">
      <w:pPr>
        <w:spacing w:before="1"/>
        <w:ind w:left="1970" w:right="1968"/>
        <w:jc w:val="center"/>
        <w:rPr>
          <w:rFonts w:ascii="Arial" w:hAnsi="Arial" w:cs="Arial"/>
          <w:b/>
          <w:sz w:val="28"/>
          <w:szCs w:val="28"/>
        </w:rPr>
      </w:pPr>
      <w:r w:rsidRPr="002D06C4">
        <w:rPr>
          <w:rFonts w:ascii="Arial" w:hAnsi="Arial" w:cs="Arial"/>
          <w:b/>
          <w:bCs/>
          <w:sz w:val="28"/>
          <w:szCs w:val="28"/>
        </w:rPr>
        <w:t>Bodywash product expansion of Hindustan Unilever</w:t>
      </w:r>
    </w:p>
    <w:p w14:paraId="1250707F" w14:textId="77777777" w:rsidR="00D84036" w:rsidRPr="002D06C4" w:rsidRDefault="00D84036" w:rsidP="00D84036">
      <w:pPr>
        <w:pStyle w:val="BodyText"/>
        <w:spacing w:before="4"/>
        <w:rPr>
          <w:rFonts w:ascii="Arial" w:hAnsi="Arial" w:cs="Arial"/>
          <w:b/>
          <w:sz w:val="28"/>
          <w:szCs w:val="28"/>
          <w:lang w:val="en-GB"/>
        </w:rPr>
      </w:pPr>
    </w:p>
    <w:p w14:paraId="32F8858A" w14:textId="77777777" w:rsidR="00D84036" w:rsidRPr="002D06C4" w:rsidRDefault="00D84036" w:rsidP="00D84036">
      <w:pPr>
        <w:spacing w:after="0"/>
        <w:jc w:val="center"/>
        <w:rPr>
          <w:b/>
          <w:bCs/>
          <w:sz w:val="28"/>
          <w:szCs w:val="28"/>
        </w:rPr>
      </w:pPr>
      <w:r w:rsidRPr="002D06C4">
        <w:rPr>
          <w:b/>
          <w:bCs/>
          <w:sz w:val="28"/>
          <w:szCs w:val="28"/>
        </w:rPr>
        <w:t xml:space="preserve">Lecturer: Laila </w:t>
      </w:r>
      <w:proofErr w:type="spellStart"/>
      <w:r w:rsidRPr="002D06C4">
        <w:rPr>
          <w:b/>
          <w:bCs/>
          <w:sz w:val="28"/>
          <w:szCs w:val="28"/>
        </w:rPr>
        <w:t>Maazouz</w:t>
      </w:r>
      <w:proofErr w:type="spellEnd"/>
      <w:r w:rsidRPr="002D06C4">
        <w:rPr>
          <w:b/>
          <w:bCs/>
          <w:sz w:val="28"/>
          <w:szCs w:val="28"/>
        </w:rPr>
        <w:t xml:space="preserve"> </w:t>
      </w:r>
    </w:p>
    <w:p w14:paraId="0327CAF7" w14:textId="77777777" w:rsidR="00D84036" w:rsidRDefault="00D84036" w:rsidP="00D84036">
      <w:pPr>
        <w:spacing w:after="0"/>
        <w:jc w:val="center"/>
        <w:rPr>
          <w:b/>
          <w:bCs/>
          <w:sz w:val="28"/>
          <w:szCs w:val="28"/>
        </w:rPr>
      </w:pPr>
    </w:p>
    <w:p w14:paraId="28A21251" w14:textId="77777777" w:rsidR="00D84036" w:rsidRPr="002D06C4" w:rsidRDefault="00D84036" w:rsidP="00D84036">
      <w:pPr>
        <w:spacing w:after="0"/>
        <w:jc w:val="center"/>
        <w:rPr>
          <w:b/>
          <w:bCs/>
          <w:sz w:val="28"/>
          <w:szCs w:val="28"/>
        </w:rPr>
      </w:pPr>
      <w:r w:rsidRPr="002D06C4">
        <w:rPr>
          <w:b/>
          <w:bCs/>
          <w:sz w:val="28"/>
          <w:szCs w:val="28"/>
        </w:rPr>
        <w:t xml:space="preserve">Student Name: Manthan </w:t>
      </w:r>
      <w:proofErr w:type="spellStart"/>
      <w:r w:rsidRPr="002D06C4">
        <w:rPr>
          <w:b/>
          <w:bCs/>
          <w:sz w:val="28"/>
          <w:szCs w:val="28"/>
        </w:rPr>
        <w:t>Parshottambhai</w:t>
      </w:r>
      <w:proofErr w:type="spellEnd"/>
      <w:r w:rsidRPr="002D06C4">
        <w:rPr>
          <w:b/>
          <w:bCs/>
          <w:sz w:val="28"/>
          <w:szCs w:val="28"/>
        </w:rPr>
        <w:t xml:space="preserve"> Patel</w:t>
      </w:r>
    </w:p>
    <w:p w14:paraId="6CA563D3" w14:textId="77777777" w:rsidR="00D84036" w:rsidRDefault="00D84036" w:rsidP="00D84036">
      <w:pPr>
        <w:spacing w:after="0"/>
        <w:jc w:val="center"/>
        <w:rPr>
          <w:b/>
          <w:bCs/>
          <w:sz w:val="28"/>
          <w:szCs w:val="28"/>
        </w:rPr>
      </w:pPr>
    </w:p>
    <w:p w14:paraId="1FF3818D" w14:textId="77777777" w:rsidR="00D84036" w:rsidRPr="002D06C4" w:rsidRDefault="00D84036" w:rsidP="00D84036">
      <w:pPr>
        <w:spacing w:after="0"/>
        <w:jc w:val="center"/>
        <w:rPr>
          <w:b/>
          <w:bCs/>
          <w:sz w:val="28"/>
          <w:szCs w:val="28"/>
        </w:rPr>
      </w:pPr>
      <w:r w:rsidRPr="002D06C4">
        <w:rPr>
          <w:b/>
          <w:bCs/>
          <w:sz w:val="28"/>
          <w:szCs w:val="28"/>
        </w:rPr>
        <w:t xml:space="preserve">Student </w:t>
      </w:r>
      <w:r>
        <w:rPr>
          <w:b/>
          <w:bCs/>
          <w:sz w:val="28"/>
          <w:szCs w:val="28"/>
        </w:rPr>
        <w:t>ID</w:t>
      </w:r>
      <w:r w:rsidRPr="002D06C4">
        <w:rPr>
          <w:b/>
          <w:bCs/>
          <w:sz w:val="28"/>
          <w:szCs w:val="28"/>
        </w:rPr>
        <w:t>: 2420712</w:t>
      </w:r>
    </w:p>
    <w:p w14:paraId="40B3D3F3" w14:textId="77777777" w:rsidR="004A7B9E" w:rsidRPr="00A101BE" w:rsidRDefault="004A7B9E" w:rsidP="004A7B9E">
      <w:pPr>
        <w:pStyle w:val="BodyText"/>
        <w:rPr>
          <w:rFonts w:ascii="Arial" w:hAnsi="Arial" w:cs="Arial"/>
          <w:b/>
          <w:lang w:val="en-GB"/>
        </w:rPr>
      </w:pPr>
    </w:p>
    <w:p w14:paraId="4DD6FADA" w14:textId="77777777" w:rsidR="004A7B9E" w:rsidRPr="00A101BE" w:rsidRDefault="004A7B9E" w:rsidP="004A7B9E">
      <w:pPr>
        <w:pStyle w:val="BodyText"/>
        <w:spacing w:before="1"/>
        <w:rPr>
          <w:rFonts w:ascii="Arial" w:hAnsi="Arial" w:cs="Arial"/>
          <w:b/>
          <w:lang w:val="en-GB"/>
        </w:rPr>
      </w:pPr>
    </w:p>
    <w:p w14:paraId="5A2EBE9B" w14:textId="17176AD7" w:rsidR="0096626A" w:rsidRPr="002D06C4" w:rsidRDefault="0096626A" w:rsidP="0096626A">
      <w:pPr>
        <w:spacing w:after="0"/>
        <w:jc w:val="center"/>
        <w:rPr>
          <w:b/>
          <w:bCs/>
          <w:sz w:val="28"/>
          <w:szCs w:val="28"/>
        </w:rPr>
      </w:pPr>
      <w:r w:rsidRPr="002D06C4">
        <w:rPr>
          <w:b/>
          <w:bCs/>
          <w:sz w:val="28"/>
          <w:szCs w:val="28"/>
        </w:rPr>
        <w:t>Word count: 2,5</w:t>
      </w:r>
      <w:r>
        <w:rPr>
          <w:b/>
          <w:bCs/>
          <w:sz w:val="28"/>
          <w:szCs w:val="28"/>
        </w:rPr>
        <w:t>86</w:t>
      </w:r>
      <w:r w:rsidRPr="002D06C4">
        <w:rPr>
          <w:b/>
          <w:bCs/>
          <w:sz w:val="28"/>
          <w:szCs w:val="28"/>
        </w:rPr>
        <w:t xml:space="preserve"> words</w:t>
      </w:r>
    </w:p>
    <w:p w14:paraId="29630DC5" w14:textId="77777777" w:rsidR="004A7B9E" w:rsidRPr="00A101BE" w:rsidRDefault="004A7B9E">
      <w:pPr>
        <w:rPr>
          <w:rFonts w:ascii="Arial" w:hAnsi="Arial" w:cs="Arial"/>
          <w:b/>
          <w:bCs/>
        </w:rPr>
      </w:pPr>
      <w:r w:rsidRPr="00A101BE">
        <w:rPr>
          <w:rFonts w:ascii="Arial" w:hAnsi="Arial" w:cs="Arial"/>
          <w:b/>
          <w:bCs/>
        </w:rPr>
        <w:br w:type="page"/>
      </w:r>
    </w:p>
    <w:sdt>
      <w:sdtPr>
        <w:rPr>
          <w:rFonts w:ascii="Times New Roman" w:eastAsiaTheme="minorHAnsi" w:hAnsi="Times New Roman" w:cs="Times New Roman"/>
          <w:color w:val="auto"/>
          <w:kern w:val="2"/>
          <w:sz w:val="24"/>
          <w:szCs w:val="24"/>
          <w:lang w:val="en-GB"/>
        </w:rPr>
        <w:id w:val="827479830"/>
        <w:docPartObj>
          <w:docPartGallery w:val="Table of Contents"/>
          <w:docPartUnique/>
        </w:docPartObj>
      </w:sdtPr>
      <w:sdtEndPr>
        <w:rPr>
          <w:rFonts w:ascii="Arial" w:hAnsi="Arial" w:cs="Arial"/>
          <w:b/>
          <w:bCs/>
          <w:noProof/>
        </w:rPr>
      </w:sdtEndPr>
      <w:sdtContent>
        <w:p w14:paraId="5813FFAE" w14:textId="77777777" w:rsidR="00A04682" w:rsidRPr="00A101BE" w:rsidRDefault="00A04682" w:rsidP="00A04682">
          <w:pPr>
            <w:pStyle w:val="TOCHeading"/>
            <w:spacing w:line="360" w:lineRule="auto"/>
            <w:jc w:val="center"/>
            <w:rPr>
              <w:rFonts w:ascii="Arial" w:hAnsi="Arial" w:cs="Arial"/>
              <w:b/>
              <w:bCs/>
              <w:color w:val="000000" w:themeColor="text1"/>
              <w:sz w:val="28"/>
              <w:szCs w:val="28"/>
              <w:lang w:val="en-GB"/>
            </w:rPr>
          </w:pPr>
          <w:r w:rsidRPr="00A101BE">
            <w:rPr>
              <w:rFonts w:ascii="Arial" w:hAnsi="Arial" w:cs="Arial"/>
              <w:b/>
              <w:bCs/>
              <w:color w:val="000000" w:themeColor="text1"/>
              <w:sz w:val="28"/>
              <w:szCs w:val="28"/>
              <w:lang w:val="en-GB"/>
            </w:rPr>
            <w:t>Table of Contents</w:t>
          </w:r>
        </w:p>
        <w:p w14:paraId="12448A22" w14:textId="77777777" w:rsidR="00941D7F" w:rsidRPr="00A101BE" w:rsidRDefault="00417548">
          <w:pPr>
            <w:pStyle w:val="TOC1"/>
            <w:tabs>
              <w:tab w:val="right" w:leader="dot" w:pos="9016"/>
            </w:tabs>
            <w:rPr>
              <w:rFonts w:ascii="Arial" w:eastAsiaTheme="minorEastAsia" w:hAnsi="Arial" w:cs="Arial"/>
              <w:noProof/>
              <w:kern w:val="0"/>
              <w:sz w:val="22"/>
              <w:szCs w:val="22"/>
            </w:rPr>
          </w:pPr>
          <w:r w:rsidRPr="00A101BE">
            <w:rPr>
              <w:rFonts w:ascii="Arial" w:hAnsi="Arial" w:cs="Arial"/>
            </w:rPr>
            <w:fldChar w:fldCharType="begin"/>
          </w:r>
          <w:r w:rsidR="00A04682" w:rsidRPr="00A101BE">
            <w:rPr>
              <w:rFonts w:ascii="Arial" w:hAnsi="Arial" w:cs="Arial"/>
            </w:rPr>
            <w:instrText xml:space="preserve"> TOC \o "1-3" \h \z \u </w:instrText>
          </w:r>
          <w:r w:rsidRPr="00A101BE">
            <w:rPr>
              <w:rFonts w:ascii="Arial" w:hAnsi="Arial" w:cs="Arial"/>
            </w:rPr>
            <w:fldChar w:fldCharType="separate"/>
          </w:r>
          <w:hyperlink w:anchor="_Toc196400542" w:history="1">
            <w:r w:rsidR="00941D7F" w:rsidRPr="00A101BE">
              <w:rPr>
                <w:rStyle w:val="Hyperlink"/>
                <w:rFonts w:ascii="Arial" w:hAnsi="Arial" w:cs="Arial"/>
                <w:noProof/>
              </w:rPr>
              <w:t>Introduction</w:t>
            </w:r>
            <w:r w:rsidR="00941D7F" w:rsidRPr="00A101BE">
              <w:rPr>
                <w:rFonts w:ascii="Arial" w:hAnsi="Arial" w:cs="Arial"/>
                <w:noProof/>
                <w:webHidden/>
              </w:rPr>
              <w:tab/>
            </w:r>
            <w:r w:rsidR="00941D7F" w:rsidRPr="00A101BE">
              <w:rPr>
                <w:rFonts w:ascii="Arial" w:hAnsi="Arial" w:cs="Arial"/>
                <w:noProof/>
                <w:webHidden/>
              </w:rPr>
              <w:fldChar w:fldCharType="begin"/>
            </w:r>
            <w:r w:rsidR="00941D7F" w:rsidRPr="00A101BE">
              <w:rPr>
                <w:rFonts w:ascii="Arial" w:hAnsi="Arial" w:cs="Arial"/>
                <w:noProof/>
                <w:webHidden/>
              </w:rPr>
              <w:instrText xml:space="preserve"> PAGEREF _Toc196400542 \h </w:instrText>
            </w:r>
            <w:r w:rsidR="00941D7F" w:rsidRPr="00A101BE">
              <w:rPr>
                <w:rFonts w:ascii="Arial" w:hAnsi="Arial" w:cs="Arial"/>
                <w:noProof/>
                <w:webHidden/>
              </w:rPr>
            </w:r>
            <w:r w:rsidR="00941D7F" w:rsidRPr="00A101BE">
              <w:rPr>
                <w:rFonts w:ascii="Arial" w:hAnsi="Arial" w:cs="Arial"/>
                <w:noProof/>
                <w:webHidden/>
              </w:rPr>
              <w:fldChar w:fldCharType="separate"/>
            </w:r>
            <w:r w:rsidR="00941D7F" w:rsidRPr="00A101BE">
              <w:rPr>
                <w:rFonts w:ascii="Arial" w:hAnsi="Arial" w:cs="Arial"/>
                <w:noProof/>
                <w:webHidden/>
              </w:rPr>
              <w:t>3</w:t>
            </w:r>
            <w:r w:rsidR="00941D7F" w:rsidRPr="00A101BE">
              <w:rPr>
                <w:rFonts w:ascii="Arial" w:hAnsi="Arial" w:cs="Arial"/>
                <w:noProof/>
                <w:webHidden/>
              </w:rPr>
              <w:fldChar w:fldCharType="end"/>
            </w:r>
          </w:hyperlink>
        </w:p>
        <w:p w14:paraId="6A73FE9C" w14:textId="77777777" w:rsidR="00941D7F" w:rsidRPr="00A101BE" w:rsidRDefault="00941D7F">
          <w:pPr>
            <w:pStyle w:val="TOC1"/>
            <w:tabs>
              <w:tab w:val="right" w:leader="dot" w:pos="9016"/>
            </w:tabs>
            <w:rPr>
              <w:rFonts w:ascii="Arial" w:eastAsiaTheme="minorEastAsia" w:hAnsi="Arial" w:cs="Arial"/>
              <w:noProof/>
              <w:kern w:val="0"/>
              <w:sz w:val="22"/>
              <w:szCs w:val="22"/>
            </w:rPr>
          </w:pPr>
          <w:hyperlink w:anchor="_Toc196400543" w:history="1">
            <w:r w:rsidRPr="00A101BE">
              <w:rPr>
                <w:rStyle w:val="Hyperlink"/>
                <w:rFonts w:ascii="Arial" w:hAnsi="Arial" w:cs="Arial"/>
                <w:noProof/>
              </w:rPr>
              <w:t>Brand Extension</w:t>
            </w:r>
            <w:r w:rsidRPr="00A101BE">
              <w:rPr>
                <w:rFonts w:ascii="Arial" w:hAnsi="Arial" w:cs="Arial"/>
                <w:noProof/>
                <w:webHidden/>
              </w:rPr>
              <w:tab/>
            </w:r>
            <w:r w:rsidRPr="00A101BE">
              <w:rPr>
                <w:rFonts w:ascii="Arial" w:hAnsi="Arial" w:cs="Arial"/>
                <w:noProof/>
                <w:webHidden/>
              </w:rPr>
              <w:fldChar w:fldCharType="begin"/>
            </w:r>
            <w:r w:rsidRPr="00A101BE">
              <w:rPr>
                <w:rFonts w:ascii="Arial" w:hAnsi="Arial" w:cs="Arial"/>
                <w:noProof/>
                <w:webHidden/>
              </w:rPr>
              <w:instrText xml:space="preserve"> PAGEREF _Toc196400543 \h </w:instrText>
            </w:r>
            <w:r w:rsidRPr="00A101BE">
              <w:rPr>
                <w:rFonts w:ascii="Arial" w:hAnsi="Arial" w:cs="Arial"/>
                <w:noProof/>
                <w:webHidden/>
              </w:rPr>
            </w:r>
            <w:r w:rsidRPr="00A101BE">
              <w:rPr>
                <w:rFonts w:ascii="Arial" w:hAnsi="Arial" w:cs="Arial"/>
                <w:noProof/>
                <w:webHidden/>
              </w:rPr>
              <w:fldChar w:fldCharType="separate"/>
            </w:r>
            <w:r w:rsidRPr="00A101BE">
              <w:rPr>
                <w:rFonts w:ascii="Arial" w:hAnsi="Arial" w:cs="Arial"/>
                <w:noProof/>
                <w:webHidden/>
              </w:rPr>
              <w:t>3</w:t>
            </w:r>
            <w:r w:rsidRPr="00A101BE">
              <w:rPr>
                <w:rFonts w:ascii="Arial" w:hAnsi="Arial" w:cs="Arial"/>
                <w:noProof/>
                <w:webHidden/>
              </w:rPr>
              <w:fldChar w:fldCharType="end"/>
            </w:r>
          </w:hyperlink>
        </w:p>
        <w:p w14:paraId="7EFB92B7" w14:textId="77777777" w:rsidR="00941D7F" w:rsidRPr="00A101BE" w:rsidRDefault="00941D7F">
          <w:pPr>
            <w:pStyle w:val="TOC2"/>
            <w:tabs>
              <w:tab w:val="right" w:leader="dot" w:pos="9016"/>
            </w:tabs>
            <w:rPr>
              <w:rFonts w:ascii="Arial" w:eastAsiaTheme="minorEastAsia" w:hAnsi="Arial" w:cs="Arial"/>
              <w:noProof/>
              <w:kern w:val="0"/>
              <w:sz w:val="22"/>
              <w:szCs w:val="22"/>
            </w:rPr>
          </w:pPr>
          <w:hyperlink w:anchor="_Toc196400544" w:history="1">
            <w:r w:rsidRPr="00A101BE">
              <w:rPr>
                <w:rStyle w:val="Hyperlink"/>
                <w:rFonts w:ascii="Arial" w:hAnsi="Arial" w:cs="Arial"/>
                <w:noProof/>
              </w:rPr>
              <w:t>Vision and values of Hindustan Unilever</w:t>
            </w:r>
            <w:r w:rsidRPr="00A101BE">
              <w:rPr>
                <w:rFonts w:ascii="Arial" w:hAnsi="Arial" w:cs="Arial"/>
                <w:noProof/>
                <w:webHidden/>
              </w:rPr>
              <w:tab/>
            </w:r>
            <w:r w:rsidRPr="00A101BE">
              <w:rPr>
                <w:rFonts w:ascii="Arial" w:hAnsi="Arial" w:cs="Arial"/>
                <w:noProof/>
                <w:webHidden/>
              </w:rPr>
              <w:fldChar w:fldCharType="begin"/>
            </w:r>
            <w:r w:rsidRPr="00A101BE">
              <w:rPr>
                <w:rFonts w:ascii="Arial" w:hAnsi="Arial" w:cs="Arial"/>
                <w:noProof/>
                <w:webHidden/>
              </w:rPr>
              <w:instrText xml:space="preserve"> PAGEREF _Toc196400544 \h </w:instrText>
            </w:r>
            <w:r w:rsidRPr="00A101BE">
              <w:rPr>
                <w:rFonts w:ascii="Arial" w:hAnsi="Arial" w:cs="Arial"/>
                <w:noProof/>
                <w:webHidden/>
              </w:rPr>
            </w:r>
            <w:r w:rsidRPr="00A101BE">
              <w:rPr>
                <w:rFonts w:ascii="Arial" w:hAnsi="Arial" w:cs="Arial"/>
                <w:noProof/>
                <w:webHidden/>
              </w:rPr>
              <w:fldChar w:fldCharType="separate"/>
            </w:r>
            <w:r w:rsidRPr="00A101BE">
              <w:rPr>
                <w:rFonts w:ascii="Arial" w:hAnsi="Arial" w:cs="Arial"/>
                <w:noProof/>
                <w:webHidden/>
              </w:rPr>
              <w:t>3</w:t>
            </w:r>
            <w:r w:rsidRPr="00A101BE">
              <w:rPr>
                <w:rFonts w:ascii="Arial" w:hAnsi="Arial" w:cs="Arial"/>
                <w:noProof/>
                <w:webHidden/>
              </w:rPr>
              <w:fldChar w:fldCharType="end"/>
            </w:r>
          </w:hyperlink>
        </w:p>
        <w:p w14:paraId="143873D7" w14:textId="77777777" w:rsidR="00941D7F" w:rsidRPr="00A101BE" w:rsidRDefault="00941D7F">
          <w:pPr>
            <w:pStyle w:val="TOC2"/>
            <w:tabs>
              <w:tab w:val="right" w:leader="dot" w:pos="9016"/>
            </w:tabs>
            <w:rPr>
              <w:rFonts w:ascii="Arial" w:eastAsiaTheme="minorEastAsia" w:hAnsi="Arial" w:cs="Arial"/>
              <w:noProof/>
              <w:kern w:val="0"/>
              <w:sz w:val="22"/>
              <w:szCs w:val="22"/>
            </w:rPr>
          </w:pPr>
          <w:hyperlink w:anchor="_Toc196400545" w:history="1">
            <w:r w:rsidRPr="00A101BE">
              <w:rPr>
                <w:rStyle w:val="Hyperlink"/>
                <w:rFonts w:ascii="Arial" w:hAnsi="Arial" w:cs="Arial"/>
                <w:noProof/>
              </w:rPr>
              <w:t>Implementation of the Ansoff Matrix in the company’s market expansion</w:t>
            </w:r>
            <w:r w:rsidRPr="00A101BE">
              <w:rPr>
                <w:rFonts w:ascii="Arial" w:hAnsi="Arial" w:cs="Arial"/>
                <w:noProof/>
                <w:webHidden/>
              </w:rPr>
              <w:tab/>
            </w:r>
            <w:r w:rsidRPr="00A101BE">
              <w:rPr>
                <w:rFonts w:ascii="Arial" w:hAnsi="Arial" w:cs="Arial"/>
                <w:noProof/>
                <w:webHidden/>
              </w:rPr>
              <w:fldChar w:fldCharType="begin"/>
            </w:r>
            <w:r w:rsidRPr="00A101BE">
              <w:rPr>
                <w:rFonts w:ascii="Arial" w:hAnsi="Arial" w:cs="Arial"/>
                <w:noProof/>
                <w:webHidden/>
              </w:rPr>
              <w:instrText xml:space="preserve"> PAGEREF _Toc196400545 \h </w:instrText>
            </w:r>
            <w:r w:rsidRPr="00A101BE">
              <w:rPr>
                <w:rFonts w:ascii="Arial" w:hAnsi="Arial" w:cs="Arial"/>
                <w:noProof/>
                <w:webHidden/>
              </w:rPr>
            </w:r>
            <w:r w:rsidRPr="00A101BE">
              <w:rPr>
                <w:rFonts w:ascii="Arial" w:hAnsi="Arial" w:cs="Arial"/>
                <w:noProof/>
                <w:webHidden/>
              </w:rPr>
              <w:fldChar w:fldCharType="separate"/>
            </w:r>
            <w:r w:rsidRPr="00A101BE">
              <w:rPr>
                <w:rFonts w:ascii="Arial" w:hAnsi="Arial" w:cs="Arial"/>
                <w:noProof/>
                <w:webHidden/>
              </w:rPr>
              <w:t>4</w:t>
            </w:r>
            <w:r w:rsidRPr="00A101BE">
              <w:rPr>
                <w:rFonts w:ascii="Arial" w:hAnsi="Arial" w:cs="Arial"/>
                <w:noProof/>
                <w:webHidden/>
              </w:rPr>
              <w:fldChar w:fldCharType="end"/>
            </w:r>
          </w:hyperlink>
        </w:p>
        <w:p w14:paraId="54C0AE3C" w14:textId="77777777" w:rsidR="00941D7F" w:rsidRPr="00A101BE" w:rsidRDefault="00941D7F">
          <w:pPr>
            <w:pStyle w:val="TOC1"/>
            <w:tabs>
              <w:tab w:val="right" w:leader="dot" w:pos="9016"/>
            </w:tabs>
            <w:rPr>
              <w:rFonts w:ascii="Arial" w:eastAsiaTheme="minorEastAsia" w:hAnsi="Arial" w:cs="Arial"/>
              <w:noProof/>
              <w:kern w:val="0"/>
              <w:sz w:val="22"/>
              <w:szCs w:val="22"/>
            </w:rPr>
          </w:pPr>
          <w:hyperlink w:anchor="_Toc196400546" w:history="1">
            <w:r w:rsidRPr="00A101BE">
              <w:rPr>
                <w:rStyle w:val="Hyperlink"/>
                <w:rFonts w:ascii="Arial" w:hAnsi="Arial" w:cs="Arial"/>
                <w:noProof/>
              </w:rPr>
              <w:t>STP for the New Brand Extension</w:t>
            </w:r>
            <w:r w:rsidRPr="00A101BE">
              <w:rPr>
                <w:rFonts w:ascii="Arial" w:hAnsi="Arial" w:cs="Arial"/>
                <w:noProof/>
                <w:webHidden/>
              </w:rPr>
              <w:tab/>
            </w:r>
            <w:r w:rsidRPr="00A101BE">
              <w:rPr>
                <w:rFonts w:ascii="Arial" w:hAnsi="Arial" w:cs="Arial"/>
                <w:noProof/>
                <w:webHidden/>
              </w:rPr>
              <w:fldChar w:fldCharType="begin"/>
            </w:r>
            <w:r w:rsidRPr="00A101BE">
              <w:rPr>
                <w:rFonts w:ascii="Arial" w:hAnsi="Arial" w:cs="Arial"/>
                <w:noProof/>
                <w:webHidden/>
              </w:rPr>
              <w:instrText xml:space="preserve"> PAGEREF _Toc196400546 \h </w:instrText>
            </w:r>
            <w:r w:rsidRPr="00A101BE">
              <w:rPr>
                <w:rFonts w:ascii="Arial" w:hAnsi="Arial" w:cs="Arial"/>
                <w:noProof/>
                <w:webHidden/>
              </w:rPr>
            </w:r>
            <w:r w:rsidRPr="00A101BE">
              <w:rPr>
                <w:rFonts w:ascii="Arial" w:hAnsi="Arial" w:cs="Arial"/>
                <w:noProof/>
                <w:webHidden/>
              </w:rPr>
              <w:fldChar w:fldCharType="separate"/>
            </w:r>
            <w:r w:rsidRPr="00A101BE">
              <w:rPr>
                <w:rFonts w:ascii="Arial" w:hAnsi="Arial" w:cs="Arial"/>
                <w:noProof/>
                <w:webHidden/>
              </w:rPr>
              <w:t>5</w:t>
            </w:r>
            <w:r w:rsidRPr="00A101BE">
              <w:rPr>
                <w:rFonts w:ascii="Arial" w:hAnsi="Arial" w:cs="Arial"/>
                <w:noProof/>
                <w:webHidden/>
              </w:rPr>
              <w:fldChar w:fldCharType="end"/>
            </w:r>
          </w:hyperlink>
        </w:p>
        <w:p w14:paraId="7EE9174C" w14:textId="77777777" w:rsidR="00941D7F" w:rsidRPr="00A101BE" w:rsidRDefault="00941D7F">
          <w:pPr>
            <w:pStyle w:val="TOC2"/>
            <w:tabs>
              <w:tab w:val="right" w:leader="dot" w:pos="9016"/>
            </w:tabs>
            <w:rPr>
              <w:rFonts w:ascii="Arial" w:eastAsiaTheme="minorEastAsia" w:hAnsi="Arial" w:cs="Arial"/>
              <w:noProof/>
              <w:kern w:val="0"/>
              <w:sz w:val="22"/>
              <w:szCs w:val="22"/>
            </w:rPr>
          </w:pPr>
          <w:hyperlink w:anchor="_Toc196400547" w:history="1">
            <w:r w:rsidRPr="00A101BE">
              <w:rPr>
                <w:rStyle w:val="Hyperlink"/>
                <w:rFonts w:ascii="Arial" w:hAnsi="Arial" w:cs="Arial"/>
                <w:noProof/>
              </w:rPr>
              <w:t>Segmentation</w:t>
            </w:r>
            <w:r w:rsidRPr="00A101BE">
              <w:rPr>
                <w:rFonts w:ascii="Arial" w:hAnsi="Arial" w:cs="Arial"/>
                <w:noProof/>
                <w:webHidden/>
              </w:rPr>
              <w:tab/>
            </w:r>
            <w:r w:rsidRPr="00A101BE">
              <w:rPr>
                <w:rFonts w:ascii="Arial" w:hAnsi="Arial" w:cs="Arial"/>
                <w:noProof/>
                <w:webHidden/>
              </w:rPr>
              <w:fldChar w:fldCharType="begin"/>
            </w:r>
            <w:r w:rsidRPr="00A101BE">
              <w:rPr>
                <w:rFonts w:ascii="Arial" w:hAnsi="Arial" w:cs="Arial"/>
                <w:noProof/>
                <w:webHidden/>
              </w:rPr>
              <w:instrText xml:space="preserve"> PAGEREF _Toc196400547 \h </w:instrText>
            </w:r>
            <w:r w:rsidRPr="00A101BE">
              <w:rPr>
                <w:rFonts w:ascii="Arial" w:hAnsi="Arial" w:cs="Arial"/>
                <w:noProof/>
                <w:webHidden/>
              </w:rPr>
            </w:r>
            <w:r w:rsidRPr="00A101BE">
              <w:rPr>
                <w:rFonts w:ascii="Arial" w:hAnsi="Arial" w:cs="Arial"/>
                <w:noProof/>
                <w:webHidden/>
              </w:rPr>
              <w:fldChar w:fldCharType="separate"/>
            </w:r>
            <w:r w:rsidRPr="00A101BE">
              <w:rPr>
                <w:rFonts w:ascii="Arial" w:hAnsi="Arial" w:cs="Arial"/>
                <w:noProof/>
                <w:webHidden/>
              </w:rPr>
              <w:t>5</w:t>
            </w:r>
            <w:r w:rsidRPr="00A101BE">
              <w:rPr>
                <w:rFonts w:ascii="Arial" w:hAnsi="Arial" w:cs="Arial"/>
                <w:noProof/>
                <w:webHidden/>
              </w:rPr>
              <w:fldChar w:fldCharType="end"/>
            </w:r>
          </w:hyperlink>
        </w:p>
        <w:p w14:paraId="4F2FC734" w14:textId="77777777" w:rsidR="00941D7F" w:rsidRPr="00A101BE" w:rsidRDefault="00941D7F">
          <w:pPr>
            <w:pStyle w:val="TOC2"/>
            <w:tabs>
              <w:tab w:val="right" w:leader="dot" w:pos="9016"/>
            </w:tabs>
            <w:rPr>
              <w:rFonts w:ascii="Arial" w:eastAsiaTheme="minorEastAsia" w:hAnsi="Arial" w:cs="Arial"/>
              <w:noProof/>
              <w:kern w:val="0"/>
              <w:sz w:val="22"/>
              <w:szCs w:val="22"/>
            </w:rPr>
          </w:pPr>
          <w:hyperlink w:anchor="_Toc196400548" w:history="1">
            <w:r w:rsidRPr="00A101BE">
              <w:rPr>
                <w:rStyle w:val="Hyperlink"/>
                <w:rFonts w:ascii="Arial" w:hAnsi="Arial" w:cs="Arial"/>
                <w:noProof/>
              </w:rPr>
              <w:t>Targeting</w:t>
            </w:r>
            <w:r w:rsidRPr="00A101BE">
              <w:rPr>
                <w:rFonts w:ascii="Arial" w:hAnsi="Arial" w:cs="Arial"/>
                <w:noProof/>
                <w:webHidden/>
              </w:rPr>
              <w:tab/>
            </w:r>
            <w:r w:rsidRPr="00A101BE">
              <w:rPr>
                <w:rFonts w:ascii="Arial" w:hAnsi="Arial" w:cs="Arial"/>
                <w:noProof/>
                <w:webHidden/>
              </w:rPr>
              <w:fldChar w:fldCharType="begin"/>
            </w:r>
            <w:r w:rsidRPr="00A101BE">
              <w:rPr>
                <w:rFonts w:ascii="Arial" w:hAnsi="Arial" w:cs="Arial"/>
                <w:noProof/>
                <w:webHidden/>
              </w:rPr>
              <w:instrText xml:space="preserve"> PAGEREF _Toc196400548 \h </w:instrText>
            </w:r>
            <w:r w:rsidRPr="00A101BE">
              <w:rPr>
                <w:rFonts w:ascii="Arial" w:hAnsi="Arial" w:cs="Arial"/>
                <w:noProof/>
                <w:webHidden/>
              </w:rPr>
            </w:r>
            <w:r w:rsidRPr="00A101BE">
              <w:rPr>
                <w:rFonts w:ascii="Arial" w:hAnsi="Arial" w:cs="Arial"/>
                <w:noProof/>
                <w:webHidden/>
              </w:rPr>
              <w:fldChar w:fldCharType="separate"/>
            </w:r>
            <w:r w:rsidRPr="00A101BE">
              <w:rPr>
                <w:rFonts w:ascii="Arial" w:hAnsi="Arial" w:cs="Arial"/>
                <w:noProof/>
                <w:webHidden/>
              </w:rPr>
              <w:t>5</w:t>
            </w:r>
            <w:r w:rsidRPr="00A101BE">
              <w:rPr>
                <w:rFonts w:ascii="Arial" w:hAnsi="Arial" w:cs="Arial"/>
                <w:noProof/>
                <w:webHidden/>
              </w:rPr>
              <w:fldChar w:fldCharType="end"/>
            </w:r>
          </w:hyperlink>
        </w:p>
        <w:p w14:paraId="76F9F4D2" w14:textId="77777777" w:rsidR="00941D7F" w:rsidRPr="00A101BE" w:rsidRDefault="00941D7F">
          <w:pPr>
            <w:pStyle w:val="TOC2"/>
            <w:tabs>
              <w:tab w:val="right" w:leader="dot" w:pos="9016"/>
            </w:tabs>
            <w:rPr>
              <w:rFonts w:ascii="Arial" w:eastAsiaTheme="minorEastAsia" w:hAnsi="Arial" w:cs="Arial"/>
              <w:noProof/>
              <w:kern w:val="0"/>
              <w:sz w:val="22"/>
              <w:szCs w:val="22"/>
            </w:rPr>
          </w:pPr>
          <w:hyperlink w:anchor="_Toc196400549" w:history="1">
            <w:r w:rsidRPr="00A101BE">
              <w:rPr>
                <w:rStyle w:val="Hyperlink"/>
                <w:rFonts w:ascii="Arial" w:hAnsi="Arial" w:cs="Arial"/>
                <w:noProof/>
              </w:rPr>
              <w:t>Positioning</w:t>
            </w:r>
            <w:r w:rsidRPr="00A101BE">
              <w:rPr>
                <w:rFonts w:ascii="Arial" w:hAnsi="Arial" w:cs="Arial"/>
                <w:noProof/>
                <w:webHidden/>
              </w:rPr>
              <w:tab/>
            </w:r>
            <w:r w:rsidRPr="00A101BE">
              <w:rPr>
                <w:rFonts w:ascii="Arial" w:hAnsi="Arial" w:cs="Arial"/>
                <w:noProof/>
                <w:webHidden/>
              </w:rPr>
              <w:fldChar w:fldCharType="begin"/>
            </w:r>
            <w:r w:rsidRPr="00A101BE">
              <w:rPr>
                <w:rFonts w:ascii="Arial" w:hAnsi="Arial" w:cs="Arial"/>
                <w:noProof/>
                <w:webHidden/>
              </w:rPr>
              <w:instrText xml:space="preserve"> PAGEREF _Toc196400549 \h </w:instrText>
            </w:r>
            <w:r w:rsidRPr="00A101BE">
              <w:rPr>
                <w:rFonts w:ascii="Arial" w:hAnsi="Arial" w:cs="Arial"/>
                <w:noProof/>
                <w:webHidden/>
              </w:rPr>
            </w:r>
            <w:r w:rsidRPr="00A101BE">
              <w:rPr>
                <w:rFonts w:ascii="Arial" w:hAnsi="Arial" w:cs="Arial"/>
                <w:noProof/>
                <w:webHidden/>
              </w:rPr>
              <w:fldChar w:fldCharType="separate"/>
            </w:r>
            <w:r w:rsidRPr="00A101BE">
              <w:rPr>
                <w:rFonts w:ascii="Arial" w:hAnsi="Arial" w:cs="Arial"/>
                <w:noProof/>
                <w:webHidden/>
              </w:rPr>
              <w:t>6</w:t>
            </w:r>
            <w:r w:rsidRPr="00A101BE">
              <w:rPr>
                <w:rFonts w:ascii="Arial" w:hAnsi="Arial" w:cs="Arial"/>
                <w:noProof/>
                <w:webHidden/>
              </w:rPr>
              <w:fldChar w:fldCharType="end"/>
            </w:r>
          </w:hyperlink>
        </w:p>
        <w:p w14:paraId="6E3221CF" w14:textId="77777777" w:rsidR="00941D7F" w:rsidRPr="00A101BE" w:rsidRDefault="00941D7F">
          <w:pPr>
            <w:pStyle w:val="TOC1"/>
            <w:tabs>
              <w:tab w:val="right" w:leader="dot" w:pos="9016"/>
            </w:tabs>
            <w:rPr>
              <w:rFonts w:ascii="Arial" w:eastAsiaTheme="minorEastAsia" w:hAnsi="Arial" w:cs="Arial"/>
              <w:noProof/>
              <w:kern w:val="0"/>
              <w:sz w:val="22"/>
              <w:szCs w:val="22"/>
            </w:rPr>
          </w:pPr>
          <w:hyperlink w:anchor="_Toc196400550" w:history="1">
            <w:r w:rsidRPr="00A101BE">
              <w:rPr>
                <w:rStyle w:val="Hyperlink"/>
                <w:rFonts w:ascii="Arial" w:hAnsi="Arial" w:cs="Arial"/>
                <w:noProof/>
              </w:rPr>
              <w:t>Customer Personal Profile</w:t>
            </w:r>
            <w:r w:rsidRPr="00A101BE">
              <w:rPr>
                <w:rFonts w:ascii="Arial" w:hAnsi="Arial" w:cs="Arial"/>
                <w:noProof/>
                <w:webHidden/>
              </w:rPr>
              <w:tab/>
            </w:r>
            <w:r w:rsidRPr="00A101BE">
              <w:rPr>
                <w:rFonts w:ascii="Arial" w:hAnsi="Arial" w:cs="Arial"/>
                <w:noProof/>
                <w:webHidden/>
              </w:rPr>
              <w:fldChar w:fldCharType="begin"/>
            </w:r>
            <w:r w:rsidRPr="00A101BE">
              <w:rPr>
                <w:rFonts w:ascii="Arial" w:hAnsi="Arial" w:cs="Arial"/>
                <w:noProof/>
                <w:webHidden/>
              </w:rPr>
              <w:instrText xml:space="preserve"> PAGEREF _Toc196400550 \h </w:instrText>
            </w:r>
            <w:r w:rsidRPr="00A101BE">
              <w:rPr>
                <w:rFonts w:ascii="Arial" w:hAnsi="Arial" w:cs="Arial"/>
                <w:noProof/>
                <w:webHidden/>
              </w:rPr>
            </w:r>
            <w:r w:rsidRPr="00A101BE">
              <w:rPr>
                <w:rFonts w:ascii="Arial" w:hAnsi="Arial" w:cs="Arial"/>
                <w:noProof/>
                <w:webHidden/>
              </w:rPr>
              <w:fldChar w:fldCharType="separate"/>
            </w:r>
            <w:r w:rsidRPr="00A101BE">
              <w:rPr>
                <w:rFonts w:ascii="Arial" w:hAnsi="Arial" w:cs="Arial"/>
                <w:noProof/>
                <w:webHidden/>
              </w:rPr>
              <w:t>6</w:t>
            </w:r>
            <w:r w:rsidRPr="00A101BE">
              <w:rPr>
                <w:rFonts w:ascii="Arial" w:hAnsi="Arial" w:cs="Arial"/>
                <w:noProof/>
                <w:webHidden/>
              </w:rPr>
              <w:fldChar w:fldCharType="end"/>
            </w:r>
          </w:hyperlink>
        </w:p>
        <w:p w14:paraId="1447F66A" w14:textId="77777777" w:rsidR="00941D7F" w:rsidRPr="00A101BE" w:rsidRDefault="00941D7F">
          <w:pPr>
            <w:pStyle w:val="TOC1"/>
            <w:tabs>
              <w:tab w:val="right" w:leader="dot" w:pos="9016"/>
            </w:tabs>
            <w:rPr>
              <w:rFonts w:ascii="Arial" w:eastAsiaTheme="minorEastAsia" w:hAnsi="Arial" w:cs="Arial"/>
              <w:noProof/>
              <w:kern w:val="0"/>
              <w:sz w:val="22"/>
              <w:szCs w:val="22"/>
            </w:rPr>
          </w:pPr>
          <w:hyperlink w:anchor="_Toc196400551" w:history="1">
            <w:r w:rsidRPr="00A101BE">
              <w:rPr>
                <w:rStyle w:val="Hyperlink"/>
                <w:rFonts w:ascii="Arial" w:hAnsi="Arial" w:cs="Arial"/>
                <w:noProof/>
              </w:rPr>
              <w:t>Marketing Mix Strategy</w:t>
            </w:r>
            <w:r w:rsidRPr="00A101BE">
              <w:rPr>
                <w:rFonts w:ascii="Arial" w:hAnsi="Arial" w:cs="Arial"/>
                <w:noProof/>
                <w:webHidden/>
              </w:rPr>
              <w:tab/>
            </w:r>
            <w:r w:rsidRPr="00A101BE">
              <w:rPr>
                <w:rFonts w:ascii="Arial" w:hAnsi="Arial" w:cs="Arial"/>
                <w:noProof/>
                <w:webHidden/>
              </w:rPr>
              <w:fldChar w:fldCharType="begin"/>
            </w:r>
            <w:r w:rsidRPr="00A101BE">
              <w:rPr>
                <w:rFonts w:ascii="Arial" w:hAnsi="Arial" w:cs="Arial"/>
                <w:noProof/>
                <w:webHidden/>
              </w:rPr>
              <w:instrText xml:space="preserve"> PAGEREF _Toc196400551 \h </w:instrText>
            </w:r>
            <w:r w:rsidRPr="00A101BE">
              <w:rPr>
                <w:rFonts w:ascii="Arial" w:hAnsi="Arial" w:cs="Arial"/>
                <w:noProof/>
                <w:webHidden/>
              </w:rPr>
            </w:r>
            <w:r w:rsidRPr="00A101BE">
              <w:rPr>
                <w:rFonts w:ascii="Arial" w:hAnsi="Arial" w:cs="Arial"/>
                <w:noProof/>
                <w:webHidden/>
              </w:rPr>
              <w:fldChar w:fldCharType="separate"/>
            </w:r>
            <w:r w:rsidRPr="00A101BE">
              <w:rPr>
                <w:rFonts w:ascii="Arial" w:hAnsi="Arial" w:cs="Arial"/>
                <w:noProof/>
                <w:webHidden/>
              </w:rPr>
              <w:t>7</w:t>
            </w:r>
            <w:r w:rsidRPr="00A101BE">
              <w:rPr>
                <w:rFonts w:ascii="Arial" w:hAnsi="Arial" w:cs="Arial"/>
                <w:noProof/>
                <w:webHidden/>
              </w:rPr>
              <w:fldChar w:fldCharType="end"/>
            </w:r>
          </w:hyperlink>
        </w:p>
        <w:p w14:paraId="27C50FDC" w14:textId="77777777" w:rsidR="00941D7F" w:rsidRPr="00A101BE" w:rsidRDefault="00941D7F">
          <w:pPr>
            <w:pStyle w:val="TOC2"/>
            <w:tabs>
              <w:tab w:val="right" w:leader="dot" w:pos="9016"/>
            </w:tabs>
            <w:rPr>
              <w:rFonts w:ascii="Arial" w:eastAsiaTheme="minorEastAsia" w:hAnsi="Arial" w:cs="Arial"/>
              <w:noProof/>
              <w:kern w:val="0"/>
              <w:sz w:val="22"/>
              <w:szCs w:val="22"/>
            </w:rPr>
          </w:pPr>
          <w:hyperlink w:anchor="_Toc196400552" w:history="1">
            <w:r w:rsidRPr="00A101BE">
              <w:rPr>
                <w:rStyle w:val="Hyperlink"/>
                <w:rFonts w:ascii="Arial" w:hAnsi="Arial" w:cs="Arial"/>
                <w:noProof/>
              </w:rPr>
              <w:t>Product</w:t>
            </w:r>
            <w:r w:rsidRPr="00A101BE">
              <w:rPr>
                <w:rFonts w:ascii="Arial" w:hAnsi="Arial" w:cs="Arial"/>
                <w:noProof/>
                <w:webHidden/>
              </w:rPr>
              <w:tab/>
            </w:r>
            <w:r w:rsidRPr="00A101BE">
              <w:rPr>
                <w:rFonts w:ascii="Arial" w:hAnsi="Arial" w:cs="Arial"/>
                <w:noProof/>
                <w:webHidden/>
              </w:rPr>
              <w:fldChar w:fldCharType="begin"/>
            </w:r>
            <w:r w:rsidRPr="00A101BE">
              <w:rPr>
                <w:rFonts w:ascii="Arial" w:hAnsi="Arial" w:cs="Arial"/>
                <w:noProof/>
                <w:webHidden/>
              </w:rPr>
              <w:instrText xml:space="preserve"> PAGEREF _Toc196400552 \h </w:instrText>
            </w:r>
            <w:r w:rsidRPr="00A101BE">
              <w:rPr>
                <w:rFonts w:ascii="Arial" w:hAnsi="Arial" w:cs="Arial"/>
                <w:noProof/>
                <w:webHidden/>
              </w:rPr>
            </w:r>
            <w:r w:rsidRPr="00A101BE">
              <w:rPr>
                <w:rFonts w:ascii="Arial" w:hAnsi="Arial" w:cs="Arial"/>
                <w:noProof/>
                <w:webHidden/>
              </w:rPr>
              <w:fldChar w:fldCharType="separate"/>
            </w:r>
            <w:r w:rsidRPr="00A101BE">
              <w:rPr>
                <w:rFonts w:ascii="Arial" w:hAnsi="Arial" w:cs="Arial"/>
                <w:noProof/>
                <w:webHidden/>
              </w:rPr>
              <w:t>7</w:t>
            </w:r>
            <w:r w:rsidRPr="00A101BE">
              <w:rPr>
                <w:rFonts w:ascii="Arial" w:hAnsi="Arial" w:cs="Arial"/>
                <w:noProof/>
                <w:webHidden/>
              </w:rPr>
              <w:fldChar w:fldCharType="end"/>
            </w:r>
          </w:hyperlink>
        </w:p>
        <w:p w14:paraId="4DFE2C1C" w14:textId="77777777" w:rsidR="00941D7F" w:rsidRPr="00A101BE" w:rsidRDefault="00941D7F">
          <w:pPr>
            <w:pStyle w:val="TOC2"/>
            <w:tabs>
              <w:tab w:val="right" w:leader="dot" w:pos="9016"/>
            </w:tabs>
            <w:rPr>
              <w:rFonts w:ascii="Arial" w:eastAsiaTheme="minorEastAsia" w:hAnsi="Arial" w:cs="Arial"/>
              <w:noProof/>
              <w:kern w:val="0"/>
              <w:sz w:val="22"/>
              <w:szCs w:val="22"/>
            </w:rPr>
          </w:pPr>
          <w:hyperlink w:anchor="_Toc196400553" w:history="1">
            <w:r w:rsidRPr="00A101BE">
              <w:rPr>
                <w:rStyle w:val="Hyperlink"/>
                <w:rFonts w:ascii="Arial" w:hAnsi="Arial" w:cs="Arial"/>
                <w:noProof/>
              </w:rPr>
              <w:t>Price</w:t>
            </w:r>
            <w:r w:rsidRPr="00A101BE">
              <w:rPr>
                <w:rFonts w:ascii="Arial" w:hAnsi="Arial" w:cs="Arial"/>
                <w:noProof/>
                <w:webHidden/>
              </w:rPr>
              <w:tab/>
            </w:r>
            <w:r w:rsidRPr="00A101BE">
              <w:rPr>
                <w:rFonts w:ascii="Arial" w:hAnsi="Arial" w:cs="Arial"/>
                <w:noProof/>
                <w:webHidden/>
              </w:rPr>
              <w:fldChar w:fldCharType="begin"/>
            </w:r>
            <w:r w:rsidRPr="00A101BE">
              <w:rPr>
                <w:rFonts w:ascii="Arial" w:hAnsi="Arial" w:cs="Arial"/>
                <w:noProof/>
                <w:webHidden/>
              </w:rPr>
              <w:instrText xml:space="preserve"> PAGEREF _Toc196400553 \h </w:instrText>
            </w:r>
            <w:r w:rsidRPr="00A101BE">
              <w:rPr>
                <w:rFonts w:ascii="Arial" w:hAnsi="Arial" w:cs="Arial"/>
                <w:noProof/>
                <w:webHidden/>
              </w:rPr>
            </w:r>
            <w:r w:rsidRPr="00A101BE">
              <w:rPr>
                <w:rFonts w:ascii="Arial" w:hAnsi="Arial" w:cs="Arial"/>
                <w:noProof/>
                <w:webHidden/>
              </w:rPr>
              <w:fldChar w:fldCharType="separate"/>
            </w:r>
            <w:r w:rsidRPr="00A101BE">
              <w:rPr>
                <w:rFonts w:ascii="Arial" w:hAnsi="Arial" w:cs="Arial"/>
                <w:noProof/>
                <w:webHidden/>
              </w:rPr>
              <w:t>8</w:t>
            </w:r>
            <w:r w:rsidRPr="00A101BE">
              <w:rPr>
                <w:rFonts w:ascii="Arial" w:hAnsi="Arial" w:cs="Arial"/>
                <w:noProof/>
                <w:webHidden/>
              </w:rPr>
              <w:fldChar w:fldCharType="end"/>
            </w:r>
          </w:hyperlink>
        </w:p>
        <w:p w14:paraId="2AEF0910" w14:textId="77777777" w:rsidR="00941D7F" w:rsidRPr="00A101BE" w:rsidRDefault="00941D7F">
          <w:pPr>
            <w:pStyle w:val="TOC2"/>
            <w:tabs>
              <w:tab w:val="right" w:leader="dot" w:pos="9016"/>
            </w:tabs>
            <w:rPr>
              <w:rFonts w:ascii="Arial" w:eastAsiaTheme="minorEastAsia" w:hAnsi="Arial" w:cs="Arial"/>
              <w:noProof/>
              <w:kern w:val="0"/>
              <w:sz w:val="22"/>
              <w:szCs w:val="22"/>
            </w:rPr>
          </w:pPr>
          <w:hyperlink w:anchor="_Toc196400554" w:history="1">
            <w:r w:rsidRPr="00A101BE">
              <w:rPr>
                <w:rStyle w:val="Hyperlink"/>
                <w:rFonts w:ascii="Arial" w:hAnsi="Arial" w:cs="Arial"/>
                <w:noProof/>
              </w:rPr>
              <w:t>Place</w:t>
            </w:r>
            <w:r w:rsidRPr="00A101BE">
              <w:rPr>
                <w:rFonts w:ascii="Arial" w:hAnsi="Arial" w:cs="Arial"/>
                <w:noProof/>
                <w:webHidden/>
              </w:rPr>
              <w:tab/>
            </w:r>
            <w:r w:rsidRPr="00A101BE">
              <w:rPr>
                <w:rFonts w:ascii="Arial" w:hAnsi="Arial" w:cs="Arial"/>
                <w:noProof/>
                <w:webHidden/>
              </w:rPr>
              <w:fldChar w:fldCharType="begin"/>
            </w:r>
            <w:r w:rsidRPr="00A101BE">
              <w:rPr>
                <w:rFonts w:ascii="Arial" w:hAnsi="Arial" w:cs="Arial"/>
                <w:noProof/>
                <w:webHidden/>
              </w:rPr>
              <w:instrText xml:space="preserve"> PAGEREF _Toc196400554 \h </w:instrText>
            </w:r>
            <w:r w:rsidRPr="00A101BE">
              <w:rPr>
                <w:rFonts w:ascii="Arial" w:hAnsi="Arial" w:cs="Arial"/>
                <w:noProof/>
                <w:webHidden/>
              </w:rPr>
            </w:r>
            <w:r w:rsidRPr="00A101BE">
              <w:rPr>
                <w:rFonts w:ascii="Arial" w:hAnsi="Arial" w:cs="Arial"/>
                <w:noProof/>
                <w:webHidden/>
              </w:rPr>
              <w:fldChar w:fldCharType="separate"/>
            </w:r>
            <w:r w:rsidRPr="00A101BE">
              <w:rPr>
                <w:rFonts w:ascii="Arial" w:hAnsi="Arial" w:cs="Arial"/>
                <w:noProof/>
                <w:webHidden/>
              </w:rPr>
              <w:t>8</w:t>
            </w:r>
            <w:r w:rsidRPr="00A101BE">
              <w:rPr>
                <w:rFonts w:ascii="Arial" w:hAnsi="Arial" w:cs="Arial"/>
                <w:noProof/>
                <w:webHidden/>
              </w:rPr>
              <w:fldChar w:fldCharType="end"/>
            </w:r>
          </w:hyperlink>
        </w:p>
        <w:p w14:paraId="2F3B6AF4" w14:textId="77777777" w:rsidR="00941D7F" w:rsidRPr="00A101BE" w:rsidRDefault="00941D7F">
          <w:pPr>
            <w:pStyle w:val="TOC2"/>
            <w:tabs>
              <w:tab w:val="right" w:leader="dot" w:pos="9016"/>
            </w:tabs>
            <w:rPr>
              <w:rFonts w:ascii="Arial" w:eastAsiaTheme="minorEastAsia" w:hAnsi="Arial" w:cs="Arial"/>
              <w:noProof/>
              <w:kern w:val="0"/>
              <w:sz w:val="22"/>
              <w:szCs w:val="22"/>
            </w:rPr>
          </w:pPr>
          <w:hyperlink w:anchor="_Toc196400555" w:history="1">
            <w:r w:rsidRPr="00A101BE">
              <w:rPr>
                <w:rStyle w:val="Hyperlink"/>
                <w:rFonts w:ascii="Arial" w:hAnsi="Arial" w:cs="Arial"/>
                <w:noProof/>
              </w:rPr>
              <w:t>Promotion</w:t>
            </w:r>
            <w:r w:rsidRPr="00A101BE">
              <w:rPr>
                <w:rFonts w:ascii="Arial" w:hAnsi="Arial" w:cs="Arial"/>
                <w:noProof/>
                <w:webHidden/>
              </w:rPr>
              <w:tab/>
            </w:r>
            <w:r w:rsidRPr="00A101BE">
              <w:rPr>
                <w:rFonts w:ascii="Arial" w:hAnsi="Arial" w:cs="Arial"/>
                <w:noProof/>
                <w:webHidden/>
              </w:rPr>
              <w:fldChar w:fldCharType="begin"/>
            </w:r>
            <w:r w:rsidRPr="00A101BE">
              <w:rPr>
                <w:rFonts w:ascii="Arial" w:hAnsi="Arial" w:cs="Arial"/>
                <w:noProof/>
                <w:webHidden/>
              </w:rPr>
              <w:instrText xml:space="preserve"> PAGEREF _Toc196400555 \h </w:instrText>
            </w:r>
            <w:r w:rsidRPr="00A101BE">
              <w:rPr>
                <w:rFonts w:ascii="Arial" w:hAnsi="Arial" w:cs="Arial"/>
                <w:noProof/>
                <w:webHidden/>
              </w:rPr>
            </w:r>
            <w:r w:rsidRPr="00A101BE">
              <w:rPr>
                <w:rFonts w:ascii="Arial" w:hAnsi="Arial" w:cs="Arial"/>
                <w:noProof/>
                <w:webHidden/>
              </w:rPr>
              <w:fldChar w:fldCharType="separate"/>
            </w:r>
            <w:r w:rsidRPr="00A101BE">
              <w:rPr>
                <w:rFonts w:ascii="Arial" w:hAnsi="Arial" w:cs="Arial"/>
                <w:noProof/>
                <w:webHidden/>
              </w:rPr>
              <w:t>9</w:t>
            </w:r>
            <w:r w:rsidRPr="00A101BE">
              <w:rPr>
                <w:rFonts w:ascii="Arial" w:hAnsi="Arial" w:cs="Arial"/>
                <w:noProof/>
                <w:webHidden/>
              </w:rPr>
              <w:fldChar w:fldCharType="end"/>
            </w:r>
          </w:hyperlink>
        </w:p>
        <w:p w14:paraId="1582D8B4" w14:textId="77777777" w:rsidR="00941D7F" w:rsidRPr="00A101BE" w:rsidRDefault="00941D7F">
          <w:pPr>
            <w:pStyle w:val="TOC1"/>
            <w:tabs>
              <w:tab w:val="right" w:leader="dot" w:pos="9016"/>
            </w:tabs>
            <w:rPr>
              <w:rFonts w:ascii="Arial" w:eastAsiaTheme="minorEastAsia" w:hAnsi="Arial" w:cs="Arial"/>
              <w:noProof/>
              <w:kern w:val="0"/>
              <w:sz w:val="22"/>
              <w:szCs w:val="22"/>
            </w:rPr>
          </w:pPr>
          <w:hyperlink w:anchor="_Toc196400556" w:history="1">
            <w:r w:rsidRPr="00A101BE">
              <w:rPr>
                <w:rStyle w:val="Hyperlink"/>
                <w:rFonts w:ascii="Arial" w:hAnsi="Arial" w:cs="Arial"/>
                <w:noProof/>
              </w:rPr>
              <w:t>Conclusion</w:t>
            </w:r>
            <w:r w:rsidRPr="00A101BE">
              <w:rPr>
                <w:rFonts w:ascii="Arial" w:hAnsi="Arial" w:cs="Arial"/>
                <w:noProof/>
                <w:webHidden/>
              </w:rPr>
              <w:tab/>
            </w:r>
            <w:r w:rsidRPr="00A101BE">
              <w:rPr>
                <w:rFonts w:ascii="Arial" w:hAnsi="Arial" w:cs="Arial"/>
                <w:noProof/>
                <w:webHidden/>
              </w:rPr>
              <w:fldChar w:fldCharType="begin"/>
            </w:r>
            <w:r w:rsidRPr="00A101BE">
              <w:rPr>
                <w:rFonts w:ascii="Arial" w:hAnsi="Arial" w:cs="Arial"/>
                <w:noProof/>
                <w:webHidden/>
              </w:rPr>
              <w:instrText xml:space="preserve"> PAGEREF _Toc196400556 \h </w:instrText>
            </w:r>
            <w:r w:rsidRPr="00A101BE">
              <w:rPr>
                <w:rFonts w:ascii="Arial" w:hAnsi="Arial" w:cs="Arial"/>
                <w:noProof/>
                <w:webHidden/>
              </w:rPr>
            </w:r>
            <w:r w:rsidRPr="00A101BE">
              <w:rPr>
                <w:rFonts w:ascii="Arial" w:hAnsi="Arial" w:cs="Arial"/>
                <w:noProof/>
                <w:webHidden/>
              </w:rPr>
              <w:fldChar w:fldCharType="separate"/>
            </w:r>
            <w:r w:rsidRPr="00A101BE">
              <w:rPr>
                <w:rFonts w:ascii="Arial" w:hAnsi="Arial" w:cs="Arial"/>
                <w:noProof/>
                <w:webHidden/>
              </w:rPr>
              <w:t>9</w:t>
            </w:r>
            <w:r w:rsidRPr="00A101BE">
              <w:rPr>
                <w:rFonts w:ascii="Arial" w:hAnsi="Arial" w:cs="Arial"/>
                <w:noProof/>
                <w:webHidden/>
              </w:rPr>
              <w:fldChar w:fldCharType="end"/>
            </w:r>
          </w:hyperlink>
        </w:p>
        <w:p w14:paraId="57C01E7F" w14:textId="77777777" w:rsidR="00941D7F" w:rsidRPr="00A101BE" w:rsidRDefault="00941D7F">
          <w:pPr>
            <w:pStyle w:val="TOC1"/>
            <w:tabs>
              <w:tab w:val="right" w:leader="dot" w:pos="9016"/>
            </w:tabs>
            <w:rPr>
              <w:rFonts w:ascii="Arial" w:eastAsiaTheme="minorEastAsia" w:hAnsi="Arial" w:cs="Arial"/>
              <w:noProof/>
              <w:kern w:val="0"/>
              <w:sz w:val="22"/>
              <w:szCs w:val="22"/>
            </w:rPr>
          </w:pPr>
          <w:hyperlink w:anchor="_Toc196400557" w:history="1">
            <w:r w:rsidRPr="00A101BE">
              <w:rPr>
                <w:rStyle w:val="Hyperlink"/>
                <w:rFonts w:ascii="Arial" w:hAnsi="Arial" w:cs="Arial"/>
                <w:noProof/>
              </w:rPr>
              <w:t>References</w:t>
            </w:r>
            <w:r w:rsidRPr="00A101BE">
              <w:rPr>
                <w:rFonts w:ascii="Arial" w:hAnsi="Arial" w:cs="Arial"/>
                <w:noProof/>
                <w:webHidden/>
              </w:rPr>
              <w:tab/>
            </w:r>
            <w:r w:rsidRPr="00A101BE">
              <w:rPr>
                <w:rFonts w:ascii="Arial" w:hAnsi="Arial" w:cs="Arial"/>
                <w:noProof/>
                <w:webHidden/>
              </w:rPr>
              <w:fldChar w:fldCharType="begin"/>
            </w:r>
            <w:r w:rsidRPr="00A101BE">
              <w:rPr>
                <w:rFonts w:ascii="Arial" w:hAnsi="Arial" w:cs="Arial"/>
                <w:noProof/>
                <w:webHidden/>
              </w:rPr>
              <w:instrText xml:space="preserve"> PAGEREF _Toc196400557 \h </w:instrText>
            </w:r>
            <w:r w:rsidRPr="00A101BE">
              <w:rPr>
                <w:rFonts w:ascii="Arial" w:hAnsi="Arial" w:cs="Arial"/>
                <w:noProof/>
                <w:webHidden/>
              </w:rPr>
            </w:r>
            <w:r w:rsidRPr="00A101BE">
              <w:rPr>
                <w:rFonts w:ascii="Arial" w:hAnsi="Arial" w:cs="Arial"/>
                <w:noProof/>
                <w:webHidden/>
              </w:rPr>
              <w:fldChar w:fldCharType="separate"/>
            </w:r>
            <w:r w:rsidRPr="00A101BE">
              <w:rPr>
                <w:rFonts w:ascii="Arial" w:hAnsi="Arial" w:cs="Arial"/>
                <w:noProof/>
                <w:webHidden/>
              </w:rPr>
              <w:t>11</w:t>
            </w:r>
            <w:r w:rsidRPr="00A101BE">
              <w:rPr>
                <w:rFonts w:ascii="Arial" w:hAnsi="Arial" w:cs="Arial"/>
                <w:noProof/>
                <w:webHidden/>
              </w:rPr>
              <w:fldChar w:fldCharType="end"/>
            </w:r>
          </w:hyperlink>
        </w:p>
        <w:p w14:paraId="005ED551" w14:textId="77777777" w:rsidR="00A04682" w:rsidRPr="00A101BE" w:rsidRDefault="00417548">
          <w:pPr>
            <w:rPr>
              <w:rFonts w:ascii="Arial" w:hAnsi="Arial" w:cs="Arial"/>
            </w:rPr>
          </w:pPr>
          <w:r w:rsidRPr="00A101BE">
            <w:rPr>
              <w:rFonts w:ascii="Arial" w:hAnsi="Arial" w:cs="Arial"/>
              <w:b/>
              <w:bCs/>
              <w:noProof/>
            </w:rPr>
            <w:fldChar w:fldCharType="end"/>
          </w:r>
        </w:p>
      </w:sdtContent>
    </w:sdt>
    <w:p w14:paraId="512A3C79" w14:textId="77777777" w:rsidR="00A04682" w:rsidRPr="00A101BE" w:rsidRDefault="00A04682">
      <w:pPr>
        <w:rPr>
          <w:rFonts w:ascii="Arial" w:eastAsia="Arial" w:hAnsi="Arial" w:cs="Arial"/>
          <w:b/>
          <w:color w:val="000000" w:themeColor="text1"/>
          <w:kern w:val="0"/>
          <w:sz w:val="28"/>
          <w:szCs w:val="40"/>
          <w:lang w:eastAsia="en-IN"/>
        </w:rPr>
      </w:pPr>
      <w:r w:rsidRPr="00A101BE">
        <w:br w:type="page"/>
      </w:r>
    </w:p>
    <w:p w14:paraId="5C5EC2B3" w14:textId="77777777" w:rsidR="00655C76" w:rsidRPr="00A101BE" w:rsidRDefault="00307282" w:rsidP="004A7B9E">
      <w:pPr>
        <w:pStyle w:val="Heading1"/>
      </w:pPr>
      <w:bookmarkStart w:id="0" w:name="_Toc196400542"/>
      <w:r w:rsidRPr="00A101BE">
        <w:lastRenderedPageBreak/>
        <w:t>Introduction</w:t>
      </w:r>
      <w:bookmarkEnd w:id="0"/>
      <w:r w:rsidRPr="00A101BE">
        <w:t> </w:t>
      </w:r>
    </w:p>
    <w:p w14:paraId="3A6045F6" w14:textId="77777777" w:rsidR="00655C76" w:rsidRPr="00A101BE" w:rsidRDefault="00307282" w:rsidP="00655C76">
      <w:pPr>
        <w:rPr>
          <w:rFonts w:ascii="Arial" w:hAnsi="Arial" w:cs="Arial"/>
        </w:rPr>
      </w:pPr>
      <w:r w:rsidRPr="00A101BE">
        <w:rPr>
          <w:rFonts w:ascii="Arial" w:hAnsi="Arial" w:cs="Arial"/>
        </w:rPr>
        <w:t>Hindustan Unilever is considered one of India's most influential companies. It provides job opportunities to many people and is known as the country's leading employer. The organisation has been operating in India for more than 50 years, with more than 50 FMGC brands and with ₹</w:t>
      </w:r>
      <w:r w:rsidR="009F2799" w:rsidRPr="00A101BE">
        <w:rPr>
          <w:rFonts w:ascii="Arial" w:hAnsi="Arial" w:cs="Arial"/>
        </w:rPr>
        <w:t>59,579 turnover</w:t>
      </w:r>
      <w:r w:rsidRPr="00A101BE">
        <w:rPr>
          <w:rFonts w:ascii="Arial" w:hAnsi="Arial" w:cs="Arial"/>
        </w:rPr>
        <w:t xml:space="preserve"> (Hindustan Unilever</w:t>
      </w:r>
      <w:r w:rsidR="009B536F" w:rsidRPr="00A101BE">
        <w:rPr>
          <w:rFonts w:ascii="Arial" w:hAnsi="Arial" w:cs="Arial"/>
        </w:rPr>
        <w:t xml:space="preserve"> Limited</w:t>
      </w:r>
      <w:r w:rsidRPr="00A101BE">
        <w:rPr>
          <w:rFonts w:ascii="Arial" w:hAnsi="Arial" w:cs="Arial"/>
        </w:rPr>
        <w:t xml:space="preserve">, 2025). Some of the key products of the company include personal care and beauty, home care, food and beverages and some other products. The brand has a strong identity in the Indian market of India as it is the company that holds more than 50 FMGC brands, which transform the lives of people. The current revenue of the brand till 2024 was 614 billion Indian rupees, showing a huge increase in the company's overall revenue in comparison to its previous year's revenue, which was ₹597 billion (Minhas, 2025). Therefore, the brand has a huge growth scope in the Indian market through its business strategy, slowly and smoothly. The company earns the highest amount of revenue from the sales of fabric wash, generating 26% of the total revenue and </w:t>
      </w:r>
      <w:r w:rsidR="007D07EA" w:rsidRPr="00A101BE">
        <w:rPr>
          <w:rFonts w:ascii="Arial" w:hAnsi="Arial" w:cs="Arial"/>
        </w:rPr>
        <w:t xml:space="preserve">bodywash </w:t>
      </w:r>
      <w:r w:rsidRPr="00A101BE">
        <w:rPr>
          <w:rFonts w:ascii="Arial" w:hAnsi="Arial" w:cs="Arial"/>
        </w:rPr>
        <w:t xml:space="preserve">is the second largest contributor of the organisation, contributing 20% of the total revenue (Minhas, 2022). The other products of the brand, like coffee, jam, ice cream, ketchup and oral care, contribute "less than 5% each" to the overall revenue of the company. The purpose of the report is to analyse the brand extension strategy for the </w:t>
      </w:r>
      <w:r w:rsidR="007D07EA" w:rsidRPr="00A101BE">
        <w:rPr>
          <w:rFonts w:ascii="Arial" w:hAnsi="Arial" w:cs="Arial"/>
        </w:rPr>
        <w:t>bodywash</w:t>
      </w:r>
      <w:r w:rsidRPr="00A101BE">
        <w:rPr>
          <w:rFonts w:ascii="Arial" w:hAnsi="Arial" w:cs="Arial"/>
        </w:rPr>
        <w:t xml:space="preserve"> or body wash products of the company by conducting a detailed STP and marketing mix analysis, along with a customer's personal profile analysis. </w:t>
      </w:r>
    </w:p>
    <w:p w14:paraId="1A68CEA7" w14:textId="77777777" w:rsidR="00655C76" w:rsidRPr="00A101BE" w:rsidRDefault="00307282" w:rsidP="004A7B9E">
      <w:pPr>
        <w:pStyle w:val="Heading1"/>
      </w:pPr>
      <w:bookmarkStart w:id="1" w:name="_Toc196400543"/>
      <w:r w:rsidRPr="00A101BE">
        <w:t>Brand Extension</w:t>
      </w:r>
      <w:bookmarkEnd w:id="1"/>
    </w:p>
    <w:p w14:paraId="41CC9FCE" w14:textId="77777777" w:rsidR="00655C76" w:rsidRPr="00A101BE" w:rsidRDefault="00307282" w:rsidP="00655C76">
      <w:pPr>
        <w:rPr>
          <w:rFonts w:ascii="Arial" w:hAnsi="Arial" w:cs="Arial"/>
        </w:rPr>
      </w:pPr>
      <w:r w:rsidRPr="00A101BE">
        <w:rPr>
          <w:rFonts w:ascii="Arial" w:hAnsi="Arial" w:cs="Arial"/>
        </w:rPr>
        <w:t xml:space="preserve">Based on the available product ranges of Hindustan Unilever, the selected product for the brand’s extension is the bodywash which is considered the second largest selling product in the company by accounting for 20% of the overall revenue of the </w:t>
      </w:r>
      <w:r w:rsidR="00616106" w:rsidRPr="00A101BE">
        <w:rPr>
          <w:rFonts w:ascii="Arial" w:hAnsi="Arial" w:cs="Arial"/>
        </w:rPr>
        <w:t>brand (</w:t>
      </w:r>
      <w:r w:rsidRPr="00A101BE">
        <w:rPr>
          <w:rFonts w:ascii="Arial" w:hAnsi="Arial" w:cs="Arial"/>
        </w:rPr>
        <w:t>Minhas, 2022). In order to describe the proposed brand extension strategy of the organisation, “Ansoff’s growth strategy” can be applied with proper justifications. </w:t>
      </w:r>
    </w:p>
    <w:p w14:paraId="621B7215" w14:textId="77777777" w:rsidR="00655C76" w:rsidRPr="00A101BE" w:rsidRDefault="00307282" w:rsidP="004A7B9E">
      <w:pPr>
        <w:pStyle w:val="Heading2"/>
      </w:pPr>
      <w:bookmarkStart w:id="2" w:name="_Toc196400544"/>
      <w:r w:rsidRPr="00A101BE">
        <w:t>Vision and values of Hindustan Unilever</w:t>
      </w:r>
      <w:bookmarkEnd w:id="2"/>
    </w:p>
    <w:p w14:paraId="51F47E13" w14:textId="77777777" w:rsidR="00655C76" w:rsidRPr="00A101BE" w:rsidRDefault="00307282" w:rsidP="00655C76">
      <w:pPr>
        <w:rPr>
          <w:rFonts w:ascii="Arial" w:hAnsi="Arial" w:cs="Arial"/>
        </w:rPr>
      </w:pPr>
      <w:r w:rsidRPr="00A101BE">
        <w:rPr>
          <w:rFonts w:ascii="Arial" w:hAnsi="Arial" w:cs="Arial"/>
        </w:rPr>
        <w:t>The company’s vision is to grow the business by developing an environmental footprint through the company’s growth by increasing the “positive social impact” delivered through the company’s “sustainable living plan” (Hindustan Unilever</w:t>
      </w:r>
      <w:r w:rsidR="00457C7A" w:rsidRPr="00A101BE">
        <w:rPr>
          <w:rFonts w:ascii="Arial" w:hAnsi="Arial" w:cs="Arial"/>
        </w:rPr>
        <w:t xml:space="preserve"> </w:t>
      </w:r>
      <w:r w:rsidR="00457C7A" w:rsidRPr="00A101BE">
        <w:rPr>
          <w:rFonts w:ascii="Arial" w:hAnsi="Arial" w:cs="Arial"/>
        </w:rPr>
        <w:lastRenderedPageBreak/>
        <w:t>Limited</w:t>
      </w:r>
      <w:r w:rsidRPr="00A101BE">
        <w:rPr>
          <w:rFonts w:ascii="Arial" w:hAnsi="Arial" w:cs="Arial"/>
        </w:rPr>
        <w:t>, 2025). The company values innovation through research and development, focuses on sustainability and provides proper rewards and recognition based on the performance of employees (Hindustan Unilever, 2025). The brand extension strategy can fit the purpose and the vision of the company, so it can grow fast in the future. </w:t>
      </w:r>
    </w:p>
    <w:p w14:paraId="2B956EB4" w14:textId="77777777" w:rsidR="00655C76" w:rsidRPr="00A101BE" w:rsidRDefault="00307282" w:rsidP="004A7B9E">
      <w:pPr>
        <w:pStyle w:val="Heading2"/>
      </w:pPr>
      <w:bookmarkStart w:id="3" w:name="_Toc196400545"/>
      <w:r w:rsidRPr="00A101BE">
        <w:t>Implementation of the Ansoff Matrix in the company’s market expansion</w:t>
      </w:r>
      <w:bookmarkEnd w:id="3"/>
    </w:p>
    <w:p w14:paraId="1EC4B407" w14:textId="77777777" w:rsidR="00655C76" w:rsidRPr="00A101BE" w:rsidRDefault="00307282" w:rsidP="00655C76">
      <w:pPr>
        <w:rPr>
          <w:rFonts w:ascii="Arial" w:hAnsi="Arial" w:cs="Arial"/>
        </w:rPr>
      </w:pPr>
      <w:r w:rsidRPr="00A101BE">
        <w:rPr>
          <w:rFonts w:ascii="Arial" w:hAnsi="Arial" w:cs="Arial"/>
        </w:rPr>
        <w:t>Ansoff growth matrix is a strategic analysis tool that helps in business analysis, along with choosing the growth strategies for a brand's specific product or service (</w:t>
      </w:r>
      <w:r w:rsidR="008B6DB5" w:rsidRPr="00A101BE">
        <w:rPr>
          <w:rFonts w:ascii="Arial" w:hAnsi="Arial" w:cs="Arial"/>
        </w:rPr>
        <w:t>Aditiya and Kirana, 2025</w:t>
      </w:r>
      <w:r w:rsidRPr="00A101BE">
        <w:rPr>
          <w:rFonts w:ascii="Arial" w:hAnsi="Arial" w:cs="Arial"/>
        </w:rPr>
        <w:t xml:space="preserve">). There are a total of 4 types of strategies as per this model market development, market penetration, diversification and product development. The 4 strategies are used for 4 different types of organisational purposes, so the brand's overall growth can be increased quickly. </w:t>
      </w:r>
    </w:p>
    <w:p w14:paraId="7B3B32B4" w14:textId="77777777" w:rsidR="00655C76" w:rsidRPr="00A101BE" w:rsidRDefault="00307282" w:rsidP="00655C76">
      <w:pPr>
        <w:rPr>
          <w:rFonts w:ascii="Arial" w:hAnsi="Arial" w:cs="Arial"/>
        </w:rPr>
      </w:pPr>
      <w:r w:rsidRPr="00A101BE">
        <w:rPr>
          <w:rFonts w:ascii="Arial" w:hAnsi="Arial" w:cs="Arial"/>
          <w:b/>
          <w:bCs/>
        </w:rPr>
        <w:t>Market Penetration</w:t>
      </w:r>
    </w:p>
    <w:p w14:paraId="29150C24" w14:textId="77777777" w:rsidR="00655C76" w:rsidRPr="00A101BE" w:rsidRDefault="00307282" w:rsidP="00655C76">
      <w:pPr>
        <w:rPr>
          <w:rFonts w:ascii="Arial" w:hAnsi="Arial" w:cs="Arial"/>
        </w:rPr>
      </w:pPr>
      <w:r w:rsidRPr="00A101BE">
        <w:rPr>
          <w:rFonts w:ascii="Arial" w:hAnsi="Arial" w:cs="Arial"/>
        </w:rPr>
        <w:t>This particular strategy aims to increase the sales of an existing product in the existing market.</w:t>
      </w:r>
    </w:p>
    <w:p w14:paraId="277F9885" w14:textId="77777777" w:rsidR="00655C76" w:rsidRPr="00A101BE" w:rsidRDefault="00307282" w:rsidP="00655C76">
      <w:pPr>
        <w:rPr>
          <w:rFonts w:ascii="Arial" w:hAnsi="Arial" w:cs="Arial"/>
        </w:rPr>
      </w:pPr>
      <w:r w:rsidRPr="00A101BE">
        <w:rPr>
          <w:rFonts w:ascii="Arial" w:hAnsi="Arial" w:cs="Arial"/>
          <w:b/>
          <w:bCs/>
        </w:rPr>
        <w:t>Market Development</w:t>
      </w:r>
    </w:p>
    <w:p w14:paraId="650AFF2E" w14:textId="77777777" w:rsidR="00655C76" w:rsidRPr="00A101BE" w:rsidRDefault="00307282" w:rsidP="00655C76">
      <w:pPr>
        <w:rPr>
          <w:rFonts w:ascii="Arial" w:hAnsi="Arial" w:cs="Arial"/>
        </w:rPr>
      </w:pPr>
      <w:r w:rsidRPr="00A101BE">
        <w:rPr>
          <w:rFonts w:ascii="Arial" w:hAnsi="Arial" w:cs="Arial"/>
        </w:rPr>
        <w:t>This strategy aims to increase the sales of the existing products in new markets.</w:t>
      </w:r>
    </w:p>
    <w:p w14:paraId="71EC71E2" w14:textId="77777777" w:rsidR="00655C76" w:rsidRPr="00A101BE" w:rsidRDefault="00307282" w:rsidP="00655C76">
      <w:pPr>
        <w:rPr>
          <w:rFonts w:ascii="Arial" w:hAnsi="Arial" w:cs="Arial"/>
        </w:rPr>
      </w:pPr>
      <w:r w:rsidRPr="00A101BE">
        <w:rPr>
          <w:rFonts w:ascii="Arial" w:hAnsi="Arial" w:cs="Arial"/>
          <w:b/>
          <w:bCs/>
        </w:rPr>
        <w:t>Product Development</w:t>
      </w:r>
    </w:p>
    <w:p w14:paraId="16D9D3B4" w14:textId="77777777" w:rsidR="00655C76" w:rsidRPr="00A101BE" w:rsidRDefault="00307282" w:rsidP="00655C76">
      <w:pPr>
        <w:rPr>
          <w:rFonts w:ascii="Arial" w:hAnsi="Arial" w:cs="Arial"/>
        </w:rPr>
      </w:pPr>
      <w:r w:rsidRPr="00A101BE">
        <w:rPr>
          <w:rFonts w:ascii="Arial" w:hAnsi="Arial" w:cs="Arial"/>
        </w:rPr>
        <w:t>This strategy focuses on launching new products into an existing market.</w:t>
      </w:r>
    </w:p>
    <w:p w14:paraId="3D9B69BF" w14:textId="77777777" w:rsidR="00655C76" w:rsidRPr="00A101BE" w:rsidRDefault="00307282" w:rsidP="00655C76">
      <w:pPr>
        <w:rPr>
          <w:rFonts w:ascii="Arial" w:hAnsi="Arial" w:cs="Arial"/>
        </w:rPr>
      </w:pPr>
      <w:r w:rsidRPr="00A101BE">
        <w:rPr>
          <w:rFonts w:ascii="Arial" w:hAnsi="Arial" w:cs="Arial"/>
          <w:b/>
          <w:bCs/>
        </w:rPr>
        <w:t>Diversification</w:t>
      </w:r>
    </w:p>
    <w:p w14:paraId="0E34978F" w14:textId="77777777" w:rsidR="00655C76" w:rsidRPr="00A101BE" w:rsidRDefault="00307282" w:rsidP="00655C76">
      <w:pPr>
        <w:rPr>
          <w:rFonts w:ascii="Arial" w:hAnsi="Arial" w:cs="Arial"/>
        </w:rPr>
      </w:pPr>
      <w:r w:rsidRPr="00A101BE">
        <w:rPr>
          <w:rFonts w:ascii="Arial" w:hAnsi="Arial" w:cs="Arial"/>
        </w:rPr>
        <w:t>This strategy focuses on entering a new market with all the new products. </w:t>
      </w:r>
    </w:p>
    <w:p w14:paraId="12A71441" w14:textId="77777777" w:rsidR="00655C76" w:rsidRPr="00A101BE" w:rsidRDefault="00307282" w:rsidP="00655C76">
      <w:pPr>
        <w:rPr>
          <w:rFonts w:ascii="Arial" w:hAnsi="Arial" w:cs="Arial"/>
        </w:rPr>
      </w:pPr>
      <w:r w:rsidRPr="00A101BE">
        <w:rPr>
          <w:rFonts w:ascii="Arial" w:hAnsi="Arial" w:cs="Arial"/>
        </w:rPr>
        <w:t>Based on the present sales rate of the bodywashes of this brand, it will be better to choose the market penetration strategy. Market penetration strategy can be the most suitable choice for the brand because the sales rate of the bodywashes needs to be increased in the Indian market to contribute to the successful journey of Hindustan Unilever (</w:t>
      </w:r>
      <w:r w:rsidR="0033547F" w:rsidRPr="00A101BE">
        <w:rPr>
          <w:rFonts w:ascii="Arial" w:hAnsi="Arial" w:cs="Arial"/>
        </w:rPr>
        <w:t>Lan, 2023</w:t>
      </w:r>
      <w:r w:rsidRPr="00A101BE">
        <w:rPr>
          <w:rFonts w:ascii="Arial" w:hAnsi="Arial" w:cs="Arial"/>
        </w:rPr>
        <w:t xml:space="preserve">). Therefore, using this strategy, the market can be penetrated and the sales rate of the organisation can be increased than earlier. The reason for not selecting the other strategies is, that focusing on the growth of any other product in any other market is not that important for the brand at the moment. </w:t>
      </w:r>
    </w:p>
    <w:p w14:paraId="2EC0CA25" w14:textId="77777777" w:rsidR="00655C76" w:rsidRPr="00A101BE" w:rsidRDefault="00307282" w:rsidP="004A7B9E">
      <w:pPr>
        <w:pStyle w:val="Heading1"/>
      </w:pPr>
      <w:bookmarkStart w:id="4" w:name="_Toc196400546"/>
      <w:r w:rsidRPr="00A101BE">
        <w:lastRenderedPageBreak/>
        <w:t>STP for the New Brand Extension</w:t>
      </w:r>
      <w:bookmarkEnd w:id="4"/>
    </w:p>
    <w:p w14:paraId="3517C0B0" w14:textId="77777777" w:rsidR="00655C76" w:rsidRPr="00A101BE" w:rsidRDefault="00307282" w:rsidP="004A7B9E">
      <w:pPr>
        <w:pStyle w:val="Heading2"/>
      </w:pPr>
      <w:bookmarkStart w:id="5" w:name="_Toc196400547"/>
      <w:r w:rsidRPr="00A101BE">
        <w:t>Segmentation</w:t>
      </w:r>
      <w:bookmarkEnd w:id="5"/>
    </w:p>
    <w:p w14:paraId="6B47F235" w14:textId="77777777" w:rsidR="00655C76" w:rsidRPr="00A101BE" w:rsidRDefault="00307282" w:rsidP="00655C76">
      <w:pPr>
        <w:rPr>
          <w:rFonts w:ascii="Arial" w:hAnsi="Arial" w:cs="Arial"/>
        </w:rPr>
      </w:pPr>
      <w:r w:rsidRPr="00A101BE">
        <w:rPr>
          <w:rFonts w:ascii="Arial" w:hAnsi="Arial" w:cs="Arial"/>
        </w:rPr>
        <w:t>Segregating the broad target market into small groups based on the characteristics, behaviours and attitudes of customers is known as the process of segmentation (</w:t>
      </w:r>
      <w:r w:rsidR="002B6C68" w:rsidRPr="00A101BE">
        <w:rPr>
          <w:rFonts w:ascii="Arial" w:hAnsi="Arial" w:cs="Arial"/>
          <w:shd w:val="clear" w:color="auto" w:fill="FFFFFF"/>
        </w:rPr>
        <w:t>Naim, 2023</w:t>
      </w:r>
      <w:r w:rsidRPr="00A101BE">
        <w:rPr>
          <w:rFonts w:ascii="Arial" w:hAnsi="Arial" w:cs="Arial"/>
        </w:rPr>
        <w:t>). Different types of segmentation strategies are available in the market, using which the customer groups can be segregated and the target customers for the brand can be set. Different types of segmentation strategies include demographic segmentation, psychographic segmentation, behavioural segmentation and many others, among which demographic segmentation can be chosen as the selected segmentation strategy for the brand. </w:t>
      </w:r>
    </w:p>
    <w:p w14:paraId="4223C607" w14:textId="77777777" w:rsidR="00655C76" w:rsidRPr="00A101BE" w:rsidRDefault="00307282" w:rsidP="00655C76">
      <w:pPr>
        <w:rPr>
          <w:rFonts w:ascii="Arial" w:hAnsi="Arial" w:cs="Arial"/>
        </w:rPr>
      </w:pPr>
      <w:r w:rsidRPr="00A101BE">
        <w:rPr>
          <w:rFonts w:ascii="Arial" w:hAnsi="Arial" w:cs="Arial"/>
        </w:rPr>
        <w:t>This particular segmentation strategy helps in analysing the customer groups based on age, income pattern, gender, marital status, religion and many more aspects which are quite helpful in finding the potential beneficial customers for an organisation (</w:t>
      </w:r>
      <w:r w:rsidR="002B6C68" w:rsidRPr="00A101BE">
        <w:rPr>
          <w:rFonts w:ascii="Arial" w:hAnsi="Arial" w:cs="Arial"/>
          <w:shd w:val="clear" w:color="auto" w:fill="FFFFFF"/>
        </w:rPr>
        <w:t xml:space="preserve">Brochado </w:t>
      </w:r>
      <w:r w:rsidR="002B6C68" w:rsidRPr="00A101BE">
        <w:rPr>
          <w:rFonts w:ascii="Arial" w:hAnsi="Arial" w:cs="Arial"/>
          <w:i/>
          <w:shd w:val="clear" w:color="auto" w:fill="FFFFFF"/>
        </w:rPr>
        <w:t xml:space="preserve">et al., </w:t>
      </w:r>
      <w:r w:rsidR="002B6C68" w:rsidRPr="00A101BE">
        <w:rPr>
          <w:rFonts w:ascii="Arial" w:hAnsi="Arial" w:cs="Arial"/>
          <w:shd w:val="clear" w:color="auto" w:fill="FFFFFF"/>
        </w:rPr>
        <w:t>2022</w:t>
      </w:r>
      <w:r w:rsidRPr="00A101BE">
        <w:rPr>
          <w:rFonts w:ascii="Arial" w:hAnsi="Arial" w:cs="Arial"/>
        </w:rPr>
        <w:t xml:space="preserve">). Therefore, using this strategy can be the right choice for the company to improve its sales of the company. By using this strategy, the organisation can realise which customer group is contributing the highest in terms of increasing the sales of the selected item. Similarly, the company can also find a poor customer group who are unable to generate higher profit for the brand. Using this strategy, the brand can highlight how it can use the segmentation strategy to increase the sales of the item among fewer potential buyers and will take steps accordingly. </w:t>
      </w:r>
    </w:p>
    <w:p w14:paraId="7170CE3C" w14:textId="77777777" w:rsidR="00655C76" w:rsidRPr="00A101BE" w:rsidRDefault="00307282" w:rsidP="004A7B9E">
      <w:pPr>
        <w:pStyle w:val="Heading2"/>
      </w:pPr>
      <w:bookmarkStart w:id="6" w:name="_Toc196400548"/>
      <w:r w:rsidRPr="00A101BE">
        <w:t>Targeting</w:t>
      </w:r>
      <w:bookmarkEnd w:id="6"/>
    </w:p>
    <w:p w14:paraId="0FA4CFE2" w14:textId="77777777" w:rsidR="00655C76" w:rsidRPr="00A101BE" w:rsidRDefault="00307282" w:rsidP="00655C76">
      <w:pPr>
        <w:rPr>
          <w:rFonts w:ascii="Arial" w:hAnsi="Arial" w:cs="Arial"/>
        </w:rPr>
      </w:pPr>
      <w:r w:rsidRPr="00A101BE">
        <w:rPr>
          <w:rFonts w:ascii="Arial" w:hAnsi="Arial" w:cs="Arial"/>
        </w:rPr>
        <w:t xml:space="preserve">Selecting the right customer group for the organisation is very important because improper selection of the target customer group can affect the overall growth of the company. In the case of this particular product's expansion, the selected customer group will be the people who belong to the low to medium-income range because, it can be assumed that due to having low income, they may not show interest towards purchasing bodywashes of Unilever brands and use very lower quality of </w:t>
      </w:r>
      <w:r w:rsidR="007D07EA" w:rsidRPr="00A101BE">
        <w:rPr>
          <w:rFonts w:ascii="Arial" w:hAnsi="Arial" w:cs="Arial"/>
        </w:rPr>
        <w:t>bodywash</w:t>
      </w:r>
      <w:r w:rsidR="00D42BD3" w:rsidRPr="00A101BE">
        <w:rPr>
          <w:rFonts w:ascii="Arial" w:hAnsi="Arial" w:cs="Arial"/>
        </w:rPr>
        <w:t>e</w:t>
      </w:r>
      <w:r w:rsidRPr="00A101BE">
        <w:rPr>
          <w:rFonts w:ascii="Arial" w:hAnsi="Arial" w:cs="Arial"/>
        </w:rPr>
        <w:t>s (</w:t>
      </w:r>
      <w:r w:rsidR="00480455" w:rsidRPr="00A101BE">
        <w:rPr>
          <w:rFonts w:ascii="Arial" w:hAnsi="Arial" w:cs="Arial"/>
          <w:shd w:val="clear" w:color="auto" w:fill="FFFFFF"/>
        </w:rPr>
        <w:t>Toha and Supriyanto, 2023</w:t>
      </w:r>
      <w:r w:rsidRPr="00A101BE">
        <w:rPr>
          <w:rFonts w:ascii="Arial" w:hAnsi="Arial" w:cs="Arial"/>
        </w:rPr>
        <w:t xml:space="preserve">). This is </w:t>
      </w:r>
      <w:r w:rsidR="00480455" w:rsidRPr="00A101BE">
        <w:rPr>
          <w:rFonts w:ascii="Arial" w:hAnsi="Arial" w:cs="Arial"/>
        </w:rPr>
        <w:t>why;</w:t>
      </w:r>
      <w:r w:rsidRPr="00A101BE">
        <w:rPr>
          <w:rFonts w:ascii="Arial" w:hAnsi="Arial" w:cs="Arial"/>
        </w:rPr>
        <w:t xml:space="preserve"> the sales rate of this particular product is comparatively lower than the other products. On this account, the company needs to cut down the price ranges of its bodywashes so that every income-based person can purchase the bodywashes from the Unilever brands. </w:t>
      </w:r>
    </w:p>
    <w:p w14:paraId="40C7BCC9" w14:textId="77777777" w:rsidR="00655C76" w:rsidRPr="00A101BE" w:rsidRDefault="00307282" w:rsidP="00655C76">
      <w:pPr>
        <w:rPr>
          <w:rFonts w:ascii="Arial" w:hAnsi="Arial" w:cs="Arial"/>
        </w:rPr>
      </w:pPr>
      <w:r w:rsidRPr="00A101BE">
        <w:rPr>
          <w:rFonts w:ascii="Arial" w:hAnsi="Arial" w:cs="Arial"/>
        </w:rPr>
        <w:lastRenderedPageBreak/>
        <w:t xml:space="preserve">The psychology of lower or middle-income people does not permit them to buy expensive body washes due to their poor financial condition. This is the reason; they usually avoid purchasing expensive </w:t>
      </w:r>
      <w:r w:rsidR="007D07EA" w:rsidRPr="00A101BE">
        <w:rPr>
          <w:rFonts w:ascii="Arial" w:hAnsi="Arial" w:cs="Arial"/>
        </w:rPr>
        <w:t>bodywash</w:t>
      </w:r>
      <w:r w:rsidR="00C30977" w:rsidRPr="00A101BE">
        <w:rPr>
          <w:rFonts w:ascii="Arial" w:hAnsi="Arial" w:cs="Arial"/>
        </w:rPr>
        <w:t>e</w:t>
      </w:r>
      <w:r w:rsidRPr="00A101BE">
        <w:rPr>
          <w:rFonts w:ascii="Arial" w:hAnsi="Arial" w:cs="Arial"/>
        </w:rPr>
        <w:t>s or any other expensive items. In order to mitigate this issue, the brand needs to organise a meeting with all of its undertaken companies to reduce the prices of the bodywashes significantly, because it can provide a long-term benefit for the brand. The company needs to make the subsidiary brands understand that, the moment people start to use the bodywashes of these companies, they will realise the difference and will stick to the new product choice. On the other hand, after a certain time, all the brands will start to increase the price ranges of their bodywashes slowly and gradually which can ultimately give them a huge profit in the long run (</w:t>
      </w:r>
      <w:r w:rsidR="00EE14E9" w:rsidRPr="00A101BE">
        <w:rPr>
          <w:rFonts w:ascii="Arial" w:hAnsi="Arial" w:cs="Arial"/>
          <w:shd w:val="clear" w:color="auto" w:fill="FFFFFF"/>
        </w:rPr>
        <w:t>Toha and Supriyanto, 2023</w:t>
      </w:r>
      <w:r w:rsidRPr="00A101BE">
        <w:rPr>
          <w:rFonts w:ascii="Arial" w:hAnsi="Arial" w:cs="Arial"/>
        </w:rPr>
        <w:t>). In this way, the sales of the product can be increased by targeting the right group of customers by analysing their psychology. </w:t>
      </w:r>
    </w:p>
    <w:p w14:paraId="49A240E3" w14:textId="77777777" w:rsidR="00655C76" w:rsidRPr="00A101BE" w:rsidRDefault="00307282" w:rsidP="004A7B9E">
      <w:pPr>
        <w:pStyle w:val="Heading2"/>
      </w:pPr>
      <w:bookmarkStart w:id="7" w:name="_Toc196400549"/>
      <w:r w:rsidRPr="00A101BE">
        <w:t>Positioning</w:t>
      </w:r>
      <w:bookmarkEnd w:id="7"/>
    </w:p>
    <w:p w14:paraId="70A02472" w14:textId="77777777" w:rsidR="00655C76" w:rsidRPr="00A101BE" w:rsidRDefault="00307282" w:rsidP="00655C76">
      <w:pPr>
        <w:rPr>
          <w:rFonts w:ascii="Arial" w:hAnsi="Arial" w:cs="Arial"/>
        </w:rPr>
      </w:pPr>
      <w:r w:rsidRPr="00A101BE">
        <w:rPr>
          <w:rFonts w:ascii="Arial" w:hAnsi="Arial" w:cs="Arial"/>
        </w:rPr>
        <w:t xml:space="preserve">In terms of analysing the current positioning of the brand in the competitive market, it has been discovered that Hindustan Unilever is the leading FMCG company with a market capitalisation of “6 </w:t>
      </w:r>
      <w:r w:rsidR="00BA7E3F" w:rsidRPr="00A101BE">
        <w:rPr>
          <w:rFonts w:ascii="Arial" w:hAnsi="Arial" w:cs="Arial"/>
        </w:rPr>
        <w:t>trillion</w:t>
      </w:r>
      <w:r w:rsidRPr="00A101BE">
        <w:rPr>
          <w:rFonts w:ascii="Arial" w:hAnsi="Arial" w:cs="Arial"/>
        </w:rPr>
        <w:t xml:space="preserve"> Indian Rupees” and Nestle is ranked as the second most popular FMCG company in this country with a market capitalisation of over “2 </w:t>
      </w:r>
      <w:r w:rsidR="00BA7E3F" w:rsidRPr="00A101BE">
        <w:rPr>
          <w:rFonts w:ascii="Arial" w:hAnsi="Arial" w:cs="Arial"/>
        </w:rPr>
        <w:t>trillion</w:t>
      </w:r>
      <w:r w:rsidRPr="00A101BE">
        <w:rPr>
          <w:rFonts w:ascii="Arial" w:hAnsi="Arial" w:cs="Arial"/>
        </w:rPr>
        <w:t xml:space="preserve"> Indian Rupees” (Minhas, 2025). On that account, it is clear that the market position of Hindustan Unilever is very strong and no other organisation can easily beat this because of its powerful image and position in the Indian market. In terms of improving the position of the particular product in the market, the company needs to improve its marketing and promotion strategies than earlier. </w:t>
      </w:r>
    </w:p>
    <w:p w14:paraId="4AA31D67" w14:textId="77777777" w:rsidR="00655C76" w:rsidRPr="00A101BE" w:rsidRDefault="00307282" w:rsidP="004A7B9E">
      <w:pPr>
        <w:pStyle w:val="Heading1"/>
      </w:pPr>
      <w:bookmarkStart w:id="8" w:name="_Toc196400550"/>
      <w:r w:rsidRPr="00A101BE">
        <w:t>Customer Personal Profile</w:t>
      </w:r>
      <w:bookmarkEnd w:id="8"/>
    </w:p>
    <w:p w14:paraId="6EABD926" w14:textId="77777777" w:rsidR="00655C76" w:rsidRPr="00A101BE" w:rsidRDefault="00307282" w:rsidP="00655C76">
      <w:pPr>
        <w:rPr>
          <w:rFonts w:ascii="Arial" w:hAnsi="Arial" w:cs="Arial"/>
        </w:rPr>
      </w:pPr>
      <w:r w:rsidRPr="00A101BE">
        <w:rPr>
          <w:rFonts w:ascii="Arial" w:hAnsi="Arial" w:cs="Arial"/>
          <w:b/>
          <w:bCs/>
        </w:rPr>
        <w:t>Name:</w:t>
      </w:r>
      <w:r w:rsidRPr="00A101BE">
        <w:rPr>
          <w:rFonts w:ascii="Arial" w:hAnsi="Arial" w:cs="Arial"/>
        </w:rPr>
        <w:t xml:space="preserve"> Rahul Arora</w:t>
      </w:r>
    </w:p>
    <w:p w14:paraId="51B673C0" w14:textId="77777777" w:rsidR="00655C76" w:rsidRPr="00A101BE" w:rsidRDefault="00307282" w:rsidP="00655C76">
      <w:pPr>
        <w:rPr>
          <w:rFonts w:ascii="Arial" w:hAnsi="Arial" w:cs="Arial"/>
        </w:rPr>
      </w:pPr>
      <w:r w:rsidRPr="00A101BE">
        <w:rPr>
          <w:rFonts w:ascii="Arial" w:hAnsi="Arial" w:cs="Arial"/>
          <w:b/>
          <w:bCs/>
        </w:rPr>
        <w:t>Age:</w:t>
      </w:r>
      <w:r w:rsidRPr="00A101BE">
        <w:rPr>
          <w:rFonts w:ascii="Arial" w:hAnsi="Arial" w:cs="Arial"/>
        </w:rPr>
        <w:t xml:space="preserve"> 34</w:t>
      </w:r>
    </w:p>
    <w:p w14:paraId="5F836AC9" w14:textId="77777777" w:rsidR="00655C76" w:rsidRPr="00A101BE" w:rsidRDefault="00307282" w:rsidP="00655C76">
      <w:pPr>
        <w:rPr>
          <w:rFonts w:ascii="Arial" w:hAnsi="Arial" w:cs="Arial"/>
        </w:rPr>
      </w:pPr>
      <w:r w:rsidRPr="00A101BE">
        <w:rPr>
          <w:rFonts w:ascii="Arial" w:hAnsi="Arial" w:cs="Arial"/>
          <w:b/>
          <w:bCs/>
        </w:rPr>
        <w:t xml:space="preserve">Occupation: </w:t>
      </w:r>
      <w:r w:rsidRPr="00A101BE">
        <w:rPr>
          <w:rFonts w:ascii="Arial" w:hAnsi="Arial" w:cs="Arial"/>
        </w:rPr>
        <w:t>Farmer</w:t>
      </w:r>
    </w:p>
    <w:p w14:paraId="4FA47949" w14:textId="77777777" w:rsidR="00655C76" w:rsidRPr="00A101BE" w:rsidRDefault="00307282" w:rsidP="00655C76">
      <w:pPr>
        <w:rPr>
          <w:rFonts w:ascii="Arial" w:hAnsi="Arial" w:cs="Arial"/>
        </w:rPr>
      </w:pPr>
      <w:r w:rsidRPr="00A101BE">
        <w:rPr>
          <w:rFonts w:ascii="Arial" w:hAnsi="Arial" w:cs="Arial"/>
          <w:b/>
          <w:bCs/>
        </w:rPr>
        <w:t>Location:</w:t>
      </w:r>
      <w:r w:rsidRPr="00A101BE">
        <w:rPr>
          <w:rFonts w:ascii="Arial" w:hAnsi="Arial" w:cs="Arial"/>
        </w:rPr>
        <w:t xml:space="preserve"> Punjab, India</w:t>
      </w:r>
    </w:p>
    <w:p w14:paraId="73CDBE4F" w14:textId="77777777" w:rsidR="00655C76" w:rsidRPr="00A101BE" w:rsidRDefault="00307282" w:rsidP="00655C76">
      <w:pPr>
        <w:rPr>
          <w:rFonts w:ascii="Arial" w:hAnsi="Arial" w:cs="Arial"/>
        </w:rPr>
      </w:pPr>
      <w:r w:rsidRPr="00A101BE">
        <w:rPr>
          <w:rFonts w:ascii="Arial" w:hAnsi="Arial" w:cs="Arial"/>
          <w:b/>
          <w:bCs/>
        </w:rPr>
        <w:t xml:space="preserve">Income: </w:t>
      </w:r>
      <w:r w:rsidRPr="00A101BE">
        <w:rPr>
          <w:rFonts w:ascii="Arial" w:hAnsi="Arial" w:cs="Arial"/>
        </w:rPr>
        <w:t>1,20,000</w:t>
      </w:r>
      <w:r w:rsidR="00E55E57" w:rsidRPr="00A101BE">
        <w:rPr>
          <w:rFonts w:ascii="Arial" w:hAnsi="Arial" w:cs="Arial"/>
        </w:rPr>
        <w:t xml:space="preserve"> rupees</w:t>
      </w:r>
    </w:p>
    <w:p w14:paraId="370ABFE8" w14:textId="77777777" w:rsidR="00655C76" w:rsidRPr="00A101BE" w:rsidRDefault="00307282" w:rsidP="00655C76">
      <w:pPr>
        <w:rPr>
          <w:rFonts w:ascii="Arial" w:hAnsi="Arial" w:cs="Arial"/>
        </w:rPr>
      </w:pPr>
      <w:r w:rsidRPr="00A101BE">
        <w:rPr>
          <w:rFonts w:ascii="Arial" w:hAnsi="Arial" w:cs="Arial"/>
          <w:b/>
          <w:bCs/>
        </w:rPr>
        <w:t>Education:</w:t>
      </w:r>
      <w:r w:rsidRPr="00A101BE">
        <w:rPr>
          <w:rFonts w:ascii="Arial" w:hAnsi="Arial" w:cs="Arial"/>
        </w:rPr>
        <w:t xml:space="preserve"> educated till the 10th standard</w:t>
      </w:r>
    </w:p>
    <w:p w14:paraId="3270EDA4" w14:textId="385EE2A0" w:rsidR="00655C76" w:rsidRPr="00A101BE" w:rsidRDefault="00307282" w:rsidP="00655C76">
      <w:pPr>
        <w:rPr>
          <w:rFonts w:ascii="Arial" w:hAnsi="Arial" w:cs="Arial"/>
        </w:rPr>
      </w:pPr>
      <w:r w:rsidRPr="00A101BE">
        <w:rPr>
          <w:rFonts w:ascii="Arial" w:hAnsi="Arial" w:cs="Arial"/>
        </w:rPr>
        <w:lastRenderedPageBreak/>
        <w:t xml:space="preserve">The particular customer profile of Rahul Arora indicates that he is a customer of the low to moderate-income group who aims to live a simple life while fulfilling the basic requirements of a human. The person is from Punjab, India who is a farmer and is very serious about his or her profession to provide the basic amenities to his family members. He has completed his education at a local school in Punjab and is a 10th pass. The farmer cannot purchase the expensive </w:t>
      </w:r>
      <w:r w:rsidR="00AA1CA5" w:rsidRPr="00A101BE">
        <w:rPr>
          <w:rFonts w:ascii="Arial" w:hAnsi="Arial" w:cs="Arial"/>
        </w:rPr>
        <w:t>body washes</w:t>
      </w:r>
      <w:r w:rsidRPr="00A101BE">
        <w:rPr>
          <w:rFonts w:ascii="Arial" w:hAnsi="Arial" w:cs="Arial"/>
        </w:rPr>
        <w:t xml:space="preserve"> as it can be simply a luxury for the person and his entire family. This is why the company targets this customer to convince them to purchase the product because the company will be modifying the price ranges and the features of the </w:t>
      </w:r>
      <w:r w:rsidR="00AA1CA5" w:rsidRPr="00A101BE">
        <w:rPr>
          <w:rFonts w:ascii="Arial" w:hAnsi="Arial" w:cs="Arial"/>
        </w:rPr>
        <w:t>body washes</w:t>
      </w:r>
      <w:r w:rsidRPr="00A101BE">
        <w:rPr>
          <w:rFonts w:ascii="Arial" w:hAnsi="Arial" w:cs="Arial"/>
        </w:rPr>
        <w:t xml:space="preserve"> and </w:t>
      </w:r>
      <w:r w:rsidR="00AA1CA5" w:rsidRPr="00A101BE">
        <w:rPr>
          <w:rFonts w:ascii="Arial" w:hAnsi="Arial" w:cs="Arial"/>
        </w:rPr>
        <w:t>body washes</w:t>
      </w:r>
      <w:r w:rsidRPr="00A101BE">
        <w:rPr>
          <w:rFonts w:ascii="Arial" w:hAnsi="Arial" w:cs="Arial"/>
        </w:rPr>
        <w:t xml:space="preserve"> of its brands very soon. </w:t>
      </w:r>
      <w:r w:rsidR="00AA1CA5" w:rsidRPr="005A5424">
        <w:rPr>
          <w:rFonts w:ascii="Arial" w:hAnsi="Arial" w:cs="Arial"/>
        </w:rPr>
        <w:t xml:space="preserve">Rahul is a very simple and sorted person who does not have any idea of using body wash and not even tried to buy body wash because these are very expensive. </w:t>
      </w:r>
      <w:r w:rsidR="008D15DE" w:rsidRPr="005A5424">
        <w:rPr>
          <w:rFonts w:ascii="Arial" w:hAnsi="Arial" w:cs="Arial"/>
        </w:rPr>
        <w:t>Since, the company is promising that it will provide the product at very affordable price, so, customers like Rahul can think about it</w:t>
      </w:r>
      <w:r w:rsidR="005A5424">
        <w:rPr>
          <w:rFonts w:ascii="Arial" w:hAnsi="Arial" w:cs="Arial"/>
        </w:rPr>
        <w:t>.</w:t>
      </w:r>
      <w:r w:rsidR="008D15DE" w:rsidRPr="00A101BE">
        <w:rPr>
          <w:rFonts w:ascii="Arial" w:hAnsi="Arial" w:cs="Arial"/>
        </w:rPr>
        <w:t xml:space="preserve"> </w:t>
      </w:r>
    </w:p>
    <w:p w14:paraId="3159758F" w14:textId="77777777" w:rsidR="00655C76" w:rsidRPr="00A101BE" w:rsidRDefault="00307282" w:rsidP="00655C76">
      <w:pPr>
        <w:rPr>
          <w:rFonts w:ascii="Arial" w:hAnsi="Arial" w:cs="Arial"/>
        </w:rPr>
      </w:pPr>
      <w:r w:rsidRPr="00A101BE">
        <w:rPr>
          <w:rFonts w:ascii="Arial" w:hAnsi="Arial" w:cs="Arial"/>
        </w:rPr>
        <w:t xml:space="preserve">Rahul is very particular about his and his family's health, so the main challenge for the brand can be to assure the person that using the </w:t>
      </w:r>
      <w:r w:rsidR="00AA1CA5" w:rsidRPr="00A101BE">
        <w:rPr>
          <w:rFonts w:ascii="Arial" w:hAnsi="Arial" w:cs="Arial"/>
        </w:rPr>
        <w:t>body washes</w:t>
      </w:r>
      <w:r w:rsidRPr="00A101BE">
        <w:rPr>
          <w:rFonts w:ascii="Arial" w:hAnsi="Arial" w:cs="Arial"/>
        </w:rPr>
        <w:t xml:space="preserve"> and body washes of this company is completely safe and will not exceed his budget. In contrast, an additional advantage for the brand will be to get a "loyal customer" because the brand Rahul chose does not easily shift from the brand if nothing vulnerable occurs to him. Therefore, this specific customer profile can give a detailed overview of the psychology, buying attitude and behavioural pattern of the targeted customer group to boost the sales percentage in the upcoming days. </w:t>
      </w:r>
    </w:p>
    <w:p w14:paraId="4FFFC5A4" w14:textId="77777777" w:rsidR="00655C76" w:rsidRPr="00A101BE" w:rsidRDefault="00307282" w:rsidP="004A7B9E">
      <w:pPr>
        <w:pStyle w:val="Heading1"/>
      </w:pPr>
      <w:bookmarkStart w:id="9" w:name="_Toc196400551"/>
      <w:r w:rsidRPr="00A101BE">
        <w:t>Marketing Mix Strategy</w:t>
      </w:r>
      <w:bookmarkEnd w:id="9"/>
    </w:p>
    <w:p w14:paraId="260EF612" w14:textId="02D8F56D" w:rsidR="00655C76" w:rsidRPr="00A101BE" w:rsidRDefault="00307282" w:rsidP="00655C76">
      <w:pPr>
        <w:rPr>
          <w:rFonts w:ascii="Arial" w:hAnsi="Arial" w:cs="Arial"/>
        </w:rPr>
      </w:pPr>
      <w:r w:rsidRPr="00A101BE">
        <w:rPr>
          <w:rFonts w:ascii="Arial" w:hAnsi="Arial" w:cs="Arial"/>
        </w:rPr>
        <w:t>Based on the chosen product, which can be expanded in the future, the 4Ps marketing mix can be conducted below:</w:t>
      </w:r>
    </w:p>
    <w:p w14:paraId="2702CF08" w14:textId="77777777" w:rsidR="00655C76" w:rsidRPr="00A101BE" w:rsidRDefault="00307282" w:rsidP="004A7B9E">
      <w:pPr>
        <w:pStyle w:val="Heading2"/>
      </w:pPr>
      <w:bookmarkStart w:id="10" w:name="_Toc196400552"/>
      <w:r w:rsidRPr="00A101BE">
        <w:t>Product</w:t>
      </w:r>
      <w:bookmarkEnd w:id="10"/>
    </w:p>
    <w:p w14:paraId="31CD2C1E" w14:textId="77777777" w:rsidR="00655C76" w:rsidRPr="00A101BE" w:rsidRDefault="00307282" w:rsidP="00655C76">
      <w:pPr>
        <w:rPr>
          <w:rFonts w:ascii="Arial" w:hAnsi="Arial" w:cs="Arial"/>
        </w:rPr>
      </w:pPr>
      <w:r w:rsidRPr="00A101BE">
        <w:rPr>
          <w:rFonts w:ascii="Arial" w:hAnsi="Arial" w:cs="Arial"/>
        </w:rPr>
        <w:t xml:space="preserve">Product is the main component of the marketing mix through which the main product, the brand, can be highlighted and evaluated well. The main product of the brand that is targeted to be expanded is the bodywashes which need to be sold at a higher rate than earlier. In order to increase the sales of a product along with maintaining the quality of the product, it is better to select the “product differentiation” strategy through which every product will be segregated based on the characteristics of the </w:t>
      </w:r>
      <w:r w:rsidRPr="00A101BE">
        <w:rPr>
          <w:rFonts w:ascii="Arial" w:hAnsi="Arial" w:cs="Arial"/>
        </w:rPr>
        <w:lastRenderedPageBreak/>
        <w:t>product (</w:t>
      </w:r>
      <w:r w:rsidR="00FC0CBD" w:rsidRPr="00A101BE">
        <w:rPr>
          <w:rFonts w:ascii="Arial" w:hAnsi="Arial" w:cs="Arial"/>
          <w:shd w:val="clear" w:color="auto" w:fill="FFFFFF"/>
        </w:rPr>
        <w:t>Pellegrino, 2025</w:t>
      </w:r>
      <w:r w:rsidRPr="00A101BE">
        <w:rPr>
          <w:rFonts w:ascii="Arial" w:hAnsi="Arial" w:cs="Arial"/>
        </w:rPr>
        <w:t xml:space="preserve">). One of the major benefits of using this strategy is to get a clear overview of the characteristics and features of each product, based on which the products are categorised. This is why this strategy can be more helpful in finding which type of </w:t>
      </w:r>
      <w:r w:rsidR="007D07EA" w:rsidRPr="00A101BE">
        <w:rPr>
          <w:rFonts w:ascii="Arial" w:hAnsi="Arial" w:cs="Arial"/>
        </w:rPr>
        <w:t>bodywash</w:t>
      </w:r>
      <w:r w:rsidRPr="00A101BE">
        <w:rPr>
          <w:rFonts w:ascii="Arial" w:hAnsi="Arial" w:cs="Arial"/>
        </w:rPr>
        <w:t xml:space="preserve"> or body washes are getting sold faster. </w:t>
      </w:r>
    </w:p>
    <w:p w14:paraId="272235F2" w14:textId="77777777" w:rsidR="00655C76" w:rsidRPr="00A101BE" w:rsidRDefault="00307282" w:rsidP="004A7B9E">
      <w:pPr>
        <w:pStyle w:val="Heading2"/>
      </w:pPr>
      <w:bookmarkStart w:id="11" w:name="_Toc196400553"/>
      <w:r w:rsidRPr="00A101BE">
        <w:t>Price</w:t>
      </w:r>
      <w:bookmarkEnd w:id="11"/>
    </w:p>
    <w:p w14:paraId="667C3D7C" w14:textId="77777777" w:rsidR="00655C76" w:rsidRPr="00A101BE" w:rsidRDefault="00307282" w:rsidP="00655C76">
      <w:pPr>
        <w:rPr>
          <w:rFonts w:ascii="Arial" w:hAnsi="Arial" w:cs="Arial"/>
        </w:rPr>
      </w:pPr>
      <w:r w:rsidRPr="00A101BE">
        <w:rPr>
          <w:rFonts w:ascii="Arial" w:hAnsi="Arial" w:cs="Arial"/>
        </w:rPr>
        <w:t>Price is another perspective of the marketing mix in which the pricing range of each product is selected properly. By selecting the right price range, every organisation can understand how much the company can benefit from the product by keeping a certain price range. Multiple types of pricing strategies are present, such as premium pricing, value-based pricing, price skimming, competitive pricing, cost-plus pricing and many more, among which the competitive pricing strategy can be the most suitable strategy for the product (</w:t>
      </w:r>
      <w:r w:rsidR="00FC0CBD" w:rsidRPr="00A101BE">
        <w:rPr>
          <w:rFonts w:ascii="Arial" w:hAnsi="Arial" w:cs="Arial"/>
          <w:shd w:val="clear" w:color="auto" w:fill="FFFFFF"/>
        </w:rPr>
        <w:t xml:space="preserve">Cakranegara </w:t>
      </w:r>
      <w:r w:rsidR="00FC0CBD" w:rsidRPr="00A101BE">
        <w:rPr>
          <w:rFonts w:ascii="Arial" w:hAnsi="Arial" w:cs="Arial"/>
          <w:i/>
          <w:shd w:val="clear" w:color="auto" w:fill="FFFFFF"/>
        </w:rPr>
        <w:t xml:space="preserve">et al., </w:t>
      </w:r>
      <w:r w:rsidR="00FC0CBD" w:rsidRPr="00A101BE">
        <w:rPr>
          <w:rFonts w:ascii="Arial" w:hAnsi="Arial" w:cs="Arial"/>
          <w:shd w:val="clear" w:color="auto" w:fill="FFFFFF"/>
        </w:rPr>
        <w:t>2022</w:t>
      </w:r>
      <w:r w:rsidRPr="00A101BE">
        <w:rPr>
          <w:rFonts w:ascii="Arial" w:hAnsi="Arial" w:cs="Arial"/>
        </w:rPr>
        <w:t xml:space="preserve">). Competitive pricing helps to keep the prices of the products comparatively lower than other brands so the company can earn more profit than others and the price ranges are set after analysing the price ranges of other companies' products. This is why it can be a smart choice for the organisation to improve the sales rate for the company by setting the right price range for each product category. As per the above analysis, the targeted customer group for the brand is low to moderate-income people, so following a competitive pricing strategy can be the best choice to gain more profit in the long term. Hence, these types of customers usually find out whether they are benefiting from purchasing the product because, without having the benefit, they may not show interest towards the product. In their philosophies, benefit means mainly financial advantage which they are supposed to get if the price ranges are lower in comparison to other brands. </w:t>
      </w:r>
    </w:p>
    <w:p w14:paraId="474F9D35" w14:textId="77777777" w:rsidR="00655C76" w:rsidRPr="00A101BE" w:rsidRDefault="00307282" w:rsidP="004A7B9E">
      <w:pPr>
        <w:pStyle w:val="Heading2"/>
      </w:pPr>
      <w:bookmarkStart w:id="12" w:name="_Toc196400554"/>
      <w:r w:rsidRPr="00A101BE">
        <w:t>Place</w:t>
      </w:r>
      <w:bookmarkEnd w:id="12"/>
    </w:p>
    <w:p w14:paraId="544EC7F4" w14:textId="77777777" w:rsidR="00655C76" w:rsidRPr="00A101BE" w:rsidRDefault="00307282" w:rsidP="00655C76">
      <w:pPr>
        <w:rPr>
          <w:rFonts w:ascii="Arial" w:hAnsi="Arial" w:cs="Arial"/>
        </w:rPr>
      </w:pPr>
      <w:r w:rsidRPr="00A101BE">
        <w:rPr>
          <w:rFonts w:ascii="Arial" w:hAnsi="Arial" w:cs="Arial"/>
        </w:rPr>
        <w:t>Selecting the right place to purchase the products is also important as the place matters a lot to develop more revenue through the upward sales of the brand. The organisation mainly targets to sell the product in online as well as offline markets, also to capture all types of customers and get combined earnings from them. (</w:t>
      </w:r>
      <w:r w:rsidR="00FC0CBD" w:rsidRPr="00A101BE">
        <w:rPr>
          <w:rFonts w:ascii="Arial" w:hAnsi="Arial" w:cs="Arial"/>
          <w:shd w:val="clear" w:color="auto" w:fill="FFFFFF"/>
        </w:rPr>
        <w:t>Bondarenko and Vyshnivska, 2023</w:t>
      </w:r>
      <w:r w:rsidRPr="00A101BE">
        <w:rPr>
          <w:rFonts w:ascii="Arial" w:hAnsi="Arial" w:cs="Arial"/>
        </w:rPr>
        <w:t xml:space="preserve">). Though the targeted customers are people of low to moderate age groups, they also prefer to shop online, so not using online selling channels can be an inappropriate sales strategy for the brand. The sales channels for the company are the social media networks. Emails, TVS, Newspapers </w:t>
      </w:r>
      <w:r w:rsidRPr="00A101BE">
        <w:rPr>
          <w:rFonts w:ascii="Arial" w:hAnsi="Arial" w:cs="Arial"/>
        </w:rPr>
        <w:lastRenderedPageBreak/>
        <w:t xml:space="preserve">and different online shopping websites, along with the physical stores available in the market. By using this strategy, it can be helpful for the brand to sell the product online and offline. </w:t>
      </w:r>
    </w:p>
    <w:p w14:paraId="6D59C357" w14:textId="77777777" w:rsidR="00655C76" w:rsidRPr="00A101BE" w:rsidRDefault="00307282" w:rsidP="004A7B9E">
      <w:pPr>
        <w:pStyle w:val="Heading2"/>
      </w:pPr>
      <w:bookmarkStart w:id="13" w:name="_Toc196400555"/>
      <w:r w:rsidRPr="00A101BE">
        <w:t>Promotion</w:t>
      </w:r>
      <w:bookmarkEnd w:id="13"/>
    </w:p>
    <w:p w14:paraId="27A7C96F" w14:textId="77777777" w:rsidR="00655C76" w:rsidRPr="00A101BE" w:rsidRDefault="00307282" w:rsidP="00655C76">
      <w:pPr>
        <w:rPr>
          <w:rFonts w:ascii="Arial" w:hAnsi="Arial" w:cs="Arial"/>
        </w:rPr>
      </w:pPr>
      <w:r w:rsidRPr="00A101BE">
        <w:rPr>
          <w:rFonts w:ascii="Arial" w:hAnsi="Arial" w:cs="Arial"/>
        </w:rPr>
        <w:t>Promotion matters a lot for a brand because the more a brand promotes its products, the more its popularity will increase. In the era of digitalisation, most companies focus on digital promotion and for that, they use different types of digital marketing channels to increase the awareness of the brands (</w:t>
      </w:r>
      <w:r w:rsidR="00FC0CBD" w:rsidRPr="00A101BE">
        <w:rPr>
          <w:rFonts w:ascii="Arial" w:hAnsi="Arial" w:cs="Arial"/>
          <w:shd w:val="clear" w:color="auto" w:fill="FFFFFF"/>
        </w:rPr>
        <w:t xml:space="preserve">Masrianto </w:t>
      </w:r>
      <w:r w:rsidR="00FC0CBD" w:rsidRPr="00A101BE">
        <w:rPr>
          <w:rFonts w:ascii="Arial" w:hAnsi="Arial" w:cs="Arial"/>
          <w:i/>
          <w:shd w:val="clear" w:color="auto" w:fill="FFFFFF"/>
        </w:rPr>
        <w:t xml:space="preserve">et al., </w:t>
      </w:r>
      <w:r w:rsidR="00FC0CBD" w:rsidRPr="00A101BE">
        <w:rPr>
          <w:rFonts w:ascii="Arial" w:hAnsi="Arial" w:cs="Arial"/>
          <w:shd w:val="clear" w:color="auto" w:fill="FFFFFF"/>
        </w:rPr>
        <w:t>2022</w:t>
      </w:r>
      <w:r w:rsidRPr="00A101BE">
        <w:rPr>
          <w:rFonts w:ascii="Arial" w:hAnsi="Arial" w:cs="Arial"/>
        </w:rPr>
        <w:t>). By using this promotion strategy, the organisation can connect with the customers easily and can increase the overall sales of the selected products, so it will be the appropriate choice for promoting the product at a larger scale in the market. </w:t>
      </w:r>
      <w:r w:rsidR="006A704D" w:rsidRPr="00A101BE">
        <w:rPr>
          <w:rFonts w:ascii="Arial" w:hAnsi="Arial" w:cs="Arial"/>
        </w:rPr>
        <w:t>By using digital marketing strategy, the company can reach out the customers faster than earlier and can easily connect with them.</w:t>
      </w:r>
    </w:p>
    <w:p w14:paraId="6AE75F4B" w14:textId="77777777" w:rsidR="00655C76" w:rsidRPr="00A101BE" w:rsidRDefault="00307282" w:rsidP="004A7B9E">
      <w:pPr>
        <w:pStyle w:val="Heading1"/>
      </w:pPr>
      <w:bookmarkStart w:id="14" w:name="_Toc196400556"/>
      <w:r w:rsidRPr="00A101BE">
        <w:t>Conclusion</w:t>
      </w:r>
      <w:bookmarkEnd w:id="14"/>
    </w:p>
    <w:p w14:paraId="493FB462" w14:textId="77777777" w:rsidR="004A7B9E" w:rsidRPr="00A101BE" w:rsidRDefault="00307282" w:rsidP="00655C76">
      <w:pPr>
        <w:rPr>
          <w:rFonts w:ascii="Arial" w:hAnsi="Arial" w:cs="Arial"/>
        </w:rPr>
      </w:pPr>
      <w:r w:rsidRPr="00A101BE">
        <w:rPr>
          <w:rFonts w:ascii="Arial" w:hAnsi="Arial" w:cs="Arial"/>
        </w:rPr>
        <w:t xml:space="preserve">The report portrays how a product can control the overall growth of the brand with its sales percentage. The lower sales rate of body wash can decrease the amount of faith and trust people have in the company which is extremely valuable for the brand. By applying the market penetration strategy, the product can be expanded further and the detailed analysis of the STPs in the market reflects how an organisation can set the right segmentation, targeting and positioning targets for the preferred product. The customer profile analysis gives an overview of the targeted customer group and their psychology regarding the product. Lastly, the marketing mix is given to portray what types of marketing strategies can be applied to the product. Based on the above analysis, some recommendations can be given to the organisation. For example, studying the potential market is extremely important to understand the market trends well. </w:t>
      </w:r>
      <w:r w:rsidR="00271E8F" w:rsidRPr="005A5424">
        <w:rPr>
          <w:rFonts w:ascii="Arial" w:hAnsi="Arial" w:cs="Arial"/>
        </w:rPr>
        <w:t xml:space="preserve">Along with the changing time, customers’ purchasing behaviour is also getting changed a lot so, it is becoming very difficult for the organisations to cope up with the changing buying patterns of customers. This is </w:t>
      </w:r>
      <w:r w:rsidR="00E45130" w:rsidRPr="005A5424">
        <w:rPr>
          <w:rFonts w:ascii="Arial" w:hAnsi="Arial" w:cs="Arial"/>
        </w:rPr>
        <w:t>why;</w:t>
      </w:r>
      <w:r w:rsidR="00271E8F" w:rsidRPr="005A5424">
        <w:rPr>
          <w:rFonts w:ascii="Arial" w:hAnsi="Arial" w:cs="Arial"/>
        </w:rPr>
        <w:t xml:space="preserve"> conducting a detailed market research is needed before launching any new product in the market</w:t>
      </w:r>
      <w:r w:rsidR="00271E8F" w:rsidRPr="00A101BE">
        <w:rPr>
          <w:rFonts w:ascii="Arial" w:hAnsi="Arial" w:cs="Arial"/>
        </w:rPr>
        <w:t xml:space="preserve">. </w:t>
      </w:r>
      <w:r w:rsidRPr="00A101BE">
        <w:rPr>
          <w:rFonts w:ascii="Arial" w:hAnsi="Arial" w:cs="Arial"/>
        </w:rPr>
        <w:t xml:space="preserve">Moreover, applying the right pricing and promotion strategy is necessary after going through the purchasing behavioural pattern and marketing pattern of customers in previous times. </w:t>
      </w:r>
      <w:r w:rsidR="00104C0E" w:rsidRPr="005A5424">
        <w:rPr>
          <w:rFonts w:ascii="Arial" w:hAnsi="Arial" w:cs="Arial"/>
        </w:rPr>
        <w:t xml:space="preserve">Without conducting the right marketing strategies, an organisation </w:t>
      </w:r>
      <w:r w:rsidR="00104C0E" w:rsidRPr="005A5424">
        <w:rPr>
          <w:rFonts w:ascii="Arial" w:hAnsi="Arial" w:cs="Arial"/>
        </w:rPr>
        <w:lastRenderedPageBreak/>
        <w:t>can never become successful if it lacks of using correct marketing strategy along with the suitable management approach. Therefore, it is highly recommended to the brand that it must use the correct marketing approach and strategy to improve its business in the future.</w:t>
      </w:r>
      <w:r w:rsidR="00104C0E" w:rsidRPr="00A101BE">
        <w:rPr>
          <w:rFonts w:ascii="Arial" w:hAnsi="Arial" w:cs="Arial"/>
        </w:rPr>
        <w:t xml:space="preserve"> </w:t>
      </w:r>
    </w:p>
    <w:p w14:paraId="2BF8026C" w14:textId="77777777" w:rsidR="004A7B9E" w:rsidRPr="00A101BE" w:rsidRDefault="004A7B9E">
      <w:pPr>
        <w:rPr>
          <w:rFonts w:ascii="Arial" w:hAnsi="Arial" w:cs="Arial"/>
        </w:rPr>
      </w:pPr>
      <w:r w:rsidRPr="00A101BE">
        <w:rPr>
          <w:rFonts w:ascii="Arial" w:hAnsi="Arial" w:cs="Arial"/>
        </w:rPr>
        <w:br w:type="page"/>
      </w:r>
    </w:p>
    <w:p w14:paraId="6481B582" w14:textId="77777777" w:rsidR="00655C76" w:rsidRPr="00A101BE" w:rsidRDefault="004A7B9E" w:rsidP="004A7B9E">
      <w:pPr>
        <w:pStyle w:val="Heading1"/>
      </w:pPr>
      <w:bookmarkStart w:id="15" w:name="_Toc196400557"/>
      <w:r w:rsidRPr="00A101BE">
        <w:lastRenderedPageBreak/>
        <w:t>References</w:t>
      </w:r>
      <w:bookmarkEnd w:id="15"/>
    </w:p>
    <w:p w14:paraId="5F1D38FB" w14:textId="77777777" w:rsidR="004A7B9E" w:rsidRPr="00A101BE" w:rsidRDefault="004A7B9E" w:rsidP="004A7B9E">
      <w:pPr>
        <w:rPr>
          <w:rFonts w:ascii="Arial" w:hAnsi="Arial" w:cs="Arial"/>
        </w:rPr>
      </w:pPr>
      <w:r w:rsidRPr="00A101BE">
        <w:rPr>
          <w:rFonts w:ascii="Arial" w:hAnsi="Arial" w:cs="Arial"/>
        </w:rPr>
        <w:t>Aditiya, S. and Kirana, D.H.K., (2025). Smarteye. id’s Business Expansion Strategy for Global Market Penetration through the Ansoff Matrix. </w:t>
      </w:r>
      <w:r w:rsidRPr="00A101BE">
        <w:rPr>
          <w:rFonts w:ascii="Arial" w:hAnsi="Arial" w:cs="Arial"/>
          <w:i/>
          <w:iCs/>
        </w:rPr>
        <w:t>International Journal of Management and Business Economics</w:t>
      </w:r>
      <w:r w:rsidRPr="00A101BE">
        <w:rPr>
          <w:rFonts w:ascii="Arial" w:hAnsi="Arial" w:cs="Arial"/>
        </w:rPr>
        <w:t>, </w:t>
      </w:r>
      <w:r w:rsidRPr="00A101BE">
        <w:rPr>
          <w:rFonts w:ascii="Arial" w:hAnsi="Arial" w:cs="Arial"/>
          <w:i/>
          <w:iCs/>
        </w:rPr>
        <w:t>3</w:t>
      </w:r>
      <w:r w:rsidRPr="00A101BE">
        <w:rPr>
          <w:rFonts w:ascii="Arial" w:hAnsi="Arial" w:cs="Arial"/>
        </w:rPr>
        <w:t xml:space="preserve">(2), pp.60-65. </w:t>
      </w:r>
      <w:hyperlink r:id="rId8" w:history="1">
        <w:r w:rsidRPr="00A101BE">
          <w:rPr>
            <w:rStyle w:val="Hyperlink"/>
            <w:rFonts w:ascii="Arial" w:hAnsi="Arial" w:cs="Arial"/>
          </w:rPr>
          <w:t>https://www.putrapublisher.org/ojs/index.php/jamis/article/download/705/868</w:t>
        </w:r>
      </w:hyperlink>
    </w:p>
    <w:p w14:paraId="7F1FDF94" w14:textId="77777777" w:rsidR="004A7B9E" w:rsidRPr="00A101BE" w:rsidRDefault="004A7B9E" w:rsidP="004A7B9E">
      <w:pPr>
        <w:rPr>
          <w:rFonts w:ascii="Arial" w:hAnsi="Arial" w:cs="Arial"/>
          <w:shd w:val="clear" w:color="auto" w:fill="FFFFFF"/>
        </w:rPr>
      </w:pPr>
      <w:r w:rsidRPr="00A101BE">
        <w:rPr>
          <w:rFonts w:ascii="Arial" w:hAnsi="Arial" w:cs="Arial"/>
          <w:shd w:val="clear" w:color="auto" w:fill="FFFFFF"/>
        </w:rPr>
        <w:t>Bondarenko, V. and Vyshnivska, B., (2023). Promotional marketing as a method of increasing sales. </w:t>
      </w:r>
      <w:r w:rsidRPr="00A101BE">
        <w:rPr>
          <w:rFonts w:ascii="Arial" w:hAnsi="Arial" w:cs="Arial"/>
          <w:i/>
          <w:iCs/>
          <w:shd w:val="clear" w:color="auto" w:fill="FFFFFF"/>
        </w:rPr>
        <w:t>Three Seas Economic Journal</w:t>
      </w:r>
      <w:r w:rsidRPr="00A101BE">
        <w:rPr>
          <w:rFonts w:ascii="Arial" w:hAnsi="Arial" w:cs="Arial"/>
          <w:shd w:val="clear" w:color="auto" w:fill="FFFFFF"/>
        </w:rPr>
        <w:t>, </w:t>
      </w:r>
      <w:r w:rsidRPr="00A101BE">
        <w:rPr>
          <w:rFonts w:ascii="Arial" w:hAnsi="Arial" w:cs="Arial"/>
          <w:i/>
          <w:iCs/>
          <w:shd w:val="clear" w:color="auto" w:fill="FFFFFF"/>
        </w:rPr>
        <w:t>4</w:t>
      </w:r>
      <w:r w:rsidRPr="00A101BE">
        <w:rPr>
          <w:rFonts w:ascii="Arial" w:hAnsi="Arial" w:cs="Arial"/>
          <w:shd w:val="clear" w:color="auto" w:fill="FFFFFF"/>
        </w:rPr>
        <w:t xml:space="preserve">(2), pp.21-28. </w:t>
      </w:r>
      <w:hyperlink r:id="rId9" w:history="1">
        <w:r w:rsidRPr="00A101BE">
          <w:rPr>
            <w:rStyle w:val="Hyperlink"/>
            <w:rFonts w:ascii="Arial" w:hAnsi="Arial" w:cs="Arial"/>
            <w:shd w:val="clear" w:color="auto" w:fill="FFFFFF"/>
          </w:rPr>
          <w:t>http://baltijapublishing.lv/index.php/threeseas/article/download/2123/2128</w:t>
        </w:r>
      </w:hyperlink>
    </w:p>
    <w:p w14:paraId="04D12E46" w14:textId="77777777" w:rsidR="004A7B9E" w:rsidRPr="00A101BE" w:rsidRDefault="004A7B9E" w:rsidP="00655C76">
      <w:pPr>
        <w:rPr>
          <w:rFonts w:ascii="Arial" w:hAnsi="Arial" w:cs="Arial"/>
          <w:shd w:val="clear" w:color="auto" w:fill="FFFFFF"/>
        </w:rPr>
      </w:pPr>
      <w:r w:rsidRPr="00A101BE">
        <w:rPr>
          <w:rFonts w:ascii="Arial" w:hAnsi="Arial" w:cs="Arial"/>
          <w:shd w:val="clear" w:color="auto" w:fill="FFFFFF"/>
        </w:rPr>
        <w:t>Brochado, A., Cristovao Verissimo, J.M. and de Oliveira, J.C.L., (2022). Memorable tourism experiences, perceived value dimensions and behavioral intentions: a demographic segmentation approach. </w:t>
      </w:r>
      <w:r w:rsidRPr="00A101BE">
        <w:rPr>
          <w:rFonts w:ascii="Arial" w:hAnsi="Arial" w:cs="Arial"/>
          <w:i/>
          <w:iCs/>
          <w:shd w:val="clear" w:color="auto" w:fill="FFFFFF"/>
        </w:rPr>
        <w:t>Tourism Review</w:t>
      </w:r>
      <w:r w:rsidRPr="00A101BE">
        <w:rPr>
          <w:rFonts w:ascii="Arial" w:hAnsi="Arial" w:cs="Arial"/>
          <w:shd w:val="clear" w:color="auto" w:fill="FFFFFF"/>
        </w:rPr>
        <w:t>, </w:t>
      </w:r>
      <w:r w:rsidRPr="00A101BE">
        <w:rPr>
          <w:rFonts w:ascii="Arial" w:hAnsi="Arial" w:cs="Arial"/>
          <w:i/>
          <w:iCs/>
          <w:shd w:val="clear" w:color="auto" w:fill="FFFFFF"/>
        </w:rPr>
        <w:t>77</w:t>
      </w:r>
      <w:r w:rsidRPr="00A101BE">
        <w:rPr>
          <w:rFonts w:ascii="Arial" w:hAnsi="Arial" w:cs="Arial"/>
          <w:shd w:val="clear" w:color="auto" w:fill="FFFFFF"/>
        </w:rPr>
        <w:t xml:space="preserve">(6), pp.1472-1486. </w:t>
      </w:r>
      <w:hyperlink r:id="rId10" w:history="1">
        <w:r w:rsidRPr="00A101BE">
          <w:rPr>
            <w:rStyle w:val="Hyperlink"/>
            <w:rFonts w:ascii="Arial" w:hAnsi="Arial" w:cs="Arial"/>
            <w:shd w:val="clear" w:color="auto" w:fill="FFFFFF"/>
          </w:rPr>
          <w:t>https://repositorio.iscte-iul.pt/bitstream/10071/32311/1/article_89834.pdf</w:t>
        </w:r>
      </w:hyperlink>
    </w:p>
    <w:p w14:paraId="67E8F07E" w14:textId="77777777" w:rsidR="004A7B9E" w:rsidRPr="00A101BE" w:rsidRDefault="004A7B9E" w:rsidP="004A7B9E">
      <w:pPr>
        <w:rPr>
          <w:rFonts w:ascii="Arial" w:hAnsi="Arial" w:cs="Arial"/>
          <w:shd w:val="clear" w:color="auto" w:fill="FFFFFF"/>
        </w:rPr>
      </w:pPr>
      <w:r w:rsidRPr="00A101BE">
        <w:rPr>
          <w:rFonts w:ascii="Arial" w:hAnsi="Arial" w:cs="Arial"/>
          <w:shd w:val="clear" w:color="auto" w:fill="FFFFFF"/>
        </w:rPr>
        <w:t>Cakranegara, P.A., Kurniadi, W., Sampe, F., Pangemanan, J. and Yusuf, M., (2022). The impact of goods product pricing strategies on consumer purchasing power: a review of the literature. </w:t>
      </w:r>
      <w:r w:rsidRPr="00A101BE">
        <w:rPr>
          <w:rFonts w:ascii="Arial" w:hAnsi="Arial" w:cs="Arial"/>
          <w:i/>
          <w:iCs/>
          <w:shd w:val="clear" w:color="auto" w:fill="FFFFFF"/>
        </w:rPr>
        <w:t>Jurnal Ekonomi</w:t>
      </w:r>
      <w:r w:rsidRPr="00A101BE">
        <w:rPr>
          <w:rFonts w:ascii="Arial" w:hAnsi="Arial" w:cs="Arial"/>
          <w:shd w:val="clear" w:color="auto" w:fill="FFFFFF"/>
        </w:rPr>
        <w:t>, </w:t>
      </w:r>
      <w:r w:rsidRPr="00A101BE">
        <w:rPr>
          <w:rFonts w:ascii="Arial" w:hAnsi="Arial" w:cs="Arial"/>
          <w:i/>
          <w:iCs/>
          <w:shd w:val="clear" w:color="auto" w:fill="FFFFFF"/>
        </w:rPr>
        <w:t>11</w:t>
      </w:r>
      <w:r w:rsidRPr="00A101BE">
        <w:rPr>
          <w:rFonts w:ascii="Arial" w:hAnsi="Arial" w:cs="Arial"/>
          <w:shd w:val="clear" w:color="auto" w:fill="FFFFFF"/>
        </w:rPr>
        <w:t xml:space="preserve">(03), pp.1115-1120. </w:t>
      </w:r>
      <w:hyperlink r:id="rId11" w:history="1">
        <w:r w:rsidRPr="00A101BE">
          <w:rPr>
            <w:rStyle w:val="Hyperlink"/>
            <w:rFonts w:ascii="Arial" w:hAnsi="Arial" w:cs="Arial"/>
            <w:shd w:val="clear" w:color="auto" w:fill="FFFFFF"/>
          </w:rPr>
          <w:t>https://www.ejournal.seaninstitute.or.id/index.php/Ekonomi/article/download/845/691</w:t>
        </w:r>
      </w:hyperlink>
    </w:p>
    <w:p w14:paraId="6E5F1366" w14:textId="77777777" w:rsidR="004A7B9E" w:rsidRPr="00A101BE" w:rsidRDefault="004A7B9E" w:rsidP="004A7B9E">
      <w:pPr>
        <w:rPr>
          <w:rFonts w:ascii="Arial" w:hAnsi="Arial" w:cs="Arial"/>
        </w:rPr>
      </w:pPr>
      <w:r w:rsidRPr="00A101BE">
        <w:rPr>
          <w:rFonts w:ascii="Arial" w:hAnsi="Arial" w:cs="Arial"/>
        </w:rPr>
        <w:t xml:space="preserve">Hindustan Unilever Limited. (2025). </w:t>
      </w:r>
      <w:r w:rsidRPr="00A101BE">
        <w:rPr>
          <w:rFonts w:ascii="Arial" w:hAnsi="Arial" w:cs="Arial"/>
          <w:i/>
          <w:iCs/>
        </w:rPr>
        <w:t>Our Vision</w:t>
      </w:r>
      <w:r w:rsidRPr="00A101BE">
        <w:rPr>
          <w:rFonts w:ascii="Arial" w:hAnsi="Arial" w:cs="Arial"/>
        </w:rPr>
        <w:t xml:space="preserve">. Available at: </w:t>
      </w:r>
      <w:hyperlink r:id="rId12" w:history="1">
        <w:r w:rsidRPr="00A101BE">
          <w:rPr>
            <w:rStyle w:val="Hyperlink"/>
            <w:rFonts w:ascii="Arial" w:hAnsi="Arial" w:cs="Arial"/>
          </w:rPr>
          <w:t>https://hul-performance-highlights.hul.co.in/performance-highlights-fy-2018-19/our-vision.html</w:t>
        </w:r>
      </w:hyperlink>
      <w:r w:rsidRPr="00A101BE">
        <w:rPr>
          <w:rFonts w:ascii="Arial" w:hAnsi="Arial" w:cs="Arial"/>
        </w:rPr>
        <w:t xml:space="preserve"> [Accessed 17 April 2025]</w:t>
      </w:r>
    </w:p>
    <w:p w14:paraId="50781309" w14:textId="77777777" w:rsidR="004A7B9E" w:rsidRPr="00A101BE" w:rsidRDefault="004A7B9E" w:rsidP="004A7B9E">
      <w:pPr>
        <w:rPr>
          <w:rFonts w:ascii="Arial" w:hAnsi="Arial" w:cs="Arial"/>
        </w:rPr>
      </w:pPr>
      <w:r w:rsidRPr="00A101BE">
        <w:rPr>
          <w:rFonts w:ascii="Arial" w:hAnsi="Arial" w:cs="Arial"/>
        </w:rPr>
        <w:t xml:space="preserve">Hindustan Unilever Limited. (2025). </w:t>
      </w:r>
      <w:r w:rsidRPr="00A101BE">
        <w:rPr>
          <w:rFonts w:ascii="Arial" w:hAnsi="Arial" w:cs="Arial"/>
          <w:i/>
          <w:iCs/>
        </w:rPr>
        <w:t>We are Hindustan Unilever Limited</w:t>
      </w:r>
      <w:r w:rsidRPr="00A101BE">
        <w:rPr>
          <w:rFonts w:ascii="Arial" w:hAnsi="Arial" w:cs="Arial"/>
        </w:rPr>
        <w:t xml:space="preserve">. Available at: </w:t>
      </w:r>
      <w:hyperlink r:id="rId13" w:anchor=":~:text=We%20believe%20in%20continuous%20innovation,of%20making%20sustainable%20living%20commonplace" w:history="1">
        <w:r w:rsidRPr="00A101BE">
          <w:rPr>
            <w:rStyle w:val="Hyperlink"/>
            <w:rFonts w:ascii="Arial" w:hAnsi="Arial" w:cs="Arial"/>
          </w:rPr>
          <w:t>https://www.hul.co.in/our-company/#:~:text=We%20believe%20in%20continuous%20innovation,of%20making%20sustainable%20living%20commonplace</w:t>
        </w:r>
      </w:hyperlink>
      <w:r w:rsidRPr="00A101BE">
        <w:rPr>
          <w:rFonts w:ascii="Arial" w:hAnsi="Arial" w:cs="Arial"/>
        </w:rPr>
        <w:t>. [Accessed 17 April 2025]</w:t>
      </w:r>
    </w:p>
    <w:p w14:paraId="297F182A" w14:textId="77777777" w:rsidR="004A7B9E" w:rsidRPr="00A101BE" w:rsidRDefault="004A7B9E" w:rsidP="004A7B9E">
      <w:pPr>
        <w:rPr>
          <w:rFonts w:ascii="Arial" w:hAnsi="Arial" w:cs="Arial"/>
        </w:rPr>
      </w:pPr>
      <w:r w:rsidRPr="00A101BE">
        <w:rPr>
          <w:rFonts w:ascii="Arial" w:hAnsi="Arial" w:cs="Arial"/>
        </w:rPr>
        <w:t xml:space="preserve">Hindustan Unilever Limited. (2025). </w:t>
      </w:r>
      <w:r w:rsidRPr="00A101BE">
        <w:rPr>
          <w:rFonts w:ascii="Arial" w:hAnsi="Arial" w:cs="Arial"/>
          <w:i/>
          <w:iCs/>
        </w:rPr>
        <w:t>Welcome to Hindustan Unilever Limited</w:t>
      </w:r>
      <w:r w:rsidRPr="00A101BE">
        <w:rPr>
          <w:rFonts w:ascii="Arial" w:hAnsi="Arial" w:cs="Arial"/>
        </w:rPr>
        <w:t xml:space="preserve">. Available at: </w:t>
      </w:r>
      <w:hyperlink r:id="rId14" w:history="1">
        <w:r w:rsidRPr="00A101BE">
          <w:rPr>
            <w:rStyle w:val="Hyperlink"/>
            <w:rFonts w:ascii="Arial" w:hAnsi="Arial" w:cs="Arial"/>
          </w:rPr>
          <w:t>https://www.hul.co.in/</w:t>
        </w:r>
      </w:hyperlink>
      <w:r w:rsidRPr="00A101BE">
        <w:rPr>
          <w:rFonts w:ascii="Arial" w:hAnsi="Arial" w:cs="Arial"/>
        </w:rPr>
        <w:t xml:space="preserve"> [Accessed 17 April 2025]</w:t>
      </w:r>
    </w:p>
    <w:p w14:paraId="0BCEB936" w14:textId="77777777" w:rsidR="004A7B9E" w:rsidRPr="00A101BE" w:rsidRDefault="004A7B9E" w:rsidP="004A7B9E">
      <w:pPr>
        <w:rPr>
          <w:rFonts w:ascii="Arial" w:hAnsi="Arial" w:cs="Arial"/>
        </w:rPr>
      </w:pPr>
      <w:r w:rsidRPr="00A101BE">
        <w:rPr>
          <w:rFonts w:ascii="Arial" w:hAnsi="Arial" w:cs="Arial"/>
        </w:rPr>
        <w:t>Lan, T.T.N., (2023). Market development strategy of renewable energy industry in Vietnam. </w:t>
      </w:r>
      <w:r w:rsidRPr="00A101BE">
        <w:rPr>
          <w:rFonts w:ascii="Arial" w:hAnsi="Arial" w:cs="Arial"/>
          <w:i/>
          <w:iCs/>
        </w:rPr>
        <w:t>International journal of business and globalisation</w:t>
      </w:r>
      <w:r w:rsidRPr="00A101BE">
        <w:rPr>
          <w:rFonts w:ascii="Arial" w:hAnsi="Arial" w:cs="Arial"/>
        </w:rPr>
        <w:t>, </w:t>
      </w:r>
      <w:r w:rsidRPr="00A101BE">
        <w:rPr>
          <w:rFonts w:ascii="Arial" w:hAnsi="Arial" w:cs="Arial"/>
          <w:i/>
          <w:iCs/>
        </w:rPr>
        <w:t>1</w:t>
      </w:r>
      <w:r w:rsidRPr="00A101BE">
        <w:rPr>
          <w:rFonts w:ascii="Arial" w:hAnsi="Arial" w:cs="Arial"/>
        </w:rPr>
        <w:t xml:space="preserve">, pp.1-9. </w:t>
      </w:r>
      <w:hyperlink r:id="rId15" w:history="1">
        <w:r w:rsidRPr="00A101BE">
          <w:rPr>
            <w:rStyle w:val="Hyperlink"/>
            <w:rFonts w:ascii="Arial" w:hAnsi="Arial" w:cs="Arial"/>
          </w:rPr>
          <w:t>https://www.researchgate.net/profile/Hoang-Tien-Nguyen-2/publication/368987885_Market_development_strategy_of_renewable_energy_indu</w:t>
        </w:r>
        <w:r w:rsidRPr="00A101BE">
          <w:rPr>
            <w:rStyle w:val="Hyperlink"/>
            <w:rFonts w:ascii="Arial" w:hAnsi="Arial" w:cs="Arial"/>
          </w:rPr>
          <w:lastRenderedPageBreak/>
          <w:t>stry_in_Vietnam/links/64bd2b52b9ed6874a53e90cb/Market-development-strategy-of-renewable-energy-industry-in-Vietnam.pdf</w:t>
        </w:r>
      </w:hyperlink>
    </w:p>
    <w:p w14:paraId="14A3F7B4" w14:textId="77777777" w:rsidR="004A7B9E" w:rsidRPr="00A101BE" w:rsidRDefault="004A7B9E" w:rsidP="004A7B9E">
      <w:pPr>
        <w:rPr>
          <w:rFonts w:ascii="Arial" w:hAnsi="Arial" w:cs="Arial"/>
          <w:shd w:val="clear" w:color="auto" w:fill="FFFFFF"/>
        </w:rPr>
      </w:pPr>
      <w:r w:rsidRPr="00A101BE">
        <w:rPr>
          <w:rFonts w:ascii="Arial" w:hAnsi="Arial" w:cs="Arial"/>
          <w:shd w:val="clear" w:color="auto" w:fill="FFFFFF"/>
        </w:rPr>
        <w:t>Masrianto, A., Hartoyo, H., Hubeis, A.V.S. and Hasanah, N., (2022). Digital marketing utilization index for evaluating and improving company digital marketing capability. </w:t>
      </w:r>
      <w:r w:rsidRPr="00A101BE">
        <w:rPr>
          <w:rFonts w:ascii="Arial" w:hAnsi="Arial" w:cs="Arial"/>
          <w:i/>
          <w:iCs/>
          <w:shd w:val="clear" w:color="auto" w:fill="FFFFFF"/>
        </w:rPr>
        <w:t>Journal of Open Innovation: Technology, Market, and Complexity</w:t>
      </w:r>
      <w:r w:rsidRPr="00A101BE">
        <w:rPr>
          <w:rFonts w:ascii="Arial" w:hAnsi="Arial" w:cs="Arial"/>
          <w:shd w:val="clear" w:color="auto" w:fill="FFFFFF"/>
        </w:rPr>
        <w:t>, </w:t>
      </w:r>
      <w:r w:rsidRPr="00A101BE">
        <w:rPr>
          <w:rFonts w:ascii="Arial" w:hAnsi="Arial" w:cs="Arial"/>
          <w:i/>
          <w:iCs/>
          <w:shd w:val="clear" w:color="auto" w:fill="FFFFFF"/>
        </w:rPr>
        <w:t>8</w:t>
      </w:r>
      <w:r w:rsidRPr="00A101BE">
        <w:rPr>
          <w:rFonts w:ascii="Arial" w:hAnsi="Arial" w:cs="Arial"/>
          <w:shd w:val="clear" w:color="auto" w:fill="FFFFFF"/>
        </w:rPr>
        <w:t xml:space="preserve">(3), p.153. </w:t>
      </w:r>
      <w:hyperlink r:id="rId16" w:history="1">
        <w:r w:rsidRPr="00A101BE">
          <w:rPr>
            <w:rStyle w:val="Hyperlink"/>
            <w:rFonts w:ascii="Arial" w:hAnsi="Arial" w:cs="Arial"/>
            <w:shd w:val="clear" w:color="auto" w:fill="FFFFFF"/>
          </w:rPr>
          <w:t>https://www.mdpi.com/2199-8531/8/3/153</w:t>
        </w:r>
      </w:hyperlink>
    </w:p>
    <w:p w14:paraId="716278DF" w14:textId="77777777" w:rsidR="004A7B9E" w:rsidRPr="00A101BE" w:rsidRDefault="004A7B9E" w:rsidP="004A7B9E">
      <w:pPr>
        <w:rPr>
          <w:rFonts w:ascii="Arial" w:hAnsi="Arial" w:cs="Arial"/>
        </w:rPr>
      </w:pPr>
      <w:r w:rsidRPr="00A101BE">
        <w:rPr>
          <w:rFonts w:ascii="Arial" w:hAnsi="Arial" w:cs="Arial"/>
        </w:rPr>
        <w:t xml:space="preserve">Minhas, A. (2022). </w:t>
      </w:r>
      <w:r w:rsidRPr="00A101BE">
        <w:rPr>
          <w:rFonts w:ascii="Arial" w:hAnsi="Arial" w:cs="Arial"/>
          <w:i/>
          <w:iCs/>
        </w:rPr>
        <w:t>Distribution of revenue for Hindustan Unilever Limited in 2020, by product type</w:t>
      </w:r>
      <w:r w:rsidRPr="00A101BE">
        <w:rPr>
          <w:rFonts w:ascii="Arial" w:hAnsi="Arial" w:cs="Arial"/>
        </w:rPr>
        <w:t>. Available at:</w:t>
      </w:r>
      <w:hyperlink r:id="rId17" w:history="1">
        <w:r w:rsidRPr="00A101BE">
          <w:rPr>
            <w:rStyle w:val="Hyperlink"/>
            <w:rFonts w:ascii="Arial" w:hAnsi="Arial" w:cs="Arial"/>
          </w:rPr>
          <w:t>https://www.statista.com/statistics/1227110/india-hindustan-unilever-limited-revenue-distribution-by-product-type/</w:t>
        </w:r>
      </w:hyperlink>
      <w:r w:rsidRPr="00A101BE">
        <w:rPr>
          <w:rFonts w:ascii="Arial" w:hAnsi="Arial" w:cs="Arial"/>
        </w:rPr>
        <w:t>[Accessed 17 April 2025]</w:t>
      </w:r>
    </w:p>
    <w:p w14:paraId="69C403F6" w14:textId="77777777" w:rsidR="004A7B9E" w:rsidRPr="00A101BE" w:rsidRDefault="004A7B9E" w:rsidP="004A7B9E">
      <w:pPr>
        <w:rPr>
          <w:rFonts w:ascii="Arial" w:hAnsi="Arial" w:cs="Arial"/>
        </w:rPr>
      </w:pPr>
      <w:r w:rsidRPr="00A101BE">
        <w:rPr>
          <w:rFonts w:ascii="Arial" w:hAnsi="Arial" w:cs="Arial"/>
        </w:rPr>
        <w:t>Minhas, A. (2025).</w:t>
      </w:r>
      <w:r w:rsidRPr="00A101BE">
        <w:rPr>
          <w:rFonts w:ascii="Arial" w:hAnsi="Arial" w:cs="Arial"/>
          <w:i/>
          <w:iCs/>
        </w:rPr>
        <w:t>Leading FMCG companies in India as of February 2025, by market capitalization(in billion Indian rupees)</w:t>
      </w:r>
      <w:r w:rsidRPr="00A101BE">
        <w:rPr>
          <w:rFonts w:ascii="Arial" w:hAnsi="Arial" w:cs="Arial"/>
        </w:rPr>
        <w:t xml:space="preserve">. Available at: </w:t>
      </w:r>
      <w:hyperlink r:id="rId18" w:anchor=":~:text=As%20of%20February%202025%2C%20the,than%20two%20trillion%20Indian%20rupees" w:history="1">
        <w:r w:rsidRPr="00A101BE">
          <w:rPr>
            <w:rStyle w:val="Hyperlink"/>
            <w:rFonts w:ascii="Arial" w:hAnsi="Arial" w:cs="Arial"/>
          </w:rPr>
          <w:t>https://www.statista.com/statistics/1304082/india-leading-fmcg-companies-by-market-capitalization/#:~:text=As%20of%20February%202025%2C%20the,than%20two%20trillion%20Indian%20rupees</w:t>
        </w:r>
      </w:hyperlink>
      <w:r w:rsidRPr="00A101BE">
        <w:rPr>
          <w:rFonts w:ascii="Arial" w:hAnsi="Arial" w:cs="Arial"/>
        </w:rPr>
        <w:t>. [Accessed 17 April 2025]</w:t>
      </w:r>
    </w:p>
    <w:p w14:paraId="1FD8E570" w14:textId="77777777" w:rsidR="004A7B9E" w:rsidRPr="00A101BE" w:rsidRDefault="004A7B9E" w:rsidP="004A7B9E">
      <w:pPr>
        <w:rPr>
          <w:rFonts w:ascii="Arial" w:hAnsi="Arial" w:cs="Arial"/>
        </w:rPr>
      </w:pPr>
      <w:r w:rsidRPr="00A101BE">
        <w:rPr>
          <w:rFonts w:ascii="Arial" w:hAnsi="Arial" w:cs="Arial"/>
        </w:rPr>
        <w:t>Minhas, A. (2025).</w:t>
      </w:r>
      <w:r w:rsidRPr="00A101BE">
        <w:rPr>
          <w:rFonts w:ascii="Arial" w:hAnsi="Arial" w:cs="Arial"/>
          <w:i/>
          <w:iCs/>
        </w:rPr>
        <w:t>Total revenue of Hindustan Unilever from 2013 to 2024(in billion Indian rupees)</w:t>
      </w:r>
      <w:r w:rsidRPr="00A101BE">
        <w:rPr>
          <w:rFonts w:ascii="Arial" w:hAnsi="Arial" w:cs="Arial"/>
        </w:rPr>
        <w:t xml:space="preserve">. Available at: </w:t>
      </w:r>
      <w:hyperlink r:id="rId19" w:history="1">
        <w:r w:rsidRPr="00A101BE">
          <w:rPr>
            <w:rStyle w:val="Hyperlink"/>
            <w:rFonts w:ascii="Arial" w:hAnsi="Arial" w:cs="Arial"/>
          </w:rPr>
          <w:t>https://www.statista.com/statistics/1311348/hindustan-unilever-total-revenue/</w:t>
        </w:r>
      </w:hyperlink>
      <w:r w:rsidRPr="00A101BE">
        <w:rPr>
          <w:rFonts w:ascii="Arial" w:hAnsi="Arial" w:cs="Arial"/>
        </w:rPr>
        <w:t xml:space="preserve"> [Accessed 17 April 2025]</w:t>
      </w:r>
    </w:p>
    <w:p w14:paraId="5EE6B0D5" w14:textId="77777777" w:rsidR="004A7B9E" w:rsidRPr="00A101BE" w:rsidRDefault="004A7B9E" w:rsidP="004A7B9E">
      <w:pPr>
        <w:rPr>
          <w:rFonts w:ascii="Arial" w:hAnsi="Arial" w:cs="Arial"/>
          <w:shd w:val="clear" w:color="auto" w:fill="FFFFFF"/>
        </w:rPr>
      </w:pPr>
      <w:r w:rsidRPr="00A101BE">
        <w:rPr>
          <w:rFonts w:ascii="Arial" w:hAnsi="Arial" w:cs="Arial"/>
          <w:shd w:val="clear" w:color="auto" w:fill="FFFFFF"/>
        </w:rPr>
        <w:t>Naim, A., (2023). Consumer behavior in marketing patterns, types, segmentation. </w:t>
      </w:r>
      <w:r w:rsidRPr="00A101BE">
        <w:rPr>
          <w:rFonts w:ascii="Arial" w:hAnsi="Arial" w:cs="Arial"/>
          <w:i/>
          <w:iCs/>
          <w:shd w:val="clear" w:color="auto" w:fill="FFFFFF"/>
        </w:rPr>
        <w:t>European Journal of Economics, Finance and Business Development</w:t>
      </w:r>
      <w:r w:rsidRPr="00A101BE">
        <w:rPr>
          <w:rFonts w:ascii="Arial" w:hAnsi="Arial" w:cs="Arial"/>
          <w:shd w:val="clear" w:color="auto" w:fill="FFFFFF"/>
        </w:rPr>
        <w:t>, </w:t>
      </w:r>
      <w:r w:rsidRPr="00A101BE">
        <w:rPr>
          <w:rFonts w:ascii="Arial" w:hAnsi="Arial" w:cs="Arial"/>
          <w:i/>
          <w:iCs/>
          <w:shd w:val="clear" w:color="auto" w:fill="FFFFFF"/>
        </w:rPr>
        <w:t>1</w:t>
      </w:r>
      <w:r w:rsidRPr="00A101BE">
        <w:rPr>
          <w:rFonts w:ascii="Arial" w:hAnsi="Arial" w:cs="Arial"/>
          <w:shd w:val="clear" w:color="auto" w:fill="FFFFFF"/>
        </w:rPr>
        <w:t xml:space="preserve">(1), pp.1-18. </w:t>
      </w:r>
      <w:hyperlink r:id="rId20" w:history="1">
        <w:r w:rsidRPr="00A101BE">
          <w:rPr>
            <w:rStyle w:val="Hyperlink"/>
            <w:rFonts w:ascii="Arial" w:hAnsi="Arial" w:cs="Arial"/>
            <w:shd w:val="clear" w:color="auto" w:fill="FFFFFF"/>
          </w:rPr>
          <w:t>https://cognitioncommerce.ca/wp-content/uploads/2023/11/consumer-behavior-in-marketing-patterns-types.pdf</w:t>
        </w:r>
      </w:hyperlink>
    </w:p>
    <w:p w14:paraId="531ACF98" w14:textId="77777777" w:rsidR="004A7B9E" w:rsidRPr="00A101BE" w:rsidRDefault="004A7B9E" w:rsidP="004A7B9E">
      <w:pPr>
        <w:rPr>
          <w:rFonts w:ascii="Arial" w:hAnsi="Arial" w:cs="Arial"/>
          <w:shd w:val="clear" w:color="auto" w:fill="FFFFFF"/>
        </w:rPr>
      </w:pPr>
      <w:r w:rsidRPr="00A101BE">
        <w:rPr>
          <w:rFonts w:ascii="Arial" w:hAnsi="Arial" w:cs="Arial"/>
          <w:shd w:val="clear" w:color="auto" w:fill="FFFFFF"/>
        </w:rPr>
        <w:t>Pellegrino, B., (2025). Product differentiation and oligopoly: A network approach. </w:t>
      </w:r>
      <w:r w:rsidRPr="00A101BE">
        <w:rPr>
          <w:rFonts w:ascii="Arial" w:hAnsi="Arial" w:cs="Arial"/>
          <w:i/>
          <w:iCs/>
          <w:shd w:val="clear" w:color="auto" w:fill="FFFFFF"/>
        </w:rPr>
        <w:t>American Economic Review</w:t>
      </w:r>
      <w:r w:rsidRPr="00A101BE">
        <w:rPr>
          <w:rFonts w:ascii="Arial" w:hAnsi="Arial" w:cs="Arial"/>
          <w:shd w:val="clear" w:color="auto" w:fill="FFFFFF"/>
        </w:rPr>
        <w:t>, </w:t>
      </w:r>
      <w:r w:rsidRPr="00A101BE">
        <w:rPr>
          <w:rFonts w:ascii="Arial" w:hAnsi="Arial" w:cs="Arial"/>
          <w:i/>
          <w:iCs/>
          <w:shd w:val="clear" w:color="auto" w:fill="FFFFFF"/>
        </w:rPr>
        <w:t>115</w:t>
      </w:r>
      <w:r w:rsidRPr="00A101BE">
        <w:rPr>
          <w:rFonts w:ascii="Arial" w:hAnsi="Arial" w:cs="Arial"/>
          <w:shd w:val="clear" w:color="auto" w:fill="FFFFFF"/>
        </w:rPr>
        <w:t xml:space="preserve">(4), pp.1170-1225. </w:t>
      </w:r>
      <w:hyperlink r:id="rId21" w:history="1">
        <w:r w:rsidRPr="00A101BE">
          <w:rPr>
            <w:rStyle w:val="Hyperlink"/>
            <w:rFonts w:ascii="Arial" w:hAnsi="Arial" w:cs="Arial"/>
            <w:shd w:val="clear" w:color="auto" w:fill="FFFFFF"/>
          </w:rPr>
          <w:t>https://www.aeaweb.org/conference/2023/program/paper/Yd7BQhKs</w:t>
        </w:r>
      </w:hyperlink>
    </w:p>
    <w:p w14:paraId="469AC97E" w14:textId="77777777" w:rsidR="004A7B9E" w:rsidRPr="00A101BE" w:rsidRDefault="004A7B9E" w:rsidP="004A7B9E">
      <w:pPr>
        <w:rPr>
          <w:rFonts w:ascii="Arial" w:hAnsi="Arial" w:cs="Arial"/>
        </w:rPr>
      </w:pPr>
      <w:r w:rsidRPr="00A101BE">
        <w:rPr>
          <w:rFonts w:ascii="Arial" w:hAnsi="Arial" w:cs="Arial"/>
        </w:rPr>
        <w:t>Toha, M. and Supriyanto, S., (2023). Factors influencing the consumer research process: market target, purchasing behavior and market demand (literature review of consumer behavior). </w:t>
      </w:r>
      <w:r w:rsidRPr="00A101BE">
        <w:rPr>
          <w:rFonts w:ascii="Arial" w:hAnsi="Arial" w:cs="Arial"/>
          <w:i/>
          <w:iCs/>
        </w:rPr>
        <w:t>Danadyaksa: Post Modern Economy Journal</w:t>
      </w:r>
      <w:r w:rsidRPr="00A101BE">
        <w:rPr>
          <w:rFonts w:ascii="Arial" w:hAnsi="Arial" w:cs="Arial"/>
        </w:rPr>
        <w:t>, </w:t>
      </w:r>
      <w:r w:rsidRPr="00A101BE">
        <w:rPr>
          <w:rFonts w:ascii="Arial" w:hAnsi="Arial" w:cs="Arial"/>
          <w:i/>
          <w:iCs/>
        </w:rPr>
        <w:t>1</w:t>
      </w:r>
      <w:r w:rsidRPr="00A101BE">
        <w:rPr>
          <w:rFonts w:ascii="Arial" w:hAnsi="Arial" w:cs="Arial"/>
        </w:rPr>
        <w:t xml:space="preserve">(1), pp.1-17. </w:t>
      </w:r>
      <w:hyperlink r:id="rId22" w:history="1">
        <w:r w:rsidRPr="00A101BE">
          <w:rPr>
            <w:rStyle w:val="Hyperlink"/>
            <w:rFonts w:ascii="Arial" w:hAnsi="Arial" w:cs="Arial"/>
          </w:rPr>
          <w:t>https://e-journal.bustanul-ulum.id/index.php/danadyaksa/article/download/5/3</w:t>
        </w:r>
      </w:hyperlink>
    </w:p>
    <w:sectPr w:rsidR="004A7B9E" w:rsidRPr="00A101BE" w:rsidSect="00417548">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ABA9A6" w14:textId="77777777" w:rsidR="007C1A70" w:rsidRDefault="007C1A70" w:rsidP="009231BB">
      <w:pPr>
        <w:spacing w:after="0" w:line="240" w:lineRule="auto"/>
      </w:pPr>
      <w:r>
        <w:separator/>
      </w:r>
    </w:p>
  </w:endnote>
  <w:endnote w:type="continuationSeparator" w:id="0">
    <w:p w14:paraId="1781B6FE" w14:textId="77777777" w:rsidR="007C1A70" w:rsidRDefault="007C1A70" w:rsidP="009231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942580"/>
      <w:docPartObj>
        <w:docPartGallery w:val="Page Numbers (Bottom of Page)"/>
        <w:docPartUnique/>
      </w:docPartObj>
    </w:sdtPr>
    <w:sdtEndPr>
      <w:rPr>
        <w:rFonts w:ascii="Arial" w:hAnsi="Arial" w:cs="Arial"/>
        <w:noProof/>
      </w:rPr>
    </w:sdtEndPr>
    <w:sdtContent>
      <w:p w14:paraId="4E2F1515" w14:textId="77777777" w:rsidR="009231BB" w:rsidRPr="009231BB" w:rsidRDefault="00417548">
        <w:pPr>
          <w:pStyle w:val="Footer"/>
          <w:jc w:val="right"/>
          <w:rPr>
            <w:rFonts w:ascii="Arial" w:hAnsi="Arial" w:cs="Arial"/>
          </w:rPr>
        </w:pPr>
        <w:r w:rsidRPr="009231BB">
          <w:rPr>
            <w:rFonts w:ascii="Arial" w:hAnsi="Arial" w:cs="Arial"/>
          </w:rPr>
          <w:fldChar w:fldCharType="begin"/>
        </w:r>
        <w:r w:rsidR="009231BB" w:rsidRPr="009231BB">
          <w:rPr>
            <w:rFonts w:ascii="Arial" w:hAnsi="Arial" w:cs="Arial"/>
          </w:rPr>
          <w:instrText xml:space="preserve"> PAGE   \* MERGEFORMAT </w:instrText>
        </w:r>
        <w:r w:rsidRPr="009231BB">
          <w:rPr>
            <w:rFonts w:ascii="Arial" w:hAnsi="Arial" w:cs="Arial"/>
          </w:rPr>
          <w:fldChar w:fldCharType="separate"/>
        </w:r>
        <w:r w:rsidR="00A101BE">
          <w:rPr>
            <w:rFonts w:ascii="Arial" w:hAnsi="Arial" w:cs="Arial"/>
            <w:noProof/>
          </w:rPr>
          <w:t>1</w:t>
        </w:r>
        <w:r w:rsidRPr="009231BB">
          <w:rPr>
            <w:rFonts w:ascii="Arial" w:hAnsi="Arial" w:cs="Arial"/>
            <w:noProof/>
          </w:rPr>
          <w:fldChar w:fldCharType="end"/>
        </w:r>
      </w:p>
    </w:sdtContent>
  </w:sdt>
  <w:p w14:paraId="7F489407" w14:textId="77777777" w:rsidR="009231BB" w:rsidRDefault="009231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568C1D" w14:textId="77777777" w:rsidR="007C1A70" w:rsidRDefault="007C1A70" w:rsidP="009231BB">
      <w:pPr>
        <w:spacing w:after="0" w:line="240" w:lineRule="auto"/>
      </w:pPr>
      <w:r>
        <w:separator/>
      </w:r>
    </w:p>
  </w:footnote>
  <w:footnote w:type="continuationSeparator" w:id="0">
    <w:p w14:paraId="34DBF396" w14:textId="77777777" w:rsidR="007C1A70" w:rsidRDefault="007C1A70" w:rsidP="009231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55C76"/>
    <w:rsid w:val="000D750B"/>
    <w:rsid w:val="00104C0E"/>
    <w:rsid w:val="0011398A"/>
    <w:rsid w:val="00157F9C"/>
    <w:rsid w:val="001B4F2D"/>
    <w:rsid w:val="00223DDC"/>
    <w:rsid w:val="00271E8F"/>
    <w:rsid w:val="002B25D8"/>
    <w:rsid w:val="002B6C68"/>
    <w:rsid w:val="00307282"/>
    <w:rsid w:val="00330817"/>
    <w:rsid w:val="0033547F"/>
    <w:rsid w:val="003D785C"/>
    <w:rsid w:val="003E7C68"/>
    <w:rsid w:val="004166F9"/>
    <w:rsid w:val="00417548"/>
    <w:rsid w:val="00457C7A"/>
    <w:rsid w:val="00480455"/>
    <w:rsid w:val="0048372B"/>
    <w:rsid w:val="004A7B9E"/>
    <w:rsid w:val="00501704"/>
    <w:rsid w:val="00531FF3"/>
    <w:rsid w:val="00596F8D"/>
    <w:rsid w:val="005A5424"/>
    <w:rsid w:val="005C4834"/>
    <w:rsid w:val="005C67A0"/>
    <w:rsid w:val="00616106"/>
    <w:rsid w:val="00655C76"/>
    <w:rsid w:val="006720F1"/>
    <w:rsid w:val="006A704D"/>
    <w:rsid w:val="006B2C62"/>
    <w:rsid w:val="006F2727"/>
    <w:rsid w:val="007401A4"/>
    <w:rsid w:val="007877EF"/>
    <w:rsid w:val="007A3698"/>
    <w:rsid w:val="007B1B09"/>
    <w:rsid w:val="007B2ED9"/>
    <w:rsid w:val="007C1A70"/>
    <w:rsid w:val="007D07EA"/>
    <w:rsid w:val="007D7A81"/>
    <w:rsid w:val="008417A0"/>
    <w:rsid w:val="00863DEA"/>
    <w:rsid w:val="00875591"/>
    <w:rsid w:val="008B0CF2"/>
    <w:rsid w:val="008B6DB5"/>
    <w:rsid w:val="008C5901"/>
    <w:rsid w:val="008D15DE"/>
    <w:rsid w:val="00912A14"/>
    <w:rsid w:val="009231BB"/>
    <w:rsid w:val="00941D7F"/>
    <w:rsid w:val="0096626A"/>
    <w:rsid w:val="009B536F"/>
    <w:rsid w:val="009F2799"/>
    <w:rsid w:val="009F3141"/>
    <w:rsid w:val="00A04682"/>
    <w:rsid w:val="00A101BE"/>
    <w:rsid w:val="00A758CB"/>
    <w:rsid w:val="00AA1CA5"/>
    <w:rsid w:val="00B903C8"/>
    <w:rsid w:val="00BA7E3F"/>
    <w:rsid w:val="00BF2782"/>
    <w:rsid w:val="00C0660D"/>
    <w:rsid w:val="00C30977"/>
    <w:rsid w:val="00C91B7A"/>
    <w:rsid w:val="00CD17A8"/>
    <w:rsid w:val="00D36DAF"/>
    <w:rsid w:val="00D42BD3"/>
    <w:rsid w:val="00D43DB7"/>
    <w:rsid w:val="00D84036"/>
    <w:rsid w:val="00E01609"/>
    <w:rsid w:val="00E45130"/>
    <w:rsid w:val="00E55E57"/>
    <w:rsid w:val="00E70EB8"/>
    <w:rsid w:val="00E96286"/>
    <w:rsid w:val="00EC224B"/>
    <w:rsid w:val="00EE14E9"/>
    <w:rsid w:val="00F24E77"/>
    <w:rsid w:val="00F26BEE"/>
    <w:rsid w:val="00F42939"/>
    <w:rsid w:val="00F752C9"/>
    <w:rsid w:val="00FC0CBD"/>
    <w:rsid w:val="00FF02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E3F191"/>
  <w15:docId w15:val="{C84FEFF5-AB61-4105-979A-36E64541E3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IN"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7548"/>
    <w:rPr>
      <w:lang w:val="en-GB"/>
    </w:rPr>
  </w:style>
  <w:style w:type="paragraph" w:styleId="Heading1">
    <w:name w:val="heading 1"/>
    <w:basedOn w:val="Normal"/>
    <w:next w:val="Normal"/>
    <w:link w:val="Heading1Char"/>
    <w:autoRedefine/>
    <w:uiPriority w:val="9"/>
    <w:qFormat/>
    <w:rsid w:val="004A7B9E"/>
    <w:pPr>
      <w:keepNext/>
      <w:keepLines/>
      <w:spacing w:before="400" w:after="120"/>
      <w:outlineLvl w:val="0"/>
    </w:pPr>
    <w:rPr>
      <w:rFonts w:ascii="Arial" w:eastAsia="Arial" w:hAnsi="Arial" w:cs="Arial"/>
      <w:b/>
      <w:color w:val="000000" w:themeColor="text1"/>
      <w:kern w:val="0"/>
      <w:sz w:val="28"/>
      <w:szCs w:val="40"/>
      <w:lang w:eastAsia="en-IN"/>
    </w:rPr>
  </w:style>
  <w:style w:type="paragraph" w:styleId="Heading2">
    <w:name w:val="heading 2"/>
    <w:basedOn w:val="Normal"/>
    <w:next w:val="Normal"/>
    <w:link w:val="Heading2Char"/>
    <w:autoRedefine/>
    <w:uiPriority w:val="9"/>
    <w:unhideWhenUsed/>
    <w:qFormat/>
    <w:rsid w:val="004A7B9E"/>
    <w:pPr>
      <w:keepNext/>
      <w:keepLines/>
      <w:spacing w:after="0"/>
      <w:outlineLvl w:val="1"/>
    </w:pPr>
    <w:rPr>
      <w:rFonts w:ascii="Arial" w:eastAsia="Arial" w:hAnsi="Arial" w:cs="Arial"/>
      <w:b/>
      <w:color w:val="000000" w:themeColor="text1"/>
      <w:kern w:val="0"/>
      <w:szCs w:val="32"/>
      <w:lang w:eastAsia="en-IN"/>
    </w:rPr>
  </w:style>
  <w:style w:type="paragraph" w:styleId="Heading3">
    <w:name w:val="heading 3"/>
    <w:basedOn w:val="Normal"/>
    <w:next w:val="Normal"/>
    <w:link w:val="Heading3Char"/>
    <w:uiPriority w:val="9"/>
    <w:semiHidden/>
    <w:unhideWhenUsed/>
    <w:qFormat/>
    <w:rsid w:val="00655C76"/>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55C76"/>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55C76"/>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55C7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55C7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55C7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55C7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7B9E"/>
    <w:rPr>
      <w:rFonts w:ascii="Arial" w:eastAsia="Arial" w:hAnsi="Arial" w:cs="Arial"/>
      <w:b/>
      <w:color w:val="000000" w:themeColor="text1"/>
      <w:kern w:val="0"/>
      <w:sz w:val="28"/>
      <w:szCs w:val="40"/>
      <w:lang w:eastAsia="en-IN"/>
    </w:rPr>
  </w:style>
  <w:style w:type="character" w:customStyle="1" w:styleId="Heading2Char">
    <w:name w:val="Heading 2 Char"/>
    <w:basedOn w:val="DefaultParagraphFont"/>
    <w:link w:val="Heading2"/>
    <w:uiPriority w:val="9"/>
    <w:rsid w:val="004A7B9E"/>
    <w:rPr>
      <w:rFonts w:ascii="Arial" w:eastAsia="Arial" w:hAnsi="Arial" w:cs="Arial"/>
      <w:b/>
      <w:color w:val="000000" w:themeColor="text1"/>
      <w:kern w:val="0"/>
      <w:szCs w:val="32"/>
      <w:lang w:eastAsia="en-IN"/>
    </w:rPr>
  </w:style>
  <w:style w:type="character" w:customStyle="1" w:styleId="Heading3Char">
    <w:name w:val="Heading 3 Char"/>
    <w:basedOn w:val="DefaultParagraphFont"/>
    <w:link w:val="Heading3"/>
    <w:uiPriority w:val="9"/>
    <w:semiHidden/>
    <w:rsid w:val="00655C76"/>
    <w:rPr>
      <w:rFonts w:asciiTheme="minorHAnsi" w:eastAsiaTheme="majorEastAsia" w:hAnsiTheme="minorHAnsi"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655C76"/>
    <w:rPr>
      <w:rFonts w:asciiTheme="minorHAnsi" w:eastAsiaTheme="majorEastAsia"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655C76"/>
    <w:rPr>
      <w:rFonts w:asciiTheme="minorHAnsi" w:eastAsiaTheme="majorEastAsia"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655C76"/>
    <w:rPr>
      <w:rFonts w:asciiTheme="minorHAnsi" w:eastAsiaTheme="majorEastAsia"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655C76"/>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655C76"/>
    <w:rPr>
      <w:rFonts w:asciiTheme="minorHAnsi" w:eastAsiaTheme="majorEastAsia"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655C76"/>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655C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5C7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55C7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5C76"/>
    <w:rPr>
      <w:rFonts w:asciiTheme="minorHAnsi" w:eastAsiaTheme="majorEastAsia" w:hAnsiTheme="min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55C76"/>
    <w:pPr>
      <w:spacing w:before="160"/>
      <w:jc w:val="center"/>
    </w:pPr>
    <w:rPr>
      <w:i/>
      <w:iCs/>
      <w:color w:val="404040" w:themeColor="text1" w:themeTint="BF"/>
    </w:rPr>
  </w:style>
  <w:style w:type="character" w:customStyle="1" w:styleId="QuoteChar">
    <w:name w:val="Quote Char"/>
    <w:basedOn w:val="DefaultParagraphFont"/>
    <w:link w:val="Quote"/>
    <w:uiPriority w:val="29"/>
    <w:rsid w:val="00655C76"/>
    <w:rPr>
      <w:i/>
      <w:iCs/>
      <w:color w:val="404040" w:themeColor="text1" w:themeTint="BF"/>
      <w:lang w:val="en-GB"/>
    </w:rPr>
  </w:style>
  <w:style w:type="paragraph" w:styleId="ListParagraph">
    <w:name w:val="List Paragraph"/>
    <w:basedOn w:val="Normal"/>
    <w:uiPriority w:val="34"/>
    <w:qFormat/>
    <w:rsid w:val="00655C76"/>
    <w:pPr>
      <w:ind w:left="720"/>
      <w:contextualSpacing/>
    </w:pPr>
  </w:style>
  <w:style w:type="character" w:styleId="IntenseEmphasis">
    <w:name w:val="Intense Emphasis"/>
    <w:basedOn w:val="DefaultParagraphFont"/>
    <w:uiPriority w:val="21"/>
    <w:qFormat/>
    <w:rsid w:val="00655C76"/>
    <w:rPr>
      <w:i/>
      <w:iCs/>
      <w:color w:val="2F5496" w:themeColor="accent1" w:themeShade="BF"/>
    </w:rPr>
  </w:style>
  <w:style w:type="paragraph" w:styleId="IntenseQuote">
    <w:name w:val="Intense Quote"/>
    <w:basedOn w:val="Normal"/>
    <w:next w:val="Normal"/>
    <w:link w:val="IntenseQuoteChar"/>
    <w:uiPriority w:val="30"/>
    <w:qFormat/>
    <w:rsid w:val="00655C7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55C76"/>
    <w:rPr>
      <w:i/>
      <w:iCs/>
      <w:color w:val="2F5496" w:themeColor="accent1" w:themeShade="BF"/>
      <w:lang w:val="en-GB"/>
    </w:rPr>
  </w:style>
  <w:style w:type="character" w:styleId="IntenseReference">
    <w:name w:val="Intense Reference"/>
    <w:basedOn w:val="DefaultParagraphFont"/>
    <w:uiPriority w:val="32"/>
    <w:qFormat/>
    <w:rsid w:val="00655C76"/>
    <w:rPr>
      <w:b/>
      <w:bCs/>
      <w:smallCaps/>
      <w:color w:val="2F5496" w:themeColor="accent1" w:themeShade="BF"/>
      <w:spacing w:val="5"/>
    </w:rPr>
  </w:style>
  <w:style w:type="paragraph" w:styleId="BodyText">
    <w:name w:val="Body Text"/>
    <w:basedOn w:val="Normal"/>
    <w:link w:val="BodyTextChar"/>
    <w:uiPriority w:val="1"/>
    <w:qFormat/>
    <w:rsid w:val="004A7B9E"/>
    <w:pPr>
      <w:widowControl w:val="0"/>
      <w:autoSpaceDE w:val="0"/>
      <w:autoSpaceDN w:val="0"/>
      <w:spacing w:after="0" w:line="240" w:lineRule="auto"/>
      <w:jc w:val="left"/>
    </w:pPr>
    <w:rPr>
      <w:rFonts w:ascii="Arial MT" w:eastAsia="Arial MT" w:hAnsi="Arial MT" w:cs="Arial MT"/>
      <w:kern w:val="0"/>
      <w:lang w:val="en-US"/>
    </w:rPr>
  </w:style>
  <w:style w:type="character" w:customStyle="1" w:styleId="BodyTextChar">
    <w:name w:val="Body Text Char"/>
    <w:basedOn w:val="DefaultParagraphFont"/>
    <w:link w:val="BodyText"/>
    <w:uiPriority w:val="1"/>
    <w:rsid w:val="004A7B9E"/>
    <w:rPr>
      <w:rFonts w:ascii="Arial MT" w:eastAsia="Arial MT" w:hAnsi="Arial MT" w:cs="Arial MT"/>
      <w:kern w:val="0"/>
      <w:lang w:val="en-US"/>
    </w:rPr>
  </w:style>
  <w:style w:type="character" w:styleId="Hyperlink">
    <w:name w:val="Hyperlink"/>
    <w:basedOn w:val="DefaultParagraphFont"/>
    <w:uiPriority w:val="99"/>
    <w:unhideWhenUsed/>
    <w:rsid w:val="004A7B9E"/>
    <w:rPr>
      <w:color w:val="0563C1" w:themeColor="hyperlink"/>
      <w:u w:val="single"/>
    </w:rPr>
  </w:style>
  <w:style w:type="paragraph" w:styleId="TOCHeading">
    <w:name w:val="TOC Heading"/>
    <w:basedOn w:val="Heading1"/>
    <w:next w:val="Normal"/>
    <w:uiPriority w:val="39"/>
    <w:unhideWhenUsed/>
    <w:qFormat/>
    <w:rsid w:val="00A04682"/>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A04682"/>
    <w:pPr>
      <w:spacing w:after="100"/>
    </w:pPr>
  </w:style>
  <w:style w:type="paragraph" w:styleId="TOC2">
    <w:name w:val="toc 2"/>
    <w:basedOn w:val="Normal"/>
    <w:next w:val="Normal"/>
    <w:autoRedefine/>
    <w:uiPriority w:val="39"/>
    <w:unhideWhenUsed/>
    <w:rsid w:val="00A04682"/>
    <w:pPr>
      <w:spacing w:after="100"/>
      <w:ind w:left="240"/>
    </w:pPr>
  </w:style>
  <w:style w:type="paragraph" w:styleId="Header">
    <w:name w:val="header"/>
    <w:basedOn w:val="Normal"/>
    <w:link w:val="HeaderChar"/>
    <w:uiPriority w:val="99"/>
    <w:unhideWhenUsed/>
    <w:rsid w:val="009231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31BB"/>
    <w:rPr>
      <w:lang w:val="en-GB"/>
    </w:rPr>
  </w:style>
  <w:style w:type="paragraph" w:styleId="Footer">
    <w:name w:val="footer"/>
    <w:basedOn w:val="Normal"/>
    <w:link w:val="FooterChar"/>
    <w:uiPriority w:val="99"/>
    <w:unhideWhenUsed/>
    <w:rsid w:val="009231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31BB"/>
    <w:rPr>
      <w:lang w:val="en-GB"/>
    </w:rPr>
  </w:style>
  <w:style w:type="paragraph" w:styleId="BalloonText">
    <w:name w:val="Balloon Text"/>
    <w:basedOn w:val="Normal"/>
    <w:link w:val="BalloonTextChar"/>
    <w:uiPriority w:val="99"/>
    <w:semiHidden/>
    <w:unhideWhenUsed/>
    <w:rsid w:val="00E55E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5E57"/>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utrapublisher.org/ojs/index.php/jamis/article/download/705/868" TargetMode="External"/><Relationship Id="rId13" Type="http://schemas.openxmlformats.org/officeDocument/2006/relationships/hyperlink" Target="https://www.hul.co.in/our-company/" TargetMode="External"/><Relationship Id="rId18" Type="http://schemas.openxmlformats.org/officeDocument/2006/relationships/hyperlink" Target="https://www.statista.com/statistics/1304082/india-leading-fmcg-companies-by-market-capitalization/" TargetMode="External"/><Relationship Id="rId3" Type="http://schemas.openxmlformats.org/officeDocument/2006/relationships/settings" Target="settings.xml"/><Relationship Id="rId21" Type="http://schemas.openxmlformats.org/officeDocument/2006/relationships/hyperlink" Target="https://www.aeaweb.org/conference/2023/program/paper/Yd7BQhKs" TargetMode="External"/><Relationship Id="rId7" Type="http://schemas.openxmlformats.org/officeDocument/2006/relationships/image" Target="media/image1.png"/><Relationship Id="rId12" Type="http://schemas.openxmlformats.org/officeDocument/2006/relationships/hyperlink" Target="https://hul-performance-highlights.hul.co.in/performance-highlights-fy-2018-19/our-vision.html" TargetMode="External"/><Relationship Id="rId17" Type="http://schemas.openxmlformats.org/officeDocument/2006/relationships/hyperlink" Target="https://www.statista.com/statistics/1227110/india-hindustan-unilever-limited-revenue-distribution-by-product-typ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dpi.com/2199-8531/8/3/153" TargetMode="External"/><Relationship Id="rId20" Type="http://schemas.openxmlformats.org/officeDocument/2006/relationships/hyperlink" Target="https://cognitioncommerce.ca/wp-content/uploads/2023/11/consumer-behavior-in-marketing-patterns-types.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journal.seaninstitute.or.id/index.php/Ekonomi/article/download/845/691"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researchgate.net/profile/Hoang-Tien-Nguyen-2/publication/368987885_Market_development_strategy_of_renewable_energy_industry_in_Vietnam/links/64bd2b52b9ed6874a53e90cb/Market-development-strategy-of-renewable-energy-industry-in-Vietnam.pdf" TargetMode="External"/><Relationship Id="rId23" Type="http://schemas.openxmlformats.org/officeDocument/2006/relationships/footer" Target="footer1.xml"/><Relationship Id="rId10" Type="http://schemas.openxmlformats.org/officeDocument/2006/relationships/hyperlink" Target="https://repositorio.iscte-iul.pt/bitstream/10071/32311/1/article_89834.pdf" TargetMode="External"/><Relationship Id="rId19" Type="http://schemas.openxmlformats.org/officeDocument/2006/relationships/hyperlink" Target="https://www.statista.com/statistics/1311348/hindustan-unilever-total-revenue/" TargetMode="External"/><Relationship Id="rId4" Type="http://schemas.openxmlformats.org/officeDocument/2006/relationships/webSettings" Target="webSettings.xml"/><Relationship Id="rId9" Type="http://schemas.openxmlformats.org/officeDocument/2006/relationships/hyperlink" Target="http://baltijapublishing.lv/index.php/threeseas/article/download/2123/2128" TargetMode="External"/><Relationship Id="rId14" Type="http://schemas.openxmlformats.org/officeDocument/2006/relationships/hyperlink" Target="https://www.hul.co.in/" TargetMode="External"/><Relationship Id="rId22" Type="http://schemas.openxmlformats.org/officeDocument/2006/relationships/hyperlink" Target="https://e-journal.bustanul-ulum.id/index.php/danadyaksa/article/download/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E4BD3C-64AA-403B-ACE4-4F0987672C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12</Pages>
  <Words>3435</Words>
  <Characters>19924</Characters>
  <Application>Microsoft Office Word</Application>
  <DocSecurity>0</DocSecurity>
  <Lines>368</Lines>
  <Paragraphs>116</Paragraphs>
  <ScaleCrop>false</ScaleCrop>
  <Company/>
  <LinksUpToDate>false</LinksUpToDate>
  <CharactersWithSpaces>23243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Manthan Patel</cp:lastModifiedBy>
  <cp:revision>59</cp:revision>
  <dcterms:created xsi:type="dcterms:W3CDTF">2025-04-17T09:33:00Z</dcterms:created>
  <dcterms:modified xsi:type="dcterms:W3CDTF">2025-04-27T11:30:00Z</dcterms:modified>
</cp:coreProperties>
</file>