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C23B00" w14:textId="41F881A8" w:rsidR="00183F51" w:rsidRPr="00183F51" w:rsidRDefault="00183F51" w:rsidP="00183F51">
      <w:pPr>
        <w:jc w:val="center"/>
        <w:rPr>
          <w:sz w:val="24"/>
          <w:szCs w:val="24"/>
          <w:lang w:val="en-US"/>
        </w:rPr>
      </w:pPr>
      <w:r w:rsidRPr="00183F51">
        <w:rPr>
          <w:sz w:val="24"/>
          <w:szCs w:val="24"/>
          <w:lang w:val="en-US"/>
        </w:rPr>
        <w:t>A Critical evaluation of Tesla’s Marketing Activity</w:t>
      </w:r>
    </w:p>
    <w:p w14:paraId="7592D1BC" w14:textId="0A257F81" w:rsidR="00183F51" w:rsidRPr="00183F51" w:rsidRDefault="00183F51" w:rsidP="00183F51">
      <w:pPr>
        <w:jc w:val="center"/>
        <w:rPr>
          <w:sz w:val="24"/>
          <w:szCs w:val="24"/>
          <w:lang w:val="en-US"/>
        </w:rPr>
      </w:pPr>
      <w:r w:rsidRPr="00183F51">
        <w:rPr>
          <w:sz w:val="24"/>
          <w:szCs w:val="24"/>
          <w:lang w:val="en-US"/>
        </w:rPr>
        <w:t>Marketing Management BMMB7012</w:t>
      </w:r>
    </w:p>
    <w:p w14:paraId="5B99329B" w14:textId="76A352D5" w:rsidR="00183F51" w:rsidRPr="00183F51" w:rsidRDefault="00183F51" w:rsidP="00183F51">
      <w:pPr>
        <w:jc w:val="center"/>
        <w:rPr>
          <w:sz w:val="24"/>
          <w:szCs w:val="24"/>
          <w:lang w:val="en-US"/>
        </w:rPr>
      </w:pPr>
      <w:r w:rsidRPr="00183F51">
        <w:rPr>
          <w:sz w:val="24"/>
          <w:szCs w:val="24"/>
          <w:lang w:val="en-US"/>
        </w:rPr>
        <w:t>Davina Evan</w:t>
      </w:r>
    </w:p>
    <w:p w14:paraId="72ADA94A" w14:textId="6BFE1976" w:rsidR="00183F51" w:rsidRPr="00183F51" w:rsidRDefault="00183F51" w:rsidP="00183F51">
      <w:pPr>
        <w:jc w:val="center"/>
        <w:rPr>
          <w:sz w:val="24"/>
          <w:szCs w:val="24"/>
          <w:lang w:val="en-US"/>
        </w:rPr>
      </w:pPr>
      <w:r w:rsidRPr="00183F51">
        <w:rPr>
          <w:sz w:val="24"/>
          <w:szCs w:val="24"/>
          <w:lang w:val="en-US"/>
        </w:rPr>
        <w:t xml:space="preserve">Amelia McNally 28000537 </w:t>
      </w:r>
    </w:p>
    <w:p w14:paraId="0E23BDB4" w14:textId="0C31635B" w:rsidR="00183F51" w:rsidRPr="00183F51" w:rsidRDefault="00183F51">
      <w:pPr>
        <w:rPr>
          <w:sz w:val="24"/>
          <w:szCs w:val="24"/>
          <w:lang w:val="en-US"/>
        </w:rPr>
      </w:pPr>
      <w:r w:rsidRPr="00183F51">
        <w:rPr>
          <w:sz w:val="24"/>
          <w:szCs w:val="24"/>
          <w:lang w:val="en-US"/>
        </w:rPr>
        <w:br w:type="page"/>
      </w:r>
    </w:p>
    <w:p w14:paraId="5DBD600A" w14:textId="442D9FB1" w:rsidR="00183F51" w:rsidRDefault="00183F51" w:rsidP="00183F51">
      <w:pPr>
        <w:rPr>
          <w:sz w:val="28"/>
          <w:szCs w:val="28"/>
          <w:u w:val="single"/>
          <w:lang w:val="en-US"/>
        </w:rPr>
      </w:pPr>
      <w:r w:rsidRPr="00183F51">
        <w:rPr>
          <w:sz w:val="28"/>
          <w:szCs w:val="28"/>
          <w:u w:val="single"/>
          <w:lang w:val="en-US"/>
        </w:rPr>
        <w:lastRenderedPageBreak/>
        <w:t>Executive Summary</w:t>
      </w:r>
    </w:p>
    <w:p w14:paraId="1F78318B" w14:textId="242FA39C" w:rsidR="00304B44" w:rsidRPr="00304B44" w:rsidRDefault="00304B44" w:rsidP="00304B44">
      <w:pPr>
        <w:rPr>
          <w:sz w:val="24"/>
          <w:szCs w:val="24"/>
          <w:lang w:val="en-US"/>
        </w:rPr>
      </w:pPr>
      <w:r w:rsidRPr="00304B44">
        <w:rPr>
          <w:sz w:val="24"/>
          <w:szCs w:val="24"/>
          <w:lang w:val="en-US"/>
        </w:rPr>
        <w:t>This report incorporate</w:t>
      </w:r>
      <w:r>
        <w:rPr>
          <w:sz w:val="24"/>
          <w:szCs w:val="24"/>
          <w:lang w:val="en-US"/>
        </w:rPr>
        <w:t>s</w:t>
      </w:r>
      <w:r w:rsidRPr="00304B44">
        <w:rPr>
          <w:sz w:val="24"/>
          <w:szCs w:val="24"/>
          <w:lang w:val="en-US"/>
        </w:rPr>
        <w:t xml:space="preserve"> an analysis of Tesla, Inc.  The investigation in this report has concentrated on how the marketing department within Tesla will outline its future development and the associated marketing plan to address the cobalt element currently present in its batteries and an essential component to making its vehicles as reliable and efficient as they currently are and are expected to remain (Bloomberg, 2022).</w:t>
      </w:r>
    </w:p>
    <w:p w14:paraId="611168AD" w14:textId="77777777" w:rsidR="00304B44" w:rsidRPr="00304B44" w:rsidRDefault="00304B44" w:rsidP="00304B44">
      <w:pPr>
        <w:rPr>
          <w:sz w:val="24"/>
          <w:szCs w:val="24"/>
          <w:lang w:val="en-US"/>
        </w:rPr>
      </w:pPr>
      <w:r w:rsidRPr="00304B44">
        <w:rPr>
          <w:sz w:val="24"/>
          <w:szCs w:val="24"/>
          <w:lang w:val="en-US"/>
        </w:rPr>
        <w:t xml:space="preserve">In 2021 Tesla produced 930,000 cars with over 100,000 of these in Europe.  Tesla accounted for 11% of all car sales in the UK in 2021 (Electrek 2022). </w:t>
      </w:r>
    </w:p>
    <w:p w14:paraId="73E9A41D" w14:textId="77777777" w:rsidR="00304B44" w:rsidRPr="00304B44" w:rsidRDefault="00304B44" w:rsidP="00304B44">
      <w:pPr>
        <w:rPr>
          <w:sz w:val="24"/>
          <w:szCs w:val="24"/>
          <w:lang w:val="en-US"/>
        </w:rPr>
      </w:pPr>
      <w:r w:rsidRPr="00304B44">
        <w:rPr>
          <w:sz w:val="24"/>
          <w:szCs w:val="24"/>
          <w:lang w:val="en-US"/>
        </w:rPr>
        <w:t xml:space="preserve">This report has been conducted through the support of a micro and macroenvironmental analysis. Teslas’s segmentation, targeting and positioning alongside a full marketing mix to understand the company’s current target markets, brand audit and its position within the EV field.  An investigation into its use of different types of media and advertising as well as an analysis of its success has been undertaken. </w:t>
      </w:r>
    </w:p>
    <w:p w14:paraId="6ED7C2D4" w14:textId="77777777" w:rsidR="00304B44" w:rsidRDefault="00304B44" w:rsidP="00304B44">
      <w:pPr>
        <w:rPr>
          <w:sz w:val="24"/>
          <w:szCs w:val="24"/>
          <w:lang w:val="en-US"/>
        </w:rPr>
      </w:pPr>
      <w:r w:rsidRPr="00304B44">
        <w:rPr>
          <w:sz w:val="24"/>
          <w:szCs w:val="24"/>
          <w:lang w:val="en-US"/>
        </w:rPr>
        <w:t xml:space="preserve">This report will has explored how Tesla can start disassociating itself from suppliers who are known exploiters of child labour, taking a more ethical stance within the automotive industry, and thereby removing the associated negative press around the topic (Forbes, 2022).  </w:t>
      </w:r>
    </w:p>
    <w:p w14:paraId="542ABDDF" w14:textId="2D7A12EA" w:rsidR="00304B44" w:rsidRDefault="00304B44" w:rsidP="00304B44">
      <w:pPr>
        <w:rPr>
          <w:sz w:val="24"/>
          <w:szCs w:val="24"/>
          <w:lang w:val="en-US"/>
        </w:rPr>
      </w:pPr>
      <w:r w:rsidRPr="00304B44">
        <w:rPr>
          <w:sz w:val="24"/>
          <w:szCs w:val="24"/>
          <w:lang w:val="en-US"/>
        </w:rPr>
        <w:t xml:space="preserve">This report </w:t>
      </w:r>
      <w:r>
        <w:rPr>
          <w:sz w:val="24"/>
          <w:szCs w:val="24"/>
          <w:lang w:val="en-US"/>
        </w:rPr>
        <w:t>will provide recommendations to work towards disassociating itself from Panasonic and other supply chain elements that exploit child labour.</w:t>
      </w:r>
    </w:p>
    <w:p w14:paraId="1F85B6EA" w14:textId="5554DEFE" w:rsidR="00304B44" w:rsidRDefault="00304B44" w:rsidP="00304B44">
      <w:pPr>
        <w:rPr>
          <w:sz w:val="24"/>
          <w:szCs w:val="24"/>
          <w:lang w:val="en-US"/>
        </w:rPr>
      </w:pPr>
      <w:r>
        <w:rPr>
          <w:sz w:val="24"/>
          <w:szCs w:val="24"/>
          <w:lang w:val="en-US"/>
        </w:rPr>
        <w:t>The development of</w:t>
      </w:r>
      <w:r w:rsidRPr="00304B44">
        <w:rPr>
          <w:sz w:val="24"/>
          <w:szCs w:val="24"/>
          <w:lang w:val="en-US"/>
        </w:rPr>
        <w:t xml:space="preserve"> a new battery, which does not include cobalt, </w:t>
      </w:r>
      <w:r>
        <w:rPr>
          <w:sz w:val="24"/>
          <w:szCs w:val="24"/>
          <w:lang w:val="en-US"/>
        </w:rPr>
        <w:t>provides</w:t>
      </w:r>
      <w:r w:rsidRPr="00304B44">
        <w:rPr>
          <w:sz w:val="24"/>
          <w:szCs w:val="24"/>
          <w:lang w:val="en-US"/>
        </w:rPr>
        <w:t xml:space="preserve"> the market with evidence of Tesla acting and responsibility for its previous environmental damages. </w:t>
      </w:r>
    </w:p>
    <w:p w14:paraId="255424AE" w14:textId="3FCC6684" w:rsidR="00304B44" w:rsidRPr="00304B44" w:rsidRDefault="00304B44" w:rsidP="00304B44">
      <w:pPr>
        <w:rPr>
          <w:sz w:val="24"/>
          <w:szCs w:val="24"/>
          <w:lang w:val="en-US"/>
        </w:rPr>
      </w:pPr>
      <w:r w:rsidRPr="00304B44">
        <w:rPr>
          <w:sz w:val="24"/>
          <w:szCs w:val="24"/>
          <w:lang w:val="en-US"/>
        </w:rPr>
        <w:t>The marketing team has also concentrated on how the firm can reduce its carbon footprint within its supply chain and logistics and therefore become less reliant on fossil fuels and differentiate itself further from its competitors.</w:t>
      </w:r>
    </w:p>
    <w:p w14:paraId="783250C6" w14:textId="7E0B16E7" w:rsidR="00183F51" w:rsidRPr="00581649" w:rsidRDefault="00581649" w:rsidP="00183F51">
      <w:pPr>
        <w:rPr>
          <w:sz w:val="28"/>
          <w:szCs w:val="28"/>
          <w:u w:val="single"/>
          <w:lang w:val="en-US"/>
        </w:rPr>
      </w:pPr>
      <w:r>
        <w:rPr>
          <w:sz w:val="28"/>
          <w:szCs w:val="28"/>
          <w:u w:val="single"/>
          <w:lang w:val="en-US"/>
        </w:rPr>
        <w:br w:type="page"/>
      </w:r>
      <w:r w:rsidR="00183F51">
        <w:rPr>
          <w:sz w:val="24"/>
          <w:szCs w:val="24"/>
          <w:u w:val="single"/>
          <w:lang w:val="en-US"/>
        </w:rPr>
        <w:lastRenderedPageBreak/>
        <w:t>Table of Contents</w:t>
      </w:r>
    </w:p>
    <w:p w14:paraId="49907888" w14:textId="5990308F" w:rsidR="00183F51" w:rsidRPr="00163674" w:rsidRDefault="00183F51" w:rsidP="00163674">
      <w:pPr>
        <w:rPr>
          <w:sz w:val="24"/>
          <w:szCs w:val="24"/>
          <w:lang w:val="en-US"/>
        </w:rPr>
      </w:pPr>
      <w:r w:rsidRPr="00163674">
        <w:rPr>
          <w:sz w:val="24"/>
          <w:szCs w:val="24"/>
          <w:lang w:val="en-US"/>
        </w:rPr>
        <w:t xml:space="preserve">Executive summary </w:t>
      </w:r>
      <w:r w:rsidR="0086488C">
        <w:rPr>
          <w:sz w:val="24"/>
          <w:szCs w:val="24"/>
          <w:lang w:val="en-US"/>
        </w:rPr>
        <w:tab/>
      </w:r>
      <w:r w:rsidR="0086488C">
        <w:rPr>
          <w:sz w:val="24"/>
          <w:szCs w:val="24"/>
          <w:lang w:val="en-US"/>
        </w:rPr>
        <w:tab/>
      </w:r>
      <w:r w:rsidR="0086488C">
        <w:rPr>
          <w:sz w:val="24"/>
          <w:szCs w:val="24"/>
          <w:lang w:val="en-US"/>
        </w:rPr>
        <w:tab/>
      </w:r>
      <w:r w:rsidR="0086488C">
        <w:rPr>
          <w:sz w:val="24"/>
          <w:szCs w:val="24"/>
          <w:lang w:val="en-US"/>
        </w:rPr>
        <w:tab/>
      </w:r>
      <w:r w:rsidR="0086488C">
        <w:rPr>
          <w:sz w:val="24"/>
          <w:szCs w:val="24"/>
          <w:lang w:val="en-US"/>
        </w:rPr>
        <w:tab/>
      </w:r>
      <w:r w:rsidR="0086488C">
        <w:rPr>
          <w:sz w:val="24"/>
          <w:szCs w:val="24"/>
          <w:lang w:val="en-US"/>
        </w:rPr>
        <w:tab/>
      </w:r>
      <w:r w:rsidR="0086488C">
        <w:rPr>
          <w:sz w:val="24"/>
          <w:szCs w:val="24"/>
          <w:lang w:val="en-US"/>
        </w:rPr>
        <w:tab/>
        <w:t>2</w:t>
      </w:r>
    </w:p>
    <w:p w14:paraId="589C6592" w14:textId="5D587899" w:rsidR="00183F51" w:rsidRDefault="00183F51" w:rsidP="00183F51">
      <w:pPr>
        <w:pStyle w:val="ListParagraph"/>
        <w:numPr>
          <w:ilvl w:val="0"/>
          <w:numId w:val="1"/>
        </w:numPr>
        <w:rPr>
          <w:sz w:val="24"/>
          <w:szCs w:val="24"/>
          <w:lang w:val="en-US"/>
        </w:rPr>
      </w:pPr>
      <w:r>
        <w:rPr>
          <w:sz w:val="24"/>
          <w:szCs w:val="24"/>
          <w:lang w:val="en-US"/>
        </w:rPr>
        <w:t>Introduction</w:t>
      </w:r>
      <w:r w:rsidR="0086488C">
        <w:rPr>
          <w:sz w:val="24"/>
          <w:szCs w:val="24"/>
          <w:lang w:val="en-US"/>
        </w:rPr>
        <w:tab/>
      </w:r>
      <w:r w:rsidR="0086488C">
        <w:rPr>
          <w:sz w:val="24"/>
          <w:szCs w:val="24"/>
          <w:lang w:val="en-US"/>
        </w:rPr>
        <w:tab/>
      </w:r>
      <w:r w:rsidR="0086488C">
        <w:rPr>
          <w:sz w:val="24"/>
          <w:szCs w:val="24"/>
          <w:lang w:val="en-US"/>
        </w:rPr>
        <w:tab/>
      </w:r>
      <w:r w:rsidR="0086488C">
        <w:rPr>
          <w:sz w:val="24"/>
          <w:szCs w:val="24"/>
          <w:lang w:val="en-US"/>
        </w:rPr>
        <w:tab/>
      </w:r>
      <w:r w:rsidR="0086488C">
        <w:rPr>
          <w:sz w:val="24"/>
          <w:szCs w:val="24"/>
          <w:lang w:val="en-US"/>
        </w:rPr>
        <w:tab/>
      </w:r>
      <w:r w:rsidR="0086488C">
        <w:rPr>
          <w:sz w:val="24"/>
          <w:szCs w:val="24"/>
          <w:lang w:val="en-US"/>
        </w:rPr>
        <w:tab/>
      </w:r>
      <w:r w:rsidR="0086488C">
        <w:rPr>
          <w:sz w:val="24"/>
          <w:szCs w:val="24"/>
          <w:lang w:val="en-US"/>
        </w:rPr>
        <w:tab/>
        <w:t>4</w:t>
      </w:r>
      <w:r w:rsidR="0086488C">
        <w:rPr>
          <w:sz w:val="24"/>
          <w:szCs w:val="24"/>
          <w:lang w:val="en-US"/>
        </w:rPr>
        <w:tab/>
      </w:r>
      <w:r w:rsidR="0086488C">
        <w:rPr>
          <w:sz w:val="24"/>
          <w:szCs w:val="24"/>
          <w:lang w:val="en-US"/>
        </w:rPr>
        <w:tab/>
      </w:r>
      <w:r w:rsidR="0086488C">
        <w:rPr>
          <w:sz w:val="24"/>
          <w:szCs w:val="24"/>
          <w:lang w:val="en-US"/>
        </w:rPr>
        <w:tab/>
      </w:r>
    </w:p>
    <w:p w14:paraId="2304CBFD" w14:textId="1282D9CA" w:rsidR="00163674" w:rsidRDefault="00183F51" w:rsidP="00163674">
      <w:pPr>
        <w:pStyle w:val="ListParagraph"/>
        <w:numPr>
          <w:ilvl w:val="0"/>
          <w:numId w:val="1"/>
        </w:numPr>
        <w:rPr>
          <w:sz w:val="24"/>
          <w:szCs w:val="24"/>
          <w:lang w:val="en-US"/>
        </w:rPr>
      </w:pPr>
      <w:r>
        <w:rPr>
          <w:sz w:val="24"/>
          <w:szCs w:val="24"/>
          <w:lang w:val="en-US"/>
        </w:rPr>
        <w:t xml:space="preserve">Main </w:t>
      </w:r>
      <w:r w:rsidR="00811A4E">
        <w:rPr>
          <w:sz w:val="24"/>
          <w:szCs w:val="24"/>
          <w:lang w:val="en-US"/>
        </w:rPr>
        <w:t>Findings</w:t>
      </w:r>
      <w:r w:rsidR="00693D74">
        <w:rPr>
          <w:sz w:val="24"/>
          <w:szCs w:val="24"/>
          <w:lang w:val="en-US"/>
        </w:rPr>
        <w:tab/>
      </w:r>
      <w:r w:rsidR="00693D74">
        <w:rPr>
          <w:sz w:val="24"/>
          <w:szCs w:val="24"/>
          <w:lang w:val="en-US"/>
        </w:rPr>
        <w:tab/>
      </w:r>
      <w:r w:rsidR="00693D74">
        <w:rPr>
          <w:sz w:val="24"/>
          <w:szCs w:val="24"/>
          <w:lang w:val="en-US"/>
        </w:rPr>
        <w:tab/>
      </w:r>
      <w:r w:rsidR="00693D74">
        <w:rPr>
          <w:sz w:val="24"/>
          <w:szCs w:val="24"/>
          <w:lang w:val="en-US"/>
        </w:rPr>
        <w:tab/>
      </w:r>
      <w:r w:rsidR="00693D74">
        <w:rPr>
          <w:sz w:val="24"/>
          <w:szCs w:val="24"/>
          <w:lang w:val="en-US"/>
        </w:rPr>
        <w:tab/>
      </w:r>
      <w:r w:rsidR="00693D74">
        <w:rPr>
          <w:sz w:val="24"/>
          <w:szCs w:val="24"/>
          <w:lang w:val="en-US"/>
        </w:rPr>
        <w:tab/>
      </w:r>
      <w:r w:rsidR="00693D74">
        <w:rPr>
          <w:sz w:val="24"/>
          <w:szCs w:val="24"/>
          <w:lang w:val="en-US"/>
        </w:rPr>
        <w:tab/>
        <w:t>5</w:t>
      </w:r>
    </w:p>
    <w:p w14:paraId="1ED48321" w14:textId="18F08F56" w:rsidR="00811A4E" w:rsidRDefault="00811A4E" w:rsidP="00811A4E">
      <w:pPr>
        <w:pStyle w:val="ListParagraph"/>
        <w:numPr>
          <w:ilvl w:val="1"/>
          <w:numId w:val="1"/>
        </w:numPr>
        <w:rPr>
          <w:sz w:val="24"/>
          <w:szCs w:val="24"/>
          <w:lang w:val="en-US"/>
        </w:rPr>
      </w:pPr>
      <w:r>
        <w:rPr>
          <w:sz w:val="24"/>
          <w:szCs w:val="24"/>
          <w:lang w:val="en-US"/>
        </w:rPr>
        <w:t xml:space="preserve">The Marketing Concept </w:t>
      </w:r>
      <w:r w:rsidR="0086488C">
        <w:rPr>
          <w:sz w:val="24"/>
          <w:szCs w:val="24"/>
          <w:lang w:val="en-US"/>
        </w:rPr>
        <w:tab/>
      </w:r>
      <w:r w:rsidR="0086488C">
        <w:rPr>
          <w:sz w:val="24"/>
          <w:szCs w:val="24"/>
          <w:lang w:val="en-US"/>
        </w:rPr>
        <w:tab/>
      </w:r>
      <w:r w:rsidR="0086488C">
        <w:rPr>
          <w:sz w:val="24"/>
          <w:szCs w:val="24"/>
          <w:lang w:val="en-US"/>
        </w:rPr>
        <w:tab/>
      </w:r>
      <w:r w:rsidR="0086488C">
        <w:rPr>
          <w:sz w:val="24"/>
          <w:szCs w:val="24"/>
          <w:lang w:val="en-US"/>
        </w:rPr>
        <w:tab/>
      </w:r>
      <w:r w:rsidR="0086488C">
        <w:rPr>
          <w:sz w:val="24"/>
          <w:szCs w:val="24"/>
          <w:lang w:val="en-US"/>
        </w:rPr>
        <w:tab/>
        <w:t>5</w:t>
      </w:r>
    </w:p>
    <w:p w14:paraId="04370590" w14:textId="664E9ECB" w:rsidR="00811A4E" w:rsidRPr="00811A4E" w:rsidRDefault="00811A4E" w:rsidP="00811A4E">
      <w:pPr>
        <w:pStyle w:val="ListParagraph"/>
        <w:numPr>
          <w:ilvl w:val="1"/>
          <w:numId w:val="1"/>
        </w:numPr>
        <w:rPr>
          <w:sz w:val="24"/>
          <w:szCs w:val="24"/>
          <w:lang w:val="en-US"/>
        </w:rPr>
      </w:pPr>
      <w:r>
        <w:rPr>
          <w:sz w:val="24"/>
          <w:szCs w:val="24"/>
          <w:lang w:val="en-US"/>
        </w:rPr>
        <w:t xml:space="preserve">The Micro and </w:t>
      </w:r>
      <w:r w:rsidR="00EF08CC">
        <w:rPr>
          <w:sz w:val="24"/>
          <w:szCs w:val="24"/>
          <w:lang w:val="en-US"/>
        </w:rPr>
        <w:t>Macro environments</w:t>
      </w:r>
      <w:r>
        <w:rPr>
          <w:sz w:val="24"/>
          <w:szCs w:val="24"/>
          <w:lang w:val="en-US"/>
        </w:rPr>
        <w:t xml:space="preserve"> </w:t>
      </w:r>
      <w:r w:rsidR="0086488C">
        <w:rPr>
          <w:sz w:val="24"/>
          <w:szCs w:val="24"/>
          <w:lang w:val="en-US"/>
        </w:rPr>
        <w:tab/>
      </w:r>
      <w:r w:rsidR="0086488C">
        <w:rPr>
          <w:sz w:val="24"/>
          <w:szCs w:val="24"/>
          <w:lang w:val="en-US"/>
        </w:rPr>
        <w:tab/>
      </w:r>
      <w:r w:rsidR="0086488C">
        <w:rPr>
          <w:sz w:val="24"/>
          <w:szCs w:val="24"/>
          <w:lang w:val="en-US"/>
        </w:rPr>
        <w:tab/>
      </w:r>
      <w:r w:rsidR="00E23787">
        <w:rPr>
          <w:sz w:val="24"/>
          <w:szCs w:val="24"/>
          <w:lang w:val="en-US"/>
        </w:rPr>
        <w:t>6</w:t>
      </w:r>
    </w:p>
    <w:p w14:paraId="35D435C2" w14:textId="28E36F5C" w:rsidR="00163674" w:rsidRDefault="00811A4E" w:rsidP="00163674">
      <w:pPr>
        <w:pStyle w:val="ListParagraph"/>
        <w:numPr>
          <w:ilvl w:val="2"/>
          <w:numId w:val="1"/>
        </w:numPr>
        <w:rPr>
          <w:sz w:val="24"/>
          <w:szCs w:val="24"/>
          <w:lang w:val="en-US"/>
        </w:rPr>
      </w:pPr>
      <w:r>
        <w:rPr>
          <w:sz w:val="24"/>
          <w:szCs w:val="24"/>
          <w:lang w:val="en-US"/>
        </w:rPr>
        <w:t xml:space="preserve">Microenvironment </w:t>
      </w:r>
      <w:r w:rsidR="0086488C">
        <w:rPr>
          <w:sz w:val="24"/>
          <w:szCs w:val="24"/>
          <w:lang w:val="en-US"/>
        </w:rPr>
        <w:tab/>
      </w:r>
      <w:r w:rsidR="0086488C">
        <w:rPr>
          <w:sz w:val="24"/>
          <w:szCs w:val="24"/>
          <w:lang w:val="en-US"/>
        </w:rPr>
        <w:tab/>
      </w:r>
      <w:r w:rsidR="0086488C">
        <w:rPr>
          <w:sz w:val="24"/>
          <w:szCs w:val="24"/>
          <w:lang w:val="en-US"/>
        </w:rPr>
        <w:tab/>
      </w:r>
      <w:r w:rsidR="0086488C">
        <w:rPr>
          <w:sz w:val="24"/>
          <w:szCs w:val="24"/>
          <w:lang w:val="en-US"/>
        </w:rPr>
        <w:tab/>
      </w:r>
      <w:r w:rsidR="0086488C">
        <w:rPr>
          <w:sz w:val="24"/>
          <w:szCs w:val="24"/>
          <w:lang w:val="en-US"/>
        </w:rPr>
        <w:tab/>
      </w:r>
      <w:r w:rsidR="00E23787">
        <w:rPr>
          <w:sz w:val="24"/>
          <w:szCs w:val="24"/>
          <w:lang w:val="en-US"/>
        </w:rPr>
        <w:t>6</w:t>
      </w:r>
    </w:p>
    <w:p w14:paraId="7FA6DCFE" w14:textId="680C447A" w:rsidR="00163674" w:rsidRPr="0086488C" w:rsidRDefault="00163674" w:rsidP="0086488C">
      <w:pPr>
        <w:pStyle w:val="ListParagraph"/>
        <w:numPr>
          <w:ilvl w:val="2"/>
          <w:numId w:val="1"/>
        </w:numPr>
        <w:rPr>
          <w:sz w:val="24"/>
          <w:szCs w:val="24"/>
          <w:lang w:val="en-US"/>
        </w:rPr>
      </w:pPr>
      <w:r>
        <w:rPr>
          <w:sz w:val="24"/>
          <w:szCs w:val="24"/>
          <w:lang w:val="en-US"/>
        </w:rPr>
        <w:t>Macro</w:t>
      </w:r>
      <w:r w:rsidR="00811A4E">
        <w:rPr>
          <w:sz w:val="24"/>
          <w:szCs w:val="24"/>
          <w:lang w:val="en-US"/>
        </w:rPr>
        <w:t xml:space="preserve">environment </w:t>
      </w:r>
      <w:r w:rsidR="0086488C">
        <w:rPr>
          <w:sz w:val="24"/>
          <w:szCs w:val="24"/>
          <w:lang w:val="en-US"/>
        </w:rPr>
        <w:tab/>
      </w:r>
      <w:r w:rsidR="0086488C">
        <w:rPr>
          <w:sz w:val="24"/>
          <w:szCs w:val="24"/>
          <w:lang w:val="en-US"/>
        </w:rPr>
        <w:tab/>
      </w:r>
      <w:r w:rsidR="0086488C">
        <w:rPr>
          <w:sz w:val="24"/>
          <w:szCs w:val="24"/>
          <w:lang w:val="en-US"/>
        </w:rPr>
        <w:tab/>
      </w:r>
      <w:r w:rsidR="0086488C">
        <w:rPr>
          <w:sz w:val="24"/>
          <w:szCs w:val="24"/>
          <w:lang w:val="en-US"/>
        </w:rPr>
        <w:tab/>
      </w:r>
      <w:r w:rsidR="0086488C">
        <w:rPr>
          <w:sz w:val="24"/>
          <w:szCs w:val="24"/>
          <w:lang w:val="en-US"/>
        </w:rPr>
        <w:tab/>
        <w:t>6</w:t>
      </w:r>
      <w:r w:rsidR="0086488C" w:rsidRPr="0086488C">
        <w:rPr>
          <w:sz w:val="24"/>
          <w:szCs w:val="24"/>
          <w:lang w:val="en-US"/>
        </w:rPr>
        <w:tab/>
      </w:r>
      <w:r w:rsidR="0086488C" w:rsidRPr="0086488C">
        <w:rPr>
          <w:sz w:val="24"/>
          <w:szCs w:val="24"/>
          <w:lang w:val="en-US"/>
        </w:rPr>
        <w:tab/>
      </w:r>
      <w:r w:rsidR="0086488C" w:rsidRPr="0086488C">
        <w:rPr>
          <w:sz w:val="24"/>
          <w:szCs w:val="24"/>
          <w:lang w:val="en-US"/>
        </w:rPr>
        <w:tab/>
      </w:r>
    </w:p>
    <w:p w14:paraId="2D391D0E" w14:textId="07B814F1" w:rsidR="00163674" w:rsidRDefault="00163674" w:rsidP="00163674">
      <w:pPr>
        <w:pStyle w:val="ListParagraph"/>
        <w:numPr>
          <w:ilvl w:val="1"/>
          <w:numId w:val="1"/>
        </w:numPr>
        <w:rPr>
          <w:sz w:val="24"/>
          <w:szCs w:val="24"/>
          <w:lang w:val="en-US"/>
        </w:rPr>
      </w:pPr>
      <w:r>
        <w:rPr>
          <w:sz w:val="24"/>
          <w:szCs w:val="24"/>
          <w:lang w:val="en-US"/>
        </w:rPr>
        <w:t>Target Market</w:t>
      </w:r>
      <w:r w:rsidR="0086488C">
        <w:rPr>
          <w:sz w:val="24"/>
          <w:szCs w:val="24"/>
          <w:lang w:val="en-US"/>
        </w:rPr>
        <w:tab/>
      </w:r>
      <w:r w:rsidR="0086488C">
        <w:rPr>
          <w:sz w:val="24"/>
          <w:szCs w:val="24"/>
          <w:lang w:val="en-US"/>
        </w:rPr>
        <w:tab/>
      </w:r>
      <w:r w:rsidR="0086488C">
        <w:rPr>
          <w:sz w:val="24"/>
          <w:szCs w:val="24"/>
          <w:lang w:val="en-US"/>
        </w:rPr>
        <w:tab/>
      </w:r>
      <w:r w:rsidR="0086488C">
        <w:rPr>
          <w:sz w:val="24"/>
          <w:szCs w:val="24"/>
          <w:lang w:val="en-US"/>
        </w:rPr>
        <w:tab/>
      </w:r>
      <w:r w:rsidR="0086488C">
        <w:rPr>
          <w:sz w:val="24"/>
          <w:szCs w:val="24"/>
          <w:lang w:val="en-US"/>
        </w:rPr>
        <w:tab/>
      </w:r>
      <w:r w:rsidR="0086488C">
        <w:rPr>
          <w:sz w:val="24"/>
          <w:szCs w:val="24"/>
          <w:lang w:val="en-US"/>
        </w:rPr>
        <w:tab/>
        <w:t>6</w:t>
      </w:r>
    </w:p>
    <w:p w14:paraId="2F6D77E5" w14:textId="7589E843" w:rsidR="00163674" w:rsidRDefault="00163674" w:rsidP="00163674">
      <w:pPr>
        <w:pStyle w:val="ListParagraph"/>
        <w:numPr>
          <w:ilvl w:val="2"/>
          <w:numId w:val="1"/>
        </w:numPr>
        <w:rPr>
          <w:sz w:val="24"/>
          <w:szCs w:val="24"/>
          <w:lang w:val="en-US"/>
        </w:rPr>
      </w:pPr>
      <w:r>
        <w:rPr>
          <w:sz w:val="24"/>
          <w:szCs w:val="24"/>
          <w:lang w:val="en-US"/>
        </w:rPr>
        <w:t xml:space="preserve">Segmentation </w:t>
      </w:r>
      <w:r w:rsidR="0086488C">
        <w:rPr>
          <w:sz w:val="24"/>
          <w:szCs w:val="24"/>
          <w:lang w:val="en-US"/>
        </w:rPr>
        <w:tab/>
      </w:r>
      <w:r w:rsidR="0086488C">
        <w:rPr>
          <w:sz w:val="24"/>
          <w:szCs w:val="24"/>
          <w:lang w:val="en-US"/>
        </w:rPr>
        <w:tab/>
      </w:r>
      <w:r w:rsidR="0086488C">
        <w:rPr>
          <w:sz w:val="24"/>
          <w:szCs w:val="24"/>
          <w:lang w:val="en-US"/>
        </w:rPr>
        <w:tab/>
      </w:r>
      <w:r w:rsidR="0086488C">
        <w:rPr>
          <w:sz w:val="24"/>
          <w:szCs w:val="24"/>
          <w:lang w:val="en-US"/>
        </w:rPr>
        <w:tab/>
      </w:r>
      <w:r w:rsidR="0086488C">
        <w:rPr>
          <w:sz w:val="24"/>
          <w:szCs w:val="24"/>
          <w:lang w:val="en-US"/>
        </w:rPr>
        <w:tab/>
      </w:r>
      <w:r w:rsidR="0086488C">
        <w:rPr>
          <w:sz w:val="24"/>
          <w:szCs w:val="24"/>
          <w:lang w:val="en-US"/>
        </w:rPr>
        <w:tab/>
        <w:t>7</w:t>
      </w:r>
    </w:p>
    <w:p w14:paraId="3D2E9921" w14:textId="13ADD319" w:rsidR="00163674" w:rsidRDefault="00163674" w:rsidP="00163674">
      <w:pPr>
        <w:pStyle w:val="ListParagraph"/>
        <w:numPr>
          <w:ilvl w:val="2"/>
          <w:numId w:val="1"/>
        </w:numPr>
        <w:rPr>
          <w:sz w:val="24"/>
          <w:szCs w:val="24"/>
          <w:lang w:val="en-US"/>
        </w:rPr>
      </w:pPr>
      <w:r>
        <w:rPr>
          <w:sz w:val="24"/>
          <w:szCs w:val="24"/>
          <w:lang w:val="en-US"/>
        </w:rPr>
        <w:t xml:space="preserve">Targeting </w:t>
      </w:r>
      <w:r w:rsidR="0086488C">
        <w:rPr>
          <w:sz w:val="24"/>
          <w:szCs w:val="24"/>
          <w:lang w:val="en-US"/>
        </w:rPr>
        <w:tab/>
      </w:r>
      <w:r w:rsidR="0086488C">
        <w:rPr>
          <w:sz w:val="24"/>
          <w:szCs w:val="24"/>
          <w:lang w:val="en-US"/>
        </w:rPr>
        <w:tab/>
      </w:r>
      <w:r w:rsidR="0086488C">
        <w:rPr>
          <w:sz w:val="24"/>
          <w:szCs w:val="24"/>
          <w:lang w:val="en-US"/>
        </w:rPr>
        <w:tab/>
      </w:r>
      <w:r w:rsidR="0086488C">
        <w:rPr>
          <w:sz w:val="24"/>
          <w:szCs w:val="24"/>
          <w:lang w:val="en-US"/>
        </w:rPr>
        <w:tab/>
      </w:r>
      <w:r w:rsidR="0086488C">
        <w:rPr>
          <w:sz w:val="24"/>
          <w:szCs w:val="24"/>
          <w:lang w:val="en-US"/>
        </w:rPr>
        <w:tab/>
      </w:r>
      <w:r w:rsidR="0086488C">
        <w:rPr>
          <w:sz w:val="24"/>
          <w:szCs w:val="24"/>
          <w:lang w:val="en-US"/>
        </w:rPr>
        <w:tab/>
        <w:t>7</w:t>
      </w:r>
    </w:p>
    <w:p w14:paraId="173178E7" w14:textId="2E7B05BB" w:rsidR="00163674" w:rsidRDefault="0086488C" w:rsidP="00163674">
      <w:pPr>
        <w:pStyle w:val="ListParagraph"/>
        <w:numPr>
          <w:ilvl w:val="2"/>
          <w:numId w:val="1"/>
        </w:numPr>
        <w:rPr>
          <w:sz w:val="24"/>
          <w:szCs w:val="24"/>
          <w:lang w:val="en-US"/>
        </w:rPr>
      </w:pPr>
      <w:r>
        <w:rPr>
          <w:sz w:val="24"/>
          <w:szCs w:val="24"/>
          <w:lang w:val="en-US"/>
        </w:rPr>
        <w:t xml:space="preserve">Positioning </w:t>
      </w:r>
      <w:r w:rsidRPr="00163674">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t>7</w:t>
      </w:r>
    </w:p>
    <w:p w14:paraId="4F990C03" w14:textId="61C9FF3F" w:rsidR="00163674" w:rsidRDefault="00163674" w:rsidP="00163674">
      <w:pPr>
        <w:pStyle w:val="ListParagraph"/>
        <w:numPr>
          <w:ilvl w:val="1"/>
          <w:numId w:val="1"/>
        </w:numPr>
        <w:rPr>
          <w:sz w:val="24"/>
          <w:szCs w:val="24"/>
          <w:lang w:val="en-US"/>
        </w:rPr>
      </w:pPr>
      <w:r>
        <w:rPr>
          <w:sz w:val="24"/>
          <w:szCs w:val="24"/>
          <w:lang w:val="en-US"/>
        </w:rPr>
        <w:t>Marketing Mix</w:t>
      </w:r>
      <w:r w:rsidR="0086488C">
        <w:rPr>
          <w:sz w:val="24"/>
          <w:szCs w:val="24"/>
          <w:lang w:val="en-US"/>
        </w:rPr>
        <w:tab/>
      </w:r>
      <w:r w:rsidR="0086488C">
        <w:rPr>
          <w:sz w:val="24"/>
          <w:szCs w:val="24"/>
          <w:lang w:val="en-US"/>
        </w:rPr>
        <w:tab/>
      </w:r>
      <w:r w:rsidR="0086488C">
        <w:rPr>
          <w:sz w:val="24"/>
          <w:szCs w:val="24"/>
          <w:lang w:val="en-US"/>
        </w:rPr>
        <w:tab/>
      </w:r>
      <w:r w:rsidR="0086488C">
        <w:rPr>
          <w:sz w:val="24"/>
          <w:szCs w:val="24"/>
          <w:lang w:val="en-US"/>
        </w:rPr>
        <w:tab/>
      </w:r>
      <w:r w:rsidR="0086488C">
        <w:rPr>
          <w:sz w:val="24"/>
          <w:szCs w:val="24"/>
          <w:lang w:val="en-US"/>
        </w:rPr>
        <w:tab/>
      </w:r>
      <w:r w:rsidR="0086488C">
        <w:rPr>
          <w:sz w:val="24"/>
          <w:szCs w:val="24"/>
          <w:lang w:val="en-US"/>
        </w:rPr>
        <w:tab/>
        <w:t>7</w:t>
      </w:r>
    </w:p>
    <w:p w14:paraId="0AFFDC13" w14:textId="45B6C001" w:rsidR="00163674" w:rsidRDefault="00163674" w:rsidP="00163674">
      <w:pPr>
        <w:pStyle w:val="ListParagraph"/>
        <w:numPr>
          <w:ilvl w:val="1"/>
          <w:numId w:val="1"/>
        </w:numPr>
        <w:rPr>
          <w:sz w:val="24"/>
          <w:szCs w:val="24"/>
          <w:lang w:val="en-US"/>
        </w:rPr>
      </w:pPr>
      <w:r>
        <w:rPr>
          <w:sz w:val="24"/>
          <w:szCs w:val="24"/>
          <w:lang w:val="en-US"/>
        </w:rPr>
        <w:t xml:space="preserve">Marketing Media </w:t>
      </w:r>
      <w:r w:rsidR="0086488C">
        <w:rPr>
          <w:sz w:val="24"/>
          <w:szCs w:val="24"/>
          <w:lang w:val="en-US"/>
        </w:rPr>
        <w:tab/>
      </w:r>
      <w:r w:rsidR="0086488C">
        <w:rPr>
          <w:sz w:val="24"/>
          <w:szCs w:val="24"/>
          <w:lang w:val="en-US"/>
        </w:rPr>
        <w:tab/>
      </w:r>
      <w:r w:rsidR="0086488C">
        <w:rPr>
          <w:sz w:val="24"/>
          <w:szCs w:val="24"/>
          <w:lang w:val="en-US"/>
        </w:rPr>
        <w:tab/>
      </w:r>
      <w:r w:rsidR="0086488C">
        <w:rPr>
          <w:sz w:val="24"/>
          <w:szCs w:val="24"/>
          <w:lang w:val="en-US"/>
        </w:rPr>
        <w:tab/>
      </w:r>
      <w:r w:rsidR="0086488C">
        <w:rPr>
          <w:sz w:val="24"/>
          <w:szCs w:val="24"/>
          <w:lang w:val="en-US"/>
        </w:rPr>
        <w:tab/>
      </w:r>
      <w:r w:rsidR="0086488C">
        <w:rPr>
          <w:sz w:val="24"/>
          <w:szCs w:val="24"/>
          <w:lang w:val="en-US"/>
        </w:rPr>
        <w:tab/>
        <w:t>8</w:t>
      </w:r>
    </w:p>
    <w:p w14:paraId="199FACBC" w14:textId="518C2EE5" w:rsidR="00163674" w:rsidRDefault="00163674" w:rsidP="00163674">
      <w:pPr>
        <w:pStyle w:val="ListParagraph"/>
        <w:numPr>
          <w:ilvl w:val="1"/>
          <w:numId w:val="1"/>
        </w:numPr>
        <w:rPr>
          <w:sz w:val="24"/>
          <w:szCs w:val="24"/>
          <w:lang w:val="en-US"/>
        </w:rPr>
      </w:pPr>
      <w:r>
        <w:rPr>
          <w:sz w:val="24"/>
          <w:szCs w:val="24"/>
          <w:lang w:val="en-US"/>
        </w:rPr>
        <w:t>Measuring Success</w:t>
      </w:r>
      <w:r w:rsidR="0086488C">
        <w:rPr>
          <w:sz w:val="24"/>
          <w:szCs w:val="24"/>
          <w:lang w:val="en-US"/>
        </w:rPr>
        <w:tab/>
      </w:r>
      <w:r w:rsidR="0086488C">
        <w:rPr>
          <w:sz w:val="24"/>
          <w:szCs w:val="24"/>
          <w:lang w:val="en-US"/>
        </w:rPr>
        <w:tab/>
      </w:r>
      <w:r w:rsidR="0086488C">
        <w:rPr>
          <w:sz w:val="24"/>
          <w:szCs w:val="24"/>
          <w:lang w:val="en-US"/>
        </w:rPr>
        <w:tab/>
      </w:r>
      <w:r w:rsidR="0086488C">
        <w:rPr>
          <w:sz w:val="24"/>
          <w:szCs w:val="24"/>
          <w:lang w:val="en-US"/>
        </w:rPr>
        <w:tab/>
      </w:r>
      <w:r w:rsidR="0086488C">
        <w:rPr>
          <w:sz w:val="24"/>
          <w:szCs w:val="24"/>
          <w:lang w:val="en-US"/>
        </w:rPr>
        <w:tab/>
      </w:r>
      <w:r w:rsidR="0086488C">
        <w:rPr>
          <w:sz w:val="24"/>
          <w:szCs w:val="24"/>
          <w:lang w:val="en-US"/>
        </w:rPr>
        <w:tab/>
        <w:t>9</w:t>
      </w:r>
    </w:p>
    <w:p w14:paraId="0872B1FF" w14:textId="078F9049" w:rsidR="00163674" w:rsidRDefault="00163674" w:rsidP="00163674">
      <w:pPr>
        <w:pStyle w:val="ListParagraph"/>
        <w:numPr>
          <w:ilvl w:val="0"/>
          <w:numId w:val="1"/>
        </w:numPr>
        <w:rPr>
          <w:sz w:val="24"/>
          <w:szCs w:val="24"/>
          <w:lang w:val="en-US"/>
        </w:rPr>
      </w:pPr>
      <w:r>
        <w:rPr>
          <w:sz w:val="24"/>
          <w:szCs w:val="24"/>
          <w:lang w:val="en-US"/>
        </w:rPr>
        <w:t xml:space="preserve">Conclusion </w:t>
      </w:r>
      <w:r w:rsidR="0086488C">
        <w:rPr>
          <w:sz w:val="24"/>
          <w:szCs w:val="24"/>
          <w:lang w:val="en-US"/>
        </w:rPr>
        <w:tab/>
      </w:r>
      <w:r w:rsidR="0086488C">
        <w:rPr>
          <w:sz w:val="24"/>
          <w:szCs w:val="24"/>
          <w:lang w:val="en-US"/>
        </w:rPr>
        <w:tab/>
      </w:r>
      <w:r w:rsidR="0086488C">
        <w:rPr>
          <w:sz w:val="24"/>
          <w:szCs w:val="24"/>
          <w:lang w:val="en-US"/>
        </w:rPr>
        <w:tab/>
      </w:r>
      <w:r w:rsidR="0086488C">
        <w:rPr>
          <w:sz w:val="24"/>
          <w:szCs w:val="24"/>
          <w:lang w:val="en-US"/>
        </w:rPr>
        <w:tab/>
      </w:r>
      <w:r w:rsidR="0086488C">
        <w:rPr>
          <w:sz w:val="24"/>
          <w:szCs w:val="24"/>
          <w:lang w:val="en-US"/>
        </w:rPr>
        <w:tab/>
      </w:r>
      <w:r w:rsidR="0086488C">
        <w:rPr>
          <w:sz w:val="24"/>
          <w:szCs w:val="24"/>
          <w:lang w:val="en-US"/>
        </w:rPr>
        <w:tab/>
      </w:r>
      <w:r w:rsidR="0086488C">
        <w:rPr>
          <w:sz w:val="24"/>
          <w:szCs w:val="24"/>
          <w:lang w:val="en-US"/>
        </w:rPr>
        <w:tab/>
        <w:t>10</w:t>
      </w:r>
    </w:p>
    <w:p w14:paraId="54BC9D19" w14:textId="3C9F3D78" w:rsidR="00163674" w:rsidRDefault="00163674" w:rsidP="00163674">
      <w:pPr>
        <w:pStyle w:val="ListParagraph"/>
        <w:numPr>
          <w:ilvl w:val="0"/>
          <w:numId w:val="1"/>
        </w:numPr>
        <w:rPr>
          <w:sz w:val="24"/>
          <w:szCs w:val="24"/>
          <w:lang w:val="en-US"/>
        </w:rPr>
      </w:pPr>
      <w:r>
        <w:rPr>
          <w:sz w:val="24"/>
          <w:szCs w:val="24"/>
          <w:lang w:val="en-US"/>
        </w:rPr>
        <w:t>Recommendations</w:t>
      </w:r>
      <w:r w:rsidR="0086488C">
        <w:rPr>
          <w:sz w:val="24"/>
          <w:szCs w:val="24"/>
          <w:lang w:val="en-US"/>
        </w:rPr>
        <w:tab/>
      </w:r>
      <w:r w:rsidR="0086488C">
        <w:rPr>
          <w:sz w:val="24"/>
          <w:szCs w:val="24"/>
          <w:lang w:val="en-US"/>
        </w:rPr>
        <w:tab/>
      </w:r>
      <w:r w:rsidR="0086488C">
        <w:rPr>
          <w:sz w:val="24"/>
          <w:szCs w:val="24"/>
          <w:lang w:val="en-US"/>
        </w:rPr>
        <w:tab/>
      </w:r>
      <w:r w:rsidR="0086488C">
        <w:rPr>
          <w:sz w:val="24"/>
          <w:szCs w:val="24"/>
          <w:lang w:val="en-US"/>
        </w:rPr>
        <w:tab/>
      </w:r>
      <w:r w:rsidR="0086488C">
        <w:rPr>
          <w:sz w:val="24"/>
          <w:szCs w:val="24"/>
          <w:lang w:val="en-US"/>
        </w:rPr>
        <w:tab/>
      </w:r>
      <w:r w:rsidR="0086488C">
        <w:rPr>
          <w:sz w:val="24"/>
          <w:szCs w:val="24"/>
          <w:lang w:val="en-US"/>
        </w:rPr>
        <w:tab/>
        <w:t>10</w:t>
      </w:r>
    </w:p>
    <w:p w14:paraId="440602B4" w14:textId="7B97E8C1" w:rsidR="0086488C" w:rsidRDefault="0086488C" w:rsidP="00163674">
      <w:pPr>
        <w:pStyle w:val="ListParagraph"/>
        <w:numPr>
          <w:ilvl w:val="0"/>
          <w:numId w:val="1"/>
        </w:numPr>
        <w:rPr>
          <w:sz w:val="24"/>
          <w:szCs w:val="24"/>
          <w:lang w:val="en-US"/>
        </w:rPr>
      </w:pPr>
      <w:r>
        <w:rPr>
          <w:sz w:val="24"/>
          <w:szCs w:val="24"/>
          <w:lang w:val="en-US"/>
        </w:rPr>
        <w:t xml:space="preserve">Bibliography </w:t>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t>1</w:t>
      </w:r>
      <w:r w:rsidR="0053572A">
        <w:rPr>
          <w:sz w:val="24"/>
          <w:szCs w:val="24"/>
          <w:lang w:val="en-US"/>
        </w:rPr>
        <w:t>3</w:t>
      </w:r>
    </w:p>
    <w:p w14:paraId="6CF52908" w14:textId="75FE6603" w:rsidR="0086488C" w:rsidRPr="00163674" w:rsidRDefault="0086488C" w:rsidP="00163674">
      <w:pPr>
        <w:pStyle w:val="ListParagraph"/>
        <w:numPr>
          <w:ilvl w:val="0"/>
          <w:numId w:val="1"/>
        </w:numPr>
        <w:rPr>
          <w:sz w:val="24"/>
          <w:szCs w:val="24"/>
          <w:lang w:val="en-US"/>
        </w:rPr>
      </w:pPr>
      <w:r>
        <w:rPr>
          <w:sz w:val="24"/>
          <w:szCs w:val="24"/>
          <w:lang w:val="en-US"/>
        </w:rPr>
        <w:t xml:space="preserve">Appendices </w:t>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t>1</w:t>
      </w:r>
      <w:r w:rsidR="0053572A">
        <w:rPr>
          <w:sz w:val="24"/>
          <w:szCs w:val="24"/>
          <w:lang w:val="en-US"/>
        </w:rPr>
        <w:t>6</w:t>
      </w:r>
    </w:p>
    <w:p w14:paraId="0D10D516" w14:textId="752ECA02" w:rsidR="00163674" w:rsidRDefault="00163674">
      <w:pPr>
        <w:rPr>
          <w:sz w:val="24"/>
          <w:szCs w:val="24"/>
          <w:lang w:val="en-US"/>
        </w:rPr>
      </w:pPr>
      <w:r>
        <w:rPr>
          <w:sz w:val="24"/>
          <w:szCs w:val="24"/>
          <w:lang w:val="en-US"/>
        </w:rPr>
        <w:br w:type="page"/>
      </w:r>
    </w:p>
    <w:p w14:paraId="2D7B2120" w14:textId="725487D3" w:rsidR="00163674" w:rsidRDefault="00163674" w:rsidP="00163674">
      <w:pPr>
        <w:pStyle w:val="ListParagraph"/>
        <w:numPr>
          <w:ilvl w:val="0"/>
          <w:numId w:val="2"/>
        </w:numPr>
        <w:rPr>
          <w:sz w:val="28"/>
          <w:szCs w:val="28"/>
          <w:u w:val="single"/>
          <w:lang w:val="en-US"/>
        </w:rPr>
      </w:pPr>
      <w:r w:rsidRPr="00163674">
        <w:rPr>
          <w:sz w:val="28"/>
          <w:szCs w:val="28"/>
          <w:u w:val="single"/>
          <w:lang w:val="en-US"/>
        </w:rPr>
        <w:lastRenderedPageBreak/>
        <w:t>Introduction</w:t>
      </w:r>
      <w:r w:rsidR="00811A4E">
        <w:rPr>
          <w:sz w:val="28"/>
          <w:szCs w:val="28"/>
          <w:u w:val="single"/>
          <w:lang w:val="en-US"/>
        </w:rPr>
        <w:t xml:space="preserve"> </w:t>
      </w:r>
    </w:p>
    <w:p w14:paraId="1DE54D0D" w14:textId="05E1C97E" w:rsidR="00366401" w:rsidRDefault="00366401" w:rsidP="00366401">
      <w:pPr>
        <w:pStyle w:val="ListParagraph"/>
        <w:ind w:left="360"/>
        <w:rPr>
          <w:sz w:val="24"/>
          <w:szCs w:val="24"/>
          <w:u w:val="single"/>
          <w:lang w:val="en-US"/>
        </w:rPr>
      </w:pPr>
    </w:p>
    <w:p w14:paraId="3BF53CAD" w14:textId="35AD4A08" w:rsidR="00252DBE" w:rsidRPr="00366401" w:rsidRDefault="00475C86" w:rsidP="00252DBE">
      <w:pPr>
        <w:pStyle w:val="ListParagraph"/>
        <w:ind w:left="360"/>
        <w:rPr>
          <w:sz w:val="24"/>
          <w:szCs w:val="24"/>
          <w:lang w:val="en-US"/>
        </w:rPr>
      </w:pPr>
      <w:r>
        <w:rPr>
          <w:sz w:val="24"/>
          <w:szCs w:val="24"/>
          <w:lang w:val="en-US"/>
        </w:rPr>
        <w:t>In this report</w:t>
      </w:r>
      <w:r w:rsidR="00AD5863">
        <w:rPr>
          <w:sz w:val="24"/>
          <w:szCs w:val="24"/>
          <w:lang w:val="en-US"/>
        </w:rPr>
        <w:t>,</w:t>
      </w:r>
      <w:r>
        <w:rPr>
          <w:sz w:val="24"/>
          <w:szCs w:val="24"/>
          <w:lang w:val="en-US"/>
        </w:rPr>
        <w:t xml:space="preserve"> an analysis will be undertaken on Tesla</w:t>
      </w:r>
      <w:r w:rsidR="00DC344F">
        <w:rPr>
          <w:sz w:val="24"/>
          <w:szCs w:val="24"/>
          <w:lang w:val="en-US"/>
        </w:rPr>
        <w:t xml:space="preserve">, Inc. </w:t>
      </w:r>
      <w:r w:rsidR="00252DBE">
        <w:rPr>
          <w:sz w:val="24"/>
          <w:szCs w:val="24"/>
          <w:lang w:val="en-US"/>
        </w:rPr>
        <w:t xml:space="preserve">The investigation within this report will concentrate on how the marketing department within Tesla will outline its future development and the associated marketing plan to address the cobalt element currently present in its batteries and essential component to making the vehicles as reliable and efficient as they </w:t>
      </w:r>
      <w:r w:rsidR="00252DBE" w:rsidRPr="000F1F23">
        <w:rPr>
          <w:sz w:val="24"/>
          <w:szCs w:val="24"/>
          <w:lang w:val="en-US"/>
        </w:rPr>
        <w:t>currently are (</w:t>
      </w:r>
      <w:r w:rsidR="000F1F23" w:rsidRPr="000F1F23">
        <w:rPr>
          <w:sz w:val="24"/>
          <w:szCs w:val="24"/>
          <w:lang w:val="en-US"/>
        </w:rPr>
        <w:t>Bloomberg, 2022</w:t>
      </w:r>
      <w:r w:rsidR="00252DBE" w:rsidRPr="000F1F23">
        <w:rPr>
          <w:sz w:val="24"/>
          <w:szCs w:val="24"/>
          <w:lang w:val="en-US"/>
        </w:rPr>
        <w:t xml:space="preserve">). </w:t>
      </w:r>
    </w:p>
    <w:p w14:paraId="41FB9DFF" w14:textId="30A3D87E" w:rsidR="00366401" w:rsidRDefault="00252DBE" w:rsidP="00366401">
      <w:pPr>
        <w:pStyle w:val="ListParagraph"/>
        <w:ind w:left="360"/>
        <w:rPr>
          <w:sz w:val="24"/>
          <w:szCs w:val="24"/>
          <w:lang w:val="en-US"/>
        </w:rPr>
      </w:pPr>
      <w:r>
        <w:rPr>
          <w:sz w:val="24"/>
          <w:szCs w:val="24"/>
          <w:lang w:val="en-US"/>
        </w:rPr>
        <w:t>Tesla is a</w:t>
      </w:r>
      <w:r w:rsidR="00DC344F">
        <w:rPr>
          <w:sz w:val="24"/>
          <w:szCs w:val="24"/>
          <w:lang w:val="en-US"/>
        </w:rPr>
        <w:t xml:space="preserve">n </w:t>
      </w:r>
      <w:r>
        <w:rPr>
          <w:sz w:val="24"/>
          <w:szCs w:val="24"/>
          <w:lang w:val="en-US"/>
        </w:rPr>
        <w:t>automotive</w:t>
      </w:r>
      <w:r w:rsidR="00DC344F">
        <w:rPr>
          <w:sz w:val="24"/>
          <w:szCs w:val="24"/>
          <w:lang w:val="en-US"/>
        </w:rPr>
        <w:t xml:space="preserve"> company founded in 2003 with the ambition of creating fully electric vehicles. The vision was to merge modern automotive engineering with </w:t>
      </w:r>
      <w:r w:rsidR="00AD5863">
        <w:rPr>
          <w:sz w:val="24"/>
          <w:szCs w:val="24"/>
          <w:lang w:val="en-US"/>
        </w:rPr>
        <w:t>state-of-the-art</w:t>
      </w:r>
      <w:r w:rsidR="00DC344F">
        <w:rPr>
          <w:sz w:val="24"/>
          <w:szCs w:val="24"/>
          <w:lang w:val="en-US"/>
        </w:rPr>
        <w:t xml:space="preserve"> technology to create vehicles that were faster and more environmentally friendly than the traditional fossil fuel equivalent.</w:t>
      </w:r>
      <w:r w:rsidR="00AD5863">
        <w:rPr>
          <w:sz w:val="24"/>
          <w:szCs w:val="24"/>
          <w:lang w:val="en-US"/>
        </w:rPr>
        <w:t xml:space="preserve"> The company expanded in 2017 to include infrastructure and building-related products such as solar panels and the associated energy storage power walls. In 2021 Tesla produced 930,000 cars with over 100,000 of these in Europe.  Tesla accounted for </w:t>
      </w:r>
      <w:r w:rsidR="008C1F9E">
        <w:rPr>
          <w:sz w:val="24"/>
          <w:szCs w:val="24"/>
          <w:lang w:val="en-US"/>
        </w:rPr>
        <w:t>1</w:t>
      </w:r>
      <w:r w:rsidR="00AD5863">
        <w:rPr>
          <w:sz w:val="24"/>
          <w:szCs w:val="24"/>
          <w:lang w:val="en-US"/>
        </w:rPr>
        <w:t xml:space="preserve">1% of all car sales in the UK in </w:t>
      </w:r>
      <w:r w:rsidR="00AD5863" w:rsidRPr="000F1F23">
        <w:rPr>
          <w:sz w:val="24"/>
          <w:szCs w:val="24"/>
          <w:lang w:val="en-US"/>
        </w:rPr>
        <w:t>2021</w:t>
      </w:r>
      <w:r w:rsidR="008C1F9E" w:rsidRPr="000F1F23">
        <w:rPr>
          <w:sz w:val="24"/>
          <w:szCs w:val="24"/>
          <w:lang w:val="en-US"/>
        </w:rPr>
        <w:t xml:space="preserve"> (</w:t>
      </w:r>
      <w:r w:rsidR="000F1F23">
        <w:rPr>
          <w:sz w:val="24"/>
          <w:szCs w:val="24"/>
          <w:lang w:val="en-US"/>
        </w:rPr>
        <w:t>E</w:t>
      </w:r>
      <w:r w:rsidR="000F1F23" w:rsidRPr="000F1F23">
        <w:rPr>
          <w:sz w:val="24"/>
          <w:szCs w:val="24"/>
          <w:lang w:val="en-US"/>
        </w:rPr>
        <w:t>lectrek</w:t>
      </w:r>
      <w:r w:rsidR="008C1F9E" w:rsidRPr="000F1F23">
        <w:rPr>
          <w:sz w:val="24"/>
          <w:szCs w:val="24"/>
          <w:lang w:val="en-US"/>
        </w:rPr>
        <w:t xml:space="preserve"> 2022).</w:t>
      </w:r>
      <w:r w:rsidR="00AD5863" w:rsidRPr="000F1F23">
        <w:rPr>
          <w:sz w:val="24"/>
          <w:szCs w:val="24"/>
          <w:lang w:val="en-US"/>
        </w:rPr>
        <w:t xml:space="preserve"> </w:t>
      </w:r>
    </w:p>
    <w:p w14:paraId="18B5345D" w14:textId="77777777" w:rsidR="00E6519D" w:rsidRPr="00366401" w:rsidRDefault="00E6519D" w:rsidP="00366401">
      <w:pPr>
        <w:pStyle w:val="ListParagraph"/>
        <w:ind w:left="360"/>
        <w:rPr>
          <w:sz w:val="24"/>
          <w:szCs w:val="24"/>
          <w:lang w:val="en-US"/>
        </w:rPr>
      </w:pPr>
    </w:p>
    <w:p w14:paraId="2599656E" w14:textId="1BD1C8A3" w:rsidR="00163674" w:rsidRPr="00216D38" w:rsidRDefault="00252DBE" w:rsidP="00216D38">
      <w:pPr>
        <w:pStyle w:val="ListParagraph"/>
        <w:ind w:left="360"/>
        <w:rPr>
          <w:sz w:val="24"/>
          <w:szCs w:val="24"/>
          <w:lang w:val="en-US"/>
        </w:rPr>
      </w:pPr>
      <w:r w:rsidRPr="00252DBE">
        <w:rPr>
          <w:color w:val="000000" w:themeColor="text1"/>
          <w:sz w:val="24"/>
          <w:szCs w:val="24"/>
          <w:lang w:val="en-US"/>
        </w:rPr>
        <w:t>This report will</w:t>
      </w:r>
      <w:r>
        <w:rPr>
          <w:color w:val="000000" w:themeColor="text1"/>
          <w:sz w:val="24"/>
          <w:szCs w:val="24"/>
          <w:lang w:val="en-US"/>
        </w:rPr>
        <w:t xml:space="preserve"> also be exploring how Tesla can start disassociating itself from suppliers who are known exploiters of child labour</w:t>
      </w:r>
      <w:r w:rsidR="00216D38">
        <w:rPr>
          <w:color w:val="000000" w:themeColor="text1"/>
          <w:sz w:val="24"/>
          <w:szCs w:val="24"/>
          <w:lang w:val="en-US"/>
        </w:rPr>
        <w:t xml:space="preserve">, taking a more ethical stance within the automotive industry, and thereby removing the associated negative press around the </w:t>
      </w:r>
      <w:r w:rsidR="00216D38" w:rsidRPr="000F1F23">
        <w:rPr>
          <w:sz w:val="24"/>
          <w:szCs w:val="24"/>
          <w:lang w:val="en-US"/>
        </w:rPr>
        <w:t>topic (</w:t>
      </w:r>
      <w:r w:rsidR="000F1F23" w:rsidRPr="000F1F23">
        <w:rPr>
          <w:sz w:val="24"/>
          <w:szCs w:val="24"/>
          <w:lang w:val="en-US"/>
        </w:rPr>
        <w:t>Forbes, 2022</w:t>
      </w:r>
      <w:r w:rsidR="00216D38" w:rsidRPr="000F1F23">
        <w:rPr>
          <w:sz w:val="24"/>
          <w:szCs w:val="24"/>
          <w:lang w:val="en-US"/>
        </w:rPr>
        <w:t xml:space="preserve">).  This report </w:t>
      </w:r>
      <w:r w:rsidR="00216D38">
        <w:rPr>
          <w:sz w:val="24"/>
          <w:szCs w:val="24"/>
          <w:lang w:val="en-US"/>
        </w:rPr>
        <w:t xml:space="preserve">will also be investigating the development of a new battery, which does not include cobalt, providing the market with evidence of Tesla acting and responsibility for its previous environmental damages. The marketing team will also </w:t>
      </w:r>
      <w:r w:rsidRPr="00216D38">
        <w:rPr>
          <w:color w:val="000000" w:themeColor="text1"/>
          <w:sz w:val="24"/>
          <w:szCs w:val="24"/>
          <w:lang w:val="en-US"/>
        </w:rPr>
        <w:t>concentrate on how the firm can reduce its carbon footprint within its supply chain and logistics</w:t>
      </w:r>
      <w:r w:rsidR="00811A4E">
        <w:rPr>
          <w:color w:val="000000" w:themeColor="text1"/>
          <w:sz w:val="24"/>
          <w:szCs w:val="24"/>
          <w:lang w:val="en-US"/>
        </w:rPr>
        <w:t xml:space="preserve"> and therefore become less reliant on fossil fuels and differentiate itself further from its competitors. </w:t>
      </w:r>
    </w:p>
    <w:p w14:paraId="5B8DC196" w14:textId="58623536" w:rsidR="00163674" w:rsidRPr="00163674" w:rsidRDefault="00163674" w:rsidP="00163674">
      <w:pPr>
        <w:rPr>
          <w:sz w:val="28"/>
          <w:szCs w:val="28"/>
          <w:u w:val="single"/>
          <w:lang w:val="en-US"/>
        </w:rPr>
      </w:pPr>
      <w:r w:rsidRPr="00163674">
        <w:rPr>
          <w:sz w:val="28"/>
          <w:szCs w:val="28"/>
          <w:u w:val="single"/>
          <w:lang w:val="en-US"/>
        </w:rPr>
        <w:br w:type="page"/>
      </w:r>
    </w:p>
    <w:p w14:paraId="67B2962C" w14:textId="7EC2D61B" w:rsidR="00163674" w:rsidRDefault="00163674" w:rsidP="00163674">
      <w:pPr>
        <w:pStyle w:val="ListParagraph"/>
        <w:numPr>
          <w:ilvl w:val="0"/>
          <w:numId w:val="2"/>
        </w:numPr>
        <w:rPr>
          <w:sz w:val="28"/>
          <w:szCs w:val="28"/>
          <w:u w:val="single"/>
          <w:lang w:val="en-US"/>
        </w:rPr>
      </w:pPr>
      <w:r w:rsidRPr="00163674">
        <w:rPr>
          <w:sz w:val="28"/>
          <w:szCs w:val="28"/>
          <w:u w:val="single"/>
          <w:lang w:val="en-US"/>
        </w:rPr>
        <w:lastRenderedPageBreak/>
        <w:t xml:space="preserve">Main </w:t>
      </w:r>
      <w:r w:rsidR="006D524E">
        <w:rPr>
          <w:sz w:val="28"/>
          <w:szCs w:val="28"/>
          <w:u w:val="single"/>
          <w:lang w:val="en-US"/>
        </w:rPr>
        <w:t>Findings</w:t>
      </w:r>
    </w:p>
    <w:p w14:paraId="139CBC27" w14:textId="77777777" w:rsidR="003C2F23" w:rsidRDefault="003C2F23" w:rsidP="003C2F23">
      <w:pPr>
        <w:pStyle w:val="ListParagraph"/>
        <w:ind w:left="502"/>
        <w:rPr>
          <w:sz w:val="28"/>
          <w:szCs w:val="28"/>
          <w:u w:val="single"/>
          <w:lang w:val="en-US"/>
        </w:rPr>
      </w:pPr>
    </w:p>
    <w:p w14:paraId="7296AC07" w14:textId="395683A9" w:rsidR="005F584E" w:rsidRDefault="00811A4E" w:rsidP="005F584E">
      <w:pPr>
        <w:pStyle w:val="ListParagraph"/>
        <w:numPr>
          <w:ilvl w:val="1"/>
          <w:numId w:val="2"/>
        </w:numPr>
        <w:rPr>
          <w:sz w:val="28"/>
          <w:szCs w:val="28"/>
          <w:u w:val="single"/>
          <w:lang w:val="en-US"/>
        </w:rPr>
      </w:pPr>
      <w:r>
        <w:rPr>
          <w:sz w:val="28"/>
          <w:szCs w:val="28"/>
          <w:u w:val="single"/>
          <w:lang w:val="en-US"/>
        </w:rPr>
        <w:t xml:space="preserve"> Th</w:t>
      </w:r>
      <w:r w:rsidR="005F584E">
        <w:rPr>
          <w:sz w:val="28"/>
          <w:szCs w:val="28"/>
          <w:u w:val="single"/>
          <w:lang w:val="en-US"/>
        </w:rPr>
        <w:t>e</w:t>
      </w:r>
      <w:r>
        <w:rPr>
          <w:sz w:val="28"/>
          <w:szCs w:val="28"/>
          <w:u w:val="single"/>
          <w:lang w:val="en-US"/>
        </w:rPr>
        <w:t xml:space="preserve"> Marketing Concept</w:t>
      </w:r>
    </w:p>
    <w:p w14:paraId="4EF48A81" w14:textId="20CFB3E9" w:rsidR="00D94399" w:rsidRPr="00B65FE4" w:rsidRDefault="00D94399" w:rsidP="00D94399">
      <w:pPr>
        <w:rPr>
          <w:sz w:val="24"/>
          <w:szCs w:val="24"/>
          <w:lang w:val="en-US"/>
        </w:rPr>
      </w:pPr>
      <w:r w:rsidRPr="00B65FE4">
        <w:rPr>
          <w:sz w:val="24"/>
          <w:szCs w:val="24"/>
          <w:lang w:val="en-US"/>
        </w:rPr>
        <w:t xml:space="preserve">Marketing is how an organisation tells its story to attract individuals and groups of people to interact with its products and investment opportunities. Marketing is the foundation that helps these individuals or groups to decide if they would like to be associated with the company and invest their attention, resource, and disposable income into it, to drive up profitable revenue. Marketing is the process of getting a product or service from a company to its end consumers from product development through to final sale as well as support thereafter. Therefore, the marketing strategy needs to involve business goals, marketing tactics, relatable metrics, and target customers. As a function, marketing spans the entire product life cycle from research, engagement, purchases, and post-purchase aftercare. </w:t>
      </w:r>
      <w:r w:rsidR="00377A4D">
        <w:rPr>
          <w:sz w:val="24"/>
          <w:szCs w:val="24"/>
          <w:lang w:val="en-US"/>
        </w:rPr>
        <w:t>T</w:t>
      </w:r>
      <w:r w:rsidR="00377A4D" w:rsidRPr="00B65FE4">
        <w:rPr>
          <w:sz w:val="24"/>
          <w:szCs w:val="24"/>
          <w:lang w:val="en-US"/>
        </w:rPr>
        <w:t>his report will be concentrating on</w:t>
      </w:r>
      <w:r w:rsidRPr="00B65FE4">
        <w:rPr>
          <w:sz w:val="24"/>
          <w:szCs w:val="24"/>
          <w:lang w:val="en-US"/>
        </w:rPr>
        <w:t xml:space="preserve"> Tesla’s </w:t>
      </w:r>
      <w:r w:rsidR="00377A4D">
        <w:rPr>
          <w:sz w:val="24"/>
          <w:szCs w:val="24"/>
          <w:lang w:val="en-US"/>
        </w:rPr>
        <w:t>challenges with</w:t>
      </w:r>
      <w:r w:rsidRPr="00B65FE4">
        <w:rPr>
          <w:sz w:val="24"/>
          <w:szCs w:val="24"/>
          <w:lang w:val="en-US"/>
        </w:rPr>
        <w:t xml:space="preserve"> CSR</w:t>
      </w:r>
      <w:r w:rsidR="00377A4D">
        <w:rPr>
          <w:sz w:val="24"/>
          <w:szCs w:val="24"/>
          <w:lang w:val="en-US"/>
        </w:rPr>
        <w:t xml:space="preserve">. </w:t>
      </w:r>
      <w:r w:rsidR="00905642">
        <w:rPr>
          <w:sz w:val="24"/>
          <w:szCs w:val="24"/>
          <w:lang w:val="en-US"/>
        </w:rPr>
        <w:t>CSR refers to t</w:t>
      </w:r>
      <w:r w:rsidR="00905642" w:rsidRPr="00905642">
        <w:rPr>
          <w:sz w:val="24"/>
          <w:szCs w:val="24"/>
          <w:lang w:val="en-US"/>
        </w:rPr>
        <w:t xml:space="preserve">he idea of responsible capitalism. Where businesses are driven by purpose, values, and ethics rather than purely by profits. </w:t>
      </w:r>
      <w:r w:rsidR="00905642">
        <w:rPr>
          <w:sz w:val="24"/>
          <w:szCs w:val="24"/>
          <w:lang w:val="en-US"/>
        </w:rPr>
        <w:t xml:space="preserve">Freeman’s </w:t>
      </w:r>
      <w:r w:rsidR="00905642" w:rsidRPr="00905642">
        <w:rPr>
          <w:sz w:val="24"/>
          <w:szCs w:val="24"/>
          <w:lang w:val="en-US"/>
        </w:rPr>
        <w:t xml:space="preserve">Stakeholder theory implies that an organisation or company must seek to maximise value for its stakeholders. The interconnections between businesses and all those who have a stake in them, such as suppliers, the community, employees, </w:t>
      </w:r>
      <w:r w:rsidR="00905642">
        <w:rPr>
          <w:sz w:val="24"/>
          <w:szCs w:val="24"/>
          <w:lang w:val="en-US"/>
        </w:rPr>
        <w:t xml:space="preserve">and </w:t>
      </w:r>
      <w:r w:rsidR="00905642" w:rsidRPr="00905642">
        <w:rPr>
          <w:sz w:val="24"/>
          <w:szCs w:val="24"/>
          <w:lang w:val="en-US"/>
        </w:rPr>
        <w:t>investors are paramount to the business’ success</w:t>
      </w:r>
      <w:r w:rsidR="00905642">
        <w:rPr>
          <w:sz w:val="24"/>
          <w:szCs w:val="24"/>
          <w:lang w:val="en-US"/>
        </w:rPr>
        <w:t xml:space="preserve"> (Freeman, 1984). </w:t>
      </w:r>
      <w:r w:rsidR="003D7EA4">
        <w:rPr>
          <w:sz w:val="24"/>
          <w:szCs w:val="24"/>
          <w:lang w:val="en-US"/>
        </w:rPr>
        <w:t xml:space="preserve">However, Friedman’s doctrine theory opposes this by highlighting the need for businesses to maximise profits and therefore cannot be said to have responsibilities (Friedman, 1970). </w:t>
      </w:r>
      <w:r w:rsidR="00377A4D">
        <w:rPr>
          <w:sz w:val="24"/>
          <w:szCs w:val="24"/>
          <w:lang w:val="en-US"/>
        </w:rPr>
        <w:t>I</w:t>
      </w:r>
      <w:r w:rsidRPr="00B65FE4">
        <w:rPr>
          <w:sz w:val="24"/>
          <w:szCs w:val="24"/>
          <w:lang w:val="en-US"/>
        </w:rPr>
        <w:t xml:space="preserve">t is up to the marketing department to make adequate changes and suggestions that will aid the company drive up its profits and be more in line morally with what consumers expect of companies today (Fahy &amp; Jobber, 2015). </w:t>
      </w:r>
    </w:p>
    <w:p w14:paraId="6B1EA751" w14:textId="1D6087B9" w:rsidR="005F584E" w:rsidRPr="00B65FE4" w:rsidRDefault="005F584E" w:rsidP="005F584E">
      <w:pPr>
        <w:rPr>
          <w:sz w:val="24"/>
          <w:szCs w:val="24"/>
          <w:lang w:val="en-US"/>
        </w:rPr>
      </w:pPr>
      <w:r w:rsidRPr="00B65FE4">
        <w:rPr>
          <w:sz w:val="24"/>
          <w:szCs w:val="24"/>
          <w:lang w:val="en-US"/>
        </w:rPr>
        <w:t xml:space="preserve">To be </w:t>
      </w:r>
      <w:r w:rsidR="00F07454" w:rsidRPr="00B65FE4">
        <w:rPr>
          <w:sz w:val="24"/>
          <w:szCs w:val="24"/>
          <w:lang w:val="en-US"/>
        </w:rPr>
        <w:t>able</w:t>
      </w:r>
      <w:r w:rsidRPr="00B65FE4">
        <w:rPr>
          <w:sz w:val="24"/>
          <w:szCs w:val="24"/>
          <w:lang w:val="en-US"/>
        </w:rPr>
        <w:t xml:space="preserve"> to address the identified challenges, Tesla will need to undergo an audit of the current resources available within the organisation to </w:t>
      </w:r>
      <w:r w:rsidR="00976A3C" w:rsidRPr="00B65FE4">
        <w:rPr>
          <w:sz w:val="24"/>
          <w:szCs w:val="24"/>
          <w:lang w:val="en-US"/>
        </w:rPr>
        <w:t xml:space="preserve">identify if these changes are currently viable. As Tesla is currently worth $724.64 Billion and exceeded </w:t>
      </w:r>
      <w:r w:rsidR="00F07454" w:rsidRPr="00B65FE4">
        <w:rPr>
          <w:sz w:val="24"/>
          <w:szCs w:val="24"/>
          <w:lang w:val="en-US"/>
        </w:rPr>
        <w:t xml:space="preserve">stock exchange </w:t>
      </w:r>
      <w:r w:rsidR="00976A3C" w:rsidRPr="00B65FE4">
        <w:rPr>
          <w:sz w:val="24"/>
          <w:szCs w:val="24"/>
          <w:lang w:val="en-US"/>
        </w:rPr>
        <w:t>expectations in 2022,</w:t>
      </w:r>
      <w:r w:rsidR="00F07454" w:rsidRPr="00B65FE4">
        <w:rPr>
          <w:sz w:val="24"/>
          <w:szCs w:val="24"/>
          <w:lang w:val="en-US"/>
        </w:rPr>
        <w:t xml:space="preserve"> Tesla is in a very favourable financial position to invest in further innovation compared to its co</w:t>
      </w:r>
      <w:r w:rsidR="007F14A6" w:rsidRPr="00B65FE4">
        <w:rPr>
          <w:sz w:val="24"/>
          <w:szCs w:val="24"/>
          <w:lang w:val="en-US"/>
        </w:rPr>
        <w:t>mpetitors such as Rivian and Lucid</w:t>
      </w:r>
      <w:r w:rsidR="00F07454" w:rsidRPr="00B65FE4">
        <w:rPr>
          <w:sz w:val="24"/>
          <w:szCs w:val="24"/>
          <w:lang w:val="en-US"/>
        </w:rPr>
        <w:t>, which could drive future growth even further (</w:t>
      </w:r>
      <w:r w:rsidR="00CC6B39" w:rsidRPr="00B65FE4">
        <w:rPr>
          <w:sz w:val="24"/>
          <w:szCs w:val="24"/>
          <w:lang w:val="en-US"/>
        </w:rPr>
        <w:t>London Stock Exchange, 2022</w:t>
      </w:r>
      <w:r w:rsidR="00F07454" w:rsidRPr="00B65FE4">
        <w:rPr>
          <w:sz w:val="24"/>
          <w:szCs w:val="24"/>
          <w:lang w:val="en-US"/>
        </w:rPr>
        <w:t xml:space="preserve">). </w:t>
      </w:r>
    </w:p>
    <w:p w14:paraId="4A99BC6C" w14:textId="2E09DB58" w:rsidR="007F14A6" w:rsidRPr="00B65FE4" w:rsidRDefault="00F07454" w:rsidP="005F584E">
      <w:pPr>
        <w:rPr>
          <w:sz w:val="24"/>
          <w:szCs w:val="24"/>
          <w:lang w:val="en-US"/>
        </w:rPr>
      </w:pPr>
      <w:r w:rsidRPr="00B65FE4">
        <w:rPr>
          <w:sz w:val="24"/>
          <w:szCs w:val="24"/>
          <w:lang w:val="en-US"/>
        </w:rPr>
        <w:t>Tesla currently employs 99,000 peopl</w:t>
      </w:r>
      <w:r w:rsidR="007F14A6" w:rsidRPr="00B65FE4">
        <w:rPr>
          <w:sz w:val="24"/>
          <w:szCs w:val="24"/>
          <w:lang w:val="en-US"/>
        </w:rPr>
        <w:t>e</w:t>
      </w:r>
      <w:r w:rsidRPr="00B65FE4">
        <w:rPr>
          <w:sz w:val="24"/>
          <w:szCs w:val="24"/>
          <w:lang w:val="en-US"/>
        </w:rPr>
        <w:t xml:space="preserve">, the company has already invested in six </w:t>
      </w:r>
      <w:r w:rsidR="00EF08CC" w:rsidRPr="00B65FE4">
        <w:rPr>
          <w:sz w:val="24"/>
          <w:szCs w:val="24"/>
          <w:lang w:val="en-US"/>
        </w:rPr>
        <w:t>Giga</w:t>
      </w:r>
      <w:r w:rsidR="007F14A6" w:rsidRPr="00B65FE4">
        <w:rPr>
          <w:sz w:val="24"/>
          <w:szCs w:val="24"/>
          <w:lang w:val="en-US"/>
        </w:rPr>
        <w:t xml:space="preserve"> factories</w:t>
      </w:r>
      <w:r w:rsidRPr="00B65FE4">
        <w:rPr>
          <w:sz w:val="24"/>
          <w:szCs w:val="24"/>
          <w:lang w:val="en-US"/>
        </w:rPr>
        <w:t xml:space="preserve"> worldwide, reducing their supply chain and reliance on the logistics industry drastically </w:t>
      </w:r>
      <w:r w:rsidR="007F14A6" w:rsidRPr="00B65FE4">
        <w:rPr>
          <w:sz w:val="24"/>
          <w:szCs w:val="24"/>
          <w:lang w:val="en-US"/>
        </w:rPr>
        <w:t>as well as Elon Musk as CEO, concentrating and investing heavily into technology innovation (</w:t>
      </w:r>
      <w:r w:rsidR="00CC6B39" w:rsidRPr="00B65FE4">
        <w:rPr>
          <w:sz w:val="24"/>
          <w:szCs w:val="24"/>
          <w:lang w:val="en-US"/>
        </w:rPr>
        <w:t>The Telegraph, 2022</w:t>
      </w:r>
      <w:r w:rsidR="007F14A6" w:rsidRPr="00B65FE4">
        <w:rPr>
          <w:sz w:val="24"/>
          <w:szCs w:val="24"/>
          <w:lang w:val="en-US"/>
        </w:rPr>
        <w:t>). These elements combined put Tesla in a positive position to address the challenges identified around its corporate social responsibility around the cobalt mining industry and the negative impact this could have on the company’s reputation, even more</w:t>
      </w:r>
      <w:r w:rsidR="00323EA4" w:rsidRPr="00B65FE4">
        <w:rPr>
          <w:sz w:val="24"/>
          <w:szCs w:val="24"/>
          <w:lang w:val="en-US"/>
        </w:rPr>
        <w:t>,</w:t>
      </w:r>
      <w:r w:rsidR="007F14A6" w:rsidRPr="00B65FE4">
        <w:rPr>
          <w:sz w:val="24"/>
          <w:szCs w:val="24"/>
          <w:lang w:val="en-US"/>
        </w:rPr>
        <w:t xml:space="preserve"> important for Tesla, as its current marketing strategy relies heavily on its reputation as innovative</w:t>
      </w:r>
      <w:r w:rsidR="00323EA4" w:rsidRPr="00B65FE4">
        <w:rPr>
          <w:sz w:val="24"/>
          <w:szCs w:val="24"/>
          <w:lang w:val="en-US"/>
        </w:rPr>
        <w:t xml:space="preserve"> and modern within the luxury car industry. </w:t>
      </w:r>
    </w:p>
    <w:p w14:paraId="62D92215" w14:textId="004B3B07" w:rsidR="00811A4E" w:rsidRDefault="00811A4E" w:rsidP="00811A4E">
      <w:pPr>
        <w:pStyle w:val="ListParagraph"/>
        <w:ind w:left="792"/>
        <w:rPr>
          <w:sz w:val="28"/>
          <w:szCs w:val="28"/>
          <w:u w:val="single"/>
          <w:lang w:val="en-US"/>
        </w:rPr>
      </w:pPr>
    </w:p>
    <w:p w14:paraId="6124237A" w14:textId="4271F868" w:rsidR="00E23787" w:rsidRDefault="00E23787" w:rsidP="00811A4E">
      <w:pPr>
        <w:pStyle w:val="ListParagraph"/>
        <w:ind w:left="792"/>
        <w:rPr>
          <w:sz w:val="28"/>
          <w:szCs w:val="28"/>
          <w:u w:val="single"/>
          <w:lang w:val="en-US"/>
        </w:rPr>
      </w:pPr>
    </w:p>
    <w:p w14:paraId="29538407" w14:textId="03FCB6A5" w:rsidR="00E23787" w:rsidRDefault="00E23787" w:rsidP="00811A4E">
      <w:pPr>
        <w:pStyle w:val="ListParagraph"/>
        <w:ind w:left="792"/>
        <w:rPr>
          <w:sz w:val="28"/>
          <w:szCs w:val="28"/>
          <w:u w:val="single"/>
          <w:lang w:val="en-US"/>
        </w:rPr>
      </w:pPr>
    </w:p>
    <w:p w14:paraId="10F790F7" w14:textId="77777777" w:rsidR="00E23787" w:rsidRPr="00163674" w:rsidRDefault="00E23787" w:rsidP="00811A4E">
      <w:pPr>
        <w:pStyle w:val="ListParagraph"/>
        <w:ind w:left="792"/>
        <w:rPr>
          <w:sz w:val="28"/>
          <w:szCs w:val="28"/>
          <w:u w:val="single"/>
          <w:lang w:val="en-US"/>
        </w:rPr>
      </w:pPr>
    </w:p>
    <w:p w14:paraId="4938161D" w14:textId="205AC648" w:rsidR="00163674" w:rsidRDefault="00811A4E" w:rsidP="00163674">
      <w:pPr>
        <w:pStyle w:val="ListParagraph"/>
        <w:numPr>
          <w:ilvl w:val="1"/>
          <w:numId w:val="2"/>
        </w:numPr>
        <w:rPr>
          <w:sz w:val="28"/>
          <w:szCs w:val="28"/>
          <w:u w:val="single"/>
          <w:lang w:val="en-US"/>
        </w:rPr>
      </w:pPr>
      <w:r>
        <w:rPr>
          <w:sz w:val="28"/>
          <w:szCs w:val="28"/>
          <w:u w:val="single"/>
          <w:lang w:val="en-US"/>
        </w:rPr>
        <w:lastRenderedPageBreak/>
        <w:t>The Macro and Microenvironments</w:t>
      </w:r>
    </w:p>
    <w:p w14:paraId="34CE105A" w14:textId="77777777" w:rsidR="00E63E5D" w:rsidRPr="00163674" w:rsidRDefault="00E63E5D" w:rsidP="00E63E5D">
      <w:pPr>
        <w:pStyle w:val="ListParagraph"/>
        <w:ind w:left="792"/>
        <w:rPr>
          <w:sz w:val="28"/>
          <w:szCs w:val="28"/>
          <w:u w:val="single"/>
          <w:lang w:val="en-US"/>
        </w:rPr>
      </w:pPr>
    </w:p>
    <w:p w14:paraId="687E6C15" w14:textId="77777777" w:rsidR="00B13D59" w:rsidRPr="00385711" w:rsidRDefault="005F584E" w:rsidP="00F66A27">
      <w:pPr>
        <w:pStyle w:val="ListParagraph"/>
        <w:numPr>
          <w:ilvl w:val="2"/>
          <w:numId w:val="2"/>
        </w:numPr>
        <w:rPr>
          <w:sz w:val="28"/>
          <w:szCs w:val="28"/>
          <w:lang w:val="en-US"/>
        </w:rPr>
      </w:pPr>
      <w:r w:rsidRPr="00B13D59">
        <w:rPr>
          <w:sz w:val="28"/>
          <w:szCs w:val="28"/>
          <w:u w:val="single"/>
          <w:lang w:val="en-US"/>
        </w:rPr>
        <w:t xml:space="preserve">Microenvironment </w:t>
      </w:r>
    </w:p>
    <w:p w14:paraId="7EB7A63D" w14:textId="7EEADED5" w:rsidR="0017111B" w:rsidRDefault="00B13D59" w:rsidP="00B13D59">
      <w:pPr>
        <w:rPr>
          <w:sz w:val="24"/>
          <w:szCs w:val="24"/>
          <w:lang w:val="en-US"/>
        </w:rPr>
      </w:pPr>
      <w:r w:rsidRPr="00B65FE4">
        <w:rPr>
          <w:sz w:val="24"/>
          <w:szCs w:val="24"/>
          <w:lang w:val="en-US"/>
        </w:rPr>
        <w:t>T</w:t>
      </w:r>
      <w:r w:rsidR="008012A7" w:rsidRPr="00B65FE4">
        <w:rPr>
          <w:sz w:val="24"/>
          <w:szCs w:val="24"/>
          <w:lang w:val="en-US"/>
        </w:rPr>
        <w:t xml:space="preserve">esla’s </w:t>
      </w:r>
      <w:r w:rsidR="0017111B" w:rsidRPr="00B65FE4">
        <w:rPr>
          <w:sz w:val="24"/>
          <w:szCs w:val="24"/>
          <w:lang w:val="en-US"/>
        </w:rPr>
        <w:t>Microenvironment</w:t>
      </w:r>
      <w:r w:rsidR="008012A7" w:rsidRPr="00B65FE4">
        <w:rPr>
          <w:sz w:val="24"/>
          <w:szCs w:val="24"/>
          <w:lang w:val="en-US"/>
        </w:rPr>
        <w:t xml:space="preserve"> has been assessed through the help of a SWOT analysis as seen in appendix 1. </w:t>
      </w:r>
      <w:r w:rsidR="0017111B" w:rsidRPr="00B65FE4">
        <w:rPr>
          <w:sz w:val="24"/>
          <w:szCs w:val="24"/>
          <w:lang w:val="en-US"/>
        </w:rPr>
        <w:t>The company’s current strengths include its innovation and being the most valuable car manufacturer worldwide (Statista, 2021). The company’s weaknesses lie within its supply chain such as chip component shortages (BBC, 2022) but also with Elon Musk being its sole representative (Ferris, 2016)</w:t>
      </w:r>
      <w:r w:rsidR="00304089" w:rsidRPr="00B65FE4">
        <w:rPr>
          <w:sz w:val="24"/>
          <w:szCs w:val="24"/>
          <w:lang w:val="en-US"/>
        </w:rPr>
        <w:t xml:space="preserve">, which poses a threat as Musk is known for his </w:t>
      </w:r>
      <w:r w:rsidRPr="00B65FE4">
        <w:rPr>
          <w:sz w:val="24"/>
          <w:szCs w:val="24"/>
          <w:lang w:val="en-US"/>
        </w:rPr>
        <w:t xml:space="preserve">unpredictable behaviour. </w:t>
      </w:r>
      <w:r w:rsidR="0017111B" w:rsidRPr="00B65FE4">
        <w:rPr>
          <w:sz w:val="24"/>
          <w:szCs w:val="24"/>
          <w:lang w:val="en-US"/>
        </w:rPr>
        <w:t xml:space="preserve">The opportunities for Tesla lie within manufacturing its batteries without the use of cobalt and the current heavy reliance on Panasonic (Smith, 2021). </w:t>
      </w:r>
      <w:r w:rsidR="00304089" w:rsidRPr="00B65FE4">
        <w:rPr>
          <w:sz w:val="24"/>
          <w:szCs w:val="24"/>
          <w:lang w:val="en-US"/>
        </w:rPr>
        <w:t xml:space="preserve">However, Lithium-ion batteries </w:t>
      </w:r>
      <w:r w:rsidR="00C47570" w:rsidRPr="00B65FE4">
        <w:rPr>
          <w:sz w:val="24"/>
          <w:szCs w:val="24"/>
          <w:lang w:val="en-US"/>
        </w:rPr>
        <w:t>are</w:t>
      </w:r>
      <w:r w:rsidR="00304089" w:rsidRPr="00B65FE4">
        <w:rPr>
          <w:sz w:val="24"/>
          <w:szCs w:val="24"/>
          <w:lang w:val="en-US"/>
        </w:rPr>
        <w:t xml:space="preserve"> extremely combustible and come with a product safety issue (Kleinman, 2016). Further threats are other big established car manufacturers entering the EV market (Porter, 1979). </w:t>
      </w:r>
    </w:p>
    <w:p w14:paraId="13739A33" w14:textId="77777777" w:rsidR="003C2F23" w:rsidRPr="00B65FE4" w:rsidRDefault="003C2F23" w:rsidP="00B13D59">
      <w:pPr>
        <w:rPr>
          <w:sz w:val="24"/>
          <w:szCs w:val="24"/>
          <w:lang w:val="en-US"/>
        </w:rPr>
      </w:pPr>
    </w:p>
    <w:p w14:paraId="4AC8FEAC" w14:textId="0B5ACAB1" w:rsidR="00163674" w:rsidRPr="0017111B" w:rsidRDefault="00163674" w:rsidP="0017111B">
      <w:pPr>
        <w:pStyle w:val="ListParagraph"/>
        <w:numPr>
          <w:ilvl w:val="2"/>
          <w:numId w:val="2"/>
        </w:numPr>
        <w:rPr>
          <w:sz w:val="28"/>
          <w:szCs w:val="28"/>
          <w:u w:val="single"/>
          <w:lang w:val="en-US"/>
        </w:rPr>
      </w:pPr>
      <w:r w:rsidRPr="0017111B">
        <w:rPr>
          <w:sz w:val="28"/>
          <w:szCs w:val="28"/>
          <w:u w:val="single"/>
          <w:lang w:val="en-US"/>
        </w:rPr>
        <w:t>Macro</w:t>
      </w:r>
      <w:r w:rsidR="005F584E" w:rsidRPr="0017111B">
        <w:rPr>
          <w:sz w:val="28"/>
          <w:szCs w:val="28"/>
          <w:u w:val="single"/>
          <w:lang w:val="en-US"/>
        </w:rPr>
        <w:t xml:space="preserve">environment </w:t>
      </w:r>
    </w:p>
    <w:p w14:paraId="6B437993" w14:textId="3761BB71" w:rsidR="006B7F09" w:rsidRPr="00B65FE4" w:rsidRDefault="00627B7C" w:rsidP="005F584E">
      <w:pPr>
        <w:rPr>
          <w:sz w:val="24"/>
          <w:szCs w:val="24"/>
          <w:lang w:val="en-US"/>
        </w:rPr>
      </w:pPr>
      <w:r w:rsidRPr="00B65FE4">
        <w:rPr>
          <w:sz w:val="24"/>
          <w:szCs w:val="24"/>
          <w:lang w:val="en-US"/>
        </w:rPr>
        <w:t xml:space="preserve">Tesla </w:t>
      </w:r>
      <w:r w:rsidR="006D728B" w:rsidRPr="00B65FE4">
        <w:rPr>
          <w:sz w:val="24"/>
          <w:szCs w:val="24"/>
          <w:lang w:val="en-US"/>
        </w:rPr>
        <w:t>Macro environment</w:t>
      </w:r>
      <w:r w:rsidRPr="00B65FE4">
        <w:rPr>
          <w:sz w:val="24"/>
          <w:szCs w:val="24"/>
          <w:lang w:val="en-US"/>
        </w:rPr>
        <w:t xml:space="preserve"> has been analysed through </w:t>
      </w:r>
      <w:r w:rsidR="00EF08CC" w:rsidRPr="00B65FE4">
        <w:rPr>
          <w:sz w:val="24"/>
          <w:szCs w:val="24"/>
          <w:lang w:val="en-US"/>
        </w:rPr>
        <w:t xml:space="preserve">the </w:t>
      </w:r>
      <w:r w:rsidRPr="00B65FE4">
        <w:rPr>
          <w:sz w:val="24"/>
          <w:szCs w:val="24"/>
          <w:lang w:val="en-US"/>
        </w:rPr>
        <w:t xml:space="preserve">help of a PESTLE analysis as seen in appendix 2. Looking at the political and legal elements of this analysis, trade deals could have a detrimental impact on import tax changes, </w:t>
      </w:r>
      <w:r w:rsidR="008E42C6" w:rsidRPr="00B65FE4">
        <w:rPr>
          <w:sz w:val="24"/>
          <w:szCs w:val="24"/>
          <w:lang w:val="en-US"/>
        </w:rPr>
        <w:t>tariffs,</w:t>
      </w:r>
      <w:r w:rsidRPr="00B65FE4">
        <w:rPr>
          <w:sz w:val="24"/>
          <w:szCs w:val="24"/>
          <w:lang w:val="en-US"/>
        </w:rPr>
        <w:t xml:space="preserve"> and the associated quotas (Radcliff, 20022). </w:t>
      </w:r>
      <w:r w:rsidR="008E42C6" w:rsidRPr="00B65FE4">
        <w:rPr>
          <w:sz w:val="24"/>
          <w:szCs w:val="24"/>
          <w:lang w:val="en-US"/>
        </w:rPr>
        <w:t xml:space="preserve">Current Political tensions such as the US and Russia introducing sanctions on each other will </w:t>
      </w:r>
      <w:r w:rsidR="00EF08CC" w:rsidRPr="00B65FE4">
        <w:rPr>
          <w:sz w:val="24"/>
          <w:szCs w:val="24"/>
          <w:lang w:val="en-US"/>
        </w:rPr>
        <w:t>hurt</w:t>
      </w:r>
      <w:r w:rsidR="008E42C6" w:rsidRPr="00B65FE4">
        <w:rPr>
          <w:sz w:val="24"/>
          <w:szCs w:val="24"/>
          <w:lang w:val="en-US"/>
        </w:rPr>
        <w:t xml:space="preserve"> Tesla expanding into that market (Borger, 2022). The potential of an upcoming global recession and a banking collapse could be catastrophic to global businesses, even those with enormous wealth (Economist, 2013).  Such events will have negative impacts on </w:t>
      </w:r>
      <w:r w:rsidR="00EF08CC" w:rsidRPr="00B65FE4">
        <w:rPr>
          <w:sz w:val="24"/>
          <w:szCs w:val="24"/>
          <w:lang w:val="en-US"/>
        </w:rPr>
        <w:t>customer</w:t>
      </w:r>
      <w:r w:rsidR="008E42C6" w:rsidRPr="00B65FE4">
        <w:rPr>
          <w:sz w:val="24"/>
          <w:szCs w:val="24"/>
          <w:lang w:val="en-US"/>
        </w:rPr>
        <w:t xml:space="preserve"> buying </w:t>
      </w:r>
      <w:r w:rsidR="00EF08CC" w:rsidRPr="00B65FE4">
        <w:rPr>
          <w:sz w:val="24"/>
          <w:szCs w:val="24"/>
          <w:lang w:val="en-US"/>
        </w:rPr>
        <w:t>habits</w:t>
      </w:r>
      <w:r w:rsidR="008E42C6" w:rsidRPr="00B65FE4">
        <w:rPr>
          <w:sz w:val="24"/>
          <w:szCs w:val="24"/>
          <w:lang w:val="en-US"/>
        </w:rPr>
        <w:t xml:space="preserve"> and make consumers more aware of </w:t>
      </w:r>
      <w:r w:rsidR="00EF08CC" w:rsidRPr="00B65FE4">
        <w:rPr>
          <w:sz w:val="24"/>
          <w:szCs w:val="24"/>
          <w:lang w:val="en-US"/>
        </w:rPr>
        <w:t>the sustainability of their purchases (Oberseder et al, 2013). In addition</w:t>
      </w:r>
      <w:r w:rsidR="006F5A6E" w:rsidRPr="00B65FE4">
        <w:rPr>
          <w:sz w:val="24"/>
          <w:szCs w:val="24"/>
          <w:lang w:val="en-US"/>
        </w:rPr>
        <w:t>, Tesla</w:t>
      </w:r>
      <w:r w:rsidR="00EF08CC" w:rsidRPr="00B65FE4">
        <w:rPr>
          <w:sz w:val="24"/>
          <w:szCs w:val="24"/>
          <w:lang w:val="en-US"/>
        </w:rPr>
        <w:t xml:space="preserve"> needs to spend large percentages of its overall wealth on retaining its competitive advantage through research and development (Carlier, 2022). </w:t>
      </w:r>
      <w:r w:rsidR="006D728B" w:rsidRPr="00B65FE4">
        <w:rPr>
          <w:sz w:val="24"/>
          <w:szCs w:val="24"/>
          <w:lang w:val="en-US"/>
        </w:rPr>
        <w:t xml:space="preserve">A five forces analysis as seen in appendix 3 has also been undertaken, concentrating on the threat of substitution by </w:t>
      </w:r>
      <w:r w:rsidR="006F5A6E" w:rsidRPr="00B65FE4">
        <w:rPr>
          <w:sz w:val="24"/>
          <w:szCs w:val="24"/>
          <w:lang w:val="en-US"/>
        </w:rPr>
        <w:t xml:space="preserve">existing competitors as well as the threat of new entrants such as EV start-ups and big traditional automotive companies investing heavily into alternative lithium-based batteries, to replace the industry-wide challenge of cobalt use and mining (Perkins, 2021). </w:t>
      </w:r>
    </w:p>
    <w:p w14:paraId="3B609D84" w14:textId="46777C39" w:rsidR="006F5A6E" w:rsidRPr="00B65FE4" w:rsidRDefault="006F5A6E" w:rsidP="005F584E">
      <w:pPr>
        <w:rPr>
          <w:sz w:val="24"/>
          <w:szCs w:val="24"/>
          <w:lang w:val="en-US"/>
        </w:rPr>
      </w:pPr>
      <w:r w:rsidRPr="00B65FE4">
        <w:rPr>
          <w:sz w:val="24"/>
          <w:szCs w:val="24"/>
          <w:lang w:val="en-US"/>
        </w:rPr>
        <w:t xml:space="preserve">The importance of using these two models together can be seen in appendix </w:t>
      </w:r>
      <w:r w:rsidR="004559E5" w:rsidRPr="00B65FE4">
        <w:rPr>
          <w:sz w:val="24"/>
          <w:szCs w:val="24"/>
          <w:lang w:val="en-US"/>
        </w:rPr>
        <w:t xml:space="preserve">4. </w:t>
      </w:r>
    </w:p>
    <w:p w14:paraId="70E568E7" w14:textId="3ED40F8D" w:rsidR="004559E5" w:rsidRPr="00B65FE4" w:rsidRDefault="004559E5" w:rsidP="005F584E">
      <w:pPr>
        <w:rPr>
          <w:sz w:val="24"/>
          <w:szCs w:val="24"/>
          <w:lang w:val="en-US"/>
        </w:rPr>
      </w:pPr>
      <w:r w:rsidRPr="00B65FE4">
        <w:rPr>
          <w:sz w:val="24"/>
          <w:szCs w:val="24"/>
          <w:lang w:val="en-US"/>
        </w:rPr>
        <w:t xml:space="preserve">The Tesla Model 3 has been the number one selling EV in the UK since 2014, with Tesla’s biggest competitors being Nissan, Renault and KIA (Department for Transport, 2022). </w:t>
      </w:r>
      <w:r w:rsidR="008012A7" w:rsidRPr="00B65FE4">
        <w:rPr>
          <w:sz w:val="24"/>
          <w:szCs w:val="24"/>
          <w:lang w:val="en-US"/>
        </w:rPr>
        <w:t>All of which still use cobalt in their batteries (Griffiths, 2018).</w:t>
      </w:r>
    </w:p>
    <w:p w14:paraId="7EE08289" w14:textId="01E441F3" w:rsidR="006B7F09" w:rsidRPr="00B65FE4" w:rsidRDefault="00B13D59" w:rsidP="005F584E">
      <w:pPr>
        <w:rPr>
          <w:sz w:val="24"/>
          <w:szCs w:val="24"/>
          <w:lang w:val="en-US"/>
        </w:rPr>
      </w:pPr>
      <w:r w:rsidRPr="00B65FE4">
        <w:rPr>
          <w:sz w:val="24"/>
          <w:szCs w:val="24"/>
          <w:lang w:val="en-US"/>
        </w:rPr>
        <w:t>It is important to assess both the micro and macroenvironment together to gather a well-rounded understanding of Tesla’s internal and external position. Which elements are within the company’s control, and which are not?  This will enable the marketing team to make sound and well-justified recommendations for change (</w:t>
      </w:r>
      <w:r w:rsidR="00CC6B39" w:rsidRPr="00B65FE4">
        <w:rPr>
          <w:sz w:val="24"/>
          <w:szCs w:val="24"/>
          <w:lang w:val="en-US"/>
        </w:rPr>
        <w:t>Singh, 2021</w:t>
      </w:r>
      <w:r w:rsidRPr="00B65FE4">
        <w:rPr>
          <w:sz w:val="24"/>
          <w:szCs w:val="24"/>
          <w:lang w:val="en-US"/>
        </w:rPr>
        <w:t>).</w:t>
      </w:r>
      <w:r w:rsidR="00E703D8" w:rsidRPr="00B65FE4">
        <w:rPr>
          <w:sz w:val="24"/>
          <w:szCs w:val="24"/>
          <w:lang w:val="en-US"/>
        </w:rPr>
        <w:t xml:space="preserve"> Most importantly concentrating on its CSR and the impact cobalt mining is having on the Congo and its citizens </w:t>
      </w:r>
      <w:r w:rsidR="00E703D8" w:rsidRPr="00B65FE4">
        <w:rPr>
          <w:sz w:val="24"/>
          <w:szCs w:val="24"/>
          <w:lang w:val="en-US"/>
        </w:rPr>
        <w:lastRenderedPageBreak/>
        <w:t xml:space="preserve">and what Tesla </w:t>
      </w:r>
      <w:r w:rsidR="003B373B" w:rsidRPr="00B65FE4">
        <w:rPr>
          <w:sz w:val="24"/>
          <w:szCs w:val="24"/>
          <w:lang w:val="en-US"/>
        </w:rPr>
        <w:t>can</w:t>
      </w:r>
      <w:r w:rsidR="00E703D8" w:rsidRPr="00B65FE4">
        <w:rPr>
          <w:sz w:val="24"/>
          <w:szCs w:val="24"/>
          <w:lang w:val="en-US"/>
        </w:rPr>
        <w:t xml:space="preserve"> change and improve not only the ethical issues they are facing but also its reputation. </w:t>
      </w:r>
    </w:p>
    <w:p w14:paraId="0E3E4AC5" w14:textId="77777777" w:rsidR="00712379" w:rsidRPr="00E703D8" w:rsidRDefault="00712379" w:rsidP="005F584E">
      <w:pPr>
        <w:rPr>
          <w:sz w:val="28"/>
          <w:szCs w:val="28"/>
          <w:lang w:val="en-US"/>
        </w:rPr>
      </w:pPr>
    </w:p>
    <w:p w14:paraId="4F6AE484" w14:textId="3698FDF3" w:rsidR="00163674" w:rsidRDefault="00163674" w:rsidP="00163674">
      <w:pPr>
        <w:pStyle w:val="ListParagraph"/>
        <w:numPr>
          <w:ilvl w:val="1"/>
          <w:numId w:val="2"/>
        </w:numPr>
        <w:rPr>
          <w:sz w:val="28"/>
          <w:szCs w:val="28"/>
          <w:u w:val="single"/>
          <w:lang w:val="en-US"/>
        </w:rPr>
      </w:pPr>
      <w:r w:rsidRPr="00163674">
        <w:rPr>
          <w:sz w:val="28"/>
          <w:szCs w:val="28"/>
          <w:u w:val="single"/>
          <w:lang w:val="en-US"/>
        </w:rPr>
        <w:t>Target Market</w:t>
      </w:r>
    </w:p>
    <w:p w14:paraId="70BCD962" w14:textId="41599362" w:rsidR="00E63E5D" w:rsidRPr="00B65FE4" w:rsidRDefault="003B373B" w:rsidP="003B373B">
      <w:pPr>
        <w:tabs>
          <w:tab w:val="left" w:pos="3301"/>
        </w:tabs>
        <w:rPr>
          <w:sz w:val="24"/>
          <w:szCs w:val="24"/>
          <w:lang w:val="en-US"/>
        </w:rPr>
      </w:pPr>
      <w:r w:rsidRPr="00B65FE4">
        <w:rPr>
          <w:sz w:val="24"/>
          <w:szCs w:val="24"/>
          <w:lang w:val="en-US"/>
        </w:rPr>
        <w:t xml:space="preserve">Segmentation, Targeting and Positioning are the basis of an effective marketing strategy. Concentrating on the customer’s wants and needs and breaking </w:t>
      </w:r>
      <w:r w:rsidR="00AE5D7A" w:rsidRPr="00B65FE4">
        <w:rPr>
          <w:sz w:val="24"/>
          <w:szCs w:val="24"/>
          <w:lang w:val="en-US"/>
        </w:rPr>
        <w:t>them</w:t>
      </w:r>
      <w:r w:rsidRPr="00B65FE4">
        <w:rPr>
          <w:sz w:val="24"/>
          <w:szCs w:val="24"/>
          <w:lang w:val="en-US"/>
        </w:rPr>
        <w:t xml:space="preserve"> down into profitable segments (Camilleri, 2017). </w:t>
      </w:r>
      <w:r w:rsidR="00AE5D7A" w:rsidRPr="00B65FE4">
        <w:rPr>
          <w:sz w:val="24"/>
          <w:szCs w:val="24"/>
          <w:lang w:val="en-US"/>
        </w:rPr>
        <w:t>An</w:t>
      </w:r>
      <w:r w:rsidRPr="00B65FE4">
        <w:rPr>
          <w:sz w:val="24"/>
          <w:szCs w:val="24"/>
          <w:lang w:val="en-US"/>
        </w:rPr>
        <w:t xml:space="preserve"> extensive STP can be seen in appendix</w:t>
      </w:r>
      <w:r w:rsidR="00AE5D7A" w:rsidRPr="00B65FE4">
        <w:rPr>
          <w:sz w:val="24"/>
          <w:szCs w:val="24"/>
          <w:lang w:val="en-US"/>
        </w:rPr>
        <w:t xml:space="preserve"> 5. </w:t>
      </w:r>
    </w:p>
    <w:p w14:paraId="2477E979" w14:textId="77777777" w:rsidR="00712379" w:rsidRPr="003B373B" w:rsidRDefault="00712379" w:rsidP="003B373B">
      <w:pPr>
        <w:tabs>
          <w:tab w:val="left" w:pos="3301"/>
        </w:tabs>
        <w:rPr>
          <w:sz w:val="28"/>
          <w:szCs w:val="28"/>
          <w:lang w:val="en-US"/>
        </w:rPr>
      </w:pPr>
    </w:p>
    <w:p w14:paraId="1F8B73AE" w14:textId="426A40EC" w:rsidR="00AE5D7A" w:rsidRDefault="00163674" w:rsidP="00AE5D7A">
      <w:pPr>
        <w:pStyle w:val="ListParagraph"/>
        <w:numPr>
          <w:ilvl w:val="2"/>
          <w:numId w:val="2"/>
        </w:numPr>
        <w:rPr>
          <w:sz w:val="28"/>
          <w:szCs w:val="28"/>
          <w:u w:val="single"/>
          <w:lang w:val="en-US"/>
        </w:rPr>
      </w:pPr>
      <w:r w:rsidRPr="00163674">
        <w:rPr>
          <w:sz w:val="28"/>
          <w:szCs w:val="28"/>
          <w:u w:val="single"/>
          <w:lang w:val="en-US"/>
        </w:rPr>
        <w:t>Segmentatio</w:t>
      </w:r>
      <w:r w:rsidR="008869A1">
        <w:rPr>
          <w:sz w:val="28"/>
          <w:szCs w:val="28"/>
          <w:u w:val="single"/>
          <w:lang w:val="en-US"/>
        </w:rPr>
        <w:t>n</w:t>
      </w:r>
    </w:p>
    <w:p w14:paraId="28537948" w14:textId="4ACE2D59" w:rsidR="00CD3F2E" w:rsidRPr="00B65FE4" w:rsidRDefault="00CD3F2E" w:rsidP="00CD3F2E">
      <w:pPr>
        <w:rPr>
          <w:sz w:val="24"/>
          <w:szCs w:val="24"/>
          <w:lang w:val="en-US"/>
        </w:rPr>
      </w:pPr>
      <w:r w:rsidRPr="00B65FE4">
        <w:rPr>
          <w:sz w:val="24"/>
          <w:szCs w:val="24"/>
          <w:lang w:val="en-US"/>
        </w:rPr>
        <w:t xml:space="preserve">Tesla segmentation can be distributed between behaviour, psychographics and consumer profiles. </w:t>
      </w:r>
    </w:p>
    <w:p w14:paraId="6958A0D1" w14:textId="4F2B0355" w:rsidR="00AE5D7A" w:rsidRPr="00B65FE4" w:rsidRDefault="004E1896" w:rsidP="00AE5D7A">
      <w:pPr>
        <w:rPr>
          <w:color w:val="00B050"/>
          <w:sz w:val="24"/>
          <w:szCs w:val="24"/>
          <w:lang w:val="en-US"/>
        </w:rPr>
      </w:pPr>
      <w:r w:rsidRPr="00B65FE4">
        <w:rPr>
          <w:sz w:val="24"/>
          <w:szCs w:val="24"/>
          <w:lang w:val="en-US"/>
        </w:rPr>
        <w:t>The benefits sought are that Tesla is environmentally friendly, provides luxury quality coupled with high technological standards and lifestyle attributes such as high-status symbol, successful, aspirational, and environmentally cautious. Tesla so far has concentrated mostly on the demographic of people falling into the 40s and above age bracket, mainly male in management or other professional roles</w:t>
      </w:r>
      <w:r w:rsidR="00880121" w:rsidRPr="00B65FE4">
        <w:rPr>
          <w:sz w:val="24"/>
          <w:szCs w:val="24"/>
          <w:lang w:val="en-US"/>
        </w:rPr>
        <w:t xml:space="preserve"> who are interested in environmentally friendly and sustainable transport, most tesla customers are high-income professionals from the upper-middle class. Geographically Tesla and other EV market inhabitants are in countries with well-established and developed infrastructures. The US and China combined hold 71% of Tesla’s revenue</w:t>
      </w:r>
      <w:r w:rsidR="00880121" w:rsidRPr="00B65FE4">
        <w:rPr>
          <w:color w:val="00B050"/>
          <w:sz w:val="24"/>
          <w:szCs w:val="24"/>
          <w:lang w:val="en-US"/>
        </w:rPr>
        <w:t xml:space="preserve"> </w:t>
      </w:r>
      <w:r w:rsidR="00880121" w:rsidRPr="00B65FE4">
        <w:rPr>
          <w:sz w:val="24"/>
          <w:szCs w:val="24"/>
          <w:lang w:val="en-US"/>
        </w:rPr>
        <w:t>(</w:t>
      </w:r>
      <w:r w:rsidR="008869A1" w:rsidRPr="00B65FE4">
        <w:rPr>
          <w:sz w:val="24"/>
          <w:szCs w:val="24"/>
          <w:lang w:val="en-US"/>
        </w:rPr>
        <w:t>Wilhelm, 2022</w:t>
      </w:r>
      <w:r w:rsidR="00880121" w:rsidRPr="00B65FE4">
        <w:rPr>
          <w:sz w:val="24"/>
          <w:szCs w:val="24"/>
          <w:lang w:val="en-US"/>
        </w:rPr>
        <w:t xml:space="preserve">). </w:t>
      </w:r>
    </w:p>
    <w:p w14:paraId="1E2ED4A3" w14:textId="77777777" w:rsidR="00712379" w:rsidRPr="004E1896" w:rsidRDefault="00712379" w:rsidP="00AE5D7A">
      <w:pPr>
        <w:rPr>
          <w:sz w:val="28"/>
          <w:szCs w:val="28"/>
          <w:lang w:val="en-US"/>
        </w:rPr>
      </w:pPr>
    </w:p>
    <w:p w14:paraId="302F72C8" w14:textId="04518E0A" w:rsidR="00163674" w:rsidRDefault="00163674" w:rsidP="00163674">
      <w:pPr>
        <w:pStyle w:val="ListParagraph"/>
        <w:numPr>
          <w:ilvl w:val="2"/>
          <w:numId w:val="2"/>
        </w:numPr>
        <w:rPr>
          <w:sz w:val="28"/>
          <w:szCs w:val="28"/>
          <w:u w:val="single"/>
          <w:lang w:val="en-US"/>
        </w:rPr>
      </w:pPr>
      <w:r w:rsidRPr="00163674">
        <w:rPr>
          <w:sz w:val="28"/>
          <w:szCs w:val="28"/>
          <w:u w:val="single"/>
          <w:lang w:val="en-US"/>
        </w:rPr>
        <w:t>Targeting</w:t>
      </w:r>
    </w:p>
    <w:p w14:paraId="0B32D2FD" w14:textId="656A7B86" w:rsidR="00880121" w:rsidRPr="00B65FE4" w:rsidRDefault="00CD3F2E" w:rsidP="00880121">
      <w:pPr>
        <w:rPr>
          <w:color w:val="00B050"/>
          <w:sz w:val="24"/>
          <w:szCs w:val="24"/>
          <w:lang w:val="en-US"/>
        </w:rPr>
      </w:pPr>
      <w:r w:rsidRPr="00B65FE4">
        <w:rPr>
          <w:sz w:val="24"/>
          <w:szCs w:val="24"/>
          <w:lang w:val="en-US"/>
        </w:rPr>
        <w:t xml:space="preserve">Looking at the strengths and weaknesses within tesla’s targeting segments. The benefits sought are environmentally friendly and the absence of fossil fuel consumption is high on the consumer’s priority list and can be seen as </w:t>
      </w:r>
      <w:r w:rsidR="00125346" w:rsidRPr="00B65FE4">
        <w:rPr>
          <w:sz w:val="24"/>
          <w:szCs w:val="24"/>
          <w:lang w:val="en-US"/>
        </w:rPr>
        <w:t xml:space="preserve">a strength while the weaknesses of these priorities </w:t>
      </w:r>
      <w:r w:rsidR="00C47570" w:rsidRPr="00B65FE4">
        <w:rPr>
          <w:sz w:val="24"/>
          <w:szCs w:val="24"/>
          <w:lang w:val="en-US"/>
        </w:rPr>
        <w:t>are</w:t>
      </w:r>
      <w:r w:rsidR="00125346" w:rsidRPr="00B65FE4">
        <w:rPr>
          <w:sz w:val="24"/>
          <w:szCs w:val="24"/>
          <w:lang w:val="en-US"/>
        </w:rPr>
        <w:t xml:space="preserve"> how un-environmentally friendly and morally problematic the supply chain can be with elements such as cobalt needed in the production of all of Tesla’s batteries. Geographically, the US and China, Tesla’s biggest markets have good infrastructure and thriving markets lead to higher wages and more disposable income. However, Large supply chains face challenges with higher fuel costs and the current political situations that surround this (</w:t>
      </w:r>
      <w:r w:rsidR="008869A1" w:rsidRPr="00B65FE4">
        <w:rPr>
          <w:sz w:val="24"/>
          <w:szCs w:val="24"/>
          <w:lang w:val="en-US"/>
        </w:rPr>
        <w:t>McKinsey &amp; Company, 2019</w:t>
      </w:r>
      <w:r w:rsidR="00125346" w:rsidRPr="00B65FE4">
        <w:rPr>
          <w:sz w:val="24"/>
          <w:szCs w:val="24"/>
          <w:lang w:val="en-US"/>
        </w:rPr>
        <w:t>).</w:t>
      </w:r>
    </w:p>
    <w:p w14:paraId="6F1084EA" w14:textId="77777777" w:rsidR="00712379" w:rsidRPr="00880121" w:rsidRDefault="00712379" w:rsidP="00880121">
      <w:pPr>
        <w:rPr>
          <w:sz w:val="28"/>
          <w:szCs w:val="28"/>
          <w:lang w:val="en-US"/>
        </w:rPr>
      </w:pPr>
    </w:p>
    <w:p w14:paraId="2753226C" w14:textId="2B8D147A" w:rsidR="00163674" w:rsidRDefault="00163674" w:rsidP="00163674">
      <w:pPr>
        <w:pStyle w:val="ListParagraph"/>
        <w:numPr>
          <w:ilvl w:val="2"/>
          <w:numId w:val="2"/>
        </w:numPr>
        <w:rPr>
          <w:sz w:val="28"/>
          <w:szCs w:val="28"/>
          <w:u w:val="single"/>
          <w:lang w:val="en-US"/>
        </w:rPr>
      </w:pPr>
      <w:r w:rsidRPr="00163674">
        <w:rPr>
          <w:sz w:val="28"/>
          <w:szCs w:val="28"/>
          <w:u w:val="single"/>
          <w:lang w:val="en-US"/>
        </w:rPr>
        <w:t>Positioning</w:t>
      </w:r>
    </w:p>
    <w:p w14:paraId="6AA44F85" w14:textId="12B98677" w:rsidR="00E63E5D" w:rsidRPr="00B65FE4" w:rsidRDefault="0036145F" w:rsidP="0036145F">
      <w:pPr>
        <w:rPr>
          <w:color w:val="00B050"/>
          <w:sz w:val="24"/>
          <w:szCs w:val="24"/>
          <w:lang w:val="en-US"/>
        </w:rPr>
      </w:pPr>
      <w:r w:rsidRPr="00B65FE4">
        <w:rPr>
          <w:sz w:val="24"/>
          <w:szCs w:val="24"/>
          <w:lang w:val="en-US"/>
        </w:rPr>
        <w:t xml:space="preserve">The positioning is where the marketing team position the product within the market with great emphasis on what the consumer is looking for and in need of.  Tesla consumers are seeking vehicles with low emissions to reduce their carbon footprint and reduce the </w:t>
      </w:r>
      <w:r w:rsidRPr="00B65FE4">
        <w:rPr>
          <w:sz w:val="24"/>
          <w:szCs w:val="24"/>
          <w:lang w:val="en-US"/>
        </w:rPr>
        <w:lastRenderedPageBreak/>
        <w:t>negative impact on the environment. As Tesla positions itself as a company providing zero-emissions vehicles with the highest ranges of models within the electric vehicle market as well as the best performing batteries, allowing drivers to go further between charges (</w:t>
      </w:r>
      <w:r w:rsidR="002F4C30" w:rsidRPr="00B65FE4">
        <w:rPr>
          <w:sz w:val="24"/>
          <w:szCs w:val="24"/>
          <w:lang w:val="en-US"/>
        </w:rPr>
        <w:t>Tesla, 2020</w:t>
      </w:r>
      <w:r w:rsidRPr="00B65FE4">
        <w:rPr>
          <w:sz w:val="24"/>
          <w:szCs w:val="24"/>
          <w:lang w:val="en-US"/>
        </w:rPr>
        <w:t>).</w:t>
      </w:r>
    </w:p>
    <w:p w14:paraId="7CE1D85D" w14:textId="77777777" w:rsidR="00712379" w:rsidRPr="0036145F" w:rsidRDefault="00712379" w:rsidP="0036145F">
      <w:pPr>
        <w:rPr>
          <w:sz w:val="28"/>
          <w:szCs w:val="28"/>
          <w:lang w:val="en-US"/>
        </w:rPr>
      </w:pPr>
    </w:p>
    <w:p w14:paraId="3B5C52D1" w14:textId="5E28A776" w:rsidR="00163674" w:rsidRDefault="00B50D6A" w:rsidP="00163674">
      <w:pPr>
        <w:pStyle w:val="ListParagraph"/>
        <w:numPr>
          <w:ilvl w:val="1"/>
          <w:numId w:val="2"/>
        </w:numPr>
        <w:rPr>
          <w:sz w:val="28"/>
          <w:szCs w:val="28"/>
          <w:u w:val="single"/>
          <w:lang w:val="en-US"/>
        </w:rPr>
      </w:pPr>
      <w:r>
        <w:rPr>
          <w:sz w:val="28"/>
          <w:szCs w:val="28"/>
          <w:u w:val="single"/>
          <w:lang w:val="en-US"/>
        </w:rPr>
        <w:t xml:space="preserve"> </w:t>
      </w:r>
      <w:r w:rsidR="00163674" w:rsidRPr="00163674">
        <w:rPr>
          <w:sz w:val="28"/>
          <w:szCs w:val="28"/>
          <w:u w:val="single"/>
          <w:lang w:val="en-US"/>
        </w:rPr>
        <w:t>Marketing Mix</w:t>
      </w:r>
    </w:p>
    <w:p w14:paraId="62259D8E" w14:textId="4772759D" w:rsidR="00E63E5D" w:rsidRPr="00B65FE4" w:rsidRDefault="002B3E25" w:rsidP="006C3339">
      <w:pPr>
        <w:rPr>
          <w:sz w:val="24"/>
          <w:szCs w:val="24"/>
          <w:lang w:val="en-US"/>
        </w:rPr>
      </w:pPr>
      <w:r w:rsidRPr="00B65FE4">
        <w:rPr>
          <w:sz w:val="24"/>
          <w:szCs w:val="24"/>
          <w:lang w:val="en-US"/>
        </w:rPr>
        <w:t xml:space="preserve">The Marketing Mix now consists of seven Ps as expanded from McCarthy’s original 4 Ps in 1960, product, promotion, price, place, people and participant, process, and physical evidence (Booms and Bitner, 1981). </w:t>
      </w:r>
    </w:p>
    <w:p w14:paraId="0D16E553" w14:textId="44F41033" w:rsidR="002B3E25" w:rsidRPr="00B65FE4" w:rsidRDefault="002B3E25" w:rsidP="00900734">
      <w:pPr>
        <w:rPr>
          <w:sz w:val="24"/>
          <w:szCs w:val="24"/>
          <w:lang w:val="en-US"/>
        </w:rPr>
      </w:pPr>
      <w:r w:rsidRPr="00B65FE4">
        <w:rPr>
          <w:sz w:val="24"/>
          <w:szCs w:val="24"/>
          <w:lang w:val="en-US"/>
        </w:rPr>
        <w:t xml:space="preserve">The product in question is an electric vehicle, which satisfies the </w:t>
      </w:r>
      <w:r w:rsidR="00900734" w:rsidRPr="00B65FE4">
        <w:rPr>
          <w:sz w:val="24"/>
          <w:szCs w:val="24"/>
          <w:lang w:val="en-US"/>
        </w:rPr>
        <w:t>consumer’s</w:t>
      </w:r>
      <w:r w:rsidRPr="00B65FE4">
        <w:rPr>
          <w:sz w:val="24"/>
          <w:szCs w:val="24"/>
          <w:lang w:val="en-US"/>
        </w:rPr>
        <w:t xml:space="preserve"> need for eco-friendly vehicles </w:t>
      </w:r>
      <w:r w:rsidR="00900734" w:rsidRPr="00B65FE4">
        <w:rPr>
          <w:sz w:val="24"/>
          <w:szCs w:val="24"/>
          <w:lang w:val="en-US"/>
        </w:rPr>
        <w:t xml:space="preserve">that do not require fossil fuels to run. Tesla currently promotes itself mainly online through viral marketing, privately owned garages and personal selling, sales promotions, referrals and the reliance on Elon </w:t>
      </w:r>
      <w:r w:rsidR="00C1667F" w:rsidRPr="00B65FE4">
        <w:rPr>
          <w:sz w:val="24"/>
          <w:szCs w:val="24"/>
          <w:lang w:val="en-US"/>
        </w:rPr>
        <w:t>Musk’s</w:t>
      </w:r>
      <w:r w:rsidR="00900734" w:rsidRPr="00B65FE4">
        <w:rPr>
          <w:sz w:val="24"/>
          <w:szCs w:val="24"/>
          <w:lang w:val="en-US"/>
        </w:rPr>
        <w:t xml:space="preserve"> Twitter feed and outrageous opinions (</w:t>
      </w:r>
      <w:r w:rsidR="00C1667F" w:rsidRPr="00B65FE4">
        <w:rPr>
          <w:sz w:val="24"/>
          <w:szCs w:val="24"/>
          <w:lang w:val="en-US"/>
        </w:rPr>
        <w:t>Musk, 2020</w:t>
      </w:r>
      <w:r w:rsidR="00900734" w:rsidRPr="00B65FE4">
        <w:rPr>
          <w:sz w:val="24"/>
          <w:szCs w:val="24"/>
          <w:lang w:val="en-US"/>
        </w:rPr>
        <w:t xml:space="preserve">). The prices for its vehicles are set at the top end of EVs, positioning themselves as a premium product. Vehicles are placed in company-owned showrooms or available as online purchases only. </w:t>
      </w:r>
      <w:r w:rsidR="00E86FA5" w:rsidRPr="00B65FE4">
        <w:rPr>
          <w:sz w:val="24"/>
          <w:szCs w:val="24"/>
          <w:lang w:val="en-US"/>
        </w:rPr>
        <w:t xml:space="preserve">The people involved are a high-profile CEO, Elon </w:t>
      </w:r>
      <w:r w:rsidR="00C1667F" w:rsidRPr="00B65FE4">
        <w:rPr>
          <w:sz w:val="24"/>
          <w:szCs w:val="24"/>
          <w:lang w:val="en-US"/>
        </w:rPr>
        <w:t>Musk,</w:t>
      </w:r>
      <w:r w:rsidR="00E86FA5" w:rsidRPr="00B65FE4">
        <w:rPr>
          <w:sz w:val="24"/>
          <w:szCs w:val="24"/>
          <w:lang w:val="en-US"/>
        </w:rPr>
        <w:t xml:space="preserve"> and subject matter experts in all aspects of the business. Tesla’s present processes include purchasing companies that align with their ethos and the aim for technological advancements as well as product components beneficial and necessary to all of Tesla’s products.  </w:t>
      </w:r>
      <w:r w:rsidR="00D830BA" w:rsidRPr="00B65FE4">
        <w:rPr>
          <w:sz w:val="24"/>
          <w:szCs w:val="24"/>
          <w:lang w:val="en-US"/>
        </w:rPr>
        <w:t xml:space="preserve">In this case, outsourcing battery production, a vital element for electric vehicles and solar power storage walls, is </w:t>
      </w:r>
      <w:r w:rsidR="00C47570" w:rsidRPr="00B65FE4">
        <w:rPr>
          <w:sz w:val="24"/>
          <w:szCs w:val="24"/>
          <w:lang w:val="en-US"/>
        </w:rPr>
        <w:t>hurting</w:t>
      </w:r>
      <w:r w:rsidR="00D830BA" w:rsidRPr="00B65FE4">
        <w:rPr>
          <w:sz w:val="24"/>
          <w:szCs w:val="24"/>
          <w:lang w:val="en-US"/>
        </w:rPr>
        <w:t xml:space="preserve"> the company’s image. </w:t>
      </w:r>
      <w:r w:rsidR="00B639D6" w:rsidRPr="00B65FE4">
        <w:rPr>
          <w:sz w:val="24"/>
          <w:szCs w:val="24"/>
          <w:lang w:val="en-US"/>
        </w:rPr>
        <w:t>By providing the physical evidence in high-tech gigafactories and luxury showrooms</w:t>
      </w:r>
      <w:r w:rsidR="00D830BA" w:rsidRPr="00B65FE4">
        <w:rPr>
          <w:sz w:val="24"/>
          <w:szCs w:val="24"/>
          <w:lang w:val="en-US"/>
        </w:rPr>
        <w:t xml:space="preserve"> </w:t>
      </w:r>
      <w:r w:rsidR="00B639D6" w:rsidRPr="00B65FE4">
        <w:rPr>
          <w:sz w:val="24"/>
          <w:szCs w:val="24"/>
          <w:lang w:val="en-US"/>
        </w:rPr>
        <w:t>the company can combat</w:t>
      </w:r>
      <w:r w:rsidR="00D830BA" w:rsidRPr="00B65FE4">
        <w:rPr>
          <w:sz w:val="24"/>
          <w:szCs w:val="24"/>
          <w:lang w:val="en-US"/>
        </w:rPr>
        <w:t xml:space="preserve"> the supply chain issue and </w:t>
      </w:r>
      <w:r w:rsidR="00B639D6" w:rsidRPr="00B65FE4">
        <w:rPr>
          <w:sz w:val="24"/>
          <w:szCs w:val="24"/>
          <w:lang w:val="en-US"/>
        </w:rPr>
        <w:t>produce</w:t>
      </w:r>
      <w:r w:rsidR="00D830BA" w:rsidRPr="00B65FE4">
        <w:rPr>
          <w:sz w:val="24"/>
          <w:szCs w:val="24"/>
          <w:lang w:val="en-US"/>
        </w:rPr>
        <w:t xml:space="preserve"> an alternative battery in-house, Tesla would address </w:t>
      </w:r>
      <w:r w:rsidR="00B639D6" w:rsidRPr="00B65FE4">
        <w:rPr>
          <w:sz w:val="24"/>
          <w:szCs w:val="24"/>
          <w:lang w:val="en-US"/>
        </w:rPr>
        <w:t>several</w:t>
      </w:r>
      <w:r w:rsidR="00D830BA" w:rsidRPr="00B65FE4">
        <w:rPr>
          <w:sz w:val="24"/>
          <w:szCs w:val="24"/>
          <w:lang w:val="en-US"/>
        </w:rPr>
        <w:t xml:space="preserve"> </w:t>
      </w:r>
      <w:r w:rsidR="00B639D6" w:rsidRPr="00B65FE4">
        <w:rPr>
          <w:sz w:val="24"/>
          <w:szCs w:val="24"/>
          <w:lang w:val="en-US"/>
        </w:rPr>
        <w:t xml:space="preserve">of </w:t>
      </w:r>
      <w:r w:rsidR="00D830BA" w:rsidRPr="00B65FE4">
        <w:rPr>
          <w:sz w:val="24"/>
          <w:szCs w:val="24"/>
          <w:lang w:val="en-US"/>
        </w:rPr>
        <w:t xml:space="preserve">its current challenges, while improving its public image and supply chain issues. </w:t>
      </w:r>
    </w:p>
    <w:p w14:paraId="70DDC340" w14:textId="77777777" w:rsidR="006B7F09" w:rsidRPr="00E86435" w:rsidRDefault="006B7F09" w:rsidP="00E86435">
      <w:pPr>
        <w:rPr>
          <w:sz w:val="28"/>
          <w:szCs w:val="28"/>
          <w:u w:val="single"/>
          <w:lang w:val="en-US"/>
        </w:rPr>
      </w:pPr>
    </w:p>
    <w:p w14:paraId="5FE1DDA3" w14:textId="58AD51C0" w:rsidR="00163674" w:rsidRDefault="00B50D6A" w:rsidP="00163674">
      <w:pPr>
        <w:pStyle w:val="ListParagraph"/>
        <w:numPr>
          <w:ilvl w:val="1"/>
          <w:numId w:val="2"/>
        </w:numPr>
        <w:rPr>
          <w:sz w:val="28"/>
          <w:szCs w:val="28"/>
          <w:u w:val="single"/>
          <w:lang w:val="en-US"/>
        </w:rPr>
      </w:pPr>
      <w:r>
        <w:rPr>
          <w:sz w:val="28"/>
          <w:szCs w:val="28"/>
          <w:u w:val="single"/>
          <w:lang w:val="en-US"/>
        </w:rPr>
        <w:t xml:space="preserve"> </w:t>
      </w:r>
      <w:r w:rsidR="00163674" w:rsidRPr="00163674">
        <w:rPr>
          <w:sz w:val="28"/>
          <w:szCs w:val="28"/>
          <w:u w:val="single"/>
          <w:lang w:val="en-US"/>
        </w:rPr>
        <w:t>Marketing Media</w:t>
      </w:r>
    </w:p>
    <w:p w14:paraId="147AF27C" w14:textId="118E6151" w:rsidR="00E86435" w:rsidRPr="00B65FE4" w:rsidRDefault="00E86435" w:rsidP="00E86435">
      <w:pPr>
        <w:rPr>
          <w:sz w:val="24"/>
          <w:szCs w:val="24"/>
          <w:lang w:val="en-US"/>
        </w:rPr>
      </w:pPr>
      <w:r w:rsidRPr="00B65FE4">
        <w:rPr>
          <w:sz w:val="24"/>
          <w:szCs w:val="24"/>
          <w:lang w:val="en-US"/>
        </w:rPr>
        <w:t xml:space="preserve">The key channels used by Tesla to communicate with its existing and future customers are public relations, online marketing, personal selling, sales </w:t>
      </w:r>
      <w:r w:rsidR="00C47570" w:rsidRPr="00B65FE4">
        <w:rPr>
          <w:sz w:val="24"/>
          <w:szCs w:val="24"/>
          <w:lang w:val="en-US"/>
        </w:rPr>
        <w:t xml:space="preserve">promotion, and traditional advertising. </w:t>
      </w:r>
    </w:p>
    <w:p w14:paraId="1E381494" w14:textId="6B4E9962" w:rsidR="00C47570" w:rsidRPr="00B65FE4" w:rsidRDefault="00C47570" w:rsidP="00E86435">
      <w:pPr>
        <w:rPr>
          <w:sz w:val="24"/>
          <w:szCs w:val="24"/>
          <w:lang w:val="en-US"/>
        </w:rPr>
      </w:pPr>
      <w:r w:rsidRPr="00B65FE4">
        <w:rPr>
          <w:sz w:val="24"/>
          <w:szCs w:val="24"/>
          <w:lang w:val="en-US"/>
        </w:rPr>
        <w:t xml:space="preserve">Tesla communicates with its current customer base through email, maintaining a positive customer relationship with frequent updates on new products </w:t>
      </w:r>
      <w:r w:rsidR="00CA3F2F" w:rsidRPr="00B65FE4">
        <w:rPr>
          <w:sz w:val="24"/>
          <w:szCs w:val="24"/>
          <w:lang w:val="en-US"/>
        </w:rPr>
        <w:t xml:space="preserve">and </w:t>
      </w:r>
      <w:r w:rsidR="00A95F4C" w:rsidRPr="00B65FE4">
        <w:rPr>
          <w:sz w:val="24"/>
          <w:szCs w:val="24"/>
          <w:lang w:val="en-US"/>
        </w:rPr>
        <w:t>allowing customers</w:t>
      </w:r>
      <w:r w:rsidR="00CA3F2F" w:rsidRPr="00B65FE4">
        <w:rPr>
          <w:sz w:val="24"/>
          <w:szCs w:val="24"/>
          <w:lang w:val="en-US"/>
        </w:rPr>
        <w:t xml:space="preserve"> to update their vehicles, conveniently online. Although this method is reliable and cost-effective, it is not free of charge and therefore customer buy-in is necessary for Tesla’s success (Bowden, 2010). </w:t>
      </w:r>
      <w:r w:rsidR="00505CD6" w:rsidRPr="00B65FE4">
        <w:rPr>
          <w:sz w:val="24"/>
          <w:szCs w:val="24"/>
          <w:lang w:val="en-US"/>
        </w:rPr>
        <w:t xml:space="preserve">This way of advertising and purchasing falls in line with the post covid convenience of online purchases very well, with the added benefit </w:t>
      </w:r>
      <w:r w:rsidR="006D524E" w:rsidRPr="00B65FE4">
        <w:rPr>
          <w:sz w:val="24"/>
          <w:szCs w:val="24"/>
          <w:lang w:val="en-US"/>
        </w:rPr>
        <w:t>of</w:t>
      </w:r>
      <w:r w:rsidR="00505CD6" w:rsidRPr="00B65FE4">
        <w:rPr>
          <w:sz w:val="24"/>
          <w:szCs w:val="24"/>
          <w:lang w:val="en-US"/>
        </w:rPr>
        <w:t xml:space="preserve"> seeing Tesla vehicles frequently to take a closer look. </w:t>
      </w:r>
    </w:p>
    <w:p w14:paraId="73BBB7F3" w14:textId="2C251436" w:rsidR="00CA3F2F" w:rsidRPr="00B65FE4" w:rsidRDefault="00A95F4C" w:rsidP="00E86435">
      <w:pPr>
        <w:rPr>
          <w:color w:val="00B050"/>
          <w:sz w:val="24"/>
          <w:szCs w:val="24"/>
          <w:lang w:val="en-US"/>
        </w:rPr>
      </w:pPr>
      <w:r w:rsidRPr="00B65FE4">
        <w:rPr>
          <w:sz w:val="24"/>
          <w:szCs w:val="24"/>
          <w:lang w:val="en-US"/>
        </w:rPr>
        <w:t xml:space="preserve">The </w:t>
      </w:r>
      <w:r w:rsidR="00AC4672" w:rsidRPr="00B65FE4">
        <w:rPr>
          <w:sz w:val="24"/>
          <w:szCs w:val="24"/>
          <w:lang w:val="en-US"/>
        </w:rPr>
        <w:t>company’s</w:t>
      </w:r>
      <w:r w:rsidRPr="00B65FE4">
        <w:rPr>
          <w:sz w:val="24"/>
          <w:szCs w:val="24"/>
          <w:lang w:val="en-US"/>
        </w:rPr>
        <w:t xml:space="preserve"> online marketing consists of a highly effective website (</w:t>
      </w:r>
      <w:r w:rsidR="009355D5" w:rsidRPr="00B65FE4">
        <w:rPr>
          <w:sz w:val="24"/>
          <w:szCs w:val="24"/>
          <w:lang w:val="en-US"/>
        </w:rPr>
        <w:t>Tesla, 2022</w:t>
      </w:r>
      <w:r w:rsidRPr="00B65FE4">
        <w:rPr>
          <w:sz w:val="24"/>
          <w:szCs w:val="24"/>
          <w:lang w:val="en-US"/>
        </w:rPr>
        <w:t>). Twitter and Facebook page to keep customers updated on the latest developments in innovative technology and product</w:t>
      </w:r>
      <w:r w:rsidR="00AC4672" w:rsidRPr="00B65FE4">
        <w:rPr>
          <w:sz w:val="24"/>
          <w:szCs w:val="24"/>
          <w:lang w:val="en-US"/>
        </w:rPr>
        <w:t xml:space="preserve"> (Tynan and McKechnie, 2008). </w:t>
      </w:r>
      <w:r w:rsidRPr="00B65FE4">
        <w:rPr>
          <w:sz w:val="24"/>
          <w:szCs w:val="24"/>
          <w:lang w:val="en-US"/>
        </w:rPr>
        <w:t xml:space="preserve">A lot of traction is also brought </w:t>
      </w:r>
      <w:r w:rsidRPr="00B65FE4">
        <w:rPr>
          <w:sz w:val="24"/>
          <w:szCs w:val="24"/>
          <w:lang w:val="en-US"/>
        </w:rPr>
        <w:lastRenderedPageBreak/>
        <w:t>through Elon Musk and his outspoken and widespread opinions on his Twitter feed. Customers have grown to associate Elon with Tesla, therefore this method is low-cost and very effective (</w:t>
      </w:r>
      <w:r w:rsidR="009355D5" w:rsidRPr="00B65FE4">
        <w:rPr>
          <w:sz w:val="24"/>
          <w:szCs w:val="24"/>
          <w:lang w:val="en-US"/>
        </w:rPr>
        <w:t>Musk, 2022</w:t>
      </w:r>
      <w:r w:rsidRPr="00B65FE4">
        <w:rPr>
          <w:sz w:val="24"/>
          <w:szCs w:val="24"/>
          <w:lang w:val="en-US"/>
        </w:rPr>
        <w:t xml:space="preserve">).  </w:t>
      </w:r>
    </w:p>
    <w:p w14:paraId="7C0E4508" w14:textId="7D0B547F" w:rsidR="00AC4672" w:rsidRPr="00B65FE4" w:rsidRDefault="00AC4672" w:rsidP="00E86435">
      <w:pPr>
        <w:rPr>
          <w:sz w:val="24"/>
          <w:szCs w:val="24"/>
          <w:lang w:val="en-US"/>
        </w:rPr>
      </w:pPr>
      <w:r w:rsidRPr="00B65FE4">
        <w:rPr>
          <w:sz w:val="24"/>
          <w:szCs w:val="24"/>
          <w:lang w:val="en-US"/>
        </w:rPr>
        <w:t xml:space="preserve">Tesla uses a variety of different personal approaches to selling its products, using </w:t>
      </w:r>
      <w:r w:rsidR="006D524E" w:rsidRPr="00B65FE4">
        <w:rPr>
          <w:sz w:val="24"/>
          <w:szCs w:val="24"/>
          <w:lang w:val="en-US"/>
        </w:rPr>
        <w:t xml:space="preserve">the </w:t>
      </w:r>
      <w:r w:rsidRPr="00B65FE4">
        <w:rPr>
          <w:sz w:val="24"/>
          <w:szCs w:val="24"/>
          <w:lang w:val="en-US"/>
        </w:rPr>
        <w:t xml:space="preserve">product, beneficial and referral approaches (Cheverton, 2013). Displaying its latest developments regarding bodywork design and innovative engineering </w:t>
      </w:r>
      <w:r w:rsidR="00FF7CAA" w:rsidRPr="00B65FE4">
        <w:rPr>
          <w:sz w:val="24"/>
          <w:szCs w:val="24"/>
          <w:lang w:val="en-US"/>
        </w:rPr>
        <w:t xml:space="preserve">of its products, testimonies from customers, in </w:t>
      </w:r>
      <w:r w:rsidR="00505CD6" w:rsidRPr="00B65FE4">
        <w:rPr>
          <w:sz w:val="24"/>
          <w:szCs w:val="24"/>
          <w:lang w:val="en-US"/>
        </w:rPr>
        <w:t xml:space="preserve">the </w:t>
      </w:r>
      <w:r w:rsidR="00FF7CAA" w:rsidRPr="00B65FE4">
        <w:rPr>
          <w:sz w:val="24"/>
          <w:szCs w:val="24"/>
          <w:lang w:val="en-US"/>
        </w:rPr>
        <w:t xml:space="preserve">hope </w:t>
      </w:r>
      <w:r w:rsidR="006D524E" w:rsidRPr="00B65FE4">
        <w:rPr>
          <w:sz w:val="24"/>
          <w:szCs w:val="24"/>
          <w:lang w:val="en-US"/>
        </w:rPr>
        <w:t>of</w:t>
      </w:r>
      <w:r w:rsidR="00FF7CAA" w:rsidRPr="00B65FE4">
        <w:rPr>
          <w:sz w:val="24"/>
          <w:szCs w:val="24"/>
          <w:lang w:val="en-US"/>
        </w:rPr>
        <w:t xml:space="preserve"> building generational rapport such as traditional manufacturers like Mercedes and BMW. Tesla also provides personal account managers for individual customers to enable the continuation of a customized service approach. </w:t>
      </w:r>
      <w:r w:rsidR="009355D5" w:rsidRPr="00B65FE4">
        <w:rPr>
          <w:sz w:val="24"/>
          <w:szCs w:val="24"/>
          <w:lang w:val="en-US"/>
        </w:rPr>
        <w:t>All</w:t>
      </w:r>
      <w:r w:rsidR="00505CD6" w:rsidRPr="00B65FE4">
        <w:rPr>
          <w:sz w:val="24"/>
          <w:szCs w:val="24"/>
          <w:lang w:val="en-US"/>
        </w:rPr>
        <w:t xml:space="preserve"> these approaches, although more traditional are still very effective. </w:t>
      </w:r>
    </w:p>
    <w:p w14:paraId="7D6D12B5" w14:textId="6FBC9FF8" w:rsidR="00FF7CAA" w:rsidRPr="00B65FE4" w:rsidRDefault="00FF7CAA" w:rsidP="00E86435">
      <w:pPr>
        <w:rPr>
          <w:sz w:val="24"/>
          <w:szCs w:val="24"/>
          <w:lang w:val="en-US"/>
        </w:rPr>
      </w:pPr>
      <w:r w:rsidRPr="00B65FE4">
        <w:rPr>
          <w:sz w:val="24"/>
          <w:szCs w:val="24"/>
          <w:lang w:val="en-US"/>
        </w:rPr>
        <w:t xml:space="preserve">Regarding sales promotion, customers’ perception of a brand is vital to its success, the </w:t>
      </w:r>
      <w:r w:rsidR="000544B6" w:rsidRPr="00B65FE4">
        <w:rPr>
          <w:sz w:val="24"/>
          <w:szCs w:val="24"/>
          <w:lang w:val="en-US"/>
        </w:rPr>
        <w:t>associations</w:t>
      </w:r>
      <w:r w:rsidRPr="00B65FE4">
        <w:rPr>
          <w:sz w:val="24"/>
          <w:szCs w:val="24"/>
          <w:lang w:val="en-US"/>
        </w:rPr>
        <w:t xml:space="preserve"> consumers make with brands are multidimensional and emotionally instigated </w:t>
      </w:r>
      <w:r w:rsidR="000544B6" w:rsidRPr="00B65FE4">
        <w:rPr>
          <w:sz w:val="24"/>
          <w:szCs w:val="24"/>
          <w:lang w:val="en-US"/>
        </w:rPr>
        <w:t xml:space="preserve">(Bowden, 2010). Tesla offers free test drives, and discounts for multi purchases, making it attractive to businesses and free services for vehicles with up to 50,000 miles on the clock (Tesla Motors, 2015). </w:t>
      </w:r>
    </w:p>
    <w:p w14:paraId="65C740A7" w14:textId="621E47FF" w:rsidR="00712379" w:rsidRPr="00B65FE4" w:rsidRDefault="000544B6" w:rsidP="00E86435">
      <w:pPr>
        <w:rPr>
          <w:sz w:val="24"/>
          <w:szCs w:val="24"/>
          <w:lang w:val="en-US"/>
        </w:rPr>
      </w:pPr>
      <w:r w:rsidRPr="00B65FE4">
        <w:rPr>
          <w:sz w:val="24"/>
          <w:szCs w:val="24"/>
          <w:lang w:val="en-US"/>
        </w:rPr>
        <w:t>Tesla also advertises in a more traditional sense in displays in privately owned showrooms</w:t>
      </w:r>
      <w:r w:rsidR="00B60A62" w:rsidRPr="00B65FE4">
        <w:rPr>
          <w:sz w:val="24"/>
          <w:szCs w:val="24"/>
          <w:lang w:val="en-US"/>
        </w:rPr>
        <w:t xml:space="preserve"> but mainly</w:t>
      </w:r>
      <w:r w:rsidRPr="00B65FE4">
        <w:rPr>
          <w:sz w:val="24"/>
          <w:szCs w:val="24"/>
          <w:lang w:val="en-US"/>
        </w:rPr>
        <w:t xml:space="preserve"> </w:t>
      </w:r>
      <w:r w:rsidR="006D524E" w:rsidRPr="00B65FE4">
        <w:rPr>
          <w:sz w:val="24"/>
          <w:szCs w:val="24"/>
          <w:lang w:val="en-US"/>
        </w:rPr>
        <w:t xml:space="preserve">on </w:t>
      </w:r>
      <w:r w:rsidRPr="00B65FE4">
        <w:rPr>
          <w:sz w:val="24"/>
          <w:szCs w:val="24"/>
          <w:lang w:val="en-US"/>
        </w:rPr>
        <w:t xml:space="preserve">social media. Tesla very successfully </w:t>
      </w:r>
      <w:r w:rsidR="00505CD6" w:rsidRPr="00B65FE4">
        <w:rPr>
          <w:sz w:val="24"/>
          <w:szCs w:val="24"/>
          <w:lang w:val="en-US"/>
        </w:rPr>
        <w:t xml:space="preserve">advertise with a certain image aimed at a specific target group.  Through timely appeal and emotions as well as self-prejudice, its advertisements skew the mind into believing that it needs this product (Tynan and McKechnie, 2008). </w:t>
      </w:r>
    </w:p>
    <w:p w14:paraId="3EBCE8D0" w14:textId="77777777" w:rsidR="00C1667F" w:rsidRPr="00385711" w:rsidRDefault="00C1667F" w:rsidP="00E86435">
      <w:pPr>
        <w:rPr>
          <w:sz w:val="28"/>
          <w:szCs w:val="28"/>
          <w:lang w:val="en-US"/>
        </w:rPr>
      </w:pPr>
    </w:p>
    <w:p w14:paraId="77009B84" w14:textId="57C25FD9" w:rsidR="00163674" w:rsidRPr="00163674" w:rsidRDefault="00163674" w:rsidP="00163674">
      <w:pPr>
        <w:pStyle w:val="ListParagraph"/>
        <w:numPr>
          <w:ilvl w:val="1"/>
          <w:numId w:val="2"/>
        </w:numPr>
        <w:rPr>
          <w:sz w:val="28"/>
          <w:szCs w:val="28"/>
          <w:u w:val="single"/>
          <w:lang w:val="en-US"/>
        </w:rPr>
      </w:pPr>
      <w:r w:rsidRPr="00163674">
        <w:rPr>
          <w:sz w:val="28"/>
          <w:szCs w:val="28"/>
          <w:u w:val="single"/>
          <w:lang w:val="en-US"/>
        </w:rPr>
        <w:t>Measuring Success</w:t>
      </w:r>
    </w:p>
    <w:p w14:paraId="6CC29CFB" w14:textId="400CA99F" w:rsidR="00163674" w:rsidRPr="00B65FE4" w:rsidRDefault="00B60A62" w:rsidP="00163674">
      <w:pPr>
        <w:rPr>
          <w:sz w:val="24"/>
          <w:szCs w:val="24"/>
          <w:lang w:val="en-US"/>
        </w:rPr>
      </w:pPr>
      <w:r w:rsidRPr="00B65FE4">
        <w:rPr>
          <w:sz w:val="24"/>
          <w:szCs w:val="24"/>
          <w:lang w:val="en-US"/>
        </w:rPr>
        <w:t xml:space="preserve">Tesla’s marketing strategy goes against </w:t>
      </w:r>
      <w:r w:rsidR="00C60575" w:rsidRPr="00B65FE4">
        <w:rPr>
          <w:sz w:val="24"/>
          <w:szCs w:val="24"/>
          <w:lang w:val="en-US"/>
        </w:rPr>
        <w:t>the</w:t>
      </w:r>
      <w:r w:rsidRPr="00B65FE4">
        <w:rPr>
          <w:sz w:val="24"/>
          <w:szCs w:val="24"/>
          <w:lang w:val="en-US"/>
        </w:rPr>
        <w:t xml:space="preserve"> traditional </w:t>
      </w:r>
      <w:r w:rsidR="00C60575" w:rsidRPr="00B65FE4">
        <w:rPr>
          <w:sz w:val="24"/>
          <w:szCs w:val="24"/>
          <w:lang w:val="en-US"/>
        </w:rPr>
        <w:t xml:space="preserve">trends of TV advertising and high-cost social media campaigns. </w:t>
      </w:r>
      <w:r w:rsidR="003E6FF5" w:rsidRPr="00B65FE4">
        <w:rPr>
          <w:sz w:val="24"/>
          <w:szCs w:val="24"/>
          <w:lang w:val="en-US"/>
        </w:rPr>
        <w:t xml:space="preserve">The company also Markets its sustainability through consistencies throughout the company, innovations being tweeted about through Elon Musk. </w:t>
      </w:r>
      <w:r w:rsidR="00C60575" w:rsidRPr="00B65FE4">
        <w:rPr>
          <w:sz w:val="24"/>
          <w:szCs w:val="24"/>
          <w:lang w:val="en-US"/>
        </w:rPr>
        <w:t xml:space="preserve">Tesla spent $58.3 million on marketing costs in 2015, compared to BMA which spent $195 million. Tesla highly relies on word </w:t>
      </w:r>
      <w:r w:rsidR="003E6FF5" w:rsidRPr="00B65FE4">
        <w:rPr>
          <w:sz w:val="24"/>
          <w:szCs w:val="24"/>
          <w:lang w:val="en-US"/>
        </w:rPr>
        <w:t>of</w:t>
      </w:r>
      <w:r w:rsidR="00C60575" w:rsidRPr="00B65FE4">
        <w:rPr>
          <w:sz w:val="24"/>
          <w:szCs w:val="24"/>
          <w:lang w:val="en-US"/>
        </w:rPr>
        <w:t xml:space="preserve"> mouth and referrals, trusting in </w:t>
      </w:r>
      <w:r w:rsidR="003E6FF5" w:rsidRPr="00B65FE4">
        <w:rPr>
          <w:sz w:val="24"/>
          <w:szCs w:val="24"/>
          <w:lang w:val="en-US"/>
        </w:rPr>
        <w:t>its</w:t>
      </w:r>
      <w:r w:rsidR="00C60575" w:rsidRPr="00B65FE4">
        <w:rPr>
          <w:sz w:val="24"/>
          <w:szCs w:val="24"/>
          <w:lang w:val="en-US"/>
        </w:rPr>
        <w:t xml:space="preserve"> brand completely and having it speak for itself once on the road. </w:t>
      </w:r>
    </w:p>
    <w:p w14:paraId="5BC1A70E" w14:textId="246527B2" w:rsidR="003E6FF5" w:rsidRPr="00B65FE4" w:rsidRDefault="003E6FF5" w:rsidP="00163674">
      <w:pPr>
        <w:rPr>
          <w:sz w:val="24"/>
          <w:szCs w:val="24"/>
          <w:lang w:val="en-US"/>
        </w:rPr>
      </w:pPr>
      <w:r w:rsidRPr="00B65FE4">
        <w:rPr>
          <w:sz w:val="24"/>
          <w:szCs w:val="24"/>
          <w:lang w:val="en-US"/>
        </w:rPr>
        <w:t xml:space="preserve">The success of </w:t>
      </w:r>
      <w:r w:rsidR="006D524E" w:rsidRPr="00B65FE4">
        <w:rPr>
          <w:sz w:val="24"/>
          <w:szCs w:val="24"/>
          <w:lang w:val="en-US"/>
        </w:rPr>
        <w:t>Tesla’s</w:t>
      </w:r>
      <w:r w:rsidRPr="00B65FE4">
        <w:rPr>
          <w:sz w:val="24"/>
          <w:szCs w:val="24"/>
          <w:lang w:val="en-US"/>
        </w:rPr>
        <w:t xml:space="preserve"> marketing strategy so far can be evidenced in the company’s growth and associated sales and although these slumped in 2019 by almost 31% (</w:t>
      </w:r>
      <w:r w:rsidR="009355D5" w:rsidRPr="00B65FE4">
        <w:rPr>
          <w:sz w:val="24"/>
          <w:szCs w:val="24"/>
          <w:lang w:val="en-US"/>
        </w:rPr>
        <w:t>Forbes, 2022</w:t>
      </w:r>
      <w:r w:rsidRPr="00B65FE4">
        <w:rPr>
          <w:sz w:val="24"/>
          <w:szCs w:val="24"/>
          <w:lang w:val="en-US"/>
        </w:rPr>
        <w:t xml:space="preserve">). These have recovered greatly throughout and post pandemics.  Tesla </w:t>
      </w:r>
      <w:r w:rsidR="006D524E" w:rsidRPr="00B65FE4">
        <w:rPr>
          <w:sz w:val="24"/>
          <w:szCs w:val="24"/>
          <w:lang w:val="en-US"/>
        </w:rPr>
        <w:t>has</w:t>
      </w:r>
      <w:r w:rsidRPr="00B65FE4">
        <w:rPr>
          <w:sz w:val="24"/>
          <w:szCs w:val="24"/>
          <w:lang w:val="en-US"/>
        </w:rPr>
        <w:t xml:space="preserve"> demonstrated that by focusing on customer experience, media attention about its products as well as its </w:t>
      </w:r>
      <w:r w:rsidR="006D524E" w:rsidRPr="00B65FE4">
        <w:rPr>
          <w:sz w:val="24"/>
          <w:szCs w:val="24"/>
          <w:lang w:val="en-US"/>
        </w:rPr>
        <w:t>eccentric</w:t>
      </w:r>
      <w:r w:rsidRPr="00B65FE4">
        <w:rPr>
          <w:sz w:val="24"/>
          <w:szCs w:val="24"/>
          <w:lang w:val="en-US"/>
        </w:rPr>
        <w:t xml:space="preserve"> CEO and </w:t>
      </w:r>
      <w:r w:rsidR="006D524E" w:rsidRPr="00B65FE4">
        <w:rPr>
          <w:sz w:val="24"/>
          <w:szCs w:val="24"/>
          <w:lang w:val="en-US"/>
        </w:rPr>
        <w:t>its</w:t>
      </w:r>
      <w:r w:rsidRPr="00B65FE4">
        <w:rPr>
          <w:sz w:val="24"/>
          <w:szCs w:val="24"/>
          <w:lang w:val="en-US"/>
        </w:rPr>
        <w:t xml:space="preserve"> sustainability</w:t>
      </w:r>
      <w:r w:rsidR="006D524E" w:rsidRPr="00B65FE4">
        <w:rPr>
          <w:sz w:val="24"/>
          <w:szCs w:val="24"/>
          <w:lang w:val="en-US"/>
        </w:rPr>
        <w:t xml:space="preserve">, Tesla has successfully generated interest in its products while delivering on quality.  These elements seem to be enough to continue dominating the EV market. </w:t>
      </w:r>
    </w:p>
    <w:p w14:paraId="20339144" w14:textId="2E55A525" w:rsidR="003C2F23" w:rsidRDefault="008F551B" w:rsidP="00163674">
      <w:pPr>
        <w:rPr>
          <w:sz w:val="24"/>
          <w:szCs w:val="24"/>
          <w:lang w:val="en-US"/>
        </w:rPr>
      </w:pPr>
      <w:r w:rsidRPr="00B65FE4">
        <w:rPr>
          <w:sz w:val="24"/>
          <w:szCs w:val="24"/>
          <w:lang w:val="en-US"/>
        </w:rPr>
        <w:t xml:space="preserve">Although Tesla has led a sustainable revolution within the automotive industry and appealing to an environmentally conscious customer base, tesla </w:t>
      </w:r>
      <w:r w:rsidR="002706DA" w:rsidRPr="00B65FE4">
        <w:rPr>
          <w:sz w:val="24"/>
          <w:szCs w:val="24"/>
          <w:lang w:val="en-US"/>
        </w:rPr>
        <w:t>has</w:t>
      </w:r>
      <w:r w:rsidRPr="00B65FE4">
        <w:rPr>
          <w:sz w:val="24"/>
          <w:szCs w:val="24"/>
          <w:lang w:val="en-US"/>
        </w:rPr>
        <w:t xml:space="preserve"> utilized the opportunity to use its customer base as marketers by appealing to them in significant ways.  </w:t>
      </w:r>
      <w:r w:rsidR="002706DA" w:rsidRPr="00B65FE4">
        <w:rPr>
          <w:sz w:val="24"/>
          <w:szCs w:val="24"/>
          <w:lang w:val="en-US"/>
        </w:rPr>
        <w:t xml:space="preserve">With media attention, such as Polestar and EV6 ads airing during the Super Bowl and by proxy </w:t>
      </w:r>
      <w:r w:rsidR="002706DA" w:rsidRPr="00B65FE4">
        <w:rPr>
          <w:sz w:val="24"/>
          <w:szCs w:val="24"/>
          <w:lang w:val="en-US"/>
        </w:rPr>
        <w:lastRenderedPageBreak/>
        <w:t>benefitting Tesla (Cleantechnca, 2022) and good use of social media, tesla has not needed to invest in traditional tv advertising. Although this model works for Tesla</w:t>
      </w:r>
      <w:r w:rsidR="00CA7596" w:rsidRPr="00B65FE4">
        <w:rPr>
          <w:sz w:val="24"/>
          <w:szCs w:val="24"/>
          <w:lang w:val="en-US"/>
        </w:rPr>
        <w:t xml:space="preserve">, tesla still has some production and supply chain issues regarding CSR that need to be addressed. Tesla has shown that with the right product, the right target </w:t>
      </w:r>
      <w:r w:rsidR="001F1BAA" w:rsidRPr="00B65FE4">
        <w:rPr>
          <w:sz w:val="24"/>
          <w:szCs w:val="24"/>
          <w:lang w:val="en-US"/>
        </w:rPr>
        <w:t>market,</w:t>
      </w:r>
      <w:r w:rsidR="00CA7596" w:rsidRPr="00B65FE4">
        <w:rPr>
          <w:sz w:val="24"/>
          <w:szCs w:val="24"/>
          <w:lang w:val="en-US"/>
        </w:rPr>
        <w:t xml:space="preserve"> and a company mission that consumers are in alignment with, a company can thrive without expensive marketing materials and campaigns. </w:t>
      </w:r>
    </w:p>
    <w:p w14:paraId="26AD4772" w14:textId="77777777" w:rsidR="00B50D6A" w:rsidRPr="00B65FE4" w:rsidRDefault="00B50D6A" w:rsidP="00163674">
      <w:pPr>
        <w:rPr>
          <w:sz w:val="24"/>
          <w:szCs w:val="24"/>
          <w:lang w:val="en-US"/>
        </w:rPr>
      </w:pPr>
    </w:p>
    <w:p w14:paraId="491844DC" w14:textId="1017E270" w:rsidR="00733A85" w:rsidRDefault="00163674" w:rsidP="00733A85">
      <w:pPr>
        <w:pStyle w:val="ListParagraph"/>
        <w:numPr>
          <w:ilvl w:val="0"/>
          <w:numId w:val="2"/>
        </w:numPr>
        <w:rPr>
          <w:sz w:val="28"/>
          <w:szCs w:val="28"/>
          <w:u w:val="single"/>
          <w:lang w:val="en-US"/>
        </w:rPr>
      </w:pPr>
      <w:r w:rsidRPr="00290BE3">
        <w:rPr>
          <w:sz w:val="28"/>
          <w:szCs w:val="28"/>
          <w:u w:val="single"/>
          <w:lang w:val="en-US"/>
        </w:rPr>
        <w:t>Conclusion</w:t>
      </w:r>
    </w:p>
    <w:p w14:paraId="7F56981C" w14:textId="617812C7" w:rsidR="00733A85" w:rsidRPr="00B65FE4" w:rsidRDefault="00733A85" w:rsidP="00733A85">
      <w:pPr>
        <w:rPr>
          <w:sz w:val="24"/>
          <w:szCs w:val="24"/>
          <w:lang w:val="en-US"/>
        </w:rPr>
      </w:pPr>
      <w:bookmarkStart w:id="0" w:name="_Hlk108028863"/>
      <w:r w:rsidRPr="00B65FE4">
        <w:rPr>
          <w:sz w:val="24"/>
          <w:szCs w:val="24"/>
          <w:lang w:val="en-US"/>
        </w:rPr>
        <w:t xml:space="preserve">This report has incorporated an analysis </w:t>
      </w:r>
      <w:r w:rsidR="0059429C" w:rsidRPr="00B65FE4">
        <w:rPr>
          <w:sz w:val="24"/>
          <w:szCs w:val="24"/>
          <w:lang w:val="en-US"/>
        </w:rPr>
        <w:t>of</w:t>
      </w:r>
      <w:r w:rsidRPr="00B65FE4">
        <w:rPr>
          <w:sz w:val="24"/>
          <w:szCs w:val="24"/>
          <w:lang w:val="en-US"/>
        </w:rPr>
        <w:t xml:space="preserve"> Tesla, Inc.  The investigation in this report has concentrated on how the marketing department within Tesla </w:t>
      </w:r>
      <w:r w:rsidR="002627DA" w:rsidRPr="00B65FE4">
        <w:rPr>
          <w:sz w:val="24"/>
          <w:szCs w:val="24"/>
          <w:lang w:val="en-US"/>
        </w:rPr>
        <w:t>will</w:t>
      </w:r>
      <w:r w:rsidRPr="00B65FE4">
        <w:rPr>
          <w:sz w:val="24"/>
          <w:szCs w:val="24"/>
          <w:lang w:val="en-US"/>
        </w:rPr>
        <w:t xml:space="preserve"> outline its future development and the associated marketing plan to address the cobalt element currently present in its batteries and an essential </w:t>
      </w:r>
      <w:r w:rsidR="002627DA" w:rsidRPr="00B65FE4">
        <w:rPr>
          <w:sz w:val="24"/>
          <w:szCs w:val="24"/>
          <w:lang w:val="en-US"/>
        </w:rPr>
        <w:t>component</w:t>
      </w:r>
      <w:r w:rsidRPr="00B65FE4">
        <w:rPr>
          <w:sz w:val="24"/>
          <w:szCs w:val="24"/>
          <w:lang w:val="en-US"/>
        </w:rPr>
        <w:t xml:space="preserve"> to making its vehicles as reliable and efficient as they currently are and are expected to remain (Bloomberg, 2022).</w:t>
      </w:r>
    </w:p>
    <w:p w14:paraId="7F174875" w14:textId="3674933E" w:rsidR="00733A85" w:rsidRPr="00B65FE4" w:rsidRDefault="00733A85" w:rsidP="00733A85">
      <w:pPr>
        <w:rPr>
          <w:sz w:val="24"/>
          <w:szCs w:val="24"/>
          <w:lang w:val="en-US"/>
        </w:rPr>
      </w:pPr>
      <w:r w:rsidRPr="00B65FE4">
        <w:rPr>
          <w:sz w:val="24"/>
          <w:szCs w:val="24"/>
          <w:lang w:val="en-US"/>
        </w:rPr>
        <w:t xml:space="preserve">In 2021 Tesla produced 930,000 cars with over 100,000 of these in Europe.  Tesla accounted for 11% of all car sales in the UK in 2021 (Electrek 2022). </w:t>
      </w:r>
    </w:p>
    <w:p w14:paraId="31418764" w14:textId="487D5D76" w:rsidR="002627DA" w:rsidRPr="00B65FE4" w:rsidRDefault="002627DA" w:rsidP="00733A85">
      <w:pPr>
        <w:rPr>
          <w:sz w:val="24"/>
          <w:szCs w:val="24"/>
          <w:lang w:val="en-US"/>
        </w:rPr>
      </w:pPr>
      <w:r w:rsidRPr="00B65FE4">
        <w:rPr>
          <w:sz w:val="24"/>
          <w:szCs w:val="24"/>
          <w:lang w:val="en-US"/>
        </w:rPr>
        <w:t xml:space="preserve">This report has been conducted through the support of a micro and macroenvironmental analysis. Teslas’s segmentation, targeting and positioning alongside a full marketing mix to understand the company’s current target markets, brand audit and its position within the EV field.  An investigation into its use of different types of media and advertising as well as an analysis of its success has been undertaken. </w:t>
      </w:r>
    </w:p>
    <w:p w14:paraId="2DE031C2" w14:textId="2E21499A" w:rsidR="001F1BAA" w:rsidRPr="00B65FE4" w:rsidRDefault="00733A85" w:rsidP="00733A85">
      <w:pPr>
        <w:rPr>
          <w:sz w:val="24"/>
          <w:szCs w:val="24"/>
          <w:lang w:val="en-US"/>
        </w:rPr>
      </w:pPr>
      <w:r w:rsidRPr="00B65FE4">
        <w:rPr>
          <w:sz w:val="24"/>
          <w:szCs w:val="24"/>
          <w:lang w:val="en-US"/>
        </w:rPr>
        <w:t xml:space="preserve">This report will has explored how Tesla can start disassociating itself from suppliers who are known exploiters of child labour, taking a more ethical stance within the automotive industry, and thereby removing the associated negative press around the topic (Forbes, 2022).  This report has also investigated the development of a new battery, which does not include cobalt, providing the market with evidence of Tesla acting and responsibility for its previous environmental damages. The marketing team has also </w:t>
      </w:r>
      <w:r w:rsidR="002627DA" w:rsidRPr="00B65FE4">
        <w:rPr>
          <w:sz w:val="24"/>
          <w:szCs w:val="24"/>
          <w:lang w:val="en-US"/>
        </w:rPr>
        <w:t>concentrated</w:t>
      </w:r>
      <w:r w:rsidRPr="00B65FE4">
        <w:rPr>
          <w:sz w:val="24"/>
          <w:szCs w:val="24"/>
          <w:lang w:val="en-US"/>
        </w:rPr>
        <w:t xml:space="preserve"> on how the firm can reduce its carbon footprint within its supply chain and logistics and therefore become less reliant on fossil fuels and differentiate itself further from its competitors.</w:t>
      </w:r>
    </w:p>
    <w:bookmarkEnd w:id="0"/>
    <w:p w14:paraId="56FB50BC" w14:textId="77777777" w:rsidR="000A3B01" w:rsidRPr="00733A85" w:rsidRDefault="000A3B01" w:rsidP="00733A85">
      <w:pPr>
        <w:rPr>
          <w:sz w:val="28"/>
          <w:szCs w:val="28"/>
          <w:lang w:val="en-US"/>
        </w:rPr>
      </w:pPr>
    </w:p>
    <w:p w14:paraId="386A4E15" w14:textId="45DCB70F" w:rsidR="000A3B01" w:rsidRDefault="00366401" w:rsidP="00290BE3">
      <w:pPr>
        <w:pStyle w:val="ListParagraph"/>
        <w:numPr>
          <w:ilvl w:val="0"/>
          <w:numId w:val="2"/>
        </w:numPr>
        <w:rPr>
          <w:sz w:val="28"/>
          <w:szCs w:val="28"/>
          <w:u w:val="single"/>
          <w:lang w:val="en-US"/>
        </w:rPr>
      </w:pPr>
      <w:r w:rsidRPr="00290BE3">
        <w:rPr>
          <w:sz w:val="28"/>
          <w:szCs w:val="28"/>
          <w:u w:val="single"/>
          <w:lang w:val="en-US"/>
        </w:rPr>
        <w:t>Recommendations</w:t>
      </w:r>
    </w:p>
    <w:p w14:paraId="3F678F6B" w14:textId="77777777" w:rsidR="000A3B01" w:rsidRDefault="000A3B01" w:rsidP="000A3B01">
      <w:pPr>
        <w:pStyle w:val="ListParagraph"/>
        <w:ind w:left="360"/>
        <w:rPr>
          <w:sz w:val="28"/>
          <w:szCs w:val="28"/>
          <w:u w:val="single"/>
          <w:lang w:val="en-US"/>
        </w:rPr>
      </w:pPr>
    </w:p>
    <w:p w14:paraId="48CE8593" w14:textId="77777777" w:rsidR="0062363F" w:rsidRPr="0062363F" w:rsidRDefault="000A3B01" w:rsidP="0062363F">
      <w:pPr>
        <w:pStyle w:val="ListParagraph"/>
        <w:numPr>
          <w:ilvl w:val="1"/>
          <w:numId w:val="2"/>
        </w:numPr>
        <w:rPr>
          <w:rFonts w:cstheme="minorHAnsi"/>
          <w:sz w:val="24"/>
          <w:szCs w:val="24"/>
          <w:u w:val="single"/>
          <w:lang w:val="en-US"/>
        </w:rPr>
      </w:pPr>
      <w:r>
        <w:rPr>
          <w:sz w:val="24"/>
          <w:szCs w:val="24"/>
          <w:lang w:val="en-US"/>
        </w:rPr>
        <w:t xml:space="preserve"> </w:t>
      </w:r>
      <w:r w:rsidRPr="0062363F">
        <w:rPr>
          <w:rFonts w:cstheme="minorHAnsi"/>
          <w:sz w:val="24"/>
          <w:szCs w:val="24"/>
          <w:u w:val="single"/>
          <w:lang w:val="en-US"/>
        </w:rPr>
        <w:t xml:space="preserve">Tesla should not associate themselves with suppliers who are known exploiters of child labour. </w:t>
      </w:r>
    </w:p>
    <w:p w14:paraId="32ABBB99" w14:textId="77777777" w:rsidR="0062363F" w:rsidRDefault="000A3B01" w:rsidP="0062363F">
      <w:pPr>
        <w:rPr>
          <w:rFonts w:cstheme="minorHAnsi"/>
          <w:sz w:val="24"/>
          <w:szCs w:val="24"/>
          <w:u w:val="single"/>
          <w:lang w:val="en-US"/>
        </w:rPr>
      </w:pPr>
      <w:r w:rsidRPr="0062363F">
        <w:rPr>
          <w:rFonts w:cstheme="minorHAnsi"/>
          <w:sz w:val="24"/>
          <w:szCs w:val="24"/>
          <w:u w:val="single"/>
          <w:lang w:val="en-US"/>
        </w:rPr>
        <w:t>Situation</w:t>
      </w:r>
    </w:p>
    <w:p w14:paraId="3EA50D4C" w14:textId="0B82C427" w:rsidR="000A3B01" w:rsidRPr="0062363F" w:rsidRDefault="000A3B01" w:rsidP="0062363F">
      <w:pPr>
        <w:rPr>
          <w:rFonts w:cstheme="minorHAnsi"/>
          <w:sz w:val="24"/>
          <w:szCs w:val="24"/>
          <w:u w:val="single"/>
          <w:lang w:val="en-US"/>
        </w:rPr>
      </w:pPr>
      <w:r w:rsidRPr="0062363F">
        <w:rPr>
          <w:rFonts w:cstheme="minorHAnsi"/>
          <w:sz w:val="24"/>
          <w:szCs w:val="24"/>
          <w:lang w:val="en-US"/>
        </w:rPr>
        <w:t xml:space="preserve">Panasonic currently </w:t>
      </w:r>
      <w:r w:rsidR="00F41F4B" w:rsidRPr="0062363F">
        <w:rPr>
          <w:rFonts w:cstheme="minorHAnsi"/>
          <w:sz w:val="24"/>
          <w:szCs w:val="24"/>
          <w:lang w:val="en-US"/>
        </w:rPr>
        <w:t>provides</w:t>
      </w:r>
      <w:r w:rsidRPr="0062363F">
        <w:rPr>
          <w:rFonts w:cstheme="minorHAnsi"/>
          <w:sz w:val="24"/>
          <w:szCs w:val="24"/>
          <w:lang w:val="en-US"/>
        </w:rPr>
        <w:t xml:space="preserve"> Tesla with its batteries, </w:t>
      </w:r>
      <w:r w:rsidR="00F41F4B" w:rsidRPr="0062363F">
        <w:rPr>
          <w:rFonts w:cstheme="minorHAnsi"/>
          <w:sz w:val="24"/>
          <w:szCs w:val="24"/>
          <w:lang w:val="en-US"/>
        </w:rPr>
        <w:t xml:space="preserve">utilised in its cars and power storage walls.  The cobalt mineral used within these batteries is extracted from mines in the Democratic Republic of Congo (DCR). The extraction itself </w:t>
      </w:r>
      <w:r w:rsidR="0059429C" w:rsidRPr="0062363F">
        <w:rPr>
          <w:rFonts w:cstheme="minorHAnsi"/>
          <w:sz w:val="24"/>
          <w:szCs w:val="24"/>
          <w:lang w:val="en-US"/>
        </w:rPr>
        <w:t>hurts</w:t>
      </w:r>
      <w:r w:rsidR="00F41F4B" w:rsidRPr="0062363F">
        <w:rPr>
          <w:rFonts w:cstheme="minorHAnsi"/>
          <w:sz w:val="24"/>
          <w:szCs w:val="24"/>
          <w:lang w:val="en-US"/>
        </w:rPr>
        <w:t xml:space="preserve"> the environment as </w:t>
      </w:r>
      <w:r w:rsidR="0059429C" w:rsidRPr="0062363F">
        <w:rPr>
          <w:rFonts w:cstheme="minorHAnsi"/>
          <w:sz w:val="24"/>
          <w:szCs w:val="24"/>
          <w:lang w:val="en-US"/>
        </w:rPr>
        <w:t xml:space="preserve">the </w:t>
      </w:r>
      <w:r w:rsidR="00F41F4B" w:rsidRPr="0062363F">
        <w:rPr>
          <w:rFonts w:cstheme="minorHAnsi"/>
          <w:sz w:val="24"/>
          <w:szCs w:val="24"/>
          <w:lang w:val="en-US"/>
        </w:rPr>
        <w:t xml:space="preserve">use of big fossil fuel machinery is needed to extract the mineral. The occurrence of Child labour </w:t>
      </w:r>
      <w:r w:rsidR="00F41F4B" w:rsidRPr="0062363F">
        <w:rPr>
          <w:rFonts w:cstheme="minorHAnsi"/>
          <w:sz w:val="24"/>
          <w:szCs w:val="24"/>
          <w:lang w:val="en-US"/>
        </w:rPr>
        <w:lastRenderedPageBreak/>
        <w:t xml:space="preserve">and the associated injuries are morally corrupt and </w:t>
      </w:r>
      <w:r w:rsidR="0059429C" w:rsidRPr="0062363F">
        <w:rPr>
          <w:rFonts w:cstheme="minorHAnsi"/>
          <w:sz w:val="24"/>
          <w:szCs w:val="24"/>
          <w:lang w:val="en-US"/>
        </w:rPr>
        <w:t>work</w:t>
      </w:r>
      <w:r w:rsidR="00F41F4B" w:rsidRPr="0062363F">
        <w:rPr>
          <w:rFonts w:cstheme="minorHAnsi"/>
          <w:sz w:val="24"/>
          <w:szCs w:val="24"/>
          <w:lang w:val="en-US"/>
        </w:rPr>
        <w:t xml:space="preserve"> against corporate social responsibility (CSR) (</w:t>
      </w:r>
      <w:r w:rsidR="0059429C" w:rsidRPr="0062363F">
        <w:rPr>
          <w:rFonts w:cstheme="minorHAnsi"/>
          <w:sz w:val="24"/>
          <w:szCs w:val="24"/>
          <w:lang w:val="en-US"/>
        </w:rPr>
        <w:t>Amnesty, 2016</w:t>
      </w:r>
      <w:r w:rsidR="00F41F4B" w:rsidRPr="0062363F">
        <w:rPr>
          <w:rFonts w:cstheme="minorHAnsi"/>
          <w:sz w:val="24"/>
          <w:szCs w:val="24"/>
          <w:lang w:val="en-US"/>
        </w:rPr>
        <w:t>).</w:t>
      </w:r>
    </w:p>
    <w:p w14:paraId="7D6C1397" w14:textId="77777777" w:rsidR="0062363F" w:rsidRDefault="000A3B01" w:rsidP="0062363F">
      <w:pPr>
        <w:rPr>
          <w:rFonts w:cstheme="minorHAnsi"/>
          <w:sz w:val="24"/>
          <w:szCs w:val="24"/>
          <w:u w:val="single"/>
          <w:lang w:val="en-US"/>
        </w:rPr>
      </w:pPr>
      <w:r w:rsidRPr="0062363F">
        <w:rPr>
          <w:rFonts w:cstheme="minorHAnsi"/>
          <w:sz w:val="24"/>
          <w:szCs w:val="24"/>
          <w:u w:val="single"/>
          <w:lang w:val="en-US"/>
        </w:rPr>
        <w:t>Objectives</w:t>
      </w:r>
    </w:p>
    <w:p w14:paraId="47D17AF8" w14:textId="44DD6B59" w:rsidR="000A3B01" w:rsidRPr="0062363F" w:rsidRDefault="0059429C" w:rsidP="0062363F">
      <w:pPr>
        <w:rPr>
          <w:rFonts w:cstheme="minorHAnsi"/>
          <w:sz w:val="24"/>
          <w:szCs w:val="24"/>
          <w:u w:val="single"/>
          <w:lang w:val="en-US"/>
        </w:rPr>
      </w:pPr>
      <w:r w:rsidRPr="0062363F">
        <w:rPr>
          <w:rFonts w:cstheme="minorHAnsi"/>
          <w:sz w:val="24"/>
          <w:szCs w:val="24"/>
          <w:lang w:val="en-US"/>
        </w:rPr>
        <w:t>Tesla needs to reposition itself to become disassociated with companies working in DCR and exploiting child labour.</w:t>
      </w:r>
    </w:p>
    <w:p w14:paraId="158C2638" w14:textId="3CA2EEA9" w:rsidR="0062363F" w:rsidRDefault="0062363F" w:rsidP="0062363F">
      <w:pPr>
        <w:rPr>
          <w:rFonts w:cstheme="minorHAnsi"/>
          <w:sz w:val="24"/>
          <w:szCs w:val="24"/>
          <w:u w:val="single"/>
          <w:lang w:val="en-US"/>
        </w:rPr>
      </w:pPr>
      <w:r>
        <w:rPr>
          <w:rFonts w:cstheme="minorHAnsi"/>
          <w:sz w:val="24"/>
          <w:szCs w:val="24"/>
          <w:u w:val="single"/>
          <w:lang w:val="en-US"/>
        </w:rPr>
        <w:t>S</w:t>
      </w:r>
      <w:r w:rsidR="000A3B01" w:rsidRPr="0062363F">
        <w:rPr>
          <w:rFonts w:cstheme="minorHAnsi"/>
          <w:sz w:val="24"/>
          <w:szCs w:val="24"/>
          <w:u w:val="single"/>
          <w:lang w:val="en-US"/>
        </w:rPr>
        <w:t>trateg</w:t>
      </w:r>
      <w:r>
        <w:rPr>
          <w:rFonts w:cstheme="minorHAnsi"/>
          <w:sz w:val="24"/>
          <w:szCs w:val="24"/>
          <w:u w:val="single"/>
          <w:lang w:val="en-US"/>
        </w:rPr>
        <w:t>y</w:t>
      </w:r>
    </w:p>
    <w:p w14:paraId="3F4089A5" w14:textId="005282E7" w:rsidR="003478C2" w:rsidRPr="0062363F" w:rsidRDefault="0059429C" w:rsidP="0062363F">
      <w:pPr>
        <w:rPr>
          <w:rFonts w:cstheme="minorHAnsi"/>
          <w:sz w:val="24"/>
          <w:szCs w:val="24"/>
          <w:u w:val="single"/>
          <w:lang w:val="en-US"/>
        </w:rPr>
      </w:pPr>
      <w:r w:rsidRPr="0062363F">
        <w:rPr>
          <w:rFonts w:cstheme="minorHAnsi"/>
          <w:sz w:val="24"/>
          <w:szCs w:val="24"/>
          <w:lang w:val="en-US"/>
        </w:rPr>
        <w:t xml:space="preserve">Tesla needs to position </w:t>
      </w:r>
      <w:r w:rsidR="003478C2" w:rsidRPr="0062363F">
        <w:rPr>
          <w:rFonts w:cstheme="minorHAnsi"/>
          <w:sz w:val="24"/>
          <w:szCs w:val="24"/>
          <w:lang w:val="en-US"/>
        </w:rPr>
        <w:t>itself</w:t>
      </w:r>
      <w:r w:rsidRPr="0062363F">
        <w:rPr>
          <w:rFonts w:cstheme="minorHAnsi"/>
          <w:sz w:val="24"/>
          <w:szCs w:val="24"/>
          <w:lang w:val="en-US"/>
        </w:rPr>
        <w:t xml:space="preserve"> in the cobalt market such that it can work with smaller suppliers, rather than </w:t>
      </w:r>
      <w:r w:rsidR="003478C2" w:rsidRPr="0062363F">
        <w:rPr>
          <w:rFonts w:cstheme="minorHAnsi"/>
          <w:sz w:val="24"/>
          <w:szCs w:val="24"/>
          <w:lang w:val="en-US"/>
        </w:rPr>
        <w:t xml:space="preserve">China Molybdenum, the biggest mine owners in the Congo.  By working with smaller companies, Tesla would have the bargaining power to produce processes and policies to avoid child labour in those mines (The New York Times, 2022). Working with more stringent rules on Child labour Tesla would be seen as an ethical stakeholder with </w:t>
      </w:r>
      <w:r w:rsidR="00F11695" w:rsidRPr="0062363F">
        <w:rPr>
          <w:rFonts w:cstheme="minorHAnsi"/>
          <w:sz w:val="24"/>
          <w:szCs w:val="24"/>
          <w:lang w:val="en-US"/>
        </w:rPr>
        <w:t xml:space="preserve">a </w:t>
      </w:r>
      <w:r w:rsidR="003478C2" w:rsidRPr="0062363F">
        <w:rPr>
          <w:rFonts w:cstheme="minorHAnsi"/>
          <w:sz w:val="24"/>
          <w:szCs w:val="24"/>
          <w:lang w:val="en-US"/>
        </w:rPr>
        <w:t xml:space="preserve">positive brand image.  It would provide evidence of a </w:t>
      </w:r>
      <w:r w:rsidR="00F11695" w:rsidRPr="0062363F">
        <w:rPr>
          <w:rFonts w:cstheme="minorHAnsi"/>
          <w:sz w:val="24"/>
          <w:szCs w:val="24"/>
          <w:lang w:val="en-US"/>
        </w:rPr>
        <w:t>built-in</w:t>
      </w:r>
      <w:r w:rsidR="003478C2" w:rsidRPr="0062363F">
        <w:rPr>
          <w:rFonts w:cstheme="minorHAnsi"/>
          <w:sz w:val="24"/>
          <w:szCs w:val="24"/>
          <w:lang w:val="en-US"/>
        </w:rPr>
        <w:t xml:space="preserve"> CSR approach and would differentiate itself from competitors. </w:t>
      </w:r>
    </w:p>
    <w:p w14:paraId="31B23BB4" w14:textId="77777777" w:rsidR="0062363F" w:rsidRDefault="000A3B01" w:rsidP="0062363F">
      <w:pPr>
        <w:rPr>
          <w:rFonts w:cstheme="minorHAnsi"/>
          <w:sz w:val="24"/>
          <w:szCs w:val="24"/>
          <w:u w:val="single"/>
          <w:lang w:val="en-US"/>
        </w:rPr>
      </w:pPr>
      <w:r w:rsidRPr="0062363F">
        <w:rPr>
          <w:rFonts w:cstheme="minorHAnsi"/>
          <w:sz w:val="24"/>
          <w:szCs w:val="24"/>
          <w:u w:val="single"/>
          <w:lang w:val="en-US"/>
        </w:rPr>
        <w:t>Tactics</w:t>
      </w:r>
    </w:p>
    <w:p w14:paraId="40D634C6" w14:textId="5E59AF98" w:rsidR="000A3B01" w:rsidRPr="0062363F" w:rsidRDefault="00F11695" w:rsidP="0062363F">
      <w:pPr>
        <w:rPr>
          <w:rFonts w:cstheme="minorHAnsi"/>
          <w:sz w:val="24"/>
          <w:szCs w:val="24"/>
          <w:u w:val="single"/>
          <w:lang w:val="en-US"/>
        </w:rPr>
      </w:pPr>
      <w:r w:rsidRPr="0062363F">
        <w:rPr>
          <w:rFonts w:cstheme="minorHAnsi"/>
          <w:sz w:val="24"/>
          <w:szCs w:val="24"/>
          <w:lang w:val="en-US"/>
        </w:rPr>
        <w:t>Tesla will need to sever its ties with Panasonic by buying itself out of its contract. As well as sourcing a new company to work with.</w:t>
      </w:r>
    </w:p>
    <w:p w14:paraId="74B356CF" w14:textId="77777777" w:rsidR="000A3B01" w:rsidRPr="0062363F" w:rsidRDefault="000A3B01" w:rsidP="0062363F">
      <w:pPr>
        <w:rPr>
          <w:rFonts w:cstheme="minorHAnsi"/>
          <w:sz w:val="24"/>
          <w:szCs w:val="24"/>
          <w:u w:val="single"/>
          <w:lang w:val="en-US"/>
        </w:rPr>
      </w:pPr>
      <w:r w:rsidRPr="0062363F">
        <w:rPr>
          <w:rFonts w:cstheme="minorHAnsi"/>
          <w:sz w:val="24"/>
          <w:szCs w:val="24"/>
          <w:u w:val="single"/>
          <w:lang w:val="en-US"/>
        </w:rPr>
        <w:t>Actions</w:t>
      </w:r>
    </w:p>
    <w:p w14:paraId="1E268B34" w14:textId="2A3F1996" w:rsidR="00F11695" w:rsidRPr="0062363F" w:rsidRDefault="00F11695" w:rsidP="0062363F">
      <w:pPr>
        <w:rPr>
          <w:rFonts w:cstheme="minorHAnsi"/>
          <w:sz w:val="24"/>
          <w:szCs w:val="24"/>
          <w:lang w:val="en-US"/>
        </w:rPr>
      </w:pPr>
      <w:r w:rsidRPr="0062363F">
        <w:rPr>
          <w:rFonts w:cstheme="minorHAnsi"/>
          <w:sz w:val="24"/>
          <w:szCs w:val="24"/>
          <w:lang w:val="en-US"/>
        </w:rPr>
        <w:t xml:space="preserve">The role of severing these contracts will need to be undertaken by senior management, the CEO and company lawyers.  The contracts should be dissolvable within 6 months. As Tesla is a high-profile company, finding and creating new contracts with smaller providers should not be challenging and should not be </w:t>
      </w:r>
      <w:r w:rsidR="0028427B">
        <w:rPr>
          <w:rFonts w:cstheme="minorHAnsi"/>
          <w:sz w:val="24"/>
          <w:szCs w:val="24"/>
          <w:lang w:val="en-US"/>
        </w:rPr>
        <w:t>time-consuming</w:t>
      </w:r>
      <w:r w:rsidRPr="0062363F">
        <w:rPr>
          <w:rFonts w:cstheme="minorHAnsi"/>
          <w:sz w:val="24"/>
          <w:szCs w:val="24"/>
          <w:lang w:val="en-US"/>
        </w:rPr>
        <w:t>. Writing up new CSR-friendly contracts and policies for smaller companies to work with will be the bigger challenge.</w:t>
      </w:r>
    </w:p>
    <w:p w14:paraId="0CC890B7" w14:textId="77777777" w:rsidR="0062363F" w:rsidRDefault="00F11695" w:rsidP="0062363F">
      <w:pPr>
        <w:rPr>
          <w:rFonts w:cstheme="minorHAnsi"/>
          <w:sz w:val="24"/>
          <w:szCs w:val="24"/>
          <w:u w:val="single"/>
          <w:lang w:val="en-US"/>
        </w:rPr>
      </w:pPr>
      <w:r w:rsidRPr="0062363F">
        <w:rPr>
          <w:rFonts w:cstheme="minorHAnsi"/>
          <w:sz w:val="24"/>
          <w:szCs w:val="24"/>
          <w:lang w:val="en-US"/>
        </w:rPr>
        <w:t>C</w:t>
      </w:r>
      <w:r w:rsidR="000A3B01" w:rsidRPr="0062363F">
        <w:rPr>
          <w:rFonts w:cstheme="minorHAnsi"/>
          <w:sz w:val="24"/>
          <w:szCs w:val="24"/>
          <w:u w:val="single"/>
          <w:lang w:val="en-US"/>
        </w:rPr>
        <w:t>ontrol</w:t>
      </w:r>
    </w:p>
    <w:p w14:paraId="54307DE1" w14:textId="7558984B" w:rsidR="00F11695" w:rsidRDefault="00F11695" w:rsidP="0062363F">
      <w:pPr>
        <w:rPr>
          <w:rFonts w:cstheme="minorHAnsi"/>
          <w:sz w:val="24"/>
          <w:szCs w:val="24"/>
          <w:lang w:val="en-US"/>
        </w:rPr>
      </w:pPr>
      <w:r w:rsidRPr="0062363F">
        <w:rPr>
          <w:rFonts w:cstheme="minorHAnsi"/>
          <w:sz w:val="24"/>
          <w:szCs w:val="24"/>
          <w:lang w:val="en-US"/>
        </w:rPr>
        <w:t xml:space="preserve">Success can be measured once new contracts have been signed with smaller companies and all contracts have been severed with Panasonic. </w:t>
      </w:r>
    </w:p>
    <w:p w14:paraId="62D77718" w14:textId="77777777" w:rsidR="003C2F23" w:rsidRPr="0062363F" w:rsidRDefault="003C2F23" w:rsidP="0062363F">
      <w:pPr>
        <w:rPr>
          <w:rFonts w:cstheme="minorHAnsi"/>
          <w:sz w:val="24"/>
          <w:szCs w:val="24"/>
          <w:u w:val="single"/>
          <w:lang w:val="en-US"/>
        </w:rPr>
      </w:pPr>
    </w:p>
    <w:p w14:paraId="6BCDF906" w14:textId="7F00CBAD" w:rsidR="00290BE3" w:rsidRDefault="000A3B01" w:rsidP="0062363F">
      <w:pPr>
        <w:pStyle w:val="ListParagraph"/>
        <w:numPr>
          <w:ilvl w:val="1"/>
          <w:numId w:val="2"/>
        </w:numPr>
        <w:rPr>
          <w:rFonts w:cstheme="minorHAnsi"/>
          <w:sz w:val="24"/>
          <w:szCs w:val="24"/>
          <w:u w:val="single"/>
          <w:lang w:val="en-US"/>
        </w:rPr>
      </w:pPr>
      <w:r w:rsidRPr="0062363F">
        <w:rPr>
          <w:rFonts w:cstheme="minorHAnsi"/>
          <w:sz w:val="24"/>
          <w:szCs w:val="24"/>
          <w:u w:val="single"/>
          <w:lang w:val="en-US"/>
        </w:rPr>
        <w:t>Tesla should develop a battery that is not reliant on cobalt as an essential component.</w:t>
      </w:r>
    </w:p>
    <w:p w14:paraId="5C92A4A1" w14:textId="77777777" w:rsidR="003C2F23" w:rsidRPr="0062363F" w:rsidRDefault="003C2F23" w:rsidP="003C2F23">
      <w:pPr>
        <w:pStyle w:val="ListParagraph"/>
        <w:ind w:left="934"/>
        <w:rPr>
          <w:rFonts w:cstheme="minorHAnsi"/>
          <w:sz w:val="24"/>
          <w:szCs w:val="24"/>
          <w:u w:val="single"/>
          <w:lang w:val="en-US"/>
        </w:rPr>
      </w:pPr>
    </w:p>
    <w:p w14:paraId="3238B099" w14:textId="77777777" w:rsidR="0062363F" w:rsidRDefault="000A3B01" w:rsidP="0062363F">
      <w:pPr>
        <w:rPr>
          <w:rFonts w:cstheme="minorHAnsi"/>
          <w:sz w:val="24"/>
          <w:szCs w:val="24"/>
          <w:u w:val="single"/>
          <w:lang w:val="en-US"/>
        </w:rPr>
      </w:pPr>
      <w:r w:rsidRPr="0062363F">
        <w:rPr>
          <w:rFonts w:cstheme="minorHAnsi"/>
          <w:sz w:val="24"/>
          <w:szCs w:val="24"/>
          <w:u w:val="single"/>
          <w:lang w:val="en-US"/>
        </w:rPr>
        <w:t>Situation</w:t>
      </w:r>
    </w:p>
    <w:p w14:paraId="24B274DE" w14:textId="3317C6F7" w:rsidR="00ED5BB6" w:rsidRPr="0062363F" w:rsidRDefault="00ED5BB6" w:rsidP="0062363F">
      <w:pPr>
        <w:rPr>
          <w:rFonts w:cstheme="minorHAnsi"/>
          <w:sz w:val="24"/>
          <w:szCs w:val="24"/>
          <w:u w:val="single"/>
          <w:lang w:val="en-US"/>
        </w:rPr>
      </w:pPr>
      <w:r w:rsidRPr="0062363F">
        <w:rPr>
          <w:rFonts w:cstheme="minorHAnsi"/>
          <w:sz w:val="24"/>
          <w:szCs w:val="24"/>
          <w:lang w:val="en-US"/>
        </w:rPr>
        <w:t>As explained n 4.1 Tesla’s current batteries rely on batteries containing cobalt. The company is now dealing with negative press surrounding CSR due to the negative impact cobalt mining has on human rights and the environment.</w:t>
      </w:r>
    </w:p>
    <w:p w14:paraId="5C390C0E" w14:textId="2DB6218D" w:rsidR="000A3B01" w:rsidRPr="0062363F" w:rsidRDefault="000A3B01" w:rsidP="0062363F">
      <w:pPr>
        <w:rPr>
          <w:rFonts w:cstheme="minorHAnsi"/>
          <w:sz w:val="24"/>
          <w:szCs w:val="24"/>
          <w:u w:val="single"/>
          <w:lang w:val="en-US"/>
        </w:rPr>
      </w:pPr>
      <w:r w:rsidRPr="0062363F">
        <w:rPr>
          <w:rFonts w:cstheme="minorHAnsi"/>
          <w:sz w:val="24"/>
          <w:szCs w:val="24"/>
          <w:u w:val="single"/>
          <w:lang w:val="en-US"/>
        </w:rPr>
        <w:t>Objectives</w:t>
      </w:r>
    </w:p>
    <w:p w14:paraId="3F31FC8F" w14:textId="1E20AD5C" w:rsidR="000A3B01" w:rsidRPr="0062363F" w:rsidRDefault="00ED5BB6" w:rsidP="0062363F">
      <w:pPr>
        <w:rPr>
          <w:rFonts w:cstheme="minorHAnsi"/>
          <w:sz w:val="24"/>
          <w:szCs w:val="24"/>
          <w:lang w:val="en-US"/>
        </w:rPr>
      </w:pPr>
      <w:r w:rsidRPr="0062363F">
        <w:rPr>
          <w:rFonts w:cstheme="minorHAnsi"/>
          <w:sz w:val="24"/>
          <w:szCs w:val="24"/>
          <w:lang w:val="en-US"/>
        </w:rPr>
        <w:t xml:space="preserve">Tesla needs to create an alternative battery to the traditional cobalt batteries used in </w:t>
      </w:r>
      <w:r w:rsidR="0028427B">
        <w:rPr>
          <w:rFonts w:cstheme="minorHAnsi"/>
          <w:sz w:val="24"/>
          <w:szCs w:val="24"/>
          <w:lang w:val="en-US"/>
        </w:rPr>
        <w:t>EVs</w:t>
      </w:r>
      <w:r w:rsidRPr="0062363F">
        <w:rPr>
          <w:rFonts w:cstheme="minorHAnsi"/>
          <w:sz w:val="24"/>
          <w:szCs w:val="24"/>
          <w:lang w:val="en-US"/>
        </w:rPr>
        <w:t xml:space="preserve">. </w:t>
      </w:r>
    </w:p>
    <w:p w14:paraId="109AD428" w14:textId="77777777" w:rsidR="0062363F" w:rsidRDefault="000A3B01" w:rsidP="0062363F">
      <w:pPr>
        <w:rPr>
          <w:rFonts w:cstheme="minorHAnsi"/>
          <w:sz w:val="24"/>
          <w:szCs w:val="24"/>
          <w:u w:val="single"/>
          <w:lang w:val="en-US"/>
        </w:rPr>
      </w:pPr>
      <w:r w:rsidRPr="0062363F">
        <w:rPr>
          <w:rFonts w:cstheme="minorHAnsi"/>
          <w:sz w:val="24"/>
          <w:szCs w:val="24"/>
          <w:u w:val="single"/>
          <w:lang w:val="en-US"/>
        </w:rPr>
        <w:lastRenderedPageBreak/>
        <w:t>Strategy</w:t>
      </w:r>
    </w:p>
    <w:p w14:paraId="7C1ED985" w14:textId="13613616" w:rsidR="000A3B01" w:rsidRPr="0062363F" w:rsidRDefault="00ED5BB6" w:rsidP="0062363F">
      <w:pPr>
        <w:rPr>
          <w:rFonts w:cstheme="minorHAnsi"/>
          <w:sz w:val="24"/>
          <w:szCs w:val="24"/>
          <w:u w:val="single"/>
          <w:lang w:val="en-US"/>
        </w:rPr>
      </w:pPr>
      <w:r w:rsidRPr="0062363F">
        <w:rPr>
          <w:rFonts w:cstheme="minorHAnsi"/>
          <w:sz w:val="24"/>
          <w:szCs w:val="24"/>
          <w:lang w:val="en-US"/>
        </w:rPr>
        <w:t xml:space="preserve">Tesla currently finds itself in a position where </w:t>
      </w:r>
      <w:r w:rsidR="0028427B">
        <w:rPr>
          <w:rFonts w:cstheme="minorHAnsi"/>
          <w:sz w:val="24"/>
          <w:szCs w:val="24"/>
          <w:lang w:val="en-US"/>
        </w:rPr>
        <w:t>it</w:t>
      </w:r>
      <w:r w:rsidRPr="0062363F">
        <w:rPr>
          <w:rFonts w:cstheme="minorHAnsi"/>
          <w:sz w:val="24"/>
          <w:szCs w:val="24"/>
          <w:lang w:val="en-US"/>
        </w:rPr>
        <w:t xml:space="preserve"> could learn from its competitor Nissan on how to produce lithium-ion batteries that do not </w:t>
      </w:r>
      <w:r w:rsidR="005C3CF6" w:rsidRPr="0062363F">
        <w:rPr>
          <w:rFonts w:cstheme="minorHAnsi"/>
          <w:sz w:val="24"/>
          <w:szCs w:val="24"/>
          <w:lang w:val="en-US"/>
        </w:rPr>
        <w:t xml:space="preserve">use cobalt (Nissan, 2022). Alternatively sourcing lithium-ion batteries and </w:t>
      </w:r>
      <w:r w:rsidR="0028427B">
        <w:rPr>
          <w:rFonts w:cstheme="minorHAnsi"/>
          <w:sz w:val="24"/>
          <w:szCs w:val="24"/>
          <w:lang w:val="en-US"/>
        </w:rPr>
        <w:t>trialling</w:t>
      </w:r>
      <w:r w:rsidR="005C3CF6" w:rsidRPr="0062363F">
        <w:rPr>
          <w:rFonts w:cstheme="minorHAnsi"/>
          <w:sz w:val="24"/>
          <w:szCs w:val="24"/>
          <w:lang w:val="en-US"/>
        </w:rPr>
        <w:t xml:space="preserve"> them in specific models in the US or China, as these are Tesla’s biggest markets could be beneficial </w:t>
      </w:r>
    </w:p>
    <w:p w14:paraId="10F99CCF" w14:textId="42FCF95E" w:rsidR="000A3B01" w:rsidRPr="0062363F" w:rsidRDefault="000A3B01" w:rsidP="0062363F">
      <w:pPr>
        <w:rPr>
          <w:rFonts w:cstheme="minorHAnsi"/>
          <w:sz w:val="24"/>
          <w:szCs w:val="24"/>
          <w:u w:val="single"/>
          <w:lang w:val="en-US"/>
        </w:rPr>
      </w:pPr>
      <w:r w:rsidRPr="0062363F">
        <w:rPr>
          <w:rFonts w:cstheme="minorHAnsi"/>
          <w:sz w:val="24"/>
          <w:szCs w:val="24"/>
          <w:u w:val="single"/>
          <w:lang w:val="en-US"/>
        </w:rPr>
        <w:t>Tactics</w:t>
      </w:r>
    </w:p>
    <w:p w14:paraId="7DF76C1A" w14:textId="198156F4" w:rsidR="000A3B01" w:rsidRPr="0062363F" w:rsidRDefault="005C3CF6" w:rsidP="0062363F">
      <w:pPr>
        <w:rPr>
          <w:rFonts w:cstheme="minorHAnsi"/>
          <w:sz w:val="24"/>
          <w:szCs w:val="24"/>
          <w:lang w:val="en-US"/>
        </w:rPr>
      </w:pPr>
      <w:r w:rsidRPr="0062363F">
        <w:rPr>
          <w:rFonts w:cstheme="minorHAnsi"/>
          <w:sz w:val="24"/>
          <w:szCs w:val="24"/>
          <w:lang w:val="en-US"/>
        </w:rPr>
        <w:t>Innovative technology, qualified engineers and scientist and an adequate supply chain will need to be put in place.</w:t>
      </w:r>
    </w:p>
    <w:p w14:paraId="491B0215" w14:textId="77777777" w:rsidR="0062363F" w:rsidRDefault="000A3B01" w:rsidP="0062363F">
      <w:pPr>
        <w:rPr>
          <w:rFonts w:cstheme="minorHAnsi"/>
          <w:sz w:val="24"/>
          <w:szCs w:val="24"/>
          <w:u w:val="single"/>
          <w:lang w:val="en-US"/>
        </w:rPr>
      </w:pPr>
      <w:r w:rsidRPr="0062363F">
        <w:rPr>
          <w:rFonts w:cstheme="minorHAnsi"/>
          <w:sz w:val="24"/>
          <w:szCs w:val="24"/>
          <w:u w:val="single"/>
          <w:lang w:val="en-US"/>
        </w:rPr>
        <w:t>Actions</w:t>
      </w:r>
    </w:p>
    <w:p w14:paraId="4F71E2BF" w14:textId="202BBDBF" w:rsidR="005C3CF6" w:rsidRPr="0062363F" w:rsidRDefault="005C3CF6" w:rsidP="0062363F">
      <w:pPr>
        <w:rPr>
          <w:rFonts w:cstheme="minorHAnsi"/>
          <w:sz w:val="24"/>
          <w:szCs w:val="24"/>
          <w:u w:val="single"/>
          <w:lang w:val="en-US"/>
        </w:rPr>
      </w:pPr>
      <w:r w:rsidRPr="0062363F">
        <w:rPr>
          <w:rFonts w:cstheme="minorHAnsi"/>
          <w:sz w:val="24"/>
          <w:szCs w:val="24"/>
          <w:lang w:val="en-US"/>
        </w:rPr>
        <w:t xml:space="preserve">Senior Management will need to recruit adequate staff and undergo risk assessment on which models to trial the batteries in and in which market to target first. Quality checks on battery life and performance will also need to be assessed. </w:t>
      </w:r>
    </w:p>
    <w:p w14:paraId="0742CC03" w14:textId="2219D750" w:rsidR="000A3B01" w:rsidRPr="0062363F" w:rsidRDefault="000A3B01" w:rsidP="0062363F">
      <w:pPr>
        <w:rPr>
          <w:rFonts w:cstheme="minorHAnsi"/>
          <w:sz w:val="24"/>
          <w:szCs w:val="24"/>
          <w:u w:val="single"/>
          <w:lang w:val="en-US"/>
        </w:rPr>
      </w:pPr>
      <w:r w:rsidRPr="0062363F">
        <w:rPr>
          <w:rFonts w:cstheme="minorHAnsi"/>
          <w:sz w:val="24"/>
          <w:szCs w:val="24"/>
          <w:u w:val="single"/>
          <w:lang w:val="en-US"/>
        </w:rPr>
        <w:t>Control</w:t>
      </w:r>
    </w:p>
    <w:p w14:paraId="5465D73A" w14:textId="187AA189" w:rsidR="005C3CF6" w:rsidRPr="0062363F" w:rsidRDefault="005C3CF6" w:rsidP="0062363F">
      <w:pPr>
        <w:rPr>
          <w:rFonts w:cstheme="minorHAnsi"/>
          <w:sz w:val="24"/>
          <w:szCs w:val="24"/>
          <w:lang w:val="en-US"/>
        </w:rPr>
      </w:pPr>
      <w:r w:rsidRPr="0062363F">
        <w:rPr>
          <w:rFonts w:cstheme="minorHAnsi"/>
          <w:sz w:val="24"/>
          <w:szCs w:val="24"/>
          <w:lang w:val="en-US"/>
        </w:rPr>
        <w:t>Rolling out new batteries across the board will take time and successes will need to be measured in phases. Incorporating the new battery in certain models in certain markets will be the first measure of success</w:t>
      </w:r>
      <w:r w:rsidR="00B65FE4" w:rsidRPr="0062363F">
        <w:rPr>
          <w:rFonts w:cstheme="minorHAnsi"/>
          <w:sz w:val="24"/>
          <w:szCs w:val="24"/>
          <w:lang w:val="en-US"/>
        </w:rPr>
        <w:t>. Receiving positive consumer feedback will be the next.</w:t>
      </w:r>
    </w:p>
    <w:p w14:paraId="29E28D0E" w14:textId="734A22DB" w:rsidR="000A3B01" w:rsidRPr="000A3B01" w:rsidRDefault="00B50D6A" w:rsidP="000A3B01">
      <w:pPr>
        <w:rPr>
          <w:rFonts w:cstheme="minorHAnsi"/>
          <w:sz w:val="24"/>
          <w:szCs w:val="24"/>
          <w:u w:val="single"/>
          <w:lang w:val="en-US"/>
        </w:rPr>
      </w:pPr>
      <w:r>
        <w:rPr>
          <w:rFonts w:cstheme="minorHAnsi"/>
          <w:sz w:val="24"/>
          <w:szCs w:val="24"/>
          <w:u w:val="single"/>
          <w:lang w:val="en-US"/>
        </w:rPr>
        <w:br w:type="page"/>
      </w:r>
    </w:p>
    <w:p w14:paraId="53DA09C2" w14:textId="641388C8" w:rsidR="00DC2290" w:rsidRDefault="00362F97" w:rsidP="00DC2290">
      <w:pPr>
        <w:pStyle w:val="ListParagraph"/>
        <w:numPr>
          <w:ilvl w:val="0"/>
          <w:numId w:val="2"/>
        </w:numPr>
        <w:rPr>
          <w:sz w:val="28"/>
          <w:szCs w:val="28"/>
          <w:u w:val="single"/>
          <w:lang w:val="en-US"/>
        </w:rPr>
      </w:pPr>
      <w:r w:rsidRPr="00290BE3">
        <w:rPr>
          <w:sz w:val="28"/>
          <w:szCs w:val="28"/>
          <w:u w:val="single"/>
          <w:lang w:val="en-US"/>
        </w:rPr>
        <w:lastRenderedPageBreak/>
        <w:t xml:space="preserve">Bibliography </w:t>
      </w:r>
    </w:p>
    <w:p w14:paraId="5C7347C2" w14:textId="3AED5207" w:rsidR="00AC26DB" w:rsidRPr="00B65FE4" w:rsidRDefault="00AC26DB" w:rsidP="00AC26DB">
      <w:pPr>
        <w:rPr>
          <w:lang w:val="en-US"/>
        </w:rPr>
      </w:pPr>
      <w:r w:rsidRPr="00B65FE4">
        <w:rPr>
          <w:lang w:val="en-US"/>
        </w:rPr>
        <w:t>Anonymous2022, -06-07T10:00:18.818Z. Electric Vehicle Outlook Is Even Brighter If the World Bikes and Takes the Bus. Bloomberg.com.</w:t>
      </w:r>
    </w:p>
    <w:p w14:paraId="5687784F" w14:textId="03AFED94" w:rsidR="00DC2290" w:rsidRPr="00B65FE4" w:rsidRDefault="00DC2290" w:rsidP="00DC2290">
      <w:pPr>
        <w:rPr>
          <w:lang w:val="en-US"/>
        </w:rPr>
      </w:pPr>
      <w:r w:rsidRPr="00B65FE4">
        <w:rPr>
          <w:lang w:val="en-US"/>
        </w:rPr>
        <w:t>BBC. (2022). Tesla expects 50% growth despite supply chain woes. Available: https://www.bbc.co.uk/news/business-60149374. Last accessed 5th May 2022. ​</w:t>
      </w:r>
    </w:p>
    <w:p w14:paraId="0F3A0170" w14:textId="417FDC7E" w:rsidR="00385711" w:rsidRPr="00B65FE4" w:rsidRDefault="00385711" w:rsidP="00385711">
      <w:pPr>
        <w:rPr>
          <w:lang w:val="en-US"/>
        </w:rPr>
      </w:pPr>
      <w:r w:rsidRPr="00B65FE4">
        <w:rPr>
          <w:lang w:val="en-US"/>
        </w:rPr>
        <w:t>Booms, B.H. &amp; Bitner, M.J. (1981) Marketing Strategies and Organization Structures for Service Firms. In: Marketing of Services, American Marketing Association, Chicago, 47-51.​</w:t>
      </w:r>
    </w:p>
    <w:p w14:paraId="331D9442" w14:textId="261A3594" w:rsidR="00BA792D" w:rsidRPr="00B65FE4" w:rsidRDefault="00BA792D" w:rsidP="00BA792D">
      <w:pPr>
        <w:rPr>
          <w:lang w:val="en-US"/>
        </w:rPr>
      </w:pPr>
      <w:r w:rsidRPr="00B65FE4">
        <w:rPr>
          <w:lang w:val="en-US"/>
        </w:rPr>
        <w:t xml:space="preserve">Borger, J. (2022). </w:t>
      </w:r>
      <w:r w:rsidR="001F1BAA" w:rsidRPr="00B65FE4">
        <w:rPr>
          <w:lang w:val="en-US"/>
        </w:rPr>
        <w:t xml:space="preserve">The </w:t>
      </w:r>
      <w:r w:rsidRPr="00B65FE4">
        <w:rPr>
          <w:lang w:val="en-US"/>
        </w:rPr>
        <w:t xml:space="preserve">US unveils new sanctions on Russia, targeting services, media and </w:t>
      </w:r>
      <w:r w:rsidR="001F1BAA" w:rsidRPr="00B65FE4">
        <w:rPr>
          <w:lang w:val="en-US"/>
        </w:rPr>
        <w:t>defence</w:t>
      </w:r>
      <w:r w:rsidRPr="00B65FE4">
        <w:rPr>
          <w:lang w:val="en-US"/>
        </w:rPr>
        <w:t xml:space="preserve"> industry. Available: https://www.theguardian.com/us-news/2022/may/08/us-unveils-new-sanctions-on-russia. Last accessed 5th May 2022. ​</w:t>
      </w:r>
    </w:p>
    <w:p w14:paraId="42F6E56C" w14:textId="4C9ECD37" w:rsidR="00385711" w:rsidRPr="00B65FE4" w:rsidRDefault="00385711" w:rsidP="00BA792D">
      <w:pPr>
        <w:rPr>
          <w:lang w:val="en-US"/>
        </w:rPr>
      </w:pPr>
      <w:r w:rsidRPr="00B65FE4">
        <w:rPr>
          <w:lang w:val="en-US"/>
        </w:rPr>
        <w:t>Bowden, John. “The Process of Customer Engagement: A Conceptual Framework.” Journal of Marketing Theory &amp; Practice, 17.1 (2010): 63-74. Print.</w:t>
      </w:r>
    </w:p>
    <w:p w14:paraId="0333A61A" w14:textId="2B127FB0" w:rsidR="00290BE3" w:rsidRPr="00B65FE4" w:rsidRDefault="00290BE3" w:rsidP="00BA792D">
      <w:pPr>
        <w:rPr>
          <w:rFonts w:cstheme="minorHAnsi"/>
          <w:lang w:val="en-US"/>
        </w:rPr>
      </w:pPr>
      <w:r w:rsidRPr="00B65FE4">
        <w:rPr>
          <w:rFonts w:cstheme="minorHAnsi"/>
          <w:shd w:val="clear" w:color="auto" w:fill="FCFCFC"/>
        </w:rPr>
        <w:t xml:space="preserve">Camilleri MA (2017) Corporate sustainability, social responsibility and environmental management: an introduction to theory and </w:t>
      </w:r>
      <w:r w:rsidR="001F1BAA" w:rsidRPr="00B65FE4">
        <w:rPr>
          <w:rFonts w:cstheme="minorHAnsi"/>
          <w:shd w:val="clear" w:color="auto" w:fill="FCFCFC"/>
        </w:rPr>
        <w:t>practise</w:t>
      </w:r>
      <w:r w:rsidRPr="00B65FE4">
        <w:rPr>
          <w:rFonts w:cstheme="minorHAnsi"/>
          <w:shd w:val="clear" w:color="auto" w:fill="FCFCFC"/>
        </w:rPr>
        <w:t xml:space="preserve"> with case studies. Springer, Heidelberg, Germany</w:t>
      </w:r>
    </w:p>
    <w:p w14:paraId="2F79C63B" w14:textId="280E2D91" w:rsidR="00385711" w:rsidRPr="00B65FE4" w:rsidRDefault="00385711" w:rsidP="00BA792D">
      <w:pPr>
        <w:rPr>
          <w:rStyle w:val="eop"/>
          <w:rFonts w:cstheme="minorHAnsi"/>
        </w:rPr>
      </w:pPr>
      <w:r w:rsidRPr="00B65FE4">
        <w:rPr>
          <w:rStyle w:val="eop"/>
          <w:rFonts w:cstheme="minorHAnsi"/>
        </w:rPr>
        <w:t>Carlier, M. (2022). Tesla's research and development expenses from FY 2010 to FY 2021. Available: https://www.statista.com/statistics/314863/research-and-development-expenses-of-tesla/. Last accessed 5th May 2022.</w:t>
      </w:r>
    </w:p>
    <w:p w14:paraId="7B1EBC50" w14:textId="7015D0F0" w:rsidR="00385711" w:rsidRPr="00B65FE4" w:rsidRDefault="00385711" w:rsidP="00BA792D">
      <w:pPr>
        <w:rPr>
          <w:rFonts w:cstheme="minorHAnsi"/>
          <w:color w:val="1A1A1A"/>
          <w:shd w:val="clear" w:color="auto" w:fill="FFFFFF"/>
        </w:rPr>
      </w:pPr>
      <w:r w:rsidRPr="00B65FE4">
        <w:rPr>
          <w:rFonts w:cstheme="minorHAnsi"/>
          <w:color w:val="1A1A1A"/>
          <w:shd w:val="clear" w:color="auto" w:fill="FFFFFF"/>
        </w:rPr>
        <w:t>Cheverton, Philip. </w:t>
      </w:r>
      <w:r w:rsidRPr="00B65FE4">
        <w:rPr>
          <w:rStyle w:val="Emphasis"/>
          <w:rFonts w:cstheme="minorHAnsi"/>
          <w:color w:val="1A1A1A"/>
          <w:shd w:val="clear" w:color="auto" w:fill="FFFFFF"/>
        </w:rPr>
        <w:t>Key Marketing Skills: Strategies, Tools, and Techniques for Marketing Success,</w:t>
      </w:r>
      <w:r w:rsidRPr="00B65FE4">
        <w:rPr>
          <w:rFonts w:cstheme="minorHAnsi"/>
          <w:color w:val="1A1A1A"/>
          <w:shd w:val="clear" w:color="auto" w:fill="FFFFFF"/>
        </w:rPr>
        <w:t> London, UK: Kogan Page, 2013. Print.</w:t>
      </w:r>
    </w:p>
    <w:p w14:paraId="0FFD7AF4" w14:textId="7FB94625" w:rsidR="0019398C" w:rsidRPr="00B65FE4" w:rsidRDefault="0019398C" w:rsidP="00BA792D">
      <w:pPr>
        <w:rPr>
          <w:rFonts w:cstheme="minorHAnsi"/>
          <w:color w:val="1A1A1A"/>
          <w:shd w:val="clear" w:color="auto" w:fill="FFFFFF"/>
        </w:rPr>
      </w:pPr>
      <w:r w:rsidRPr="00B65FE4">
        <w:rPr>
          <w:rFonts w:cstheme="minorHAnsi"/>
          <w:color w:val="1A1A1A"/>
          <w:shd w:val="clear" w:color="auto" w:fill="FFFFFF"/>
        </w:rPr>
        <w:t>COHAN, P., Tesla Stock Down 46% As Q2 Deliveries Fall Short. Available: https://www.forbes.com/sites/petercohan/2022/07/05/tesla-stock-down-46-as-q2-deliveries-fall-short/ [Jul 6, 2022].</w:t>
      </w:r>
    </w:p>
    <w:p w14:paraId="172865D2" w14:textId="40F2F4EE" w:rsidR="00DC2290" w:rsidRPr="00B65FE4" w:rsidRDefault="00DC2290" w:rsidP="00BA792D">
      <w:pPr>
        <w:rPr>
          <w:lang w:val="en-US"/>
        </w:rPr>
      </w:pPr>
      <w:r w:rsidRPr="00B65FE4">
        <w:rPr>
          <w:lang w:val="en-US"/>
        </w:rPr>
        <w:t>Department for Transport. (2022). Vehicle licensing statistics data tables. Available: https://assets.publishing.service.gov.uk/government/uploads/system/uploads/attachment_data/file/1077492/veh0181.ods. Last accessed 25th May 2022.</w:t>
      </w:r>
    </w:p>
    <w:p w14:paraId="10CD79B0" w14:textId="777DF26E" w:rsidR="00BA792D" w:rsidRPr="00B65FE4" w:rsidRDefault="00BA792D" w:rsidP="00BA792D">
      <w:pPr>
        <w:rPr>
          <w:lang w:val="en-US"/>
        </w:rPr>
      </w:pPr>
      <w:r w:rsidRPr="00B65FE4">
        <w:rPr>
          <w:lang w:val="en-US"/>
        </w:rPr>
        <w:t>Economist. (2013). The origins of the financial crisis. Available: https://www.economist.com/schools-brief/2013/09/07/crash-course. Last accessed 6th May 2022. ​</w:t>
      </w:r>
    </w:p>
    <w:p w14:paraId="35CA6B7C" w14:textId="619498B8" w:rsidR="0019398C" w:rsidRDefault="0019398C" w:rsidP="00BA792D">
      <w:pPr>
        <w:rPr>
          <w:lang w:val="en-US"/>
        </w:rPr>
      </w:pPr>
      <w:r w:rsidRPr="00B65FE4">
        <w:rPr>
          <w:lang w:val="en-US"/>
        </w:rPr>
        <w:t>Electric Cars, Solar &amp; Clean Energy. Available: https://www.tesla.com/ [Jul 6, 2022].</w:t>
      </w:r>
    </w:p>
    <w:p w14:paraId="1CB3AD9A" w14:textId="2E46C443" w:rsidR="0062363F" w:rsidRPr="00B65FE4" w:rsidRDefault="0062363F" w:rsidP="00BA792D">
      <w:pPr>
        <w:rPr>
          <w:lang w:val="en-US"/>
        </w:rPr>
      </w:pPr>
      <w:r w:rsidRPr="0062363F">
        <w:rPr>
          <w:lang w:val="en-US"/>
        </w:rPr>
        <w:t>Electric vehicle lithium-ion battery | Innovation | Nissan Motor Corporation Global Website. Available: https://www.nissan-global.com/EN/INNOVATION/TECHNOLOGY/ARCHIVE/LI_ION_EV/ [Jul 6, 2022].</w:t>
      </w:r>
    </w:p>
    <w:p w14:paraId="6BED6587" w14:textId="41373EB6" w:rsidR="00DC2290" w:rsidRDefault="00DC2290" w:rsidP="00BA792D">
      <w:pPr>
        <w:rPr>
          <w:lang w:val="en-US"/>
        </w:rPr>
      </w:pPr>
      <w:r w:rsidRPr="00B65FE4">
        <w:rPr>
          <w:lang w:val="en-US"/>
        </w:rPr>
        <w:t>Ferris, R. (2016). Musk is Tesla’s greatest strength and weakness says</w:t>
      </w:r>
      <w:r w:rsidR="001F1BAA" w:rsidRPr="00B65FE4">
        <w:rPr>
          <w:lang w:val="en-US"/>
        </w:rPr>
        <w:t>,</w:t>
      </w:r>
      <w:r w:rsidRPr="00B65FE4">
        <w:rPr>
          <w:lang w:val="en-US"/>
        </w:rPr>
        <w:t xml:space="preserve"> </w:t>
      </w:r>
      <w:r w:rsidR="001F1BAA" w:rsidRPr="00B65FE4">
        <w:rPr>
          <w:lang w:val="en-US"/>
        </w:rPr>
        <w:t xml:space="preserve">a </w:t>
      </w:r>
      <w:r w:rsidRPr="00B65FE4">
        <w:rPr>
          <w:lang w:val="en-US"/>
        </w:rPr>
        <w:t>valuation expert. Available: https://www.cnbc.com/2016/07/13/musk-is-teslas-greatest-strength-and-weakness-says-valuation-expert.html. Last accessed 5th May 2022. ​</w:t>
      </w:r>
    </w:p>
    <w:p w14:paraId="7F6DAE6B" w14:textId="251BC858" w:rsidR="00905642" w:rsidRDefault="00905642" w:rsidP="00BA792D">
      <w:pPr>
        <w:rPr>
          <w:lang w:val="en-US"/>
        </w:rPr>
      </w:pPr>
      <w:r w:rsidRPr="00905642">
        <w:rPr>
          <w:lang w:val="en-US"/>
        </w:rPr>
        <w:t>Freeman, R. E. (1984). Strategic Management: A Stakeholder Approach. United Kingdom: Cambridge University Press.</w:t>
      </w:r>
    </w:p>
    <w:p w14:paraId="35E18D52" w14:textId="48401824" w:rsidR="00910AA2" w:rsidRPr="00B65FE4" w:rsidRDefault="00910AA2" w:rsidP="00BA792D">
      <w:pPr>
        <w:rPr>
          <w:lang w:val="en-US"/>
        </w:rPr>
      </w:pPr>
      <w:r w:rsidRPr="00910AA2">
        <w:rPr>
          <w:lang w:val="en-US"/>
        </w:rPr>
        <w:t>Freidman, M., 1970. The Social Responsibility of Business is to Increase its Profits. [Online] Available at: http://websites.umich.edu/~thecore/doc/Friedman.pdf [Accessed 26 May 2022].</w:t>
      </w:r>
    </w:p>
    <w:p w14:paraId="237D1644" w14:textId="5EB11523" w:rsidR="00DC2290" w:rsidRDefault="00DC2290" w:rsidP="00BA792D">
      <w:pPr>
        <w:rPr>
          <w:lang w:val="en-US"/>
        </w:rPr>
      </w:pPr>
      <w:r w:rsidRPr="00B65FE4">
        <w:rPr>
          <w:lang w:val="en-US"/>
        </w:rPr>
        <w:lastRenderedPageBreak/>
        <w:t>Griffiths, H. (2018). Is cobalt the electric car’s dirty secret? [Online] Available: https://www.autoexpress.co.uk/car-news/105573/is-cobalt-the-electric-car-s-dirty-secret. Last accessed 25th May 2022.​</w:t>
      </w:r>
    </w:p>
    <w:p w14:paraId="2465CDA7" w14:textId="49ECB35F" w:rsidR="0062363F" w:rsidRPr="00B65FE4" w:rsidRDefault="0062363F" w:rsidP="00BA792D">
      <w:pPr>
        <w:rPr>
          <w:lang w:val="en-US"/>
        </w:rPr>
      </w:pPr>
      <w:r w:rsidRPr="0062363F">
        <w:rPr>
          <w:lang w:val="en-US"/>
        </w:rPr>
        <w:t xml:space="preserve">INTERNATIONAL, A., -01-19T13:57:29+00:00, 2016-last update, Exposed: Child labour behind </w:t>
      </w:r>
      <w:r w:rsidR="0028427B">
        <w:rPr>
          <w:lang w:val="en-US"/>
        </w:rPr>
        <w:t>smartphone</w:t>
      </w:r>
      <w:r w:rsidRPr="0062363F">
        <w:rPr>
          <w:lang w:val="en-US"/>
        </w:rPr>
        <w:t xml:space="preserve"> and electric car batteries. Available: https://www.amnesty.org/en/latest/news/2016/01/child-labour-behind-smart-phone-and-electric-car-batteries/ [Jul 6, 2022].</w:t>
      </w:r>
    </w:p>
    <w:p w14:paraId="3517C575" w14:textId="7D6F1F88" w:rsidR="00290BE3" w:rsidRPr="00B65FE4" w:rsidRDefault="00290BE3" w:rsidP="00BA792D">
      <w:pPr>
        <w:rPr>
          <w:lang w:val="en-US"/>
        </w:rPr>
      </w:pPr>
      <w:r w:rsidRPr="00B65FE4">
        <w:rPr>
          <w:lang w:val="en-US"/>
        </w:rPr>
        <w:t>Kleinman, Z. (2016). Why do lithium batteries explode? Available: https://www.bbc.co.uk/news/technology-37255127. Last accessed 5th May 2022.</w:t>
      </w:r>
    </w:p>
    <w:p w14:paraId="2B19940D" w14:textId="3598B27B" w:rsidR="0019398C" w:rsidRPr="00B65FE4" w:rsidRDefault="0019398C" w:rsidP="00BA792D">
      <w:pPr>
        <w:rPr>
          <w:lang w:val="en-US"/>
        </w:rPr>
      </w:pPr>
      <w:r w:rsidRPr="00B65FE4">
        <w:rPr>
          <w:lang w:val="en-US"/>
        </w:rPr>
        <w:t xml:space="preserve">LAMBERT, F., 2021. Tesla boosts UK's electric car sales to </w:t>
      </w:r>
      <w:r w:rsidR="001F1BAA" w:rsidRPr="00B65FE4">
        <w:rPr>
          <w:lang w:val="en-US"/>
        </w:rPr>
        <w:t xml:space="preserve">a </w:t>
      </w:r>
      <w:r w:rsidRPr="00B65FE4">
        <w:rPr>
          <w:lang w:val="en-US"/>
        </w:rPr>
        <w:t xml:space="preserve">record 11% market share, </w:t>
      </w:r>
      <w:r w:rsidR="001F1BAA" w:rsidRPr="00B65FE4">
        <w:rPr>
          <w:lang w:val="en-US"/>
        </w:rPr>
        <w:t xml:space="preserve">the </w:t>
      </w:r>
      <w:r w:rsidRPr="00B65FE4">
        <w:rPr>
          <w:lang w:val="en-US"/>
        </w:rPr>
        <w:t>same as diesel.</w:t>
      </w:r>
    </w:p>
    <w:p w14:paraId="425D25E2" w14:textId="72CEEDE3" w:rsidR="0019398C" w:rsidRPr="00B65FE4" w:rsidRDefault="0019398C" w:rsidP="00BA792D">
      <w:pPr>
        <w:rPr>
          <w:lang w:val="en-US"/>
        </w:rPr>
      </w:pPr>
      <w:r w:rsidRPr="00B65FE4">
        <w:rPr>
          <w:lang w:val="en-US"/>
        </w:rPr>
        <w:t>Market Stock. Available: https://www.londonstockexchange.com/live-markets/market-data-dashboard/price-explorer [Jul 6, 2022].</w:t>
      </w:r>
    </w:p>
    <w:p w14:paraId="078909BD" w14:textId="5C4A9BAB" w:rsidR="0019398C" w:rsidRPr="00B65FE4" w:rsidRDefault="0019398C" w:rsidP="00BA792D">
      <w:pPr>
        <w:rPr>
          <w:lang w:val="en-US"/>
        </w:rPr>
      </w:pPr>
      <w:r w:rsidRPr="00B65FE4">
        <w:rPr>
          <w:lang w:val="en-US"/>
        </w:rPr>
        <w:t>MUSK, E., 2022-last update, Elon Musk Twitter feed. Available: https://twitter.com/elonmusk?ref_src=twsrc%5Egoogle%7Ctwcamp%5Eserp%7Ctwgr%5Eauthor [06/07/, 2022].</w:t>
      </w:r>
    </w:p>
    <w:p w14:paraId="4637FC11" w14:textId="3542C8A9" w:rsidR="00D94399" w:rsidRPr="00B65FE4" w:rsidRDefault="00BA792D" w:rsidP="00D94399">
      <w:pPr>
        <w:rPr>
          <w:rFonts w:eastAsia="Calibri" w:cstheme="minorHAnsi"/>
          <w:color w:val="000000"/>
        </w:rPr>
      </w:pPr>
      <w:r w:rsidRPr="00B65FE4">
        <w:rPr>
          <w:lang w:val="en-US"/>
        </w:rPr>
        <w:t xml:space="preserve">Öberseder, M., Schlegelmilch, B.B., Murphy, P.E., (2013). CSR practices and consumer perceptions Journal of Business Research, 66 (2013), pp. 1839-1851. ​ </w:t>
      </w:r>
      <w:r w:rsidR="00D94399" w:rsidRPr="00B65FE4">
        <w:rPr>
          <w:rFonts w:eastAsia="Calibri" w:cstheme="minorHAnsi"/>
          <w:color w:val="000000"/>
        </w:rPr>
        <w:t>Fahy, J., and Jobber, D., (2015), Foundations of Marketing, 5th edition, London: McGraw-Hill</w:t>
      </w:r>
    </w:p>
    <w:p w14:paraId="46127BA3" w14:textId="77777777" w:rsidR="0019398C" w:rsidRPr="00B65FE4" w:rsidRDefault="0019398C" w:rsidP="0019398C">
      <w:pPr>
        <w:rPr>
          <w:rFonts w:eastAsia="Calibri" w:cstheme="minorHAnsi"/>
          <w:color w:val="000000"/>
        </w:rPr>
      </w:pPr>
      <w:r w:rsidRPr="00B65FE4">
        <w:rPr>
          <w:rFonts w:eastAsia="Calibri" w:cstheme="minorHAnsi"/>
          <w:color w:val="000000"/>
        </w:rPr>
        <w:t>PENG, B.E.A., 2019. Winning the race:</w:t>
      </w:r>
    </w:p>
    <w:p w14:paraId="4E1DF1DB" w14:textId="77777777" w:rsidR="0019398C" w:rsidRPr="00B65FE4" w:rsidRDefault="0019398C" w:rsidP="0019398C">
      <w:pPr>
        <w:rPr>
          <w:rFonts w:eastAsia="Calibri" w:cstheme="minorHAnsi"/>
          <w:color w:val="000000"/>
        </w:rPr>
      </w:pPr>
      <w:r w:rsidRPr="00B65FE4">
        <w:rPr>
          <w:rFonts w:eastAsia="Calibri" w:cstheme="minorHAnsi"/>
          <w:color w:val="000000"/>
        </w:rPr>
        <w:t>China’s auto market</w:t>
      </w:r>
    </w:p>
    <w:p w14:paraId="5E18D78E" w14:textId="37879259" w:rsidR="0019398C" w:rsidRPr="00B65FE4" w:rsidRDefault="0019398C" w:rsidP="0019398C">
      <w:pPr>
        <w:rPr>
          <w:rFonts w:eastAsia="Calibri" w:cstheme="minorHAnsi"/>
          <w:color w:val="000000"/>
        </w:rPr>
      </w:pPr>
      <w:r w:rsidRPr="00B65FE4">
        <w:rPr>
          <w:rFonts w:eastAsia="Calibri" w:cstheme="minorHAnsi"/>
          <w:color w:val="000000"/>
        </w:rPr>
        <w:t>shifts gears. McKinsey China Auto CEO Quarterly</w:t>
      </w:r>
      <w:r w:rsidR="001F1BAA" w:rsidRPr="00B65FE4">
        <w:rPr>
          <w:rFonts w:eastAsia="Calibri" w:cstheme="minorHAnsi"/>
          <w:color w:val="000000"/>
        </w:rPr>
        <w:t>,</w:t>
      </w:r>
    </w:p>
    <w:p w14:paraId="2B36A6DE" w14:textId="3F66DCE3" w:rsidR="00DC2290" w:rsidRPr="00B65FE4" w:rsidRDefault="00DC2290" w:rsidP="00DC2290">
      <w:pPr>
        <w:rPr>
          <w:rFonts w:cstheme="minorHAnsi"/>
          <w:lang w:val="en-US"/>
        </w:rPr>
      </w:pPr>
      <w:r w:rsidRPr="00B65FE4">
        <w:rPr>
          <w:rFonts w:cstheme="minorHAnsi"/>
          <w:lang w:val="en-US"/>
        </w:rPr>
        <w:t>Perkins, T., -11-27T07:00:50.000Z, 2021-last update, Will Rivian’s electric vehicles end Detroit’s reign over the US auto industry?. Available: https://www.theguardian.com/environment/2021/nov/26/will-rivians-electric-vehicles-end-detroits-reign-over-the-us-auto-industry [May 21, 2022]. ​</w:t>
      </w:r>
    </w:p>
    <w:p w14:paraId="6834D1F2" w14:textId="7E115EDB" w:rsidR="00290BE3" w:rsidRPr="00B65FE4" w:rsidRDefault="00290BE3" w:rsidP="00DC2290">
      <w:pPr>
        <w:rPr>
          <w:rFonts w:cstheme="minorHAnsi"/>
          <w:lang w:val="en-US"/>
        </w:rPr>
      </w:pPr>
      <w:r w:rsidRPr="00B65FE4">
        <w:rPr>
          <w:rFonts w:cstheme="minorHAnsi"/>
          <w:lang w:val="en-US"/>
        </w:rPr>
        <w:t>Porter. M. (1979). How Competitive Forces Shape Strategy. Harvard Business Review 57, no. 2 (March–April 1979): 137–145. ​</w:t>
      </w:r>
    </w:p>
    <w:p w14:paraId="2B709247" w14:textId="42BF40CF" w:rsidR="00385711" w:rsidRPr="00B65FE4" w:rsidRDefault="00385711" w:rsidP="00385711">
      <w:pPr>
        <w:pStyle w:val="paragraph"/>
        <w:spacing w:before="0" w:beforeAutospacing="0" w:after="0" w:afterAutospacing="0"/>
        <w:textAlignment w:val="baseline"/>
        <w:rPr>
          <w:rStyle w:val="eop"/>
          <w:rFonts w:asciiTheme="minorHAnsi" w:hAnsiTheme="minorHAnsi" w:cstheme="minorHAnsi"/>
          <w:sz w:val="22"/>
          <w:szCs w:val="22"/>
          <w:lang w:val="en-US"/>
        </w:rPr>
      </w:pPr>
      <w:r w:rsidRPr="00B65FE4">
        <w:rPr>
          <w:rStyle w:val="normaltextrun"/>
          <w:rFonts w:asciiTheme="minorHAnsi" w:hAnsiTheme="minorHAnsi" w:cstheme="minorHAnsi"/>
          <w:color w:val="000000"/>
          <w:sz w:val="22"/>
          <w:szCs w:val="22"/>
        </w:rPr>
        <w:t>Radcliffe, B. (2022). The Basics of Tariffs and Trade Barriers. Available: https://www.investopedia.com/articles/economics/08/tariff-trade-barrier-basics.asp. Last accessed 5th May 2022. </w:t>
      </w:r>
      <w:r w:rsidRPr="00B65FE4">
        <w:rPr>
          <w:rStyle w:val="eop"/>
          <w:rFonts w:asciiTheme="minorHAnsi" w:hAnsiTheme="minorHAnsi" w:cstheme="minorHAnsi"/>
          <w:sz w:val="22"/>
          <w:szCs w:val="22"/>
          <w:lang w:val="en-US"/>
        </w:rPr>
        <w:t>​</w:t>
      </w:r>
    </w:p>
    <w:p w14:paraId="3E2618E5" w14:textId="050DE9FE" w:rsidR="00385711" w:rsidRPr="00B65FE4" w:rsidRDefault="00385711" w:rsidP="00385711">
      <w:pPr>
        <w:pStyle w:val="paragraph"/>
        <w:spacing w:before="0" w:beforeAutospacing="0" w:after="0" w:afterAutospacing="0"/>
        <w:textAlignment w:val="baseline"/>
        <w:rPr>
          <w:rFonts w:asciiTheme="minorHAnsi" w:hAnsiTheme="minorHAnsi" w:cstheme="minorHAnsi"/>
          <w:sz w:val="22"/>
          <w:szCs w:val="22"/>
          <w:lang w:val="en-US"/>
        </w:rPr>
      </w:pPr>
    </w:p>
    <w:p w14:paraId="01D66E99" w14:textId="226861FC" w:rsidR="0019398C" w:rsidRPr="00B65FE4" w:rsidRDefault="0019398C" w:rsidP="00385711">
      <w:pPr>
        <w:pStyle w:val="paragraph"/>
        <w:spacing w:before="0" w:beforeAutospacing="0" w:after="0" w:afterAutospacing="0"/>
        <w:textAlignment w:val="baseline"/>
        <w:rPr>
          <w:rFonts w:asciiTheme="minorHAnsi" w:hAnsiTheme="minorHAnsi" w:cstheme="minorHAnsi"/>
          <w:sz w:val="22"/>
          <w:szCs w:val="22"/>
          <w:lang w:val="en-US"/>
        </w:rPr>
      </w:pPr>
      <w:r w:rsidRPr="00B65FE4">
        <w:rPr>
          <w:rFonts w:asciiTheme="minorHAnsi" w:hAnsiTheme="minorHAnsi" w:cstheme="minorHAnsi"/>
          <w:sz w:val="22"/>
          <w:szCs w:val="22"/>
          <w:lang w:val="en-US"/>
        </w:rPr>
        <w:t>ROJAS, F., a-last update, Council Post: Eight Digital Marketing Lessons We Can Learn From Tesla. Available: https://www.forbes.com/sites/forbesagencycouncil/2020/12/10/eight-digital-marketing-lessons-we-can-learn-from-tesla/ [Jul 6, 2022].</w:t>
      </w:r>
    </w:p>
    <w:p w14:paraId="1983D4B2" w14:textId="71836376" w:rsidR="0019398C" w:rsidRPr="00B65FE4" w:rsidRDefault="0019398C" w:rsidP="00385711">
      <w:pPr>
        <w:pStyle w:val="paragraph"/>
        <w:spacing w:before="0" w:beforeAutospacing="0" w:after="0" w:afterAutospacing="0"/>
        <w:textAlignment w:val="baseline"/>
        <w:rPr>
          <w:rFonts w:asciiTheme="minorHAnsi" w:hAnsiTheme="minorHAnsi" w:cstheme="minorHAnsi"/>
          <w:sz w:val="22"/>
          <w:szCs w:val="22"/>
          <w:lang w:val="en-US"/>
        </w:rPr>
      </w:pPr>
    </w:p>
    <w:p w14:paraId="588BABEA" w14:textId="09C0AE3B" w:rsidR="0019398C" w:rsidRPr="00B65FE4" w:rsidRDefault="0019398C" w:rsidP="00385711">
      <w:pPr>
        <w:pStyle w:val="paragraph"/>
        <w:spacing w:before="0" w:beforeAutospacing="0" w:after="0" w:afterAutospacing="0"/>
        <w:textAlignment w:val="baseline"/>
        <w:rPr>
          <w:rFonts w:asciiTheme="minorHAnsi" w:hAnsiTheme="minorHAnsi" w:cstheme="minorHAnsi"/>
          <w:sz w:val="22"/>
          <w:szCs w:val="22"/>
          <w:lang w:val="en-US"/>
        </w:rPr>
      </w:pPr>
      <w:r w:rsidRPr="00B65FE4">
        <w:rPr>
          <w:rFonts w:asciiTheme="minorHAnsi" w:hAnsiTheme="minorHAnsi" w:cstheme="minorHAnsi"/>
          <w:sz w:val="22"/>
          <w:szCs w:val="22"/>
          <w:lang w:val="en-US"/>
        </w:rPr>
        <w:t>SINGH, R., SARANGAL, R.K. and SINGH, G., 2022. The Impact of Micro and Macro Environment on Entrepreneurial Success: Case of J&amp;K MSMEs. FIIB Business Review, 11(1), pp. 94-106.</w:t>
      </w:r>
    </w:p>
    <w:p w14:paraId="1336CF1A" w14:textId="77777777" w:rsidR="0019398C" w:rsidRPr="00B65FE4" w:rsidRDefault="0019398C" w:rsidP="00385711">
      <w:pPr>
        <w:pStyle w:val="paragraph"/>
        <w:spacing w:before="0" w:beforeAutospacing="0" w:after="0" w:afterAutospacing="0"/>
        <w:textAlignment w:val="baseline"/>
        <w:rPr>
          <w:rFonts w:asciiTheme="minorHAnsi" w:hAnsiTheme="minorHAnsi" w:cstheme="minorHAnsi"/>
          <w:sz w:val="22"/>
          <w:szCs w:val="22"/>
          <w:lang w:val="en-US"/>
        </w:rPr>
      </w:pPr>
    </w:p>
    <w:p w14:paraId="2A873E2A" w14:textId="0835544F" w:rsidR="00DC2290" w:rsidRPr="00B65FE4" w:rsidRDefault="00DC2290" w:rsidP="00DC2290">
      <w:pPr>
        <w:rPr>
          <w:rFonts w:cstheme="minorHAnsi"/>
          <w:lang w:val="en-US"/>
        </w:rPr>
      </w:pPr>
      <w:r w:rsidRPr="00B65FE4">
        <w:rPr>
          <w:rFonts w:cstheme="minorHAnsi"/>
          <w:lang w:val="en-US"/>
        </w:rPr>
        <w:t>Smith, A. (2021). Panasonic’s new Tesla battery lasts five times longer and costs half as much. Available: https://www.independent.co.uk/tech/panasonic-tesla-battery-electric-car-b1958785.html. Last accessed 5th May 2022. ​</w:t>
      </w:r>
    </w:p>
    <w:p w14:paraId="6B28CF6C" w14:textId="6938C207" w:rsidR="00C1667F" w:rsidRPr="00B65FE4" w:rsidRDefault="00DC2290" w:rsidP="00DC2290">
      <w:pPr>
        <w:rPr>
          <w:rFonts w:cstheme="minorHAnsi"/>
          <w:lang w:val="en-US"/>
        </w:rPr>
      </w:pPr>
      <w:r w:rsidRPr="00B65FE4">
        <w:rPr>
          <w:rFonts w:cstheme="minorHAnsi"/>
          <w:lang w:val="en-US"/>
        </w:rPr>
        <w:lastRenderedPageBreak/>
        <w:t xml:space="preserve">Statista. (2021). Most valuable brands within the automotive sector worldwide as of 2021, by brand value. Available: https://www.statista.com/statistics/267830/brand-values-of-the-top-10-most-valuable-car-brands/. Last accessed 5th May 2022. </w:t>
      </w:r>
    </w:p>
    <w:p w14:paraId="280BC3F5" w14:textId="4A5AD726" w:rsidR="0019398C" w:rsidRPr="00B65FE4" w:rsidRDefault="0019398C" w:rsidP="00DC2290">
      <w:pPr>
        <w:rPr>
          <w:rFonts w:cstheme="minorHAnsi"/>
          <w:lang w:val="en-US"/>
        </w:rPr>
      </w:pPr>
      <w:r w:rsidRPr="00B65FE4">
        <w:rPr>
          <w:rFonts w:cstheme="minorHAnsi"/>
          <w:lang w:val="en-US"/>
        </w:rPr>
        <w:t xml:space="preserve">Tesla closes 2021 on a high note by </w:t>
      </w:r>
      <w:r w:rsidR="001F1BAA" w:rsidRPr="00B65FE4">
        <w:rPr>
          <w:rFonts w:cstheme="minorHAnsi"/>
          <w:lang w:val="en-US"/>
        </w:rPr>
        <w:t>beating</w:t>
      </w:r>
      <w:r w:rsidRPr="00B65FE4">
        <w:rPr>
          <w:rFonts w:cstheme="minorHAnsi"/>
          <w:lang w:val="en-US"/>
        </w:rPr>
        <w:t xml:space="preserve"> expectations in Q4.</w:t>
      </w:r>
    </w:p>
    <w:p w14:paraId="5D719102" w14:textId="68D4DA4F" w:rsidR="0019398C" w:rsidRPr="00B65FE4" w:rsidRDefault="00DC2290" w:rsidP="00DC2290">
      <w:pPr>
        <w:rPr>
          <w:rFonts w:cstheme="minorHAnsi"/>
          <w:lang w:val="en-US"/>
        </w:rPr>
      </w:pPr>
      <w:r w:rsidRPr="00B65FE4">
        <w:rPr>
          <w:rFonts w:cstheme="minorHAnsi"/>
          <w:lang w:val="en-US"/>
        </w:rPr>
        <w:t>​</w:t>
      </w:r>
      <w:r w:rsidR="00C1667F" w:rsidRPr="00B65FE4">
        <w:rPr>
          <w:rFonts w:cstheme="minorHAnsi"/>
          <w:lang w:val="en-US"/>
        </w:rPr>
        <w:t>Tesla. (2022). About Tesla. Available: https://www.tesla.com/about#:~:text=Tesla%20was%20founded%20in%202003,to%20drive%20than%20gasoline%20cars.. Last accessed 5th May 2022.</w:t>
      </w:r>
    </w:p>
    <w:p w14:paraId="1E292948" w14:textId="48C7E7B5" w:rsidR="00385711" w:rsidRPr="00B65FE4" w:rsidRDefault="00385711" w:rsidP="00DC2290">
      <w:pPr>
        <w:rPr>
          <w:rFonts w:cstheme="minorHAnsi"/>
          <w:color w:val="1A1A1A"/>
          <w:shd w:val="clear" w:color="auto" w:fill="FFFFFF"/>
        </w:rPr>
      </w:pPr>
      <w:r w:rsidRPr="00B65FE4">
        <w:rPr>
          <w:rFonts w:cstheme="minorHAnsi"/>
          <w:color w:val="1A1A1A"/>
          <w:shd w:val="clear" w:color="auto" w:fill="FFFFFF"/>
        </w:rPr>
        <w:t>Tesla Motors. </w:t>
      </w:r>
      <w:r w:rsidRPr="00B65FE4">
        <w:rPr>
          <w:rStyle w:val="Emphasis"/>
          <w:rFonts w:cstheme="minorHAnsi"/>
          <w:color w:val="1A1A1A"/>
          <w:shd w:val="clear" w:color="auto" w:fill="FFFFFF"/>
        </w:rPr>
        <w:t>Abu Dhabi Market</w:t>
      </w:r>
      <w:r w:rsidRPr="00B65FE4">
        <w:rPr>
          <w:rFonts w:cstheme="minorHAnsi"/>
          <w:color w:val="1A1A1A"/>
          <w:shd w:val="clear" w:color="auto" w:fill="FFFFFF"/>
        </w:rPr>
        <w:t>. 2015. Web.</w:t>
      </w:r>
    </w:p>
    <w:p w14:paraId="3810F0E2" w14:textId="3CEFF902" w:rsidR="0019398C" w:rsidRPr="00B65FE4" w:rsidRDefault="0019398C" w:rsidP="00DC2290">
      <w:pPr>
        <w:rPr>
          <w:rFonts w:cstheme="minorHAnsi"/>
          <w:color w:val="1A1A1A"/>
          <w:shd w:val="clear" w:color="auto" w:fill="FFFFFF"/>
        </w:rPr>
      </w:pPr>
      <w:r w:rsidRPr="00B65FE4">
        <w:rPr>
          <w:rFonts w:cstheme="minorHAnsi"/>
          <w:color w:val="1A1A1A"/>
          <w:shd w:val="clear" w:color="auto" w:fill="FFFFFF"/>
        </w:rPr>
        <w:t>TITCOMB, J., 2022, -07-03. Tesla loses $440m as Elon Musk's Bitcoin bet sours. The Telegraph. ISSN 0307-1235.</w:t>
      </w:r>
    </w:p>
    <w:p w14:paraId="5D84883C" w14:textId="26871FD8" w:rsidR="00AC4672" w:rsidRPr="00B65FE4" w:rsidRDefault="00AC4672" w:rsidP="00D94399">
      <w:pPr>
        <w:rPr>
          <w:rFonts w:cstheme="minorHAnsi"/>
          <w:color w:val="1A1A1A"/>
          <w:shd w:val="clear" w:color="auto" w:fill="FFFFFF"/>
        </w:rPr>
      </w:pPr>
      <w:r w:rsidRPr="00B65FE4">
        <w:rPr>
          <w:rFonts w:cstheme="minorHAnsi"/>
          <w:color w:val="1A1A1A"/>
          <w:shd w:val="clear" w:color="auto" w:fill="FFFFFF"/>
        </w:rPr>
        <w:t>Tynan, Caroline and Sandra McKechnie. “Experience Marketing: A Review and Reassessment.” </w:t>
      </w:r>
      <w:r w:rsidRPr="00B65FE4">
        <w:rPr>
          <w:rStyle w:val="Emphasis"/>
          <w:rFonts w:cstheme="minorHAnsi"/>
          <w:color w:val="1A1A1A"/>
          <w:shd w:val="clear" w:color="auto" w:fill="FFFFFF"/>
        </w:rPr>
        <w:t>Journal of Marketing Management </w:t>
      </w:r>
      <w:r w:rsidRPr="00B65FE4">
        <w:rPr>
          <w:rFonts w:cstheme="minorHAnsi"/>
          <w:color w:val="1A1A1A"/>
          <w:shd w:val="clear" w:color="auto" w:fill="FFFFFF"/>
        </w:rPr>
        <w:t>25.6 (2008): 501-527. Print.</w:t>
      </w:r>
    </w:p>
    <w:p w14:paraId="3AC4CF8E" w14:textId="00C2AD34" w:rsidR="00BA792D" w:rsidRDefault="00BA792D" w:rsidP="002A2E16">
      <w:pPr>
        <w:pStyle w:val="paragraph"/>
        <w:spacing w:before="0" w:beforeAutospacing="0" w:after="0" w:afterAutospacing="0"/>
        <w:textAlignment w:val="baseline"/>
        <w:rPr>
          <w:rStyle w:val="eop"/>
          <w:rFonts w:asciiTheme="minorHAnsi" w:hAnsiTheme="minorHAnsi" w:cstheme="minorHAnsi"/>
          <w:sz w:val="22"/>
          <w:szCs w:val="22"/>
        </w:rPr>
      </w:pPr>
      <w:r w:rsidRPr="00385711">
        <w:rPr>
          <w:rStyle w:val="eop"/>
          <w:rFonts w:asciiTheme="minorHAnsi" w:hAnsiTheme="minorHAnsi" w:cstheme="minorHAnsi"/>
          <w:sz w:val="22"/>
          <w:szCs w:val="22"/>
        </w:rPr>
        <w:t>​</w:t>
      </w:r>
    </w:p>
    <w:p w14:paraId="477B48E8" w14:textId="5FA8BBC8" w:rsidR="003C2F23" w:rsidRDefault="003C2F23" w:rsidP="002A2E16">
      <w:pPr>
        <w:pStyle w:val="paragraph"/>
        <w:spacing w:before="0" w:beforeAutospacing="0" w:after="0" w:afterAutospacing="0"/>
        <w:textAlignment w:val="baseline"/>
        <w:rPr>
          <w:rStyle w:val="eop"/>
          <w:rFonts w:asciiTheme="minorHAnsi" w:hAnsiTheme="minorHAnsi" w:cstheme="minorHAnsi"/>
          <w:sz w:val="22"/>
          <w:szCs w:val="22"/>
        </w:rPr>
      </w:pPr>
    </w:p>
    <w:p w14:paraId="6738C23E" w14:textId="0780B585" w:rsidR="003C2F23" w:rsidRDefault="003C2F23" w:rsidP="002A2E16">
      <w:pPr>
        <w:pStyle w:val="paragraph"/>
        <w:spacing w:before="0" w:beforeAutospacing="0" w:after="0" w:afterAutospacing="0"/>
        <w:textAlignment w:val="baseline"/>
        <w:rPr>
          <w:rStyle w:val="eop"/>
          <w:rFonts w:asciiTheme="minorHAnsi" w:hAnsiTheme="minorHAnsi" w:cstheme="minorHAnsi"/>
          <w:sz w:val="22"/>
          <w:szCs w:val="22"/>
        </w:rPr>
      </w:pPr>
    </w:p>
    <w:p w14:paraId="6FC05F7E" w14:textId="421C5D1C" w:rsidR="003C2F23" w:rsidRDefault="003C2F23" w:rsidP="002A2E16">
      <w:pPr>
        <w:pStyle w:val="paragraph"/>
        <w:spacing w:before="0" w:beforeAutospacing="0" w:after="0" w:afterAutospacing="0"/>
        <w:textAlignment w:val="baseline"/>
        <w:rPr>
          <w:rStyle w:val="eop"/>
          <w:rFonts w:asciiTheme="minorHAnsi" w:hAnsiTheme="minorHAnsi" w:cstheme="minorHAnsi"/>
          <w:sz w:val="22"/>
          <w:szCs w:val="22"/>
        </w:rPr>
      </w:pPr>
    </w:p>
    <w:p w14:paraId="552CCA38" w14:textId="3256B863" w:rsidR="003C2F23" w:rsidRDefault="003C2F23" w:rsidP="002A2E16">
      <w:pPr>
        <w:pStyle w:val="paragraph"/>
        <w:spacing w:before="0" w:beforeAutospacing="0" w:after="0" w:afterAutospacing="0"/>
        <w:textAlignment w:val="baseline"/>
        <w:rPr>
          <w:rStyle w:val="eop"/>
          <w:rFonts w:asciiTheme="minorHAnsi" w:hAnsiTheme="minorHAnsi" w:cstheme="minorHAnsi"/>
          <w:sz w:val="22"/>
          <w:szCs w:val="22"/>
        </w:rPr>
      </w:pPr>
    </w:p>
    <w:p w14:paraId="43EC72F9" w14:textId="61039F75" w:rsidR="003C2F23" w:rsidRDefault="003C2F23" w:rsidP="002A2E16">
      <w:pPr>
        <w:pStyle w:val="paragraph"/>
        <w:spacing w:before="0" w:beforeAutospacing="0" w:after="0" w:afterAutospacing="0"/>
        <w:textAlignment w:val="baseline"/>
        <w:rPr>
          <w:rStyle w:val="eop"/>
          <w:rFonts w:asciiTheme="minorHAnsi" w:hAnsiTheme="minorHAnsi" w:cstheme="minorHAnsi"/>
          <w:sz w:val="22"/>
          <w:szCs w:val="22"/>
        </w:rPr>
      </w:pPr>
    </w:p>
    <w:p w14:paraId="63094603" w14:textId="75CFBA40" w:rsidR="003C2F23" w:rsidRDefault="003C2F23" w:rsidP="002A2E16">
      <w:pPr>
        <w:pStyle w:val="paragraph"/>
        <w:spacing w:before="0" w:beforeAutospacing="0" w:after="0" w:afterAutospacing="0"/>
        <w:textAlignment w:val="baseline"/>
        <w:rPr>
          <w:rStyle w:val="eop"/>
          <w:rFonts w:asciiTheme="minorHAnsi" w:hAnsiTheme="minorHAnsi" w:cstheme="minorHAnsi"/>
          <w:sz w:val="22"/>
          <w:szCs w:val="22"/>
        </w:rPr>
      </w:pPr>
    </w:p>
    <w:p w14:paraId="3D292F4C" w14:textId="70084ECC" w:rsidR="003C2F23" w:rsidRDefault="003C2F23" w:rsidP="002A2E16">
      <w:pPr>
        <w:pStyle w:val="paragraph"/>
        <w:spacing w:before="0" w:beforeAutospacing="0" w:after="0" w:afterAutospacing="0"/>
        <w:textAlignment w:val="baseline"/>
        <w:rPr>
          <w:rStyle w:val="eop"/>
          <w:rFonts w:asciiTheme="minorHAnsi" w:hAnsiTheme="minorHAnsi" w:cstheme="minorHAnsi"/>
          <w:sz w:val="22"/>
          <w:szCs w:val="22"/>
        </w:rPr>
      </w:pPr>
    </w:p>
    <w:p w14:paraId="09C3E04C" w14:textId="3A808493" w:rsidR="003C2F23" w:rsidRDefault="003C2F23" w:rsidP="002A2E16">
      <w:pPr>
        <w:pStyle w:val="paragraph"/>
        <w:spacing w:before="0" w:beforeAutospacing="0" w:after="0" w:afterAutospacing="0"/>
        <w:textAlignment w:val="baseline"/>
        <w:rPr>
          <w:rStyle w:val="eop"/>
          <w:rFonts w:asciiTheme="minorHAnsi" w:hAnsiTheme="minorHAnsi" w:cstheme="minorHAnsi"/>
          <w:sz w:val="22"/>
          <w:szCs w:val="22"/>
        </w:rPr>
      </w:pPr>
    </w:p>
    <w:p w14:paraId="6F6AC162" w14:textId="6D89BF77" w:rsidR="003C2F23" w:rsidRDefault="003C2F23" w:rsidP="002A2E16">
      <w:pPr>
        <w:pStyle w:val="paragraph"/>
        <w:spacing w:before="0" w:beforeAutospacing="0" w:after="0" w:afterAutospacing="0"/>
        <w:textAlignment w:val="baseline"/>
        <w:rPr>
          <w:rStyle w:val="eop"/>
          <w:rFonts w:asciiTheme="minorHAnsi" w:hAnsiTheme="minorHAnsi" w:cstheme="minorHAnsi"/>
          <w:sz w:val="22"/>
          <w:szCs w:val="22"/>
        </w:rPr>
      </w:pPr>
    </w:p>
    <w:p w14:paraId="5883239A" w14:textId="39F9B006" w:rsidR="003C2F23" w:rsidRDefault="003C2F23" w:rsidP="002A2E16">
      <w:pPr>
        <w:pStyle w:val="paragraph"/>
        <w:spacing w:before="0" w:beforeAutospacing="0" w:after="0" w:afterAutospacing="0"/>
        <w:textAlignment w:val="baseline"/>
        <w:rPr>
          <w:rStyle w:val="eop"/>
          <w:rFonts w:asciiTheme="minorHAnsi" w:hAnsiTheme="minorHAnsi" w:cstheme="minorHAnsi"/>
          <w:sz w:val="22"/>
          <w:szCs w:val="22"/>
        </w:rPr>
      </w:pPr>
    </w:p>
    <w:p w14:paraId="3AE2B14B" w14:textId="25B85F4B" w:rsidR="003C2F23" w:rsidRDefault="003C2F23" w:rsidP="002A2E16">
      <w:pPr>
        <w:pStyle w:val="paragraph"/>
        <w:spacing w:before="0" w:beforeAutospacing="0" w:after="0" w:afterAutospacing="0"/>
        <w:textAlignment w:val="baseline"/>
        <w:rPr>
          <w:rStyle w:val="eop"/>
          <w:rFonts w:asciiTheme="minorHAnsi" w:hAnsiTheme="minorHAnsi" w:cstheme="minorHAnsi"/>
          <w:sz w:val="22"/>
          <w:szCs w:val="22"/>
        </w:rPr>
      </w:pPr>
    </w:p>
    <w:p w14:paraId="2D2C79F1" w14:textId="1E4EE726" w:rsidR="003C2F23" w:rsidRDefault="003C2F23" w:rsidP="002A2E16">
      <w:pPr>
        <w:pStyle w:val="paragraph"/>
        <w:spacing w:before="0" w:beforeAutospacing="0" w:after="0" w:afterAutospacing="0"/>
        <w:textAlignment w:val="baseline"/>
        <w:rPr>
          <w:rStyle w:val="eop"/>
          <w:rFonts w:asciiTheme="minorHAnsi" w:hAnsiTheme="minorHAnsi" w:cstheme="minorHAnsi"/>
          <w:sz w:val="22"/>
          <w:szCs w:val="22"/>
        </w:rPr>
      </w:pPr>
    </w:p>
    <w:p w14:paraId="5406530D" w14:textId="11AD070C" w:rsidR="003C2F23" w:rsidRDefault="003C2F23" w:rsidP="002A2E16">
      <w:pPr>
        <w:pStyle w:val="paragraph"/>
        <w:spacing w:before="0" w:beforeAutospacing="0" w:after="0" w:afterAutospacing="0"/>
        <w:textAlignment w:val="baseline"/>
        <w:rPr>
          <w:rStyle w:val="eop"/>
          <w:rFonts w:asciiTheme="minorHAnsi" w:hAnsiTheme="minorHAnsi" w:cstheme="minorHAnsi"/>
          <w:sz w:val="22"/>
          <w:szCs w:val="22"/>
        </w:rPr>
      </w:pPr>
    </w:p>
    <w:p w14:paraId="35F40B5C" w14:textId="6E64A482" w:rsidR="003C2F23" w:rsidRDefault="003C2F23" w:rsidP="002A2E16">
      <w:pPr>
        <w:pStyle w:val="paragraph"/>
        <w:spacing w:before="0" w:beforeAutospacing="0" w:after="0" w:afterAutospacing="0"/>
        <w:textAlignment w:val="baseline"/>
        <w:rPr>
          <w:rStyle w:val="eop"/>
          <w:rFonts w:asciiTheme="minorHAnsi" w:hAnsiTheme="minorHAnsi" w:cstheme="minorHAnsi"/>
          <w:sz w:val="22"/>
          <w:szCs w:val="22"/>
        </w:rPr>
      </w:pPr>
    </w:p>
    <w:p w14:paraId="2607F222" w14:textId="19E0D334" w:rsidR="003C2F23" w:rsidRDefault="003C2F23" w:rsidP="002A2E16">
      <w:pPr>
        <w:pStyle w:val="paragraph"/>
        <w:spacing w:before="0" w:beforeAutospacing="0" w:after="0" w:afterAutospacing="0"/>
        <w:textAlignment w:val="baseline"/>
        <w:rPr>
          <w:rStyle w:val="eop"/>
          <w:rFonts w:asciiTheme="minorHAnsi" w:hAnsiTheme="minorHAnsi" w:cstheme="minorHAnsi"/>
          <w:sz w:val="22"/>
          <w:szCs w:val="22"/>
        </w:rPr>
      </w:pPr>
    </w:p>
    <w:p w14:paraId="611324FD" w14:textId="367EF978" w:rsidR="003C2F23" w:rsidRDefault="003C2F23" w:rsidP="002A2E16">
      <w:pPr>
        <w:pStyle w:val="paragraph"/>
        <w:spacing w:before="0" w:beforeAutospacing="0" w:after="0" w:afterAutospacing="0"/>
        <w:textAlignment w:val="baseline"/>
        <w:rPr>
          <w:rStyle w:val="eop"/>
          <w:rFonts w:asciiTheme="minorHAnsi" w:hAnsiTheme="minorHAnsi" w:cstheme="minorHAnsi"/>
          <w:sz w:val="22"/>
          <w:szCs w:val="22"/>
        </w:rPr>
      </w:pPr>
    </w:p>
    <w:p w14:paraId="4035383A" w14:textId="54BAD56C" w:rsidR="003C2F23" w:rsidRDefault="003C2F23" w:rsidP="002A2E16">
      <w:pPr>
        <w:pStyle w:val="paragraph"/>
        <w:spacing w:before="0" w:beforeAutospacing="0" w:after="0" w:afterAutospacing="0"/>
        <w:textAlignment w:val="baseline"/>
        <w:rPr>
          <w:rStyle w:val="eop"/>
          <w:rFonts w:asciiTheme="minorHAnsi" w:hAnsiTheme="minorHAnsi" w:cstheme="minorHAnsi"/>
          <w:sz w:val="22"/>
          <w:szCs w:val="22"/>
        </w:rPr>
      </w:pPr>
    </w:p>
    <w:p w14:paraId="1E9A6D99" w14:textId="7E28246A" w:rsidR="003C2F23" w:rsidRDefault="003C2F23" w:rsidP="002A2E16">
      <w:pPr>
        <w:pStyle w:val="paragraph"/>
        <w:spacing w:before="0" w:beforeAutospacing="0" w:after="0" w:afterAutospacing="0"/>
        <w:textAlignment w:val="baseline"/>
        <w:rPr>
          <w:rStyle w:val="eop"/>
          <w:rFonts w:asciiTheme="minorHAnsi" w:hAnsiTheme="minorHAnsi" w:cstheme="minorHAnsi"/>
          <w:sz w:val="22"/>
          <w:szCs w:val="22"/>
        </w:rPr>
      </w:pPr>
    </w:p>
    <w:p w14:paraId="6509F642" w14:textId="4A3936A4" w:rsidR="00B50D6A" w:rsidRDefault="00B50D6A" w:rsidP="002A2E16">
      <w:pPr>
        <w:pStyle w:val="paragraph"/>
        <w:spacing w:before="0" w:beforeAutospacing="0" w:after="0" w:afterAutospacing="0"/>
        <w:textAlignment w:val="baseline"/>
        <w:rPr>
          <w:rStyle w:val="eop"/>
          <w:rFonts w:asciiTheme="minorHAnsi" w:hAnsiTheme="minorHAnsi" w:cstheme="minorHAnsi"/>
          <w:sz w:val="22"/>
          <w:szCs w:val="22"/>
        </w:rPr>
      </w:pPr>
    </w:p>
    <w:p w14:paraId="0FF2044D" w14:textId="529BC5D4" w:rsidR="00B50D6A" w:rsidRDefault="00B50D6A" w:rsidP="002A2E16">
      <w:pPr>
        <w:pStyle w:val="paragraph"/>
        <w:spacing w:before="0" w:beforeAutospacing="0" w:after="0" w:afterAutospacing="0"/>
        <w:textAlignment w:val="baseline"/>
        <w:rPr>
          <w:rStyle w:val="eop"/>
          <w:rFonts w:asciiTheme="minorHAnsi" w:hAnsiTheme="minorHAnsi" w:cstheme="minorHAnsi"/>
          <w:sz w:val="22"/>
          <w:szCs w:val="22"/>
        </w:rPr>
      </w:pPr>
    </w:p>
    <w:p w14:paraId="3D013746" w14:textId="72B2496D" w:rsidR="00B50D6A" w:rsidRDefault="00B50D6A" w:rsidP="002A2E16">
      <w:pPr>
        <w:pStyle w:val="paragraph"/>
        <w:spacing w:before="0" w:beforeAutospacing="0" w:after="0" w:afterAutospacing="0"/>
        <w:textAlignment w:val="baseline"/>
        <w:rPr>
          <w:rStyle w:val="eop"/>
          <w:rFonts w:asciiTheme="minorHAnsi" w:hAnsiTheme="minorHAnsi" w:cstheme="minorHAnsi"/>
          <w:sz w:val="22"/>
          <w:szCs w:val="22"/>
        </w:rPr>
      </w:pPr>
    </w:p>
    <w:p w14:paraId="3CB7C200" w14:textId="709A46F3" w:rsidR="00B50D6A" w:rsidRDefault="00B50D6A" w:rsidP="002A2E16">
      <w:pPr>
        <w:pStyle w:val="paragraph"/>
        <w:spacing w:before="0" w:beforeAutospacing="0" w:after="0" w:afterAutospacing="0"/>
        <w:textAlignment w:val="baseline"/>
        <w:rPr>
          <w:rStyle w:val="eop"/>
          <w:rFonts w:asciiTheme="minorHAnsi" w:hAnsiTheme="minorHAnsi" w:cstheme="minorHAnsi"/>
          <w:sz w:val="22"/>
          <w:szCs w:val="22"/>
        </w:rPr>
      </w:pPr>
    </w:p>
    <w:p w14:paraId="69A0C705" w14:textId="57FFF6A3" w:rsidR="00B50D6A" w:rsidRDefault="00B50D6A" w:rsidP="002A2E16">
      <w:pPr>
        <w:pStyle w:val="paragraph"/>
        <w:spacing w:before="0" w:beforeAutospacing="0" w:after="0" w:afterAutospacing="0"/>
        <w:textAlignment w:val="baseline"/>
        <w:rPr>
          <w:rStyle w:val="eop"/>
          <w:rFonts w:asciiTheme="minorHAnsi" w:hAnsiTheme="minorHAnsi" w:cstheme="minorHAnsi"/>
          <w:sz w:val="22"/>
          <w:szCs w:val="22"/>
        </w:rPr>
      </w:pPr>
    </w:p>
    <w:p w14:paraId="11A5B3AB" w14:textId="1CEA628B" w:rsidR="00B50D6A" w:rsidRDefault="00B50D6A" w:rsidP="002A2E16">
      <w:pPr>
        <w:pStyle w:val="paragraph"/>
        <w:spacing w:before="0" w:beforeAutospacing="0" w:after="0" w:afterAutospacing="0"/>
        <w:textAlignment w:val="baseline"/>
        <w:rPr>
          <w:rStyle w:val="eop"/>
          <w:rFonts w:asciiTheme="minorHAnsi" w:hAnsiTheme="minorHAnsi" w:cstheme="minorHAnsi"/>
          <w:sz w:val="22"/>
          <w:szCs w:val="22"/>
        </w:rPr>
      </w:pPr>
    </w:p>
    <w:p w14:paraId="66D3238B" w14:textId="4D077C6A" w:rsidR="00B50D6A" w:rsidRDefault="00B50D6A" w:rsidP="002A2E16">
      <w:pPr>
        <w:pStyle w:val="paragraph"/>
        <w:spacing w:before="0" w:beforeAutospacing="0" w:after="0" w:afterAutospacing="0"/>
        <w:textAlignment w:val="baseline"/>
        <w:rPr>
          <w:rStyle w:val="eop"/>
          <w:rFonts w:asciiTheme="minorHAnsi" w:hAnsiTheme="minorHAnsi" w:cstheme="minorHAnsi"/>
          <w:sz w:val="22"/>
          <w:szCs w:val="22"/>
        </w:rPr>
      </w:pPr>
    </w:p>
    <w:p w14:paraId="333CBE15" w14:textId="3C5501B9" w:rsidR="00B50D6A" w:rsidRDefault="00B50D6A" w:rsidP="002A2E16">
      <w:pPr>
        <w:pStyle w:val="paragraph"/>
        <w:spacing w:before="0" w:beforeAutospacing="0" w:after="0" w:afterAutospacing="0"/>
        <w:textAlignment w:val="baseline"/>
        <w:rPr>
          <w:rStyle w:val="eop"/>
          <w:rFonts w:asciiTheme="minorHAnsi" w:hAnsiTheme="minorHAnsi" w:cstheme="minorHAnsi"/>
          <w:sz w:val="22"/>
          <w:szCs w:val="22"/>
        </w:rPr>
      </w:pPr>
    </w:p>
    <w:p w14:paraId="242FE4BC" w14:textId="5C66C18F" w:rsidR="00B50D6A" w:rsidRDefault="00B50D6A" w:rsidP="002A2E16">
      <w:pPr>
        <w:pStyle w:val="paragraph"/>
        <w:spacing w:before="0" w:beforeAutospacing="0" w:after="0" w:afterAutospacing="0"/>
        <w:textAlignment w:val="baseline"/>
        <w:rPr>
          <w:rStyle w:val="eop"/>
          <w:rFonts w:asciiTheme="minorHAnsi" w:hAnsiTheme="minorHAnsi" w:cstheme="minorHAnsi"/>
          <w:sz w:val="22"/>
          <w:szCs w:val="22"/>
        </w:rPr>
      </w:pPr>
    </w:p>
    <w:p w14:paraId="6D1C6CCE" w14:textId="7686FD37" w:rsidR="00B50D6A" w:rsidRDefault="00B50D6A" w:rsidP="002A2E16">
      <w:pPr>
        <w:pStyle w:val="paragraph"/>
        <w:spacing w:before="0" w:beforeAutospacing="0" w:after="0" w:afterAutospacing="0"/>
        <w:textAlignment w:val="baseline"/>
        <w:rPr>
          <w:rStyle w:val="eop"/>
          <w:rFonts w:asciiTheme="minorHAnsi" w:hAnsiTheme="minorHAnsi" w:cstheme="minorHAnsi"/>
          <w:sz w:val="22"/>
          <w:szCs w:val="22"/>
        </w:rPr>
      </w:pPr>
    </w:p>
    <w:p w14:paraId="33AD13DA" w14:textId="11DF6931" w:rsidR="00B50D6A" w:rsidRDefault="00B50D6A" w:rsidP="002A2E16">
      <w:pPr>
        <w:pStyle w:val="paragraph"/>
        <w:spacing w:before="0" w:beforeAutospacing="0" w:after="0" w:afterAutospacing="0"/>
        <w:textAlignment w:val="baseline"/>
        <w:rPr>
          <w:rStyle w:val="eop"/>
          <w:rFonts w:asciiTheme="minorHAnsi" w:hAnsiTheme="minorHAnsi" w:cstheme="minorHAnsi"/>
          <w:sz w:val="22"/>
          <w:szCs w:val="22"/>
        </w:rPr>
      </w:pPr>
    </w:p>
    <w:p w14:paraId="42D32BDB" w14:textId="3A464D19" w:rsidR="00B50D6A" w:rsidRDefault="00B50D6A" w:rsidP="002A2E16">
      <w:pPr>
        <w:pStyle w:val="paragraph"/>
        <w:spacing w:before="0" w:beforeAutospacing="0" w:after="0" w:afterAutospacing="0"/>
        <w:textAlignment w:val="baseline"/>
        <w:rPr>
          <w:rStyle w:val="eop"/>
          <w:rFonts w:asciiTheme="minorHAnsi" w:hAnsiTheme="minorHAnsi" w:cstheme="minorHAnsi"/>
          <w:sz w:val="22"/>
          <w:szCs w:val="22"/>
        </w:rPr>
      </w:pPr>
    </w:p>
    <w:p w14:paraId="36087812" w14:textId="7DF32905" w:rsidR="00B50D6A" w:rsidRDefault="00B50D6A" w:rsidP="002A2E16">
      <w:pPr>
        <w:pStyle w:val="paragraph"/>
        <w:spacing w:before="0" w:beforeAutospacing="0" w:after="0" w:afterAutospacing="0"/>
        <w:textAlignment w:val="baseline"/>
        <w:rPr>
          <w:rStyle w:val="eop"/>
          <w:rFonts w:asciiTheme="minorHAnsi" w:hAnsiTheme="minorHAnsi" w:cstheme="minorHAnsi"/>
          <w:sz w:val="22"/>
          <w:szCs w:val="22"/>
        </w:rPr>
      </w:pPr>
    </w:p>
    <w:p w14:paraId="7479A6E4" w14:textId="7A045F40" w:rsidR="00B50D6A" w:rsidRDefault="00B50D6A" w:rsidP="002A2E16">
      <w:pPr>
        <w:pStyle w:val="paragraph"/>
        <w:spacing w:before="0" w:beforeAutospacing="0" w:after="0" w:afterAutospacing="0"/>
        <w:textAlignment w:val="baseline"/>
        <w:rPr>
          <w:rStyle w:val="eop"/>
          <w:rFonts w:asciiTheme="minorHAnsi" w:hAnsiTheme="minorHAnsi" w:cstheme="minorHAnsi"/>
          <w:sz w:val="22"/>
          <w:szCs w:val="22"/>
        </w:rPr>
      </w:pPr>
    </w:p>
    <w:p w14:paraId="14C72625" w14:textId="77777777" w:rsidR="00B50D6A" w:rsidRDefault="00B50D6A" w:rsidP="002A2E16">
      <w:pPr>
        <w:pStyle w:val="paragraph"/>
        <w:spacing w:before="0" w:beforeAutospacing="0" w:after="0" w:afterAutospacing="0"/>
        <w:textAlignment w:val="baseline"/>
        <w:rPr>
          <w:rStyle w:val="eop"/>
          <w:rFonts w:asciiTheme="minorHAnsi" w:hAnsiTheme="minorHAnsi" w:cstheme="minorHAnsi"/>
          <w:sz w:val="22"/>
          <w:szCs w:val="22"/>
        </w:rPr>
      </w:pPr>
    </w:p>
    <w:p w14:paraId="1F7C4DA8" w14:textId="77777777" w:rsidR="003C2F23" w:rsidRPr="002A2E16" w:rsidRDefault="003C2F23" w:rsidP="002A2E16">
      <w:pPr>
        <w:pStyle w:val="paragraph"/>
        <w:spacing w:before="0" w:beforeAutospacing="0" w:after="0" w:afterAutospacing="0"/>
        <w:textAlignment w:val="baseline"/>
        <w:rPr>
          <w:rFonts w:asciiTheme="minorHAnsi" w:hAnsiTheme="minorHAnsi" w:cstheme="minorHAnsi"/>
          <w:sz w:val="22"/>
          <w:szCs w:val="22"/>
        </w:rPr>
      </w:pPr>
    </w:p>
    <w:p w14:paraId="4D2A4F2C" w14:textId="1B4A8D6F" w:rsidR="00362F97" w:rsidRDefault="00362F97" w:rsidP="00362F97">
      <w:pPr>
        <w:pStyle w:val="ListParagraph"/>
        <w:numPr>
          <w:ilvl w:val="0"/>
          <w:numId w:val="2"/>
        </w:numPr>
        <w:rPr>
          <w:sz w:val="24"/>
          <w:szCs w:val="24"/>
          <w:lang w:val="en-US"/>
        </w:rPr>
      </w:pPr>
      <w:r>
        <w:rPr>
          <w:sz w:val="24"/>
          <w:szCs w:val="24"/>
          <w:lang w:val="en-US"/>
        </w:rPr>
        <w:lastRenderedPageBreak/>
        <w:t xml:space="preserve">Appendices </w:t>
      </w:r>
    </w:p>
    <w:p w14:paraId="16209745" w14:textId="01192323" w:rsidR="00362F97" w:rsidRPr="00362F97" w:rsidRDefault="00362F97" w:rsidP="00362F97">
      <w:pPr>
        <w:rPr>
          <w:sz w:val="24"/>
          <w:szCs w:val="24"/>
          <w:lang w:val="en-US"/>
        </w:rPr>
      </w:pPr>
      <w:r>
        <w:rPr>
          <w:sz w:val="24"/>
          <w:szCs w:val="24"/>
          <w:lang w:val="en-US"/>
        </w:rPr>
        <w:t xml:space="preserve">Appendix 1. Swot Analysis </w:t>
      </w:r>
    </w:p>
    <w:p w14:paraId="099847A2" w14:textId="2391C908" w:rsidR="00362F97" w:rsidRDefault="00362F97" w:rsidP="00362F97">
      <w:pPr>
        <w:rPr>
          <w:sz w:val="24"/>
          <w:szCs w:val="24"/>
          <w:lang w:val="en-US"/>
        </w:rPr>
      </w:pPr>
      <w:r>
        <w:rPr>
          <w:noProof/>
        </w:rPr>
        <w:drawing>
          <wp:inline distT="0" distB="0" distL="0" distR="0" wp14:anchorId="6C6AC4E8" wp14:editId="17D08D99">
            <wp:extent cx="5731510" cy="3064510"/>
            <wp:effectExtent l="0" t="0" r="2540" b="2540"/>
            <wp:docPr id="4" name="Picture 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emai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064510"/>
                    </a:xfrm>
                    <a:prstGeom prst="rect">
                      <a:avLst/>
                    </a:prstGeom>
                    <a:noFill/>
                    <a:ln>
                      <a:noFill/>
                    </a:ln>
                  </pic:spPr>
                </pic:pic>
              </a:graphicData>
            </a:graphic>
          </wp:inline>
        </w:drawing>
      </w:r>
      <w:r>
        <w:rPr>
          <w:sz w:val="24"/>
          <w:szCs w:val="24"/>
          <w:lang w:val="en-US"/>
        </w:rPr>
        <w:t xml:space="preserve"> </w:t>
      </w:r>
    </w:p>
    <w:p w14:paraId="2AD9FD5E" w14:textId="7C09CD0B" w:rsidR="00362F97" w:rsidRDefault="00362F97" w:rsidP="00362F97">
      <w:pPr>
        <w:rPr>
          <w:sz w:val="24"/>
          <w:szCs w:val="24"/>
          <w:lang w:val="en-US"/>
        </w:rPr>
      </w:pPr>
      <w:r>
        <w:rPr>
          <w:sz w:val="24"/>
          <w:szCs w:val="24"/>
          <w:lang w:val="en-US"/>
        </w:rPr>
        <w:t xml:space="preserve">Appendix 2. Pestel analysis </w:t>
      </w:r>
    </w:p>
    <w:p w14:paraId="1F0C0A85" w14:textId="7603B0D0" w:rsidR="00362F97" w:rsidRDefault="00362F97" w:rsidP="00362F97">
      <w:pPr>
        <w:rPr>
          <w:sz w:val="24"/>
          <w:szCs w:val="24"/>
          <w:lang w:val="en-US"/>
        </w:rPr>
      </w:pPr>
      <w:r>
        <w:rPr>
          <w:noProof/>
        </w:rPr>
        <w:drawing>
          <wp:inline distT="0" distB="0" distL="0" distR="0" wp14:anchorId="30021EDE" wp14:editId="78F353CC">
            <wp:extent cx="5731510" cy="3446780"/>
            <wp:effectExtent l="0" t="0" r="2540" b="1270"/>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446780"/>
                    </a:xfrm>
                    <a:prstGeom prst="rect">
                      <a:avLst/>
                    </a:prstGeom>
                    <a:noFill/>
                    <a:ln>
                      <a:noFill/>
                    </a:ln>
                  </pic:spPr>
                </pic:pic>
              </a:graphicData>
            </a:graphic>
          </wp:inline>
        </w:drawing>
      </w:r>
    </w:p>
    <w:p w14:paraId="6DB13138" w14:textId="5F835C7E" w:rsidR="00362F97" w:rsidRDefault="00362F97" w:rsidP="00362F97">
      <w:pPr>
        <w:rPr>
          <w:sz w:val="24"/>
          <w:szCs w:val="24"/>
          <w:lang w:val="en-US"/>
        </w:rPr>
      </w:pPr>
    </w:p>
    <w:p w14:paraId="4D802630" w14:textId="4845E62A" w:rsidR="003C2F23" w:rsidRDefault="003C2F23" w:rsidP="00362F97">
      <w:pPr>
        <w:rPr>
          <w:sz w:val="24"/>
          <w:szCs w:val="24"/>
          <w:lang w:val="en-US"/>
        </w:rPr>
      </w:pPr>
    </w:p>
    <w:p w14:paraId="3C9BB439" w14:textId="3C5DB5D1" w:rsidR="003C2F23" w:rsidRDefault="003C2F23" w:rsidP="00362F97">
      <w:pPr>
        <w:rPr>
          <w:sz w:val="24"/>
          <w:szCs w:val="24"/>
          <w:lang w:val="en-US"/>
        </w:rPr>
      </w:pPr>
    </w:p>
    <w:p w14:paraId="7214D4DC" w14:textId="77777777" w:rsidR="003C2F23" w:rsidRDefault="003C2F23" w:rsidP="00362F97">
      <w:pPr>
        <w:rPr>
          <w:sz w:val="24"/>
          <w:szCs w:val="24"/>
          <w:lang w:val="en-US"/>
        </w:rPr>
      </w:pPr>
    </w:p>
    <w:p w14:paraId="06A30A9C" w14:textId="72BF9731" w:rsidR="00362F97" w:rsidRDefault="00362F97" w:rsidP="00362F97">
      <w:pPr>
        <w:rPr>
          <w:sz w:val="24"/>
          <w:szCs w:val="24"/>
          <w:lang w:val="en-US"/>
        </w:rPr>
      </w:pPr>
      <w:r>
        <w:rPr>
          <w:sz w:val="24"/>
          <w:szCs w:val="24"/>
          <w:lang w:val="en-US"/>
        </w:rPr>
        <w:lastRenderedPageBreak/>
        <w:t>Appendix 3. 5 forces</w:t>
      </w:r>
    </w:p>
    <w:p w14:paraId="3B1821B2" w14:textId="5CB4B844" w:rsidR="00362F97" w:rsidRDefault="00362F97" w:rsidP="00362F97">
      <w:pPr>
        <w:rPr>
          <w:sz w:val="24"/>
          <w:szCs w:val="24"/>
          <w:lang w:val="en-US"/>
        </w:rPr>
      </w:pPr>
      <w:r>
        <w:rPr>
          <w:noProof/>
        </w:rPr>
        <w:drawing>
          <wp:inline distT="0" distB="0" distL="0" distR="0" wp14:anchorId="19190347" wp14:editId="7F0B4F27">
            <wp:extent cx="5731510" cy="3172460"/>
            <wp:effectExtent l="0" t="0" r="2540" b="889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172460"/>
                    </a:xfrm>
                    <a:prstGeom prst="rect">
                      <a:avLst/>
                    </a:prstGeom>
                    <a:noFill/>
                    <a:ln>
                      <a:noFill/>
                    </a:ln>
                  </pic:spPr>
                </pic:pic>
              </a:graphicData>
            </a:graphic>
          </wp:inline>
        </w:drawing>
      </w:r>
    </w:p>
    <w:p w14:paraId="7F3F6C01" w14:textId="77777777" w:rsidR="003B373B" w:rsidRDefault="003B373B" w:rsidP="00362F97">
      <w:pPr>
        <w:rPr>
          <w:sz w:val="24"/>
          <w:szCs w:val="24"/>
          <w:lang w:val="en-US"/>
        </w:rPr>
      </w:pPr>
    </w:p>
    <w:p w14:paraId="0663A145" w14:textId="372E7E54" w:rsidR="003C2F23" w:rsidRPr="003C2F23" w:rsidRDefault="004559E5" w:rsidP="003C2F23">
      <w:pPr>
        <w:rPr>
          <w:sz w:val="24"/>
          <w:szCs w:val="24"/>
          <w:lang w:val="en-US"/>
        </w:rPr>
      </w:pPr>
      <w:r>
        <w:rPr>
          <w:sz w:val="24"/>
          <w:szCs w:val="24"/>
          <w:lang w:val="en-US"/>
        </w:rPr>
        <w:t xml:space="preserve">Appendix </w:t>
      </w:r>
      <w:r w:rsidR="0062363F">
        <w:rPr>
          <w:sz w:val="24"/>
          <w:szCs w:val="24"/>
          <w:lang w:val="en-US"/>
        </w:rPr>
        <w:t>4</w:t>
      </w:r>
      <w:r>
        <w:rPr>
          <w:sz w:val="24"/>
          <w:szCs w:val="24"/>
          <w:lang w:val="en-US"/>
        </w:rPr>
        <w:t xml:space="preserve">. Pestel and five forces link </w:t>
      </w:r>
    </w:p>
    <w:p w14:paraId="0A30BA6C" w14:textId="77777777" w:rsidR="003C2F23" w:rsidRDefault="004559E5" w:rsidP="00362F97">
      <w:pPr>
        <w:rPr>
          <w:sz w:val="24"/>
          <w:szCs w:val="24"/>
          <w:lang w:val="en-US"/>
        </w:rPr>
      </w:pPr>
      <w:r>
        <w:rPr>
          <w:noProof/>
        </w:rPr>
        <w:drawing>
          <wp:inline distT="0" distB="0" distL="0" distR="0" wp14:anchorId="71C94DA1" wp14:editId="63094A4A">
            <wp:extent cx="5116677" cy="4485736"/>
            <wp:effectExtent l="0" t="0" r="8255"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38448" cy="4504822"/>
                    </a:xfrm>
                    <a:prstGeom prst="rect">
                      <a:avLst/>
                    </a:prstGeom>
                    <a:noFill/>
                    <a:ln>
                      <a:noFill/>
                    </a:ln>
                  </pic:spPr>
                </pic:pic>
              </a:graphicData>
            </a:graphic>
          </wp:inline>
        </w:drawing>
      </w:r>
    </w:p>
    <w:p w14:paraId="43D0945F" w14:textId="58CEA22F" w:rsidR="00362F97" w:rsidRDefault="00362F97" w:rsidP="00362F97">
      <w:pPr>
        <w:rPr>
          <w:sz w:val="24"/>
          <w:szCs w:val="24"/>
          <w:lang w:val="en-US"/>
        </w:rPr>
      </w:pPr>
      <w:r>
        <w:rPr>
          <w:sz w:val="24"/>
          <w:szCs w:val="24"/>
          <w:lang w:val="en-US"/>
        </w:rPr>
        <w:lastRenderedPageBreak/>
        <w:t xml:space="preserve">Appendix </w:t>
      </w:r>
      <w:r w:rsidR="003B373B">
        <w:rPr>
          <w:sz w:val="24"/>
          <w:szCs w:val="24"/>
          <w:lang w:val="en-US"/>
        </w:rPr>
        <w:t>5</w:t>
      </w:r>
      <w:r>
        <w:rPr>
          <w:sz w:val="24"/>
          <w:szCs w:val="24"/>
          <w:lang w:val="en-US"/>
        </w:rPr>
        <w:t>. STP</w:t>
      </w:r>
    </w:p>
    <w:p w14:paraId="2C3A2429" w14:textId="51C727CC" w:rsidR="00362F97" w:rsidRDefault="00362F97" w:rsidP="00362F97">
      <w:pPr>
        <w:rPr>
          <w:sz w:val="24"/>
          <w:szCs w:val="24"/>
          <w:lang w:val="en-US"/>
        </w:rPr>
      </w:pPr>
      <w:r>
        <w:rPr>
          <w:noProof/>
          <w:sz w:val="24"/>
          <w:szCs w:val="24"/>
          <w:lang w:val="en-US"/>
        </w:rPr>
        <w:drawing>
          <wp:inline distT="0" distB="0" distL="0" distR="0" wp14:anchorId="4F012A6D" wp14:editId="03E3253B">
            <wp:extent cx="6413395" cy="3397395"/>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68377" cy="3426521"/>
                    </a:xfrm>
                    <a:prstGeom prst="rect">
                      <a:avLst/>
                    </a:prstGeom>
                    <a:noFill/>
                  </pic:spPr>
                </pic:pic>
              </a:graphicData>
            </a:graphic>
          </wp:inline>
        </w:drawing>
      </w:r>
    </w:p>
    <w:p w14:paraId="07FE871E" w14:textId="77777777" w:rsidR="00362F97" w:rsidRDefault="00362F97" w:rsidP="00362F97">
      <w:pPr>
        <w:rPr>
          <w:sz w:val="24"/>
          <w:szCs w:val="24"/>
          <w:lang w:val="en-US"/>
        </w:rPr>
      </w:pPr>
    </w:p>
    <w:p w14:paraId="604EAF99" w14:textId="55BE7E42" w:rsidR="00362F97" w:rsidRDefault="00362F97" w:rsidP="00362F97">
      <w:pPr>
        <w:rPr>
          <w:sz w:val="24"/>
          <w:szCs w:val="24"/>
          <w:lang w:val="en-US"/>
        </w:rPr>
      </w:pPr>
      <w:r>
        <w:rPr>
          <w:sz w:val="24"/>
          <w:szCs w:val="24"/>
          <w:lang w:val="en-US"/>
        </w:rPr>
        <w:t>Appendix 5. Marketing Mix</w:t>
      </w:r>
    </w:p>
    <w:p w14:paraId="6B84BE5D" w14:textId="3A804C14" w:rsidR="00362F97" w:rsidRPr="00362F97" w:rsidRDefault="00362F97" w:rsidP="00362F97">
      <w:pPr>
        <w:rPr>
          <w:sz w:val="24"/>
          <w:szCs w:val="24"/>
          <w:lang w:val="en-US"/>
        </w:rPr>
      </w:pPr>
      <w:r>
        <w:rPr>
          <w:noProof/>
          <w:sz w:val="24"/>
          <w:szCs w:val="24"/>
          <w:lang w:val="en-US"/>
        </w:rPr>
        <w:drawing>
          <wp:inline distT="0" distB="0" distL="0" distR="0" wp14:anchorId="1EF7F3A0" wp14:editId="58972C03">
            <wp:extent cx="3365500" cy="1987550"/>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65500" cy="1987550"/>
                    </a:xfrm>
                    <a:prstGeom prst="rect">
                      <a:avLst/>
                    </a:prstGeom>
                    <a:noFill/>
                  </pic:spPr>
                </pic:pic>
              </a:graphicData>
            </a:graphic>
          </wp:inline>
        </w:drawing>
      </w:r>
    </w:p>
    <w:sectPr w:rsidR="00362F97" w:rsidRPr="00362F97">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19285B" w14:textId="77777777" w:rsidR="005F4596" w:rsidRDefault="005F4596" w:rsidP="000E01FA">
      <w:pPr>
        <w:spacing w:after="0" w:line="240" w:lineRule="auto"/>
      </w:pPr>
      <w:r>
        <w:separator/>
      </w:r>
    </w:p>
  </w:endnote>
  <w:endnote w:type="continuationSeparator" w:id="0">
    <w:p w14:paraId="7D2303E0" w14:textId="77777777" w:rsidR="005F4596" w:rsidRDefault="005F4596" w:rsidP="000E01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2770469"/>
      <w:docPartObj>
        <w:docPartGallery w:val="Page Numbers (Bottom of Page)"/>
        <w:docPartUnique/>
      </w:docPartObj>
    </w:sdtPr>
    <w:sdtEndPr>
      <w:rPr>
        <w:noProof/>
      </w:rPr>
    </w:sdtEndPr>
    <w:sdtContent>
      <w:p w14:paraId="64D99505" w14:textId="791947E0" w:rsidR="000E01FA" w:rsidRDefault="000E01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777057" w14:textId="77777777" w:rsidR="000E01FA" w:rsidRDefault="000E01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B61A6C" w14:textId="77777777" w:rsidR="005F4596" w:rsidRDefault="005F4596" w:rsidP="000E01FA">
      <w:pPr>
        <w:spacing w:after="0" w:line="240" w:lineRule="auto"/>
      </w:pPr>
      <w:r>
        <w:separator/>
      </w:r>
    </w:p>
  </w:footnote>
  <w:footnote w:type="continuationSeparator" w:id="0">
    <w:p w14:paraId="794FB9E7" w14:textId="77777777" w:rsidR="005F4596" w:rsidRDefault="005F4596" w:rsidP="000E01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0709F"/>
    <w:multiLevelType w:val="multilevel"/>
    <w:tmpl w:val="0809001F"/>
    <w:lvl w:ilvl="0">
      <w:start w:val="1"/>
      <w:numFmt w:val="decimal"/>
      <w:lvlText w:val="%1."/>
      <w:lvlJc w:val="left"/>
      <w:pPr>
        <w:ind w:left="502" w:hanging="360"/>
      </w:pPr>
      <w:rPr>
        <w:rFonts w:hint="default"/>
      </w:rPr>
    </w:lvl>
    <w:lvl w:ilvl="1">
      <w:start w:val="1"/>
      <w:numFmt w:val="decimal"/>
      <w:lvlText w:val="%1.%2."/>
      <w:lvlJc w:val="left"/>
      <w:pPr>
        <w:ind w:left="934" w:hanging="432"/>
      </w:pPr>
    </w:lvl>
    <w:lvl w:ilvl="2">
      <w:start w:val="1"/>
      <w:numFmt w:val="decimal"/>
      <w:lvlText w:val="%1.%2.%3."/>
      <w:lvlJc w:val="left"/>
      <w:pPr>
        <w:ind w:left="1366" w:hanging="504"/>
      </w:pPr>
    </w:lvl>
    <w:lvl w:ilvl="3">
      <w:start w:val="1"/>
      <w:numFmt w:val="decimal"/>
      <w:lvlText w:val="%1.%2.%3.%4."/>
      <w:lvlJc w:val="left"/>
      <w:pPr>
        <w:ind w:left="1870" w:hanging="648"/>
      </w:pPr>
    </w:lvl>
    <w:lvl w:ilvl="4">
      <w:start w:val="1"/>
      <w:numFmt w:val="decimal"/>
      <w:lvlText w:val="%1.%2.%3.%4.%5."/>
      <w:lvlJc w:val="left"/>
      <w:pPr>
        <w:ind w:left="2374" w:hanging="792"/>
      </w:pPr>
    </w:lvl>
    <w:lvl w:ilvl="5">
      <w:start w:val="1"/>
      <w:numFmt w:val="decimal"/>
      <w:lvlText w:val="%1.%2.%3.%4.%5.%6."/>
      <w:lvlJc w:val="left"/>
      <w:pPr>
        <w:ind w:left="2878" w:hanging="936"/>
      </w:pPr>
    </w:lvl>
    <w:lvl w:ilvl="6">
      <w:start w:val="1"/>
      <w:numFmt w:val="decimal"/>
      <w:lvlText w:val="%1.%2.%3.%4.%5.%6.%7."/>
      <w:lvlJc w:val="left"/>
      <w:pPr>
        <w:ind w:left="3382" w:hanging="1080"/>
      </w:pPr>
    </w:lvl>
    <w:lvl w:ilvl="7">
      <w:start w:val="1"/>
      <w:numFmt w:val="decimal"/>
      <w:lvlText w:val="%1.%2.%3.%4.%5.%6.%7.%8."/>
      <w:lvlJc w:val="left"/>
      <w:pPr>
        <w:ind w:left="3886" w:hanging="1224"/>
      </w:pPr>
    </w:lvl>
    <w:lvl w:ilvl="8">
      <w:start w:val="1"/>
      <w:numFmt w:val="decimal"/>
      <w:lvlText w:val="%1.%2.%3.%4.%5.%6.%7.%8.%9."/>
      <w:lvlJc w:val="left"/>
      <w:pPr>
        <w:ind w:left="4462" w:hanging="1440"/>
      </w:pPr>
    </w:lvl>
  </w:abstractNum>
  <w:abstractNum w:abstractNumId="1" w15:restartNumberingAfterBreak="0">
    <w:nsid w:val="353A3F30"/>
    <w:multiLevelType w:val="multilevel"/>
    <w:tmpl w:val="895E63E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63910483"/>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CDD719E"/>
    <w:multiLevelType w:val="hybridMultilevel"/>
    <w:tmpl w:val="F89E4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2917452">
    <w:abstractNumId w:val="2"/>
  </w:num>
  <w:num w:numId="2" w16cid:durableId="1359358730">
    <w:abstractNumId w:val="0"/>
  </w:num>
  <w:num w:numId="3" w16cid:durableId="505487755">
    <w:abstractNumId w:val="3"/>
  </w:num>
  <w:num w:numId="4" w16cid:durableId="11418492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F51"/>
    <w:rsid w:val="00020858"/>
    <w:rsid w:val="000544B6"/>
    <w:rsid w:val="000A3B01"/>
    <w:rsid w:val="000E01FA"/>
    <w:rsid w:val="000F1F23"/>
    <w:rsid w:val="00125346"/>
    <w:rsid w:val="00140235"/>
    <w:rsid w:val="00163674"/>
    <w:rsid w:val="0017111B"/>
    <w:rsid w:val="00183F51"/>
    <w:rsid w:val="0019398C"/>
    <w:rsid w:val="001F1BAA"/>
    <w:rsid w:val="00216D38"/>
    <w:rsid w:val="00252DBE"/>
    <w:rsid w:val="002627DA"/>
    <w:rsid w:val="002706DA"/>
    <w:rsid w:val="0028427B"/>
    <w:rsid w:val="00290BE3"/>
    <w:rsid w:val="002A2E16"/>
    <w:rsid w:val="002B3E25"/>
    <w:rsid w:val="002F4C30"/>
    <w:rsid w:val="00304089"/>
    <w:rsid w:val="00304B44"/>
    <w:rsid w:val="00323EA4"/>
    <w:rsid w:val="003478C2"/>
    <w:rsid w:val="0036145F"/>
    <w:rsid w:val="00362F97"/>
    <w:rsid w:val="00366401"/>
    <w:rsid w:val="00377A4D"/>
    <w:rsid w:val="00385711"/>
    <w:rsid w:val="003B373B"/>
    <w:rsid w:val="003C2F23"/>
    <w:rsid w:val="003D7EA4"/>
    <w:rsid w:val="003E6FF5"/>
    <w:rsid w:val="004559E5"/>
    <w:rsid w:val="00475C86"/>
    <w:rsid w:val="004E1896"/>
    <w:rsid w:val="00505CD6"/>
    <w:rsid w:val="0053572A"/>
    <w:rsid w:val="00581649"/>
    <w:rsid w:val="0059429C"/>
    <w:rsid w:val="005C3CF6"/>
    <w:rsid w:val="005F4596"/>
    <w:rsid w:val="005F584E"/>
    <w:rsid w:val="0062363F"/>
    <w:rsid w:val="00627B7C"/>
    <w:rsid w:val="00693D74"/>
    <w:rsid w:val="006B7F09"/>
    <w:rsid w:val="006C3339"/>
    <w:rsid w:val="006D524E"/>
    <w:rsid w:val="006D728B"/>
    <w:rsid w:val="006E057A"/>
    <w:rsid w:val="006F5A6E"/>
    <w:rsid w:val="00712379"/>
    <w:rsid w:val="00733A85"/>
    <w:rsid w:val="007D5404"/>
    <w:rsid w:val="007F14A6"/>
    <w:rsid w:val="008012A7"/>
    <w:rsid w:val="00802FF5"/>
    <w:rsid w:val="00811A4E"/>
    <w:rsid w:val="0086488C"/>
    <w:rsid w:val="00880121"/>
    <w:rsid w:val="008869A1"/>
    <w:rsid w:val="008C1F9E"/>
    <w:rsid w:val="008E42C6"/>
    <w:rsid w:val="008F551B"/>
    <w:rsid w:val="00900734"/>
    <w:rsid w:val="00905642"/>
    <w:rsid w:val="00910AA2"/>
    <w:rsid w:val="009355D5"/>
    <w:rsid w:val="0094423C"/>
    <w:rsid w:val="009617D5"/>
    <w:rsid w:val="00976A3C"/>
    <w:rsid w:val="00985795"/>
    <w:rsid w:val="00A95F4C"/>
    <w:rsid w:val="00AC26DB"/>
    <w:rsid w:val="00AC4672"/>
    <w:rsid w:val="00AD5863"/>
    <w:rsid w:val="00AE5D7A"/>
    <w:rsid w:val="00B13D59"/>
    <w:rsid w:val="00B32202"/>
    <w:rsid w:val="00B50D6A"/>
    <w:rsid w:val="00B60A62"/>
    <w:rsid w:val="00B639D6"/>
    <w:rsid w:val="00B65FE4"/>
    <w:rsid w:val="00BA792D"/>
    <w:rsid w:val="00C1667F"/>
    <w:rsid w:val="00C47570"/>
    <w:rsid w:val="00C60575"/>
    <w:rsid w:val="00CA3F2F"/>
    <w:rsid w:val="00CA7596"/>
    <w:rsid w:val="00CB0EB3"/>
    <w:rsid w:val="00CC6B39"/>
    <w:rsid w:val="00CD25E3"/>
    <w:rsid w:val="00CD3F2E"/>
    <w:rsid w:val="00D52718"/>
    <w:rsid w:val="00D830BA"/>
    <w:rsid w:val="00D94399"/>
    <w:rsid w:val="00DC2290"/>
    <w:rsid w:val="00DC344F"/>
    <w:rsid w:val="00DC7443"/>
    <w:rsid w:val="00E23787"/>
    <w:rsid w:val="00E63E5D"/>
    <w:rsid w:val="00E6519D"/>
    <w:rsid w:val="00E703D8"/>
    <w:rsid w:val="00E86435"/>
    <w:rsid w:val="00E86FA5"/>
    <w:rsid w:val="00ED5BB6"/>
    <w:rsid w:val="00EF08CC"/>
    <w:rsid w:val="00F07454"/>
    <w:rsid w:val="00F11695"/>
    <w:rsid w:val="00F41F4B"/>
    <w:rsid w:val="00FF7C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87699"/>
  <w15:chartTrackingRefBased/>
  <w15:docId w15:val="{88DF7A3F-2B8F-4528-916C-F4E19F7D0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3F51"/>
    <w:pPr>
      <w:ind w:left="720"/>
      <w:contextualSpacing/>
    </w:pPr>
  </w:style>
  <w:style w:type="paragraph" w:styleId="Header">
    <w:name w:val="header"/>
    <w:basedOn w:val="Normal"/>
    <w:link w:val="HeaderChar"/>
    <w:uiPriority w:val="99"/>
    <w:unhideWhenUsed/>
    <w:rsid w:val="000E01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01FA"/>
  </w:style>
  <w:style w:type="paragraph" w:styleId="Footer">
    <w:name w:val="footer"/>
    <w:basedOn w:val="Normal"/>
    <w:link w:val="FooterChar"/>
    <w:uiPriority w:val="99"/>
    <w:unhideWhenUsed/>
    <w:rsid w:val="000E01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01FA"/>
  </w:style>
  <w:style w:type="character" w:styleId="Emphasis">
    <w:name w:val="Emphasis"/>
    <w:basedOn w:val="DefaultParagraphFont"/>
    <w:uiPriority w:val="20"/>
    <w:qFormat/>
    <w:rsid w:val="00AC4672"/>
    <w:rPr>
      <w:i/>
      <w:iCs/>
    </w:rPr>
  </w:style>
  <w:style w:type="character" w:customStyle="1" w:styleId="normaltextrun">
    <w:name w:val="normaltextrun"/>
    <w:basedOn w:val="DefaultParagraphFont"/>
    <w:rsid w:val="00BA792D"/>
  </w:style>
  <w:style w:type="paragraph" w:customStyle="1" w:styleId="paragraph">
    <w:name w:val="paragraph"/>
    <w:basedOn w:val="Normal"/>
    <w:rsid w:val="00BA79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BA79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226881">
      <w:bodyDiv w:val="1"/>
      <w:marLeft w:val="0"/>
      <w:marRight w:val="0"/>
      <w:marTop w:val="0"/>
      <w:marBottom w:val="0"/>
      <w:divBdr>
        <w:top w:val="none" w:sz="0" w:space="0" w:color="auto"/>
        <w:left w:val="none" w:sz="0" w:space="0" w:color="auto"/>
        <w:bottom w:val="none" w:sz="0" w:space="0" w:color="auto"/>
        <w:right w:val="none" w:sz="0" w:space="0" w:color="auto"/>
      </w:divBdr>
      <w:divsChild>
        <w:div w:id="1058817555">
          <w:marLeft w:val="0"/>
          <w:marRight w:val="0"/>
          <w:marTop w:val="0"/>
          <w:marBottom w:val="0"/>
          <w:divBdr>
            <w:top w:val="none" w:sz="0" w:space="0" w:color="auto"/>
            <w:left w:val="none" w:sz="0" w:space="0" w:color="auto"/>
            <w:bottom w:val="none" w:sz="0" w:space="0" w:color="auto"/>
            <w:right w:val="none" w:sz="0" w:space="0" w:color="auto"/>
          </w:divBdr>
        </w:div>
        <w:div w:id="1409035484">
          <w:marLeft w:val="0"/>
          <w:marRight w:val="0"/>
          <w:marTop w:val="0"/>
          <w:marBottom w:val="0"/>
          <w:divBdr>
            <w:top w:val="none" w:sz="0" w:space="0" w:color="auto"/>
            <w:left w:val="none" w:sz="0" w:space="0" w:color="auto"/>
            <w:bottom w:val="none" w:sz="0" w:space="0" w:color="auto"/>
            <w:right w:val="none" w:sz="0" w:space="0" w:color="auto"/>
          </w:divBdr>
        </w:div>
        <w:div w:id="13574417">
          <w:marLeft w:val="0"/>
          <w:marRight w:val="0"/>
          <w:marTop w:val="0"/>
          <w:marBottom w:val="0"/>
          <w:divBdr>
            <w:top w:val="none" w:sz="0" w:space="0" w:color="auto"/>
            <w:left w:val="none" w:sz="0" w:space="0" w:color="auto"/>
            <w:bottom w:val="none" w:sz="0" w:space="0" w:color="auto"/>
            <w:right w:val="none" w:sz="0" w:space="0" w:color="auto"/>
          </w:divBdr>
        </w:div>
      </w:divsChild>
    </w:div>
    <w:div w:id="1760953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24690C-3B0B-4254-8E41-FE7D8505A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688</TotalTime>
  <Pages>18</Pages>
  <Words>4522</Words>
  <Characters>25781</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dc:creator>
  <cp:keywords/>
  <dc:description/>
  <cp:lastModifiedBy>Amy</cp:lastModifiedBy>
  <cp:revision>27</cp:revision>
  <dcterms:created xsi:type="dcterms:W3CDTF">2022-07-05T18:34:00Z</dcterms:created>
  <dcterms:modified xsi:type="dcterms:W3CDTF">2022-07-06T19:39:00Z</dcterms:modified>
</cp:coreProperties>
</file>