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D6E43" w14:textId="69E4DA34" w:rsidR="0009160E" w:rsidRDefault="001C5E9C" w:rsidP="001C5E9C">
      <w:pPr>
        <w:spacing w:before="240" w:after="240" w:line="360" w:lineRule="auto"/>
        <w:rPr>
          <w:b/>
          <w:color w:val="000000" w:themeColor="text1"/>
          <w:sz w:val="32"/>
          <w:szCs w:val="32"/>
        </w:rPr>
      </w:pPr>
      <w:r w:rsidRPr="001C5E9C">
        <w:rPr>
          <w:rFonts w:ascii="Calibri" w:eastAsia="Calibri" w:hAnsi="Calibri" w:cs="Times New Roman"/>
          <w:b/>
          <w:noProof/>
          <w:sz w:val="32"/>
          <w:szCs w:val="32"/>
          <w:u w:val="single"/>
          <w:lang w:val="en-GB"/>
        </w:rPr>
        <w:drawing>
          <wp:anchor distT="0" distB="0" distL="114300" distR="114300" simplePos="0" relativeHeight="251659264" behindDoc="0" locked="0" layoutInCell="1" allowOverlap="1" wp14:anchorId="072A5861" wp14:editId="7197AF22">
            <wp:simplePos x="0" y="0"/>
            <wp:positionH relativeFrom="column">
              <wp:posOffset>-723900</wp:posOffset>
            </wp:positionH>
            <wp:positionV relativeFrom="paragraph">
              <wp:posOffset>-726440</wp:posOffset>
            </wp:positionV>
            <wp:extent cx="1809753" cy="723903"/>
            <wp:effectExtent l="0" t="0" r="0" b="0"/>
            <wp:wrapNone/>
            <wp:docPr id="3" name="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723903"/>
                    </a:xfrm>
                    <a:prstGeom prst="rect">
                      <a:avLst/>
                    </a:prstGeom>
                    <a:noFill/>
                    <a:ln>
                      <a:noFill/>
                      <a:prstDash/>
                    </a:ln>
                  </pic:spPr>
                </pic:pic>
              </a:graphicData>
            </a:graphic>
          </wp:anchor>
        </w:drawing>
      </w:r>
      <w:r>
        <w:rPr>
          <w:b/>
          <w:color w:val="000000" w:themeColor="text1"/>
          <w:sz w:val="32"/>
          <w:szCs w:val="32"/>
        </w:rPr>
        <w:t xml:space="preserve">          </w:t>
      </w:r>
    </w:p>
    <w:p w14:paraId="01F95BF8" w14:textId="37533F9D" w:rsidR="001C5E9C" w:rsidRDefault="004130DB" w:rsidP="001C5E9C">
      <w:pPr>
        <w:pStyle w:val="Standard"/>
        <w:jc w:val="center"/>
        <w:rPr>
          <w:b/>
          <w:sz w:val="32"/>
          <w:szCs w:val="32"/>
          <w:u w:val="single"/>
        </w:rPr>
      </w:pPr>
      <w:r>
        <w:rPr>
          <w:b/>
          <w:sz w:val="32"/>
          <w:szCs w:val="32"/>
          <w:u w:val="single"/>
        </w:rPr>
        <w:t>Professional career development</w:t>
      </w:r>
    </w:p>
    <w:p w14:paraId="5649F81B" w14:textId="77777777" w:rsidR="001C5E9C" w:rsidRDefault="001C5E9C" w:rsidP="001C5E9C">
      <w:pPr>
        <w:pStyle w:val="Standard"/>
        <w:jc w:val="center"/>
        <w:rPr>
          <w:b/>
          <w:sz w:val="32"/>
          <w:szCs w:val="32"/>
          <w:u w:val="single"/>
        </w:rPr>
      </w:pPr>
      <w:r>
        <w:rPr>
          <w:b/>
          <w:sz w:val="32"/>
          <w:szCs w:val="32"/>
          <w:u w:val="single"/>
        </w:rPr>
        <w:t>Individual Report</w:t>
      </w:r>
    </w:p>
    <w:p w14:paraId="6EC01ACB" w14:textId="77777777" w:rsidR="001C5E9C" w:rsidRDefault="001C5E9C" w:rsidP="001C5E9C">
      <w:pPr>
        <w:pStyle w:val="Standard"/>
        <w:jc w:val="center"/>
        <w:rPr>
          <w:b/>
          <w:sz w:val="32"/>
          <w:szCs w:val="32"/>
          <w:u w:val="single"/>
        </w:rPr>
      </w:pPr>
    </w:p>
    <w:p w14:paraId="5AD0DFAC" w14:textId="77777777" w:rsidR="001C5E9C" w:rsidRDefault="001C5E9C" w:rsidP="001C5E9C">
      <w:pPr>
        <w:pStyle w:val="Standard"/>
        <w:jc w:val="center"/>
        <w:rPr>
          <w:b/>
          <w:sz w:val="32"/>
          <w:szCs w:val="32"/>
          <w:u w:val="single"/>
        </w:rPr>
      </w:pPr>
    </w:p>
    <w:p w14:paraId="1A21A221" w14:textId="77777777" w:rsidR="001C5E9C" w:rsidRDefault="001C5E9C" w:rsidP="001C5E9C">
      <w:pPr>
        <w:pStyle w:val="Standard"/>
        <w:jc w:val="left"/>
        <w:rPr>
          <w:bCs/>
          <w:sz w:val="32"/>
          <w:szCs w:val="32"/>
        </w:rPr>
      </w:pPr>
    </w:p>
    <w:p w14:paraId="17557AE5" w14:textId="77777777" w:rsidR="001C5E9C" w:rsidRDefault="001C5E9C" w:rsidP="001C5E9C">
      <w:pPr>
        <w:pStyle w:val="Standard"/>
        <w:jc w:val="left"/>
        <w:rPr>
          <w:bCs/>
          <w:sz w:val="32"/>
          <w:szCs w:val="32"/>
        </w:rPr>
      </w:pPr>
    </w:p>
    <w:p w14:paraId="455871CB" w14:textId="77777777" w:rsidR="001C5E9C" w:rsidRDefault="001C5E9C" w:rsidP="001C5E9C">
      <w:pPr>
        <w:pStyle w:val="Standard"/>
        <w:jc w:val="left"/>
        <w:rPr>
          <w:b/>
          <w:sz w:val="32"/>
          <w:szCs w:val="32"/>
        </w:rPr>
      </w:pPr>
    </w:p>
    <w:p w14:paraId="6D1240F9" w14:textId="77777777" w:rsidR="001C5E9C" w:rsidRDefault="001C5E9C" w:rsidP="001C5E9C">
      <w:pPr>
        <w:pStyle w:val="Standard"/>
        <w:jc w:val="left"/>
      </w:pPr>
      <w:r>
        <w:rPr>
          <w:b/>
          <w:sz w:val="32"/>
          <w:szCs w:val="32"/>
        </w:rPr>
        <w:t>Student Name:</w:t>
      </w:r>
      <w:r>
        <w:rPr>
          <w:bCs/>
          <w:sz w:val="32"/>
          <w:szCs w:val="32"/>
        </w:rPr>
        <w:t xml:space="preserve"> Jessica Nmadume</w:t>
      </w:r>
    </w:p>
    <w:p w14:paraId="7053948E" w14:textId="77777777" w:rsidR="001C5E9C" w:rsidRDefault="001C5E9C" w:rsidP="001C5E9C">
      <w:pPr>
        <w:pStyle w:val="Standard"/>
        <w:jc w:val="left"/>
      </w:pPr>
      <w:r>
        <w:rPr>
          <w:b/>
          <w:sz w:val="32"/>
          <w:szCs w:val="32"/>
        </w:rPr>
        <w:t>Student ID:</w:t>
      </w:r>
      <w:r>
        <w:rPr>
          <w:bCs/>
          <w:sz w:val="32"/>
          <w:szCs w:val="32"/>
        </w:rPr>
        <w:t xml:space="preserve"> 2008179</w:t>
      </w:r>
    </w:p>
    <w:p w14:paraId="5176EE6A" w14:textId="77777777" w:rsidR="001C5E9C" w:rsidRDefault="001C5E9C" w:rsidP="001C5E9C">
      <w:pPr>
        <w:pStyle w:val="Standard"/>
        <w:jc w:val="left"/>
        <w:rPr>
          <w:bCs/>
          <w:sz w:val="32"/>
          <w:szCs w:val="32"/>
        </w:rPr>
      </w:pPr>
    </w:p>
    <w:p w14:paraId="5AA548D3" w14:textId="77777777" w:rsidR="001C5E9C" w:rsidRDefault="001C5E9C" w:rsidP="001C5E9C">
      <w:pPr>
        <w:pStyle w:val="Standard"/>
        <w:jc w:val="left"/>
        <w:rPr>
          <w:bCs/>
          <w:sz w:val="32"/>
          <w:szCs w:val="32"/>
        </w:rPr>
      </w:pPr>
    </w:p>
    <w:p w14:paraId="11E7AB36" w14:textId="77777777" w:rsidR="001C5E9C" w:rsidRDefault="001C5E9C" w:rsidP="001C5E9C">
      <w:pPr>
        <w:pStyle w:val="Standard"/>
        <w:jc w:val="left"/>
        <w:rPr>
          <w:bCs/>
          <w:sz w:val="32"/>
          <w:szCs w:val="32"/>
        </w:rPr>
      </w:pPr>
    </w:p>
    <w:p w14:paraId="7F9FE0F3" w14:textId="5B9986E9" w:rsidR="001C5E9C" w:rsidRDefault="001C5E9C" w:rsidP="001C5E9C">
      <w:pPr>
        <w:pStyle w:val="Standard"/>
        <w:jc w:val="left"/>
      </w:pPr>
      <w:r>
        <w:rPr>
          <w:b/>
          <w:sz w:val="32"/>
          <w:szCs w:val="32"/>
        </w:rPr>
        <w:t xml:space="preserve">Module Name: </w:t>
      </w:r>
      <w:r w:rsidR="004130DB">
        <w:rPr>
          <w:bCs/>
          <w:sz w:val="32"/>
          <w:szCs w:val="32"/>
        </w:rPr>
        <w:t>Professional career development</w:t>
      </w:r>
    </w:p>
    <w:p w14:paraId="3385BC2B" w14:textId="42CFCDB4" w:rsidR="001C5E9C" w:rsidRDefault="001C5E9C" w:rsidP="001C5E9C">
      <w:pPr>
        <w:pStyle w:val="Standard"/>
        <w:jc w:val="left"/>
      </w:pPr>
      <w:r>
        <w:rPr>
          <w:b/>
          <w:sz w:val="32"/>
          <w:szCs w:val="32"/>
        </w:rPr>
        <w:t>Module Code:</w:t>
      </w:r>
      <w:r>
        <w:rPr>
          <w:bCs/>
          <w:sz w:val="32"/>
          <w:szCs w:val="32"/>
        </w:rPr>
        <w:t xml:space="preserve"> (BMHP400</w:t>
      </w:r>
      <w:r w:rsidR="004130DB">
        <w:rPr>
          <w:bCs/>
          <w:sz w:val="32"/>
          <w:szCs w:val="32"/>
        </w:rPr>
        <w:t>5</w:t>
      </w:r>
      <w:r>
        <w:rPr>
          <w:bCs/>
          <w:sz w:val="32"/>
          <w:szCs w:val="32"/>
        </w:rPr>
        <w:t>_LON)</w:t>
      </w:r>
    </w:p>
    <w:p w14:paraId="2C909B0F" w14:textId="286BF8F0" w:rsidR="001C5E9C" w:rsidRDefault="001C5E9C" w:rsidP="001C5E9C">
      <w:pPr>
        <w:pStyle w:val="Standard"/>
        <w:jc w:val="left"/>
      </w:pPr>
      <w:r>
        <w:rPr>
          <w:b/>
          <w:sz w:val="32"/>
          <w:szCs w:val="32"/>
        </w:rPr>
        <w:t>Lecture Name:</w:t>
      </w:r>
      <w:r>
        <w:rPr>
          <w:bCs/>
          <w:sz w:val="32"/>
          <w:szCs w:val="32"/>
        </w:rPr>
        <w:t xml:space="preserve"> </w:t>
      </w:r>
      <w:proofErr w:type="spellStart"/>
      <w:r w:rsidR="004130DB">
        <w:rPr>
          <w:bCs/>
          <w:sz w:val="32"/>
          <w:szCs w:val="32"/>
        </w:rPr>
        <w:t>Gulnar</w:t>
      </w:r>
      <w:proofErr w:type="spellEnd"/>
      <w:r w:rsidR="004130DB">
        <w:rPr>
          <w:bCs/>
          <w:sz w:val="32"/>
          <w:szCs w:val="32"/>
        </w:rPr>
        <w:t xml:space="preserve"> Ali</w:t>
      </w:r>
    </w:p>
    <w:p w14:paraId="42995555" w14:textId="0C81D391" w:rsidR="001C5E9C" w:rsidRDefault="001C5E9C" w:rsidP="001C5E9C">
      <w:pPr>
        <w:pStyle w:val="Standard"/>
        <w:jc w:val="left"/>
      </w:pPr>
      <w:r>
        <w:rPr>
          <w:b/>
          <w:sz w:val="32"/>
          <w:szCs w:val="32"/>
        </w:rPr>
        <w:t>Word Count:</w:t>
      </w:r>
      <w:r w:rsidR="004130DB">
        <w:rPr>
          <w:b/>
          <w:sz w:val="32"/>
          <w:szCs w:val="32"/>
        </w:rPr>
        <w:t xml:space="preserve"> </w:t>
      </w:r>
      <w:r w:rsidR="004130DB" w:rsidRPr="004130DB">
        <w:rPr>
          <w:bCs/>
          <w:sz w:val="32"/>
          <w:szCs w:val="32"/>
        </w:rPr>
        <w:t>2199</w:t>
      </w:r>
    </w:p>
    <w:p w14:paraId="0F6B7147" w14:textId="77777777" w:rsidR="001C5E9C" w:rsidRDefault="001C5E9C" w:rsidP="001C5E9C">
      <w:pPr>
        <w:pStyle w:val="Standard"/>
        <w:jc w:val="center"/>
      </w:pPr>
    </w:p>
    <w:p w14:paraId="27E56AA4" w14:textId="77777777" w:rsidR="001C5E9C" w:rsidRDefault="001C5E9C" w:rsidP="001C5E9C">
      <w:pPr>
        <w:pStyle w:val="Standard"/>
        <w:jc w:val="center"/>
      </w:pPr>
    </w:p>
    <w:p w14:paraId="0B93E4D2" w14:textId="77777777" w:rsidR="001C5E9C" w:rsidRPr="00195305" w:rsidRDefault="001C5E9C" w:rsidP="001C5E9C">
      <w:pPr>
        <w:spacing w:before="240" w:after="240" w:line="360" w:lineRule="auto"/>
        <w:rPr>
          <w:b/>
          <w:color w:val="000000" w:themeColor="text1"/>
          <w:sz w:val="32"/>
          <w:szCs w:val="32"/>
        </w:rPr>
      </w:pPr>
    </w:p>
    <w:p w14:paraId="6623B358" w14:textId="7675F413" w:rsidR="0009160E" w:rsidRPr="00195305" w:rsidRDefault="0009160E">
      <w:pPr>
        <w:rPr>
          <w:b/>
          <w:color w:val="000000" w:themeColor="text1"/>
          <w:sz w:val="32"/>
          <w:szCs w:val="32"/>
        </w:rPr>
      </w:pPr>
      <w:r w:rsidRPr="00195305">
        <w:rPr>
          <w:b/>
          <w:color w:val="000000" w:themeColor="text1"/>
          <w:sz w:val="32"/>
          <w:szCs w:val="32"/>
        </w:rPr>
        <w:br w:type="page"/>
      </w:r>
    </w:p>
    <w:p w14:paraId="705B712D" w14:textId="77777777" w:rsidR="0009160E" w:rsidRPr="00195305" w:rsidRDefault="0009160E" w:rsidP="00CD0D8B">
      <w:pPr>
        <w:spacing w:before="240" w:after="240" w:line="360" w:lineRule="auto"/>
        <w:jc w:val="center"/>
        <w:rPr>
          <w:color w:val="000000" w:themeColor="text1"/>
        </w:rPr>
      </w:pPr>
      <w:r w:rsidRPr="00195305">
        <w:rPr>
          <w:b/>
          <w:color w:val="000000" w:themeColor="text1"/>
          <w:sz w:val="28"/>
          <w:szCs w:val="28"/>
        </w:rPr>
        <w:lastRenderedPageBreak/>
        <w:t>Executive Summary</w:t>
      </w:r>
    </w:p>
    <w:p w14:paraId="6D827EE8" w14:textId="16ED0C08" w:rsidR="00220CCF" w:rsidRPr="00195305" w:rsidRDefault="0009160E" w:rsidP="00651D24">
      <w:pPr>
        <w:spacing w:before="240" w:after="240" w:line="360" w:lineRule="auto"/>
        <w:jc w:val="both"/>
        <w:rPr>
          <w:color w:val="000000" w:themeColor="text1"/>
        </w:rPr>
      </w:pPr>
      <w:r w:rsidRPr="00195305">
        <w:rPr>
          <w:color w:val="000000" w:themeColor="text1"/>
        </w:rPr>
        <w:t>The concept of the present reflective report is based on the topic of the professional and career development of mine. In this report, I have discussed about role-playing between interviewer and interviewee</w:t>
      </w:r>
      <w:r w:rsidR="00CA4AEA" w:rsidRPr="00195305">
        <w:rPr>
          <w:color w:val="000000" w:themeColor="text1"/>
        </w:rPr>
        <w:t xml:space="preserve"> based on Gibbs reflective cycle</w:t>
      </w:r>
      <w:r w:rsidRPr="00195305">
        <w:rPr>
          <w:color w:val="000000" w:themeColor="text1"/>
        </w:rPr>
        <w:t xml:space="preserve">. </w:t>
      </w:r>
      <w:r w:rsidR="00CA4AEA" w:rsidRPr="00195305">
        <w:rPr>
          <w:color w:val="000000" w:themeColor="text1"/>
        </w:rPr>
        <w:t xml:space="preserve">I have reviewed myself on the basis of self-evaluation tools. Moreover, I have developed </w:t>
      </w:r>
      <w:r w:rsidRPr="00195305">
        <w:rPr>
          <w:color w:val="000000" w:themeColor="text1"/>
        </w:rPr>
        <w:t xml:space="preserve">personal development </w:t>
      </w:r>
      <w:r w:rsidR="00CA4AEA" w:rsidRPr="00195305">
        <w:rPr>
          <w:color w:val="000000" w:themeColor="text1"/>
        </w:rPr>
        <w:t xml:space="preserve">planning </w:t>
      </w:r>
      <w:r w:rsidRPr="00195305">
        <w:rPr>
          <w:color w:val="000000" w:themeColor="text1"/>
        </w:rPr>
        <w:t xml:space="preserve">including the discussion of SWOT analysis, the setting process of SMART objectives, and description of the Johari Window. </w:t>
      </w:r>
      <w:r w:rsidR="00651D24" w:rsidRPr="00195305">
        <w:rPr>
          <w:color w:val="000000" w:themeColor="text1"/>
        </w:rPr>
        <w:t>Lastly, I</w:t>
      </w:r>
      <w:r w:rsidR="00CA4AEA" w:rsidRPr="00195305">
        <w:rPr>
          <w:color w:val="000000" w:themeColor="text1"/>
        </w:rPr>
        <w:t xml:space="preserve"> have discussed about the </w:t>
      </w:r>
      <w:r w:rsidRPr="00195305">
        <w:rPr>
          <w:color w:val="000000" w:themeColor="text1"/>
        </w:rPr>
        <w:t>self-understanding of the world of employmen</w:t>
      </w:r>
      <w:r w:rsidR="00651D24" w:rsidRPr="00195305">
        <w:rPr>
          <w:color w:val="000000" w:themeColor="text1"/>
        </w:rPr>
        <w:t>t</w:t>
      </w:r>
      <w:r w:rsidRPr="00195305">
        <w:rPr>
          <w:color w:val="000000" w:themeColor="text1"/>
        </w:rPr>
        <w:t xml:space="preserve">.  </w:t>
      </w:r>
    </w:p>
    <w:p w14:paraId="7B8BF440" w14:textId="77777777" w:rsidR="00220CCF" w:rsidRPr="00195305" w:rsidRDefault="00B406ED" w:rsidP="00CD0D8B">
      <w:pPr>
        <w:spacing w:before="240" w:after="240" w:line="360" w:lineRule="auto"/>
        <w:rPr>
          <w:b/>
          <w:color w:val="000000" w:themeColor="text1"/>
        </w:rPr>
      </w:pPr>
      <w:r w:rsidRPr="00195305">
        <w:rPr>
          <w:color w:val="000000" w:themeColor="text1"/>
        </w:rPr>
        <w:br w:type="page"/>
      </w:r>
    </w:p>
    <w:p w14:paraId="43263B74" w14:textId="77777777" w:rsidR="00220CCF" w:rsidRPr="00195305" w:rsidRDefault="00B406ED" w:rsidP="00CD0D8B">
      <w:pPr>
        <w:keepNext/>
        <w:keepLines/>
        <w:pBdr>
          <w:top w:val="nil"/>
          <w:left w:val="nil"/>
          <w:bottom w:val="nil"/>
          <w:right w:val="nil"/>
          <w:between w:val="nil"/>
        </w:pBdr>
        <w:spacing w:before="240" w:after="240" w:line="360" w:lineRule="auto"/>
        <w:jc w:val="center"/>
        <w:rPr>
          <w:b/>
          <w:color w:val="000000" w:themeColor="text1"/>
          <w:sz w:val="28"/>
          <w:szCs w:val="28"/>
        </w:rPr>
      </w:pPr>
      <w:r w:rsidRPr="00195305">
        <w:rPr>
          <w:b/>
          <w:color w:val="000000" w:themeColor="text1"/>
          <w:sz w:val="28"/>
          <w:szCs w:val="28"/>
        </w:rPr>
        <w:lastRenderedPageBreak/>
        <w:t>Table of Contents</w:t>
      </w:r>
    </w:p>
    <w:sdt>
      <w:sdtPr>
        <w:rPr>
          <w:color w:val="000000" w:themeColor="text1"/>
        </w:rPr>
        <w:id w:val="642498362"/>
        <w:docPartObj>
          <w:docPartGallery w:val="Table of Contents"/>
          <w:docPartUnique/>
        </w:docPartObj>
      </w:sdtPr>
      <w:sdtEndPr/>
      <w:sdtContent>
        <w:p w14:paraId="79625AC4" w14:textId="7332659D" w:rsidR="00195305" w:rsidRPr="00195305" w:rsidRDefault="00B406ED">
          <w:pPr>
            <w:pStyle w:val="TOC1"/>
            <w:tabs>
              <w:tab w:val="right" w:pos="9019"/>
            </w:tabs>
            <w:rPr>
              <w:rFonts w:asciiTheme="minorHAnsi" w:eastAsiaTheme="minorEastAsia" w:hAnsiTheme="minorHAnsi" w:cstheme="minorBidi"/>
              <w:noProof/>
              <w:szCs w:val="20"/>
              <w:lang w:eastAsia="en-IN" w:bidi="hi-IN"/>
            </w:rPr>
          </w:pPr>
          <w:r w:rsidRPr="00195305">
            <w:rPr>
              <w:color w:val="000000" w:themeColor="text1"/>
            </w:rPr>
            <w:fldChar w:fldCharType="begin"/>
          </w:r>
          <w:r w:rsidRPr="00195305">
            <w:rPr>
              <w:color w:val="000000" w:themeColor="text1"/>
            </w:rPr>
            <w:instrText xml:space="preserve"> TOC \h \u \z </w:instrText>
          </w:r>
          <w:r w:rsidRPr="00195305">
            <w:rPr>
              <w:color w:val="000000" w:themeColor="text1"/>
            </w:rPr>
            <w:fldChar w:fldCharType="separate"/>
          </w:r>
          <w:hyperlink w:anchor="_Toc81568898" w:history="1">
            <w:r w:rsidR="00195305" w:rsidRPr="00195305">
              <w:rPr>
                <w:rStyle w:val="Hyperlink"/>
                <w:noProof/>
                <w:u w:val="none"/>
              </w:rPr>
              <w:t>Introduction</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_Toc81568898 \h </w:instrText>
            </w:r>
            <w:r w:rsidR="00195305" w:rsidRPr="00195305">
              <w:rPr>
                <w:noProof/>
                <w:webHidden/>
              </w:rPr>
            </w:r>
            <w:r w:rsidR="00195305" w:rsidRPr="00195305">
              <w:rPr>
                <w:noProof/>
                <w:webHidden/>
              </w:rPr>
              <w:fldChar w:fldCharType="separate"/>
            </w:r>
            <w:r w:rsidR="00195305" w:rsidRPr="00195305">
              <w:rPr>
                <w:noProof/>
                <w:webHidden/>
              </w:rPr>
              <w:t>4</w:t>
            </w:r>
            <w:r w:rsidR="00195305" w:rsidRPr="00195305">
              <w:rPr>
                <w:noProof/>
                <w:webHidden/>
              </w:rPr>
              <w:fldChar w:fldCharType="end"/>
            </w:r>
          </w:hyperlink>
        </w:p>
        <w:p w14:paraId="4D410185" w14:textId="0AE8FFB7" w:rsidR="00195305" w:rsidRPr="00195305" w:rsidRDefault="00260904">
          <w:pPr>
            <w:pStyle w:val="TOC1"/>
            <w:tabs>
              <w:tab w:val="right" w:pos="9019"/>
            </w:tabs>
            <w:rPr>
              <w:rFonts w:asciiTheme="minorHAnsi" w:eastAsiaTheme="minorEastAsia" w:hAnsiTheme="minorHAnsi" w:cstheme="minorBidi"/>
              <w:noProof/>
              <w:szCs w:val="20"/>
              <w:lang w:eastAsia="en-IN" w:bidi="hi-IN"/>
            </w:rPr>
          </w:pPr>
          <w:hyperlink w:anchor="_Toc81568899" w:history="1">
            <w:r w:rsidR="00195305" w:rsidRPr="00195305">
              <w:rPr>
                <w:rStyle w:val="Hyperlink"/>
                <w:noProof/>
                <w:u w:val="none"/>
              </w:rPr>
              <w:t>Reflection on the role play</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_Toc81568899 \h </w:instrText>
            </w:r>
            <w:r w:rsidR="00195305" w:rsidRPr="00195305">
              <w:rPr>
                <w:noProof/>
                <w:webHidden/>
              </w:rPr>
            </w:r>
            <w:r w:rsidR="00195305" w:rsidRPr="00195305">
              <w:rPr>
                <w:noProof/>
                <w:webHidden/>
              </w:rPr>
              <w:fldChar w:fldCharType="separate"/>
            </w:r>
            <w:r w:rsidR="00195305" w:rsidRPr="00195305">
              <w:rPr>
                <w:noProof/>
                <w:webHidden/>
              </w:rPr>
              <w:t>4</w:t>
            </w:r>
            <w:r w:rsidR="00195305" w:rsidRPr="00195305">
              <w:rPr>
                <w:noProof/>
                <w:webHidden/>
              </w:rPr>
              <w:fldChar w:fldCharType="end"/>
            </w:r>
          </w:hyperlink>
        </w:p>
        <w:p w14:paraId="51E42FF2" w14:textId="777A27A3" w:rsidR="00195305" w:rsidRPr="00195305" w:rsidRDefault="00260904">
          <w:pPr>
            <w:pStyle w:val="TOC1"/>
            <w:tabs>
              <w:tab w:val="right" w:pos="9019"/>
            </w:tabs>
            <w:rPr>
              <w:rFonts w:asciiTheme="minorHAnsi" w:eastAsiaTheme="minorEastAsia" w:hAnsiTheme="minorHAnsi" w:cstheme="minorBidi"/>
              <w:noProof/>
              <w:szCs w:val="20"/>
              <w:lang w:eastAsia="en-IN" w:bidi="hi-IN"/>
            </w:rPr>
          </w:pPr>
          <w:hyperlink w:anchor="_Toc81568900" w:history="1">
            <w:r w:rsidR="00195305" w:rsidRPr="00195305">
              <w:rPr>
                <w:rStyle w:val="Hyperlink"/>
                <w:noProof/>
                <w:u w:val="none"/>
              </w:rPr>
              <w:t>Self-evaluation review</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_Toc81568900 \h </w:instrText>
            </w:r>
            <w:r w:rsidR="00195305" w:rsidRPr="00195305">
              <w:rPr>
                <w:noProof/>
                <w:webHidden/>
              </w:rPr>
            </w:r>
            <w:r w:rsidR="00195305" w:rsidRPr="00195305">
              <w:rPr>
                <w:noProof/>
                <w:webHidden/>
              </w:rPr>
              <w:fldChar w:fldCharType="separate"/>
            </w:r>
            <w:r w:rsidR="00195305" w:rsidRPr="00195305">
              <w:rPr>
                <w:noProof/>
                <w:webHidden/>
              </w:rPr>
              <w:t>6</w:t>
            </w:r>
            <w:r w:rsidR="00195305" w:rsidRPr="00195305">
              <w:rPr>
                <w:noProof/>
                <w:webHidden/>
              </w:rPr>
              <w:fldChar w:fldCharType="end"/>
            </w:r>
          </w:hyperlink>
        </w:p>
        <w:p w14:paraId="3A102E95" w14:textId="15AF1348" w:rsidR="00195305" w:rsidRPr="00195305" w:rsidRDefault="00260904">
          <w:pPr>
            <w:pStyle w:val="TOC1"/>
            <w:tabs>
              <w:tab w:val="right" w:pos="9019"/>
            </w:tabs>
            <w:rPr>
              <w:rFonts w:asciiTheme="minorHAnsi" w:eastAsiaTheme="minorEastAsia" w:hAnsiTheme="minorHAnsi" w:cstheme="minorBidi"/>
              <w:noProof/>
              <w:szCs w:val="20"/>
              <w:lang w:eastAsia="en-IN" w:bidi="hi-IN"/>
            </w:rPr>
          </w:pPr>
          <w:hyperlink w:anchor="_Toc81568901" w:history="1">
            <w:r w:rsidR="00195305" w:rsidRPr="00195305">
              <w:rPr>
                <w:rStyle w:val="Hyperlink"/>
                <w:noProof/>
                <w:u w:val="none"/>
              </w:rPr>
              <w:t>Personal development planning</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_Toc81568901 \h </w:instrText>
            </w:r>
            <w:r w:rsidR="00195305" w:rsidRPr="00195305">
              <w:rPr>
                <w:noProof/>
                <w:webHidden/>
              </w:rPr>
            </w:r>
            <w:r w:rsidR="00195305" w:rsidRPr="00195305">
              <w:rPr>
                <w:noProof/>
                <w:webHidden/>
              </w:rPr>
              <w:fldChar w:fldCharType="separate"/>
            </w:r>
            <w:r w:rsidR="00195305" w:rsidRPr="00195305">
              <w:rPr>
                <w:noProof/>
                <w:webHidden/>
              </w:rPr>
              <w:t>7</w:t>
            </w:r>
            <w:r w:rsidR="00195305" w:rsidRPr="00195305">
              <w:rPr>
                <w:noProof/>
                <w:webHidden/>
              </w:rPr>
              <w:fldChar w:fldCharType="end"/>
            </w:r>
          </w:hyperlink>
        </w:p>
        <w:p w14:paraId="19D7D18A" w14:textId="465188C9" w:rsidR="00195305" w:rsidRPr="00195305" w:rsidRDefault="00260904">
          <w:pPr>
            <w:pStyle w:val="TOC2"/>
            <w:tabs>
              <w:tab w:val="right" w:pos="9019"/>
            </w:tabs>
            <w:rPr>
              <w:rFonts w:asciiTheme="minorHAnsi" w:eastAsiaTheme="minorEastAsia" w:hAnsiTheme="minorHAnsi" w:cstheme="minorBidi"/>
              <w:noProof/>
              <w:szCs w:val="20"/>
              <w:lang w:eastAsia="en-IN" w:bidi="hi-IN"/>
            </w:rPr>
          </w:pPr>
          <w:hyperlink w:anchor="_Toc81568902" w:history="1">
            <w:r w:rsidR="00195305" w:rsidRPr="00195305">
              <w:rPr>
                <w:rStyle w:val="Hyperlink"/>
                <w:noProof/>
                <w:u w:val="none"/>
              </w:rPr>
              <w:t>SWOT analysis</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_Toc81568902 \h </w:instrText>
            </w:r>
            <w:r w:rsidR="00195305" w:rsidRPr="00195305">
              <w:rPr>
                <w:noProof/>
                <w:webHidden/>
              </w:rPr>
            </w:r>
            <w:r w:rsidR="00195305" w:rsidRPr="00195305">
              <w:rPr>
                <w:noProof/>
                <w:webHidden/>
              </w:rPr>
              <w:fldChar w:fldCharType="separate"/>
            </w:r>
            <w:r w:rsidR="00195305" w:rsidRPr="00195305">
              <w:rPr>
                <w:noProof/>
                <w:webHidden/>
              </w:rPr>
              <w:t>7</w:t>
            </w:r>
            <w:r w:rsidR="00195305" w:rsidRPr="00195305">
              <w:rPr>
                <w:noProof/>
                <w:webHidden/>
              </w:rPr>
              <w:fldChar w:fldCharType="end"/>
            </w:r>
          </w:hyperlink>
        </w:p>
        <w:p w14:paraId="078E5295" w14:textId="3696910F" w:rsidR="00195305" w:rsidRPr="00195305" w:rsidRDefault="00260904">
          <w:pPr>
            <w:pStyle w:val="TOC2"/>
            <w:tabs>
              <w:tab w:val="right" w:pos="9019"/>
            </w:tabs>
            <w:rPr>
              <w:rFonts w:asciiTheme="minorHAnsi" w:eastAsiaTheme="minorEastAsia" w:hAnsiTheme="minorHAnsi" w:cstheme="minorBidi"/>
              <w:noProof/>
              <w:szCs w:val="20"/>
              <w:lang w:eastAsia="en-IN" w:bidi="hi-IN"/>
            </w:rPr>
          </w:pPr>
          <w:hyperlink w:anchor="_Toc81568903" w:history="1">
            <w:r w:rsidR="00195305" w:rsidRPr="00195305">
              <w:rPr>
                <w:rStyle w:val="Hyperlink"/>
                <w:noProof/>
                <w:u w:val="none"/>
              </w:rPr>
              <w:t>SMART objectives</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_Toc81568903 \h </w:instrText>
            </w:r>
            <w:r w:rsidR="00195305" w:rsidRPr="00195305">
              <w:rPr>
                <w:noProof/>
                <w:webHidden/>
              </w:rPr>
            </w:r>
            <w:r w:rsidR="00195305" w:rsidRPr="00195305">
              <w:rPr>
                <w:noProof/>
                <w:webHidden/>
              </w:rPr>
              <w:fldChar w:fldCharType="separate"/>
            </w:r>
            <w:r w:rsidR="00195305" w:rsidRPr="00195305">
              <w:rPr>
                <w:noProof/>
                <w:webHidden/>
              </w:rPr>
              <w:t>8</w:t>
            </w:r>
            <w:r w:rsidR="00195305" w:rsidRPr="00195305">
              <w:rPr>
                <w:noProof/>
                <w:webHidden/>
              </w:rPr>
              <w:fldChar w:fldCharType="end"/>
            </w:r>
          </w:hyperlink>
        </w:p>
        <w:p w14:paraId="7A02E17C" w14:textId="34E10615" w:rsidR="00195305" w:rsidRPr="00195305" w:rsidRDefault="00260904">
          <w:pPr>
            <w:pStyle w:val="TOC2"/>
            <w:tabs>
              <w:tab w:val="right" w:pos="9019"/>
            </w:tabs>
            <w:rPr>
              <w:rFonts w:asciiTheme="minorHAnsi" w:eastAsiaTheme="minorEastAsia" w:hAnsiTheme="minorHAnsi" w:cstheme="minorBidi"/>
              <w:noProof/>
              <w:szCs w:val="20"/>
              <w:lang w:eastAsia="en-IN" w:bidi="hi-IN"/>
            </w:rPr>
          </w:pPr>
          <w:hyperlink w:anchor="_Toc81568904" w:history="1">
            <w:r w:rsidR="00195305" w:rsidRPr="00195305">
              <w:rPr>
                <w:rStyle w:val="Hyperlink"/>
                <w:noProof/>
                <w:u w:val="none"/>
              </w:rPr>
              <w:t>Johari window</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_Toc81568904 \h </w:instrText>
            </w:r>
            <w:r w:rsidR="00195305" w:rsidRPr="00195305">
              <w:rPr>
                <w:noProof/>
                <w:webHidden/>
              </w:rPr>
            </w:r>
            <w:r w:rsidR="00195305" w:rsidRPr="00195305">
              <w:rPr>
                <w:noProof/>
                <w:webHidden/>
              </w:rPr>
              <w:fldChar w:fldCharType="separate"/>
            </w:r>
            <w:r w:rsidR="00195305" w:rsidRPr="00195305">
              <w:rPr>
                <w:noProof/>
                <w:webHidden/>
              </w:rPr>
              <w:t>9</w:t>
            </w:r>
            <w:r w:rsidR="00195305" w:rsidRPr="00195305">
              <w:rPr>
                <w:noProof/>
                <w:webHidden/>
              </w:rPr>
              <w:fldChar w:fldCharType="end"/>
            </w:r>
          </w:hyperlink>
        </w:p>
        <w:p w14:paraId="5B915D90" w14:textId="58F61ADF" w:rsidR="00195305" w:rsidRPr="00195305" w:rsidRDefault="00260904">
          <w:pPr>
            <w:pStyle w:val="TOC1"/>
            <w:tabs>
              <w:tab w:val="right" w:pos="9019"/>
            </w:tabs>
            <w:rPr>
              <w:rFonts w:asciiTheme="minorHAnsi" w:eastAsiaTheme="minorEastAsia" w:hAnsiTheme="minorHAnsi" w:cstheme="minorBidi"/>
              <w:noProof/>
              <w:szCs w:val="20"/>
              <w:lang w:eastAsia="en-IN" w:bidi="hi-IN"/>
            </w:rPr>
          </w:pPr>
          <w:hyperlink w:anchor="_Toc81568905" w:history="1">
            <w:r w:rsidR="00195305" w:rsidRPr="00195305">
              <w:rPr>
                <w:rStyle w:val="Hyperlink"/>
                <w:noProof/>
                <w:u w:val="none"/>
              </w:rPr>
              <w:t>Review of the understanding and expectations of the world of employment</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_Toc81568905 \h </w:instrText>
            </w:r>
            <w:r w:rsidR="00195305" w:rsidRPr="00195305">
              <w:rPr>
                <w:noProof/>
                <w:webHidden/>
              </w:rPr>
            </w:r>
            <w:r w:rsidR="00195305" w:rsidRPr="00195305">
              <w:rPr>
                <w:noProof/>
                <w:webHidden/>
              </w:rPr>
              <w:fldChar w:fldCharType="separate"/>
            </w:r>
            <w:r w:rsidR="00195305" w:rsidRPr="00195305">
              <w:rPr>
                <w:noProof/>
                <w:webHidden/>
              </w:rPr>
              <w:t>10</w:t>
            </w:r>
            <w:r w:rsidR="00195305" w:rsidRPr="00195305">
              <w:rPr>
                <w:noProof/>
                <w:webHidden/>
              </w:rPr>
              <w:fldChar w:fldCharType="end"/>
            </w:r>
          </w:hyperlink>
        </w:p>
        <w:p w14:paraId="72BF3F8A" w14:textId="737A4E27" w:rsidR="00195305" w:rsidRPr="00195305" w:rsidRDefault="00260904">
          <w:pPr>
            <w:pStyle w:val="TOC1"/>
            <w:tabs>
              <w:tab w:val="right" w:pos="9019"/>
            </w:tabs>
            <w:rPr>
              <w:rFonts w:asciiTheme="minorHAnsi" w:eastAsiaTheme="minorEastAsia" w:hAnsiTheme="minorHAnsi" w:cstheme="minorBidi"/>
              <w:noProof/>
              <w:szCs w:val="20"/>
              <w:lang w:eastAsia="en-IN" w:bidi="hi-IN"/>
            </w:rPr>
          </w:pPr>
          <w:hyperlink w:anchor="_Toc81568906" w:history="1">
            <w:r w:rsidR="00195305" w:rsidRPr="00195305">
              <w:rPr>
                <w:rStyle w:val="Hyperlink"/>
                <w:noProof/>
                <w:u w:val="none"/>
              </w:rPr>
              <w:t>References</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_Toc81568906 \h </w:instrText>
            </w:r>
            <w:r w:rsidR="00195305" w:rsidRPr="00195305">
              <w:rPr>
                <w:noProof/>
                <w:webHidden/>
              </w:rPr>
            </w:r>
            <w:r w:rsidR="00195305" w:rsidRPr="00195305">
              <w:rPr>
                <w:noProof/>
                <w:webHidden/>
              </w:rPr>
              <w:fldChar w:fldCharType="separate"/>
            </w:r>
            <w:r w:rsidR="00195305" w:rsidRPr="00195305">
              <w:rPr>
                <w:noProof/>
                <w:webHidden/>
              </w:rPr>
              <w:t>12</w:t>
            </w:r>
            <w:r w:rsidR="00195305" w:rsidRPr="00195305">
              <w:rPr>
                <w:noProof/>
                <w:webHidden/>
              </w:rPr>
              <w:fldChar w:fldCharType="end"/>
            </w:r>
          </w:hyperlink>
        </w:p>
        <w:p w14:paraId="2DF5965B" w14:textId="099FF8D4" w:rsidR="00195305" w:rsidRPr="00195305" w:rsidRDefault="00260904" w:rsidP="00195305">
          <w:pPr>
            <w:pStyle w:val="TOC7"/>
            <w:tabs>
              <w:tab w:val="right" w:pos="9019"/>
            </w:tabs>
            <w:ind w:left="0"/>
            <w:rPr>
              <w:noProof/>
            </w:rPr>
          </w:pPr>
          <w:hyperlink w:anchor="_Toc81568907" w:history="1">
            <w:r w:rsidR="00195305" w:rsidRPr="00195305">
              <w:rPr>
                <w:rStyle w:val="Hyperlink"/>
                <w:noProof/>
                <w:highlight w:val="white"/>
                <w:u w:val="none"/>
              </w:rPr>
              <w:t>Appendix:</w:t>
            </w:r>
            <w:r w:rsidR="00195305" w:rsidRPr="00195305">
              <w:rPr>
                <w:noProof/>
                <w:webHidden/>
              </w:rPr>
              <w:tab/>
            </w:r>
            <w:r w:rsidR="00195305" w:rsidRPr="00195305">
              <w:rPr>
                <w:noProof/>
                <w:webHidden/>
              </w:rPr>
              <w:fldChar w:fldCharType="begin"/>
            </w:r>
            <w:r w:rsidR="00195305" w:rsidRPr="00195305">
              <w:rPr>
                <w:noProof/>
                <w:webHidden/>
              </w:rPr>
              <w:instrText xml:space="preserve"> PAGEREF _Toc81568907 \h </w:instrText>
            </w:r>
            <w:r w:rsidR="00195305" w:rsidRPr="00195305">
              <w:rPr>
                <w:noProof/>
                <w:webHidden/>
              </w:rPr>
            </w:r>
            <w:r w:rsidR="00195305" w:rsidRPr="00195305">
              <w:rPr>
                <w:noProof/>
                <w:webHidden/>
              </w:rPr>
              <w:fldChar w:fldCharType="separate"/>
            </w:r>
            <w:r w:rsidR="00195305" w:rsidRPr="00195305">
              <w:rPr>
                <w:noProof/>
                <w:webHidden/>
              </w:rPr>
              <w:t>13</w:t>
            </w:r>
            <w:r w:rsidR="00195305" w:rsidRPr="00195305">
              <w:rPr>
                <w:noProof/>
                <w:webHidden/>
              </w:rPr>
              <w:fldChar w:fldCharType="end"/>
            </w:r>
          </w:hyperlink>
        </w:p>
        <w:p w14:paraId="4195F966" w14:textId="6411A144" w:rsidR="00195305" w:rsidRPr="00195305" w:rsidRDefault="00195305" w:rsidP="00195305">
          <w:pPr>
            <w:pStyle w:val="TOC8"/>
            <w:tabs>
              <w:tab w:val="right" w:pos="9019"/>
            </w:tabs>
            <w:ind w:left="0"/>
            <w:rPr>
              <w:noProof/>
            </w:rPr>
          </w:pPr>
          <w:r w:rsidRPr="00195305">
            <w:rPr>
              <w:rStyle w:val="Hyperlink"/>
              <w:noProof/>
              <w:u w:val="none"/>
            </w:rPr>
            <w:t xml:space="preserve">   </w:t>
          </w:r>
          <w:hyperlink w:anchor="_Toc81568908" w:history="1">
            <w:r w:rsidRPr="00195305">
              <w:rPr>
                <w:rStyle w:val="Hyperlink"/>
                <w:noProof/>
                <w:highlight w:val="white"/>
                <w:u w:val="none"/>
              </w:rPr>
              <w:t>Questions:</w:t>
            </w:r>
            <w:r w:rsidRPr="00195305">
              <w:rPr>
                <w:noProof/>
                <w:webHidden/>
              </w:rPr>
              <w:tab/>
            </w:r>
            <w:r w:rsidRPr="00195305">
              <w:rPr>
                <w:noProof/>
                <w:webHidden/>
              </w:rPr>
              <w:fldChar w:fldCharType="begin"/>
            </w:r>
            <w:r w:rsidRPr="00195305">
              <w:rPr>
                <w:noProof/>
                <w:webHidden/>
              </w:rPr>
              <w:instrText xml:space="preserve"> PAGEREF _Toc81568908 \h </w:instrText>
            </w:r>
            <w:r w:rsidRPr="00195305">
              <w:rPr>
                <w:noProof/>
                <w:webHidden/>
              </w:rPr>
            </w:r>
            <w:r w:rsidRPr="00195305">
              <w:rPr>
                <w:noProof/>
                <w:webHidden/>
              </w:rPr>
              <w:fldChar w:fldCharType="separate"/>
            </w:r>
            <w:r w:rsidRPr="00195305">
              <w:rPr>
                <w:noProof/>
                <w:webHidden/>
              </w:rPr>
              <w:t>13</w:t>
            </w:r>
            <w:r w:rsidRPr="00195305">
              <w:rPr>
                <w:noProof/>
                <w:webHidden/>
              </w:rPr>
              <w:fldChar w:fldCharType="end"/>
            </w:r>
          </w:hyperlink>
        </w:p>
        <w:p w14:paraId="151AF61D" w14:textId="318D9DD0" w:rsidR="00220CCF" w:rsidRPr="00195305" w:rsidRDefault="00B406ED" w:rsidP="00CD0D8B">
          <w:pPr>
            <w:spacing w:before="240" w:after="240" w:line="360" w:lineRule="auto"/>
            <w:jc w:val="both"/>
            <w:rPr>
              <w:color w:val="000000" w:themeColor="text1"/>
            </w:rPr>
          </w:pPr>
          <w:r w:rsidRPr="00195305">
            <w:rPr>
              <w:color w:val="000000" w:themeColor="text1"/>
            </w:rPr>
            <w:fldChar w:fldCharType="end"/>
          </w:r>
        </w:p>
      </w:sdtContent>
    </w:sdt>
    <w:p w14:paraId="46608283" w14:textId="77777777" w:rsidR="00220CCF" w:rsidRPr="00195305" w:rsidRDefault="00B406ED" w:rsidP="00CD0D8B">
      <w:pPr>
        <w:spacing w:before="240" w:after="240" w:line="360" w:lineRule="auto"/>
        <w:rPr>
          <w:b/>
          <w:color w:val="000000" w:themeColor="text1"/>
          <w:sz w:val="28"/>
          <w:szCs w:val="28"/>
          <w:u w:val="single"/>
        </w:rPr>
      </w:pPr>
      <w:r w:rsidRPr="00195305">
        <w:rPr>
          <w:color w:val="000000" w:themeColor="text1"/>
        </w:rPr>
        <w:br w:type="page"/>
      </w:r>
    </w:p>
    <w:p w14:paraId="7F7BBC78" w14:textId="77777777" w:rsidR="00220CCF" w:rsidRPr="00195305" w:rsidRDefault="00B406ED" w:rsidP="00CD0D8B">
      <w:pPr>
        <w:pStyle w:val="Heading10"/>
        <w:spacing w:before="240" w:after="240"/>
      </w:pPr>
      <w:bookmarkStart w:id="0" w:name="_Toc81568898"/>
      <w:r w:rsidRPr="00195305">
        <w:lastRenderedPageBreak/>
        <w:t>Introduction</w:t>
      </w:r>
      <w:bookmarkEnd w:id="0"/>
    </w:p>
    <w:p w14:paraId="48FA427A" w14:textId="4A17C377" w:rsidR="00220CCF" w:rsidRPr="00195305" w:rsidRDefault="00B406ED" w:rsidP="00CD0D8B">
      <w:pPr>
        <w:spacing w:before="240" w:after="240" w:line="360" w:lineRule="auto"/>
        <w:jc w:val="both"/>
        <w:rPr>
          <w:color w:val="000000" w:themeColor="text1"/>
        </w:rPr>
      </w:pPr>
      <w:r w:rsidRPr="00195305">
        <w:rPr>
          <w:color w:val="000000" w:themeColor="text1"/>
        </w:rPr>
        <w:t xml:space="preserve">Professional development is the process of developing oneself with keeping his focus on the development of career while the development of career can be considered as the methods of focusing on the learning activities that also include previous and current working experiences towards preferred career outcomes. In this report, there is going to be a reflective section based on the role-playing between interviewer and interviewee. It can be noted that there will be a section of the reviewing process of the self-evaluation. Furthermore, there will be a demonstration of the perfect planning process for personal development including the discussion of SWOT analysis, the setting process of SMART objectives, and description of the Johari Window. Lastly, there will be a review section about the self-understanding of the world of employment based on worldwide scenarios in recent times.  </w:t>
      </w:r>
    </w:p>
    <w:p w14:paraId="43D517F7" w14:textId="77777777" w:rsidR="00220CCF" w:rsidRPr="00195305" w:rsidRDefault="00B406ED" w:rsidP="00CD0D8B">
      <w:pPr>
        <w:pStyle w:val="Heading10"/>
        <w:spacing w:before="240" w:after="240"/>
      </w:pPr>
      <w:bookmarkStart w:id="1" w:name="_Toc81568899"/>
      <w:r w:rsidRPr="00195305">
        <w:t>Reflection on the role play</w:t>
      </w:r>
      <w:bookmarkEnd w:id="1"/>
      <w:r w:rsidRPr="00195305">
        <w:t xml:space="preserve"> </w:t>
      </w:r>
    </w:p>
    <w:p w14:paraId="610529CF" w14:textId="7777777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t xml:space="preserve">In this reflective section of the role play, I am going to use the Gibbs reflective cycle which is made up of six steps that have helped me in identifying the strengths and weaknesses in which area I need to develop and designing the probable list of actions with the help of which I can be able to enhance my professional skills. </w:t>
      </w:r>
    </w:p>
    <w:p w14:paraId="1E21C431" w14:textId="77777777" w:rsidR="00220CCF" w:rsidRPr="00195305" w:rsidRDefault="00B406ED" w:rsidP="00CD0D8B">
      <w:pPr>
        <w:spacing w:before="240" w:after="240" w:line="360" w:lineRule="auto"/>
        <w:jc w:val="both"/>
        <w:rPr>
          <w:color w:val="000000" w:themeColor="text1"/>
          <w:sz w:val="24"/>
          <w:szCs w:val="24"/>
        </w:rPr>
      </w:pPr>
      <w:r w:rsidRPr="00195305">
        <w:rPr>
          <w:b/>
          <w:i/>
          <w:color w:val="000000" w:themeColor="text1"/>
          <w:sz w:val="24"/>
          <w:szCs w:val="24"/>
          <w:u w:val="single"/>
        </w:rPr>
        <w:t>Step 1: Description</w:t>
      </w:r>
      <w:r w:rsidRPr="00195305">
        <w:rPr>
          <w:color w:val="000000" w:themeColor="text1"/>
          <w:sz w:val="24"/>
          <w:szCs w:val="24"/>
        </w:rPr>
        <w:t xml:space="preserve"> </w:t>
      </w:r>
    </w:p>
    <w:p w14:paraId="1070450D" w14:textId="7777777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t>Here me and one of my friends have played the role of interviewer and interviewee. I have played the role of the interviewee. My partner has asked me five questions which enabled us to enact these experiences in a context that gives them control of the play scenario on the profession of choosing the career as a support worker.</w:t>
      </w:r>
    </w:p>
    <w:p w14:paraId="3E15AE82" w14:textId="77777777" w:rsidR="00220CCF" w:rsidRPr="00195305" w:rsidRDefault="00B406ED" w:rsidP="00CD0D8B">
      <w:pPr>
        <w:spacing w:before="240" w:after="240" w:line="360" w:lineRule="auto"/>
        <w:jc w:val="both"/>
        <w:rPr>
          <w:b/>
          <w:i/>
          <w:color w:val="000000" w:themeColor="text1"/>
          <w:sz w:val="24"/>
          <w:szCs w:val="24"/>
          <w:u w:val="single"/>
        </w:rPr>
      </w:pPr>
      <w:r w:rsidRPr="00195305">
        <w:rPr>
          <w:b/>
          <w:i/>
          <w:color w:val="000000" w:themeColor="text1"/>
          <w:sz w:val="24"/>
          <w:szCs w:val="24"/>
          <w:u w:val="single"/>
        </w:rPr>
        <w:t>Step 2: Feelings</w:t>
      </w:r>
    </w:p>
    <w:p w14:paraId="60D48033" w14:textId="7777777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t xml:space="preserve">In the course of giving the interview, I felt quite nervous as I had never attended an interview for the post of a support worker. But with the friendly attitude of my interviewer, I felt excited and felt more positive while answering all the questions. Though I realized that my interviewer has tried to manipulate me with the help of tricky questions and the dress code of all the interviewers was not perfect. </w:t>
      </w:r>
    </w:p>
    <w:p w14:paraId="53470F99" w14:textId="77777777" w:rsidR="00220CCF" w:rsidRPr="00195305" w:rsidRDefault="00B406ED" w:rsidP="00CD0D8B">
      <w:pPr>
        <w:spacing w:before="240" w:after="240" w:line="360" w:lineRule="auto"/>
        <w:jc w:val="both"/>
        <w:rPr>
          <w:b/>
          <w:i/>
          <w:color w:val="000000" w:themeColor="text1"/>
          <w:sz w:val="24"/>
          <w:szCs w:val="24"/>
          <w:u w:val="single"/>
        </w:rPr>
      </w:pPr>
      <w:r w:rsidRPr="00195305">
        <w:rPr>
          <w:b/>
          <w:i/>
          <w:color w:val="000000" w:themeColor="text1"/>
          <w:sz w:val="24"/>
          <w:szCs w:val="24"/>
          <w:u w:val="single"/>
        </w:rPr>
        <w:t xml:space="preserve">Step 3: Evaluation </w:t>
      </w:r>
    </w:p>
    <w:p w14:paraId="682E5013" w14:textId="7777777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lastRenderedPageBreak/>
        <w:t xml:space="preserve">After completing the interview while evaluating the incident I have realized that there was a really happy atmosphere rather than the other interviews. On the negative side, the nervousness has created a barrier in answering the questions properly. </w:t>
      </w:r>
    </w:p>
    <w:p w14:paraId="53C2CD88" w14:textId="77777777" w:rsidR="00220CCF" w:rsidRPr="00195305" w:rsidRDefault="00B406ED" w:rsidP="00CD0D8B">
      <w:pPr>
        <w:spacing w:before="240" w:after="240" w:line="360" w:lineRule="auto"/>
        <w:jc w:val="both"/>
        <w:rPr>
          <w:b/>
          <w:i/>
          <w:color w:val="000000" w:themeColor="text1"/>
          <w:sz w:val="24"/>
          <w:szCs w:val="24"/>
          <w:u w:val="single"/>
        </w:rPr>
      </w:pPr>
      <w:r w:rsidRPr="00195305">
        <w:rPr>
          <w:b/>
          <w:i/>
          <w:color w:val="000000" w:themeColor="text1"/>
          <w:sz w:val="24"/>
          <w:szCs w:val="24"/>
          <w:u w:val="single"/>
        </w:rPr>
        <w:t xml:space="preserve">Step 4: Analysis </w:t>
      </w:r>
    </w:p>
    <w:p w14:paraId="7353B212" w14:textId="26E0614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t>On reflection, I have realized that the interviewer has asked me both hard and soft questions. He has asked me about my weakness and in this context, the statement was given by me that I do not know where to stop myself in my professional life. Even though I am tired I can work extra hours to keep my commitment to the organization and it can be counted as my weakness at the same time as my strength.  I want to leave my current job for a better opportunity. Before applying for the post of support worker I had read the job description properly and it seemed like there were requirements one self-organized and managed in the course of doing the entire job. This is one of my strengths and I have been working a lot in order to improve my self-management.</w:t>
      </w:r>
      <w:r w:rsidRPr="00195305">
        <w:rPr>
          <w:color w:val="000000" w:themeColor="text1"/>
          <w:sz w:val="24"/>
          <w:szCs w:val="24"/>
          <w:highlight w:val="white"/>
        </w:rPr>
        <w:t xml:space="preserve"> I want to be a successful support worker as I want to look after the well-being of multiple people in their daily lives. There are requirements of helping the people who are living with multiple disabilities and also there are needs of helping the people who are suffering from poor mental health. With the help of these approaches, they can be able to live more independently and most probably there is a need of supporting these people to reach their potential by providing both physical and emotional support to those people.</w:t>
      </w:r>
      <w:r w:rsidRPr="00195305">
        <w:rPr>
          <w:color w:val="000000" w:themeColor="text1"/>
          <w:sz w:val="24"/>
          <w:szCs w:val="24"/>
        </w:rPr>
        <w:t xml:space="preserve"> I have done an internship in </w:t>
      </w:r>
      <w:r w:rsidR="00CD0D8B" w:rsidRPr="00195305">
        <w:rPr>
          <w:color w:val="000000" w:themeColor="text1"/>
          <w:sz w:val="24"/>
          <w:szCs w:val="24"/>
        </w:rPr>
        <w:t>counselling</w:t>
      </w:r>
      <w:r w:rsidRPr="00195305">
        <w:rPr>
          <w:color w:val="000000" w:themeColor="text1"/>
          <w:sz w:val="24"/>
          <w:szCs w:val="24"/>
        </w:rPr>
        <w:t xml:space="preserve"> multiple people which includes children, young people, and their families. I have gained level 3 qualifications in </w:t>
      </w:r>
      <w:r w:rsidRPr="00195305">
        <w:rPr>
          <w:color w:val="000000" w:themeColor="text1"/>
          <w:sz w:val="24"/>
          <w:szCs w:val="24"/>
          <w:highlight w:val="white"/>
        </w:rPr>
        <w:t xml:space="preserve">childcare, social work, social care, </w:t>
      </w:r>
      <w:r w:rsidR="00CD0D8B" w:rsidRPr="00195305">
        <w:rPr>
          <w:color w:val="000000" w:themeColor="text1"/>
          <w:sz w:val="24"/>
          <w:szCs w:val="24"/>
          <w:highlight w:val="white"/>
        </w:rPr>
        <w:t>counselling</w:t>
      </w:r>
      <w:r w:rsidRPr="00195305">
        <w:rPr>
          <w:color w:val="000000" w:themeColor="text1"/>
          <w:sz w:val="24"/>
          <w:szCs w:val="24"/>
          <w:highlight w:val="white"/>
        </w:rPr>
        <w:t xml:space="preserve">, youth work, or education. </w:t>
      </w:r>
    </w:p>
    <w:p w14:paraId="6CE34A4E" w14:textId="77777777" w:rsidR="00220CCF" w:rsidRPr="00195305" w:rsidRDefault="00B406ED" w:rsidP="00CD0D8B">
      <w:pPr>
        <w:spacing w:before="240" w:after="240" w:line="360" w:lineRule="auto"/>
        <w:jc w:val="both"/>
        <w:rPr>
          <w:b/>
          <w:i/>
          <w:color w:val="000000" w:themeColor="text1"/>
          <w:sz w:val="24"/>
          <w:szCs w:val="24"/>
          <w:u w:val="single"/>
        </w:rPr>
      </w:pPr>
      <w:r w:rsidRPr="00195305">
        <w:rPr>
          <w:b/>
          <w:i/>
          <w:color w:val="000000" w:themeColor="text1"/>
          <w:sz w:val="24"/>
          <w:szCs w:val="24"/>
          <w:u w:val="single"/>
        </w:rPr>
        <w:t xml:space="preserve">Step 5: Conclusion </w:t>
      </w:r>
    </w:p>
    <w:p w14:paraId="66A69695" w14:textId="77777777" w:rsidR="00220CCF" w:rsidRPr="00195305" w:rsidRDefault="00B406ED" w:rsidP="00CD0D8B">
      <w:pPr>
        <w:spacing w:before="240" w:after="240" w:line="360" w:lineRule="auto"/>
        <w:jc w:val="both"/>
        <w:rPr>
          <w:color w:val="000000" w:themeColor="text1"/>
          <w:sz w:val="24"/>
          <w:szCs w:val="24"/>
        </w:rPr>
      </w:pPr>
      <w:r w:rsidRPr="00195305">
        <w:rPr>
          <w:color w:val="000000" w:themeColor="text1"/>
          <w:sz w:val="24"/>
          <w:szCs w:val="24"/>
        </w:rPr>
        <w:t xml:space="preserve">I grew my confidence as a result of the recent experience of the interview and realized the fact there are requirements of developing more professionalism while I am attending any kind of interview for the post of a support worker. </w:t>
      </w:r>
    </w:p>
    <w:p w14:paraId="1FEBC2E6" w14:textId="77777777" w:rsidR="00220CCF" w:rsidRPr="00195305" w:rsidRDefault="00B406ED" w:rsidP="00CD0D8B">
      <w:pPr>
        <w:spacing w:before="240" w:after="240" w:line="360" w:lineRule="auto"/>
        <w:jc w:val="both"/>
        <w:rPr>
          <w:b/>
          <w:i/>
          <w:color w:val="000000" w:themeColor="text1"/>
          <w:sz w:val="24"/>
          <w:szCs w:val="24"/>
          <w:u w:val="single"/>
        </w:rPr>
      </w:pPr>
      <w:r w:rsidRPr="00195305">
        <w:rPr>
          <w:b/>
          <w:i/>
          <w:color w:val="000000" w:themeColor="text1"/>
          <w:sz w:val="24"/>
          <w:szCs w:val="24"/>
          <w:u w:val="single"/>
        </w:rPr>
        <w:t xml:space="preserve">Step 6: Action plan </w:t>
      </w:r>
    </w:p>
    <w:p w14:paraId="32A0B331" w14:textId="553ACEAC" w:rsidR="00220CCF" w:rsidRPr="00195305" w:rsidRDefault="00B406ED" w:rsidP="00CD0D8B">
      <w:pPr>
        <w:spacing w:before="240" w:after="240" w:line="360" w:lineRule="auto"/>
        <w:jc w:val="both"/>
        <w:rPr>
          <w:rFonts w:ascii="Times New Roman" w:eastAsia="Times New Roman" w:hAnsi="Times New Roman" w:cs="Times New Roman"/>
          <w:b/>
          <w:color w:val="000000" w:themeColor="text1"/>
          <w:sz w:val="24"/>
          <w:szCs w:val="24"/>
          <w:highlight w:val="white"/>
        </w:rPr>
      </w:pPr>
      <w:r w:rsidRPr="00195305">
        <w:rPr>
          <w:color w:val="000000" w:themeColor="text1"/>
          <w:sz w:val="24"/>
          <w:szCs w:val="24"/>
          <w:highlight w:val="white"/>
        </w:rPr>
        <w:t xml:space="preserve">There are requirements of keeping patience, compassion in self which will help me in understanding the novelty of the profession. One of the most important tasks is simply </w:t>
      </w:r>
      <w:r w:rsidRPr="00195305">
        <w:rPr>
          <w:color w:val="000000" w:themeColor="text1"/>
          <w:sz w:val="24"/>
          <w:szCs w:val="24"/>
          <w:highlight w:val="white"/>
        </w:rPr>
        <w:lastRenderedPageBreak/>
        <w:t xml:space="preserve">being there, and listening to the sentences which the other person is saying is a huge part of the job role of the support worker.  There are requirements of helping the people who are living with multiple disabilities and also there are needs of helping the people who are suffering from poor mental health. With the help of these approaches, they can be able to live more independently. On a day-to-day basis </w:t>
      </w:r>
      <w:r w:rsidR="00CD0D8B" w:rsidRPr="00195305">
        <w:rPr>
          <w:color w:val="000000" w:themeColor="text1"/>
          <w:sz w:val="24"/>
          <w:szCs w:val="24"/>
          <w:highlight w:val="white"/>
        </w:rPr>
        <w:t>I am</w:t>
      </w:r>
      <w:r w:rsidRPr="00195305">
        <w:rPr>
          <w:color w:val="000000" w:themeColor="text1"/>
          <w:sz w:val="24"/>
          <w:szCs w:val="24"/>
          <w:highlight w:val="white"/>
        </w:rPr>
        <w:t xml:space="preserve"> going to help them in helping with meal </w:t>
      </w:r>
      <w:r w:rsidR="00CD0D8B" w:rsidRPr="00195305">
        <w:rPr>
          <w:color w:val="000000" w:themeColor="text1"/>
          <w:sz w:val="24"/>
          <w:szCs w:val="24"/>
          <w:highlight w:val="white"/>
        </w:rPr>
        <w:t xml:space="preserve">preparation, </w:t>
      </w:r>
      <w:r w:rsidRPr="00195305">
        <w:rPr>
          <w:color w:val="000000" w:themeColor="text1"/>
          <w:sz w:val="24"/>
          <w:szCs w:val="24"/>
          <w:highlight w:val="white"/>
        </w:rPr>
        <w:t>managing finances, accessing community facilities, going shopping, meeting friends, visiting the doctors, finding a job, or providing general emotional support.</w:t>
      </w:r>
    </w:p>
    <w:p w14:paraId="5A073D22" w14:textId="77777777" w:rsidR="00220CCF" w:rsidRPr="00195305" w:rsidRDefault="00B406ED" w:rsidP="00CD0D8B">
      <w:pPr>
        <w:pStyle w:val="Heading10"/>
        <w:spacing w:before="240" w:after="240"/>
      </w:pPr>
      <w:bookmarkStart w:id="2" w:name="_Toc81568900"/>
      <w:r w:rsidRPr="00195305">
        <w:t>Self-evaluation review</w:t>
      </w:r>
      <w:bookmarkEnd w:id="2"/>
      <w:r w:rsidRPr="00195305">
        <w:t xml:space="preserve"> </w:t>
      </w:r>
    </w:p>
    <w:p w14:paraId="62C1357D" w14:textId="77777777" w:rsidR="00220CCF" w:rsidRPr="00195305" w:rsidRDefault="00B406ED" w:rsidP="00CD0D8B">
      <w:pPr>
        <w:spacing w:before="240" w:after="240" w:line="360" w:lineRule="auto"/>
        <w:jc w:val="both"/>
        <w:rPr>
          <w:color w:val="000000" w:themeColor="text1"/>
        </w:rPr>
      </w:pPr>
      <w:r w:rsidRPr="00195305">
        <w:rPr>
          <w:color w:val="000000" w:themeColor="text1"/>
        </w:rPr>
        <w:t xml:space="preserve">According to the statement of </w:t>
      </w:r>
      <w:proofErr w:type="spellStart"/>
      <w:r w:rsidRPr="00195305">
        <w:rPr>
          <w:color w:val="000000" w:themeColor="text1"/>
          <w:highlight w:val="white"/>
        </w:rPr>
        <w:t>Philippakos</w:t>
      </w:r>
      <w:proofErr w:type="spellEnd"/>
      <w:r w:rsidRPr="00195305">
        <w:rPr>
          <w:color w:val="000000" w:themeColor="text1"/>
          <w:highlight w:val="white"/>
        </w:rPr>
        <w:t xml:space="preserve"> (2017</w:t>
      </w:r>
      <w:r w:rsidRPr="00195305">
        <w:rPr>
          <w:color w:val="000000" w:themeColor="text1"/>
        </w:rPr>
        <w:t xml:space="preserve">), the concept of self-assessment of the performance review is related to the grounds of the creation of multiple opportunities at the same time for sharing the perspectives of individual persons in the professional front in any of the organizations. Proper methods of self-evaluation have helped me in examining my own ability in case of finding out how much progress I have made. As an employee, it is essential for me to monitor my own ability, which helps in the evaluation of the strengths and weaknesses of my character and personality. In this review process, I have always kept myself motivated to achieve my professional and cram career as being a successful worker. </w:t>
      </w:r>
    </w:p>
    <w:p w14:paraId="292DEB15" w14:textId="367DE158" w:rsidR="00220CCF" w:rsidRPr="00195305" w:rsidRDefault="00B406ED" w:rsidP="00CD0D8B">
      <w:pPr>
        <w:spacing w:before="240" w:after="240" w:line="360" w:lineRule="auto"/>
        <w:jc w:val="both"/>
        <w:rPr>
          <w:b/>
          <w:color w:val="000000" w:themeColor="text1"/>
          <w:sz w:val="28"/>
          <w:szCs w:val="28"/>
          <w:u w:val="single"/>
        </w:rPr>
      </w:pPr>
      <w:r w:rsidRPr="00195305">
        <w:rPr>
          <w:color w:val="000000" w:themeColor="text1"/>
        </w:rPr>
        <w:t xml:space="preserve">In the starting period, I have learned about the career of being a successful support worker who always protects vulnerable children and families who </w:t>
      </w:r>
      <w:r w:rsidR="002954BB" w:rsidRPr="00195305">
        <w:rPr>
          <w:color w:val="000000" w:themeColor="text1"/>
        </w:rPr>
        <w:t>need</w:t>
      </w:r>
      <w:r w:rsidRPr="00195305">
        <w:rPr>
          <w:color w:val="000000" w:themeColor="text1"/>
        </w:rPr>
        <w:t xml:space="preserve"> either financial </w:t>
      </w:r>
      <w:r w:rsidR="002954BB">
        <w:rPr>
          <w:color w:val="000000" w:themeColor="text1"/>
        </w:rPr>
        <w:t xml:space="preserve">or </w:t>
      </w:r>
      <w:r w:rsidRPr="00195305">
        <w:rPr>
          <w:color w:val="000000" w:themeColor="text1"/>
        </w:rPr>
        <w:t xml:space="preserve">mental help. In this context, I always kept reviewing my goals whether I am progressing or not, and whenever there were realizations regarding the failures in the short-term goals, I have tried multiple times and continued to set new goals. I have kept my momentum up which means to continue to succeed in the course of my entire professional career.  In the course of learning about the profession, videos of the renowned support workers have helped me a lot. I have also taken the help of my senior teachers who worked as mentors. I always kept surrounding myself with positive people and always I used yoga exercises and meditations as one of the daily goals in order to improve my mental health and to cope up with the mental pressure in the entire journey of my professional career. Hence, it can be stated that, with the successful review process of self-evaluation, the strengths and weaknesses in my performance, I have developed unused skills and abilities which have helped me to find my successful and desired profession as being a successful support worker in charge of my own development. </w:t>
      </w:r>
    </w:p>
    <w:p w14:paraId="61A042F8" w14:textId="77777777" w:rsidR="00220CCF" w:rsidRPr="00195305" w:rsidRDefault="00B406ED" w:rsidP="00CD0D8B">
      <w:pPr>
        <w:pStyle w:val="Heading10"/>
        <w:spacing w:before="240" w:after="240"/>
      </w:pPr>
      <w:bookmarkStart w:id="3" w:name="_Toc81568901"/>
      <w:r w:rsidRPr="00195305">
        <w:lastRenderedPageBreak/>
        <w:t>Personal development planning</w:t>
      </w:r>
      <w:bookmarkEnd w:id="3"/>
      <w:r w:rsidRPr="00195305">
        <w:t xml:space="preserve"> </w:t>
      </w:r>
    </w:p>
    <w:p w14:paraId="5C3602BA" w14:textId="77777777" w:rsidR="00220CCF" w:rsidRPr="00195305" w:rsidRDefault="00B406ED" w:rsidP="00CD0D8B">
      <w:pPr>
        <w:pStyle w:val="Heading20"/>
        <w:spacing w:before="240" w:after="240"/>
      </w:pPr>
      <w:bookmarkStart w:id="4" w:name="_Toc81568902"/>
      <w:r w:rsidRPr="00195305">
        <w:t>SWOT analysis</w:t>
      </w:r>
      <w:bookmarkEnd w:id="4"/>
      <w:r w:rsidRPr="00195305">
        <w:t xml:space="preserve"> </w:t>
      </w:r>
    </w:p>
    <w:p w14:paraId="1F138339" w14:textId="77777777" w:rsidR="00220CCF" w:rsidRPr="00195305" w:rsidRDefault="00B406ED" w:rsidP="00CD0D8B">
      <w:pPr>
        <w:spacing w:before="240" w:after="240" w:line="360" w:lineRule="auto"/>
        <w:jc w:val="both"/>
        <w:rPr>
          <w:color w:val="000000" w:themeColor="text1"/>
        </w:rPr>
      </w:pPr>
      <w:r w:rsidRPr="00195305">
        <w:rPr>
          <w:color w:val="000000" w:themeColor="text1"/>
        </w:rPr>
        <w:t xml:space="preserve">According to the statement of </w:t>
      </w:r>
      <w:r w:rsidRPr="00195305">
        <w:rPr>
          <w:color w:val="000000" w:themeColor="text1"/>
          <w:highlight w:val="white"/>
        </w:rPr>
        <w:t xml:space="preserve">GURL (2017), </w:t>
      </w:r>
      <w:r w:rsidRPr="00195305">
        <w:rPr>
          <w:color w:val="000000" w:themeColor="text1"/>
        </w:rPr>
        <w:t xml:space="preserve">the SWOT matrix refers to the framework for </w:t>
      </w:r>
      <w:proofErr w:type="spellStart"/>
      <w:r w:rsidRPr="00195305">
        <w:rPr>
          <w:color w:val="000000" w:themeColor="text1"/>
        </w:rPr>
        <w:t>analyzing</w:t>
      </w:r>
      <w:proofErr w:type="spellEnd"/>
      <w:r w:rsidRPr="00195305">
        <w:rPr>
          <w:color w:val="000000" w:themeColor="text1"/>
        </w:rPr>
        <w:t xml:space="preserve"> the strengths and weaknesses as well as the opportunities and threats which the individual people are facing in the course of their life. </w:t>
      </w:r>
    </w:p>
    <w:tbl>
      <w:tblPr>
        <w:tblStyle w:val="Table1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95305" w:rsidRPr="00195305" w14:paraId="2DCEC24D" w14:textId="77777777">
        <w:tc>
          <w:tcPr>
            <w:tcW w:w="4514" w:type="dxa"/>
            <w:shd w:val="clear" w:color="auto" w:fill="E6B8AF"/>
            <w:tcMar>
              <w:top w:w="100" w:type="dxa"/>
              <w:left w:w="100" w:type="dxa"/>
              <w:bottom w:w="100" w:type="dxa"/>
              <w:right w:w="100" w:type="dxa"/>
            </w:tcMar>
          </w:tcPr>
          <w:p w14:paraId="4A9DD987" w14:textId="77777777" w:rsidR="00220CCF" w:rsidRPr="00195305" w:rsidRDefault="00B406ED" w:rsidP="00CD0D8B">
            <w:pPr>
              <w:widowControl w:val="0"/>
              <w:pBdr>
                <w:top w:val="nil"/>
                <w:left w:val="nil"/>
                <w:bottom w:val="nil"/>
                <w:right w:val="nil"/>
                <w:between w:val="nil"/>
              </w:pBdr>
              <w:spacing w:before="240" w:after="240" w:line="360" w:lineRule="auto"/>
              <w:jc w:val="both"/>
              <w:rPr>
                <w:b/>
                <w:i/>
                <w:color w:val="000000" w:themeColor="text1"/>
              </w:rPr>
            </w:pPr>
            <w:r w:rsidRPr="00195305">
              <w:rPr>
                <w:b/>
                <w:i/>
                <w:color w:val="000000" w:themeColor="text1"/>
              </w:rPr>
              <w:t xml:space="preserve">Strength </w:t>
            </w:r>
          </w:p>
          <w:p w14:paraId="24AEF63F"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Probable working experiences </w:t>
            </w:r>
          </w:p>
          <w:p w14:paraId="67299F6F"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Proper education for being a successful support worker. </w:t>
            </w:r>
          </w:p>
          <w:p w14:paraId="42D64947"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Technical expertise </w:t>
            </w:r>
          </w:p>
          <w:p w14:paraId="31C60E79"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Able to manage tough situations </w:t>
            </w:r>
          </w:p>
          <w:p w14:paraId="1625FE18"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Good networking contacts. </w:t>
            </w:r>
          </w:p>
          <w:p w14:paraId="4A9192CB"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Ability to listen to other people and understating the problem properly. </w:t>
            </w:r>
          </w:p>
          <w:p w14:paraId="4DB958CD"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Quick learner</w:t>
            </w:r>
          </w:p>
          <w:p w14:paraId="5A908F41"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Creative </w:t>
            </w:r>
          </w:p>
          <w:p w14:paraId="76D4A832"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Good at the multi-task</w:t>
            </w:r>
          </w:p>
          <w:p w14:paraId="57458278"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Power to handle pressure. </w:t>
            </w:r>
          </w:p>
          <w:p w14:paraId="20AB1C9F" w14:textId="77777777" w:rsidR="00220CCF" w:rsidRPr="00195305" w:rsidRDefault="00B406ED" w:rsidP="00CD0D8B">
            <w:pPr>
              <w:widowControl w:val="0"/>
              <w:numPr>
                <w:ilvl w:val="0"/>
                <w:numId w:val="4"/>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Good communication skills. </w:t>
            </w:r>
          </w:p>
        </w:tc>
        <w:tc>
          <w:tcPr>
            <w:tcW w:w="4515" w:type="dxa"/>
            <w:shd w:val="clear" w:color="auto" w:fill="E6B8AF"/>
            <w:tcMar>
              <w:top w:w="100" w:type="dxa"/>
              <w:left w:w="100" w:type="dxa"/>
              <w:bottom w:w="100" w:type="dxa"/>
              <w:right w:w="100" w:type="dxa"/>
            </w:tcMar>
          </w:tcPr>
          <w:p w14:paraId="5F75D03C" w14:textId="77777777" w:rsidR="00220CCF" w:rsidRPr="00195305" w:rsidRDefault="00B406ED" w:rsidP="00CD0D8B">
            <w:pPr>
              <w:widowControl w:val="0"/>
              <w:pBdr>
                <w:top w:val="nil"/>
                <w:left w:val="nil"/>
                <w:bottom w:val="nil"/>
                <w:right w:val="nil"/>
                <w:between w:val="nil"/>
              </w:pBdr>
              <w:spacing w:before="240" w:after="240" w:line="360" w:lineRule="auto"/>
              <w:jc w:val="both"/>
              <w:rPr>
                <w:b/>
                <w:i/>
                <w:color w:val="000000" w:themeColor="text1"/>
              </w:rPr>
            </w:pPr>
            <w:r w:rsidRPr="00195305">
              <w:rPr>
                <w:b/>
                <w:i/>
                <w:color w:val="000000" w:themeColor="text1"/>
              </w:rPr>
              <w:t>Weakness</w:t>
            </w:r>
          </w:p>
          <w:p w14:paraId="45C26AC8" w14:textId="77777777" w:rsidR="00220CCF" w:rsidRPr="00195305" w:rsidRDefault="00B406ED" w:rsidP="00CD0D8B">
            <w:pPr>
              <w:widowControl w:val="0"/>
              <w:numPr>
                <w:ilvl w:val="0"/>
                <w:numId w:val="2"/>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Lack of power in case of important decisions. </w:t>
            </w:r>
          </w:p>
          <w:p w14:paraId="4E876474" w14:textId="77777777" w:rsidR="00220CCF" w:rsidRPr="00195305" w:rsidRDefault="00B406ED" w:rsidP="00CD0D8B">
            <w:pPr>
              <w:widowControl w:val="0"/>
              <w:numPr>
                <w:ilvl w:val="0"/>
                <w:numId w:val="2"/>
              </w:numPr>
              <w:pBdr>
                <w:top w:val="nil"/>
                <w:left w:val="nil"/>
                <w:bottom w:val="nil"/>
                <w:right w:val="nil"/>
                <w:between w:val="nil"/>
              </w:pBdr>
              <w:spacing w:before="240" w:after="240" w:line="360" w:lineRule="auto"/>
              <w:jc w:val="both"/>
              <w:rPr>
                <w:color w:val="000000" w:themeColor="text1"/>
              </w:rPr>
            </w:pPr>
            <w:r w:rsidRPr="00195305">
              <w:rPr>
                <w:color w:val="000000" w:themeColor="text1"/>
              </w:rPr>
              <w:t>Missing points regarding presentations and procrastination.</w:t>
            </w:r>
          </w:p>
          <w:p w14:paraId="3B25A243" w14:textId="77777777" w:rsidR="00220CCF" w:rsidRPr="00195305" w:rsidRDefault="00B406ED" w:rsidP="00CD0D8B">
            <w:pPr>
              <w:widowControl w:val="0"/>
              <w:numPr>
                <w:ilvl w:val="0"/>
                <w:numId w:val="2"/>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Nervous </w:t>
            </w:r>
          </w:p>
        </w:tc>
      </w:tr>
      <w:tr w:rsidR="00195305" w:rsidRPr="00195305" w14:paraId="5AF5FB8E" w14:textId="77777777">
        <w:tc>
          <w:tcPr>
            <w:tcW w:w="4514" w:type="dxa"/>
            <w:shd w:val="clear" w:color="auto" w:fill="E6B8AF"/>
            <w:tcMar>
              <w:top w:w="100" w:type="dxa"/>
              <w:left w:w="100" w:type="dxa"/>
              <w:bottom w:w="100" w:type="dxa"/>
              <w:right w:w="100" w:type="dxa"/>
            </w:tcMar>
          </w:tcPr>
          <w:p w14:paraId="7000D544" w14:textId="77777777" w:rsidR="00220CCF" w:rsidRPr="00195305" w:rsidRDefault="00B406ED" w:rsidP="00CD0D8B">
            <w:pPr>
              <w:widowControl w:val="0"/>
              <w:pBdr>
                <w:top w:val="nil"/>
                <w:left w:val="nil"/>
                <w:bottom w:val="nil"/>
                <w:right w:val="nil"/>
                <w:between w:val="nil"/>
              </w:pBdr>
              <w:spacing w:before="240" w:after="240" w:line="360" w:lineRule="auto"/>
              <w:jc w:val="both"/>
              <w:rPr>
                <w:b/>
                <w:i/>
                <w:color w:val="000000" w:themeColor="text1"/>
              </w:rPr>
            </w:pPr>
            <w:r w:rsidRPr="00195305">
              <w:rPr>
                <w:b/>
                <w:i/>
                <w:color w:val="000000" w:themeColor="text1"/>
              </w:rPr>
              <w:t xml:space="preserve">Opportunities </w:t>
            </w:r>
          </w:p>
          <w:p w14:paraId="6B0294FA" w14:textId="77777777" w:rsidR="00220CCF" w:rsidRPr="00195305" w:rsidRDefault="00B406ED" w:rsidP="00CD0D8B">
            <w:pPr>
              <w:widowControl w:val="0"/>
              <w:numPr>
                <w:ilvl w:val="0"/>
                <w:numId w:val="1"/>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 Positive points regarding the development of a career as a support worker. </w:t>
            </w:r>
          </w:p>
          <w:p w14:paraId="5D1A1DA6" w14:textId="77777777" w:rsidR="00220CCF" w:rsidRPr="00195305" w:rsidRDefault="00B406ED" w:rsidP="00CD0D8B">
            <w:pPr>
              <w:widowControl w:val="0"/>
              <w:numPr>
                <w:ilvl w:val="0"/>
                <w:numId w:val="1"/>
              </w:numPr>
              <w:pBdr>
                <w:top w:val="nil"/>
                <w:left w:val="nil"/>
                <w:bottom w:val="nil"/>
                <w:right w:val="nil"/>
                <w:between w:val="nil"/>
              </w:pBdr>
              <w:spacing w:before="240" w:after="240" w:line="360" w:lineRule="auto"/>
              <w:jc w:val="both"/>
              <w:rPr>
                <w:color w:val="000000" w:themeColor="text1"/>
              </w:rPr>
            </w:pPr>
            <w:r w:rsidRPr="00195305">
              <w:rPr>
                <w:color w:val="000000" w:themeColor="text1"/>
              </w:rPr>
              <w:lastRenderedPageBreak/>
              <w:t xml:space="preserve">Chances of enhancing the education of psychology. </w:t>
            </w:r>
          </w:p>
          <w:p w14:paraId="4DF0599F" w14:textId="77777777" w:rsidR="00220CCF" w:rsidRPr="00195305" w:rsidRDefault="00B406ED" w:rsidP="00CD0D8B">
            <w:pPr>
              <w:widowControl w:val="0"/>
              <w:numPr>
                <w:ilvl w:val="0"/>
                <w:numId w:val="1"/>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Chances of utilizing the skills in different ways. </w:t>
            </w:r>
          </w:p>
          <w:p w14:paraId="18AB0D51" w14:textId="77777777" w:rsidR="00220CCF" w:rsidRPr="00195305" w:rsidRDefault="00B406ED" w:rsidP="00CD0D8B">
            <w:pPr>
              <w:widowControl w:val="0"/>
              <w:numPr>
                <w:ilvl w:val="0"/>
                <w:numId w:val="1"/>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Opportunities for personal and professional development. </w:t>
            </w:r>
          </w:p>
        </w:tc>
        <w:tc>
          <w:tcPr>
            <w:tcW w:w="4515" w:type="dxa"/>
            <w:shd w:val="clear" w:color="auto" w:fill="E6B8AF"/>
            <w:tcMar>
              <w:top w:w="100" w:type="dxa"/>
              <w:left w:w="100" w:type="dxa"/>
              <w:bottom w:w="100" w:type="dxa"/>
              <w:right w:w="100" w:type="dxa"/>
            </w:tcMar>
          </w:tcPr>
          <w:p w14:paraId="752AAD1F" w14:textId="77777777" w:rsidR="00220CCF" w:rsidRPr="00195305" w:rsidRDefault="00B406ED" w:rsidP="00CD0D8B">
            <w:pPr>
              <w:widowControl w:val="0"/>
              <w:pBdr>
                <w:top w:val="nil"/>
                <w:left w:val="nil"/>
                <w:bottom w:val="nil"/>
                <w:right w:val="nil"/>
                <w:between w:val="nil"/>
              </w:pBdr>
              <w:spacing w:before="240" w:after="240" w:line="360" w:lineRule="auto"/>
              <w:jc w:val="both"/>
              <w:rPr>
                <w:b/>
                <w:i/>
                <w:color w:val="000000" w:themeColor="text1"/>
              </w:rPr>
            </w:pPr>
            <w:r w:rsidRPr="00195305">
              <w:rPr>
                <w:b/>
                <w:i/>
                <w:color w:val="000000" w:themeColor="text1"/>
              </w:rPr>
              <w:lastRenderedPageBreak/>
              <w:t xml:space="preserve">Threats </w:t>
            </w:r>
          </w:p>
          <w:p w14:paraId="01407028" w14:textId="77777777" w:rsidR="00220CCF" w:rsidRPr="00195305" w:rsidRDefault="00B406ED" w:rsidP="00CD0D8B">
            <w:pPr>
              <w:widowControl w:val="0"/>
              <w:numPr>
                <w:ilvl w:val="0"/>
                <w:numId w:val="3"/>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Competition is high. </w:t>
            </w:r>
          </w:p>
          <w:p w14:paraId="201B659B" w14:textId="77777777" w:rsidR="00220CCF" w:rsidRPr="00195305" w:rsidRDefault="00B406ED" w:rsidP="00CD0D8B">
            <w:pPr>
              <w:widowControl w:val="0"/>
              <w:numPr>
                <w:ilvl w:val="0"/>
                <w:numId w:val="3"/>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Obstacles in training and education </w:t>
            </w:r>
            <w:r w:rsidRPr="00195305">
              <w:rPr>
                <w:color w:val="000000" w:themeColor="text1"/>
              </w:rPr>
              <w:lastRenderedPageBreak/>
              <w:t xml:space="preserve">skills. </w:t>
            </w:r>
          </w:p>
          <w:p w14:paraId="5615B231" w14:textId="77777777" w:rsidR="00220CCF" w:rsidRPr="00195305" w:rsidRDefault="00B406ED" w:rsidP="00CD0D8B">
            <w:pPr>
              <w:widowControl w:val="0"/>
              <w:numPr>
                <w:ilvl w:val="0"/>
                <w:numId w:val="3"/>
              </w:numPr>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Limited ability in the development of a career as a support worker. </w:t>
            </w:r>
          </w:p>
          <w:p w14:paraId="1961E0B3" w14:textId="77777777" w:rsidR="00220CCF" w:rsidRPr="00195305" w:rsidRDefault="00B406ED" w:rsidP="00CD0D8B">
            <w:pPr>
              <w:widowControl w:val="0"/>
              <w:numPr>
                <w:ilvl w:val="0"/>
                <w:numId w:val="3"/>
              </w:numPr>
              <w:pBdr>
                <w:top w:val="nil"/>
                <w:left w:val="nil"/>
                <w:bottom w:val="nil"/>
                <w:right w:val="nil"/>
                <w:between w:val="nil"/>
              </w:pBdr>
              <w:spacing w:before="240" w:after="240" w:line="360" w:lineRule="auto"/>
              <w:jc w:val="both"/>
              <w:rPr>
                <w:b/>
                <w:i/>
                <w:color w:val="000000" w:themeColor="text1"/>
              </w:rPr>
            </w:pPr>
            <w:r w:rsidRPr="00195305">
              <w:rPr>
                <w:color w:val="000000" w:themeColor="text1"/>
              </w:rPr>
              <w:t>Limited positions in the job field.</w:t>
            </w:r>
            <w:r w:rsidRPr="00195305">
              <w:rPr>
                <w:b/>
                <w:i/>
                <w:color w:val="000000" w:themeColor="text1"/>
              </w:rPr>
              <w:t xml:space="preserve"> </w:t>
            </w:r>
          </w:p>
        </w:tc>
      </w:tr>
    </w:tbl>
    <w:p w14:paraId="29C07032" w14:textId="77777777" w:rsidR="00220CCF" w:rsidRPr="00195305" w:rsidRDefault="00B406ED" w:rsidP="00CD0D8B">
      <w:pPr>
        <w:spacing w:before="240" w:after="240" w:line="360" w:lineRule="auto"/>
        <w:jc w:val="center"/>
        <w:rPr>
          <w:b/>
          <w:color w:val="000000" w:themeColor="text1"/>
        </w:rPr>
      </w:pPr>
      <w:r w:rsidRPr="00195305">
        <w:rPr>
          <w:b/>
          <w:color w:val="000000" w:themeColor="text1"/>
        </w:rPr>
        <w:lastRenderedPageBreak/>
        <w:t xml:space="preserve">Table 2: SWOT analysis </w:t>
      </w:r>
    </w:p>
    <w:p w14:paraId="569D006F" w14:textId="77777777" w:rsidR="00220CCF" w:rsidRPr="00195305" w:rsidRDefault="00B406ED" w:rsidP="00CD0D8B">
      <w:pPr>
        <w:spacing w:before="240" w:after="240" w:line="360" w:lineRule="auto"/>
        <w:jc w:val="center"/>
        <w:rPr>
          <w:color w:val="000000" w:themeColor="text1"/>
        </w:rPr>
      </w:pPr>
      <w:r w:rsidRPr="00195305">
        <w:rPr>
          <w:color w:val="000000" w:themeColor="text1"/>
        </w:rPr>
        <w:t>(Source: Self-developed)</w:t>
      </w:r>
    </w:p>
    <w:p w14:paraId="60268D18" w14:textId="77777777" w:rsidR="00220CCF" w:rsidRPr="00195305" w:rsidRDefault="00B406ED" w:rsidP="00CD0D8B">
      <w:pPr>
        <w:spacing w:before="240" w:after="240" w:line="360" w:lineRule="auto"/>
        <w:jc w:val="both"/>
        <w:rPr>
          <w:color w:val="000000" w:themeColor="text1"/>
        </w:rPr>
      </w:pPr>
      <w:r w:rsidRPr="00195305">
        <w:rPr>
          <w:color w:val="000000" w:themeColor="text1"/>
        </w:rPr>
        <w:t xml:space="preserve">The discussion of the personal SWOT matrix has helped me in finding proper directions to my career towards focusing on the setting process of life goals. With the help of it, I have been able to design and develop strategies in order to attain my goals in becoming a successful support worker. </w:t>
      </w:r>
    </w:p>
    <w:p w14:paraId="41FFCBB4" w14:textId="77777777" w:rsidR="00220CCF" w:rsidRPr="00195305" w:rsidRDefault="00B406ED" w:rsidP="00CD0D8B">
      <w:pPr>
        <w:pStyle w:val="Heading20"/>
        <w:spacing w:before="240" w:after="240"/>
      </w:pPr>
      <w:bookmarkStart w:id="5" w:name="_Toc81568903"/>
      <w:r w:rsidRPr="00195305">
        <w:t>SMART objectives</w:t>
      </w:r>
      <w:bookmarkEnd w:id="5"/>
      <w:r w:rsidRPr="00195305">
        <w:t xml:space="preserve"> </w:t>
      </w:r>
    </w:p>
    <w:p w14:paraId="0D368725" w14:textId="77777777" w:rsidR="00220CCF" w:rsidRPr="00195305" w:rsidRDefault="00B406ED" w:rsidP="00CD0D8B">
      <w:pPr>
        <w:spacing w:before="240" w:after="240" w:line="360" w:lineRule="auto"/>
        <w:jc w:val="both"/>
        <w:rPr>
          <w:color w:val="000000" w:themeColor="text1"/>
        </w:rPr>
      </w:pPr>
      <w:r w:rsidRPr="00195305">
        <w:rPr>
          <w:color w:val="000000" w:themeColor="text1"/>
        </w:rPr>
        <w:t>SMART objectives can be considered as the primary and fundamental tool which gives clarity, focus, and motivation, one person is required to achieve their goals (</w:t>
      </w:r>
      <w:r w:rsidRPr="00195305">
        <w:rPr>
          <w:color w:val="000000" w:themeColor="text1"/>
          <w:highlight w:val="white"/>
        </w:rPr>
        <w:t xml:space="preserve">Bjerke and </w:t>
      </w:r>
      <w:proofErr w:type="spellStart"/>
      <w:r w:rsidRPr="00195305">
        <w:rPr>
          <w:color w:val="000000" w:themeColor="text1"/>
          <w:highlight w:val="white"/>
        </w:rPr>
        <w:t>Renger</w:t>
      </w:r>
      <w:proofErr w:type="spellEnd"/>
      <w:r w:rsidRPr="00195305">
        <w:rPr>
          <w:color w:val="000000" w:themeColor="text1"/>
          <w:highlight w:val="white"/>
        </w:rPr>
        <w:t>, 2017)</w:t>
      </w:r>
      <w:r w:rsidRPr="00195305">
        <w:rPr>
          <w:color w:val="000000" w:themeColor="text1"/>
        </w:rPr>
        <w:t>. It has helped me in the improvement of my ability to reach the utmost desire of becoming a successful support worker and in defining the process of the objectives and setting a completion date.</w:t>
      </w:r>
    </w:p>
    <w:tbl>
      <w:tblPr>
        <w:tblStyle w:val="Table2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95305" w:rsidRPr="00195305" w14:paraId="1CFED0D2" w14:textId="77777777">
        <w:tc>
          <w:tcPr>
            <w:tcW w:w="4514" w:type="dxa"/>
            <w:shd w:val="clear" w:color="auto" w:fill="E6B8AF"/>
            <w:tcMar>
              <w:top w:w="100" w:type="dxa"/>
              <w:left w:w="100" w:type="dxa"/>
              <w:bottom w:w="100" w:type="dxa"/>
              <w:right w:w="100" w:type="dxa"/>
            </w:tcMar>
          </w:tcPr>
          <w:p w14:paraId="7FEB463E" w14:textId="77777777" w:rsidR="00220CCF" w:rsidRPr="00195305" w:rsidRDefault="00B406ED" w:rsidP="00CD0D8B">
            <w:pPr>
              <w:widowControl w:val="0"/>
              <w:pBdr>
                <w:top w:val="nil"/>
                <w:left w:val="nil"/>
                <w:bottom w:val="nil"/>
                <w:right w:val="nil"/>
                <w:between w:val="nil"/>
              </w:pBdr>
              <w:spacing w:before="240" w:after="240" w:line="360" w:lineRule="auto"/>
              <w:jc w:val="both"/>
              <w:rPr>
                <w:color w:val="000000" w:themeColor="text1"/>
              </w:rPr>
            </w:pPr>
            <w:r w:rsidRPr="00195305">
              <w:rPr>
                <w:color w:val="000000" w:themeColor="text1"/>
              </w:rPr>
              <w:t>Specific</w:t>
            </w:r>
          </w:p>
        </w:tc>
        <w:tc>
          <w:tcPr>
            <w:tcW w:w="4515" w:type="dxa"/>
            <w:shd w:val="clear" w:color="auto" w:fill="E6B8AF"/>
            <w:tcMar>
              <w:top w:w="100" w:type="dxa"/>
              <w:left w:w="100" w:type="dxa"/>
              <w:bottom w:w="100" w:type="dxa"/>
              <w:right w:w="100" w:type="dxa"/>
            </w:tcMar>
          </w:tcPr>
          <w:p w14:paraId="7FF2B460" w14:textId="09781A57" w:rsidR="00220CCF" w:rsidRPr="00195305" w:rsidRDefault="00B406ED" w:rsidP="00CD0D8B">
            <w:pPr>
              <w:widowControl w:val="0"/>
              <w:spacing w:before="240" w:after="240" w:line="360" w:lineRule="auto"/>
              <w:jc w:val="both"/>
              <w:rPr>
                <w:color w:val="000000" w:themeColor="text1"/>
              </w:rPr>
            </w:pPr>
            <w:r w:rsidRPr="00195305">
              <w:rPr>
                <w:i/>
                <w:color w:val="000000" w:themeColor="text1"/>
              </w:rPr>
              <w:t xml:space="preserve">“I want to develop my career as being a successful support worker for helping multiple people in the physical and mental </w:t>
            </w:r>
            <w:r w:rsidR="00CD0D8B" w:rsidRPr="00195305">
              <w:rPr>
                <w:i/>
                <w:color w:val="000000" w:themeColor="text1"/>
              </w:rPr>
              <w:t>wellbeing</w:t>
            </w:r>
            <w:r w:rsidRPr="00195305">
              <w:rPr>
                <w:i/>
                <w:color w:val="000000" w:themeColor="text1"/>
              </w:rPr>
              <w:t xml:space="preserve"> in a reputed organization”.</w:t>
            </w:r>
            <w:r w:rsidRPr="00195305">
              <w:rPr>
                <w:color w:val="000000" w:themeColor="text1"/>
              </w:rPr>
              <w:t xml:space="preserve"> </w:t>
            </w:r>
          </w:p>
        </w:tc>
      </w:tr>
      <w:tr w:rsidR="00195305" w:rsidRPr="00195305" w14:paraId="1331E33E" w14:textId="77777777">
        <w:tc>
          <w:tcPr>
            <w:tcW w:w="4514" w:type="dxa"/>
            <w:shd w:val="clear" w:color="auto" w:fill="E6B8AF"/>
            <w:tcMar>
              <w:top w:w="100" w:type="dxa"/>
              <w:left w:w="100" w:type="dxa"/>
              <w:bottom w:w="100" w:type="dxa"/>
              <w:right w:w="100" w:type="dxa"/>
            </w:tcMar>
          </w:tcPr>
          <w:p w14:paraId="769DCB32" w14:textId="77777777" w:rsidR="00220CCF" w:rsidRPr="00195305" w:rsidRDefault="00B406ED" w:rsidP="00CD0D8B">
            <w:pPr>
              <w:widowControl w:val="0"/>
              <w:pBdr>
                <w:top w:val="nil"/>
                <w:left w:val="nil"/>
                <w:bottom w:val="nil"/>
                <w:right w:val="nil"/>
                <w:between w:val="nil"/>
              </w:pBdr>
              <w:spacing w:before="240" w:after="240" w:line="360" w:lineRule="auto"/>
              <w:jc w:val="both"/>
              <w:rPr>
                <w:color w:val="000000" w:themeColor="text1"/>
              </w:rPr>
            </w:pPr>
            <w:r w:rsidRPr="00195305">
              <w:rPr>
                <w:color w:val="000000" w:themeColor="text1"/>
              </w:rPr>
              <w:t>Measurable</w:t>
            </w:r>
          </w:p>
        </w:tc>
        <w:tc>
          <w:tcPr>
            <w:tcW w:w="4515" w:type="dxa"/>
            <w:shd w:val="clear" w:color="auto" w:fill="E6B8AF"/>
            <w:tcMar>
              <w:top w:w="100" w:type="dxa"/>
              <w:left w:w="100" w:type="dxa"/>
              <w:bottom w:w="100" w:type="dxa"/>
              <w:right w:w="100" w:type="dxa"/>
            </w:tcMar>
          </w:tcPr>
          <w:p w14:paraId="1E89453C" w14:textId="77777777" w:rsidR="00220CCF" w:rsidRPr="00195305" w:rsidRDefault="00B406ED" w:rsidP="00CD0D8B">
            <w:pPr>
              <w:widowControl w:val="0"/>
              <w:pBdr>
                <w:top w:val="nil"/>
                <w:left w:val="nil"/>
                <w:bottom w:val="nil"/>
                <w:right w:val="nil"/>
                <w:between w:val="nil"/>
              </w:pBdr>
              <w:spacing w:before="240" w:after="240" w:line="360" w:lineRule="auto"/>
              <w:jc w:val="both"/>
              <w:rPr>
                <w:i/>
                <w:color w:val="000000" w:themeColor="text1"/>
              </w:rPr>
            </w:pPr>
            <w:r w:rsidRPr="00195305">
              <w:rPr>
                <w:i/>
                <w:color w:val="000000" w:themeColor="text1"/>
              </w:rPr>
              <w:t xml:space="preserve">" I will apply in three open positions for the post of support worker of the social care team in multiple renowned organizations". </w:t>
            </w:r>
          </w:p>
        </w:tc>
      </w:tr>
      <w:tr w:rsidR="00195305" w:rsidRPr="00195305" w14:paraId="28C89043" w14:textId="77777777">
        <w:tc>
          <w:tcPr>
            <w:tcW w:w="4514" w:type="dxa"/>
            <w:shd w:val="clear" w:color="auto" w:fill="E6B8AF"/>
            <w:tcMar>
              <w:top w:w="100" w:type="dxa"/>
              <w:left w:w="100" w:type="dxa"/>
              <w:bottom w:w="100" w:type="dxa"/>
              <w:right w:w="100" w:type="dxa"/>
            </w:tcMar>
          </w:tcPr>
          <w:p w14:paraId="7BE79032" w14:textId="77777777" w:rsidR="00220CCF" w:rsidRPr="00195305" w:rsidRDefault="00B406ED" w:rsidP="00CD0D8B">
            <w:pPr>
              <w:widowControl w:val="0"/>
              <w:pBdr>
                <w:top w:val="nil"/>
                <w:left w:val="nil"/>
                <w:bottom w:val="nil"/>
                <w:right w:val="nil"/>
                <w:between w:val="nil"/>
              </w:pBdr>
              <w:spacing w:before="240" w:after="240" w:line="360" w:lineRule="auto"/>
              <w:jc w:val="both"/>
              <w:rPr>
                <w:color w:val="000000" w:themeColor="text1"/>
              </w:rPr>
            </w:pPr>
            <w:r w:rsidRPr="00195305">
              <w:rPr>
                <w:color w:val="000000" w:themeColor="text1"/>
              </w:rPr>
              <w:lastRenderedPageBreak/>
              <w:t>Achievable</w:t>
            </w:r>
          </w:p>
        </w:tc>
        <w:tc>
          <w:tcPr>
            <w:tcW w:w="4515" w:type="dxa"/>
            <w:shd w:val="clear" w:color="auto" w:fill="E6B8AF"/>
            <w:tcMar>
              <w:top w:w="100" w:type="dxa"/>
              <w:left w:w="100" w:type="dxa"/>
              <w:bottom w:w="100" w:type="dxa"/>
              <w:right w:w="100" w:type="dxa"/>
            </w:tcMar>
          </w:tcPr>
          <w:p w14:paraId="7D93C3B9" w14:textId="77777777" w:rsidR="00220CCF" w:rsidRPr="00195305" w:rsidRDefault="00B406ED" w:rsidP="00CD0D8B">
            <w:pPr>
              <w:widowControl w:val="0"/>
              <w:pBdr>
                <w:top w:val="nil"/>
                <w:left w:val="nil"/>
                <w:bottom w:val="nil"/>
                <w:right w:val="nil"/>
                <w:between w:val="nil"/>
              </w:pBdr>
              <w:spacing w:before="240" w:after="240" w:line="360" w:lineRule="auto"/>
              <w:jc w:val="both"/>
              <w:rPr>
                <w:i/>
                <w:color w:val="000000" w:themeColor="text1"/>
              </w:rPr>
            </w:pPr>
            <w:proofErr w:type="gramStart"/>
            <w:r w:rsidRPr="00195305">
              <w:rPr>
                <w:i/>
                <w:color w:val="000000" w:themeColor="text1"/>
              </w:rPr>
              <w:t>“ I</w:t>
            </w:r>
            <w:proofErr w:type="gramEnd"/>
            <w:r w:rsidRPr="00195305">
              <w:rPr>
                <w:i/>
                <w:color w:val="000000" w:themeColor="text1"/>
              </w:rPr>
              <w:t xml:space="preserve"> will update my resume with relevant qualifications and with the help of it I will be able to apply in multiple open positions for the support worker for the development of a team successfully. “</w:t>
            </w:r>
          </w:p>
        </w:tc>
      </w:tr>
      <w:tr w:rsidR="00195305" w:rsidRPr="00195305" w14:paraId="2D22DF23" w14:textId="77777777">
        <w:tc>
          <w:tcPr>
            <w:tcW w:w="4514" w:type="dxa"/>
            <w:shd w:val="clear" w:color="auto" w:fill="E6B8AF"/>
            <w:tcMar>
              <w:top w:w="100" w:type="dxa"/>
              <w:left w:w="100" w:type="dxa"/>
              <w:bottom w:w="100" w:type="dxa"/>
              <w:right w:w="100" w:type="dxa"/>
            </w:tcMar>
          </w:tcPr>
          <w:p w14:paraId="31531E27" w14:textId="77777777" w:rsidR="00220CCF" w:rsidRPr="00195305" w:rsidRDefault="00B406ED" w:rsidP="00CD0D8B">
            <w:pPr>
              <w:widowControl w:val="0"/>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Relevant </w:t>
            </w:r>
          </w:p>
        </w:tc>
        <w:tc>
          <w:tcPr>
            <w:tcW w:w="4515" w:type="dxa"/>
            <w:shd w:val="clear" w:color="auto" w:fill="E6B8AF"/>
            <w:tcMar>
              <w:top w:w="100" w:type="dxa"/>
              <w:left w:w="100" w:type="dxa"/>
              <w:bottom w:w="100" w:type="dxa"/>
              <w:right w:w="100" w:type="dxa"/>
            </w:tcMar>
          </w:tcPr>
          <w:p w14:paraId="5CB88067" w14:textId="77777777" w:rsidR="00220CCF" w:rsidRPr="00195305" w:rsidRDefault="00B406ED" w:rsidP="00CD0D8B">
            <w:pPr>
              <w:widowControl w:val="0"/>
              <w:pBdr>
                <w:top w:val="nil"/>
                <w:left w:val="nil"/>
                <w:bottom w:val="nil"/>
                <w:right w:val="nil"/>
                <w:between w:val="nil"/>
              </w:pBdr>
              <w:spacing w:before="240" w:after="240" w:line="360" w:lineRule="auto"/>
              <w:jc w:val="both"/>
              <w:rPr>
                <w:i/>
                <w:color w:val="000000" w:themeColor="text1"/>
              </w:rPr>
            </w:pPr>
            <w:r w:rsidRPr="00195305">
              <w:rPr>
                <w:i/>
                <w:color w:val="000000" w:themeColor="text1"/>
              </w:rPr>
              <w:t xml:space="preserve">"To achieve my goal of being successful in the role of successful support worker, I will update my habit of keeping patience, compassion and my ability to understand other people". </w:t>
            </w:r>
          </w:p>
        </w:tc>
      </w:tr>
      <w:tr w:rsidR="00195305" w:rsidRPr="00195305" w14:paraId="21883519" w14:textId="77777777">
        <w:trPr>
          <w:trHeight w:val="1028"/>
        </w:trPr>
        <w:tc>
          <w:tcPr>
            <w:tcW w:w="4514" w:type="dxa"/>
            <w:shd w:val="clear" w:color="auto" w:fill="E6B8AF"/>
            <w:tcMar>
              <w:top w:w="100" w:type="dxa"/>
              <w:left w:w="100" w:type="dxa"/>
              <w:bottom w:w="100" w:type="dxa"/>
              <w:right w:w="100" w:type="dxa"/>
            </w:tcMar>
          </w:tcPr>
          <w:p w14:paraId="2DD714E3" w14:textId="77777777" w:rsidR="00220CCF" w:rsidRPr="00195305" w:rsidRDefault="00B406ED" w:rsidP="00CD0D8B">
            <w:pPr>
              <w:widowControl w:val="0"/>
              <w:pBdr>
                <w:top w:val="nil"/>
                <w:left w:val="nil"/>
                <w:bottom w:val="nil"/>
                <w:right w:val="nil"/>
                <w:between w:val="nil"/>
              </w:pBdr>
              <w:spacing w:before="240" w:after="240" w:line="360" w:lineRule="auto"/>
              <w:jc w:val="both"/>
              <w:rPr>
                <w:color w:val="000000" w:themeColor="text1"/>
              </w:rPr>
            </w:pPr>
            <w:r w:rsidRPr="00195305">
              <w:rPr>
                <w:color w:val="000000" w:themeColor="text1"/>
              </w:rPr>
              <w:t xml:space="preserve">Time-based </w:t>
            </w:r>
          </w:p>
        </w:tc>
        <w:tc>
          <w:tcPr>
            <w:tcW w:w="4515" w:type="dxa"/>
            <w:shd w:val="clear" w:color="auto" w:fill="E6B8AF"/>
            <w:tcMar>
              <w:top w:w="100" w:type="dxa"/>
              <w:left w:w="100" w:type="dxa"/>
              <w:bottom w:w="100" w:type="dxa"/>
              <w:right w:w="100" w:type="dxa"/>
            </w:tcMar>
          </w:tcPr>
          <w:p w14:paraId="2F4913C5" w14:textId="3C6AD115" w:rsidR="00220CCF" w:rsidRPr="00195305" w:rsidRDefault="00B406ED" w:rsidP="00CD0D8B">
            <w:pPr>
              <w:widowControl w:val="0"/>
              <w:pBdr>
                <w:top w:val="nil"/>
                <w:left w:val="nil"/>
                <w:bottom w:val="nil"/>
                <w:right w:val="nil"/>
                <w:between w:val="nil"/>
              </w:pBdr>
              <w:spacing w:before="240" w:after="240" w:line="360" w:lineRule="auto"/>
              <w:jc w:val="both"/>
              <w:rPr>
                <w:i/>
                <w:color w:val="000000" w:themeColor="text1"/>
              </w:rPr>
            </w:pPr>
            <w:r w:rsidRPr="00195305">
              <w:rPr>
                <w:i/>
                <w:color w:val="000000" w:themeColor="text1"/>
              </w:rPr>
              <w:t xml:space="preserve">“I am going to </w:t>
            </w:r>
            <w:r w:rsidR="00CD0D8B" w:rsidRPr="00195305">
              <w:rPr>
                <w:i/>
                <w:color w:val="000000" w:themeColor="text1"/>
              </w:rPr>
              <w:t>fulfil</w:t>
            </w:r>
            <w:r w:rsidRPr="00195305">
              <w:rPr>
                <w:i/>
                <w:color w:val="000000" w:themeColor="text1"/>
              </w:rPr>
              <w:t xml:space="preserve"> my dreams of being a support worker within a definite time frame of one year.”</w:t>
            </w:r>
          </w:p>
        </w:tc>
      </w:tr>
    </w:tbl>
    <w:p w14:paraId="0169D355" w14:textId="77777777" w:rsidR="00220CCF" w:rsidRPr="00195305" w:rsidRDefault="00B406ED" w:rsidP="00CD0D8B">
      <w:pPr>
        <w:spacing w:before="240" w:after="240" w:line="360" w:lineRule="auto"/>
        <w:jc w:val="center"/>
        <w:rPr>
          <w:b/>
          <w:color w:val="000000" w:themeColor="text1"/>
        </w:rPr>
      </w:pPr>
      <w:r w:rsidRPr="00195305">
        <w:rPr>
          <w:b/>
          <w:color w:val="000000" w:themeColor="text1"/>
        </w:rPr>
        <w:t xml:space="preserve">  Table 2: SMART objectives </w:t>
      </w:r>
    </w:p>
    <w:p w14:paraId="53DD0FC9" w14:textId="77777777" w:rsidR="00220CCF" w:rsidRPr="00195305" w:rsidRDefault="00B406ED" w:rsidP="00CD0D8B">
      <w:pPr>
        <w:spacing w:before="240" w:after="240" w:line="360" w:lineRule="auto"/>
        <w:jc w:val="center"/>
        <w:rPr>
          <w:color w:val="000000" w:themeColor="text1"/>
        </w:rPr>
      </w:pPr>
      <w:r w:rsidRPr="00195305">
        <w:rPr>
          <w:color w:val="000000" w:themeColor="text1"/>
        </w:rPr>
        <w:t>(Source: Self-developed)</w:t>
      </w:r>
    </w:p>
    <w:p w14:paraId="62B37CCB" w14:textId="77777777" w:rsidR="00220CCF" w:rsidRPr="00195305" w:rsidRDefault="00B406ED" w:rsidP="00CD0D8B">
      <w:pPr>
        <w:spacing w:before="240" w:after="240" w:line="360" w:lineRule="auto"/>
        <w:jc w:val="both"/>
        <w:rPr>
          <w:color w:val="000000" w:themeColor="text1"/>
        </w:rPr>
      </w:pPr>
      <w:r w:rsidRPr="00195305">
        <w:rPr>
          <w:color w:val="000000" w:themeColor="text1"/>
        </w:rPr>
        <w:t xml:space="preserve">By setting the SMART objectives, I can properly create the objectives for fulfilling my dreams and have motivated me to underlie the strengths and weaknesses of my professional and personal character. </w:t>
      </w:r>
    </w:p>
    <w:p w14:paraId="1AC756D5" w14:textId="77777777" w:rsidR="00220CCF" w:rsidRPr="00195305" w:rsidRDefault="00B406ED" w:rsidP="00CD0D8B">
      <w:pPr>
        <w:pStyle w:val="Heading20"/>
        <w:spacing w:before="240" w:after="240"/>
      </w:pPr>
      <w:bookmarkStart w:id="6" w:name="_Toc81568904"/>
      <w:r w:rsidRPr="00195305">
        <w:t>Johari window</w:t>
      </w:r>
      <w:bookmarkEnd w:id="6"/>
    </w:p>
    <w:p w14:paraId="6C5AF01C"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rPr>
        <w:t xml:space="preserve">The Johari window refers to the technique which helps people in understanding their relationship with other people. The concept was created by </w:t>
      </w:r>
      <w:r w:rsidRPr="00195305">
        <w:rPr>
          <w:color w:val="000000" w:themeColor="text1"/>
          <w:highlight w:val="white"/>
        </w:rPr>
        <w:t xml:space="preserve">psychologists Joseph </w:t>
      </w:r>
      <w:proofErr w:type="spellStart"/>
      <w:r w:rsidRPr="00195305">
        <w:rPr>
          <w:color w:val="000000" w:themeColor="text1"/>
          <w:highlight w:val="white"/>
        </w:rPr>
        <w:t>Luft</w:t>
      </w:r>
      <w:proofErr w:type="spellEnd"/>
      <w:r w:rsidRPr="00195305">
        <w:rPr>
          <w:color w:val="000000" w:themeColor="text1"/>
          <w:highlight w:val="white"/>
        </w:rPr>
        <w:t xml:space="preserve"> and Harrington </w:t>
      </w:r>
      <w:proofErr w:type="spellStart"/>
      <w:r w:rsidRPr="00195305">
        <w:rPr>
          <w:color w:val="000000" w:themeColor="text1"/>
          <w:highlight w:val="white"/>
        </w:rPr>
        <w:t>Ingham</w:t>
      </w:r>
      <w:proofErr w:type="spellEnd"/>
      <w:r w:rsidRPr="00195305">
        <w:rPr>
          <w:color w:val="000000" w:themeColor="text1"/>
          <w:highlight w:val="white"/>
        </w:rPr>
        <w:t xml:space="preserve"> in 1955. This model helps in the personal development and career development of the individual person. This technique aims to help people in the case of understanding their emotional relationship with themselves and other people (Ha, 2019). This technique is used by the people in both the context of self-help, group setting and also in the corporate environment for improving team and individual performance in the professional field. I have used this model for my personal development regarding my professional front. </w:t>
      </w:r>
    </w:p>
    <w:tbl>
      <w:tblPr>
        <w:tblStyle w:val="Table3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95305" w:rsidRPr="00195305" w14:paraId="4C003A15" w14:textId="77777777">
        <w:tc>
          <w:tcPr>
            <w:tcW w:w="3009" w:type="dxa"/>
            <w:shd w:val="clear" w:color="auto" w:fill="E6B8AF"/>
            <w:tcMar>
              <w:top w:w="100" w:type="dxa"/>
              <w:left w:w="100" w:type="dxa"/>
              <w:bottom w:w="100" w:type="dxa"/>
              <w:right w:w="100" w:type="dxa"/>
            </w:tcMar>
          </w:tcPr>
          <w:p w14:paraId="77BA4DFE" w14:textId="77777777" w:rsidR="00220CCF" w:rsidRPr="00195305" w:rsidRDefault="00220CCF" w:rsidP="00CD0D8B">
            <w:pPr>
              <w:widowControl w:val="0"/>
              <w:pBdr>
                <w:top w:val="nil"/>
                <w:left w:val="nil"/>
                <w:bottom w:val="nil"/>
                <w:right w:val="nil"/>
                <w:between w:val="nil"/>
              </w:pBdr>
              <w:spacing w:before="240" w:after="240" w:line="360" w:lineRule="auto"/>
              <w:rPr>
                <w:color w:val="000000" w:themeColor="text1"/>
                <w:highlight w:val="white"/>
              </w:rPr>
            </w:pPr>
          </w:p>
        </w:tc>
        <w:tc>
          <w:tcPr>
            <w:tcW w:w="3010" w:type="dxa"/>
            <w:shd w:val="clear" w:color="auto" w:fill="E6B8AF"/>
            <w:tcMar>
              <w:top w:w="100" w:type="dxa"/>
              <w:left w:w="100" w:type="dxa"/>
              <w:bottom w:w="100" w:type="dxa"/>
              <w:right w:w="100" w:type="dxa"/>
            </w:tcMar>
          </w:tcPr>
          <w:p w14:paraId="414EF1CC" w14:textId="77777777" w:rsidR="00220CCF" w:rsidRPr="00195305" w:rsidRDefault="00B406ED" w:rsidP="00CD0D8B">
            <w:pPr>
              <w:widowControl w:val="0"/>
              <w:spacing w:before="240" w:after="240" w:line="360" w:lineRule="auto"/>
              <w:rPr>
                <w:color w:val="000000" w:themeColor="text1"/>
                <w:highlight w:val="white"/>
              </w:rPr>
            </w:pPr>
            <w:r w:rsidRPr="00195305">
              <w:rPr>
                <w:color w:val="000000" w:themeColor="text1"/>
                <w:highlight w:val="white"/>
              </w:rPr>
              <w:t>Known to self</w:t>
            </w:r>
          </w:p>
        </w:tc>
        <w:tc>
          <w:tcPr>
            <w:tcW w:w="3010" w:type="dxa"/>
            <w:shd w:val="clear" w:color="auto" w:fill="E6B8AF"/>
            <w:tcMar>
              <w:top w:w="100" w:type="dxa"/>
              <w:left w:w="100" w:type="dxa"/>
              <w:bottom w:w="100" w:type="dxa"/>
              <w:right w:w="100" w:type="dxa"/>
            </w:tcMar>
          </w:tcPr>
          <w:p w14:paraId="0C9F07F0"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Not known to self </w:t>
            </w:r>
          </w:p>
        </w:tc>
      </w:tr>
      <w:tr w:rsidR="00195305" w:rsidRPr="00195305" w14:paraId="43692755" w14:textId="77777777">
        <w:tc>
          <w:tcPr>
            <w:tcW w:w="3009" w:type="dxa"/>
            <w:shd w:val="clear" w:color="auto" w:fill="E6B8AF"/>
            <w:tcMar>
              <w:top w:w="100" w:type="dxa"/>
              <w:left w:w="100" w:type="dxa"/>
              <w:bottom w:w="100" w:type="dxa"/>
              <w:right w:w="100" w:type="dxa"/>
            </w:tcMar>
          </w:tcPr>
          <w:p w14:paraId="3FC124CD"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Known to others </w:t>
            </w:r>
          </w:p>
        </w:tc>
        <w:tc>
          <w:tcPr>
            <w:tcW w:w="3010" w:type="dxa"/>
            <w:shd w:val="clear" w:color="auto" w:fill="E6B8AF"/>
            <w:tcMar>
              <w:top w:w="100" w:type="dxa"/>
              <w:left w:w="100" w:type="dxa"/>
              <w:bottom w:w="100" w:type="dxa"/>
              <w:right w:w="100" w:type="dxa"/>
            </w:tcMar>
          </w:tcPr>
          <w:p w14:paraId="6FAD98E6"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Confident, Friendly, Shy, Kind, Happy, Relaxed, Cheerful, Motivated, Sporty mind, Helpful and energetic. </w:t>
            </w:r>
          </w:p>
        </w:tc>
        <w:tc>
          <w:tcPr>
            <w:tcW w:w="3010" w:type="dxa"/>
            <w:shd w:val="clear" w:color="auto" w:fill="E6B8AF"/>
            <w:tcMar>
              <w:top w:w="100" w:type="dxa"/>
              <w:left w:w="100" w:type="dxa"/>
              <w:bottom w:w="100" w:type="dxa"/>
              <w:right w:w="100" w:type="dxa"/>
            </w:tcMar>
          </w:tcPr>
          <w:p w14:paraId="71CF93E2"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Smart, Knowledgeable, Self-conscious.  </w:t>
            </w:r>
          </w:p>
        </w:tc>
      </w:tr>
      <w:tr w:rsidR="00195305" w:rsidRPr="00195305" w14:paraId="4CE411FB" w14:textId="77777777">
        <w:tc>
          <w:tcPr>
            <w:tcW w:w="3009" w:type="dxa"/>
            <w:shd w:val="clear" w:color="auto" w:fill="E6B8AF"/>
            <w:tcMar>
              <w:top w:w="100" w:type="dxa"/>
              <w:left w:w="100" w:type="dxa"/>
              <w:bottom w:w="100" w:type="dxa"/>
              <w:right w:w="100" w:type="dxa"/>
            </w:tcMar>
          </w:tcPr>
          <w:p w14:paraId="3416C6D0"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Not known to others </w:t>
            </w:r>
          </w:p>
        </w:tc>
        <w:tc>
          <w:tcPr>
            <w:tcW w:w="3010" w:type="dxa"/>
            <w:shd w:val="clear" w:color="auto" w:fill="E6B8AF"/>
            <w:tcMar>
              <w:top w:w="100" w:type="dxa"/>
              <w:left w:w="100" w:type="dxa"/>
              <w:bottom w:w="100" w:type="dxa"/>
              <w:right w:w="100" w:type="dxa"/>
            </w:tcMar>
          </w:tcPr>
          <w:p w14:paraId="68D5F8B8" w14:textId="77777777" w:rsidR="00220CCF" w:rsidRPr="00195305" w:rsidRDefault="00B406ED" w:rsidP="00CD0D8B">
            <w:pPr>
              <w:widowControl w:val="0"/>
              <w:spacing w:before="240" w:after="240" w:line="360" w:lineRule="auto"/>
              <w:rPr>
                <w:color w:val="000000" w:themeColor="text1"/>
                <w:highlight w:val="white"/>
              </w:rPr>
            </w:pPr>
            <w:r w:rsidRPr="00195305">
              <w:rPr>
                <w:color w:val="000000" w:themeColor="text1"/>
                <w:highlight w:val="white"/>
              </w:rPr>
              <w:t>Warm, logical, Careful, Empathy, Self-assertive and Ingenious</w:t>
            </w:r>
          </w:p>
        </w:tc>
        <w:tc>
          <w:tcPr>
            <w:tcW w:w="3010" w:type="dxa"/>
            <w:shd w:val="clear" w:color="auto" w:fill="E6B8AF"/>
            <w:tcMar>
              <w:top w:w="100" w:type="dxa"/>
              <w:left w:w="100" w:type="dxa"/>
              <w:bottom w:w="100" w:type="dxa"/>
              <w:right w:w="100" w:type="dxa"/>
            </w:tcMar>
          </w:tcPr>
          <w:p w14:paraId="73B39EE8" w14:textId="77777777" w:rsidR="00220CCF" w:rsidRPr="00195305" w:rsidRDefault="00B406ED" w:rsidP="00CD0D8B">
            <w:pPr>
              <w:widowControl w:val="0"/>
              <w:pBdr>
                <w:top w:val="nil"/>
                <w:left w:val="nil"/>
                <w:bottom w:val="nil"/>
                <w:right w:val="nil"/>
                <w:between w:val="nil"/>
              </w:pBdr>
              <w:spacing w:before="240" w:after="240" w:line="360" w:lineRule="auto"/>
              <w:rPr>
                <w:color w:val="000000" w:themeColor="text1"/>
                <w:highlight w:val="white"/>
              </w:rPr>
            </w:pPr>
            <w:r w:rsidRPr="00195305">
              <w:rPr>
                <w:color w:val="000000" w:themeColor="text1"/>
                <w:highlight w:val="white"/>
              </w:rPr>
              <w:t xml:space="preserve">Brave, Calm, Tense, Quiet, and Bold. </w:t>
            </w:r>
          </w:p>
        </w:tc>
      </w:tr>
    </w:tbl>
    <w:p w14:paraId="6492B302" w14:textId="77777777" w:rsidR="00220CCF" w:rsidRPr="00195305" w:rsidRDefault="00B406ED" w:rsidP="00CD0D8B">
      <w:pPr>
        <w:spacing w:before="240" w:after="240" w:line="360" w:lineRule="auto"/>
        <w:jc w:val="center"/>
        <w:rPr>
          <w:b/>
          <w:color w:val="000000" w:themeColor="text1"/>
          <w:highlight w:val="white"/>
        </w:rPr>
      </w:pPr>
      <w:r w:rsidRPr="00195305">
        <w:rPr>
          <w:b/>
          <w:color w:val="000000" w:themeColor="text1"/>
          <w:highlight w:val="white"/>
        </w:rPr>
        <w:t xml:space="preserve">Table 3: Johari Window </w:t>
      </w:r>
    </w:p>
    <w:p w14:paraId="6AEA31FC" w14:textId="77777777" w:rsidR="00220CCF" w:rsidRPr="00195305" w:rsidRDefault="00B406ED" w:rsidP="00CD0D8B">
      <w:pPr>
        <w:spacing w:before="240" w:after="240" w:line="360" w:lineRule="auto"/>
        <w:jc w:val="center"/>
        <w:rPr>
          <w:color w:val="000000" w:themeColor="text1"/>
          <w:highlight w:val="white"/>
        </w:rPr>
      </w:pPr>
      <w:r w:rsidRPr="00195305">
        <w:rPr>
          <w:color w:val="000000" w:themeColor="text1"/>
          <w:highlight w:val="white"/>
        </w:rPr>
        <w:t>(Source: Self-developed)</w:t>
      </w:r>
    </w:p>
    <w:p w14:paraId="358C7DB8"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 xml:space="preserve">By successful application of the Johari window, I have been able to create a model of interpersonal awareness. It is quite a useful tool for improving self-evaluation and through it, I have developed my abilities to work well with other employees while working in a corporate organization. The technique works by helping me in demonstrating the differences between how I see myself and how others see me. </w:t>
      </w:r>
    </w:p>
    <w:p w14:paraId="69BFC858" w14:textId="77777777" w:rsidR="00220CCF" w:rsidRPr="00195305" w:rsidRDefault="00B406ED" w:rsidP="00CD0D8B">
      <w:pPr>
        <w:pStyle w:val="Heading10"/>
        <w:spacing w:before="240" w:after="240"/>
      </w:pPr>
      <w:bookmarkStart w:id="7" w:name="_Toc81568905"/>
      <w:r w:rsidRPr="00195305">
        <w:t>Review of the understanding and expectations of the world of employment</w:t>
      </w:r>
      <w:bookmarkEnd w:id="7"/>
      <w:r w:rsidRPr="00195305">
        <w:t xml:space="preserve"> </w:t>
      </w:r>
    </w:p>
    <w:p w14:paraId="7D75C343" w14:textId="646D3D42" w:rsidR="00220CCF" w:rsidRPr="00195305" w:rsidRDefault="00B406ED" w:rsidP="00CD0D8B">
      <w:pPr>
        <w:spacing w:before="240" w:after="240" w:line="360" w:lineRule="auto"/>
        <w:jc w:val="both"/>
        <w:rPr>
          <w:color w:val="000000" w:themeColor="text1"/>
        </w:rPr>
      </w:pPr>
      <w:r w:rsidRPr="00195305">
        <w:rPr>
          <w:color w:val="000000" w:themeColor="text1"/>
        </w:rPr>
        <w:t xml:space="preserve">While reviewing the expectations of both the employees and employers in the world of employment, I have derived some meaningful concepts. The basic grounds of relationship and understanding between the staff and owners are quite required for the future well-being and success of the company. As an employee, I have some expectations from the owners and managing authority of the same. I am working to </w:t>
      </w:r>
      <w:r w:rsidR="002954BB" w:rsidRPr="00195305">
        <w:rPr>
          <w:color w:val="000000" w:themeColor="text1"/>
        </w:rPr>
        <w:t>fulfil</w:t>
      </w:r>
      <w:r w:rsidRPr="00195305">
        <w:rPr>
          <w:color w:val="000000" w:themeColor="text1"/>
        </w:rPr>
        <w:t xml:space="preserve"> the previously selected goals and targets by which the organization will gain financial profits and in return, I expect to grow professionally in my career path with the help of the company. </w:t>
      </w:r>
    </w:p>
    <w:p w14:paraId="29D0E5BD" w14:textId="45380732" w:rsidR="00220CCF" w:rsidRPr="00195305" w:rsidRDefault="00B406ED" w:rsidP="00CD0D8B">
      <w:pPr>
        <w:spacing w:before="240" w:after="240" w:line="360" w:lineRule="auto"/>
        <w:jc w:val="both"/>
        <w:rPr>
          <w:color w:val="000000" w:themeColor="text1"/>
          <w:sz w:val="24"/>
          <w:szCs w:val="24"/>
        </w:rPr>
      </w:pPr>
      <w:r w:rsidRPr="00195305">
        <w:rPr>
          <w:color w:val="000000" w:themeColor="text1"/>
        </w:rPr>
        <w:t xml:space="preserve">As stated by </w:t>
      </w:r>
      <w:r w:rsidRPr="00195305">
        <w:rPr>
          <w:color w:val="000000" w:themeColor="text1"/>
          <w:highlight w:val="white"/>
        </w:rPr>
        <w:t xml:space="preserve">McKenzie </w:t>
      </w:r>
      <w:r w:rsidRPr="00195305">
        <w:rPr>
          <w:i/>
          <w:color w:val="000000" w:themeColor="text1"/>
          <w:highlight w:val="white"/>
        </w:rPr>
        <w:t xml:space="preserve">et al. </w:t>
      </w:r>
      <w:r w:rsidRPr="00195305">
        <w:rPr>
          <w:color w:val="000000" w:themeColor="text1"/>
          <w:highlight w:val="white"/>
        </w:rPr>
        <w:t>(2017</w:t>
      </w:r>
      <w:r w:rsidR="0009160E" w:rsidRPr="00195305">
        <w:rPr>
          <w:color w:val="000000" w:themeColor="text1"/>
          <w:highlight w:val="white"/>
        </w:rPr>
        <w:t>)</w:t>
      </w:r>
      <w:r w:rsidR="0009160E" w:rsidRPr="00195305">
        <w:rPr>
          <w:color w:val="000000" w:themeColor="text1"/>
        </w:rPr>
        <w:t>, the</w:t>
      </w:r>
      <w:r w:rsidRPr="00195305">
        <w:rPr>
          <w:color w:val="000000" w:themeColor="text1"/>
        </w:rPr>
        <w:t xml:space="preserve"> expectations of the employees include the timely and accurate payment of the wages at the end period or starting of every month. There are requirements of giving proper training to the newly recruited employees. I want to work in a </w:t>
      </w:r>
      <w:r w:rsidRPr="00195305">
        <w:rPr>
          <w:color w:val="000000" w:themeColor="text1"/>
        </w:rPr>
        <w:lastRenderedPageBreak/>
        <w:t xml:space="preserve">safe working </w:t>
      </w:r>
      <w:r w:rsidRPr="00195305">
        <w:rPr>
          <w:color w:val="000000" w:themeColor="text1"/>
          <w:sz w:val="24"/>
          <w:szCs w:val="24"/>
        </w:rPr>
        <w:t xml:space="preserve">environment where I can be able to share any kinds of problems with the supervisor. In the starting days of the job, the manager has to explain the policies of the company and at the same time, they have to define the job role and responsibilities clearly. Respect, trust, positive social interaction, opportunities to contribute, and purposeful work are all part of a solid foundation for employees to expect employers to provide in their workplaces. On the other hand, according to the statement of </w:t>
      </w:r>
      <w:r w:rsidRPr="00195305">
        <w:rPr>
          <w:color w:val="000000" w:themeColor="text1"/>
          <w:highlight w:val="white"/>
        </w:rPr>
        <w:t xml:space="preserve">Dang (2019), </w:t>
      </w:r>
      <w:r w:rsidRPr="00195305">
        <w:rPr>
          <w:color w:val="000000" w:themeColor="text1"/>
          <w:sz w:val="24"/>
          <w:szCs w:val="24"/>
        </w:rPr>
        <w:t xml:space="preserve">there are multiple benefits or setting expectations with the employees which help to provide clarity for both the managers and other staff. </w:t>
      </w:r>
    </w:p>
    <w:p w14:paraId="4E0A5C00" w14:textId="77777777" w:rsidR="00220CCF" w:rsidRPr="00195305" w:rsidRDefault="00B406ED" w:rsidP="00CD0D8B">
      <w:pPr>
        <w:pStyle w:val="Heading10"/>
        <w:spacing w:before="240" w:after="240"/>
      </w:pPr>
      <w:bookmarkStart w:id="8" w:name="_Toc81568906"/>
      <w:r w:rsidRPr="00195305">
        <w:t>References</w:t>
      </w:r>
      <w:bookmarkEnd w:id="8"/>
      <w:r w:rsidRPr="00195305">
        <w:t xml:space="preserve"> </w:t>
      </w:r>
    </w:p>
    <w:p w14:paraId="7E784BC1"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 xml:space="preserve">Bjerke, M.B. and </w:t>
      </w:r>
      <w:proofErr w:type="spellStart"/>
      <w:r w:rsidRPr="00195305">
        <w:rPr>
          <w:color w:val="000000" w:themeColor="text1"/>
          <w:highlight w:val="white"/>
        </w:rPr>
        <w:t>Renger</w:t>
      </w:r>
      <w:proofErr w:type="spellEnd"/>
      <w:r w:rsidRPr="00195305">
        <w:rPr>
          <w:color w:val="000000" w:themeColor="text1"/>
          <w:highlight w:val="white"/>
        </w:rPr>
        <w:t xml:space="preserve">, R., 2017. Being smart about writing SMART objectives. </w:t>
      </w:r>
      <w:r w:rsidRPr="00195305">
        <w:rPr>
          <w:i/>
          <w:color w:val="000000" w:themeColor="text1"/>
          <w:highlight w:val="white"/>
        </w:rPr>
        <w:t>Evaluation and program planning</w:t>
      </w:r>
      <w:r w:rsidRPr="00195305">
        <w:rPr>
          <w:color w:val="000000" w:themeColor="text1"/>
          <w:highlight w:val="white"/>
        </w:rPr>
        <w:t xml:space="preserve">, </w:t>
      </w:r>
      <w:r w:rsidRPr="00195305">
        <w:rPr>
          <w:i/>
          <w:color w:val="000000" w:themeColor="text1"/>
          <w:highlight w:val="white"/>
        </w:rPr>
        <w:t>61</w:t>
      </w:r>
      <w:r w:rsidRPr="00195305">
        <w:rPr>
          <w:color w:val="000000" w:themeColor="text1"/>
          <w:highlight w:val="white"/>
        </w:rPr>
        <w:t>, pp.125-127.</w:t>
      </w:r>
    </w:p>
    <w:p w14:paraId="67FF308F"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 xml:space="preserve">Dang, L., 2019. Employment Expectations and Obstacles of International Students after Graduation from </w:t>
      </w:r>
      <w:proofErr w:type="spellStart"/>
      <w:r w:rsidRPr="00195305">
        <w:rPr>
          <w:color w:val="000000" w:themeColor="text1"/>
          <w:highlight w:val="white"/>
        </w:rPr>
        <w:t>Laurea</w:t>
      </w:r>
      <w:proofErr w:type="spellEnd"/>
      <w:r w:rsidRPr="00195305">
        <w:rPr>
          <w:color w:val="000000" w:themeColor="text1"/>
          <w:highlight w:val="white"/>
        </w:rPr>
        <w:t xml:space="preserve"> University of Applied Sciences’ Business Management Degree Programme in Finland.</w:t>
      </w:r>
    </w:p>
    <w:p w14:paraId="43F6CB1F"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GURL, E., 2017. SWOT analysis: A theoretical review.</w:t>
      </w:r>
    </w:p>
    <w:p w14:paraId="6DDB30B0" w14:textId="77777777"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 xml:space="preserve">Ha, K.M., 2019. Integrating the resources of Korean disaster management research via the Johari window. </w:t>
      </w:r>
      <w:r w:rsidRPr="00195305">
        <w:rPr>
          <w:i/>
          <w:color w:val="000000" w:themeColor="text1"/>
          <w:highlight w:val="white"/>
        </w:rPr>
        <w:t>Evaluation and program planning</w:t>
      </w:r>
      <w:r w:rsidRPr="00195305">
        <w:rPr>
          <w:color w:val="000000" w:themeColor="text1"/>
          <w:highlight w:val="white"/>
        </w:rPr>
        <w:t xml:space="preserve">, </w:t>
      </w:r>
      <w:r w:rsidRPr="00195305">
        <w:rPr>
          <w:i/>
          <w:color w:val="000000" w:themeColor="text1"/>
          <w:highlight w:val="white"/>
        </w:rPr>
        <w:t>77</w:t>
      </w:r>
      <w:r w:rsidRPr="00195305">
        <w:rPr>
          <w:color w:val="000000" w:themeColor="text1"/>
          <w:highlight w:val="white"/>
        </w:rPr>
        <w:t>, p.101724.</w:t>
      </w:r>
    </w:p>
    <w:p w14:paraId="0CE7B445" w14:textId="77777777" w:rsidR="00220CCF" w:rsidRPr="00195305" w:rsidRDefault="00B406ED" w:rsidP="00CD0D8B">
      <w:pPr>
        <w:spacing w:before="240" w:after="240" w:line="360" w:lineRule="auto"/>
        <w:jc w:val="both"/>
        <w:rPr>
          <w:color w:val="000000" w:themeColor="text1"/>
          <w:sz w:val="20"/>
          <w:szCs w:val="20"/>
          <w:highlight w:val="white"/>
        </w:rPr>
      </w:pPr>
      <w:proofErr w:type="spellStart"/>
      <w:r w:rsidRPr="00195305">
        <w:rPr>
          <w:color w:val="000000" w:themeColor="text1"/>
          <w:sz w:val="20"/>
          <w:szCs w:val="20"/>
          <w:highlight w:val="white"/>
        </w:rPr>
        <w:t>Hegedüs</w:t>
      </w:r>
      <w:proofErr w:type="spellEnd"/>
      <w:r w:rsidRPr="00195305">
        <w:rPr>
          <w:color w:val="000000" w:themeColor="text1"/>
          <w:sz w:val="20"/>
          <w:szCs w:val="20"/>
          <w:highlight w:val="white"/>
        </w:rPr>
        <w:t xml:space="preserve">, A., Burr, C., </w:t>
      </w:r>
      <w:proofErr w:type="spellStart"/>
      <w:r w:rsidRPr="00195305">
        <w:rPr>
          <w:color w:val="000000" w:themeColor="text1"/>
          <w:sz w:val="20"/>
          <w:szCs w:val="20"/>
          <w:highlight w:val="white"/>
        </w:rPr>
        <w:t>Pfluger</w:t>
      </w:r>
      <w:proofErr w:type="spellEnd"/>
      <w:r w:rsidRPr="00195305">
        <w:rPr>
          <w:color w:val="000000" w:themeColor="text1"/>
          <w:sz w:val="20"/>
          <w:szCs w:val="20"/>
          <w:highlight w:val="white"/>
        </w:rPr>
        <w:t xml:space="preserve">, V., </w:t>
      </w:r>
      <w:proofErr w:type="spellStart"/>
      <w:r w:rsidRPr="00195305">
        <w:rPr>
          <w:color w:val="000000" w:themeColor="text1"/>
          <w:sz w:val="20"/>
          <w:szCs w:val="20"/>
          <w:highlight w:val="white"/>
        </w:rPr>
        <w:t>Sieg</w:t>
      </w:r>
      <w:proofErr w:type="spellEnd"/>
      <w:r w:rsidRPr="00195305">
        <w:rPr>
          <w:color w:val="000000" w:themeColor="text1"/>
          <w:sz w:val="20"/>
          <w:szCs w:val="20"/>
          <w:highlight w:val="white"/>
        </w:rPr>
        <w:t xml:space="preserve">, D., Nienaber, A. and Schulz, M., 2021. Peer support worker training: Results of the evaluation of the Experienced Involvement training program in Switzerland and Germany. </w:t>
      </w:r>
      <w:r w:rsidRPr="00195305">
        <w:rPr>
          <w:i/>
          <w:color w:val="000000" w:themeColor="text1"/>
          <w:sz w:val="20"/>
          <w:szCs w:val="20"/>
          <w:highlight w:val="white"/>
        </w:rPr>
        <w:t>International Journal of Mental Health Nursing</w:t>
      </w:r>
      <w:r w:rsidRPr="00195305">
        <w:rPr>
          <w:color w:val="000000" w:themeColor="text1"/>
          <w:sz w:val="20"/>
          <w:szCs w:val="20"/>
          <w:highlight w:val="white"/>
        </w:rPr>
        <w:t xml:space="preserve">, </w:t>
      </w:r>
      <w:r w:rsidRPr="00195305">
        <w:rPr>
          <w:i/>
          <w:color w:val="000000" w:themeColor="text1"/>
          <w:sz w:val="20"/>
          <w:szCs w:val="20"/>
          <w:highlight w:val="white"/>
        </w:rPr>
        <w:t>30</w:t>
      </w:r>
      <w:r w:rsidRPr="00195305">
        <w:rPr>
          <w:color w:val="000000" w:themeColor="text1"/>
          <w:sz w:val="20"/>
          <w:szCs w:val="20"/>
          <w:highlight w:val="white"/>
        </w:rPr>
        <w:t>(2), pp.451-460.</w:t>
      </w:r>
    </w:p>
    <w:p w14:paraId="2FFB76EF" w14:textId="4BB4521C" w:rsidR="00220CCF" w:rsidRPr="00195305" w:rsidRDefault="00B406ED" w:rsidP="00CD0D8B">
      <w:pPr>
        <w:spacing w:before="240" w:after="240" w:line="360" w:lineRule="auto"/>
        <w:jc w:val="both"/>
        <w:rPr>
          <w:color w:val="000000" w:themeColor="text1"/>
          <w:highlight w:val="white"/>
        </w:rPr>
      </w:pPr>
      <w:r w:rsidRPr="00195305">
        <w:rPr>
          <w:color w:val="000000" w:themeColor="text1"/>
          <w:highlight w:val="white"/>
        </w:rPr>
        <w:t xml:space="preserve">McKenzie, S., Coldwell-Neilson, J. and Palmer, S., 2017, January. Career aspirations and skills expectations of undergraduate IT students: are they </w:t>
      </w:r>
      <w:r w:rsidR="00260904" w:rsidRPr="00195305">
        <w:rPr>
          <w:color w:val="000000" w:themeColor="text1"/>
          <w:highlight w:val="white"/>
        </w:rPr>
        <w:t>realistic?</w:t>
      </w:r>
      <w:r w:rsidRPr="00195305">
        <w:rPr>
          <w:color w:val="000000" w:themeColor="text1"/>
          <w:highlight w:val="white"/>
        </w:rPr>
        <w:t xml:space="preserve"> In </w:t>
      </w:r>
      <w:r w:rsidRPr="00195305">
        <w:rPr>
          <w:i/>
          <w:color w:val="000000" w:themeColor="text1"/>
          <w:highlight w:val="white"/>
        </w:rPr>
        <w:t>HERDSA 2017: Research and development in higher education: curriculum transformation: Proceedings of the 40th HERDSA Annual International Conference</w:t>
      </w:r>
      <w:r w:rsidRPr="00195305">
        <w:rPr>
          <w:color w:val="000000" w:themeColor="text1"/>
          <w:highlight w:val="white"/>
        </w:rPr>
        <w:t xml:space="preserve"> (pp. 229-240). Higher Education Research and Development Society of Australasia.</w:t>
      </w:r>
    </w:p>
    <w:p w14:paraId="5D0E8DAF" w14:textId="52AA4967" w:rsidR="00220CCF" w:rsidRPr="00195305" w:rsidRDefault="00B406ED" w:rsidP="00CD0D8B">
      <w:pPr>
        <w:spacing w:before="240" w:after="240" w:line="360" w:lineRule="auto"/>
        <w:jc w:val="both"/>
        <w:rPr>
          <w:color w:val="000000" w:themeColor="text1"/>
          <w:highlight w:val="white"/>
        </w:rPr>
      </w:pPr>
      <w:proofErr w:type="spellStart"/>
      <w:r w:rsidRPr="00195305">
        <w:rPr>
          <w:color w:val="000000" w:themeColor="text1"/>
          <w:highlight w:val="white"/>
        </w:rPr>
        <w:t>Philippakos</w:t>
      </w:r>
      <w:proofErr w:type="spellEnd"/>
      <w:r w:rsidRPr="00195305">
        <w:rPr>
          <w:color w:val="000000" w:themeColor="text1"/>
          <w:highlight w:val="white"/>
        </w:rPr>
        <w:t xml:space="preserve">, Z.A., 2017. Giving feedback: Preparing students for peer review and self‐evaluation. </w:t>
      </w:r>
      <w:r w:rsidRPr="00195305">
        <w:rPr>
          <w:i/>
          <w:color w:val="000000" w:themeColor="text1"/>
          <w:highlight w:val="white"/>
        </w:rPr>
        <w:t>The Reading Teacher</w:t>
      </w:r>
      <w:r w:rsidRPr="00195305">
        <w:rPr>
          <w:color w:val="000000" w:themeColor="text1"/>
          <w:highlight w:val="white"/>
        </w:rPr>
        <w:t xml:space="preserve">, </w:t>
      </w:r>
      <w:r w:rsidRPr="00195305">
        <w:rPr>
          <w:i/>
          <w:color w:val="000000" w:themeColor="text1"/>
          <w:highlight w:val="white"/>
        </w:rPr>
        <w:t>71</w:t>
      </w:r>
      <w:r w:rsidRPr="00195305">
        <w:rPr>
          <w:color w:val="000000" w:themeColor="text1"/>
          <w:highlight w:val="white"/>
        </w:rPr>
        <w:t>(1), pp.13-22.</w:t>
      </w:r>
    </w:p>
    <w:p w14:paraId="69CED7C5" w14:textId="3F389B39" w:rsidR="00195305" w:rsidRPr="00195305" w:rsidRDefault="00195305" w:rsidP="00CD0D8B">
      <w:pPr>
        <w:spacing w:before="240" w:after="240" w:line="360" w:lineRule="auto"/>
        <w:jc w:val="both"/>
        <w:rPr>
          <w:color w:val="000000" w:themeColor="text1"/>
          <w:highlight w:val="white"/>
        </w:rPr>
      </w:pPr>
    </w:p>
    <w:p w14:paraId="7E367580" w14:textId="77777777" w:rsidR="002954BB" w:rsidRDefault="002954BB" w:rsidP="00195305">
      <w:pPr>
        <w:pStyle w:val="Heading7"/>
        <w:rPr>
          <w:rFonts w:ascii="Arial" w:hAnsi="Arial" w:cs="Arial"/>
          <w:b/>
          <w:bCs/>
          <w:color w:val="000000" w:themeColor="text1"/>
          <w:highlight w:val="white"/>
        </w:rPr>
      </w:pPr>
      <w:bookmarkStart w:id="9" w:name="_Toc81568907"/>
    </w:p>
    <w:p w14:paraId="0FF95675" w14:textId="526DF98E" w:rsidR="00195305" w:rsidRPr="002954BB" w:rsidRDefault="00195305" w:rsidP="002954BB">
      <w:pPr>
        <w:pStyle w:val="Heading7"/>
        <w:jc w:val="center"/>
        <w:rPr>
          <w:rFonts w:ascii="Arial" w:hAnsi="Arial" w:cs="Arial"/>
          <w:b/>
          <w:bCs/>
          <w:color w:val="000000" w:themeColor="text1"/>
          <w:highlight w:val="white"/>
          <w:u w:val="single"/>
        </w:rPr>
      </w:pPr>
      <w:r w:rsidRPr="002954BB">
        <w:rPr>
          <w:rFonts w:ascii="Arial" w:hAnsi="Arial" w:cs="Arial"/>
          <w:b/>
          <w:bCs/>
          <w:color w:val="000000" w:themeColor="text1"/>
          <w:highlight w:val="white"/>
          <w:u w:val="single"/>
        </w:rPr>
        <w:t>Appendix</w:t>
      </w:r>
      <w:bookmarkEnd w:id="9"/>
    </w:p>
    <w:p w14:paraId="31EAE0C6" w14:textId="77777777" w:rsidR="002954BB" w:rsidRPr="002954BB" w:rsidRDefault="002954BB" w:rsidP="002954BB">
      <w:pPr>
        <w:rPr>
          <w:highlight w:val="white"/>
        </w:rPr>
      </w:pPr>
    </w:p>
    <w:p w14:paraId="37434905" w14:textId="77777777" w:rsidR="002954BB" w:rsidRDefault="002954BB" w:rsidP="00195305">
      <w:pPr>
        <w:pStyle w:val="Heading8"/>
        <w:rPr>
          <w:rFonts w:ascii="Arial" w:hAnsi="Arial" w:cs="Arial"/>
          <w:b/>
          <w:bCs/>
          <w:color w:val="000000" w:themeColor="text1"/>
          <w:sz w:val="22"/>
          <w:szCs w:val="22"/>
          <w:highlight w:val="white"/>
        </w:rPr>
      </w:pPr>
      <w:bookmarkStart w:id="10" w:name="_Toc81568908"/>
    </w:p>
    <w:p w14:paraId="7C1E3DD8" w14:textId="77777777" w:rsidR="002954BB" w:rsidRDefault="002954BB" w:rsidP="00195305">
      <w:pPr>
        <w:pStyle w:val="Heading8"/>
        <w:rPr>
          <w:rFonts w:ascii="Arial" w:hAnsi="Arial" w:cs="Arial"/>
          <w:b/>
          <w:bCs/>
          <w:color w:val="000000" w:themeColor="text1"/>
          <w:sz w:val="22"/>
          <w:szCs w:val="22"/>
          <w:highlight w:val="white"/>
        </w:rPr>
      </w:pPr>
    </w:p>
    <w:p w14:paraId="020EAFC8" w14:textId="77777777" w:rsidR="002954BB" w:rsidRDefault="002954BB" w:rsidP="00195305">
      <w:pPr>
        <w:pStyle w:val="Heading8"/>
        <w:rPr>
          <w:rFonts w:ascii="Arial" w:hAnsi="Arial" w:cs="Arial"/>
          <w:b/>
          <w:bCs/>
          <w:color w:val="000000" w:themeColor="text1"/>
          <w:sz w:val="22"/>
          <w:szCs w:val="22"/>
          <w:highlight w:val="white"/>
        </w:rPr>
      </w:pPr>
    </w:p>
    <w:p w14:paraId="6A23A126" w14:textId="2F3792FD" w:rsidR="00195305" w:rsidRPr="002954BB" w:rsidRDefault="00195305" w:rsidP="00195305">
      <w:pPr>
        <w:pStyle w:val="Heading8"/>
        <w:rPr>
          <w:rFonts w:ascii="Arial" w:hAnsi="Arial" w:cs="Arial"/>
          <w:b/>
          <w:bCs/>
          <w:color w:val="000000" w:themeColor="text1"/>
          <w:sz w:val="22"/>
          <w:szCs w:val="22"/>
          <w:highlight w:val="white"/>
        </w:rPr>
      </w:pPr>
      <w:r w:rsidRPr="002954BB">
        <w:rPr>
          <w:rFonts w:ascii="Arial" w:hAnsi="Arial" w:cs="Arial"/>
          <w:b/>
          <w:bCs/>
          <w:color w:val="000000" w:themeColor="text1"/>
          <w:sz w:val="22"/>
          <w:szCs w:val="22"/>
          <w:highlight w:val="white"/>
        </w:rPr>
        <w:t>Questions:</w:t>
      </w:r>
      <w:bookmarkEnd w:id="10"/>
      <w:r w:rsidRPr="002954BB">
        <w:rPr>
          <w:rFonts w:ascii="Arial" w:hAnsi="Arial" w:cs="Arial"/>
          <w:b/>
          <w:bCs/>
          <w:color w:val="000000" w:themeColor="text1"/>
          <w:sz w:val="22"/>
          <w:szCs w:val="22"/>
          <w:highlight w:val="white"/>
        </w:rPr>
        <w:t xml:space="preserve"> </w:t>
      </w:r>
    </w:p>
    <w:p w14:paraId="6901BEE8" w14:textId="3E842A4B" w:rsidR="00195305" w:rsidRPr="004130DB" w:rsidRDefault="00195305" w:rsidP="004130DB">
      <w:pPr>
        <w:pStyle w:val="ListParagraph"/>
        <w:numPr>
          <w:ilvl w:val="0"/>
          <w:numId w:val="8"/>
        </w:numPr>
        <w:spacing w:before="240" w:after="240" w:line="360" w:lineRule="auto"/>
        <w:jc w:val="both"/>
        <w:rPr>
          <w:color w:val="000000" w:themeColor="text1"/>
        </w:rPr>
      </w:pPr>
      <w:r w:rsidRPr="004130DB">
        <w:rPr>
          <w:color w:val="000000" w:themeColor="text1"/>
        </w:rPr>
        <w:t>Tell me about yourself?</w:t>
      </w:r>
    </w:p>
    <w:p w14:paraId="0305B283" w14:textId="28CA1933" w:rsidR="00195305" w:rsidRPr="004130DB" w:rsidRDefault="00195305" w:rsidP="004130DB">
      <w:pPr>
        <w:pStyle w:val="ListParagraph"/>
        <w:numPr>
          <w:ilvl w:val="0"/>
          <w:numId w:val="8"/>
        </w:numPr>
        <w:spacing w:before="240" w:after="240" w:line="360" w:lineRule="auto"/>
        <w:jc w:val="both"/>
        <w:rPr>
          <w:color w:val="000000" w:themeColor="text1"/>
        </w:rPr>
      </w:pPr>
      <w:r w:rsidRPr="004130DB">
        <w:rPr>
          <w:color w:val="000000" w:themeColor="text1"/>
        </w:rPr>
        <w:t xml:space="preserve">What </w:t>
      </w:r>
      <w:r w:rsidR="004130DB" w:rsidRPr="004130DB">
        <w:rPr>
          <w:color w:val="000000" w:themeColor="text1"/>
        </w:rPr>
        <w:t>is</w:t>
      </w:r>
      <w:r w:rsidRPr="004130DB">
        <w:rPr>
          <w:color w:val="000000" w:themeColor="text1"/>
        </w:rPr>
        <w:t xml:space="preserve"> your weakness?</w:t>
      </w:r>
    </w:p>
    <w:p w14:paraId="0C9DF21B" w14:textId="3023D0A0" w:rsidR="00195305" w:rsidRPr="004130DB" w:rsidRDefault="00195305" w:rsidP="004130DB">
      <w:pPr>
        <w:pStyle w:val="ListParagraph"/>
        <w:numPr>
          <w:ilvl w:val="0"/>
          <w:numId w:val="8"/>
        </w:numPr>
        <w:spacing w:before="240" w:after="240" w:line="360" w:lineRule="auto"/>
        <w:jc w:val="both"/>
        <w:rPr>
          <w:color w:val="000000" w:themeColor="text1"/>
        </w:rPr>
      </w:pPr>
      <w:r w:rsidRPr="004130DB">
        <w:rPr>
          <w:color w:val="000000" w:themeColor="text1"/>
        </w:rPr>
        <w:t>Why should we hire you?</w:t>
      </w:r>
    </w:p>
    <w:p w14:paraId="225DB73A" w14:textId="33DA004A" w:rsidR="00195305" w:rsidRPr="004130DB" w:rsidRDefault="00195305" w:rsidP="004130DB">
      <w:pPr>
        <w:pStyle w:val="ListParagraph"/>
        <w:numPr>
          <w:ilvl w:val="0"/>
          <w:numId w:val="8"/>
        </w:numPr>
        <w:spacing w:before="240" w:after="240" w:line="360" w:lineRule="auto"/>
        <w:jc w:val="both"/>
        <w:rPr>
          <w:color w:val="000000" w:themeColor="text1"/>
        </w:rPr>
      </w:pPr>
      <w:r w:rsidRPr="004130DB">
        <w:rPr>
          <w:color w:val="000000" w:themeColor="text1"/>
        </w:rPr>
        <w:t xml:space="preserve">Why do you </w:t>
      </w:r>
      <w:r w:rsidR="004130DB" w:rsidRPr="004130DB">
        <w:rPr>
          <w:color w:val="000000" w:themeColor="text1"/>
        </w:rPr>
        <w:t>want to</w:t>
      </w:r>
      <w:r w:rsidRPr="004130DB">
        <w:rPr>
          <w:color w:val="000000" w:themeColor="text1"/>
        </w:rPr>
        <w:t xml:space="preserve"> be a support worker?</w:t>
      </w:r>
    </w:p>
    <w:p w14:paraId="7F2BAE34" w14:textId="41ADD59F" w:rsidR="00195305" w:rsidRPr="004130DB" w:rsidRDefault="00195305" w:rsidP="004130DB">
      <w:pPr>
        <w:pStyle w:val="ListParagraph"/>
        <w:numPr>
          <w:ilvl w:val="0"/>
          <w:numId w:val="8"/>
        </w:numPr>
        <w:spacing w:before="240" w:after="240" w:line="360" w:lineRule="auto"/>
        <w:jc w:val="both"/>
        <w:rPr>
          <w:color w:val="000000" w:themeColor="text1"/>
        </w:rPr>
      </w:pPr>
      <w:r w:rsidRPr="004130DB">
        <w:rPr>
          <w:color w:val="000000" w:themeColor="text1"/>
        </w:rPr>
        <w:t>Why are you leaving your present job?</w:t>
      </w:r>
    </w:p>
    <w:p w14:paraId="655D423A" w14:textId="45C29338" w:rsidR="002954BB" w:rsidRDefault="002954BB" w:rsidP="00195305">
      <w:pPr>
        <w:spacing w:before="240" w:after="240" w:line="360" w:lineRule="auto"/>
        <w:jc w:val="both"/>
        <w:rPr>
          <w:color w:val="000000" w:themeColor="text1"/>
        </w:rPr>
      </w:pPr>
    </w:p>
    <w:p w14:paraId="5496B79D" w14:textId="303E2389" w:rsidR="002954BB" w:rsidRPr="00426CD5" w:rsidRDefault="002954BB" w:rsidP="002954BB">
      <w:pPr>
        <w:spacing w:before="240" w:after="240" w:line="360" w:lineRule="auto"/>
        <w:jc w:val="both"/>
        <w:rPr>
          <w:color w:val="000000" w:themeColor="text1"/>
        </w:rPr>
      </w:pPr>
      <w:r w:rsidRPr="002954BB">
        <w:rPr>
          <w:b/>
          <w:bCs/>
          <w:color w:val="000000" w:themeColor="text1"/>
        </w:rPr>
        <w:t>Answers:</w:t>
      </w:r>
    </w:p>
    <w:p w14:paraId="5AE60700" w14:textId="2051B120" w:rsidR="002954BB" w:rsidRPr="00426CD5" w:rsidRDefault="00426CD5" w:rsidP="002954BB">
      <w:pPr>
        <w:pStyle w:val="ListParagraph"/>
        <w:numPr>
          <w:ilvl w:val="0"/>
          <w:numId w:val="6"/>
        </w:numPr>
        <w:spacing w:before="240" w:after="240" w:line="360" w:lineRule="auto"/>
        <w:jc w:val="both"/>
        <w:rPr>
          <w:color w:val="000000" w:themeColor="text1"/>
          <w:highlight w:val="white"/>
        </w:rPr>
      </w:pPr>
      <w:r w:rsidRPr="00426CD5">
        <w:rPr>
          <w:color w:val="000000" w:themeColor="text1"/>
          <w:highlight w:val="white"/>
        </w:rPr>
        <w:t>“My</w:t>
      </w:r>
      <w:r w:rsidR="002954BB" w:rsidRPr="00426CD5">
        <w:rPr>
          <w:color w:val="000000" w:themeColor="text1"/>
          <w:highlight w:val="white"/>
        </w:rPr>
        <w:t xml:space="preserve"> Name is Jessica Nmadume I am currently studying health and social care. My Current</w:t>
      </w:r>
      <w:r w:rsidRPr="00426CD5">
        <w:rPr>
          <w:color w:val="000000" w:themeColor="text1"/>
          <w:highlight w:val="white"/>
        </w:rPr>
        <w:t>ly working as a care assistant</w:t>
      </w:r>
      <w:r w:rsidR="002954BB" w:rsidRPr="00426CD5">
        <w:rPr>
          <w:color w:val="000000" w:themeColor="text1"/>
          <w:highlight w:val="white"/>
        </w:rPr>
        <w:t xml:space="preserve">. I have currently just finished my first year </w:t>
      </w:r>
      <w:r w:rsidRPr="00426CD5">
        <w:rPr>
          <w:color w:val="000000" w:themeColor="text1"/>
          <w:highlight w:val="white"/>
        </w:rPr>
        <w:t>in</w:t>
      </w:r>
      <w:r w:rsidR="002954BB" w:rsidRPr="00426CD5">
        <w:rPr>
          <w:color w:val="000000" w:themeColor="text1"/>
          <w:highlight w:val="white"/>
        </w:rPr>
        <w:t xml:space="preserve"> health and social care which is a level 4</w:t>
      </w:r>
      <w:r w:rsidRPr="00426CD5">
        <w:rPr>
          <w:color w:val="000000" w:themeColor="text1"/>
          <w:highlight w:val="white"/>
        </w:rPr>
        <w:t xml:space="preserve"> I have level 5 and 6 to do”</w:t>
      </w:r>
    </w:p>
    <w:p w14:paraId="1050F848" w14:textId="7170641F" w:rsidR="00426CD5" w:rsidRPr="00426CD5" w:rsidRDefault="00426CD5" w:rsidP="002954BB">
      <w:pPr>
        <w:pStyle w:val="ListParagraph"/>
        <w:numPr>
          <w:ilvl w:val="0"/>
          <w:numId w:val="6"/>
        </w:numPr>
        <w:spacing w:before="240" w:after="240" w:line="360" w:lineRule="auto"/>
        <w:jc w:val="both"/>
        <w:rPr>
          <w:color w:val="000000" w:themeColor="text1"/>
          <w:highlight w:val="white"/>
        </w:rPr>
      </w:pPr>
      <w:r w:rsidRPr="00426CD5">
        <w:rPr>
          <w:color w:val="000000" w:themeColor="text1"/>
          <w:highlight w:val="white"/>
        </w:rPr>
        <w:t>“I only have one weakness and that’s not being able to say no. I love to go an extra mile for people even when I’m tired or feeling stress”</w:t>
      </w:r>
    </w:p>
    <w:p w14:paraId="243A5FEC" w14:textId="6F1BAD98" w:rsidR="00426CD5" w:rsidRPr="00426CD5" w:rsidRDefault="00426CD5" w:rsidP="002954BB">
      <w:pPr>
        <w:pStyle w:val="ListParagraph"/>
        <w:numPr>
          <w:ilvl w:val="0"/>
          <w:numId w:val="6"/>
        </w:numPr>
        <w:spacing w:before="240" w:after="240" w:line="360" w:lineRule="auto"/>
        <w:jc w:val="both"/>
        <w:rPr>
          <w:color w:val="000000" w:themeColor="text1"/>
          <w:highlight w:val="white"/>
        </w:rPr>
      </w:pPr>
      <w:r w:rsidRPr="00426CD5">
        <w:rPr>
          <w:color w:val="000000" w:themeColor="text1"/>
          <w:highlight w:val="white"/>
        </w:rPr>
        <w:t>“I believe the reason you should hire me is because with the knowledge and skills I have built over the years as a care assistant I believe I can adapt these skills to your company and grow and build my skills and knowledge further. I also have passion in helping and assisting others”</w:t>
      </w:r>
    </w:p>
    <w:p w14:paraId="4E82C211" w14:textId="14932FDC" w:rsidR="00426CD5" w:rsidRPr="00426CD5" w:rsidRDefault="00426CD5" w:rsidP="002954BB">
      <w:pPr>
        <w:pStyle w:val="ListParagraph"/>
        <w:numPr>
          <w:ilvl w:val="0"/>
          <w:numId w:val="6"/>
        </w:numPr>
        <w:spacing w:before="240" w:after="240" w:line="360" w:lineRule="auto"/>
        <w:jc w:val="both"/>
        <w:rPr>
          <w:color w:val="000000" w:themeColor="text1"/>
          <w:highlight w:val="white"/>
        </w:rPr>
      </w:pPr>
      <w:r w:rsidRPr="00426CD5">
        <w:rPr>
          <w:color w:val="000000" w:themeColor="text1"/>
          <w:highlight w:val="white"/>
        </w:rPr>
        <w:t>“I want to be a support worker as through growing up I had one and they help me become the person I am today. So I would like to be part of them, and change people’s lives also for the better”</w:t>
      </w:r>
    </w:p>
    <w:p w14:paraId="6B3F59D0" w14:textId="24452E3D" w:rsidR="00426CD5" w:rsidRPr="00426CD5" w:rsidRDefault="00426CD5" w:rsidP="002954BB">
      <w:pPr>
        <w:pStyle w:val="ListParagraph"/>
        <w:numPr>
          <w:ilvl w:val="0"/>
          <w:numId w:val="6"/>
        </w:numPr>
        <w:spacing w:before="240" w:after="240" w:line="360" w:lineRule="auto"/>
        <w:jc w:val="both"/>
        <w:rPr>
          <w:color w:val="000000" w:themeColor="text1"/>
          <w:highlight w:val="white"/>
        </w:rPr>
      </w:pPr>
      <w:r w:rsidRPr="00426CD5">
        <w:rPr>
          <w:color w:val="000000" w:themeColor="text1"/>
          <w:highlight w:val="white"/>
        </w:rPr>
        <w:t>“I am leaving my present job because I have interest in being a support worker especially with children. I believe the knowledge and skills I have learnt even through completing my first year will help me a lot more in this field”</w:t>
      </w:r>
    </w:p>
    <w:sectPr w:rsidR="00426CD5" w:rsidRPr="00426CD5">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E1D8" w14:textId="77777777" w:rsidR="00272009" w:rsidRDefault="00272009">
      <w:pPr>
        <w:spacing w:line="240" w:lineRule="auto"/>
      </w:pPr>
      <w:r>
        <w:separator/>
      </w:r>
    </w:p>
  </w:endnote>
  <w:endnote w:type="continuationSeparator" w:id="0">
    <w:p w14:paraId="3D717690" w14:textId="77777777" w:rsidR="00272009" w:rsidRDefault="00272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23246" w14:textId="77777777" w:rsidR="00220CCF" w:rsidRDefault="00B406E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D0D8B">
      <w:rPr>
        <w:noProof/>
        <w:color w:val="000000"/>
      </w:rPr>
      <w:t>1</w:t>
    </w:r>
    <w:r>
      <w:rPr>
        <w:color w:val="000000"/>
      </w:rPr>
      <w:fldChar w:fldCharType="end"/>
    </w:r>
  </w:p>
  <w:p w14:paraId="517F87C9" w14:textId="77777777" w:rsidR="00220CCF" w:rsidRDefault="00220CC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AE8BF" w14:textId="77777777" w:rsidR="00272009" w:rsidRDefault="00272009">
      <w:pPr>
        <w:spacing w:line="240" w:lineRule="auto"/>
      </w:pPr>
      <w:r>
        <w:separator/>
      </w:r>
    </w:p>
  </w:footnote>
  <w:footnote w:type="continuationSeparator" w:id="0">
    <w:p w14:paraId="2B9812B3" w14:textId="77777777" w:rsidR="00272009" w:rsidRDefault="002720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A5594"/>
    <w:multiLevelType w:val="hybridMultilevel"/>
    <w:tmpl w:val="BE6E0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CB5F2"/>
    <w:multiLevelType w:val="hybridMultilevel"/>
    <w:tmpl w:val="00000000"/>
    <w:lvl w:ilvl="0" w:tplc="6292E77C">
      <w:start w:val="1"/>
      <w:numFmt w:val="bullet"/>
      <w:lvlText w:val="●"/>
      <w:lvlJc w:val="left"/>
      <w:pPr>
        <w:ind w:left="720" w:hanging="360"/>
      </w:pPr>
      <w:rPr>
        <w:u w:val="none"/>
      </w:rPr>
    </w:lvl>
    <w:lvl w:ilvl="1" w:tplc="18246720">
      <w:start w:val="1"/>
      <w:numFmt w:val="bullet"/>
      <w:lvlText w:val="○"/>
      <w:lvlJc w:val="left"/>
      <w:pPr>
        <w:ind w:left="1440" w:hanging="360"/>
      </w:pPr>
      <w:rPr>
        <w:u w:val="none"/>
      </w:rPr>
    </w:lvl>
    <w:lvl w:ilvl="2" w:tplc="B9D6C2D0">
      <w:start w:val="1"/>
      <w:numFmt w:val="bullet"/>
      <w:lvlText w:val="■"/>
      <w:lvlJc w:val="left"/>
      <w:pPr>
        <w:ind w:left="2160" w:hanging="360"/>
      </w:pPr>
      <w:rPr>
        <w:u w:val="none"/>
      </w:rPr>
    </w:lvl>
    <w:lvl w:ilvl="3" w:tplc="55A4FF6E">
      <w:start w:val="1"/>
      <w:numFmt w:val="bullet"/>
      <w:lvlText w:val="●"/>
      <w:lvlJc w:val="left"/>
      <w:pPr>
        <w:ind w:left="2880" w:hanging="360"/>
      </w:pPr>
      <w:rPr>
        <w:u w:val="none"/>
      </w:rPr>
    </w:lvl>
    <w:lvl w:ilvl="4" w:tplc="D110E6FA">
      <w:start w:val="1"/>
      <w:numFmt w:val="bullet"/>
      <w:lvlText w:val="○"/>
      <w:lvlJc w:val="left"/>
      <w:pPr>
        <w:ind w:left="3600" w:hanging="360"/>
      </w:pPr>
      <w:rPr>
        <w:u w:val="none"/>
      </w:rPr>
    </w:lvl>
    <w:lvl w:ilvl="5" w:tplc="91340926">
      <w:start w:val="1"/>
      <w:numFmt w:val="bullet"/>
      <w:lvlText w:val="■"/>
      <w:lvlJc w:val="left"/>
      <w:pPr>
        <w:ind w:left="4320" w:hanging="360"/>
      </w:pPr>
      <w:rPr>
        <w:u w:val="none"/>
      </w:rPr>
    </w:lvl>
    <w:lvl w:ilvl="6" w:tplc="69EE6B56">
      <w:start w:val="1"/>
      <w:numFmt w:val="bullet"/>
      <w:lvlText w:val="●"/>
      <w:lvlJc w:val="left"/>
      <w:pPr>
        <w:ind w:left="5040" w:hanging="360"/>
      </w:pPr>
      <w:rPr>
        <w:u w:val="none"/>
      </w:rPr>
    </w:lvl>
    <w:lvl w:ilvl="7" w:tplc="54523DA4">
      <w:start w:val="1"/>
      <w:numFmt w:val="bullet"/>
      <w:lvlText w:val="○"/>
      <w:lvlJc w:val="left"/>
      <w:pPr>
        <w:ind w:left="5760" w:hanging="360"/>
      </w:pPr>
      <w:rPr>
        <w:u w:val="none"/>
      </w:rPr>
    </w:lvl>
    <w:lvl w:ilvl="8" w:tplc="1C8ED8BE">
      <w:start w:val="1"/>
      <w:numFmt w:val="bullet"/>
      <w:lvlText w:val="■"/>
      <w:lvlJc w:val="left"/>
      <w:pPr>
        <w:ind w:left="6480" w:hanging="360"/>
      </w:pPr>
      <w:rPr>
        <w:u w:val="none"/>
      </w:rPr>
    </w:lvl>
  </w:abstractNum>
  <w:abstractNum w:abstractNumId="2" w15:restartNumberingAfterBreak="0">
    <w:nsid w:val="19B209EB"/>
    <w:multiLevelType w:val="hybridMultilevel"/>
    <w:tmpl w:val="0A7EF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96533"/>
    <w:multiLevelType w:val="hybridMultilevel"/>
    <w:tmpl w:val="00000000"/>
    <w:lvl w:ilvl="0" w:tplc="9F28671C">
      <w:start w:val="1"/>
      <w:numFmt w:val="bullet"/>
      <w:lvlText w:val="●"/>
      <w:lvlJc w:val="left"/>
      <w:pPr>
        <w:ind w:left="720" w:hanging="360"/>
      </w:pPr>
      <w:rPr>
        <w:u w:val="none"/>
      </w:rPr>
    </w:lvl>
    <w:lvl w:ilvl="1" w:tplc="361652F0">
      <w:start w:val="1"/>
      <w:numFmt w:val="bullet"/>
      <w:lvlText w:val="○"/>
      <w:lvlJc w:val="left"/>
      <w:pPr>
        <w:ind w:left="1440" w:hanging="360"/>
      </w:pPr>
      <w:rPr>
        <w:u w:val="none"/>
      </w:rPr>
    </w:lvl>
    <w:lvl w:ilvl="2" w:tplc="53C06FFA">
      <w:start w:val="1"/>
      <w:numFmt w:val="bullet"/>
      <w:lvlText w:val="■"/>
      <w:lvlJc w:val="left"/>
      <w:pPr>
        <w:ind w:left="2160" w:hanging="360"/>
      </w:pPr>
      <w:rPr>
        <w:u w:val="none"/>
      </w:rPr>
    </w:lvl>
    <w:lvl w:ilvl="3" w:tplc="2DD231EE">
      <w:start w:val="1"/>
      <w:numFmt w:val="bullet"/>
      <w:lvlText w:val="●"/>
      <w:lvlJc w:val="left"/>
      <w:pPr>
        <w:ind w:left="2880" w:hanging="360"/>
      </w:pPr>
      <w:rPr>
        <w:u w:val="none"/>
      </w:rPr>
    </w:lvl>
    <w:lvl w:ilvl="4" w:tplc="FEC0B44E">
      <w:start w:val="1"/>
      <w:numFmt w:val="bullet"/>
      <w:lvlText w:val="○"/>
      <w:lvlJc w:val="left"/>
      <w:pPr>
        <w:ind w:left="3600" w:hanging="360"/>
      </w:pPr>
      <w:rPr>
        <w:u w:val="none"/>
      </w:rPr>
    </w:lvl>
    <w:lvl w:ilvl="5" w:tplc="8D2AF63E">
      <w:start w:val="1"/>
      <w:numFmt w:val="bullet"/>
      <w:lvlText w:val="■"/>
      <w:lvlJc w:val="left"/>
      <w:pPr>
        <w:ind w:left="4320" w:hanging="360"/>
      </w:pPr>
      <w:rPr>
        <w:u w:val="none"/>
      </w:rPr>
    </w:lvl>
    <w:lvl w:ilvl="6" w:tplc="54BE728A">
      <w:start w:val="1"/>
      <w:numFmt w:val="bullet"/>
      <w:lvlText w:val="●"/>
      <w:lvlJc w:val="left"/>
      <w:pPr>
        <w:ind w:left="5040" w:hanging="360"/>
      </w:pPr>
      <w:rPr>
        <w:u w:val="none"/>
      </w:rPr>
    </w:lvl>
    <w:lvl w:ilvl="7" w:tplc="7D4AFB0C">
      <w:start w:val="1"/>
      <w:numFmt w:val="bullet"/>
      <w:lvlText w:val="○"/>
      <w:lvlJc w:val="left"/>
      <w:pPr>
        <w:ind w:left="5760" w:hanging="360"/>
      </w:pPr>
      <w:rPr>
        <w:u w:val="none"/>
      </w:rPr>
    </w:lvl>
    <w:lvl w:ilvl="8" w:tplc="92761F78">
      <w:start w:val="1"/>
      <w:numFmt w:val="bullet"/>
      <w:lvlText w:val="■"/>
      <w:lvlJc w:val="left"/>
      <w:pPr>
        <w:ind w:left="6480" w:hanging="360"/>
      </w:pPr>
      <w:rPr>
        <w:u w:val="none"/>
      </w:rPr>
    </w:lvl>
  </w:abstractNum>
  <w:abstractNum w:abstractNumId="4" w15:restartNumberingAfterBreak="0">
    <w:nsid w:val="443B03E7"/>
    <w:multiLevelType w:val="hybridMultilevel"/>
    <w:tmpl w:val="00000000"/>
    <w:lvl w:ilvl="0" w:tplc="C4C67CC6">
      <w:start w:val="1"/>
      <w:numFmt w:val="bullet"/>
      <w:lvlText w:val="●"/>
      <w:lvlJc w:val="left"/>
      <w:pPr>
        <w:ind w:left="720" w:hanging="360"/>
      </w:pPr>
      <w:rPr>
        <w:u w:val="none"/>
      </w:rPr>
    </w:lvl>
    <w:lvl w:ilvl="1" w:tplc="562075F2">
      <w:start w:val="1"/>
      <w:numFmt w:val="bullet"/>
      <w:lvlText w:val="○"/>
      <w:lvlJc w:val="left"/>
      <w:pPr>
        <w:ind w:left="1440" w:hanging="360"/>
      </w:pPr>
      <w:rPr>
        <w:u w:val="none"/>
      </w:rPr>
    </w:lvl>
    <w:lvl w:ilvl="2" w:tplc="3CBA0646">
      <w:start w:val="1"/>
      <w:numFmt w:val="bullet"/>
      <w:lvlText w:val="■"/>
      <w:lvlJc w:val="left"/>
      <w:pPr>
        <w:ind w:left="2160" w:hanging="360"/>
      </w:pPr>
      <w:rPr>
        <w:u w:val="none"/>
      </w:rPr>
    </w:lvl>
    <w:lvl w:ilvl="3" w:tplc="2046733E">
      <w:start w:val="1"/>
      <w:numFmt w:val="bullet"/>
      <w:lvlText w:val="●"/>
      <w:lvlJc w:val="left"/>
      <w:pPr>
        <w:ind w:left="2880" w:hanging="360"/>
      </w:pPr>
      <w:rPr>
        <w:u w:val="none"/>
      </w:rPr>
    </w:lvl>
    <w:lvl w:ilvl="4" w:tplc="7248C4A2">
      <w:start w:val="1"/>
      <w:numFmt w:val="bullet"/>
      <w:lvlText w:val="○"/>
      <w:lvlJc w:val="left"/>
      <w:pPr>
        <w:ind w:left="3600" w:hanging="360"/>
      </w:pPr>
      <w:rPr>
        <w:u w:val="none"/>
      </w:rPr>
    </w:lvl>
    <w:lvl w:ilvl="5" w:tplc="08D2B8B6">
      <w:start w:val="1"/>
      <w:numFmt w:val="bullet"/>
      <w:lvlText w:val="■"/>
      <w:lvlJc w:val="left"/>
      <w:pPr>
        <w:ind w:left="4320" w:hanging="360"/>
      </w:pPr>
      <w:rPr>
        <w:u w:val="none"/>
      </w:rPr>
    </w:lvl>
    <w:lvl w:ilvl="6" w:tplc="933CD62E">
      <w:start w:val="1"/>
      <w:numFmt w:val="bullet"/>
      <w:lvlText w:val="●"/>
      <w:lvlJc w:val="left"/>
      <w:pPr>
        <w:ind w:left="5040" w:hanging="360"/>
      </w:pPr>
      <w:rPr>
        <w:u w:val="none"/>
      </w:rPr>
    </w:lvl>
    <w:lvl w:ilvl="7" w:tplc="444A4B36">
      <w:start w:val="1"/>
      <w:numFmt w:val="bullet"/>
      <w:lvlText w:val="○"/>
      <w:lvlJc w:val="left"/>
      <w:pPr>
        <w:ind w:left="5760" w:hanging="360"/>
      </w:pPr>
      <w:rPr>
        <w:u w:val="none"/>
      </w:rPr>
    </w:lvl>
    <w:lvl w:ilvl="8" w:tplc="E6EA2D82">
      <w:start w:val="1"/>
      <w:numFmt w:val="bullet"/>
      <w:lvlText w:val="■"/>
      <w:lvlJc w:val="left"/>
      <w:pPr>
        <w:ind w:left="6480" w:hanging="360"/>
      </w:pPr>
      <w:rPr>
        <w:u w:val="none"/>
      </w:rPr>
    </w:lvl>
  </w:abstractNum>
  <w:abstractNum w:abstractNumId="5" w15:restartNumberingAfterBreak="0">
    <w:nsid w:val="4640486C"/>
    <w:multiLevelType w:val="hybridMultilevel"/>
    <w:tmpl w:val="521ED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56022D"/>
    <w:multiLevelType w:val="hybridMultilevel"/>
    <w:tmpl w:val="EEDE46F4"/>
    <w:lvl w:ilvl="0" w:tplc="7EE8FDF2">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7" w15:restartNumberingAfterBreak="0">
    <w:nsid w:val="79EFFDEB"/>
    <w:multiLevelType w:val="hybridMultilevel"/>
    <w:tmpl w:val="00000000"/>
    <w:lvl w:ilvl="0" w:tplc="4D3ED0D2">
      <w:start w:val="1"/>
      <w:numFmt w:val="bullet"/>
      <w:lvlText w:val="●"/>
      <w:lvlJc w:val="left"/>
      <w:pPr>
        <w:ind w:left="720" w:hanging="360"/>
      </w:pPr>
      <w:rPr>
        <w:u w:val="none"/>
      </w:rPr>
    </w:lvl>
    <w:lvl w:ilvl="1" w:tplc="82A20CCC">
      <w:start w:val="1"/>
      <w:numFmt w:val="bullet"/>
      <w:lvlText w:val="○"/>
      <w:lvlJc w:val="left"/>
      <w:pPr>
        <w:ind w:left="1440" w:hanging="360"/>
      </w:pPr>
      <w:rPr>
        <w:u w:val="none"/>
      </w:rPr>
    </w:lvl>
    <w:lvl w:ilvl="2" w:tplc="2CDA1B32">
      <w:start w:val="1"/>
      <w:numFmt w:val="bullet"/>
      <w:lvlText w:val="■"/>
      <w:lvlJc w:val="left"/>
      <w:pPr>
        <w:ind w:left="2160" w:hanging="360"/>
      </w:pPr>
      <w:rPr>
        <w:u w:val="none"/>
      </w:rPr>
    </w:lvl>
    <w:lvl w:ilvl="3" w:tplc="D17AC4FC">
      <w:start w:val="1"/>
      <w:numFmt w:val="bullet"/>
      <w:lvlText w:val="●"/>
      <w:lvlJc w:val="left"/>
      <w:pPr>
        <w:ind w:left="2880" w:hanging="360"/>
      </w:pPr>
      <w:rPr>
        <w:u w:val="none"/>
      </w:rPr>
    </w:lvl>
    <w:lvl w:ilvl="4" w:tplc="868E72D6">
      <w:start w:val="1"/>
      <w:numFmt w:val="bullet"/>
      <w:lvlText w:val="○"/>
      <w:lvlJc w:val="left"/>
      <w:pPr>
        <w:ind w:left="3600" w:hanging="360"/>
      </w:pPr>
      <w:rPr>
        <w:u w:val="none"/>
      </w:rPr>
    </w:lvl>
    <w:lvl w:ilvl="5" w:tplc="1FFA0C62">
      <w:start w:val="1"/>
      <w:numFmt w:val="bullet"/>
      <w:lvlText w:val="■"/>
      <w:lvlJc w:val="left"/>
      <w:pPr>
        <w:ind w:left="4320" w:hanging="360"/>
      </w:pPr>
      <w:rPr>
        <w:u w:val="none"/>
      </w:rPr>
    </w:lvl>
    <w:lvl w:ilvl="6" w:tplc="7100AC6C">
      <w:start w:val="1"/>
      <w:numFmt w:val="bullet"/>
      <w:lvlText w:val="●"/>
      <w:lvlJc w:val="left"/>
      <w:pPr>
        <w:ind w:left="5040" w:hanging="360"/>
      </w:pPr>
      <w:rPr>
        <w:u w:val="none"/>
      </w:rPr>
    </w:lvl>
    <w:lvl w:ilvl="7" w:tplc="20164356">
      <w:start w:val="1"/>
      <w:numFmt w:val="bullet"/>
      <w:lvlText w:val="○"/>
      <w:lvlJc w:val="left"/>
      <w:pPr>
        <w:ind w:left="5760" w:hanging="360"/>
      </w:pPr>
      <w:rPr>
        <w:u w:val="none"/>
      </w:rPr>
    </w:lvl>
    <w:lvl w:ilvl="8" w:tplc="CA247884">
      <w:start w:val="1"/>
      <w:numFmt w:val="bullet"/>
      <w:lvlText w:val="■"/>
      <w:lvlJc w:val="left"/>
      <w:pPr>
        <w:ind w:left="6480" w:hanging="360"/>
      </w:pPr>
      <w:rPr>
        <w:u w:val="none"/>
      </w:rPr>
    </w:lvl>
  </w:abstractNum>
  <w:num w:numId="1">
    <w:abstractNumId w:val="3"/>
  </w:num>
  <w:num w:numId="2">
    <w:abstractNumId w:val="4"/>
  </w:num>
  <w:num w:numId="3">
    <w:abstractNumId w:val="7"/>
  </w:num>
  <w:num w:numId="4">
    <w:abstractNumId w:val="1"/>
  </w:num>
  <w:num w:numId="5">
    <w:abstractNumId w:val="0"/>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CCF"/>
    <w:rsid w:val="0009160E"/>
    <w:rsid w:val="00195305"/>
    <w:rsid w:val="001C5E9C"/>
    <w:rsid w:val="00220CCF"/>
    <w:rsid w:val="002529F8"/>
    <w:rsid w:val="00260904"/>
    <w:rsid w:val="00272009"/>
    <w:rsid w:val="002954BB"/>
    <w:rsid w:val="004130DB"/>
    <w:rsid w:val="00426CD5"/>
    <w:rsid w:val="00651D24"/>
    <w:rsid w:val="007933C9"/>
    <w:rsid w:val="00964098"/>
    <w:rsid w:val="00B406ED"/>
    <w:rsid w:val="00CA4AEA"/>
    <w:rsid w:val="00CD0D8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CC21"/>
  <w15:docId w15:val="{56CE8A5A-7915-4A28-A1D8-133579C2E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00" w:after="120" w:line="360" w:lineRule="auto"/>
      <w:jc w:val="both"/>
      <w:outlineLvl w:val="0"/>
    </w:pPr>
    <w:rPr>
      <w:b/>
      <w:color w:val="000000"/>
      <w:sz w:val="28"/>
      <w:szCs w:val="28"/>
      <w:u w:val="single"/>
    </w:rPr>
  </w:style>
  <w:style w:type="paragraph" w:styleId="Heading2">
    <w:name w:val="heading 2"/>
    <w:basedOn w:val="Normal0"/>
    <w:next w:val="Normal0"/>
    <w:pPr>
      <w:keepNext/>
      <w:keepLines/>
      <w:spacing w:before="360" w:after="120" w:line="360" w:lineRule="auto"/>
      <w:jc w:val="both"/>
      <w:outlineLvl w:val="1"/>
    </w:pPr>
    <w:rPr>
      <w:b/>
      <w:i/>
      <w:color w:val="000000"/>
      <w:sz w:val="24"/>
      <w:szCs w:val="24"/>
      <w:u w:val="single"/>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195305"/>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19530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paragraph" w:customStyle="1" w:styleId="Heading10">
    <w:name w:val="Heading 1_0"/>
    <w:basedOn w:val="Normal0"/>
    <w:next w:val="Normal0"/>
    <w:rsid w:val="00EA37A5"/>
    <w:pPr>
      <w:keepNext/>
      <w:keepLines/>
      <w:spacing w:before="400" w:after="120" w:line="360" w:lineRule="auto"/>
      <w:jc w:val="both"/>
      <w:outlineLvl w:val="0"/>
    </w:pPr>
    <w:rPr>
      <w:b/>
      <w:color w:val="000000" w:themeColor="text1"/>
      <w:sz w:val="28"/>
      <w:szCs w:val="40"/>
      <w:u w:val="single"/>
    </w:rPr>
  </w:style>
  <w:style w:type="paragraph" w:customStyle="1" w:styleId="Heading20">
    <w:name w:val="Heading 2_0"/>
    <w:basedOn w:val="Normal0"/>
    <w:next w:val="Normal0"/>
    <w:rsid w:val="00EA37A5"/>
    <w:pPr>
      <w:keepNext/>
      <w:keepLines/>
      <w:spacing w:before="360" w:after="120" w:line="360" w:lineRule="auto"/>
      <w:jc w:val="both"/>
      <w:outlineLvl w:val="1"/>
    </w:pPr>
    <w:rPr>
      <w:b/>
      <w:i/>
      <w:color w:val="000000" w:themeColor="text1"/>
      <w:sz w:val="24"/>
      <w:szCs w:val="32"/>
      <w:u w:val="single"/>
    </w:rPr>
  </w:style>
  <w:style w:type="paragraph" w:customStyle="1" w:styleId="Heading30">
    <w:name w:val="Heading 3_0"/>
    <w:basedOn w:val="Normal0"/>
    <w:next w:val="Normal0"/>
    <w:pPr>
      <w:keepNext/>
      <w:keepLines/>
      <w:spacing w:before="320" w:after="80"/>
      <w:outlineLvl w:val="2"/>
    </w:pPr>
    <w:rPr>
      <w:color w:val="434343"/>
      <w:sz w:val="28"/>
      <w:szCs w:val="28"/>
    </w:rPr>
  </w:style>
  <w:style w:type="paragraph" w:customStyle="1" w:styleId="Heading40">
    <w:name w:val="Heading 4_0"/>
    <w:basedOn w:val="Normal0"/>
    <w:next w:val="Normal0"/>
    <w:pPr>
      <w:keepNext/>
      <w:keepLines/>
      <w:spacing w:before="280" w:after="80"/>
      <w:outlineLvl w:val="3"/>
    </w:pPr>
    <w:rPr>
      <w:color w:val="666666"/>
      <w:sz w:val="24"/>
      <w:szCs w:val="24"/>
    </w:rPr>
  </w:style>
  <w:style w:type="paragraph" w:customStyle="1" w:styleId="Heading50">
    <w:name w:val="Heading 5_0"/>
    <w:basedOn w:val="Normal0"/>
    <w:next w:val="Normal0"/>
    <w:pPr>
      <w:keepNext/>
      <w:keepLines/>
      <w:spacing w:before="240" w:after="80"/>
      <w:outlineLvl w:val="4"/>
    </w:pPr>
    <w:rPr>
      <w:color w:val="666666"/>
    </w:rPr>
  </w:style>
  <w:style w:type="paragraph" w:customStyle="1" w:styleId="Heading60">
    <w:name w:val="Heading 6_0"/>
    <w:basedOn w:val="Normal0"/>
    <w:next w:val="Normal0"/>
    <w:pPr>
      <w:keepNext/>
      <w:keepLines/>
      <w:spacing w:before="240" w:after="80"/>
      <w:outlineLvl w:val="5"/>
    </w:pPr>
    <w:rPr>
      <w:i/>
      <w:color w:val="666666"/>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table" w:customStyle="1" w:styleId="Table3">
    <w:name w:val="Table3"/>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0"/>
    <w:link w:val="HeaderChar"/>
    <w:uiPriority w:val="99"/>
    <w:unhideWhenUsed/>
    <w:rsid w:val="00EA37A5"/>
    <w:pPr>
      <w:tabs>
        <w:tab w:val="center" w:pos="4513"/>
        <w:tab w:val="right" w:pos="9026"/>
      </w:tabs>
      <w:spacing w:line="240" w:lineRule="auto"/>
    </w:pPr>
  </w:style>
  <w:style w:type="character" w:customStyle="1" w:styleId="HeaderChar">
    <w:name w:val="Header Char"/>
    <w:basedOn w:val="DefaultParagraphFont"/>
    <w:link w:val="Header"/>
    <w:uiPriority w:val="99"/>
    <w:rsid w:val="00EA37A5"/>
  </w:style>
  <w:style w:type="paragraph" w:styleId="Footer">
    <w:name w:val="footer"/>
    <w:basedOn w:val="Normal0"/>
    <w:link w:val="FooterChar"/>
    <w:uiPriority w:val="99"/>
    <w:unhideWhenUsed/>
    <w:rsid w:val="00EA37A5"/>
    <w:pPr>
      <w:tabs>
        <w:tab w:val="center" w:pos="4513"/>
        <w:tab w:val="right" w:pos="9026"/>
      </w:tabs>
      <w:spacing w:line="240" w:lineRule="auto"/>
    </w:pPr>
  </w:style>
  <w:style w:type="character" w:customStyle="1" w:styleId="FooterChar">
    <w:name w:val="Footer Char"/>
    <w:basedOn w:val="DefaultParagraphFont"/>
    <w:link w:val="Footer"/>
    <w:uiPriority w:val="99"/>
    <w:rsid w:val="00EA37A5"/>
  </w:style>
  <w:style w:type="paragraph" w:styleId="TOCHeading">
    <w:name w:val="TOC Heading"/>
    <w:basedOn w:val="Heading10"/>
    <w:next w:val="Normal0"/>
    <w:uiPriority w:val="39"/>
    <w:unhideWhenUsed/>
    <w:qFormat/>
    <w:rsid w:val="0085717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u w:val="none"/>
      <w:lang w:val="en-US"/>
    </w:rPr>
  </w:style>
  <w:style w:type="paragraph" w:styleId="TOC1">
    <w:name w:val="toc 1"/>
    <w:basedOn w:val="Normal0"/>
    <w:next w:val="Normal0"/>
    <w:autoRedefine/>
    <w:uiPriority w:val="39"/>
    <w:unhideWhenUsed/>
    <w:rsid w:val="00857171"/>
    <w:pPr>
      <w:spacing w:after="100"/>
    </w:pPr>
  </w:style>
  <w:style w:type="paragraph" w:styleId="TOC2">
    <w:name w:val="toc 2"/>
    <w:basedOn w:val="Normal0"/>
    <w:next w:val="Normal0"/>
    <w:autoRedefine/>
    <w:uiPriority w:val="39"/>
    <w:unhideWhenUsed/>
    <w:rsid w:val="00857171"/>
    <w:pPr>
      <w:spacing w:after="100"/>
      <w:ind w:left="220"/>
    </w:pPr>
  </w:style>
  <w:style w:type="character" w:styleId="Hyperlink">
    <w:name w:val="Hyperlink"/>
    <w:basedOn w:val="DefaultParagraphFont"/>
    <w:uiPriority w:val="99"/>
    <w:unhideWhenUsed/>
    <w:rsid w:val="00857171"/>
    <w:rPr>
      <w:color w:val="0000FF" w:themeColor="hyperlink"/>
      <w:u w:val="single"/>
    </w:rPr>
  </w:style>
  <w:style w:type="paragraph" w:customStyle="1" w:styleId="Subtitle0">
    <w:name w:val="Subtitle_0"/>
    <w:basedOn w:val="Normal0"/>
    <w:next w:val="Normal0"/>
    <w:pPr>
      <w:keepNext/>
      <w:keepLines/>
      <w:spacing w:after="320"/>
    </w:pPr>
    <w:rPr>
      <w:color w:val="666666"/>
      <w:sz w:val="30"/>
      <w:szCs w:val="30"/>
    </w:rPr>
  </w:style>
  <w:style w:type="table" w:customStyle="1" w:styleId="Table10">
    <w:name w:val="Table1_0"/>
    <w:basedOn w:val="TableNormal0"/>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tblPr>
      <w:tblStyleRowBandSize w:val="1"/>
      <w:tblStyleColBandSize w:val="1"/>
      <w:tblCellMar>
        <w:top w:w="100" w:type="dxa"/>
        <w:left w:w="100" w:type="dxa"/>
        <w:bottom w:w="100" w:type="dxa"/>
        <w:right w:w="100" w:type="dxa"/>
      </w:tblCellMar>
    </w:tblPr>
  </w:style>
  <w:style w:type="table" w:customStyle="1" w:styleId="Table30">
    <w:name w:val="Table3_0"/>
    <w:basedOn w:val="TableNormal0"/>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19530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195305"/>
    <w:rPr>
      <w:rFonts w:asciiTheme="majorHAnsi" w:eastAsiaTheme="majorEastAsia" w:hAnsiTheme="majorHAnsi" w:cstheme="majorBidi"/>
      <w:color w:val="272727" w:themeColor="text1" w:themeTint="D8"/>
      <w:sz w:val="21"/>
      <w:szCs w:val="21"/>
    </w:rPr>
  </w:style>
  <w:style w:type="paragraph" w:styleId="TOC7">
    <w:name w:val="toc 7"/>
    <w:basedOn w:val="Normal"/>
    <w:next w:val="Normal"/>
    <w:autoRedefine/>
    <w:uiPriority w:val="39"/>
    <w:unhideWhenUsed/>
    <w:rsid w:val="00195305"/>
    <w:pPr>
      <w:spacing w:after="100"/>
      <w:ind w:left="1320"/>
    </w:pPr>
  </w:style>
  <w:style w:type="paragraph" w:styleId="TOC8">
    <w:name w:val="toc 8"/>
    <w:basedOn w:val="Normal"/>
    <w:next w:val="Normal"/>
    <w:autoRedefine/>
    <w:uiPriority w:val="39"/>
    <w:unhideWhenUsed/>
    <w:rsid w:val="00195305"/>
    <w:pPr>
      <w:spacing w:after="100"/>
      <w:ind w:left="1540"/>
    </w:pPr>
  </w:style>
  <w:style w:type="paragraph" w:customStyle="1" w:styleId="Standard">
    <w:name w:val="Standard"/>
    <w:rsid w:val="001C5E9C"/>
    <w:pPr>
      <w:suppressAutoHyphens/>
      <w:autoSpaceDN w:val="0"/>
      <w:spacing w:line="360" w:lineRule="auto"/>
      <w:jc w:val="both"/>
      <w:textAlignment w:val="baseline"/>
    </w:pPr>
    <w:rPr>
      <w:kern w:val="3"/>
      <w:lang w:val="en-GB"/>
    </w:rPr>
  </w:style>
  <w:style w:type="paragraph" w:styleId="ListParagraph">
    <w:name w:val="List Paragraph"/>
    <w:basedOn w:val="Normal"/>
    <w:uiPriority w:val="34"/>
    <w:qFormat/>
    <w:rsid w:val="00295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OlR1TACKKvVQPcfa8u1weH+PVg==">AMUW2mWM2KJx4PJl7SPaZ9yuPml0GKUr/rXXTT6OxFA/oUW7/QUng0HhJsKf1ya/wz9CLmBReI9RKOUnbXHr5gEtzoEapMAVhM+novM4yBvdGovKIGWpqphDt8Uemxv53R1St450J3vUq6XaKOOfeQlD+/7NkmuTbi7qXgnXbPGW7XdrXSMFupjtK0byfxj8+kP5qwYnMGCP3+rp1K6/yInGtMNNQX2WdbwawtVqZ2+xb/ac7GVP2mA=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Jessica Nmadume</cp:lastModifiedBy>
  <cp:revision>3</cp:revision>
  <dcterms:created xsi:type="dcterms:W3CDTF">2021-09-03T15:04:00Z</dcterms:created>
  <dcterms:modified xsi:type="dcterms:W3CDTF">2021-09-03T15:04:00Z</dcterms:modified>
</cp:coreProperties>
</file>