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4A7CF" w14:textId="452ED1ED" w:rsidR="002F128F" w:rsidRPr="007B2074" w:rsidRDefault="005D248E" w:rsidP="00851FD5">
      <w:pPr>
        <w:jc w:val="center"/>
        <w:rPr>
          <w:rFonts w:ascii="Arial" w:hAnsi="Arial" w:cs="Arial"/>
          <w:b/>
          <w:sz w:val="24"/>
          <w:szCs w:val="24"/>
          <w:u w:val="single"/>
        </w:rPr>
      </w:pPr>
      <w:r>
        <w:rPr>
          <w:rFonts w:ascii="Arial" w:hAnsi="Arial" w:cs="Arial"/>
          <w:b/>
          <w:sz w:val="24"/>
          <w:szCs w:val="24"/>
          <w:u w:val="single"/>
        </w:rPr>
        <w:t>6</w:t>
      </w:r>
      <w:r w:rsidR="00851FD5" w:rsidRPr="007B2074">
        <w:rPr>
          <w:rFonts w:ascii="Arial" w:hAnsi="Arial" w:cs="Arial"/>
          <w:b/>
          <w:sz w:val="24"/>
          <w:szCs w:val="24"/>
          <w:u w:val="single"/>
        </w:rPr>
        <w:t xml:space="preserve">Respecting the Voice of the Child in Early Years Education. </w:t>
      </w:r>
    </w:p>
    <w:p w14:paraId="5E86354E" w14:textId="77777777" w:rsidR="007B2074" w:rsidRPr="007B2074" w:rsidRDefault="007B2074" w:rsidP="00851FD5">
      <w:pPr>
        <w:jc w:val="center"/>
        <w:rPr>
          <w:rFonts w:ascii="Arial" w:hAnsi="Arial" w:cs="Arial"/>
          <w:b/>
          <w:sz w:val="24"/>
          <w:szCs w:val="24"/>
          <w:u w:val="single"/>
        </w:rPr>
      </w:pPr>
    </w:p>
    <w:p w14:paraId="1B4D521C" w14:textId="24C7E111" w:rsidR="00851FD5" w:rsidRPr="007B2074" w:rsidRDefault="007B2074" w:rsidP="00851FD5">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1AC6D43C" wp14:editId="4B64FF24">
                <wp:simplePos x="0" y="0"/>
                <wp:positionH relativeFrom="column">
                  <wp:posOffset>3454400</wp:posOffset>
                </wp:positionH>
                <wp:positionV relativeFrom="paragraph">
                  <wp:posOffset>961390</wp:posOffset>
                </wp:positionV>
                <wp:extent cx="3028950" cy="8115300"/>
                <wp:effectExtent l="19050" t="19050" r="19050" b="19050"/>
                <wp:wrapNone/>
                <wp:docPr id="4" name="Text Box 4"/>
                <wp:cNvGraphicFramePr/>
                <a:graphic xmlns:a="http://schemas.openxmlformats.org/drawingml/2006/main">
                  <a:graphicData uri="http://schemas.microsoft.com/office/word/2010/wordprocessingShape">
                    <wps:wsp>
                      <wps:cNvSpPr txBox="1"/>
                      <wps:spPr>
                        <a:xfrm>
                          <a:off x="0" y="0"/>
                          <a:ext cx="3028950" cy="8115300"/>
                        </a:xfrm>
                        <a:prstGeom prst="rect">
                          <a:avLst/>
                        </a:prstGeom>
                        <a:solidFill>
                          <a:schemeClr val="accent4">
                            <a:lumMod val="40000"/>
                            <a:lumOff val="60000"/>
                          </a:schemeClr>
                        </a:solidFill>
                        <a:ln w="38100">
                          <a:solidFill>
                            <a:srgbClr val="FFC000"/>
                          </a:solidFill>
                        </a:ln>
                      </wps:spPr>
                      <wps:txbx>
                        <w:txbxContent>
                          <w:p w14:paraId="0F35DF14" w14:textId="5099DBEA" w:rsidR="00057F3E" w:rsidRPr="00410D9C" w:rsidRDefault="00057F3E" w:rsidP="00057F3E">
                            <w:pPr>
                              <w:jc w:val="center"/>
                              <w:rPr>
                                <w:rFonts w:ascii="Arial" w:hAnsi="Arial" w:cs="Arial"/>
                                <w:b/>
                                <w:sz w:val="24"/>
                                <w:szCs w:val="24"/>
                                <w:u w:val="single"/>
                              </w:rPr>
                            </w:pPr>
                            <w:r w:rsidRPr="00410D9C">
                              <w:rPr>
                                <w:rFonts w:ascii="Arial" w:hAnsi="Arial" w:cs="Arial"/>
                                <w:b/>
                                <w:sz w:val="24"/>
                                <w:szCs w:val="24"/>
                                <w:u w:val="single"/>
                              </w:rPr>
                              <w:t>Article 23: if you are disables, either mentally or physically you have the right to special care and education to help you develop and live a full life.</w:t>
                            </w:r>
                          </w:p>
                          <w:p w14:paraId="052F290F" w14:textId="13B78BD5" w:rsidR="00057F3E" w:rsidRPr="00410D9C" w:rsidRDefault="004E0BA7">
                            <w:pPr>
                              <w:rPr>
                                <w:rFonts w:ascii="Arial" w:hAnsi="Arial" w:cs="Arial"/>
                                <w:sz w:val="24"/>
                                <w:szCs w:val="24"/>
                              </w:rPr>
                            </w:pPr>
                            <w:r w:rsidRPr="00410D9C">
                              <w:rPr>
                                <w:rFonts w:ascii="Arial" w:hAnsi="Arial" w:cs="Arial"/>
                                <w:sz w:val="24"/>
                                <w:szCs w:val="24"/>
                              </w:rPr>
                              <w:t>UNICEF</w:t>
                            </w:r>
                            <w:r w:rsidR="00D02B4C" w:rsidRPr="00410D9C">
                              <w:rPr>
                                <w:rFonts w:ascii="Arial" w:hAnsi="Arial" w:cs="Arial"/>
                                <w:sz w:val="24"/>
                                <w:szCs w:val="24"/>
                              </w:rPr>
                              <w:t xml:space="preserve"> states that article 23 should always be </w:t>
                            </w:r>
                            <w:r w:rsidRPr="00410D9C">
                              <w:rPr>
                                <w:rFonts w:ascii="Arial" w:hAnsi="Arial" w:cs="Arial"/>
                                <w:sz w:val="24"/>
                                <w:szCs w:val="24"/>
                              </w:rPr>
                              <w:t>implemented</w:t>
                            </w:r>
                            <w:r w:rsidR="00D02B4C" w:rsidRPr="00410D9C">
                              <w:rPr>
                                <w:rFonts w:ascii="Arial" w:hAnsi="Arial" w:cs="Arial"/>
                                <w:sz w:val="24"/>
                                <w:szCs w:val="24"/>
                              </w:rPr>
                              <w:t xml:space="preserve"> so all children have the </w:t>
                            </w:r>
                            <w:r w:rsidRPr="00410D9C">
                              <w:rPr>
                                <w:rFonts w:ascii="Arial" w:hAnsi="Arial" w:cs="Arial"/>
                                <w:sz w:val="24"/>
                                <w:szCs w:val="24"/>
                              </w:rPr>
                              <w:t>opportunity</w:t>
                            </w:r>
                            <w:r w:rsidR="00D02B4C" w:rsidRPr="00410D9C">
                              <w:rPr>
                                <w:rFonts w:ascii="Arial" w:hAnsi="Arial" w:cs="Arial"/>
                                <w:sz w:val="24"/>
                                <w:szCs w:val="24"/>
                              </w:rPr>
                              <w:t xml:space="preserve"> to ‘lead full </w:t>
                            </w:r>
                            <w:r w:rsidRPr="00410D9C">
                              <w:rPr>
                                <w:rFonts w:ascii="Arial" w:hAnsi="Arial" w:cs="Arial"/>
                                <w:sz w:val="24"/>
                                <w:szCs w:val="24"/>
                              </w:rPr>
                              <w:t xml:space="preserve">and independent lives’ </w:t>
                            </w:r>
                          </w:p>
                          <w:p w14:paraId="771F8954" w14:textId="3F8AAB95" w:rsidR="006E41CD" w:rsidRPr="00410D9C" w:rsidRDefault="006E41CD">
                            <w:pPr>
                              <w:rPr>
                                <w:rFonts w:ascii="Arial" w:hAnsi="Arial" w:cs="Arial"/>
                                <w:sz w:val="24"/>
                                <w:szCs w:val="24"/>
                              </w:rPr>
                            </w:pPr>
                            <w:r w:rsidRPr="00410D9C">
                              <w:rPr>
                                <w:rFonts w:ascii="Arial" w:hAnsi="Arial" w:cs="Arial"/>
                                <w:sz w:val="24"/>
                                <w:szCs w:val="24"/>
                              </w:rPr>
                              <w:t xml:space="preserve">National Council for Voluntary Youth Survive states that ‘work to include groups and individuals to ensure access and inclusion for young people with disabilities and ways to facilitate involvement, review and evaluate progress.’ Inclusion is important when it comes to article 23 as its all about ensuring that all children have the same rights to education as their peers. Making sure all children receive a good standard of education that helps them develop holistically means adapting the learning to the child. </w:t>
                            </w:r>
                          </w:p>
                          <w:p w14:paraId="45E55C8E" w14:textId="1332FE98" w:rsidR="00F03C6A" w:rsidRPr="00410D9C" w:rsidRDefault="00F03C6A" w:rsidP="00F03C6A">
                            <w:pPr>
                              <w:rPr>
                                <w:rFonts w:ascii="Arial" w:hAnsi="Arial" w:cs="Arial"/>
                                <w:sz w:val="24"/>
                                <w:szCs w:val="24"/>
                              </w:rPr>
                            </w:pPr>
                            <w:r w:rsidRPr="00410D9C">
                              <w:rPr>
                                <w:rFonts w:ascii="Arial" w:hAnsi="Arial" w:cs="Arial"/>
                                <w:sz w:val="24"/>
                                <w:szCs w:val="24"/>
                              </w:rPr>
                              <w:t xml:space="preserve">Welsh Government (2016) states that Inclusion within mainstream schools is not </w:t>
                            </w:r>
                            <w:proofErr w:type="gramStart"/>
                            <w:r w:rsidRPr="00410D9C">
                              <w:rPr>
                                <w:rFonts w:ascii="Arial" w:hAnsi="Arial" w:cs="Arial"/>
                                <w:sz w:val="24"/>
                                <w:szCs w:val="24"/>
                              </w:rPr>
                              <w:t>sufficient</w:t>
                            </w:r>
                            <w:proofErr w:type="gramEnd"/>
                            <w:r w:rsidRPr="00410D9C">
                              <w:rPr>
                                <w:rFonts w:ascii="Arial" w:hAnsi="Arial" w:cs="Arial"/>
                                <w:sz w:val="24"/>
                                <w:szCs w:val="24"/>
                              </w:rPr>
                              <w:t xml:space="preserve"> in itself to ensure disability equality in schools. Pupils with a disability have the right to pursue their education without unfair discrimination.’ The Equality Act 2010 supports this by stating ‘the responsible body for a school a duty to make reasonable adjustments to prevent discrimination’</w:t>
                            </w:r>
                          </w:p>
                          <w:p w14:paraId="265DBAB4" w14:textId="0E507960" w:rsidR="00F03C6A" w:rsidRPr="00410D9C" w:rsidRDefault="007B2074" w:rsidP="00ED27B8">
                            <w:pPr>
                              <w:rPr>
                                <w:rFonts w:ascii="Arial" w:hAnsi="Arial" w:cs="Arial"/>
                                <w:sz w:val="24"/>
                                <w:szCs w:val="24"/>
                              </w:rPr>
                            </w:pPr>
                            <w:proofErr w:type="gramStart"/>
                            <w:r w:rsidRPr="00410D9C">
                              <w:rPr>
                                <w:rFonts w:ascii="Arial" w:hAnsi="Arial" w:cs="Arial"/>
                                <w:sz w:val="24"/>
                                <w:szCs w:val="24"/>
                              </w:rPr>
                              <w:t>In regard to</w:t>
                            </w:r>
                            <w:proofErr w:type="gramEnd"/>
                            <w:r w:rsidR="00ED27B8" w:rsidRPr="00410D9C">
                              <w:rPr>
                                <w:rFonts w:ascii="Arial" w:hAnsi="Arial" w:cs="Arial"/>
                                <w:sz w:val="24"/>
                                <w:szCs w:val="24"/>
                              </w:rPr>
                              <w:t xml:space="preserve"> article 23 in practice UNICEF states ‘Governments must do all they can to provide support to disabled children and their families. Schools are not only supporting disabled children and young people in the </w:t>
                            </w:r>
                            <w:r w:rsidRPr="00410D9C">
                              <w:rPr>
                                <w:rFonts w:ascii="Arial" w:hAnsi="Arial" w:cs="Arial"/>
                                <w:sz w:val="24"/>
                                <w:szCs w:val="24"/>
                              </w:rPr>
                              <w:t>present,</w:t>
                            </w:r>
                            <w:r w:rsidR="00ED27B8" w:rsidRPr="00410D9C">
                              <w:rPr>
                                <w:rFonts w:ascii="Arial" w:hAnsi="Arial" w:cs="Arial"/>
                                <w:sz w:val="24"/>
                                <w:szCs w:val="24"/>
                              </w:rPr>
                              <w:t xml:space="preserve"> but they are helping to empower them and their families for the future.’</w:t>
                            </w:r>
                          </w:p>
                          <w:p w14:paraId="3F14C9EE" w14:textId="77777777" w:rsidR="006E41CD" w:rsidRPr="004E0BA7" w:rsidRDefault="006E41CD">
                            <w:pPr>
                              <w:rPr>
                                <w:rFonts w:ascii="Arial" w:hAnsi="Arial" w:cs="Arial"/>
                              </w:rPr>
                            </w:pPr>
                          </w:p>
                          <w:p w14:paraId="2434F57C" w14:textId="1EBA55F7" w:rsidR="00057F3E" w:rsidRDefault="00057F3E"/>
                          <w:p w14:paraId="6D8095E2" w14:textId="7902DEEF" w:rsidR="00057F3E" w:rsidRDefault="00057F3E"/>
                          <w:p w14:paraId="7E2F5CF3" w14:textId="7A0DC64B" w:rsidR="00057F3E" w:rsidRDefault="00057F3E"/>
                          <w:p w14:paraId="7D7D1A5D" w14:textId="43694A03" w:rsidR="00057F3E" w:rsidRDefault="00057F3E"/>
                          <w:p w14:paraId="3949220B" w14:textId="45ABC860" w:rsidR="00057F3E" w:rsidRDefault="00057F3E"/>
                          <w:p w14:paraId="6A32F68B" w14:textId="40293360" w:rsidR="00057F3E" w:rsidRDefault="00057F3E"/>
                          <w:p w14:paraId="07A4AD8A" w14:textId="53A23B6F" w:rsidR="00057F3E" w:rsidRDefault="00057F3E"/>
                          <w:p w14:paraId="11CEE2ED" w14:textId="48E44A28" w:rsidR="00057F3E" w:rsidRDefault="00057F3E"/>
                          <w:p w14:paraId="78FDB2E0" w14:textId="37C42D1E" w:rsidR="00057F3E" w:rsidRDefault="00057F3E"/>
                          <w:p w14:paraId="7C03A78B" w14:textId="333F82EC" w:rsidR="00057F3E" w:rsidRDefault="00057F3E"/>
                          <w:p w14:paraId="268E624A" w14:textId="3F5D8075" w:rsidR="00057F3E" w:rsidRDefault="00057F3E"/>
                          <w:p w14:paraId="0115DE9A" w14:textId="3F09621B" w:rsidR="00057F3E" w:rsidRDefault="00057F3E"/>
                          <w:p w14:paraId="66058D6F" w14:textId="7E0FC8A4" w:rsidR="00057F3E" w:rsidRDefault="00057F3E"/>
                          <w:p w14:paraId="3E913C4E" w14:textId="64C35892" w:rsidR="00057F3E" w:rsidRDefault="00057F3E"/>
                          <w:p w14:paraId="3529C9E2" w14:textId="1F32ABB6" w:rsidR="00057F3E" w:rsidRDefault="00057F3E"/>
                          <w:p w14:paraId="75F218F7" w14:textId="63B4B03E" w:rsidR="00057F3E" w:rsidRDefault="00057F3E"/>
                          <w:p w14:paraId="25DA25BF" w14:textId="3CE6E774" w:rsidR="00057F3E" w:rsidRDefault="00057F3E"/>
                          <w:p w14:paraId="014A2988" w14:textId="1527F876" w:rsidR="00057F3E" w:rsidRDefault="00057F3E"/>
                          <w:p w14:paraId="3973873C" w14:textId="2017C8E6" w:rsidR="00057F3E" w:rsidRDefault="00057F3E"/>
                          <w:p w14:paraId="4B82F546" w14:textId="7A085079" w:rsidR="00057F3E" w:rsidRDefault="00057F3E"/>
                          <w:p w14:paraId="2C042E31" w14:textId="376CC792" w:rsidR="00057F3E" w:rsidRDefault="00057F3E"/>
                          <w:p w14:paraId="6331079A" w14:textId="6AFD776F" w:rsidR="00057F3E" w:rsidRDefault="00057F3E"/>
                          <w:p w14:paraId="18DBCB06" w14:textId="430855A9" w:rsidR="00057F3E" w:rsidRDefault="00057F3E"/>
                          <w:p w14:paraId="31CAFBE1" w14:textId="532DA527" w:rsidR="00057F3E" w:rsidRDefault="00057F3E"/>
                          <w:p w14:paraId="1925AEC6" w14:textId="77777777" w:rsidR="00057F3E" w:rsidRDefault="00057F3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C6D43C" id="_x0000_t202" coordsize="21600,21600" o:spt="202" path="m,l,21600r21600,l21600,xe">
                <v:stroke joinstyle="miter"/>
                <v:path gradientshapeok="t" o:connecttype="rect"/>
              </v:shapetype>
              <v:shape id="Text Box 4" o:spid="_x0000_s1026" type="#_x0000_t202" style="position:absolute;margin-left:272pt;margin-top:75.7pt;width:238.5pt;height:6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" fillcolor="#ffe599 [1303]" strokecolor="#ffc000" strokeweight="3pt">
                <v:textbox>
                  <w:txbxContent>
                    <w:p w14:paraId="0F35DF14" w14:textId="5099DBEA" w:rsidR="00057F3E" w:rsidRPr="00410D9C" w:rsidRDefault="00057F3E" w:rsidP="00057F3E">
                      <w:pPr>
                        <w:jc w:val="center"/>
                        <w:rPr>
                          <w:rFonts w:ascii="Arial" w:hAnsi="Arial" w:cs="Arial"/>
                          <w:b/>
                          <w:sz w:val="24"/>
                          <w:szCs w:val="24"/>
                          <w:u w:val="single"/>
                        </w:rPr>
                      </w:pPr>
                      <w:r w:rsidRPr="00410D9C">
                        <w:rPr>
                          <w:rFonts w:ascii="Arial" w:hAnsi="Arial" w:cs="Arial"/>
                          <w:b/>
                          <w:sz w:val="24"/>
                          <w:szCs w:val="24"/>
                          <w:u w:val="single"/>
                        </w:rPr>
                        <w:t>Article 23: if you are disables, either mentally or physically you have the right to special care and education to help you develop and live a full life.</w:t>
                      </w:r>
                    </w:p>
                    <w:p w14:paraId="052F290F" w14:textId="13B78BD5" w:rsidR="00057F3E" w:rsidRPr="00410D9C" w:rsidRDefault="004E0BA7">
                      <w:pPr>
                        <w:rPr>
                          <w:rFonts w:ascii="Arial" w:hAnsi="Arial" w:cs="Arial"/>
                          <w:sz w:val="24"/>
                          <w:szCs w:val="24"/>
                        </w:rPr>
                      </w:pPr>
                      <w:r w:rsidRPr="00410D9C">
                        <w:rPr>
                          <w:rFonts w:ascii="Arial" w:hAnsi="Arial" w:cs="Arial"/>
                          <w:sz w:val="24"/>
                          <w:szCs w:val="24"/>
                        </w:rPr>
                        <w:t>UNICEF</w:t>
                      </w:r>
                      <w:r w:rsidR="00D02B4C" w:rsidRPr="00410D9C">
                        <w:rPr>
                          <w:rFonts w:ascii="Arial" w:hAnsi="Arial" w:cs="Arial"/>
                          <w:sz w:val="24"/>
                          <w:szCs w:val="24"/>
                        </w:rPr>
                        <w:t xml:space="preserve"> states that article 23 should always be </w:t>
                      </w:r>
                      <w:r w:rsidRPr="00410D9C">
                        <w:rPr>
                          <w:rFonts w:ascii="Arial" w:hAnsi="Arial" w:cs="Arial"/>
                          <w:sz w:val="24"/>
                          <w:szCs w:val="24"/>
                        </w:rPr>
                        <w:t>implemented</w:t>
                      </w:r>
                      <w:r w:rsidR="00D02B4C" w:rsidRPr="00410D9C">
                        <w:rPr>
                          <w:rFonts w:ascii="Arial" w:hAnsi="Arial" w:cs="Arial"/>
                          <w:sz w:val="24"/>
                          <w:szCs w:val="24"/>
                        </w:rPr>
                        <w:t xml:space="preserve"> so all children have the </w:t>
                      </w:r>
                      <w:r w:rsidRPr="00410D9C">
                        <w:rPr>
                          <w:rFonts w:ascii="Arial" w:hAnsi="Arial" w:cs="Arial"/>
                          <w:sz w:val="24"/>
                          <w:szCs w:val="24"/>
                        </w:rPr>
                        <w:t>opportunity</w:t>
                      </w:r>
                      <w:r w:rsidR="00D02B4C" w:rsidRPr="00410D9C">
                        <w:rPr>
                          <w:rFonts w:ascii="Arial" w:hAnsi="Arial" w:cs="Arial"/>
                          <w:sz w:val="24"/>
                          <w:szCs w:val="24"/>
                        </w:rPr>
                        <w:t xml:space="preserve"> to ‘lead full </w:t>
                      </w:r>
                      <w:r w:rsidRPr="00410D9C">
                        <w:rPr>
                          <w:rFonts w:ascii="Arial" w:hAnsi="Arial" w:cs="Arial"/>
                          <w:sz w:val="24"/>
                          <w:szCs w:val="24"/>
                        </w:rPr>
                        <w:t xml:space="preserve">and independent lives’ </w:t>
                      </w:r>
                    </w:p>
                    <w:p w14:paraId="771F8954" w14:textId="3F8AAB95" w:rsidR="006E41CD" w:rsidRPr="00410D9C" w:rsidRDefault="006E41CD">
                      <w:pPr>
                        <w:rPr>
                          <w:rFonts w:ascii="Arial" w:hAnsi="Arial" w:cs="Arial"/>
                          <w:sz w:val="24"/>
                          <w:szCs w:val="24"/>
                        </w:rPr>
                      </w:pPr>
                      <w:r w:rsidRPr="00410D9C">
                        <w:rPr>
                          <w:rFonts w:ascii="Arial" w:hAnsi="Arial" w:cs="Arial"/>
                          <w:sz w:val="24"/>
                          <w:szCs w:val="24"/>
                        </w:rPr>
                        <w:t xml:space="preserve">National Council for Voluntary Youth Survive states that ‘work to include groups and individuals to ensure access and inclusion for young people with disabilities and ways to facilitate involvement, review and evaluate progress.’ Inclusion is important when it comes to article 23 as its all about ensuring that all children have the same rights to education as their peers. Making sure all children receive a good standard of education that helps them develop holistically means adapting the learning to the child. </w:t>
                      </w:r>
                    </w:p>
                    <w:p w14:paraId="45E55C8E" w14:textId="1332FE98" w:rsidR="00F03C6A" w:rsidRPr="00410D9C" w:rsidRDefault="00F03C6A" w:rsidP="00F03C6A">
                      <w:pPr>
                        <w:rPr>
                          <w:rFonts w:ascii="Arial" w:hAnsi="Arial" w:cs="Arial"/>
                          <w:sz w:val="24"/>
                          <w:szCs w:val="24"/>
                        </w:rPr>
                      </w:pPr>
                      <w:r w:rsidRPr="00410D9C">
                        <w:rPr>
                          <w:rFonts w:ascii="Arial" w:hAnsi="Arial" w:cs="Arial"/>
                          <w:sz w:val="24"/>
                          <w:szCs w:val="24"/>
                        </w:rPr>
                        <w:t xml:space="preserve">Welsh Government (2016) states that Inclusion within mainstream schools is not </w:t>
                      </w:r>
                      <w:proofErr w:type="gramStart"/>
                      <w:r w:rsidRPr="00410D9C">
                        <w:rPr>
                          <w:rFonts w:ascii="Arial" w:hAnsi="Arial" w:cs="Arial"/>
                          <w:sz w:val="24"/>
                          <w:szCs w:val="24"/>
                        </w:rPr>
                        <w:t>sufficient</w:t>
                      </w:r>
                      <w:proofErr w:type="gramEnd"/>
                      <w:r w:rsidRPr="00410D9C">
                        <w:rPr>
                          <w:rFonts w:ascii="Arial" w:hAnsi="Arial" w:cs="Arial"/>
                          <w:sz w:val="24"/>
                          <w:szCs w:val="24"/>
                        </w:rPr>
                        <w:t xml:space="preserve"> in itself to ensure disability equality in schools. Pupils with a disability have the right to pursue their education without unfair discrimination.’ The Equality Act 2010 supports this by stating ‘the responsible body for a school a duty to make reasonable adjustments to prevent discrimination’</w:t>
                      </w:r>
                    </w:p>
                    <w:p w14:paraId="265DBAB4" w14:textId="0E507960" w:rsidR="00F03C6A" w:rsidRPr="00410D9C" w:rsidRDefault="007B2074" w:rsidP="00ED27B8">
                      <w:pPr>
                        <w:rPr>
                          <w:rFonts w:ascii="Arial" w:hAnsi="Arial" w:cs="Arial"/>
                          <w:sz w:val="24"/>
                          <w:szCs w:val="24"/>
                        </w:rPr>
                      </w:pPr>
                      <w:proofErr w:type="gramStart"/>
                      <w:r w:rsidRPr="00410D9C">
                        <w:rPr>
                          <w:rFonts w:ascii="Arial" w:hAnsi="Arial" w:cs="Arial"/>
                          <w:sz w:val="24"/>
                          <w:szCs w:val="24"/>
                        </w:rPr>
                        <w:t>In regard to</w:t>
                      </w:r>
                      <w:proofErr w:type="gramEnd"/>
                      <w:r w:rsidR="00ED27B8" w:rsidRPr="00410D9C">
                        <w:rPr>
                          <w:rFonts w:ascii="Arial" w:hAnsi="Arial" w:cs="Arial"/>
                          <w:sz w:val="24"/>
                          <w:szCs w:val="24"/>
                        </w:rPr>
                        <w:t xml:space="preserve"> article 23 in practice UNICEF states ‘Governments must do all they can to provide support to disabled children and their families. Schools are not only supporting disabled children and young people in the </w:t>
                      </w:r>
                      <w:r w:rsidRPr="00410D9C">
                        <w:rPr>
                          <w:rFonts w:ascii="Arial" w:hAnsi="Arial" w:cs="Arial"/>
                          <w:sz w:val="24"/>
                          <w:szCs w:val="24"/>
                        </w:rPr>
                        <w:t>present,</w:t>
                      </w:r>
                      <w:r w:rsidR="00ED27B8" w:rsidRPr="00410D9C">
                        <w:rPr>
                          <w:rFonts w:ascii="Arial" w:hAnsi="Arial" w:cs="Arial"/>
                          <w:sz w:val="24"/>
                          <w:szCs w:val="24"/>
                        </w:rPr>
                        <w:t xml:space="preserve"> but they are helping to empower them and their families for the future.’</w:t>
                      </w:r>
                    </w:p>
                    <w:p w14:paraId="3F14C9EE" w14:textId="77777777" w:rsidR="006E41CD" w:rsidRPr="004E0BA7" w:rsidRDefault="006E41CD">
                      <w:pPr>
                        <w:rPr>
                          <w:rFonts w:ascii="Arial" w:hAnsi="Arial" w:cs="Arial"/>
                        </w:rPr>
                      </w:pPr>
                    </w:p>
                    <w:p w14:paraId="2434F57C" w14:textId="1EBA55F7" w:rsidR="00057F3E" w:rsidRDefault="00057F3E"/>
                    <w:p w14:paraId="6D8095E2" w14:textId="7902DEEF" w:rsidR="00057F3E" w:rsidRDefault="00057F3E"/>
                    <w:p w14:paraId="7E2F5CF3" w14:textId="7A0DC64B" w:rsidR="00057F3E" w:rsidRDefault="00057F3E"/>
                    <w:p w14:paraId="7D7D1A5D" w14:textId="43694A03" w:rsidR="00057F3E" w:rsidRDefault="00057F3E"/>
                    <w:p w14:paraId="3949220B" w14:textId="45ABC860" w:rsidR="00057F3E" w:rsidRDefault="00057F3E"/>
                    <w:p w14:paraId="6A32F68B" w14:textId="40293360" w:rsidR="00057F3E" w:rsidRDefault="00057F3E"/>
                    <w:p w14:paraId="07A4AD8A" w14:textId="53A23B6F" w:rsidR="00057F3E" w:rsidRDefault="00057F3E"/>
                    <w:p w14:paraId="11CEE2ED" w14:textId="48E44A28" w:rsidR="00057F3E" w:rsidRDefault="00057F3E"/>
                    <w:p w14:paraId="78FDB2E0" w14:textId="37C42D1E" w:rsidR="00057F3E" w:rsidRDefault="00057F3E"/>
                    <w:p w14:paraId="7C03A78B" w14:textId="333F82EC" w:rsidR="00057F3E" w:rsidRDefault="00057F3E"/>
                    <w:p w14:paraId="268E624A" w14:textId="3F5D8075" w:rsidR="00057F3E" w:rsidRDefault="00057F3E"/>
                    <w:p w14:paraId="0115DE9A" w14:textId="3F09621B" w:rsidR="00057F3E" w:rsidRDefault="00057F3E"/>
                    <w:p w14:paraId="66058D6F" w14:textId="7E0FC8A4" w:rsidR="00057F3E" w:rsidRDefault="00057F3E"/>
                    <w:p w14:paraId="3E913C4E" w14:textId="64C35892" w:rsidR="00057F3E" w:rsidRDefault="00057F3E"/>
                    <w:p w14:paraId="3529C9E2" w14:textId="1F32ABB6" w:rsidR="00057F3E" w:rsidRDefault="00057F3E"/>
                    <w:p w14:paraId="75F218F7" w14:textId="63B4B03E" w:rsidR="00057F3E" w:rsidRDefault="00057F3E"/>
                    <w:p w14:paraId="25DA25BF" w14:textId="3CE6E774" w:rsidR="00057F3E" w:rsidRDefault="00057F3E"/>
                    <w:p w14:paraId="014A2988" w14:textId="1527F876" w:rsidR="00057F3E" w:rsidRDefault="00057F3E"/>
                    <w:p w14:paraId="3973873C" w14:textId="2017C8E6" w:rsidR="00057F3E" w:rsidRDefault="00057F3E"/>
                    <w:p w14:paraId="4B82F546" w14:textId="7A085079" w:rsidR="00057F3E" w:rsidRDefault="00057F3E"/>
                    <w:p w14:paraId="2C042E31" w14:textId="376CC792" w:rsidR="00057F3E" w:rsidRDefault="00057F3E"/>
                    <w:p w14:paraId="6331079A" w14:textId="6AFD776F" w:rsidR="00057F3E" w:rsidRDefault="00057F3E"/>
                    <w:p w14:paraId="18DBCB06" w14:textId="430855A9" w:rsidR="00057F3E" w:rsidRDefault="00057F3E"/>
                    <w:p w14:paraId="31CAFBE1" w14:textId="532DA527" w:rsidR="00057F3E" w:rsidRDefault="00057F3E"/>
                    <w:p w14:paraId="1925AEC6" w14:textId="77777777" w:rsidR="00057F3E" w:rsidRDefault="00057F3E"/>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49D148E" wp14:editId="07648F68">
                <wp:simplePos x="0" y="0"/>
                <wp:positionH relativeFrom="column">
                  <wp:posOffset>-787400</wp:posOffset>
                </wp:positionH>
                <wp:positionV relativeFrom="paragraph">
                  <wp:posOffset>986790</wp:posOffset>
                </wp:positionV>
                <wp:extent cx="4095750" cy="7969250"/>
                <wp:effectExtent l="19050" t="19050" r="19050" b="12700"/>
                <wp:wrapNone/>
                <wp:docPr id="3" name="Text Box 3"/>
                <wp:cNvGraphicFramePr/>
                <a:graphic xmlns:a="http://schemas.openxmlformats.org/drawingml/2006/main">
                  <a:graphicData uri="http://schemas.microsoft.com/office/word/2010/wordprocessingShape">
                    <wps:wsp>
                      <wps:cNvSpPr txBox="1"/>
                      <wps:spPr>
                        <a:xfrm>
                          <a:off x="0" y="0"/>
                          <a:ext cx="4095750" cy="7969250"/>
                        </a:xfrm>
                        <a:prstGeom prst="rect">
                          <a:avLst/>
                        </a:prstGeom>
                        <a:solidFill>
                          <a:schemeClr val="accent1">
                            <a:lumMod val="40000"/>
                            <a:lumOff val="60000"/>
                          </a:schemeClr>
                        </a:solidFill>
                        <a:ln w="38100">
                          <a:solidFill>
                            <a:srgbClr val="0070C0"/>
                          </a:solidFill>
                        </a:ln>
                      </wps:spPr>
                      <wps:txbx>
                        <w:txbxContent>
                          <w:p w14:paraId="5DD74B99" w14:textId="5ABBB456" w:rsidR="000621B0" w:rsidRPr="007B2074" w:rsidRDefault="00F32783" w:rsidP="000621B0">
                            <w:pPr>
                              <w:jc w:val="center"/>
                              <w:rPr>
                                <w:rFonts w:ascii="Arial" w:hAnsi="Arial" w:cs="Arial"/>
                                <w:b/>
                                <w:u w:val="single"/>
                              </w:rPr>
                            </w:pPr>
                            <w:r w:rsidRPr="007B2074">
                              <w:rPr>
                                <w:rFonts w:ascii="Arial" w:hAnsi="Arial" w:cs="Arial"/>
                                <w:b/>
                                <w:u w:val="single"/>
                              </w:rPr>
                              <w:t>Article 12</w:t>
                            </w:r>
                            <w:r w:rsidR="000621B0" w:rsidRPr="007B2074">
                              <w:rPr>
                                <w:rFonts w:ascii="Arial" w:hAnsi="Arial" w:cs="Arial"/>
                                <w:b/>
                                <w:u w:val="single"/>
                              </w:rPr>
                              <w:t>: You have the right to an opinion and for it to be</w:t>
                            </w:r>
                          </w:p>
                          <w:p w14:paraId="22DD6B87" w14:textId="6E022AE5" w:rsidR="000621B0" w:rsidRPr="007B2074" w:rsidRDefault="000621B0" w:rsidP="000621B0">
                            <w:pPr>
                              <w:jc w:val="center"/>
                              <w:rPr>
                                <w:rFonts w:ascii="Arial" w:hAnsi="Arial" w:cs="Arial"/>
                                <w:b/>
                                <w:u w:val="single"/>
                              </w:rPr>
                            </w:pPr>
                            <w:r w:rsidRPr="007B2074">
                              <w:rPr>
                                <w:rFonts w:ascii="Arial" w:hAnsi="Arial" w:cs="Arial"/>
                                <w:b/>
                                <w:u w:val="single"/>
                              </w:rPr>
                              <w:t>listened to and taken seriously.</w:t>
                            </w:r>
                          </w:p>
                          <w:p w14:paraId="3D224966" w14:textId="7586CBBE" w:rsidR="00D02B4C" w:rsidRPr="007B2074" w:rsidRDefault="000621B0" w:rsidP="000621B0">
                            <w:pPr>
                              <w:rPr>
                                <w:rFonts w:ascii="Arial" w:hAnsi="Arial" w:cs="Arial"/>
                              </w:rPr>
                            </w:pPr>
                            <w:r w:rsidRPr="007B2074">
                              <w:rPr>
                                <w:rFonts w:ascii="Arial" w:hAnsi="Arial" w:cs="Arial"/>
                              </w:rPr>
                              <w:t xml:space="preserve">Article 12 puts emphasis on the importance of respecting the child’s voice. Ensuring that in early years settings, all children </w:t>
                            </w:r>
                            <w:r w:rsidR="00316D3E" w:rsidRPr="007B2074">
                              <w:rPr>
                                <w:rFonts w:ascii="Arial" w:hAnsi="Arial" w:cs="Arial"/>
                              </w:rPr>
                              <w:t>can</w:t>
                            </w:r>
                            <w:r w:rsidRPr="007B2074">
                              <w:rPr>
                                <w:rFonts w:ascii="Arial" w:hAnsi="Arial" w:cs="Arial"/>
                              </w:rPr>
                              <w:t xml:space="preserve"> freely express their thoughts and opinions means you are giving them a voice and ensuring personal autonomy. </w:t>
                            </w:r>
                          </w:p>
                          <w:p w14:paraId="1E6C3979" w14:textId="0095DE15" w:rsidR="000621B0" w:rsidRPr="007B2074" w:rsidRDefault="000621B0" w:rsidP="000621B0">
                            <w:pPr>
                              <w:rPr>
                                <w:rFonts w:ascii="Arial" w:hAnsi="Arial" w:cs="Arial"/>
                              </w:rPr>
                            </w:pPr>
                            <w:r w:rsidRPr="007B2074">
                              <w:rPr>
                                <w:rFonts w:ascii="Arial" w:hAnsi="Arial" w:cs="Arial"/>
                              </w:rPr>
                              <w:t>Curriculum for wales, foundation phase framework (2015) states that ‘Children develop their thinking across the curriculum through the processes of planning, developing and reflecting, which helps them acquire deeper understanding and enables them to explore and make sense of their world.’ This clearly demonstrates how being included in the planning, developing and reflecting on small decisions within an early years setting will help improve their confidence and skills as a person. Having the right to the opinion on their learning is of utmost importance.</w:t>
                            </w:r>
                            <w:r w:rsidR="00D02B4C" w:rsidRPr="007B2074">
                              <w:rPr>
                                <w:rFonts w:ascii="Arial" w:hAnsi="Arial" w:cs="Arial"/>
                              </w:rPr>
                              <w:t xml:space="preserve"> Linking to both article 12 and the Children’s Act 1989, which states ‘Children have the right to a voice and assist in decision making’ </w:t>
                            </w:r>
                          </w:p>
                          <w:p w14:paraId="293CF9F8" w14:textId="401D32DB" w:rsidR="00057F3E" w:rsidRPr="007B2074" w:rsidRDefault="00D02B4C" w:rsidP="000621B0">
                            <w:pPr>
                              <w:rPr>
                                <w:rFonts w:ascii="Arial" w:hAnsi="Arial" w:cs="Arial"/>
                              </w:rPr>
                            </w:pPr>
                            <w:r w:rsidRPr="007B2074">
                              <w:rPr>
                                <w:rFonts w:ascii="Arial" w:hAnsi="Arial" w:cs="Arial"/>
                              </w:rPr>
                              <w:t>T</w:t>
                            </w:r>
                            <w:r w:rsidR="00057F3E" w:rsidRPr="007B2074">
                              <w:rPr>
                                <w:rFonts w:ascii="Arial" w:hAnsi="Arial" w:cs="Arial"/>
                              </w:rPr>
                              <w:t xml:space="preserve">he Children Act (2004) </w:t>
                            </w:r>
                            <w:r w:rsidRPr="007B2074">
                              <w:rPr>
                                <w:rFonts w:ascii="Arial" w:hAnsi="Arial" w:cs="Arial"/>
                              </w:rPr>
                              <w:t>also states that children right to a voice and duty is placed onto</w:t>
                            </w:r>
                            <w:r w:rsidR="00057F3E" w:rsidRPr="007B2074">
                              <w:rPr>
                                <w:rFonts w:ascii="Arial" w:hAnsi="Arial" w:cs="Arial"/>
                              </w:rPr>
                              <w:t xml:space="preserve"> local authorities to consider children’s feelings and wishes</w:t>
                            </w:r>
                            <w:r w:rsidRPr="007B2074">
                              <w:rPr>
                                <w:rFonts w:ascii="Arial" w:hAnsi="Arial" w:cs="Arial"/>
                              </w:rPr>
                              <w:t xml:space="preserve"> </w:t>
                            </w:r>
                            <w:r w:rsidR="00316D3E" w:rsidRPr="007B2074">
                              <w:rPr>
                                <w:rFonts w:ascii="Arial" w:hAnsi="Arial" w:cs="Arial"/>
                              </w:rPr>
                              <w:t>regarding</w:t>
                            </w:r>
                            <w:r w:rsidRPr="007B2074">
                              <w:rPr>
                                <w:rFonts w:ascii="Arial" w:hAnsi="Arial" w:cs="Arial"/>
                              </w:rPr>
                              <w:t xml:space="preserve"> their safety and gives them choices regarding their lives and welfare.</w:t>
                            </w:r>
                          </w:p>
                          <w:p w14:paraId="04BB3298" w14:textId="7B8CE725" w:rsidR="004E0BA7" w:rsidRPr="007B2074" w:rsidRDefault="004E0BA7" w:rsidP="00F03C6A">
                            <w:pPr>
                              <w:rPr>
                                <w:rFonts w:ascii="Arial" w:hAnsi="Arial" w:cs="Arial"/>
                                <w:sz w:val="24"/>
                                <w:szCs w:val="24"/>
                              </w:rPr>
                            </w:pPr>
                            <w:r w:rsidRPr="007B2074">
                              <w:rPr>
                                <w:rFonts w:ascii="Arial" w:hAnsi="Arial" w:cs="Arial"/>
                              </w:rPr>
                              <w:t>D,M,B Hall states ‘Parties shall assure to the child who is capable of forming his or her own views the right to express those views freely in all matters affecting the child, the views of the child being given due weight in accordance with</w:t>
                            </w:r>
                            <w:r w:rsidRPr="007B2074">
                              <w:rPr>
                                <w:rFonts w:ascii="Arial" w:hAnsi="Arial" w:cs="Arial"/>
                                <w:sz w:val="24"/>
                                <w:szCs w:val="24"/>
                              </w:rPr>
                              <w:t xml:space="preserve"> the age and maturity of the child’ </w:t>
                            </w:r>
                            <w:r w:rsidR="00F03C6A" w:rsidRPr="007B2074">
                              <w:rPr>
                                <w:rFonts w:ascii="Arial" w:hAnsi="Arial" w:cs="Arial"/>
                                <w:sz w:val="24"/>
                                <w:szCs w:val="24"/>
                              </w:rPr>
                              <w:t>the Welsh Government, inclusion and pupil support (2016) supports this by stating ‘All children should be involved in making decisions, where possible right from the start of their education. The ways in which children are encouraged to participate should reflect the child’s evolving maturity</w:t>
                            </w:r>
                            <w:r w:rsidRPr="007B2074">
                              <w:rPr>
                                <w:rFonts w:ascii="Arial" w:hAnsi="Arial" w:cs="Arial"/>
                                <w:sz w:val="24"/>
                                <w:szCs w:val="24"/>
                              </w:rPr>
                              <w:t>.</w:t>
                            </w:r>
                            <w:r w:rsidR="00F03C6A" w:rsidRPr="007B2074">
                              <w:rPr>
                                <w:rFonts w:ascii="Arial" w:hAnsi="Arial" w:cs="Arial"/>
                                <w:sz w:val="24"/>
                                <w:szCs w:val="24"/>
                              </w:rPr>
                              <w:t>’</w:t>
                            </w:r>
                          </w:p>
                          <w:p w14:paraId="678C5F44" w14:textId="171E552B" w:rsidR="00316D3E" w:rsidRPr="00316D3E" w:rsidRDefault="00316D3E" w:rsidP="00316D3E">
                            <w:pPr>
                              <w:rPr>
                                <w:rFonts w:ascii="Arial" w:hAnsi="Arial" w:cs="Arial"/>
                              </w:rPr>
                            </w:pPr>
                            <w:r w:rsidRPr="007B2074">
                              <w:rPr>
                                <w:rFonts w:ascii="Arial" w:hAnsi="Arial" w:cs="Arial"/>
                                <w:sz w:val="24"/>
                                <w:szCs w:val="24"/>
                              </w:rPr>
                              <w:t>A Children’s Rights Approach for education in Wales (2017) states that ‘Participation means listening to children and taking their views meaningfully into account. All children should be supported to freely express their opinion; they should be both heard and listened to. Their views should be taken seriously when decisions or actions are taken that affect their lives directly or indirectly</w:t>
                            </w:r>
                            <w:r w:rsidRPr="00316D3E">
                              <w:rPr>
                                <w:rFonts w:ascii="Arial" w:hAnsi="Arial" w:cs="Arial"/>
                              </w:rPr>
                              <w:t xml:space="preserve"> (as guaranteed by Article 12 of the UNCRC)</w:t>
                            </w:r>
                          </w:p>
                          <w:p w14:paraId="7372B930" w14:textId="77777777" w:rsidR="004E0BA7" w:rsidRPr="00316D3E" w:rsidRDefault="004E0BA7" w:rsidP="000621B0">
                            <w:pPr>
                              <w:rPr>
                                <w:rFonts w:ascii="Arial" w:hAnsi="Arial" w:cs="Arial"/>
                              </w:rPr>
                            </w:pPr>
                          </w:p>
                          <w:p w14:paraId="0FD52A47" w14:textId="7FC3A03C" w:rsidR="00D02B4C" w:rsidRPr="00316D3E" w:rsidRDefault="00D02B4C" w:rsidP="000621B0">
                            <w:pPr>
                              <w:rPr>
                                <w:rFonts w:ascii="Arial" w:hAnsi="Arial" w:cs="Arial"/>
                              </w:rPr>
                            </w:pPr>
                          </w:p>
                          <w:p w14:paraId="0EE711B7" w14:textId="77777777" w:rsidR="00D02B4C" w:rsidRPr="00316D3E" w:rsidRDefault="00D02B4C" w:rsidP="000621B0">
                            <w:pPr>
                              <w:rPr>
                                <w:rFonts w:ascii="Arial" w:hAnsi="Arial" w:cs="Arial"/>
                              </w:rPr>
                            </w:pPr>
                          </w:p>
                          <w:p w14:paraId="0782A471" w14:textId="77777777" w:rsidR="00057F3E" w:rsidRPr="00316D3E" w:rsidRDefault="00057F3E" w:rsidP="000621B0">
                            <w:pPr>
                              <w:rPr>
                                <w:rFonts w:ascii="Arial" w:hAnsi="Arial" w:cs="Arial"/>
                              </w:rPr>
                            </w:pPr>
                          </w:p>
                          <w:p w14:paraId="76A23692" w14:textId="77777777" w:rsidR="000621B0" w:rsidRPr="00316D3E" w:rsidRDefault="000621B0" w:rsidP="000621B0">
                            <w:pPr>
                              <w:rPr>
                                <w:rFonts w:ascii="Arial" w:hAnsi="Arial" w:cs="Arial"/>
                              </w:rPr>
                            </w:pPr>
                          </w:p>
                          <w:p w14:paraId="6434835B" w14:textId="142EC569" w:rsidR="000621B0" w:rsidRPr="00316D3E" w:rsidRDefault="000621B0" w:rsidP="000621B0">
                            <w:pPr>
                              <w:rPr>
                                <w:rFonts w:ascii="Arial" w:hAnsi="Arial" w:cs="Arial"/>
                              </w:rPr>
                            </w:pPr>
                            <w:r w:rsidRPr="00316D3E">
                              <w:rPr>
                                <w:rFonts w:ascii="Arial" w:hAnsi="Arial" w:cs="Arial"/>
                              </w:rPr>
                              <w:t xml:space="preserve"> </w:t>
                            </w:r>
                          </w:p>
                          <w:p w14:paraId="43340F8A" w14:textId="77777777" w:rsidR="00F32783" w:rsidRPr="00316D3E" w:rsidRDefault="00F32783" w:rsidP="00F3278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D148E" id="Text Box 3" o:spid="_x0000_s1027" type="#_x0000_t202" style="position:absolute;margin-left:-62pt;margin-top:77.7pt;width:322.5pt;height:6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" fillcolor="#b4c6e7 [1300]" strokecolor="#0070c0" strokeweight="3pt">
                <v:textbox>
                  <w:txbxContent>
                    <w:p w14:paraId="5DD74B99" w14:textId="5ABBB456" w:rsidR="000621B0" w:rsidRPr="007B2074" w:rsidRDefault="00F32783" w:rsidP="000621B0">
                      <w:pPr>
                        <w:jc w:val="center"/>
                        <w:rPr>
                          <w:rFonts w:ascii="Arial" w:hAnsi="Arial" w:cs="Arial"/>
                          <w:b/>
                          <w:u w:val="single"/>
                        </w:rPr>
                      </w:pPr>
                      <w:r w:rsidRPr="007B2074">
                        <w:rPr>
                          <w:rFonts w:ascii="Arial" w:hAnsi="Arial" w:cs="Arial"/>
                          <w:b/>
                          <w:u w:val="single"/>
                        </w:rPr>
                        <w:t>Article 12</w:t>
                      </w:r>
                      <w:r w:rsidR="000621B0" w:rsidRPr="007B2074">
                        <w:rPr>
                          <w:rFonts w:ascii="Arial" w:hAnsi="Arial" w:cs="Arial"/>
                          <w:b/>
                          <w:u w:val="single"/>
                        </w:rPr>
                        <w:t>: You have the right to an opinion and for it to be</w:t>
                      </w:r>
                    </w:p>
                    <w:p w14:paraId="22DD6B87" w14:textId="6E022AE5" w:rsidR="000621B0" w:rsidRPr="007B2074" w:rsidRDefault="000621B0" w:rsidP="000621B0">
                      <w:pPr>
                        <w:jc w:val="center"/>
                        <w:rPr>
                          <w:rFonts w:ascii="Arial" w:hAnsi="Arial" w:cs="Arial"/>
                          <w:b/>
                          <w:u w:val="single"/>
                        </w:rPr>
                      </w:pPr>
                      <w:r w:rsidRPr="007B2074">
                        <w:rPr>
                          <w:rFonts w:ascii="Arial" w:hAnsi="Arial" w:cs="Arial"/>
                          <w:b/>
                          <w:u w:val="single"/>
                        </w:rPr>
                        <w:t>listened to and taken seriously.</w:t>
                      </w:r>
                    </w:p>
                    <w:p w14:paraId="3D224966" w14:textId="7586CBBE" w:rsidR="00D02B4C" w:rsidRPr="007B2074" w:rsidRDefault="000621B0" w:rsidP="000621B0">
                      <w:pPr>
                        <w:rPr>
                          <w:rFonts w:ascii="Arial" w:hAnsi="Arial" w:cs="Arial"/>
                        </w:rPr>
                      </w:pPr>
                      <w:r w:rsidRPr="007B2074">
                        <w:rPr>
                          <w:rFonts w:ascii="Arial" w:hAnsi="Arial" w:cs="Arial"/>
                        </w:rPr>
                        <w:t xml:space="preserve">Article 12 puts emphasis on the importance of respecting the child’s voice. Ensuring that in early years settings, all children </w:t>
                      </w:r>
                      <w:r w:rsidR="00316D3E" w:rsidRPr="007B2074">
                        <w:rPr>
                          <w:rFonts w:ascii="Arial" w:hAnsi="Arial" w:cs="Arial"/>
                        </w:rPr>
                        <w:t>can</w:t>
                      </w:r>
                      <w:r w:rsidRPr="007B2074">
                        <w:rPr>
                          <w:rFonts w:ascii="Arial" w:hAnsi="Arial" w:cs="Arial"/>
                        </w:rPr>
                        <w:t xml:space="preserve"> freely express their thoughts and opinions means you are giving them a voice and ensuring personal autonomy. </w:t>
                      </w:r>
                    </w:p>
                    <w:p w14:paraId="1E6C3979" w14:textId="0095DE15" w:rsidR="000621B0" w:rsidRPr="007B2074" w:rsidRDefault="000621B0" w:rsidP="000621B0">
                      <w:pPr>
                        <w:rPr>
                          <w:rFonts w:ascii="Arial" w:hAnsi="Arial" w:cs="Arial"/>
                        </w:rPr>
                      </w:pPr>
                      <w:r w:rsidRPr="007B2074">
                        <w:rPr>
                          <w:rFonts w:ascii="Arial" w:hAnsi="Arial" w:cs="Arial"/>
                        </w:rPr>
                        <w:t>Curriculum for wales, foundation phase framework (2015) states that ‘Children develop their thinking across the curriculum through the processes of planning, developing and reflecting, which helps them acquire deeper understanding and enables them to explore and make sense of their world.’ This clearly demonstrates how being included in the planning, developing and reflecting on small decisions within an early years setting will help improve their confidence and skills as a person. Having the right to the opinion on their learning is of utmost importance.</w:t>
                      </w:r>
                      <w:r w:rsidR="00D02B4C" w:rsidRPr="007B2074">
                        <w:rPr>
                          <w:rFonts w:ascii="Arial" w:hAnsi="Arial" w:cs="Arial"/>
                        </w:rPr>
                        <w:t xml:space="preserve"> Linking to both article 12 and the Children’s Act 1989, which states ‘Children have the right to a voice and assist in decision making’ </w:t>
                      </w:r>
                    </w:p>
                    <w:p w14:paraId="293CF9F8" w14:textId="401D32DB" w:rsidR="00057F3E" w:rsidRPr="007B2074" w:rsidRDefault="00D02B4C" w:rsidP="000621B0">
                      <w:pPr>
                        <w:rPr>
                          <w:rFonts w:ascii="Arial" w:hAnsi="Arial" w:cs="Arial"/>
                        </w:rPr>
                      </w:pPr>
                      <w:r w:rsidRPr="007B2074">
                        <w:rPr>
                          <w:rFonts w:ascii="Arial" w:hAnsi="Arial" w:cs="Arial"/>
                        </w:rPr>
                        <w:t>T</w:t>
                      </w:r>
                      <w:r w:rsidR="00057F3E" w:rsidRPr="007B2074">
                        <w:rPr>
                          <w:rFonts w:ascii="Arial" w:hAnsi="Arial" w:cs="Arial"/>
                        </w:rPr>
                        <w:t xml:space="preserve">he Children Act (2004) </w:t>
                      </w:r>
                      <w:r w:rsidRPr="007B2074">
                        <w:rPr>
                          <w:rFonts w:ascii="Arial" w:hAnsi="Arial" w:cs="Arial"/>
                        </w:rPr>
                        <w:t>also states that children right to a voice and duty is placed onto</w:t>
                      </w:r>
                      <w:r w:rsidR="00057F3E" w:rsidRPr="007B2074">
                        <w:rPr>
                          <w:rFonts w:ascii="Arial" w:hAnsi="Arial" w:cs="Arial"/>
                        </w:rPr>
                        <w:t xml:space="preserve"> local authorities to consider children’s feelings and wishes</w:t>
                      </w:r>
                      <w:r w:rsidRPr="007B2074">
                        <w:rPr>
                          <w:rFonts w:ascii="Arial" w:hAnsi="Arial" w:cs="Arial"/>
                        </w:rPr>
                        <w:t xml:space="preserve"> </w:t>
                      </w:r>
                      <w:r w:rsidR="00316D3E" w:rsidRPr="007B2074">
                        <w:rPr>
                          <w:rFonts w:ascii="Arial" w:hAnsi="Arial" w:cs="Arial"/>
                        </w:rPr>
                        <w:t>regarding</w:t>
                      </w:r>
                      <w:r w:rsidRPr="007B2074">
                        <w:rPr>
                          <w:rFonts w:ascii="Arial" w:hAnsi="Arial" w:cs="Arial"/>
                        </w:rPr>
                        <w:t xml:space="preserve"> their safety and gives them choices regarding their lives and welfare.</w:t>
                      </w:r>
                    </w:p>
                    <w:p w14:paraId="04BB3298" w14:textId="7B8CE725" w:rsidR="004E0BA7" w:rsidRPr="007B2074" w:rsidRDefault="004E0BA7" w:rsidP="00F03C6A">
                      <w:pPr>
                        <w:rPr>
                          <w:rFonts w:ascii="Arial" w:hAnsi="Arial" w:cs="Arial"/>
                          <w:sz w:val="24"/>
                          <w:szCs w:val="24"/>
                        </w:rPr>
                      </w:pPr>
                      <w:r w:rsidRPr="007B2074">
                        <w:rPr>
                          <w:rFonts w:ascii="Arial" w:hAnsi="Arial" w:cs="Arial"/>
                        </w:rPr>
                        <w:t>D,M,B Hall states ‘Parties shall assure to the child who is capable of forming his or her own views the right to express those views freely in all matters affecting the child, the views of the child being given due weight in accordance with</w:t>
                      </w:r>
                      <w:r w:rsidRPr="007B2074">
                        <w:rPr>
                          <w:rFonts w:ascii="Arial" w:hAnsi="Arial" w:cs="Arial"/>
                          <w:sz w:val="24"/>
                          <w:szCs w:val="24"/>
                        </w:rPr>
                        <w:t xml:space="preserve"> the age and maturity of the child’ </w:t>
                      </w:r>
                      <w:r w:rsidR="00F03C6A" w:rsidRPr="007B2074">
                        <w:rPr>
                          <w:rFonts w:ascii="Arial" w:hAnsi="Arial" w:cs="Arial"/>
                          <w:sz w:val="24"/>
                          <w:szCs w:val="24"/>
                        </w:rPr>
                        <w:t>the Welsh Government, inclusion and pupil support (2016) supports this by stating ‘All children should be involved in making decisions, where possible right from the start of their education. The ways in which children are encouraged to participate should reflect the child’s evolving maturity</w:t>
                      </w:r>
                      <w:r w:rsidRPr="007B2074">
                        <w:rPr>
                          <w:rFonts w:ascii="Arial" w:hAnsi="Arial" w:cs="Arial"/>
                          <w:sz w:val="24"/>
                          <w:szCs w:val="24"/>
                        </w:rPr>
                        <w:t>.</w:t>
                      </w:r>
                      <w:r w:rsidR="00F03C6A" w:rsidRPr="007B2074">
                        <w:rPr>
                          <w:rFonts w:ascii="Arial" w:hAnsi="Arial" w:cs="Arial"/>
                          <w:sz w:val="24"/>
                          <w:szCs w:val="24"/>
                        </w:rPr>
                        <w:t>’</w:t>
                      </w:r>
                    </w:p>
                    <w:p w14:paraId="678C5F44" w14:textId="171E552B" w:rsidR="00316D3E" w:rsidRPr="00316D3E" w:rsidRDefault="00316D3E" w:rsidP="00316D3E">
                      <w:pPr>
                        <w:rPr>
                          <w:rFonts w:ascii="Arial" w:hAnsi="Arial" w:cs="Arial"/>
                        </w:rPr>
                      </w:pPr>
                      <w:r w:rsidRPr="007B2074">
                        <w:rPr>
                          <w:rFonts w:ascii="Arial" w:hAnsi="Arial" w:cs="Arial"/>
                          <w:sz w:val="24"/>
                          <w:szCs w:val="24"/>
                        </w:rPr>
                        <w:t>A Children’s Rights Approach for education in Wales (2017) states that ‘Participation means listening to children and taking their views meaningfully into account. All children should be supported to freely express their opinion; they should be both heard and listened to. Their views should be taken seriously when decisions or actions are taken that affect their lives directly or indirectly</w:t>
                      </w:r>
                      <w:r w:rsidRPr="00316D3E">
                        <w:rPr>
                          <w:rFonts w:ascii="Arial" w:hAnsi="Arial" w:cs="Arial"/>
                        </w:rPr>
                        <w:t xml:space="preserve"> (as guaranteed by Article 12 of the UNCRC)</w:t>
                      </w:r>
                    </w:p>
                    <w:p w14:paraId="7372B930" w14:textId="77777777" w:rsidR="004E0BA7" w:rsidRPr="00316D3E" w:rsidRDefault="004E0BA7" w:rsidP="000621B0">
                      <w:pPr>
                        <w:rPr>
                          <w:rFonts w:ascii="Arial" w:hAnsi="Arial" w:cs="Arial"/>
                        </w:rPr>
                      </w:pPr>
                    </w:p>
                    <w:p w14:paraId="0FD52A47" w14:textId="7FC3A03C" w:rsidR="00D02B4C" w:rsidRPr="00316D3E" w:rsidRDefault="00D02B4C" w:rsidP="000621B0">
                      <w:pPr>
                        <w:rPr>
                          <w:rFonts w:ascii="Arial" w:hAnsi="Arial" w:cs="Arial"/>
                        </w:rPr>
                      </w:pPr>
                    </w:p>
                    <w:p w14:paraId="0EE711B7" w14:textId="77777777" w:rsidR="00D02B4C" w:rsidRPr="00316D3E" w:rsidRDefault="00D02B4C" w:rsidP="000621B0">
                      <w:pPr>
                        <w:rPr>
                          <w:rFonts w:ascii="Arial" w:hAnsi="Arial" w:cs="Arial"/>
                        </w:rPr>
                      </w:pPr>
                    </w:p>
                    <w:p w14:paraId="0782A471" w14:textId="77777777" w:rsidR="00057F3E" w:rsidRPr="00316D3E" w:rsidRDefault="00057F3E" w:rsidP="000621B0">
                      <w:pPr>
                        <w:rPr>
                          <w:rFonts w:ascii="Arial" w:hAnsi="Arial" w:cs="Arial"/>
                        </w:rPr>
                      </w:pPr>
                    </w:p>
                    <w:p w14:paraId="76A23692" w14:textId="77777777" w:rsidR="000621B0" w:rsidRPr="00316D3E" w:rsidRDefault="000621B0" w:rsidP="000621B0">
                      <w:pPr>
                        <w:rPr>
                          <w:rFonts w:ascii="Arial" w:hAnsi="Arial" w:cs="Arial"/>
                        </w:rPr>
                      </w:pPr>
                    </w:p>
                    <w:p w14:paraId="6434835B" w14:textId="142EC569" w:rsidR="000621B0" w:rsidRPr="00316D3E" w:rsidRDefault="000621B0" w:rsidP="000621B0">
                      <w:pPr>
                        <w:rPr>
                          <w:rFonts w:ascii="Arial" w:hAnsi="Arial" w:cs="Arial"/>
                        </w:rPr>
                      </w:pPr>
                      <w:r w:rsidRPr="00316D3E">
                        <w:rPr>
                          <w:rFonts w:ascii="Arial" w:hAnsi="Arial" w:cs="Arial"/>
                        </w:rPr>
                        <w:t xml:space="preserve"> </w:t>
                      </w:r>
                    </w:p>
                    <w:p w14:paraId="43340F8A" w14:textId="77777777" w:rsidR="00F32783" w:rsidRPr="00316D3E" w:rsidRDefault="00F32783" w:rsidP="00F32783">
                      <w:pPr>
                        <w:rPr>
                          <w:rFonts w:ascii="Arial" w:hAnsi="Arial" w:cs="Arial"/>
                        </w:rPr>
                      </w:pPr>
                    </w:p>
                  </w:txbxContent>
                </v:textbox>
              </v:shape>
            </w:pict>
          </mc:Fallback>
        </mc:AlternateContent>
      </w:r>
      <w:r w:rsidR="00851FD5" w:rsidRPr="007B2074">
        <w:rPr>
          <w:rFonts w:ascii="Arial" w:hAnsi="Arial" w:cs="Arial"/>
          <w:b/>
          <w:sz w:val="24"/>
          <w:szCs w:val="24"/>
          <w:u w:val="single"/>
        </w:rPr>
        <w:t>Aim:</w:t>
      </w:r>
      <w:r w:rsidR="00851FD5" w:rsidRPr="007B2074">
        <w:rPr>
          <w:rFonts w:ascii="Arial" w:hAnsi="Arial" w:cs="Arial"/>
          <w:sz w:val="24"/>
          <w:szCs w:val="24"/>
        </w:rPr>
        <w:t xml:space="preserve"> the aim of this briefing paper is to provide early years practitioners with information and helpful resources, so they can respect the rights of the child in early years education during parental separation. This paper </w:t>
      </w:r>
      <w:r w:rsidR="00F11824" w:rsidRPr="007B2074">
        <w:rPr>
          <w:rFonts w:ascii="Arial" w:hAnsi="Arial" w:cs="Arial"/>
          <w:sz w:val="24"/>
          <w:szCs w:val="24"/>
        </w:rPr>
        <w:t xml:space="preserve">focuses on national requirements and the UNCRC to demonstrate the importance of respecting children’s rights. </w:t>
      </w:r>
    </w:p>
    <w:p w14:paraId="138F0E35" w14:textId="676C322B" w:rsidR="00ED27B8" w:rsidRDefault="00ED27B8" w:rsidP="00851FD5">
      <w:pPr>
        <w:rPr>
          <w:rFonts w:ascii="Arial" w:hAnsi="Arial" w:cs="Arial"/>
          <w:sz w:val="24"/>
          <w:szCs w:val="24"/>
        </w:rPr>
      </w:pPr>
    </w:p>
    <w:p w14:paraId="6C18C713" w14:textId="5CCBA5FE" w:rsidR="00ED27B8" w:rsidRDefault="00ED27B8" w:rsidP="00851FD5">
      <w:pPr>
        <w:rPr>
          <w:rFonts w:ascii="Arial" w:hAnsi="Arial" w:cs="Arial"/>
          <w:sz w:val="24"/>
          <w:szCs w:val="24"/>
        </w:rPr>
      </w:pPr>
    </w:p>
    <w:p w14:paraId="68602B7E" w14:textId="472C7E01" w:rsidR="00ED27B8" w:rsidRDefault="00ED27B8" w:rsidP="00851FD5">
      <w:pPr>
        <w:rPr>
          <w:rFonts w:ascii="Arial" w:hAnsi="Arial" w:cs="Arial"/>
          <w:sz w:val="24"/>
          <w:szCs w:val="24"/>
        </w:rPr>
      </w:pPr>
    </w:p>
    <w:p w14:paraId="3560172E" w14:textId="618569CD" w:rsidR="00ED27B8" w:rsidRDefault="00ED27B8" w:rsidP="00851FD5">
      <w:pPr>
        <w:rPr>
          <w:rFonts w:ascii="Arial" w:hAnsi="Arial" w:cs="Arial"/>
          <w:sz w:val="24"/>
          <w:szCs w:val="24"/>
        </w:rPr>
      </w:pPr>
    </w:p>
    <w:p w14:paraId="6098F748" w14:textId="021C3B81" w:rsidR="00ED27B8" w:rsidRDefault="00ED27B8" w:rsidP="00851FD5">
      <w:pPr>
        <w:rPr>
          <w:rFonts w:ascii="Arial" w:hAnsi="Arial" w:cs="Arial"/>
          <w:sz w:val="24"/>
          <w:szCs w:val="24"/>
        </w:rPr>
      </w:pPr>
    </w:p>
    <w:p w14:paraId="08DF9B3B" w14:textId="0552C8E8" w:rsidR="00ED27B8" w:rsidRDefault="00ED27B8" w:rsidP="00851FD5">
      <w:pPr>
        <w:rPr>
          <w:rFonts w:ascii="Arial" w:hAnsi="Arial" w:cs="Arial"/>
          <w:sz w:val="24"/>
          <w:szCs w:val="24"/>
        </w:rPr>
      </w:pPr>
    </w:p>
    <w:p w14:paraId="53F20EAC" w14:textId="78705982" w:rsidR="00ED27B8" w:rsidRDefault="00ED27B8" w:rsidP="00851FD5">
      <w:pPr>
        <w:rPr>
          <w:rFonts w:ascii="Arial" w:hAnsi="Arial" w:cs="Arial"/>
          <w:sz w:val="24"/>
          <w:szCs w:val="24"/>
        </w:rPr>
      </w:pPr>
    </w:p>
    <w:p w14:paraId="4569671F" w14:textId="698BE3AA" w:rsidR="00ED27B8" w:rsidRDefault="00ED27B8" w:rsidP="00851FD5">
      <w:pPr>
        <w:rPr>
          <w:rFonts w:ascii="Arial" w:hAnsi="Arial" w:cs="Arial"/>
          <w:sz w:val="24"/>
          <w:szCs w:val="24"/>
        </w:rPr>
      </w:pPr>
    </w:p>
    <w:p w14:paraId="35C779F3" w14:textId="4EF1C305" w:rsidR="00ED27B8" w:rsidRDefault="00ED27B8" w:rsidP="00851FD5">
      <w:pPr>
        <w:rPr>
          <w:rFonts w:ascii="Arial" w:hAnsi="Arial" w:cs="Arial"/>
          <w:sz w:val="24"/>
          <w:szCs w:val="24"/>
        </w:rPr>
      </w:pPr>
    </w:p>
    <w:p w14:paraId="11977ED9" w14:textId="4765BAEA" w:rsidR="00ED27B8" w:rsidRDefault="00ED27B8" w:rsidP="00851FD5">
      <w:pPr>
        <w:rPr>
          <w:rFonts w:ascii="Arial" w:hAnsi="Arial" w:cs="Arial"/>
          <w:sz w:val="24"/>
          <w:szCs w:val="24"/>
        </w:rPr>
      </w:pPr>
    </w:p>
    <w:p w14:paraId="5D1E13BA" w14:textId="063E378B" w:rsidR="00ED27B8" w:rsidRDefault="00ED27B8" w:rsidP="00851FD5">
      <w:pPr>
        <w:rPr>
          <w:rFonts w:ascii="Arial" w:hAnsi="Arial" w:cs="Arial"/>
          <w:sz w:val="24"/>
          <w:szCs w:val="24"/>
        </w:rPr>
      </w:pPr>
    </w:p>
    <w:p w14:paraId="06F274EB" w14:textId="5CB9F002" w:rsidR="00ED27B8" w:rsidRDefault="00ED27B8" w:rsidP="00851FD5">
      <w:pPr>
        <w:rPr>
          <w:rFonts w:ascii="Arial" w:hAnsi="Arial" w:cs="Arial"/>
          <w:sz w:val="24"/>
          <w:szCs w:val="24"/>
        </w:rPr>
      </w:pPr>
    </w:p>
    <w:p w14:paraId="16BA3EDF" w14:textId="59BFD159" w:rsidR="00ED27B8" w:rsidRDefault="00ED27B8" w:rsidP="00851FD5">
      <w:pPr>
        <w:rPr>
          <w:rFonts w:ascii="Arial" w:hAnsi="Arial" w:cs="Arial"/>
          <w:sz w:val="24"/>
          <w:szCs w:val="24"/>
        </w:rPr>
      </w:pPr>
    </w:p>
    <w:p w14:paraId="6EB9910B" w14:textId="6AFA3D0B" w:rsidR="00ED27B8" w:rsidRDefault="00ED27B8" w:rsidP="00851FD5">
      <w:pPr>
        <w:rPr>
          <w:rFonts w:ascii="Arial" w:hAnsi="Arial" w:cs="Arial"/>
          <w:sz w:val="24"/>
          <w:szCs w:val="24"/>
        </w:rPr>
      </w:pPr>
    </w:p>
    <w:p w14:paraId="38E20A30" w14:textId="233635B7" w:rsidR="00ED27B8" w:rsidRDefault="00ED27B8" w:rsidP="00851FD5">
      <w:pPr>
        <w:rPr>
          <w:rFonts w:ascii="Arial" w:hAnsi="Arial" w:cs="Arial"/>
          <w:sz w:val="24"/>
          <w:szCs w:val="24"/>
        </w:rPr>
      </w:pPr>
    </w:p>
    <w:p w14:paraId="6BF16D8F" w14:textId="5F9D0725" w:rsidR="00ED27B8" w:rsidRDefault="00ED27B8" w:rsidP="00851FD5">
      <w:pPr>
        <w:rPr>
          <w:rFonts w:ascii="Arial" w:hAnsi="Arial" w:cs="Arial"/>
          <w:sz w:val="24"/>
          <w:szCs w:val="24"/>
        </w:rPr>
      </w:pPr>
    </w:p>
    <w:p w14:paraId="5F8C4768" w14:textId="7174B16F" w:rsidR="00ED27B8" w:rsidRDefault="00ED27B8" w:rsidP="00851FD5">
      <w:pPr>
        <w:rPr>
          <w:rFonts w:ascii="Arial" w:hAnsi="Arial" w:cs="Arial"/>
          <w:sz w:val="24"/>
          <w:szCs w:val="24"/>
        </w:rPr>
      </w:pPr>
    </w:p>
    <w:p w14:paraId="3B735815" w14:textId="47EED520" w:rsidR="00ED27B8" w:rsidRDefault="00ED27B8" w:rsidP="00851FD5">
      <w:pPr>
        <w:rPr>
          <w:rFonts w:ascii="Arial" w:hAnsi="Arial" w:cs="Arial"/>
          <w:sz w:val="24"/>
          <w:szCs w:val="24"/>
        </w:rPr>
      </w:pPr>
    </w:p>
    <w:p w14:paraId="4A9607B1" w14:textId="4467648F" w:rsidR="00ED27B8" w:rsidRDefault="00ED27B8" w:rsidP="00851FD5">
      <w:pPr>
        <w:rPr>
          <w:rFonts w:ascii="Arial" w:hAnsi="Arial" w:cs="Arial"/>
          <w:sz w:val="24"/>
          <w:szCs w:val="24"/>
        </w:rPr>
      </w:pPr>
    </w:p>
    <w:p w14:paraId="5D1DAFAC" w14:textId="065D7221" w:rsidR="00ED27B8" w:rsidRDefault="00ED27B8" w:rsidP="00851FD5">
      <w:pPr>
        <w:rPr>
          <w:rFonts w:ascii="Arial" w:hAnsi="Arial" w:cs="Arial"/>
          <w:sz w:val="24"/>
          <w:szCs w:val="24"/>
        </w:rPr>
      </w:pPr>
    </w:p>
    <w:p w14:paraId="4B0C8CB4" w14:textId="28AEDD9A" w:rsidR="00ED27B8" w:rsidRDefault="00ED27B8" w:rsidP="00851FD5">
      <w:pPr>
        <w:rPr>
          <w:rFonts w:ascii="Arial" w:hAnsi="Arial" w:cs="Arial"/>
          <w:sz w:val="24"/>
          <w:szCs w:val="24"/>
        </w:rPr>
      </w:pPr>
    </w:p>
    <w:p w14:paraId="074BAE24" w14:textId="5AD7D77F" w:rsidR="00ED27B8" w:rsidRDefault="00ED27B8" w:rsidP="00851FD5">
      <w:pPr>
        <w:rPr>
          <w:rFonts w:ascii="Arial" w:hAnsi="Arial" w:cs="Arial"/>
          <w:sz w:val="24"/>
          <w:szCs w:val="24"/>
        </w:rPr>
      </w:pPr>
    </w:p>
    <w:p w14:paraId="0E5F95A8" w14:textId="50E740CB" w:rsidR="00ED27B8" w:rsidRDefault="00ED27B8" w:rsidP="00851FD5">
      <w:pPr>
        <w:rPr>
          <w:rFonts w:ascii="Arial" w:hAnsi="Arial" w:cs="Arial"/>
          <w:sz w:val="24"/>
          <w:szCs w:val="24"/>
        </w:rPr>
      </w:pPr>
    </w:p>
    <w:p w14:paraId="1A91BC86" w14:textId="6AD9DC10" w:rsidR="00ED27B8" w:rsidRDefault="00ED27B8" w:rsidP="00851FD5">
      <w:pPr>
        <w:rPr>
          <w:rFonts w:ascii="Arial" w:hAnsi="Arial" w:cs="Arial"/>
          <w:sz w:val="24"/>
          <w:szCs w:val="24"/>
        </w:rPr>
      </w:pPr>
    </w:p>
    <w:p w14:paraId="0E84B5F2" w14:textId="3EDCCC1B" w:rsidR="00ED27B8" w:rsidRDefault="00ED27B8" w:rsidP="00851FD5">
      <w:pPr>
        <w:rPr>
          <w:rFonts w:ascii="Arial" w:hAnsi="Arial" w:cs="Arial"/>
          <w:sz w:val="24"/>
          <w:szCs w:val="24"/>
        </w:rPr>
      </w:pPr>
    </w:p>
    <w:p w14:paraId="2A882FD5" w14:textId="173B8A1C" w:rsidR="00ED27B8" w:rsidRDefault="007B2074" w:rsidP="00851FD5">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1312" behindDoc="0" locked="0" layoutInCell="1" allowOverlap="1" wp14:anchorId="0267B36A" wp14:editId="5ADB51A7">
                <wp:simplePos x="0" y="0"/>
                <wp:positionH relativeFrom="column">
                  <wp:posOffset>-603250</wp:posOffset>
                </wp:positionH>
                <wp:positionV relativeFrom="paragraph">
                  <wp:posOffset>-38100</wp:posOffset>
                </wp:positionV>
                <wp:extent cx="3733800" cy="8185150"/>
                <wp:effectExtent l="19050" t="19050" r="19050" b="25400"/>
                <wp:wrapNone/>
                <wp:docPr id="6" name="Text Box 6"/>
                <wp:cNvGraphicFramePr/>
                <a:graphic xmlns:a="http://schemas.openxmlformats.org/drawingml/2006/main">
                  <a:graphicData uri="http://schemas.microsoft.com/office/word/2010/wordprocessingShape">
                    <wps:wsp>
                      <wps:cNvSpPr txBox="1"/>
                      <wps:spPr>
                        <a:xfrm>
                          <a:off x="0" y="0"/>
                          <a:ext cx="3733800" cy="8185150"/>
                        </a:xfrm>
                        <a:prstGeom prst="rect">
                          <a:avLst/>
                        </a:prstGeom>
                        <a:solidFill>
                          <a:schemeClr val="accent6">
                            <a:lumMod val="20000"/>
                            <a:lumOff val="80000"/>
                          </a:schemeClr>
                        </a:solidFill>
                        <a:ln w="38100">
                          <a:solidFill>
                            <a:schemeClr val="accent6">
                              <a:lumMod val="75000"/>
                            </a:schemeClr>
                          </a:solidFill>
                        </a:ln>
                      </wps:spPr>
                      <wps:txbx>
                        <w:txbxContent>
                          <w:p w14:paraId="3053F799" w14:textId="0DCCA88F" w:rsidR="00ED27B8" w:rsidRPr="00410D9C" w:rsidRDefault="00ED27B8" w:rsidP="00ED27B8">
                            <w:pPr>
                              <w:jc w:val="center"/>
                              <w:rPr>
                                <w:rFonts w:ascii="Arial" w:hAnsi="Arial" w:cs="Arial"/>
                                <w:b/>
                                <w:sz w:val="24"/>
                                <w:szCs w:val="24"/>
                                <w:u w:val="single"/>
                              </w:rPr>
                            </w:pPr>
                            <w:r w:rsidRPr="00410D9C">
                              <w:rPr>
                                <w:rFonts w:ascii="Arial" w:hAnsi="Arial" w:cs="Arial"/>
                                <w:b/>
                                <w:sz w:val="24"/>
                                <w:szCs w:val="24"/>
                                <w:u w:val="single"/>
                              </w:rPr>
                              <w:t>Article 28: You have a right to education</w:t>
                            </w:r>
                          </w:p>
                          <w:p w14:paraId="43A27533" w14:textId="1E0A38E6" w:rsidR="00ED27B8" w:rsidRPr="00410D9C" w:rsidRDefault="00D16F35" w:rsidP="00D16F35">
                            <w:pPr>
                              <w:rPr>
                                <w:rFonts w:ascii="Arial" w:hAnsi="Arial" w:cs="Arial"/>
                                <w:sz w:val="24"/>
                                <w:szCs w:val="24"/>
                              </w:rPr>
                            </w:pPr>
                            <w:r w:rsidRPr="00410D9C">
                              <w:rPr>
                                <w:rFonts w:ascii="Arial" w:hAnsi="Arial" w:cs="Arial"/>
                                <w:sz w:val="24"/>
                                <w:szCs w:val="24"/>
                              </w:rPr>
                              <w:t xml:space="preserve">The UNCRC have implemented article 28 due to the fundamental right of the child to access an education freely and to be able to experience holistic development through education. No child should be deprived or go without education as it is a basic human right. Placing it in a child’s right article will help ensure that the rights of the child is considered </w:t>
                            </w:r>
                            <w:r w:rsidR="007B2074" w:rsidRPr="00410D9C">
                              <w:rPr>
                                <w:rFonts w:ascii="Arial" w:hAnsi="Arial" w:cs="Arial"/>
                                <w:sz w:val="24"/>
                                <w:szCs w:val="24"/>
                              </w:rPr>
                              <w:t>regarding</w:t>
                            </w:r>
                            <w:r w:rsidRPr="00410D9C">
                              <w:rPr>
                                <w:rFonts w:ascii="Arial" w:hAnsi="Arial" w:cs="Arial"/>
                                <w:sz w:val="24"/>
                                <w:szCs w:val="24"/>
                              </w:rPr>
                              <w:t xml:space="preserve"> their education and it cannot be taken away by the guardian.</w:t>
                            </w:r>
                          </w:p>
                          <w:p w14:paraId="392279C1" w14:textId="6165CE6E" w:rsidR="00D16F35" w:rsidRPr="00410D9C" w:rsidRDefault="00410D9C" w:rsidP="00D16F35">
                            <w:pPr>
                              <w:rPr>
                                <w:rFonts w:ascii="Arial" w:hAnsi="Arial" w:cs="Arial"/>
                                <w:sz w:val="24"/>
                                <w:szCs w:val="24"/>
                              </w:rPr>
                            </w:pPr>
                            <w:r w:rsidRPr="00410D9C">
                              <w:rPr>
                                <w:rFonts w:ascii="Arial" w:hAnsi="Arial" w:cs="Arial"/>
                                <w:sz w:val="24"/>
                                <w:szCs w:val="24"/>
                              </w:rPr>
                              <w:t xml:space="preserve">Centre for Studies on Inclusive Education (2018) </w:t>
                            </w:r>
                            <w:r w:rsidR="00D16F35" w:rsidRPr="00410D9C">
                              <w:rPr>
                                <w:rFonts w:ascii="Arial" w:hAnsi="Arial" w:cs="Arial"/>
                                <w:sz w:val="24"/>
                                <w:szCs w:val="24"/>
                              </w:rPr>
                              <w:t>states that to achieve this right progressively and based on equal opportunity that ‘primary education shall be made compulsory and available free to all. To encourage different forms of secondary education, including general and vocational; make them available and accessible to every child.’</w:t>
                            </w:r>
                          </w:p>
                          <w:p w14:paraId="7F67ACDF" w14:textId="296F3A53" w:rsidR="00D16F35" w:rsidRPr="00410D9C" w:rsidRDefault="00316D3E" w:rsidP="00316D3E">
                            <w:pPr>
                              <w:rPr>
                                <w:rFonts w:ascii="Arial" w:hAnsi="Arial" w:cs="Arial"/>
                                <w:sz w:val="24"/>
                                <w:szCs w:val="24"/>
                              </w:rPr>
                            </w:pPr>
                            <w:r w:rsidRPr="00410D9C">
                              <w:rPr>
                                <w:rFonts w:ascii="Arial" w:hAnsi="Arial" w:cs="Arial"/>
                                <w:sz w:val="24"/>
                                <w:szCs w:val="24"/>
                              </w:rPr>
                              <w:t>The right to education in practice can sometimes be harder to obtain for some minority groups such as asylum seekers. That is why The Welsh Government School admissions code 59 (2013) applies to all children when they are residents in a local authority area and includes children seeking asylum. If they are of statutory school age, asylum-seeking children arriving in Wales are entitled to a school place for as long as they remain here. Ensuing that all children have access to the right of education.</w:t>
                            </w:r>
                          </w:p>
                          <w:p w14:paraId="2B1D3FBF" w14:textId="6651E239" w:rsidR="00316D3E" w:rsidRPr="00410D9C" w:rsidRDefault="00410D9C" w:rsidP="00410D9C">
                            <w:pPr>
                              <w:rPr>
                                <w:rFonts w:ascii="Arial" w:hAnsi="Arial" w:cs="Arial"/>
                                <w:sz w:val="24"/>
                                <w:szCs w:val="24"/>
                              </w:rPr>
                            </w:pPr>
                            <w:r w:rsidRPr="00410D9C">
                              <w:rPr>
                                <w:rFonts w:ascii="Arial" w:hAnsi="Arial" w:cs="Arial"/>
                                <w:sz w:val="24"/>
                                <w:szCs w:val="24"/>
                              </w:rPr>
                              <w:t>A Children’s rights Approach in Wales (2017) states that ‘Provision articles cover the basic rights of children and young people to survive and develop. These range through health care, food and clean water to the education and environment which allow children to develop.’ This ensure that educators in W</w:t>
                            </w:r>
                            <w:r>
                              <w:rPr>
                                <w:rFonts w:ascii="Arial" w:hAnsi="Arial" w:cs="Arial"/>
                                <w:sz w:val="24"/>
                                <w:szCs w:val="24"/>
                              </w:rPr>
                              <w:t>ales</w:t>
                            </w:r>
                            <w:r w:rsidRPr="00410D9C">
                              <w:rPr>
                                <w:rFonts w:ascii="Arial" w:hAnsi="Arial" w:cs="Arial"/>
                                <w:sz w:val="24"/>
                                <w:szCs w:val="24"/>
                              </w:rPr>
                              <w:t xml:space="preserve"> are aware that education is a basic right for all children, it should be met to a high standard where all children have the right to access education. </w:t>
                            </w:r>
                          </w:p>
                          <w:p w14:paraId="5336E21A" w14:textId="77777777" w:rsidR="00316D3E" w:rsidRDefault="00316D3E" w:rsidP="00316D3E">
                            <w:pPr>
                              <w:rPr>
                                <w:rFonts w:ascii="Arial" w:hAnsi="Arial" w:cs="Arial"/>
                              </w:rPr>
                            </w:pPr>
                          </w:p>
                          <w:p w14:paraId="0583D84F" w14:textId="77777777" w:rsidR="00D16F35" w:rsidRDefault="00D16F35" w:rsidP="00D16F35">
                            <w:pPr>
                              <w:rPr>
                                <w:rFonts w:ascii="Arial" w:hAnsi="Arial" w:cs="Arial"/>
                              </w:rPr>
                            </w:pPr>
                          </w:p>
                          <w:p w14:paraId="52AEE44D" w14:textId="77777777" w:rsidR="00D16F35" w:rsidRDefault="00D16F35" w:rsidP="00D16F35">
                            <w:pPr>
                              <w:rPr>
                                <w:rFonts w:ascii="Arial" w:hAnsi="Arial" w:cs="Arial"/>
                              </w:rPr>
                            </w:pPr>
                          </w:p>
                          <w:p w14:paraId="312F224E" w14:textId="77777777" w:rsidR="00D16F35" w:rsidRPr="00D16F35" w:rsidRDefault="00D16F35" w:rsidP="00D16F35">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7B36A" id="Text Box 6" o:spid="_x0000_s1028" type="#_x0000_t202" style="position:absolute;margin-left:-47.5pt;margin-top:-3pt;width:294pt;height:64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" fillcolor="#e2efd9 [665]" strokecolor="#538135 [2409]" strokeweight="3pt">
                <v:textbox>
                  <w:txbxContent>
                    <w:p w14:paraId="3053F799" w14:textId="0DCCA88F" w:rsidR="00ED27B8" w:rsidRPr="00410D9C" w:rsidRDefault="00ED27B8" w:rsidP="00ED27B8">
                      <w:pPr>
                        <w:jc w:val="center"/>
                        <w:rPr>
                          <w:rFonts w:ascii="Arial" w:hAnsi="Arial" w:cs="Arial"/>
                          <w:b/>
                          <w:sz w:val="24"/>
                          <w:szCs w:val="24"/>
                          <w:u w:val="single"/>
                        </w:rPr>
                      </w:pPr>
                      <w:r w:rsidRPr="00410D9C">
                        <w:rPr>
                          <w:rFonts w:ascii="Arial" w:hAnsi="Arial" w:cs="Arial"/>
                          <w:b/>
                          <w:sz w:val="24"/>
                          <w:szCs w:val="24"/>
                          <w:u w:val="single"/>
                        </w:rPr>
                        <w:t>Article 28: You have a right to education</w:t>
                      </w:r>
                    </w:p>
                    <w:p w14:paraId="43A27533" w14:textId="1E0A38E6" w:rsidR="00ED27B8" w:rsidRPr="00410D9C" w:rsidRDefault="00D16F35" w:rsidP="00D16F35">
                      <w:pPr>
                        <w:rPr>
                          <w:rFonts w:ascii="Arial" w:hAnsi="Arial" w:cs="Arial"/>
                          <w:sz w:val="24"/>
                          <w:szCs w:val="24"/>
                        </w:rPr>
                      </w:pPr>
                      <w:r w:rsidRPr="00410D9C">
                        <w:rPr>
                          <w:rFonts w:ascii="Arial" w:hAnsi="Arial" w:cs="Arial"/>
                          <w:sz w:val="24"/>
                          <w:szCs w:val="24"/>
                        </w:rPr>
                        <w:t xml:space="preserve">The UNCRC have implemented article 28 due to the fundamental right of the child to access an education freely and to be able to experience holistic development through education. No child should be deprived or go without education as it is a basic human right. Placing it in a child’s right article will help ensure that the rights of the child is considered </w:t>
                      </w:r>
                      <w:r w:rsidR="007B2074" w:rsidRPr="00410D9C">
                        <w:rPr>
                          <w:rFonts w:ascii="Arial" w:hAnsi="Arial" w:cs="Arial"/>
                          <w:sz w:val="24"/>
                          <w:szCs w:val="24"/>
                        </w:rPr>
                        <w:t>regarding</w:t>
                      </w:r>
                      <w:r w:rsidRPr="00410D9C">
                        <w:rPr>
                          <w:rFonts w:ascii="Arial" w:hAnsi="Arial" w:cs="Arial"/>
                          <w:sz w:val="24"/>
                          <w:szCs w:val="24"/>
                        </w:rPr>
                        <w:t xml:space="preserve"> their education and it cannot be taken away by the guardian.</w:t>
                      </w:r>
                    </w:p>
                    <w:p w14:paraId="392279C1" w14:textId="6165CE6E" w:rsidR="00D16F35" w:rsidRPr="00410D9C" w:rsidRDefault="00410D9C" w:rsidP="00D16F35">
                      <w:pPr>
                        <w:rPr>
                          <w:rFonts w:ascii="Arial" w:hAnsi="Arial" w:cs="Arial"/>
                          <w:sz w:val="24"/>
                          <w:szCs w:val="24"/>
                        </w:rPr>
                      </w:pPr>
                      <w:r w:rsidRPr="00410D9C">
                        <w:rPr>
                          <w:rFonts w:ascii="Arial" w:hAnsi="Arial" w:cs="Arial"/>
                          <w:sz w:val="24"/>
                          <w:szCs w:val="24"/>
                        </w:rPr>
                        <w:t xml:space="preserve">Centre for Studies on Inclusive Education (2018) </w:t>
                      </w:r>
                      <w:r w:rsidR="00D16F35" w:rsidRPr="00410D9C">
                        <w:rPr>
                          <w:rFonts w:ascii="Arial" w:hAnsi="Arial" w:cs="Arial"/>
                          <w:sz w:val="24"/>
                          <w:szCs w:val="24"/>
                        </w:rPr>
                        <w:t>states that to achieve this right progressively and based on equal opportunity that ‘primary education shall be made compulsory and available free to all. To encourage different forms of secondary education, including general and vocational; make them available and accessible to every child.’</w:t>
                      </w:r>
                    </w:p>
                    <w:p w14:paraId="7F67ACDF" w14:textId="296F3A53" w:rsidR="00D16F35" w:rsidRPr="00410D9C" w:rsidRDefault="00316D3E" w:rsidP="00316D3E">
                      <w:pPr>
                        <w:rPr>
                          <w:rFonts w:ascii="Arial" w:hAnsi="Arial" w:cs="Arial"/>
                          <w:sz w:val="24"/>
                          <w:szCs w:val="24"/>
                        </w:rPr>
                      </w:pPr>
                      <w:r w:rsidRPr="00410D9C">
                        <w:rPr>
                          <w:rFonts w:ascii="Arial" w:hAnsi="Arial" w:cs="Arial"/>
                          <w:sz w:val="24"/>
                          <w:szCs w:val="24"/>
                        </w:rPr>
                        <w:t>The right to education in practice can sometimes be harder to obtain for some minority groups such as asylum seekers. That is why The Welsh Government School admissions code 59 (2013) applies to all children when they are residents in a local authority area and includes children seeking asylum. If they are of statutory school age, asylum-seeking children arriving in Wales are entitled to a school place for as long as they remain here. Ensuing that all children have access to the right of education.</w:t>
                      </w:r>
                    </w:p>
                    <w:p w14:paraId="2B1D3FBF" w14:textId="6651E239" w:rsidR="00316D3E" w:rsidRPr="00410D9C" w:rsidRDefault="00410D9C" w:rsidP="00410D9C">
                      <w:pPr>
                        <w:rPr>
                          <w:rFonts w:ascii="Arial" w:hAnsi="Arial" w:cs="Arial"/>
                          <w:sz w:val="24"/>
                          <w:szCs w:val="24"/>
                        </w:rPr>
                      </w:pPr>
                      <w:r w:rsidRPr="00410D9C">
                        <w:rPr>
                          <w:rFonts w:ascii="Arial" w:hAnsi="Arial" w:cs="Arial"/>
                          <w:sz w:val="24"/>
                          <w:szCs w:val="24"/>
                        </w:rPr>
                        <w:t>A Children’s rights Approach in Wales (2017) states that ‘Provision articles cover the basic rights of children and young people to survive and develop. These range through health care, food and clean water to the education and environment which allow children to develop.’ This ensure that educators in W</w:t>
                      </w:r>
                      <w:r>
                        <w:rPr>
                          <w:rFonts w:ascii="Arial" w:hAnsi="Arial" w:cs="Arial"/>
                          <w:sz w:val="24"/>
                          <w:szCs w:val="24"/>
                        </w:rPr>
                        <w:t>ales</w:t>
                      </w:r>
                      <w:r w:rsidRPr="00410D9C">
                        <w:rPr>
                          <w:rFonts w:ascii="Arial" w:hAnsi="Arial" w:cs="Arial"/>
                          <w:sz w:val="24"/>
                          <w:szCs w:val="24"/>
                        </w:rPr>
                        <w:t xml:space="preserve"> are aware that education is a basic right for all children, it should be met to a high standard where all children have the right to access education. </w:t>
                      </w:r>
                    </w:p>
                    <w:p w14:paraId="5336E21A" w14:textId="77777777" w:rsidR="00316D3E" w:rsidRDefault="00316D3E" w:rsidP="00316D3E">
                      <w:pPr>
                        <w:rPr>
                          <w:rFonts w:ascii="Arial" w:hAnsi="Arial" w:cs="Arial"/>
                        </w:rPr>
                      </w:pPr>
                    </w:p>
                    <w:p w14:paraId="0583D84F" w14:textId="77777777" w:rsidR="00D16F35" w:rsidRDefault="00D16F35" w:rsidP="00D16F35">
                      <w:pPr>
                        <w:rPr>
                          <w:rFonts w:ascii="Arial" w:hAnsi="Arial" w:cs="Arial"/>
                        </w:rPr>
                      </w:pPr>
                    </w:p>
                    <w:p w14:paraId="52AEE44D" w14:textId="77777777" w:rsidR="00D16F35" w:rsidRDefault="00D16F35" w:rsidP="00D16F35">
                      <w:pPr>
                        <w:rPr>
                          <w:rFonts w:ascii="Arial" w:hAnsi="Arial" w:cs="Arial"/>
                        </w:rPr>
                      </w:pPr>
                    </w:p>
                    <w:p w14:paraId="312F224E" w14:textId="77777777" w:rsidR="00D16F35" w:rsidRPr="00D16F35" w:rsidRDefault="00D16F35" w:rsidP="00D16F35">
                      <w:pPr>
                        <w:rPr>
                          <w:rFonts w:ascii="Arial" w:hAnsi="Arial" w:cs="Arial"/>
                        </w:rPr>
                      </w:pP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2336" behindDoc="0" locked="0" layoutInCell="1" allowOverlap="1" wp14:anchorId="6E6937C5" wp14:editId="6D14B043">
                <wp:simplePos x="0" y="0"/>
                <wp:positionH relativeFrom="column">
                  <wp:posOffset>3200400</wp:posOffset>
                </wp:positionH>
                <wp:positionV relativeFrom="paragraph">
                  <wp:posOffset>-38100</wp:posOffset>
                </wp:positionV>
                <wp:extent cx="3200400" cy="8140700"/>
                <wp:effectExtent l="19050" t="19050" r="19050" b="12700"/>
                <wp:wrapNone/>
                <wp:docPr id="7" name="Text Box 7"/>
                <wp:cNvGraphicFramePr/>
                <a:graphic xmlns:a="http://schemas.openxmlformats.org/drawingml/2006/main">
                  <a:graphicData uri="http://schemas.microsoft.com/office/word/2010/wordprocessingShape">
                    <wps:wsp>
                      <wps:cNvSpPr txBox="1"/>
                      <wps:spPr>
                        <a:xfrm>
                          <a:off x="0" y="0"/>
                          <a:ext cx="3200400" cy="8140700"/>
                        </a:xfrm>
                        <a:prstGeom prst="rect">
                          <a:avLst/>
                        </a:prstGeom>
                        <a:solidFill>
                          <a:srgbClr val="FFABAB"/>
                        </a:solidFill>
                        <a:ln w="38100">
                          <a:solidFill>
                            <a:srgbClr val="FF0000"/>
                          </a:solidFill>
                        </a:ln>
                      </wps:spPr>
                      <wps:txbx>
                        <w:txbxContent>
                          <w:p w14:paraId="4087AAE7" w14:textId="678C0573" w:rsidR="00ED27B8" w:rsidRPr="00410D9C" w:rsidRDefault="00ED27B8" w:rsidP="00ED27B8">
                            <w:pPr>
                              <w:jc w:val="center"/>
                              <w:rPr>
                                <w:rFonts w:ascii="Arial" w:hAnsi="Arial" w:cs="Arial"/>
                                <w:b/>
                                <w:sz w:val="24"/>
                                <w:szCs w:val="24"/>
                                <w:u w:val="single"/>
                              </w:rPr>
                            </w:pPr>
                            <w:r w:rsidRPr="00410D9C">
                              <w:rPr>
                                <w:rFonts w:ascii="Arial" w:hAnsi="Arial" w:cs="Arial"/>
                                <w:b/>
                                <w:sz w:val="24"/>
                                <w:szCs w:val="24"/>
                                <w:u w:val="single"/>
                              </w:rPr>
                              <w:t>Article 29: You have the right to education which develop</w:t>
                            </w:r>
                            <w:r w:rsidR="00295FCF" w:rsidRPr="00410D9C">
                              <w:rPr>
                                <w:rFonts w:ascii="Arial" w:hAnsi="Arial" w:cs="Arial"/>
                                <w:b/>
                                <w:sz w:val="24"/>
                                <w:szCs w:val="24"/>
                                <w:u w:val="single"/>
                              </w:rPr>
                              <w:t>s</w:t>
                            </w:r>
                            <w:r w:rsidRPr="00410D9C">
                              <w:rPr>
                                <w:rFonts w:ascii="Arial" w:hAnsi="Arial" w:cs="Arial"/>
                                <w:b/>
                                <w:sz w:val="24"/>
                                <w:szCs w:val="24"/>
                                <w:u w:val="single"/>
                              </w:rPr>
                              <w:t xml:space="preserve"> your personality</w:t>
                            </w:r>
                            <w:r w:rsidR="00295FCF" w:rsidRPr="00410D9C">
                              <w:rPr>
                                <w:rFonts w:ascii="Arial" w:hAnsi="Arial" w:cs="Arial"/>
                                <w:b/>
                                <w:sz w:val="24"/>
                                <w:szCs w:val="24"/>
                                <w:u w:val="single"/>
                              </w:rPr>
                              <w:t>, respect for others’ rights and the environment.</w:t>
                            </w:r>
                          </w:p>
                          <w:p w14:paraId="01B9F395" w14:textId="48CB64E0" w:rsidR="00295FCF" w:rsidRPr="00410D9C" w:rsidRDefault="00295FCF" w:rsidP="00295FCF">
                            <w:pPr>
                              <w:rPr>
                                <w:rFonts w:ascii="Arial" w:hAnsi="Arial" w:cs="Arial"/>
                                <w:sz w:val="24"/>
                                <w:szCs w:val="24"/>
                              </w:rPr>
                            </w:pPr>
                            <w:r w:rsidRPr="00410D9C">
                              <w:rPr>
                                <w:rFonts w:ascii="Arial" w:hAnsi="Arial" w:cs="Arial"/>
                                <w:sz w:val="24"/>
                                <w:szCs w:val="24"/>
                              </w:rPr>
                              <w:t xml:space="preserve">The UNCRC states, ‘a child of young persons education should help their mind, body and talents be the best they can.’ And that </w:t>
                            </w:r>
                            <w:r w:rsidR="00410D9C" w:rsidRPr="00410D9C">
                              <w:rPr>
                                <w:rFonts w:ascii="Arial" w:hAnsi="Arial" w:cs="Arial"/>
                                <w:sz w:val="24"/>
                                <w:szCs w:val="24"/>
                              </w:rPr>
                              <w:t>‘education</w:t>
                            </w:r>
                            <w:r w:rsidRPr="00410D9C">
                              <w:rPr>
                                <w:rFonts w:ascii="Arial" w:hAnsi="Arial" w:cs="Arial"/>
                                <w:sz w:val="24"/>
                                <w:szCs w:val="24"/>
                              </w:rPr>
                              <w:t xml:space="preserve"> should prepare children for a responsible life in a free society.’ </w:t>
                            </w:r>
                          </w:p>
                          <w:p w14:paraId="09EF5012" w14:textId="19AD371E" w:rsidR="00295FCF" w:rsidRPr="00410D9C" w:rsidRDefault="00295FCF" w:rsidP="00295FCF">
                            <w:pPr>
                              <w:rPr>
                                <w:rFonts w:ascii="Arial" w:hAnsi="Arial" w:cs="Arial"/>
                                <w:sz w:val="24"/>
                                <w:szCs w:val="24"/>
                              </w:rPr>
                            </w:pPr>
                            <w:r w:rsidRPr="00410D9C">
                              <w:rPr>
                                <w:rFonts w:ascii="Arial" w:hAnsi="Arial" w:cs="Arial"/>
                                <w:sz w:val="24"/>
                                <w:szCs w:val="24"/>
                              </w:rPr>
                              <w:t>Centre for Studies on Inclusive Education</w:t>
                            </w:r>
                            <w:r w:rsidR="00D16F35" w:rsidRPr="00410D9C">
                              <w:rPr>
                                <w:rFonts w:ascii="Arial" w:hAnsi="Arial" w:cs="Arial"/>
                                <w:sz w:val="24"/>
                                <w:szCs w:val="24"/>
                              </w:rPr>
                              <w:t xml:space="preserve"> (2018)</w:t>
                            </w:r>
                            <w:r w:rsidRPr="00410D9C">
                              <w:rPr>
                                <w:rFonts w:ascii="Arial" w:hAnsi="Arial" w:cs="Arial"/>
                                <w:sz w:val="24"/>
                                <w:szCs w:val="24"/>
                              </w:rPr>
                              <w:t xml:space="preserve"> states that ‘Article 29 is specifically agreed that education will be directly linked to the development of the child’s personality, talents and mental and physical abilities to their fullest </w:t>
                            </w:r>
                            <w:r w:rsidR="00D16F35" w:rsidRPr="00410D9C">
                              <w:rPr>
                                <w:rFonts w:ascii="Arial" w:hAnsi="Arial" w:cs="Arial"/>
                                <w:sz w:val="24"/>
                                <w:szCs w:val="24"/>
                              </w:rPr>
                              <w:t>potential. The</w:t>
                            </w:r>
                            <w:r w:rsidRPr="00410D9C">
                              <w:rPr>
                                <w:rFonts w:ascii="Arial" w:hAnsi="Arial" w:cs="Arial"/>
                                <w:sz w:val="24"/>
                                <w:szCs w:val="24"/>
                              </w:rPr>
                              <w:t xml:space="preserve"> development of respect for human rights and fundamental </w:t>
                            </w:r>
                            <w:r w:rsidR="00D16F35" w:rsidRPr="00410D9C">
                              <w:rPr>
                                <w:rFonts w:ascii="Arial" w:hAnsi="Arial" w:cs="Arial"/>
                                <w:sz w:val="24"/>
                                <w:szCs w:val="24"/>
                              </w:rPr>
                              <w:t>freedoms</w:t>
                            </w:r>
                            <w:r w:rsidRPr="00410D9C">
                              <w:rPr>
                                <w:rFonts w:ascii="Arial" w:hAnsi="Arial" w:cs="Arial"/>
                                <w:sz w:val="24"/>
                                <w:szCs w:val="24"/>
                              </w:rPr>
                              <w:t xml:space="preserve">, respect for culture, identity, language and </w:t>
                            </w:r>
                            <w:r w:rsidR="00D16F35" w:rsidRPr="00410D9C">
                              <w:rPr>
                                <w:rFonts w:ascii="Arial" w:hAnsi="Arial" w:cs="Arial"/>
                                <w:sz w:val="24"/>
                                <w:szCs w:val="24"/>
                              </w:rPr>
                              <w:t>values and the development of respect for the natural environment’</w:t>
                            </w:r>
                          </w:p>
                          <w:p w14:paraId="0D639D5E" w14:textId="4BFC694B" w:rsidR="00D16F35" w:rsidRPr="00410D9C" w:rsidRDefault="00410D9C" w:rsidP="00410D9C">
                            <w:pPr>
                              <w:rPr>
                                <w:rFonts w:ascii="Arial" w:hAnsi="Arial" w:cs="Arial"/>
                                <w:sz w:val="24"/>
                                <w:szCs w:val="24"/>
                              </w:rPr>
                            </w:pPr>
                            <w:r w:rsidRPr="00410D9C">
                              <w:rPr>
                                <w:rFonts w:ascii="Arial" w:hAnsi="Arial" w:cs="Arial"/>
                                <w:sz w:val="24"/>
                                <w:szCs w:val="24"/>
                              </w:rPr>
                              <w:t>Centre for Studies on Inclusive Education (2018) talks about empowering children and giving them choices, this is linked back to article 29 as by empowering children you are educating them on their rights and the value they hold as humans. This can them be used for them to learn about how to respect the rights of others and the environment in which they live. ‘Human rights should empower children. Empowerment means enhancing children’s capabilities as individuals, so they are better able to take advantage of rights, and to engage with, influence and hold accountable the people and organisations that affect their lives.’</w:t>
                            </w:r>
                          </w:p>
                          <w:p w14:paraId="3D11F377" w14:textId="77777777" w:rsidR="00410D9C" w:rsidRDefault="00410D9C" w:rsidP="00410D9C">
                            <w:pPr>
                              <w:rPr>
                                <w:rFonts w:ascii="Arial" w:hAnsi="Arial" w:cs="Arial"/>
                              </w:rPr>
                            </w:pPr>
                          </w:p>
                          <w:p w14:paraId="5E1DC79C" w14:textId="77777777" w:rsidR="00D16F35" w:rsidRDefault="00D16F35" w:rsidP="00295FCF">
                            <w:pPr>
                              <w:rPr>
                                <w:rFonts w:ascii="Arial" w:hAnsi="Arial" w:cs="Arial"/>
                              </w:rPr>
                            </w:pPr>
                          </w:p>
                          <w:p w14:paraId="5A256E77" w14:textId="77777777" w:rsidR="00D16F35" w:rsidRPr="00295FCF" w:rsidRDefault="00D16F35" w:rsidP="00295FC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937C5" id="Text Box 7" o:spid="_x0000_s1029" type="#_x0000_t202" style="position:absolute;margin-left:252pt;margin-top:-3pt;width:252pt;height:64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" fillcolor="#ffabab" strokecolor="red" strokeweight="3pt">
                <v:textbox>
                  <w:txbxContent>
                    <w:p w14:paraId="4087AAE7" w14:textId="678C0573" w:rsidR="00ED27B8" w:rsidRPr="00410D9C" w:rsidRDefault="00ED27B8" w:rsidP="00ED27B8">
                      <w:pPr>
                        <w:jc w:val="center"/>
                        <w:rPr>
                          <w:rFonts w:ascii="Arial" w:hAnsi="Arial" w:cs="Arial"/>
                          <w:b/>
                          <w:sz w:val="24"/>
                          <w:szCs w:val="24"/>
                          <w:u w:val="single"/>
                        </w:rPr>
                      </w:pPr>
                      <w:r w:rsidRPr="00410D9C">
                        <w:rPr>
                          <w:rFonts w:ascii="Arial" w:hAnsi="Arial" w:cs="Arial"/>
                          <w:b/>
                          <w:sz w:val="24"/>
                          <w:szCs w:val="24"/>
                          <w:u w:val="single"/>
                        </w:rPr>
                        <w:t>Article 29: You have the right to education which develop</w:t>
                      </w:r>
                      <w:r w:rsidR="00295FCF" w:rsidRPr="00410D9C">
                        <w:rPr>
                          <w:rFonts w:ascii="Arial" w:hAnsi="Arial" w:cs="Arial"/>
                          <w:b/>
                          <w:sz w:val="24"/>
                          <w:szCs w:val="24"/>
                          <w:u w:val="single"/>
                        </w:rPr>
                        <w:t>s</w:t>
                      </w:r>
                      <w:r w:rsidRPr="00410D9C">
                        <w:rPr>
                          <w:rFonts w:ascii="Arial" w:hAnsi="Arial" w:cs="Arial"/>
                          <w:b/>
                          <w:sz w:val="24"/>
                          <w:szCs w:val="24"/>
                          <w:u w:val="single"/>
                        </w:rPr>
                        <w:t xml:space="preserve"> your personality</w:t>
                      </w:r>
                      <w:r w:rsidR="00295FCF" w:rsidRPr="00410D9C">
                        <w:rPr>
                          <w:rFonts w:ascii="Arial" w:hAnsi="Arial" w:cs="Arial"/>
                          <w:b/>
                          <w:sz w:val="24"/>
                          <w:szCs w:val="24"/>
                          <w:u w:val="single"/>
                        </w:rPr>
                        <w:t>, respect for others’ rights and the environment.</w:t>
                      </w:r>
                    </w:p>
                    <w:p w14:paraId="01B9F395" w14:textId="48CB64E0" w:rsidR="00295FCF" w:rsidRPr="00410D9C" w:rsidRDefault="00295FCF" w:rsidP="00295FCF">
                      <w:pPr>
                        <w:rPr>
                          <w:rFonts w:ascii="Arial" w:hAnsi="Arial" w:cs="Arial"/>
                          <w:sz w:val="24"/>
                          <w:szCs w:val="24"/>
                        </w:rPr>
                      </w:pPr>
                      <w:r w:rsidRPr="00410D9C">
                        <w:rPr>
                          <w:rFonts w:ascii="Arial" w:hAnsi="Arial" w:cs="Arial"/>
                          <w:sz w:val="24"/>
                          <w:szCs w:val="24"/>
                        </w:rPr>
                        <w:t xml:space="preserve">The UNCRC states, ‘a child of young persons education should help their mind, body and talents be the best they can.’ And that </w:t>
                      </w:r>
                      <w:r w:rsidR="00410D9C" w:rsidRPr="00410D9C">
                        <w:rPr>
                          <w:rFonts w:ascii="Arial" w:hAnsi="Arial" w:cs="Arial"/>
                          <w:sz w:val="24"/>
                          <w:szCs w:val="24"/>
                        </w:rPr>
                        <w:t>‘education</w:t>
                      </w:r>
                      <w:r w:rsidRPr="00410D9C">
                        <w:rPr>
                          <w:rFonts w:ascii="Arial" w:hAnsi="Arial" w:cs="Arial"/>
                          <w:sz w:val="24"/>
                          <w:szCs w:val="24"/>
                        </w:rPr>
                        <w:t xml:space="preserve"> should prepare children for a responsible life in a free society.’ </w:t>
                      </w:r>
                    </w:p>
                    <w:p w14:paraId="09EF5012" w14:textId="19AD371E" w:rsidR="00295FCF" w:rsidRPr="00410D9C" w:rsidRDefault="00295FCF" w:rsidP="00295FCF">
                      <w:pPr>
                        <w:rPr>
                          <w:rFonts w:ascii="Arial" w:hAnsi="Arial" w:cs="Arial"/>
                          <w:sz w:val="24"/>
                          <w:szCs w:val="24"/>
                        </w:rPr>
                      </w:pPr>
                      <w:r w:rsidRPr="00410D9C">
                        <w:rPr>
                          <w:rFonts w:ascii="Arial" w:hAnsi="Arial" w:cs="Arial"/>
                          <w:sz w:val="24"/>
                          <w:szCs w:val="24"/>
                        </w:rPr>
                        <w:t>Centre for Studies on Inclusive Education</w:t>
                      </w:r>
                      <w:r w:rsidR="00D16F35" w:rsidRPr="00410D9C">
                        <w:rPr>
                          <w:rFonts w:ascii="Arial" w:hAnsi="Arial" w:cs="Arial"/>
                          <w:sz w:val="24"/>
                          <w:szCs w:val="24"/>
                        </w:rPr>
                        <w:t xml:space="preserve"> (2018)</w:t>
                      </w:r>
                      <w:r w:rsidRPr="00410D9C">
                        <w:rPr>
                          <w:rFonts w:ascii="Arial" w:hAnsi="Arial" w:cs="Arial"/>
                          <w:sz w:val="24"/>
                          <w:szCs w:val="24"/>
                        </w:rPr>
                        <w:t xml:space="preserve"> states that ‘Article 29 is specifically agreed that education will be directly linked to the development of the child’s personality, talents and mental and physical abilities to their fullest </w:t>
                      </w:r>
                      <w:r w:rsidR="00D16F35" w:rsidRPr="00410D9C">
                        <w:rPr>
                          <w:rFonts w:ascii="Arial" w:hAnsi="Arial" w:cs="Arial"/>
                          <w:sz w:val="24"/>
                          <w:szCs w:val="24"/>
                        </w:rPr>
                        <w:t>potential. The</w:t>
                      </w:r>
                      <w:r w:rsidRPr="00410D9C">
                        <w:rPr>
                          <w:rFonts w:ascii="Arial" w:hAnsi="Arial" w:cs="Arial"/>
                          <w:sz w:val="24"/>
                          <w:szCs w:val="24"/>
                        </w:rPr>
                        <w:t xml:space="preserve"> development of respect for human rights and fundamental </w:t>
                      </w:r>
                      <w:r w:rsidR="00D16F35" w:rsidRPr="00410D9C">
                        <w:rPr>
                          <w:rFonts w:ascii="Arial" w:hAnsi="Arial" w:cs="Arial"/>
                          <w:sz w:val="24"/>
                          <w:szCs w:val="24"/>
                        </w:rPr>
                        <w:t>freedoms</w:t>
                      </w:r>
                      <w:r w:rsidRPr="00410D9C">
                        <w:rPr>
                          <w:rFonts w:ascii="Arial" w:hAnsi="Arial" w:cs="Arial"/>
                          <w:sz w:val="24"/>
                          <w:szCs w:val="24"/>
                        </w:rPr>
                        <w:t xml:space="preserve">, respect for culture, identity, language and </w:t>
                      </w:r>
                      <w:r w:rsidR="00D16F35" w:rsidRPr="00410D9C">
                        <w:rPr>
                          <w:rFonts w:ascii="Arial" w:hAnsi="Arial" w:cs="Arial"/>
                          <w:sz w:val="24"/>
                          <w:szCs w:val="24"/>
                        </w:rPr>
                        <w:t>values and the development of respect for the natural environment’</w:t>
                      </w:r>
                    </w:p>
                    <w:p w14:paraId="0D639D5E" w14:textId="4BFC694B" w:rsidR="00D16F35" w:rsidRPr="00410D9C" w:rsidRDefault="00410D9C" w:rsidP="00410D9C">
                      <w:pPr>
                        <w:rPr>
                          <w:rFonts w:ascii="Arial" w:hAnsi="Arial" w:cs="Arial"/>
                          <w:sz w:val="24"/>
                          <w:szCs w:val="24"/>
                        </w:rPr>
                      </w:pPr>
                      <w:r w:rsidRPr="00410D9C">
                        <w:rPr>
                          <w:rFonts w:ascii="Arial" w:hAnsi="Arial" w:cs="Arial"/>
                          <w:sz w:val="24"/>
                          <w:szCs w:val="24"/>
                        </w:rPr>
                        <w:t>Centre for Studies on Inclusive Education (2018) talks about empowering children and giving them choices, this is linked back to article 29 as by empowering children you are educating them on their rights and the value they hold as humans. This can them be used for them to learn about how to respect the rights of others and the environment in which they live. ‘Human rights should empower children. Empowerment means enhancing children’s capabilities as individuals, so they are better able to take advantage of rights, and to engage with, influence and hold accountable the people and organisations that affect their lives.’</w:t>
                      </w:r>
                    </w:p>
                    <w:p w14:paraId="3D11F377" w14:textId="77777777" w:rsidR="00410D9C" w:rsidRDefault="00410D9C" w:rsidP="00410D9C">
                      <w:pPr>
                        <w:rPr>
                          <w:rFonts w:ascii="Arial" w:hAnsi="Arial" w:cs="Arial"/>
                        </w:rPr>
                      </w:pPr>
                    </w:p>
                    <w:p w14:paraId="5E1DC79C" w14:textId="77777777" w:rsidR="00D16F35" w:rsidRDefault="00D16F35" w:rsidP="00295FCF">
                      <w:pPr>
                        <w:rPr>
                          <w:rFonts w:ascii="Arial" w:hAnsi="Arial" w:cs="Arial"/>
                        </w:rPr>
                      </w:pPr>
                    </w:p>
                    <w:p w14:paraId="5A256E77" w14:textId="77777777" w:rsidR="00D16F35" w:rsidRPr="00295FCF" w:rsidRDefault="00D16F35" w:rsidP="00295FCF">
                      <w:pPr>
                        <w:rPr>
                          <w:rFonts w:ascii="Arial" w:hAnsi="Arial" w:cs="Arial"/>
                        </w:rPr>
                      </w:pPr>
                    </w:p>
                  </w:txbxContent>
                </v:textbox>
              </v:shape>
            </w:pict>
          </mc:Fallback>
        </mc:AlternateContent>
      </w:r>
    </w:p>
    <w:p w14:paraId="1B572625" w14:textId="625C17F6" w:rsidR="00ED27B8" w:rsidRDefault="00ED27B8" w:rsidP="00851FD5">
      <w:pPr>
        <w:rPr>
          <w:rFonts w:ascii="Arial" w:hAnsi="Arial" w:cs="Arial"/>
          <w:sz w:val="24"/>
          <w:szCs w:val="24"/>
        </w:rPr>
      </w:pPr>
    </w:p>
    <w:p w14:paraId="52003CB1" w14:textId="39343571" w:rsidR="00ED27B8" w:rsidRDefault="00ED27B8" w:rsidP="00851FD5">
      <w:pPr>
        <w:rPr>
          <w:rFonts w:ascii="Arial" w:hAnsi="Arial" w:cs="Arial"/>
          <w:sz w:val="24"/>
          <w:szCs w:val="24"/>
        </w:rPr>
      </w:pPr>
    </w:p>
    <w:p w14:paraId="25D89332" w14:textId="49FBBE5D" w:rsidR="00ED27B8" w:rsidRDefault="00ED27B8" w:rsidP="00851FD5">
      <w:pPr>
        <w:rPr>
          <w:rFonts w:ascii="Arial" w:hAnsi="Arial" w:cs="Arial"/>
          <w:sz w:val="24"/>
          <w:szCs w:val="24"/>
        </w:rPr>
      </w:pPr>
    </w:p>
    <w:p w14:paraId="3DD16985" w14:textId="764E2C32" w:rsidR="00ED27B8" w:rsidRDefault="00ED27B8" w:rsidP="00851FD5">
      <w:pPr>
        <w:rPr>
          <w:rFonts w:ascii="Arial" w:hAnsi="Arial" w:cs="Arial"/>
          <w:sz w:val="24"/>
          <w:szCs w:val="24"/>
        </w:rPr>
      </w:pPr>
    </w:p>
    <w:p w14:paraId="4EB8B360" w14:textId="634B7168" w:rsidR="00ED27B8" w:rsidRDefault="00ED27B8" w:rsidP="00851FD5">
      <w:pPr>
        <w:rPr>
          <w:rFonts w:ascii="Arial" w:hAnsi="Arial" w:cs="Arial"/>
          <w:sz w:val="24"/>
          <w:szCs w:val="24"/>
        </w:rPr>
      </w:pPr>
    </w:p>
    <w:p w14:paraId="356E88AE" w14:textId="62AC8C2A" w:rsidR="00ED27B8" w:rsidRDefault="00ED27B8" w:rsidP="00851FD5">
      <w:pPr>
        <w:rPr>
          <w:rFonts w:ascii="Arial" w:hAnsi="Arial" w:cs="Arial"/>
          <w:sz w:val="24"/>
          <w:szCs w:val="24"/>
        </w:rPr>
      </w:pPr>
    </w:p>
    <w:p w14:paraId="390A1EC3" w14:textId="7F62DCDE" w:rsidR="00F11824" w:rsidRDefault="00F11824" w:rsidP="00851FD5">
      <w:pPr>
        <w:rPr>
          <w:rFonts w:ascii="Arial" w:hAnsi="Arial" w:cs="Arial"/>
          <w:sz w:val="24"/>
          <w:szCs w:val="24"/>
        </w:rPr>
      </w:pPr>
    </w:p>
    <w:p w14:paraId="384B350C" w14:textId="41031A57" w:rsidR="00F11824" w:rsidRDefault="00F03C6A" w:rsidP="00851FD5">
      <w:pPr>
        <w:rPr>
          <w:rFonts w:ascii="Arial" w:hAnsi="Arial" w:cs="Arial"/>
          <w:sz w:val="24"/>
          <w:szCs w:val="24"/>
        </w:rPr>
      </w:pPr>
      <w:r>
        <w:rPr>
          <w:rFonts w:ascii="Arial" w:hAnsi="Arial" w:cs="Arial"/>
          <w:sz w:val="24"/>
          <w:szCs w:val="24"/>
        </w:rPr>
        <w:t xml:space="preserve">  </w:t>
      </w:r>
    </w:p>
    <w:p w14:paraId="4B49A17B" w14:textId="063E1626" w:rsidR="00ED27B8" w:rsidRDefault="00ED27B8" w:rsidP="00851FD5">
      <w:pPr>
        <w:rPr>
          <w:rFonts w:ascii="Arial" w:hAnsi="Arial" w:cs="Arial"/>
          <w:sz w:val="24"/>
          <w:szCs w:val="24"/>
        </w:rPr>
      </w:pPr>
    </w:p>
    <w:p w14:paraId="2F9B9138" w14:textId="313D80D5" w:rsidR="00ED27B8" w:rsidRDefault="00ED27B8" w:rsidP="00851FD5">
      <w:pPr>
        <w:rPr>
          <w:rFonts w:ascii="Arial" w:hAnsi="Arial" w:cs="Arial"/>
          <w:sz w:val="24"/>
          <w:szCs w:val="24"/>
        </w:rPr>
      </w:pPr>
    </w:p>
    <w:p w14:paraId="00291EAB" w14:textId="448A394C" w:rsidR="00ED27B8" w:rsidRDefault="00ED27B8" w:rsidP="00851FD5">
      <w:pPr>
        <w:rPr>
          <w:rFonts w:ascii="Arial" w:hAnsi="Arial" w:cs="Arial"/>
          <w:sz w:val="24"/>
          <w:szCs w:val="24"/>
        </w:rPr>
      </w:pPr>
    </w:p>
    <w:p w14:paraId="05C4F4C7" w14:textId="6FEF21D3" w:rsidR="00ED27B8" w:rsidRDefault="00ED27B8" w:rsidP="00851FD5">
      <w:pPr>
        <w:rPr>
          <w:rFonts w:ascii="Arial" w:hAnsi="Arial" w:cs="Arial"/>
          <w:sz w:val="24"/>
          <w:szCs w:val="24"/>
        </w:rPr>
      </w:pPr>
    </w:p>
    <w:p w14:paraId="43F189F2" w14:textId="0515D22A" w:rsidR="00ED27B8" w:rsidRDefault="00ED27B8" w:rsidP="00851FD5">
      <w:pPr>
        <w:rPr>
          <w:rFonts w:ascii="Arial" w:hAnsi="Arial" w:cs="Arial"/>
          <w:sz w:val="24"/>
          <w:szCs w:val="24"/>
        </w:rPr>
      </w:pPr>
    </w:p>
    <w:p w14:paraId="2A40BEF5" w14:textId="4DA41E27" w:rsidR="00ED27B8" w:rsidRDefault="00ED27B8" w:rsidP="00851FD5">
      <w:pPr>
        <w:rPr>
          <w:rFonts w:ascii="Arial" w:hAnsi="Arial" w:cs="Arial"/>
          <w:sz w:val="24"/>
          <w:szCs w:val="24"/>
        </w:rPr>
      </w:pPr>
    </w:p>
    <w:p w14:paraId="0F00984E" w14:textId="19898E99" w:rsidR="00ED27B8" w:rsidRDefault="00ED27B8" w:rsidP="00851FD5">
      <w:pPr>
        <w:rPr>
          <w:rFonts w:ascii="Arial" w:hAnsi="Arial" w:cs="Arial"/>
          <w:sz w:val="24"/>
          <w:szCs w:val="24"/>
        </w:rPr>
      </w:pPr>
    </w:p>
    <w:p w14:paraId="3174CBB8" w14:textId="070B0E3B" w:rsidR="00ED27B8" w:rsidRDefault="00ED27B8" w:rsidP="00851FD5">
      <w:pPr>
        <w:rPr>
          <w:rFonts w:ascii="Arial" w:hAnsi="Arial" w:cs="Arial"/>
          <w:sz w:val="24"/>
          <w:szCs w:val="24"/>
        </w:rPr>
      </w:pPr>
    </w:p>
    <w:p w14:paraId="79E70778" w14:textId="69936C7A" w:rsidR="00ED27B8" w:rsidRDefault="00ED27B8" w:rsidP="00851FD5">
      <w:pPr>
        <w:rPr>
          <w:rFonts w:ascii="Arial" w:hAnsi="Arial" w:cs="Arial"/>
          <w:sz w:val="24"/>
          <w:szCs w:val="24"/>
        </w:rPr>
      </w:pPr>
    </w:p>
    <w:p w14:paraId="0FC50045" w14:textId="1740BA1E" w:rsidR="00ED27B8" w:rsidRDefault="00ED27B8" w:rsidP="00851FD5">
      <w:pPr>
        <w:rPr>
          <w:rFonts w:ascii="Arial" w:hAnsi="Arial" w:cs="Arial"/>
          <w:sz w:val="24"/>
          <w:szCs w:val="24"/>
        </w:rPr>
      </w:pPr>
    </w:p>
    <w:p w14:paraId="33E2430D" w14:textId="2B90E699" w:rsidR="00ED27B8" w:rsidRDefault="00ED27B8" w:rsidP="00851FD5">
      <w:pPr>
        <w:rPr>
          <w:rFonts w:ascii="Arial" w:hAnsi="Arial" w:cs="Arial"/>
          <w:sz w:val="24"/>
          <w:szCs w:val="24"/>
        </w:rPr>
      </w:pPr>
    </w:p>
    <w:p w14:paraId="67D0F282" w14:textId="30E3B738" w:rsidR="00ED27B8" w:rsidRDefault="00ED27B8" w:rsidP="00851FD5">
      <w:pPr>
        <w:rPr>
          <w:rFonts w:ascii="Arial" w:hAnsi="Arial" w:cs="Arial"/>
          <w:sz w:val="24"/>
          <w:szCs w:val="24"/>
        </w:rPr>
      </w:pPr>
    </w:p>
    <w:p w14:paraId="17CACDD7" w14:textId="4F888A08" w:rsidR="00ED27B8" w:rsidRDefault="00ED27B8" w:rsidP="00851FD5">
      <w:pPr>
        <w:rPr>
          <w:rFonts w:ascii="Arial" w:hAnsi="Arial" w:cs="Arial"/>
          <w:sz w:val="24"/>
          <w:szCs w:val="24"/>
        </w:rPr>
      </w:pPr>
    </w:p>
    <w:p w14:paraId="010CCCBE" w14:textId="2C9D46DA" w:rsidR="00ED27B8" w:rsidRDefault="00ED27B8" w:rsidP="00851FD5">
      <w:pPr>
        <w:rPr>
          <w:rFonts w:ascii="Arial" w:hAnsi="Arial" w:cs="Arial"/>
          <w:sz w:val="24"/>
          <w:szCs w:val="24"/>
        </w:rPr>
      </w:pPr>
    </w:p>
    <w:p w14:paraId="10113EFE" w14:textId="00AA6314" w:rsidR="00ED27B8" w:rsidRDefault="00ED27B8" w:rsidP="00851FD5">
      <w:pPr>
        <w:rPr>
          <w:rFonts w:ascii="Arial" w:hAnsi="Arial" w:cs="Arial"/>
          <w:sz w:val="24"/>
          <w:szCs w:val="24"/>
        </w:rPr>
      </w:pPr>
    </w:p>
    <w:p w14:paraId="23A7B0B6" w14:textId="733303AB" w:rsidR="00ED27B8" w:rsidRDefault="00ED27B8" w:rsidP="00851FD5">
      <w:pPr>
        <w:rPr>
          <w:rFonts w:ascii="Arial" w:hAnsi="Arial" w:cs="Arial"/>
          <w:sz w:val="24"/>
          <w:szCs w:val="24"/>
        </w:rPr>
      </w:pPr>
    </w:p>
    <w:p w14:paraId="07209C64" w14:textId="091C5B5C" w:rsidR="00ED27B8" w:rsidRDefault="00ED27B8" w:rsidP="00851FD5">
      <w:pPr>
        <w:rPr>
          <w:rFonts w:ascii="Arial" w:hAnsi="Arial" w:cs="Arial"/>
          <w:sz w:val="24"/>
          <w:szCs w:val="24"/>
        </w:rPr>
      </w:pPr>
    </w:p>
    <w:p w14:paraId="1FE98049" w14:textId="5BEB3C45" w:rsidR="00ED27B8" w:rsidRDefault="00ED27B8" w:rsidP="00851FD5">
      <w:pPr>
        <w:rPr>
          <w:rFonts w:ascii="Arial" w:hAnsi="Arial" w:cs="Arial"/>
          <w:sz w:val="24"/>
          <w:szCs w:val="24"/>
        </w:rPr>
      </w:pPr>
    </w:p>
    <w:p w14:paraId="6A741568" w14:textId="026617AB" w:rsidR="00ED27B8" w:rsidRDefault="00ED27B8" w:rsidP="00851FD5">
      <w:pPr>
        <w:rPr>
          <w:rFonts w:ascii="Arial" w:hAnsi="Arial" w:cs="Arial"/>
          <w:sz w:val="24"/>
          <w:szCs w:val="24"/>
        </w:rPr>
      </w:pPr>
    </w:p>
    <w:p w14:paraId="21A6A947" w14:textId="11B8DE71" w:rsidR="00ED27B8" w:rsidRDefault="00ED27B8" w:rsidP="00851FD5">
      <w:pPr>
        <w:rPr>
          <w:rFonts w:ascii="Arial" w:hAnsi="Arial" w:cs="Arial"/>
          <w:sz w:val="24"/>
          <w:szCs w:val="24"/>
        </w:rPr>
      </w:pPr>
    </w:p>
    <w:p w14:paraId="7C3A50C4" w14:textId="6439667D" w:rsidR="00ED27B8" w:rsidRDefault="00ED27B8" w:rsidP="00851FD5">
      <w:pPr>
        <w:rPr>
          <w:rFonts w:ascii="Arial" w:hAnsi="Arial" w:cs="Arial"/>
          <w:sz w:val="24"/>
          <w:szCs w:val="24"/>
        </w:rPr>
      </w:pPr>
    </w:p>
    <w:p w14:paraId="091DA9D9" w14:textId="5209948A" w:rsidR="00ED27B8" w:rsidRDefault="00ED27B8" w:rsidP="00851FD5">
      <w:pPr>
        <w:rPr>
          <w:rFonts w:ascii="Arial" w:hAnsi="Arial" w:cs="Arial"/>
          <w:sz w:val="24"/>
          <w:szCs w:val="24"/>
        </w:rPr>
      </w:pPr>
    </w:p>
    <w:p w14:paraId="54946080" w14:textId="5B46FDB1" w:rsidR="00ED27B8" w:rsidRPr="00FE56B4" w:rsidRDefault="00ED27B8" w:rsidP="00851FD5">
      <w:pPr>
        <w:rPr>
          <w:rFonts w:ascii="Arial" w:hAnsi="Arial" w:cs="Arial"/>
          <w:sz w:val="28"/>
          <w:szCs w:val="28"/>
        </w:rPr>
      </w:pPr>
    </w:p>
    <w:p w14:paraId="43BE0716" w14:textId="02C40F56" w:rsidR="00ED27B8" w:rsidRPr="00FE56B4" w:rsidRDefault="00ED27B8" w:rsidP="00ED27B8">
      <w:pPr>
        <w:jc w:val="center"/>
        <w:rPr>
          <w:rFonts w:ascii="Arial" w:hAnsi="Arial" w:cs="Arial"/>
          <w:b/>
          <w:sz w:val="28"/>
          <w:szCs w:val="28"/>
          <w:u w:val="single"/>
        </w:rPr>
      </w:pPr>
      <w:r w:rsidRPr="00FE56B4">
        <w:rPr>
          <w:rFonts w:ascii="Arial" w:hAnsi="Arial" w:cs="Arial"/>
          <w:b/>
          <w:sz w:val="28"/>
          <w:szCs w:val="28"/>
          <w:u w:val="single"/>
        </w:rPr>
        <w:t>Reference List for Briefing Paper</w:t>
      </w:r>
    </w:p>
    <w:p w14:paraId="0F7747B5" w14:textId="77777777" w:rsidR="00F32078" w:rsidRDefault="00F32078" w:rsidP="00F32078">
      <w:pPr>
        <w:rPr>
          <w:rFonts w:ascii="Arial" w:hAnsi="Arial" w:cs="Arial"/>
          <w:sz w:val="24"/>
          <w:szCs w:val="24"/>
        </w:rPr>
      </w:pPr>
      <w:r>
        <w:rPr>
          <w:rFonts w:ascii="Arial" w:hAnsi="Arial" w:cs="Arial"/>
          <w:sz w:val="24"/>
          <w:szCs w:val="24"/>
        </w:rPr>
        <w:t xml:space="preserve">A Children’s Rights Approach in Wales, </w:t>
      </w:r>
      <w:r>
        <w:rPr>
          <w:rFonts w:ascii="Arial" w:hAnsi="Arial" w:cs="Arial"/>
          <w:i/>
          <w:sz w:val="24"/>
          <w:szCs w:val="24"/>
        </w:rPr>
        <w:t xml:space="preserve">the right way, </w:t>
      </w:r>
      <w:r>
        <w:rPr>
          <w:rFonts w:ascii="Arial" w:hAnsi="Arial" w:cs="Arial"/>
          <w:sz w:val="24"/>
          <w:szCs w:val="24"/>
        </w:rPr>
        <w:t>Swansea, Children’s commissioner for wales, 2017</w:t>
      </w:r>
    </w:p>
    <w:p w14:paraId="3DA53BA8" w14:textId="77777777" w:rsidR="00F32078" w:rsidRDefault="00F32078" w:rsidP="00F32078">
      <w:pPr>
        <w:rPr>
          <w:rFonts w:ascii="Arial" w:hAnsi="Arial" w:cs="Arial"/>
          <w:sz w:val="24"/>
          <w:szCs w:val="24"/>
        </w:rPr>
      </w:pPr>
      <w:r>
        <w:rPr>
          <w:rFonts w:ascii="Arial" w:hAnsi="Arial" w:cs="Arial"/>
          <w:sz w:val="24"/>
          <w:szCs w:val="24"/>
        </w:rPr>
        <w:t xml:space="preserve">Centre for studied on inclusive education, </w:t>
      </w:r>
      <w:r>
        <w:rPr>
          <w:rFonts w:ascii="Arial" w:hAnsi="Arial" w:cs="Arial"/>
          <w:i/>
          <w:sz w:val="24"/>
          <w:szCs w:val="24"/>
        </w:rPr>
        <w:t>The UN convention on the rights of the child,</w:t>
      </w:r>
      <w:r>
        <w:rPr>
          <w:rFonts w:ascii="Arial" w:hAnsi="Arial" w:cs="Arial"/>
          <w:sz w:val="24"/>
          <w:szCs w:val="24"/>
        </w:rPr>
        <w:t xml:space="preserve"> 2018</w:t>
      </w:r>
      <w:r w:rsidRPr="00B701A2">
        <w:rPr>
          <w:rFonts w:ascii="Arial" w:hAnsi="Arial" w:cs="Arial"/>
          <w:sz w:val="24"/>
          <w:szCs w:val="24"/>
        </w:rPr>
        <w:t xml:space="preserve"> </w:t>
      </w:r>
      <w:r>
        <w:rPr>
          <w:rFonts w:ascii="Arial" w:hAnsi="Arial" w:cs="Arial"/>
          <w:sz w:val="24"/>
          <w:szCs w:val="24"/>
        </w:rPr>
        <w:t xml:space="preserve">[website] </w:t>
      </w:r>
      <w:hyperlink r:id="rId6" w:history="1">
        <w:r w:rsidRPr="003B5002">
          <w:rPr>
            <w:rStyle w:val="Hyperlink"/>
            <w:rFonts w:ascii="Arial" w:hAnsi="Arial" w:cs="Arial"/>
            <w:sz w:val="24"/>
            <w:szCs w:val="24"/>
          </w:rPr>
          <w:t>www.csie.org.uk/inclusion/child-rights.shtml</w:t>
        </w:r>
      </w:hyperlink>
      <w:r>
        <w:rPr>
          <w:rFonts w:ascii="Arial" w:hAnsi="Arial" w:cs="Arial"/>
          <w:sz w:val="24"/>
          <w:szCs w:val="24"/>
        </w:rPr>
        <w:t xml:space="preserve"> (accessed May 2019)</w:t>
      </w:r>
    </w:p>
    <w:p w14:paraId="62A6E467" w14:textId="77777777" w:rsidR="00F32078" w:rsidRDefault="00F32078" w:rsidP="00F32078">
      <w:pPr>
        <w:rPr>
          <w:rFonts w:ascii="Arial" w:hAnsi="Arial" w:cs="Arial"/>
          <w:sz w:val="24"/>
          <w:szCs w:val="24"/>
        </w:rPr>
      </w:pPr>
      <w:r>
        <w:rPr>
          <w:rFonts w:ascii="Arial" w:hAnsi="Arial" w:cs="Arial"/>
          <w:sz w:val="24"/>
          <w:szCs w:val="24"/>
        </w:rPr>
        <w:t xml:space="preserve">Children’s Act 2004, </w:t>
      </w:r>
      <w:r>
        <w:rPr>
          <w:rFonts w:ascii="Arial" w:hAnsi="Arial" w:cs="Arial"/>
          <w:i/>
          <w:sz w:val="24"/>
          <w:szCs w:val="24"/>
        </w:rPr>
        <w:t>Department for children, schools and families</w:t>
      </w:r>
      <w:r>
        <w:rPr>
          <w:rFonts w:ascii="Arial" w:hAnsi="Arial" w:cs="Arial"/>
          <w:sz w:val="24"/>
          <w:szCs w:val="24"/>
        </w:rPr>
        <w:t xml:space="preserve">, [website], 2007, </w:t>
      </w:r>
      <w:hyperlink r:id="rId7" w:history="1">
        <w:r w:rsidRPr="000F2AC1">
          <w:rPr>
            <w:rStyle w:val="Hyperlink"/>
            <w:rFonts w:ascii="Arial" w:hAnsi="Arial" w:cs="Arial"/>
            <w:sz w:val="24"/>
            <w:szCs w:val="24"/>
          </w:rPr>
          <w:t>https://www.gov.uk/government/publications/review-of-section-58-of-the-childrens-act-2004</w:t>
        </w:r>
      </w:hyperlink>
      <w:r>
        <w:rPr>
          <w:rFonts w:ascii="Arial" w:hAnsi="Arial" w:cs="Arial"/>
          <w:sz w:val="24"/>
          <w:szCs w:val="24"/>
        </w:rPr>
        <w:t>(Accessed May 2019)</w:t>
      </w:r>
    </w:p>
    <w:p w14:paraId="1A101820" w14:textId="77777777" w:rsidR="00F32078" w:rsidRDefault="00F32078" w:rsidP="00F32078">
      <w:pPr>
        <w:rPr>
          <w:rFonts w:ascii="Arial" w:hAnsi="Arial" w:cs="Arial"/>
          <w:sz w:val="24"/>
          <w:szCs w:val="24"/>
        </w:rPr>
      </w:pPr>
      <w:r w:rsidRPr="009B4BDE">
        <w:rPr>
          <w:rFonts w:ascii="Arial" w:hAnsi="Arial" w:cs="Arial"/>
          <w:sz w:val="24"/>
          <w:szCs w:val="24"/>
        </w:rPr>
        <w:t xml:space="preserve">Children’s Rights in Wales, (No date) ‘The Children Act 1989’ </w:t>
      </w:r>
      <w:hyperlink r:id="rId8" w:history="1">
        <w:r w:rsidRPr="000F2AC1">
          <w:rPr>
            <w:rStyle w:val="Hyperlink"/>
            <w:rFonts w:ascii="Arial" w:hAnsi="Arial" w:cs="Arial"/>
            <w:sz w:val="24"/>
            <w:szCs w:val="24"/>
          </w:rPr>
          <w:t>http://www.childrensrightswales.org.uk/childrens-act-1989.aspx</w:t>
        </w:r>
      </w:hyperlink>
      <w:r>
        <w:rPr>
          <w:rFonts w:ascii="Arial" w:hAnsi="Arial" w:cs="Arial"/>
          <w:sz w:val="24"/>
          <w:szCs w:val="24"/>
        </w:rPr>
        <w:t xml:space="preserve"> (accessed May 2019)</w:t>
      </w:r>
    </w:p>
    <w:p w14:paraId="585D67D7" w14:textId="282B2148" w:rsidR="007B2074" w:rsidRDefault="00B701A2" w:rsidP="00ED27B8">
      <w:pPr>
        <w:rPr>
          <w:rFonts w:ascii="Arial" w:hAnsi="Arial" w:cs="Arial"/>
          <w:sz w:val="24"/>
          <w:szCs w:val="24"/>
        </w:rPr>
      </w:pPr>
      <w:r w:rsidRPr="00B701A2">
        <w:rPr>
          <w:rFonts w:ascii="Arial" w:hAnsi="Arial" w:cs="Arial"/>
          <w:sz w:val="24"/>
          <w:szCs w:val="24"/>
        </w:rPr>
        <w:t>Curriculum</w:t>
      </w:r>
      <w:r w:rsidR="007B2074" w:rsidRPr="00B701A2">
        <w:rPr>
          <w:rFonts w:ascii="Arial" w:hAnsi="Arial" w:cs="Arial"/>
          <w:sz w:val="24"/>
          <w:szCs w:val="24"/>
        </w:rPr>
        <w:t xml:space="preserve"> for Wales, </w:t>
      </w:r>
      <w:r w:rsidR="007B2074" w:rsidRPr="00B701A2">
        <w:rPr>
          <w:rFonts w:ascii="Arial" w:hAnsi="Arial" w:cs="Arial"/>
          <w:i/>
          <w:sz w:val="24"/>
          <w:szCs w:val="24"/>
        </w:rPr>
        <w:t>Foundation Phase Framework</w:t>
      </w:r>
      <w:r>
        <w:rPr>
          <w:rFonts w:ascii="Arial" w:hAnsi="Arial" w:cs="Arial"/>
          <w:i/>
          <w:sz w:val="24"/>
          <w:szCs w:val="24"/>
        </w:rPr>
        <w:t xml:space="preserve">, </w:t>
      </w:r>
      <w:r>
        <w:rPr>
          <w:rFonts w:ascii="Arial" w:hAnsi="Arial" w:cs="Arial"/>
          <w:sz w:val="24"/>
          <w:szCs w:val="24"/>
        </w:rPr>
        <w:t xml:space="preserve">Cardiff, Welsh Government, </w:t>
      </w:r>
      <w:r w:rsidR="007B2074">
        <w:rPr>
          <w:rFonts w:ascii="Arial" w:hAnsi="Arial" w:cs="Arial"/>
          <w:sz w:val="24"/>
          <w:szCs w:val="24"/>
        </w:rPr>
        <w:t>2015</w:t>
      </w:r>
      <w:r>
        <w:rPr>
          <w:rFonts w:ascii="Arial" w:hAnsi="Arial" w:cs="Arial"/>
          <w:sz w:val="24"/>
          <w:szCs w:val="24"/>
        </w:rPr>
        <w:t>.</w:t>
      </w:r>
    </w:p>
    <w:p w14:paraId="2212C0CC" w14:textId="088506E9" w:rsidR="007B2074" w:rsidRDefault="007B2074" w:rsidP="00ED27B8">
      <w:pPr>
        <w:rPr>
          <w:rFonts w:ascii="Arial" w:hAnsi="Arial" w:cs="Arial"/>
          <w:sz w:val="24"/>
          <w:szCs w:val="24"/>
        </w:rPr>
      </w:pPr>
      <w:r>
        <w:rPr>
          <w:rFonts w:ascii="Arial" w:hAnsi="Arial" w:cs="Arial"/>
          <w:sz w:val="24"/>
          <w:szCs w:val="24"/>
        </w:rPr>
        <w:t>D,M,B Hall</w:t>
      </w:r>
      <w:r w:rsidR="00B701A2">
        <w:rPr>
          <w:rFonts w:ascii="Arial" w:hAnsi="Arial" w:cs="Arial"/>
          <w:sz w:val="24"/>
          <w:szCs w:val="24"/>
        </w:rPr>
        <w:t xml:space="preserve">, </w:t>
      </w:r>
      <w:r w:rsidR="00B701A2">
        <w:rPr>
          <w:rFonts w:ascii="Arial" w:hAnsi="Arial" w:cs="Arial"/>
          <w:i/>
          <w:sz w:val="24"/>
          <w:szCs w:val="24"/>
        </w:rPr>
        <w:t>Children, rights, and responsibilities,</w:t>
      </w:r>
      <w:r w:rsidR="00B701A2">
        <w:rPr>
          <w:rFonts w:ascii="Arial" w:hAnsi="Arial" w:cs="Arial"/>
          <w:sz w:val="24"/>
          <w:szCs w:val="24"/>
        </w:rPr>
        <w:t xml:space="preserve">[website] 2019 </w:t>
      </w:r>
      <w:hyperlink r:id="rId9" w:history="1">
        <w:r w:rsidR="00B701A2" w:rsidRPr="000F2AC1">
          <w:rPr>
            <w:rStyle w:val="Hyperlink"/>
            <w:rFonts w:ascii="Arial" w:hAnsi="Arial" w:cs="Arial"/>
            <w:sz w:val="24"/>
            <w:szCs w:val="24"/>
          </w:rPr>
          <w:t>https://adc.bmj.com/content/archdischild/90/2/171.2.full.pdf</w:t>
        </w:r>
      </w:hyperlink>
      <w:r w:rsidR="009B4BDE">
        <w:rPr>
          <w:rFonts w:ascii="Arial" w:hAnsi="Arial" w:cs="Arial"/>
          <w:sz w:val="24"/>
          <w:szCs w:val="24"/>
        </w:rPr>
        <w:t xml:space="preserve"> (accessed May 2019)</w:t>
      </w:r>
    </w:p>
    <w:p w14:paraId="7E57EF0E" w14:textId="77777777" w:rsidR="00F32078" w:rsidRDefault="00F32078" w:rsidP="00F32078">
      <w:pPr>
        <w:rPr>
          <w:rFonts w:ascii="Arial" w:hAnsi="Arial" w:cs="Arial"/>
          <w:sz w:val="24"/>
          <w:szCs w:val="24"/>
        </w:rPr>
      </w:pPr>
      <w:r>
        <w:rPr>
          <w:rFonts w:ascii="Arial" w:hAnsi="Arial" w:cs="Arial"/>
          <w:sz w:val="24"/>
          <w:szCs w:val="24"/>
        </w:rPr>
        <w:t xml:space="preserve">Equality Act 2010 [website] </w:t>
      </w:r>
      <w:hyperlink r:id="rId10" w:history="1">
        <w:r w:rsidRPr="003B5002">
          <w:rPr>
            <w:rStyle w:val="Hyperlink"/>
            <w:rFonts w:ascii="Arial" w:hAnsi="Arial" w:cs="Arial"/>
            <w:sz w:val="24"/>
            <w:szCs w:val="24"/>
          </w:rPr>
          <w:t>http://www.legislation.gov.uk/ukpga/2010/15/pdfs/ukpga_20100015_en.pdf</w:t>
        </w:r>
      </w:hyperlink>
      <w:r>
        <w:rPr>
          <w:rFonts w:ascii="Arial" w:hAnsi="Arial" w:cs="Arial"/>
          <w:sz w:val="24"/>
          <w:szCs w:val="24"/>
        </w:rPr>
        <w:t xml:space="preserve"> (accessed May 2019)</w:t>
      </w:r>
    </w:p>
    <w:p w14:paraId="23D5E973" w14:textId="77777777" w:rsidR="00F32078" w:rsidRDefault="00F32078" w:rsidP="00F32078">
      <w:pPr>
        <w:rPr>
          <w:rFonts w:ascii="Arial" w:hAnsi="Arial" w:cs="Arial"/>
          <w:sz w:val="24"/>
          <w:szCs w:val="24"/>
        </w:rPr>
      </w:pPr>
      <w:r>
        <w:rPr>
          <w:rFonts w:ascii="Arial" w:hAnsi="Arial" w:cs="Arial"/>
          <w:sz w:val="24"/>
          <w:szCs w:val="24"/>
        </w:rPr>
        <w:t xml:space="preserve">National Council for Voluntary Youth Service [website] </w:t>
      </w:r>
      <w:hyperlink r:id="rId11" w:history="1">
        <w:r w:rsidRPr="003B5002">
          <w:rPr>
            <w:rStyle w:val="Hyperlink"/>
            <w:rFonts w:ascii="Arial" w:hAnsi="Arial" w:cs="Arial"/>
            <w:sz w:val="24"/>
            <w:szCs w:val="24"/>
          </w:rPr>
          <w:t>http://www.ncvys.org.uk/</w:t>
        </w:r>
      </w:hyperlink>
      <w:r>
        <w:rPr>
          <w:rFonts w:ascii="Arial" w:hAnsi="Arial" w:cs="Arial"/>
          <w:sz w:val="24"/>
          <w:szCs w:val="24"/>
        </w:rPr>
        <w:t xml:space="preserve"> (accessed May 2019)</w:t>
      </w:r>
    </w:p>
    <w:p w14:paraId="5DEEB49F" w14:textId="79C3CC06" w:rsidR="00F32078" w:rsidRPr="009B4BDE" w:rsidRDefault="00F32078" w:rsidP="00F32078">
      <w:pPr>
        <w:rPr>
          <w:rFonts w:ascii="Arial" w:hAnsi="Arial" w:cs="Arial"/>
          <w:sz w:val="24"/>
          <w:szCs w:val="24"/>
        </w:rPr>
      </w:pPr>
      <w:bookmarkStart w:id="0" w:name="_Hlk9003531"/>
      <w:r>
        <w:rPr>
          <w:rFonts w:ascii="Arial" w:hAnsi="Arial" w:cs="Arial"/>
          <w:sz w:val="24"/>
          <w:szCs w:val="24"/>
        </w:rPr>
        <w:t xml:space="preserve">The </w:t>
      </w:r>
      <w:r>
        <w:rPr>
          <w:rFonts w:ascii="Arial" w:hAnsi="Arial" w:cs="Arial"/>
          <w:sz w:val="24"/>
          <w:szCs w:val="24"/>
        </w:rPr>
        <w:t>U</w:t>
      </w:r>
      <w:r>
        <w:rPr>
          <w:rFonts w:ascii="Arial" w:hAnsi="Arial" w:cs="Arial"/>
          <w:sz w:val="24"/>
          <w:szCs w:val="24"/>
        </w:rPr>
        <w:t xml:space="preserve">nited </w:t>
      </w:r>
      <w:r>
        <w:rPr>
          <w:rFonts w:ascii="Arial" w:hAnsi="Arial" w:cs="Arial"/>
          <w:sz w:val="24"/>
          <w:szCs w:val="24"/>
        </w:rPr>
        <w:t>N</w:t>
      </w:r>
      <w:r>
        <w:rPr>
          <w:rFonts w:ascii="Arial" w:hAnsi="Arial" w:cs="Arial"/>
          <w:sz w:val="24"/>
          <w:szCs w:val="24"/>
        </w:rPr>
        <w:t xml:space="preserve">ations </w:t>
      </w:r>
      <w:r>
        <w:rPr>
          <w:rFonts w:ascii="Arial" w:hAnsi="Arial" w:cs="Arial"/>
          <w:sz w:val="24"/>
          <w:szCs w:val="24"/>
        </w:rPr>
        <w:t>C</w:t>
      </w:r>
      <w:r>
        <w:rPr>
          <w:rFonts w:ascii="Arial" w:hAnsi="Arial" w:cs="Arial"/>
          <w:sz w:val="24"/>
          <w:szCs w:val="24"/>
        </w:rPr>
        <w:t xml:space="preserve">onvention on the </w:t>
      </w:r>
      <w:r>
        <w:rPr>
          <w:rFonts w:ascii="Arial" w:hAnsi="Arial" w:cs="Arial"/>
          <w:sz w:val="24"/>
          <w:szCs w:val="24"/>
        </w:rPr>
        <w:t>R</w:t>
      </w:r>
      <w:r>
        <w:rPr>
          <w:rFonts w:ascii="Arial" w:hAnsi="Arial" w:cs="Arial"/>
          <w:sz w:val="24"/>
          <w:szCs w:val="24"/>
        </w:rPr>
        <w:t xml:space="preserve">ights of the </w:t>
      </w:r>
      <w:r>
        <w:rPr>
          <w:rFonts w:ascii="Arial" w:hAnsi="Arial" w:cs="Arial"/>
          <w:sz w:val="24"/>
          <w:szCs w:val="24"/>
        </w:rPr>
        <w:t>C</w:t>
      </w:r>
      <w:r>
        <w:rPr>
          <w:rFonts w:ascii="Arial" w:hAnsi="Arial" w:cs="Arial"/>
          <w:sz w:val="24"/>
          <w:szCs w:val="24"/>
        </w:rPr>
        <w:t xml:space="preserve">hild, </w:t>
      </w:r>
      <w:r>
        <w:rPr>
          <w:rFonts w:ascii="Arial" w:hAnsi="Arial" w:cs="Arial"/>
          <w:i/>
          <w:sz w:val="24"/>
          <w:szCs w:val="24"/>
        </w:rPr>
        <w:t xml:space="preserve">Convention on the rights of the child, </w:t>
      </w:r>
      <w:r>
        <w:rPr>
          <w:rFonts w:ascii="Arial" w:hAnsi="Arial" w:cs="Arial"/>
          <w:sz w:val="24"/>
          <w:szCs w:val="24"/>
        </w:rPr>
        <w:t xml:space="preserve">[website] </w:t>
      </w:r>
      <w:r w:rsidRPr="00F32078">
        <w:rPr>
          <w:rFonts w:ascii="Arial" w:hAnsi="Arial" w:cs="Arial"/>
          <w:sz w:val="24"/>
          <w:szCs w:val="24"/>
        </w:rPr>
        <w:t>https://downloads.unicef.org.uk/wp-content/uploads/2010/05/UNCRC_united_nations_convention_on_the_rights_of_the_child.pdf?_ga=2.190239787.1014657750.1558091227-1757779800.1558091227</w:t>
      </w:r>
      <w:r w:rsidRPr="00F32078">
        <w:rPr>
          <w:rFonts w:ascii="Arial" w:hAnsi="Arial" w:cs="Arial"/>
          <w:sz w:val="24"/>
          <w:szCs w:val="24"/>
        </w:rPr>
        <w:t xml:space="preserve"> </w:t>
      </w:r>
      <w:r>
        <w:rPr>
          <w:rFonts w:ascii="Arial" w:hAnsi="Arial" w:cs="Arial"/>
          <w:sz w:val="24"/>
          <w:szCs w:val="24"/>
        </w:rPr>
        <w:t>(accessed May 2019)</w:t>
      </w:r>
    </w:p>
    <w:bookmarkEnd w:id="0"/>
    <w:p w14:paraId="08BDC57C" w14:textId="77777777" w:rsidR="00F32078" w:rsidRPr="009B4BDE" w:rsidRDefault="00F32078" w:rsidP="00F32078">
      <w:pPr>
        <w:rPr>
          <w:rFonts w:ascii="Arial" w:hAnsi="Arial" w:cs="Arial"/>
          <w:sz w:val="24"/>
          <w:szCs w:val="24"/>
        </w:rPr>
      </w:pPr>
      <w:r>
        <w:rPr>
          <w:rFonts w:ascii="Arial" w:hAnsi="Arial" w:cs="Arial"/>
          <w:sz w:val="24"/>
          <w:szCs w:val="24"/>
        </w:rPr>
        <w:t xml:space="preserve">UNICEF, </w:t>
      </w:r>
      <w:r>
        <w:rPr>
          <w:rFonts w:ascii="Arial" w:hAnsi="Arial" w:cs="Arial"/>
          <w:i/>
          <w:sz w:val="24"/>
          <w:szCs w:val="24"/>
        </w:rPr>
        <w:t xml:space="preserve">Rights Respecting Schools, </w:t>
      </w:r>
      <w:r>
        <w:rPr>
          <w:rFonts w:ascii="Arial" w:hAnsi="Arial" w:cs="Arial"/>
          <w:sz w:val="24"/>
          <w:szCs w:val="24"/>
        </w:rPr>
        <w:t xml:space="preserve">[website] </w:t>
      </w:r>
      <w:hyperlink r:id="rId12" w:history="1">
        <w:r w:rsidRPr="000F2AC1">
          <w:rPr>
            <w:rStyle w:val="Hyperlink"/>
            <w:rFonts w:ascii="Arial" w:hAnsi="Arial" w:cs="Arial"/>
            <w:sz w:val="24"/>
            <w:szCs w:val="24"/>
          </w:rPr>
          <w:t>https://www.unicef.org.uk/rights-respecting-schools/</w:t>
        </w:r>
      </w:hyperlink>
      <w:r>
        <w:rPr>
          <w:rFonts w:ascii="Arial" w:hAnsi="Arial" w:cs="Arial"/>
          <w:sz w:val="24"/>
          <w:szCs w:val="24"/>
        </w:rPr>
        <w:t xml:space="preserve"> (accessed may 2019)</w:t>
      </w:r>
    </w:p>
    <w:p w14:paraId="63263EA6" w14:textId="07C58E00" w:rsidR="00F32078" w:rsidRDefault="00F32078" w:rsidP="00F32078">
      <w:pPr>
        <w:rPr>
          <w:rFonts w:ascii="Arial" w:hAnsi="Arial" w:cs="Arial"/>
          <w:sz w:val="24"/>
          <w:szCs w:val="24"/>
        </w:rPr>
      </w:pPr>
      <w:r>
        <w:rPr>
          <w:rFonts w:ascii="Arial" w:hAnsi="Arial" w:cs="Arial"/>
          <w:sz w:val="24"/>
          <w:szCs w:val="24"/>
        </w:rPr>
        <w:t xml:space="preserve">Welsh Government Code 59, </w:t>
      </w:r>
      <w:r>
        <w:rPr>
          <w:rFonts w:ascii="Arial" w:hAnsi="Arial" w:cs="Arial"/>
          <w:i/>
          <w:sz w:val="24"/>
          <w:szCs w:val="24"/>
        </w:rPr>
        <w:t xml:space="preserve">school admissions </w:t>
      </w:r>
      <w:r>
        <w:rPr>
          <w:rFonts w:ascii="Arial" w:hAnsi="Arial" w:cs="Arial"/>
          <w:i/>
          <w:sz w:val="24"/>
          <w:szCs w:val="24"/>
        </w:rPr>
        <w:t>code,</w:t>
      </w:r>
      <w:r>
        <w:rPr>
          <w:rFonts w:ascii="Arial" w:hAnsi="Arial" w:cs="Arial"/>
          <w:sz w:val="24"/>
          <w:szCs w:val="24"/>
        </w:rPr>
        <w:t xml:space="preserve"> Cardiff</w:t>
      </w:r>
      <w:r>
        <w:rPr>
          <w:rFonts w:ascii="Arial" w:hAnsi="Arial" w:cs="Arial"/>
          <w:sz w:val="24"/>
          <w:szCs w:val="24"/>
        </w:rPr>
        <w:t>, Welsh Government, 2013</w:t>
      </w:r>
    </w:p>
    <w:p w14:paraId="395EC6E6" w14:textId="07C035A8" w:rsidR="007B2074" w:rsidRDefault="009B4BDE" w:rsidP="00ED27B8">
      <w:pPr>
        <w:rPr>
          <w:rFonts w:ascii="Arial" w:hAnsi="Arial" w:cs="Arial"/>
          <w:sz w:val="24"/>
          <w:szCs w:val="24"/>
        </w:rPr>
      </w:pPr>
      <w:r w:rsidRPr="009B4BDE">
        <w:rPr>
          <w:rFonts w:ascii="Arial" w:hAnsi="Arial" w:cs="Arial"/>
          <w:sz w:val="24"/>
          <w:szCs w:val="24"/>
        </w:rPr>
        <w:t>Welsh Government</w:t>
      </w:r>
      <w:r>
        <w:rPr>
          <w:rFonts w:ascii="Arial" w:hAnsi="Arial" w:cs="Arial"/>
          <w:sz w:val="24"/>
          <w:szCs w:val="24"/>
        </w:rPr>
        <w:t xml:space="preserve">, </w:t>
      </w:r>
      <w:r w:rsidRPr="009B4BDE">
        <w:rPr>
          <w:rFonts w:ascii="Arial" w:hAnsi="Arial" w:cs="Arial"/>
          <w:i/>
          <w:sz w:val="24"/>
          <w:szCs w:val="24"/>
        </w:rPr>
        <w:t>Inclusion and pupil support</w:t>
      </w:r>
      <w:r>
        <w:rPr>
          <w:rFonts w:ascii="Arial" w:hAnsi="Arial" w:cs="Arial"/>
          <w:sz w:val="24"/>
          <w:szCs w:val="24"/>
        </w:rPr>
        <w:t xml:space="preserve">, Cardiff, Welsh Government </w:t>
      </w:r>
      <w:r w:rsidR="007B2074">
        <w:rPr>
          <w:rFonts w:ascii="Arial" w:hAnsi="Arial" w:cs="Arial"/>
          <w:sz w:val="24"/>
          <w:szCs w:val="24"/>
        </w:rPr>
        <w:t>2016</w:t>
      </w:r>
    </w:p>
    <w:p w14:paraId="02C8E5EC" w14:textId="77777777" w:rsidR="00023D35" w:rsidRDefault="00023D35" w:rsidP="00FE56B4">
      <w:pPr>
        <w:rPr>
          <w:rFonts w:ascii="Arial" w:hAnsi="Arial" w:cs="Arial"/>
          <w:sz w:val="24"/>
          <w:szCs w:val="24"/>
        </w:rPr>
      </w:pPr>
    </w:p>
    <w:p w14:paraId="0E55C357" w14:textId="24AC3849" w:rsidR="009B4BDE" w:rsidRDefault="009B4BDE" w:rsidP="00ED27B8">
      <w:pPr>
        <w:rPr>
          <w:rFonts w:ascii="Arial" w:hAnsi="Arial" w:cs="Arial"/>
          <w:sz w:val="24"/>
          <w:szCs w:val="24"/>
        </w:rPr>
      </w:pPr>
    </w:p>
    <w:p w14:paraId="7DF81804" w14:textId="31BE46F1" w:rsidR="00F32078" w:rsidRDefault="00F32078" w:rsidP="00ED27B8">
      <w:pPr>
        <w:rPr>
          <w:rFonts w:ascii="Arial" w:hAnsi="Arial" w:cs="Arial"/>
          <w:sz w:val="24"/>
          <w:szCs w:val="24"/>
        </w:rPr>
      </w:pPr>
      <w:bookmarkStart w:id="1" w:name="_GoBack"/>
      <w:bookmarkEnd w:id="1"/>
    </w:p>
    <w:p w14:paraId="6BB45E32" w14:textId="018E8B6B" w:rsidR="00F32078" w:rsidRDefault="00F32078" w:rsidP="00ED27B8">
      <w:pPr>
        <w:rPr>
          <w:rFonts w:ascii="Arial" w:hAnsi="Arial" w:cs="Arial"/>
          <w:sz w:val="24"/>
          <w:szCs w:val="24"/>
        </w:rPr>
      </w:pPr>
    </w:p>
    <w:p w14:paraId="54874709" w14:textId="5BE6D02D" w:rsidR="00F32078" w:rsidRDefault="00F32078" w:rsidP="00F32078">
      <w:pPr>
        <w:jc w:val="center"/>
        <w:rPr>
          <w:rFonts w:ascii="Arial" w:hAnsi="Arial" w:cs="Arial"/>
          <w:b/>
          <w:sz w:val="28"/>
          <w:szCs w:val="28"/>
          <w:u w:val="single"/>
        </w:rPr>
      </w:pPr>
      <w:r>
        <w:rPr>
          <w:rFonts w:ascii="Arial" w:hAnsi="Arial" w:cs="Arial"/>
          <w:b/>
          <w:sz w:val="28"/>
          <w:szCs w:val="28"/>
          <w:u w:val="single"/>
        </w:rPr>
        <w:t xml:space="preserve">Referencing List </w:t>
      </w:r>
      <w:r w:rsidR="0020697C">
        <w:rPr>
          <w:rFonts w:ascii="Arial" w:hAnsi="Arial" w:cs="Arial"/>
          <w:b/>
          <w:sz w:val="28"/>
          <w:szCs w:val="28"/>
          <w:u w:val="single"/>
        </w:rPr>
        <w:t>for</w:t>
      </w:r>
      <w:r>
        <w:rPr>
          <w:rFonts w:ascii="Arial" w:hAnsi="Arial" w:cs="Arial"/>
          <w:b/>
          <w:sz w:val="28"/>
          <w:szCs w:val="28"/>
          <w:u w:val="single"/>
        </w:rPr>
        <w:t xml:space="preserve"> Presentation </w:t>
      </w:r>
    </w:p>
    <w:p w14:paraId="4E556D64" w14:textId="77777777" w:rsidR="00F32078" w:rsidRDefault="00F32078" w:rsidP="00F32078">
      <w:pPr>
        <w:rPr>
          <w:rFonts w:ascii="Arial" w:hAnsi="Arial" w:cs="Arial"/>
          <w:sz w:val="24"/>
          <w:szCs w:val="24"/>
        </w:rPr>
      </w:pPr>
    </w:p>
    <w:p w14:paraId="787179E7" w14:textId="2CA06E2E" w:rsidR="006A6025" w:rsidRDefault="006A6025" w:rsidP="006A6025">
      <w:pPr>
        <w:rPr>
          <w:rFonts w:ascii="Arial" w:hAnsi="Arial" w:cs="Arial"/>
          <w:sz w:val="24"/>
          <w:szCs w:val="24"/>
        </w:rPr>
      </w:pPr>
      <w:r>
        <w:rPr>
          <w:rFonts w:ascii="Arial" w:hAnsi="Arial" w:cs="Arial"/>
          <w:sz w:val="24"/>
          <w:szCs w:val="24"/>
        </w:rPr>
        <w:t xml:space="preserve">J, Gross CBE, </w:t>
      </w:r>
      <w:r>
        <w:rPr>
          <w:rFonts w:ascii="Arial" w:hAnsi="Arial" w:cs="Arial"/>
          <w:i/>
          <w:sz w:val="24"/>
          <w:szCs w:val="24"/>
        </w:rPr>
        <w:t xml:space="preserve">Information Sharing in the Foundation Years, </w:t>
      </w:r>
      <w:r>
        <w:rPr>
          <w:rFonts w:ascii="Arial" w:hAnsi="Arial" w:cs="Arial"/>
          <w:sz w:val="24"/>
          <w:szCs w:val="24"/>
        </w:rPr>
        <w:t xml:space="preserve">[website] </w:t>
      </w:r>
      <w:hyperlink r:id="rId13" w:history="1">
        <w:r w:rsidRPr="003B5002">
          <w:rPr>
            <w:rStyle w:val="Hyperlink"/>
            <w:rFonts w:ascii="Arial" w:hAnsi="Arial" w:cs="Arial"/>
            <w:sz w:val="24"/>
            <w:szCs w:val="24"/>
          </w:rPr>
          <w:t>https://www.foundationyears.org.uk/files/2013/11/Information_Sharing_in_the_Foundation_Years_Report.pdf</w:t>
        </w:r>
      </w:hyperlink>
      <w:r>
        <w:rPr>
          <w:rFonts w:ascii="Arial" w:hAnsi="Arial" w:cs="Arial"/>
          <w:sz w:val="24"/>
          <w:szCs w:val="24"/>
        </w:rPr>
        <w:t xml:space="preserve"> 2013 (Accessed May 2019)</w:t>
      </w:r>
    </w:p>
    <w:p w14:paraId="345E9C56" w14:textId="77777777" w:rsidR="006A6025" w:rsidRDefault="006A6025" w:rsidP="006A6025">
      <w:pPr>
        <w:rPr>
          <w:rFonts w:ascii="Arial" w:hAnsi="Arial" w:cs="Arial"/>
          <w:sz w:val="24"/>
          <w:szCs w:val="24"/>
        </w:rPr>
      </w:pPr>
      <w:r>
        <w:rPr>
          <w:rFonts w:ascii="Arial" w:hAnsi="Arial" w:cs="Arial"/>
          <w:sz w:val="24"/>
          <w:szCs w:val="24"/>
        </w:rPr>
        <w:t xml:space="preserve">Speech and Language Therapy, RCSLT, [website] </w:t>
      </w:r>
      <w:hyperlink r:id="rId14" w:history="1">
        <w:r w:rsidRPr="003B5002">
          <w:rPr>
            <w:rStyle w:val="Hyperlink"/>
            <w:rFonts w:ascii="Arial" w:hAnsi="Arial" w:cs="Arial"/>
            <w:sz w:val="24"/>
            <w:szCs w:val="24"/>
          </w:rPr>
          <w:t>https://www.rcslt.org/speech-and-language-therapy</w:t>
        </w:r>
      </w:hyperlink>
      <w:r>
        <w:rPr>
          <w:rFonts w:ascii="Arial" w:hAnsi="Arial" w:cs="Arial"/>
          <w:sz w:val="24"/>
          <w:szCs w:val="24"/>
        </w:rPr>
        <w:t xml:space="preserve"> 2018 (accessed May 2019)</w:t>
      </w:r>
    </w:p>
    <w:p w14:paraId="63F68B4E" w14:textId="08F12D0C" w:rsidR="00F32078" w:rsidRDefault="00F32078" w:rsidP="00F32078">
      <w:pPr>
        <w:rPr>
          <w:rFonts w:ascii="Arial" w:hAnsi="Arial" w:cs="Arial"/>
          <w:sz w:val="24"/>
          <w:szCs w:val="24"/>
        </w:rPr>
      </w:pPr>
      <w:r w:rsidRPr="00F32078">
        <w:rPr>
          <w:rFonts w:ascii="Arial" w:hAnsi="Arial" w:cs="Arial"/>
          <w:sz w:val="24"/>
          <w:szCs w:val="24"/>
        </w:rPr>
        <w:t xml:space="preserve">The </w:t>
      </w:r>
      <w:r>
        <w:rPr>
          <w:rFonts w:ascii="Arial" w:hAnsi="Arial" w:cs="Arial"/>
          <w:sz w:val="24"/>
          <w:szCs w:val="24"/>
        </w:rPr>
        <w:t>U</w:t>
      </w:r>
      <w:r w:rsidRPr="00F32078">
        <w:rPr>
          <w:rFonts w:ascii="Arial" w:hAnsi="Arial" w:cs="Arial"/>
          <w:sz w:val="24"/>
          <w:szCs w:val="24"/>
        </w:rPr>
        <w:t xml:space="preserve">nited </w:t>
      </w:r>
      <w:r>
        <w:rPr>
          <w:rFonts w:ascii="Arial" w:hAnsi="Arial" w:cs="Arial"/>
          <w:sz w:val="24"/>
          <w:szCs w:val="24"/>
        </w:rPr>
        <w:t>N</w:t>
      </w:r>
      <w:r w:rsidRPr="00F32078">
        <w:rPr>
          <w:rFonts w:ascii="Arial" w:hAnsi="Arial" w:cs="Arial"/>
          <w:sz w:val="24"/>
          <w:szCs w:val="24"/>
        </w:rPr>
        <w:t xml:space="preserve">ations </w:t>
      </w:r>
      <w:r>
        <w:rPr>
          <w:rFonts w:ascii="Arial" w:hAnsi="Arial" w:cs="Arial"/>
          <w:sz w:val="24"/>
          <w:szCs w:val="24"/>
        </w:rPr>
        <w:t>C</w:t>
      </w:r>
      <w:r w:rsidRPr="00F32078">
        <w:rPr>
          <w:rFonts w:ascii="Arial" w:hAnsi="Arial" w:cs="Arial"/>
          <w:sz w:val="24"/>
          <w:szCs w:val="24"/>
        </w:rPr>
        <w:t xml:space="preserve">onvention on the </w:t>
      </w:r>
      <w:r>
        <w:rPr>
          <w:rFonts w:ascii="Arial" w:hAnsi="Arial" w:cs="Arial"/>
          <w:sz w:val="24"/>
          <w:szCs w:val="24"/>
        </w:rPr>
        <w:t>R</w:t>
      </w:r>
      <w:r w:rsidRPr="00F32078">
        <w:rPr>
          <w:rFonts w:ascii="Arial" w:hAnsi="Arial" w:cs="Arial"/>
          <w:sz w:val="24"/>
          <w:szCs w:val="24"/>
        </w:rPr>
        <w:t xml:space="preserve">ights of the </w:t>
      </w:r>
      <w:r>
        <w:rPr>
          <w:rFonts w:ascii="Arial" w:hAnsi="Arial" w:cs="Arial"/>
          <w:sz w:val="24"/>
          <w:szCs w:val="24"/>
        </w:rPr>
        <w:t>C</w:t>
      </w:r>
      <w:r w:rsidRPr="00F32078">
        <w:rPr>
          <w:rFonts w:ascii="Arial" w:hAnsi="Arial" w:cs="Arial"/>
          <w:sz w:val="24"/>
          <w:szCs w:val="24"/>
        </w:rPr>
        <w:t>hild, Convention on the rights of the child, [website] https://downloads.unicef.org.uk/wpcontent/uploads/2010/05/UNCRC_united_nations_convention_on_the_rights_of_the_child.pdf?_ga=2.152001849.1014657750.1558091227-1757779800.1558091227 (accessed</w:t>
      </w:r>
      <w:r w:rsidR="006A6025">
        <w:rPr>
          <w:rFonts w:ascii="Arial" w:hAnsi="Arial" w:cs="Arial"/>
          <w:sz w:val="24"/>
          <w:szCs w:val="24"/>
        </w:rPr>
        <w:t xml:space="preserve"> May 2019)</w:t>
      </w:r>
    </w:p>
    <w:p w14:paraId="27B64157" w14:textId="5C1C3FFD" w:rsidR="006A6025" w:rsidRDefault="006A6025" w:rsidP="00F32078">
      <w:pPr>
        <w:rPr>
          <w:rFonts w:ascii="Arial" w:hAnsi="Arial" w:cs="Arial"/>
          <w:sz w:val="24"/>
          <w:szCs w:val="24"/>
        </w:rPr>
      </w:pPr>
    </w:p>
    <w:p w14:paraId="42CFB715" w14:textId="77777777" w:rsidR="006A6025" w:rsidRPr="006A6025" w:rsidRDefault="006A6025" w:rsidP="00F32078">
      <w:pPr>
        <w:rPr>
          <w:rFonts w:ascii="Arial" w:hAnsi="Arial" w:cs="Arial"/>
          <w:sz w:val="24"/>
          <w:szCs w:val="24"/>
        </w:rPr>
      </w:pPr>
    </w:p>
    <w:sectPr w:rsidR="006A6025" w:rsidRPr="006A602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836DD2" w14:textId="77777777" w:rsidR="004238D9" w:rsidRDefault="004238D9" w:rsidP="00851FD5">
      <w:pPr>
        <w:spacing w:after="0" w:line="240" w:lineRule="auto"/>
      </w:pPr>
      <w:r>
        <w:separator/>
      </w:r>
    </w:p>
  </w:endnote>
  <w:endnote w:type="continuationSeparator" w:id="0">
    <w:p w14:paraId="485FA75F" w14:textId="77777777" w:rsidR="004238D9" w:rsidRDefault="004238D9" w:rsidP="00851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354BC" w14:textId="77777777" w:rsidR="004238D9" w:rsidRDefault="004238D9" w:rsidP="00851FD5">
      <w:pPr>
        <w:spacing w:after="0" w:line="240" w:lineRule="auto"/>
      </w:pPr>
      <w:r>
        <w:separator/>
      </w:r>
    </w:p>
  </w:footnote>
  <w:footnote w:type="continuationSeparator" w:id="0">
    <w:p w14:paraId="4EEFA96C" w14:textId="77777777" w:rsidR="004238D9" w:rsidRDefault="004238D9" w:rsidP="00851F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AA8E51" w14:textId="32424E3C" w:rsidR="00851FD5" w:rsidRDefault="00851FD5">
    <w:pPr>
      <w:pStyle w:val="Header"/>
    </w:pPr>
    <w:r>
      <w:t>EAEE4002C</w:t>
    </w:r>
    <w:r>
      <w:ptab w:relativeTo="margin" w:alignment="center" w:leader="none"/>
    </w:r>
    <w:r>
      <w:ptab w:relativeTo="margin" w:alignment="right" w:leader="none"/>
    </w:r>
    <w:r>
      <w:t>1807625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FD5"/>
    <w:rsid w:val="00023D35"/>
    <w:rsid w:val="00057F3E"/>
    <w:rsid w:val="000621B0"/>
    <w:rsid w:val="001B1D53"/>
    <w:rsid w:val="0020697C"/>
    <w:rsid w:val="00295FCF"/>
    <w:rsid w:val="00316D3E"/>
    <w:rsid w:val="003C05C6"/>
    <w:rsid w:val="00410D9C"/>
    <w:rsid w:val="004238D9"/>
    <w:rsid w:val="004E0BA7"/>
    <w:rsid w:val="005D248E"/>
    <w:rsid w:val="006A6025"/>
    <w:rsid w:val="006E41CD"/>
    <w:rsid w:val="007B2074"/>
    <w:rsid w:val="00851FD5"/>
    <w:rsid w:val="009B4BDE"/>
    <w:rsid w:val="00A17F94"/>
    <w:rsid w:val="00AA4BD0"/>
    <w:rsid w:val="00B701A2"/>
    <w:rsid w:val="00D02B4C"/>
    <w:rsid w:val="00D16F35"/>
    <w:rsid w:val="00ED27B8"/>
    <w:rsid w:val="00F03C6A"/>
    <w:rsid w:val="00F11824"/>
    <w:rsid w:val="00F32078"/>
    <w:rsid w:val="00F32783"/>
    <w:rsid w:val="00F9587A"/>
    <w:rsid w:val="00FE56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BF01"/>
  <w15:chartTrackingRefBased/>
  <w15:docId w15:val="{4A40DC7B-72E0-468E-A956-DC453CAF6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FD5"/>
  </w:style>
  <w:style w:type="paragraph" w:styleId="Footer">
    <w:name w:val="footer"/>
    <w:basedOn w:val="Normal"/>
    <w:link w:val="FooterChar"/>
    <w:uiPriority w:val="99"/>
    <w:unhideWhenUsed/>
    <w:rsid w:val="00851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FD5"/>
  </w:style>
  <w:style w:type="character" w:styleId="Hyperlink">
    <w:name w:val="Hyperlink"/>
    <w:basedOn w:val="DefaultParagraphFont"/>
    <w:uiPriority w:val="99"/>
    <w:unhideWhenUsed/>
    <w:rsid w:val="00B701A2"/>
    <w:rPr>
      <w:color w:val="0563C1" w:themeColor="hyperlink"/>
      <w:u w:val="single"/>
    </w:rPr>
  </w:style>
  <w:style w:type="character" w:styleId="UnresolvedMention">
    <w:name w:val="Unresolved Mention"/>
    <w:basedOn w:val="DefaultParagraphFont"/>
    <w:uiPriority w:val="99"/>
    <w:semiHidden/>
    <w:unhideWhenUsed/>
    <w:rsid w:val="00B701A2"/>
    <w:rPr>
      <w:color w:val="605E5C"/>
      <w:shd w:val="clear" w:color="auto" w:fill="E1DFDD"/>
    </w:rPr>
  </w:style>
  <w:style w:type="character" w:styleId="FollowedHyperlink">
    <w:name w:val="FollowedHyperlink"/>
    <w:basedOn w:val="DefaultParagraphFont"/>
    <w:uiPriority w:val="99"/>
    <w:semiHidden/>
    <w:unhideWhenUsed/>
    <w:rsid w:val="00F320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srightswales.org.uk/childrens-act-1989.aspx" TargetMode="External"/><Relationship Id="rId13" Type="http://schemas.openxmlformats.org/officeDocument/2006/relationships/hyperlink" Target="https://www.foundationyears.org.uk/files/2013/11/Information_Sharing_in_the_Foundation_Years_Report.pdf" TargetMode="External"/><Relationship Id="rId3" Type="http://schemas.openxmlformats.org/officeDocument/2006/relationships/webSettings" Target="webSettings.xml"/><Relationship Id="rId7" Type="http://schemas.openxmlformats.org/officeDocument/2006/relationships/hyperlink" Target="https://www.gov.uk/government/publications/review-of-section-58-of-the-childrens-act-2004" TargetMode="External"/><Relationship Id="rId12" Type="http://schemas.openxmlformats.org/officeDocument/2006/relationships/hyperlink" Target="https://www.unicef.org.uk/rights-respecting-school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csie.org.uk/inclusion/child-rights.shtml" TargetMode="External"/><Relationship Id="rId11" Type="http://schemas.openxmlformats.org/officeDocument/2006/relationships/hyperlink" Target="http://www.ncvys.org.uk/"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www.legislation.gov.uk/ukpga/2010/15/pdfs/ukpga_20100015_en.pdf" TargetMode="External"/><Relationship Id="rId4" Type="http://schemas.openxmlformats.org/officeDocument/2006/relationships/footnotes" Target="footnotes.xml"/><Relationship Id="rId9" Type="http://schemas.openxmlformats.org/officeDocument/2006/relationships/hyperlink" Target="https://adc.bmj.com/content/archdischild/90/2/171.2.full.pdf" TargetMode="External"/><Relationship Id="rId14" Type="http://schemas.openxmlformats.org/officeDocument/2006/relationships/hyperlink" Target="https://www.rcslt.org/speech-and-language-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Davidson</dc:creator>
  <cp:keywords/>
  <dc:description/>
  <cp:lastModifiedBy>Nathan Davidson</cp:lastModifiedBy>
  <cp:revision>6</cp:revision>
  <dcterms:created xsi:type="dcterms:W3CDTF">2019-05-17T13:51:00Z</dcterms:created>
  <dcterms:modified xsi:type="dcterms:W3CDTF">2019-05-17T15:53:00Z</dcterms:modified>
</cp:coreProperties>
</file>