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43C97" w14:textId="0C93B2D1" w:rsidR="00504A75" w:rsidRDefault="00082232" w:rsidP="00082232">
      <w:pPr>
        <w:spacing w:after="0" w:line="240" w:lineRule="auto"/>
        <w:rPr>
          <w:rFonts w:ascii="Arial" w:hAnsi="Arial" w:cs="Arial"/>
          <w:b/>
          <w:bCs/>
          <w:sz w:val="28"/>
          <w:szCs w:val="28"/>
          <w:u w:val="single"/>
        </w:rPr>
      </w:pPr>
      <w:r>
        <w:rPr>
          <w:rFonts w:ascii="Arial" w:hAnsi="Arial" w:cs="Arial"/>
          <w:b/>
          <w:bCs/>
          <w:sz w:val="28"/>
          <w:szCs w:val="28"/>
          <w:u w:val="single"/>
        </w:rPr>
        <w:t>Block Diagramming Exercise</w:t>
      </w:r>
    </w:p>
    <w:p w14:paraId="1F75FDC5" w14:textId="6FD1CABC" w:rsidR="00082232" w:rsidRDefault="00113681" w:rsidP="00082232">
      <w:pPr>
        <w:spacing w:after="0" w:line="240" w:lineRule="auto"/>
        <w:rPr>
          <w:rFonts w:ascii="Arial" w:hAnsi="Arial" w:cs="Arial"/>
          <w:b/>
          <w:bCs/>
          <w:u w:val="single"/>
        </w:rPr>
      </w:pPr>
      <w:r>
        <w:rPr>
          <w:rFonts w:ascii="Arial" w:hAnsi="Arial" w:cs="Arial"/>
          <w:b/>
          <w:bCs/>
          <w:u w:val="single"/>
        </w:rPr>
        <w:t>Question 1</w:t>
      </w:r>
    </w:p>
    <w:p w14:paraId="76885813" w14:textId="77777777" w:rsidR="00113681" w:rsidRPr="00113681" w:rsidRDefault="00113681" w:rsidP="00082232">
      <w:pPr>
        <w:spacing w:after="0" w:line="240" w:lineRule="auto"/>
        <w:rPr>
          <w:rFonts w:ascii="Arial" w:hAnsi="Arial" w:cs="Arial"/>
          <w:b/>
          <w:bCs/>
          <w:u w:val="single"/>
        </w:rPr>
      </w:pPr>
    </w:p>
    <w:p w14:paraId="7313F349" w14:textId="77777777" w:rsidR="00113681" w:rsidRPr="00113681" w:rsidRDefault="00113681" w:rsidP="00113681">
      <w:pPr>
        <w:spacing w:after="0"/>
        <w:rPr>
          <w:rFonts w:ascii="Arial" w:hAnsi="Arial" w:cs="Arial"/>
        </w:rPr>
      </w:pPr>
      <w:r w:rsidRPr="00113681">
        <w:rPr>
          <w:rFonts w:ascii="Arial" w:hAnsi="Arial" w:cs="Arial"/>
        </w:rPr>
        <w:t>A manufacturing process is organised into five departments: -</w:t>
      </w:r>
    </w:p>
    <w:p w14:paraId="5F692AE9" w14:textId="77777777" w:rsidR="00113681" w:rsidRPr="00113681" w:rsidRDefault="00113681" w:rsidP="00113681">
      <w:pPr>
        <w:spacing w:after="0"/>
        <w:rPr>
          <w:rFonts w:ascii="Arial" w:hAnsi="Arial" w:cs="Arial"/>
        </w:rPr>
      </w:pPr>
    </w:p>
    <w:p w14:paraId="60A01312" w14:textId="77777777" w:rsidR="00113681" w:rsidRPr="00113681" w:rsidRDefault="00113681" w:rsidP="00113681">
      <w:pPr>
        <w:pStyle w:val="ListParagraph"/>
        <w:numPr>
          <w:ilvl w:val="0"/>
          <w:numId w:val="4"/>
        </w:numPr>
        <w:spacing w:after="0"/>
        <w:rPr>
          <w:rFonts w:ascii="Arial" w:hAnsi="Arial" w:cs="Arial"/>
        </w:rPr>
      </w:pPr>
      <w:r w:rsidRPr="00113681">
        <w:rPr>
          <w:rFonts w:ascii="Arial" w:hAnsi="Arial" w:cs="Arial"/>
        </w:rPr>
        <w:t>Bar stock cutting</w:t>
      </w:r>
    </w:p>
    <w:p w14:paraId="78087EFD" w14:textId="77777777" w:rsidR="00113681" w:rsidRPr="00113681" w:rsidRDefault="00113681" w:rsidP="00113681">
      <w:pPr>
        <w:pStyle w:val="ListParagraph"/>
        <w:numPr>
          <w:ilvl w:val="0"/>
          <w:numId w:val="4"/>
        </w:numPr>
        <w:spacing w:after="0"/>
        <w:rPr>
          <w:rFonts w:ascii="Arial" w:hAnsi="Arial" w:cs="Arial"/>
        </w:rPr>
      </w:pPr>
      <w:r w:rsidRPr="00113681">
        <w:rPr>
          <w:rFonts w:ascii="Arial" w:hAnsi="Arial" w:cs="Arial"/>
        </w:rPr>
        <w:t>Sheet metal</w:t>
      </w:r>
    </w:p>
    <w:p w14:paraId="78FCADDD" w14:textId="77777777" w:rsidR="00113681" w:rsidRPr="00113681" w:rsidRDefault="00113681" w:rsidP="00113681">
      <w:pPr>
        <w:pStyle w:val="ListParagraph"/>
        <w:numPr>
          <w:ilvl w:val="0"/>
          <w:numId w:val="4"/>
        </w:numPr>
        <w:spacing w:after="0"/>
        <w:rPr>
          <w:rFonts w:ascii="Arial" w:hAnsi="Arial" w:cs="Arial"/>
        </w:rPr>
      </w:pPr>
      <w:r w:rsidRPr="00113681">
        <w:rPr>
          <w:rFonts w:ascii="Arial" w:hAnsi="Arial" w:cs="Arial"/>
        </w:rPr>
        <w:t xml:space="preserve">Machining </w:t>
      </w:r>
    </w:p>
    <w:p w14:paraId="10A6DE2A" w14:textId="77777777" w:rsidR="00113681" w:rsidRPr="00113681" w:rsidRDefault="00113681" w:rsidP="00113681">
      <w:pPr>
        <w:pStyle w:val="ListParagraph"/>
        <w:numPr>
          <w:ilvl w:val="0"/>
          <w:numId w:val="4"/>
        </w:numPr>
        <w:spacing w:after="0"/>
        <w:rPr>
          <w:rFonts w:ascii="Arial" w:hAnsi="Arial" w:cs="Arial"/>
        </w:rPr>
      </w:pPr>
      <w:r w:rsidRPr="00113681">
        <w:rPr>
          <w:rFonts w:ascii="Arial" w:hAnsi="Arial" w:cs="Arial"/>
        </w:rPr>
        <w:t>Painting</w:t>
      </w:r>
    </w:p>
    <w:p w14:paraId="6CA5B3DE" w14:textId="77777777" w:rsidR="00113681" w:rsidRPr="00113681" w:rsidRDefault="00113681" w:rsidP="00113681">
      <w:pPr>
        <w:pStyle w:val="ListParagraph"/>
        <w:numPr>
          <w:ilvl w:val="0"/>
          <w:numId w:val="4"/>
        </w:numPr>
        <w:spacing w:after="0"/>
        <w:rPr>
          <w:rFonts w:ascii="Arial" w:hAnsi="Arial" w:cs="Arial"/>
        </w:rPr>
      </w:pPr>
      <w:r w:rsidRPr="00113681">
        <w:rPr>
          <w:rFonts w:ascii="Arial" w:hAnsi="Arial" w:cs="Arial"/>
        </w:rPr>
        <w:t>Assembly</w:t>
      </w:r>
    </w:p>
    <w:p w14:paraId="2BF237D9" w14:textId="77777777" w:rsidR="00113681" w:rsidRPr="00113681" w:rsidRDefault="00113681" w:rsidP="00113681">
      <w:pPr>
        <w:spacing w:after="0"/>
        <w:rPr>
          <w:rFonts w:ascii="Arial" w:hAnsi="Arial" w:cs="Arial"/>
        </w:rPr>
      </w:pPr>
    </w:p>
    <w:p w14:paraId="06553E67" w14:textId="00E4FB65" w:rsidR="00113681" w:rsidRPr="00113681" w:rsidRDefault="00113681" w:rsidP="00113681">
      <w:pPr>
        <w:spacing w:after="0"/>
        <w:rPr>
          <w:rFonts w:ascii="Arial" w:hAnsi="Arial" w:cs="Arial"/>
        </w:rPr>
      </w:pPr>
      <w:r w:rsidRPr="00113681">
        <w:rPr>
          <w:rFonts w:ascii="Arial" w:hAnsi="Arial" w:cs="Arial"/>
        </w:rPr>
        <w:t xml:space="preserve">The average number of loads transported between the five departments per month is given in the accompanying load summary chart.  The current layout of the facility is shown schematically on the 2 x 3 grid.  Loads can move horizontally, </w:t>
      </w:r>
      <w:r w:rsidR="007240A0" w:rsidRPr="00113681">
        <w:rPr>
          <w:rFonts w:ascii="Arial" w:hAnsi="Arial" w:cs="Arial"/>
        </w:rPr>
        <w:t>vertically,</w:t>
      </w:r>
      <w:r w:rsidRPr="00113681">
        <w:rPr>
          <w:rFonts w:ascii="Arial" w:hAnsi="Arial" w:cs="Arial"/>
        </w:rPr>
        <w:t xml:space="preserve"> or diagonally within the facility.</w:t>
      </w:r>
    </w:p>
    <w:p w14:paraId="0F479C3C" w14:textId="77777777" w:rsidR="00113681" w:rsidRPr="00113681" w:rsidRDefault="00113681" w:rsidP="00113681">
      <w:pPr>
        <w:spacing w:after="0"/>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13681" w:rsidRPr="00113681" w14:paraId="6C285226" w14:textId="77777777" w:rsidTr="008F2D4E">
        <w:tc>
          <w:tcPr>
            <w:tcW w:w="9016" w:type="dxa"/>
            <w:gridSpan w:val="6"/>
          </w:tcPr>
          <w:p w14:paraId="494160B8" w14:textId="77777777" w:rsidR="00113681" w:rsidRPr="00113681" w:rsidRDefault="00113681" w:rsidP="008F2D4E">
            <w:pPr>
              <w:jc w:val="center"/>
              <w:rPr>
                <w:rFonts w:ascii="Arial" w:hAnsi="Arial" w:cs="Arial"/>
                <w:b/>
              </w:rPr>
            </w:pPr>
            <w:r w:rsidRPr="00113681">
              <w:rPr>
                <w:rFonts w:ascii="Arial" w:hAnsi="Arial" w:cs="Arial"/>
                <w:b/>
              </w:rPr>
              <w:t>Load Summary</w:t>
            </w:r>
          </w:p>
        </w:tc>
      </w:tr>
      <w:tr w:rsidR="00113681" w:rsidRPr="00113681" w14:paraId="47E231B1" w14:textId="77777777" w:rsidTr="008F2D4E">
        <w:tc>
          <w:tcPr>
            <w:tcW w:w="1502" w:type="dxa"/>
          </w:tcPr>
          <w:p w14:paraId="61E47DCE" w14:textId="77777777" w:rsidR="00113681" w:rsidRPr="00113681" w:rsidRDefault="00113681" w:rsidP="008F2D4E">
            <w:pPr>
              <w:rPr>
                <w:rFonts w:ascii="Arial" w:hAnsi="Arial" w:cs="Arial"/>
                <w:b/>
              </w:rPr>
            </w:pPr>
            <w:r w:rsidRPr="00113681">
              <w:rPr>
                <w:rFonts w:ascii="Arial" w:hAnsi="Arial" w:cs="Arial"/>
                <w:b/>
              </w:rPr>
              <w:t>From/to</w:t>
            </w:r>
          </w:p>
        </w:tc>
        <w:tc>
          <w:tcPr>
            <w:tcW w:w="7514" w:type="dxa"/>
            <w:gridSpan w:val="5"/>
          </w:tcPr>
          <w:p w14:paraId="15BB275F" w14:textId="77777777" w:rsidR="00113681" w:rsidRPr="00113681" w:rsidRDefault="00113681" w:rsidP="008F2D4E">
            <w:pPr>
              <w:jc w:val="center"/>
              <w:rPr>
                <w:rFonts w:ascii="Arial" w:hAnsi="Arial" w:cs="Arial"/>
                <w:b/>
              </w:rPr>
            </w:pPr>
            <w:r w:rsidRPr="00113681">
              <w:rPr>
                <w:rFonts w:ascii="Arial" w:hAnsi="Arial" w:cs="Arial"/>
                <w:b/>
              </w:rPr>
              <w:t>Department</w:t>
            </w:r>
          </w:p>
        </w:tc>
      </w:tr>
      <w:tr w:rsidR="00113681" w:rsidRPr="00113681" w14:paraId="60DE22DC" w14:textId="77777777" w:rsidTr="008F2D4E">
        <w:tc>
          <w:tcPr>
            <w:tcW w:w="1502" w:type="dxa"/>
          </w:tcPr>
          <w:p w14:paraId="4B992665" w14:textId="77777777" w:rsidR="00113681" w:rsidRPr="00113681" w:rsidRDefault="00113681" w:rsidP="008F2D4E">
            <w:pPr>
              <w:rPr>
                <w:rFonts w:ascii="Arial" w:hAnsi="Arial" w:cs="Arial"/>
                <w:b/>
              </w:rPr>
            </w:pPr>
            <w:r w:rsidRPr="00113681">
              <w:rPr>
                <w:rFonts w:ascii="Arial" w:hAnsi="Arial" w:cs="Arial"/>
                <w:b/>
              </w:rPr>
              <w:t>Department</w:t>
            </w:r>
          </w:p>
        </w:tc>
        <w:tc>
          <w:tcPr>
            <w:tcW w:w="1502" w:type="dxa"/>
          </w:tcPr>
          <w:p w14:paraId="4D62DB64" w14:textId="77777777" w:rsidR="00113681" w:rsidRPr="00113681" w:rsidRDefault="00113681" w:rsidP="008F2D4E">
            <w:pPr>
              <w:jc w:val="center"/>
              <w:rPr>
                <w:rFonts w:ascii="Arial" w:hAnsi="Arial" w:cs="Arial"/>
                <w:b/>
              </w:rPr>
            </w:pPr>
            <w:r w:rsidRPr="00113681">
              <w:rPr>
                <w:rFonts w:ascii="Arial" w:hAnsi="Arial" w:cs="Arial"/>
                <w:b/>
              </w:rPr>
              <w:t>1</w:t>
            </w:r>
          </w:p>
        </w:tc>
        <w:tc>
          <w:tcPr>
            <w:tcW w:w="1503" w:type="dxa"/>
          </w:tcPr>
          <w:p w14:paraId="648757FA" w14:textId="77777777" w:rsidR="00113681" w:rsidRPr="00113681" w:rsidRDefault="00113681" w:rsidP="008F2D4E">
            <w:pPr>
              <w:jc w:val="center"/>
              <w:rPr>
                <w:rFonts w:ascii="Arial" w:hAnsi="Arial" w:cs="Arial"/>
                <w:b/>
              </w:rPr>
            </w:pPr>
            <w:r w:rsidRPr="00113681">
              <w:rPr>
                <w:rFonts w:ascii="Arial" w:hAnsi="Arial" w:cs="Arial"/>
                <w:b/>
              </w:rPr>
              <w:t>2</w:t>
            </w:r>
          </w:p>
        </w:tc>
        <w:tc>
          <w:tcPr>
            <w:tcW w:w="1503" w:type="dxa"/>
          </w:tcPr>
          <w:p w14:paraId="37470B0E" w14:textId="77777777" w:rsidR="00113681" w:rsidRPr="00113681" w:rsidRDefault="00113681" w:rsidP="008F2D4E">
            <w:pPr>
              <w:jc w:val="center"/>
              <w:rPr>
                <w:rFonts w:ascii="Arial" w:hAnsi="Arial" w:cs="Arial"/>
                <w:b/>
              </w:rPr>
            </w:pPr>
            <w:r w:rsidRPr="00113681">
              <w:rPr>
                <w:rFonts w:ascii="Arial" w:hAnsi="Arial" w:cs="Arial"/>
                <w:b/>
              </w:rPr>
              <w:t>3</w:t>
            </w:r>
          </w:p>
        </w:tc>
        <w:tc>
          <w:tcPr>
            <w:tcW w:w="1503" w:type="dxa"/>
          </w:tcPr>
          <w:p w14:paraId="3B7FEDE1" w14:textId="77777777" w:rsidR="00113681" w:rsidRPr="00113681" w:rsidRDefault="00113681" w:rsidP="008F2D4E">
            <w:pPr>
              <w:jc w:val="center"/>
              <w:rPr>
                <w:rFonts w:ascii="Arial" w:hAnsi="Arial" w:cs="Arial"/>
                <w:b/>
              </w:rPr>
            </w:pPr>
            <w:r w:rsidRPr="00113681">
              <w:rPr>
                <w:rFonts w:ascii="Arial" w:hAnsi="Arial" w:cs="Arial"/>
                <w:b/>
              </w:rPr>
              <w:t>4</w:t>
            </w:r>
          </w:p>
        </w:tc>
        <w:tc>
          <w:tcPr>
            <w:tcW w:w="1503" w:type="dxa"/>
          </w:tcPr>
          <w:p w14:paraId="35D5A9C1" w14:textId="77777777" w:rsidR="00113681" w:rsidRPr="00113681" w:rsidRDefault="00113681" w:rsidP="008F2D4E">
            <w:pPr>
              <w:jc w:val="center"/>
              <w:rPr>
                <w:rFonts w:ascii="Arial" w:hAnsi="Arial" w:cs="Arial"/>
                <w:b/>
              </w:rPr>
            </w:pPr>
            <w:r w:rsidRPr="00113681">
              <w:rPr>
                <w:rFonts w:ascii="Arial" w:hAnsi="Arial" w:cs="Arial"/>
                <w:b/>
              </w:rPr>
              <w:t>5</w:t>
            </w:r>
          </w:p>
        </w:tc>
      </w:tr>
      <w:tr w:rsidR="00113681" w:rsidRPr="00113681" w14:paraId="3ECE0BBA" w14:textId="77777777" w:rsidTr="008F2D4E">
        <w:tc>
          <w:tcPr>
            <w:tcW w:w="1502" w:type="dxa"/>
          </w:tcPr>
          <w:p w14:paraId="44EC3248" w14:textId="77777777" w:rsidR="00113681" w:rsidRPr="00113681" w:rsidRDefault="00113681" w:rsidP="008F2D4E">
            <w:pPr>
              <w:jc w:val="center"/>
              <w:rPr>
                <w:rFonts w:ascii="Arial" w:hAnsi="Arial" w:cs="Arial"/>
              </w:rPr>
            </w:pPr>
            <w:r w:rsidRPr="00113681">
              <w:rPr>
                <w:rFonts w:ascii="Arial" w:hAnsi="Arial" w:cs="Arial"/>
              </w:rPr>
              <w:t>1</w:t>
            </w:r>
          </w:p>
        </w:tc>
        <w:tc>
          <w:tcPr>
            <w:tcW w:w="1502" w:type="dxa"/>
          </w:tcPr>
          <w:p w14:paraId="3451BE43" w14:textId="77777777" w:rsidR="00113681" w:rsidRPr="00113681" w:rsidRDefault="00113681" w:rsidP="008F2D4E">
            <w:pPr>
              <w:jc w:val="center"/>
              <w:rPr>
                <w:rFonts w:ascii="Arial" w:hAnsi="Arial" w:cs="Arial"/>
              </w:rPr>
            </w:pPr>
            <w:r w:rsidRPr="00113681">
              <w:rPr>
                <w:rFonts w:ascii="Arial" w:hAnsi="Arial" w:cs="Arial"/>
              </w:rPr>
              <w:t>-</w:t>
            </w:r>
          </w:p>
        </w:tc>
        <w:tc>
          <w:tcPr>
            <w:tcW w:w="1503" w:type="dxa"/>
          </w:tcPr>
          <w:p w14:paraId="3EFCDC78" w14:textId="77777777" w:rsidR="00113681" w:rsidRPr="00113681" w:rsidRDefault="00113681" w:rsidP="008F2D4E">
            <w:pPr>
              <w:jc w:val="center"/>
              <w:rPr>
                <w:rFonts w:ascii="Arial" w:hAnsi="Arial" w:cs="Arial"/>
              </w:rPr>
            </w:pPr>
            <w:r w:rsidRPr="00113681">
              <w:rPr>
                <w:rFonts w:ascii="Arial" w:hAnsi="Arial" w:cs="Arial"/>
              </w:rPr>
              <w:t>100</w:t>
            </w:r>
          </w:p>
        </w:tc>
        <w:tc>
          <w:tcPr>
            <w:tcW w:w="1503" w:type="dxa"/>
          </w:tcPr>
          <w:p w14:paraId="05A2B00E" w14:textId="77777777" w:rsidR="00113681" w:rsidRPr="00113681" w:rsidRDefault="00113681" w:rsidP="008F2D4E">
            <w:pPr>
              <w:jc w:val="center"/>
              <w:rPr>
                <w:rFonts w:ascii="Arial" w:hAnsi="Arial" w:cs="Arial"/>
              </w:rPr>
            </w:pPr>
            <w:r w:rsidRPr="00113681">
              <w:rPr>
                <w:rFonts w:ascii="Arial" w:hAnsi="Arial" w:cs="Arial"/>
              </w:rPr>
              <w:t>50</w:t>
            </w:r>
          </w:p>
        </w:tc>
        <w:tc>
          <w:tcPr>
            <w:tcW w:w="1503" w:type="dxa"/>
          </w:tcPr>
          <w:p w14:paraId="4D48AF00" w14:textId="77777777" w:rsidR="00113681" w:rsidRPr="00113681" w:rsidRDefault="00113681" w:rsidP="008F2D4E">
            <w:pPr>
              <w:jc w:val="center"/>
              <w:rPr>
                <w:rFonts w:ascii="Arial" w:hAnsi="Arial" w:cs="Arial"/>
              </w:rPr>
            </w:pPr>
          </w:p>
        </w:tc>
        <w:tc>
          <w:tcPr>
            <w:tcW w:w="1503" w:type="dxa"/>
          </w:tcPr>
          <w:p w14:paraId="786E6964" w14:textId="77777777" w:rsidR="00113681" w:rsidRPr="00113681" w:rsidRDefault="00113681" w:rsidP="008F2D4E">
            <w:pPr>
              <w:jc w:val="center"/>
              <w:rPr>
                <w:rFonts w:ascii="Arial" w:hAnsi="Arial" w:cs="Arial"/>
              </w:rPr>
            </w:pPr>
          </w:p>
        </w:tc>
      </w:tr>
      <w:tr w:rsidR="00113681" w:rsidRPr="00113681" w14:paraId="597F4E1F" w14:textId="77777777" w:rsidTr="008F2D4E">
        <w:tc>
          <w:tcPr>
            <w:tcW w:w="1502" w:type="dxa"/>
          </w:tcPr>
          <w:p w14:paraId="01A4B5B7" w14:textId="77777777" w:rsidR="00113681" w:rsidRPr="00113681" w:rsidRDefault="00113681" w:rsidP="008F2D4E">
            <w:pPr>
              <w:jc w:val="center"/>
              <w:rPr>
                <w:rFonts w:ascii="Arial" w:hAnsi="Arial" w:cs="Arial"/>
              </w:rPr>
            </w:pPr>
            <w:r w:rsidRPr="00113681">
              <w:rPr>
                <w:rFonts w:ascii="Arial" w:hAnsi="Arial" w:cs="Arial"/>
              </w:rPr>
              <w:t>2</w:t>
            </w:r>
          </w:p>
        </w:tc>
        <w:tc>
          <w:tcPr>
            <w:tcW w:w="1502" w:type="dxa"/>
          </w:tcPr>
          <w:p w14:paraId="26DBEA79" w14:textId="77777777" w:rsidR="00113681" w:rsidRPr="00113681" w:rsidRDefault="00113681" w:rsidP="008F2D4E">
            <w:pPr>
              <w:jc w:val="center"/>
              <w:rPr>
                <w:rFonts w:ascii="Arial" w:hAnsi="Arial" w:cs="Arial"/>
              </w:rPr>
            </w:pPr>
          </w:p>
        </w:tc>
        <w:tc>
          <w:tcPr>
            <w:tcW w:w="1503" w:type="dxa"/>
          </w:tcPr>
          <w:p w14:paraId="5DBEF840" w14:textId="77777777" w:rsidR="00113681" w:rsidRPr="00113681" w:rsidRDefault="00113681" w:rsidP="008F2D4E">
            <w:pPr>
              <w:jc w:val="center"/>
              <w:rPr>
                <w:rFonts w:ascii="Arial" w:hAnsi="Arial" w:cs="Arial"/>
              </w:rPr>
            </w:pPr>
            <w:r w:rsidRPr="00113681">
              <w:rPr>
                <w:rFonts w:ascii="Arial" w:hAnsi="Arial" w:cs="Arial"/>
              </w:rPr>
              <w:t>-</w:t>
            </w:r>
          </w:p>
        </w:tc>
        <w:tc>
          <w:tcPr>
            <w:tcW w:w="1503" w:type="dxa"/>
          </w:tcPr>
          <w:p w14:paraId="0246A1DB" w14:textId="77777777" w:rsidR="00113681" w:rsidRPr="00113681" w:rsidRDefault="00113681" w:rsidP="008F2D4E">
            <w:pPr>
              <w:jc w:val="center"/>
              <w:rPr>
                <w:rFonts w:ascii="Arial" w:hAnsi="Arial" w:cs="Arial"/>
              </w:rPr>
            </w:pPr>
            <w:r w:rsidRPr="00113681">
              <w:rPr>
                <w:rFonts w:ascii="Arial" w:hAnsi="Arial" w:cs="Arial"/>
              </w:rPr>
              <w:t>200</w:t>
            </w:r>
          </w:p>
        </w:tc>
        <w:tc>
          <w:tcPr>
            <w:tcW w:w="1503" w:type="dxa"/>
          </w:tcPr>
          <w:p w14:paraId="6ABC0E3F" w14:textId="77777777" w:rsidR="00113681" w:rsidRPr="00113681" w:rsidRDefault="00113681" w:rsidP="008F2D4E">
            <w:pPr>
              <w:jc w:val="center"/>
              <w:rPr>
                <w:rFonts w:ascii="Arial" w:hAnsi="Arial" w:cs="Arial"/>
              </w:rPr>
            </w:pPr>
            <w:r w:rsidRPr="00113681">
              <w:rPr>
                <w:rFonts w:ascii="Arial" w:hAnsi="Arial" w:cs="Arial"/>
              </w:rPr>
              <w:t>50</w:t>
            </w:r>
          </w:p>
        </w:tc>
        <w:tc>
          <w:tcPr>
            <w:tcW w:w="1503" w:type="dxa"/>
          </w:tcPr>
          <w:p w14:paraId="4B7B6FDD" w14:textId="77777777" w:rsidR="00113681" w:rsidRPr="00113681" w:rsidRDefault="00113681" w:rsidP="008F2D4E">
            <w:pPr>
              <w:jc w:val="center"/>
              <w:rPr>
                <w:rFonts w:ascii="Arial" w:hAnsi="Arial" w:cs="Arial"/>
              </w:rPr>
            </w:pPr>
          </w:p>
        </w:tc>
      </w:tr>
      <w:tr w:rsidR="00113681" w:rsidRPr="00113681" w14:paraId="5249A5D8" w14:textId="77777777" w:rsidTr="008F2D4E">
        <w:tc>
          <w:tcPr>
            <w:tcW w:w="1502" w:type="dxa"/>
          </w:tcPr>
          <w:p w14:paraId="03E4D721" w14:textId="77777777" w:rsidR="00113681" w:rsidRPr="00113681" w:rsidRDefault="00113681" w:rsidP="008F2D4E">
            <w:pPr>
              <w:jc w:val="center"/>
              <w:rPr>
                <w:rFonts w:ascii="Arial" w:hAnsi="Arial" w:cs="Arial"/>
              </w:rPr>
            </w:pPr>
            <w:r w:rsidRPr="00113681">
              <w:rPr>
                <w:rFonts w:ascii="Arial" w:hAnsi="Arial" w:cs="Arial"/>
              </w:rPr>
              <w:t>3</w:t>
            </w:r>
          </w:p>
        </w:tc>
        <w:tc>
          <w:tcPr>
            <w:tcW w:w="1502" w:type="dxa"/>
          </w:tcPr>
          <w:p w14:paraId="7D1DB49F" w14:textId="77777777" w:rsidR="00113681" w:rsidRPr="00113681" w:rsidRDefault="00113681" w:rsidP="008F2D4E">
            <w:pPr>
              <w:jc w:val="center"/>
              <w:rPr>
                <w:rFonts w:ascii="Arial" w:hAnsi="Arial" w:cs="Arial"/>
              </w:rPr>
            </w:pPr>
            <w:r w:rsidRPr="00113681">
              <w:rPr>
                <w:rFonts w:ascii="Arial" w:hAnsi="Arial" w:cs="Arial"/>
              </w:rPr>
              <w:t>60</w:t>
            </w:r>
          </w:p>
        </w:tc>
        <w:tc>
          <w:tcPr>
            <w:tcW w:w="1503" w:type="dxa"/>
          </w:tcPr>
          <w:p w14:paraId="77A73B55" w14:textId="77777777" w:rsidR="00113681" w:rsidRPr="00113681" w:rsidRDefault="00113681" w:rsidP="008F2D4E">
            <w:pPr>
              <w:jc w:val="center"/>
              <w:rPr>
                <w:rFonts w:ascii="Arial" w:hAnsi="Arial" w:cs="Arial"/>
              </w:rPr>
            </w:pPr>
          </w:p>
        </w:tc>
        <w:tc>
          <w:tcPr>
            <w:tcW w:w="1503" w:type="dxa"/>
          </w:tcPr>
          <w:p w14:paraId="659C2A95" w14:textId="77777777" w:rsidR="00113681" w:rsidRPr="00113681" w:rsidRDefault="00113681" w:rsidP="008F2D4E">
            <w:pPr>
              <w:jc w:val="center"/>
              <w:rPr>
                <w:rFonts w:ascii="Arial" w:hAnsi="Arial" w:cs="Arial"/>
              </w:rPr>
            </w:pPr>
            <w:r w:rsidRPr="00113681">
              <w:rPr>
                <w:rFonts w:ascii="Arial" w:hAnsi="Arial" w:cs="Arial"/>
              </w:rPr>
              <w:t>-</w:t>
            </w:r>
          </w:p>
        </w:tc>
        <w:tc>
          <w:tcPr>
            <w:tcW w:w="1503" w:type="dxa"/>
          </w:tcPr>
          <w:p w14:paraId="331A75F7" w14:textId="77777777" w:rsidR="00113681" w:rsidRPr="00113681" w:rsidRDefault="00113681" w:rsidP="008F2D4E">
            <w:pPr>
              <w:jc w:val="center"/>
              <w:rPr>
                <w:rFonts w:ascii="Arial" w:hAnsi="Arial" w:cs="Arial"/>
              </w:rPr>
            </w:pPr>
            <w:r w:rsidRPr="00113681">
              <w:rPr>
                <w:rFonts w:ascii="Arial" w:hAnsi="Arial" w:cs="Arial"/>
              </w:rPr>
              <w:t>40</w:t>
            </w:r>
          </w:p>
        </w:tc>
        <w:tc>
          <w:tcPr>
            <w:tcW w:w="1503" w:type="dxa"/>
          </w:tcPr>
          <w:p w14:paraId="192C446C" w14:textId="77777777" w:rsidR="00113681" w:rsidRPr="00113681" w:rsidRDefault="00113681" w:rsidP="008F2D4E">
            <w:pPr>
              <w:jc w:val="center"/>
              <w:rPr>
                <w:rFonts w:ascii="Arial" w:hAnsi="Arial" w:cs="Arial"/>
              </w:rPr>
            </w:pPr>
            <w:r w:rsidRPr="00113681">
              <w:rPr>
                <w:rFonts w:ascii="Arial" w:hAnsi="Arial" w:cs="Arial"/>
              </w:rPr>
              <w:t>50</w:t>
            </w:r>
          </w:p>
        </w:tc>
      </w:tr>
      <w:tr w:rsidR="00113681" w:rsidRPr="00113681" w14:paraId="117AFE2D" w14:textId="77777777" w:rsidTr="008F2D4E">
        <w:tc>
          <w:tcPr>
            <w:tcW w:w="1502" w:type="dxa"/>
          </w:tcPr>
          <w:p w14:paraId="6E6C3BAA" w14:textId="77777777" w:rsidR="00113681" w:rsidRPr="00113681" w:rsidRDefault="00113681" w:rsidP="008F2D4E">
            <w:pPr>
              <w:jc w:val="center"/>
              <w:rPr>
                <w:rFonts w:ascii="Arial" w:hAnsi="Arial" w:cs="Arial"/>
              </w:rPr>
            </w:pPr>
            <w:r w:rsidRPr="00113681">
              <w:rPr>
                <w:rFonts w:ascii="Arial" w:hAnsi="Arial" w:cs="Arial"/>
              </w:rPr>
              <w:t>4</w:t>
            </w:r>
          </w:p>
        </w:tc>
        <w:tc>
          <w:tcPr>
            <w:tcW w:w="1502" w:type="dxa"/>
          </w:tcPr>
          <w:p w14:paraId="4939CDB0" w14:textId="77777777" w:rsidR="00113681" w:rsidRPr="00113681" w:rsidRDefault="00113681" w:rsidP="008F2D4E">
            <w:pPr>
              <w:jc w:val="center"/>
              <w:rPr>
                <w:rFonts w:ascii="Arial" w:hAnsi="Arial" w:cs="Arial"/>
              </w:rPr>
            </w:pPr>
          </w:p>
        </w:tc>
        <w:tc>
          <w:tcPr>
            <w:tcW w:w="1503" w:type="dxa"/>
          </w:tcPr>
          <w:p w14:paraId="4994A630" w14:textId="77777777" w:rsidR="00113681" w:rsidRPr="00113681" w:rsidRDefault="00113681" w:rsidP="008F2D4E">
            <w:pPr>
              <w:jc w:val="center"/>
              <w:rPr>
                <w:rFonts w:ascii="Arial" w:hAnsi="Arial" w:cs="Arial"/>
              </w:rPr>
            </w:pPr>
            <w:r w:rsidRPr="00113681">
              <w:rPr>
                <w:rFonts w:ascii="Arial" w:hAnsi="Arial" w:cs="Arial"/>
              </w:rPr>
              <w:t>100</w:t>
            </w:r>
          </w:p>
        </w:tc>
        <w:tc>
          <w:tcPr>
            <w:tcW w:w="1503" w:type="dxa"/>
          </w:tcPr>
          <w:p w14:paraId="66B863B1" w14:textId="77777777" w:rsidR="00113681" w:rsidRPr="00113681" w:rsidRDefault="00113681" w:rsidP="008F2D4E">
            <w:pPr>
              <w:jc w:val="center"/>
              <w:rPr>
                <w:rFonts w:ascii="Arial" w:hAnsi="Arial" w:cs="Arial"/>
              </w:rPr>
            </w:pPr>
          </w:p>
        </w:tc>
        <w:tc>
          <w:tcPr>
            <w:tcW w:w="1503" w:type="dxa"/>
          </w:tcPr>
          <w:p w14:paraId="4AD5587D" w14:textId="77777777" w:rsidR="00113681" w:rsidRPr="00113681" w:rsidRDefault="00113681" w:rsidP="008F2D4E">
            <w:pPr>
              <w:jc w:val="center"/>
              <w:rPr>
                <w:rFonts w:ascii="Arial" w:hAnsi="Arial" w:cs="Arial"/>
              </w:rPr>
            </w:pPr>
            <w:r w:rsidRPr="00113681">
              <w:rPr>
                <w:rFonts w:ascii="Arial" w:hAnsi="Arial" w:cs="Arial"/>
              </w:rPr>
              <w:t>-</w:t>
            </w:r>
          </w:p>
        </w:tc>
        <w:tc>
          <w:tcPr>
            <w:tcW w:w="1503" w:type="dxa"/>
          </w:tcPr>
          <w:p w14:paraId="75B08F6B" w14:textId="77777777" w:rsidR="00113681" w:rsidRPr="00113681" w:rsidRDefault="00113681" w:rsidP="008F2D4E">
            <w:pPr>
              <w:jc w:val="center"/>
              <w:rPr>
                <w:rFonts w:ascii="Arial" w:hAnsi="Arial" w:cs="Arial"/>
              </w:rPr>
            </w:pPr>
            <w:r w:rsidRPr="00113681">
              <w:rPr>
                <w:rFonts w:ascii="Arial" w:hAnsi="Arial" w:cs="Arial"/>
              </w:rPr>
              <w:t>60</w:t>
            </w:r>
          </w:p>
        </w:tc>
      </w:tr>
      <w:tr w:rsidR="00113681" w:rsidRPr="00113681" w14:paraId="021F41EA" w14:textId="77777777" w:rsidTr="008F2D4E">
        <w:tc>
          <w:tcPr>
            <w:tcW w:w="1502" w:type="dxa"/>
          </w:tcPr>
          <w:p w14:paraId="3675B307" w14:textId="77777777" w:rsidR="00113681" w:rsidRPr="00113681" w:rsidRDefault="00113681" w:rsidP="008F2D4E">
            <w:pPr>
              <w:jc w:val="center"/>
              <w:rPr>
                <w:rFonts w:ascii="Arial" w:hAnsi="Arial" w:cs="Arial"/>
              </w:rPr>
            </w:pPr>
            <w:r w:rsidRPr="00113681">
              <w:rPr>
                <w:rFonts w:ascii="Arial" w:hAnsi="Arial" w:cs="Arial"/>
              </w:rPr>
              <w:t>5</w:t>
            </w:r>
          </w:p>
        </w:tc>
        <w:tc>
          <w:tcPr>
            <w:tcW w:w="1502" w:type="dxa"/>
          </w:tcPr>
          <w:p w14:paraId="5C61F39A" w14:textId="77777777" w:rsidR="00113681" w:rsidRPr="00113681" w:rsidRDefault="00113681" w:rsidP="008F2D4E">
            <w:pPr>
              <w:jc w:val="center"/>
              <w:rPr>
                <w:rFonts w:ascii="Arial" w:hAnsi="Arial" w:cs="Arial"/>
              </w:rPr>
            </w:pPr>
          </w:p>
        </w:tc>
        <w:tc>
          <w:tcPr>
            <w:tcW w:w="1503" w:type="dxa"/>
          </w:tcPr>
          <w:p w14:paraId="34CB2F8A" w14:textId="77777777" w:rsidR="00113681" w:rsidRPr="00113681" w:rsidRDefault="00113681" w:rsidP="008F2D4E">
            <w:pPr>
              <w:jc w:val="center"/>
              <w:rPr>
                <w:rFonts w:ascii="Arial" w:hAnsi="Arial" w:cs="Arial"/>
              </w:rPr>
            </w:pPr>
            <w:r w:rsidRPr="00113681">
              <w:rPr>
                <w:rFonts w:ascii="Arial" w:hAnsi="Arial" w:cs="Arial"/>
              </w:rPr>
              <w:t>50</w:t>
            </w:r>
          </w:p>
        </w:tc>
        <w:tc>
          <w:tcPr>
            <w:tcW w:w="1503" w:type="dxa"/>
          </w:tcPr>
          <w:p w14:paraId="71EB9DBE" w14:textId="77777777" w:rsidR="00113681" w:rsidRPr="00113681" w:rsidRDefault="00113681" w:rsidP="008F2D4E">
            <w:pPr>
              <w:jc w:val="center"/>
              <w:rPr>
                <w:rFonts w:ascii="Arial" w:hAnsi="Arial" w:cs="Arial"/>
              </w:rPr>
            </w:pPr>
          </w:p>
        </w:tc>
        <w:tc>
          <w:tcPr>
            <w:tcW w:w="1503" w:type="dxa"/>
          </w:tcPr>
          <w:p w14:paraId="770F6F57" w14:textId="77777777" w:rsidR="00113681" w:rsidRPr="00113681" w:rsidRDefault="00113681" w:rsidP="008F2D4E">
            <w:pPr>
              <w:jc w:val="center"/>
              <w:rPr>
                <w:rFonts w:ascii="Arial" w:hAnsi="Arial" w:cs="Arial"/>
              </w:rPr>
            </w:pPr>
          </w:p>
        </w:tc>
        <w:tc>
          <w:tcPr>
            <w:tcW w:w="1503" w:type="dxa"/>
          </w:tcPr>
          <w:p w14:paraId="262F5D69" w14:textId="77777777" w:rsidR="00113681" w:rsidRPr="00113681" w:rsidRDefault="00113681" w:rsidP="008F2D4E">
            <w:pPr>
              <w:jc w:val="center"/>
              <w:rPr>
                <w:rFonts w:ascii="Arial" w:hAnsi="Arial" w:cs="Arial"/>
              </w:rPr>
            </w:pPr>
            <w:r w:rsidRPr="00113681">
              <w:rPr>
                <w:rFonts w:ascii="Arial" w:hAnsi="Arial" w:cs="Arial"/>
              </w:rPr>
              <w:t>-</w:t>
            </w:r>
          </w:p>
        </w:tc>
      </w:tr>
    </w:tbl>
    <w:p w14:paraId="04306D67" w14:textId="77777777" w:rsidR="00113681" w:rsidRPr="00113681" w:rsidRDefault="00113681" w:rsidP="00113681">
      <w:pPr>
        <w:spacing w:after="0"/>
        <w:rPr>
          <w:rFonts w:ascii="Arial" w:hAnsi="Arial" w:cs="Arial"/>
        </w:rPr>
      </w:pPr>
    </w:p>
    <w:p w14:paraId="288A131C" w14:textId="03E048F4" w:rsidR="00113681" w:rsidRDefault="00113681" w:rsidP="00113681">
      <w:pPr>
        <w:pStyle w:val="ListParagraph"/>
        <w:numPr>
          <w:ilvl w:val="0"/>
          <w:numId w:val="5"/>
        </w:numPr>
        <w:spacing w:after="0"/>
        <w:rPr>
          <w:rFonts w:ascii="Arial" w:hAnsi="Arial" w:cs="Arial"/>
        </w:rPr>
      </w:pPr>
      <w:r w:rsidRPr="00113681">
        <w:rPr>
          <w:rFonts w:ascii="Arial" w:hAnsi="Arial" w:cs="Arial"/>
        </w:rPr>
        <w:t xml:space="preserve">Calculate the composite movements and represent </w:t>
      </w:r>
      <w:r>
        <w:rPr>
          <w:rFonts w:ascii="Arial" w:hAnsi="Arial" w:cs="Arial"/>
        </w:rPr>
        <w:t>current situation</w:t>
      </w:r>
      <w:r w:rsidRPr="00113681">
        <w:rPr>
          <w:rFonts w:ascii="Arial" w:hAnsi="Arial" w:cs="Arial"/>
        </w:rPr>
        <w:t xml:space="preserve"> in 2 x 3 grid</w:t>
      </w:r>
      <w:r>
        <w:rPr>
          <w:rFonts w:ascii="Arial" w:hAnsi="Arial" w:cs="Arial"/>
        </w:rPr>
        <w:t>.</w:t>
      </w:r>
    </w:p>
    <w:p w14:paraId="2335D93F" w14:textId="05FF6FE7" w:rsidR="00113681" w:rsidRDefault="00113681" w:rsidP="00113681">
      <w:pPr>
        <w:pStyle w:val="ListParagraph"/>
        <w:numPr>
          <w:ilvl w:val="0"/>
          <w:numId w:val="5"/>
        </w:numPr>
        <w:spacing w:after="0"/>
        <w:rPr>
          <w:rFonts w:ascii="Arial" w:hAnsi="Arial" w:cs="Arial"/>
        </w:rPr>
      </w:pPr>
      <w:r>
        <w:rPr>
          <w:rFonts w:ascii="Arial" w:hAnsi="Arial" w:cs="Arial"/>
        </w:rPr>
        <w:t>Calculate the number of non-adjacent loads.</w:t>
      </w:r>
    </w:p>
    <w:p w14:paraId="2BBA93AF" w14:textId="1969AC30" w:rsidR="00113681" w:rsidRPr="00113681" w:rsidRDefault="00113681" w:rsidP="00113681">
      <w:pPr>
        <w:pStyle w:val="ListParagraph"/>
        <w:numPr>
          <w:ilvl w:val="0"/>
          <w:numId w:val="5"/>
        </w:numPr>
        <w:spacing w:after="0"/>
        <w:rPr>
          <w:rFonts w:ascii="Arial" w:hAnsi="Arial" w:cs="Arial"/>
        </w:rPr>
      </w:pPr>
      <w:r>
        <w:rPr>
          <w:rFonts w:ascii="Arial" w:hAnsi="Arial" w:cs="Arial"/>
        </w:rPr>
        <w:t>Re draw the layout in 2 x 3 grid to eliminate the non-adjacent loads.</w:t>
      </w:r>
    </w:p>
    <w:p w14:paraId="09E406FA" w14:textId="77777777" w:rsidR="00113681" w:rsidRDefault="00113681" w:rsidP="00082232">
      <w:pPr>
        <w:spacing w:after="0" w:line="240" w:lineRule="auto"/>
        <w:rPr>
          <w:rFonts w:ascii="Arial" w:hAnsi="Arial" w:cs="Arial"/>
        </w:rPr>
      </w:pPr>
    </w:p>
    <w:p w14:paraId="02AE482F" w14:textId="1C762F50" w:rsidR="00113681" w:rsidRDefault="007240A0" w:rsidP="00082232">
      <w:pPr>
        <w:spacing w:after="0" w:line="240" w:lineRule="auto"/>
        <w:rPr>
          <w:rFonts w:ascii="Arial" w:hAnsi="Arial" w:cs="Arial"/>
          <w:b/>
          <w:bCs/>
          <w:u w:val="single"/>
        </w:rPr>
      </w:pPr>
      <w:r>
        <w:rPr>
          <w:rFonts w:ascii="Arial" w:hAnsi="Arial" w:cs="Arial"/>
          <w:b/>
          <w:bCs/>
          <w:u w:val="single"/>
        </w:rPr>
        <w:t>Question 2</w:t>
      </w:r>
    </w:p>
    <w:p w14:paraId="570F8AD6" w14:textId="210D212E" w:rsidR="007240A0" w:rsidRDefault="007240A0" w:rsidP="00082232">
      <w:pPr>
        <w:spacing w:after="0" w:line="240" w:lineRule="auto"/>
        <w:rPr>
          <w:rFonts w:ascii="Arial" w:hAnsi="Arial" w:cs="Arial"/>
        </w:rPr>
      </w:pPr>
      <w:r>
        <w:rPr>
          <w:rFonts w:ascii="Arial" w:hAnsi="Arial" w:cs="Arial"/>
        </w:rPr>
        <w:t xml:space="preserve">White Gold is a manufacturer of high-quality snow and water skis.  The manufacturing process is a combination of machining and skilled craftsmanship.  The skis are processed back and forth between six different departments: (1) </w:t>
      </w:r>
      <w:r w:rsidR="00515452">
        <w:rPr>
          <w:rFonts w:ascii="Arial" w:hAnsi="Arial" w:cs="Arial"/>
        </w:rPr>
        <w:t xml:space="preserve">Moulding, </w:t>
      </w:r>
      <w:r>
        <w:rPr>
          <w:rFonts w:ascii="Arial" w:hAnsi="Arial" w:cs="Arial"/>
        </w:rPr>
        <w:t>(2)</w:t>
      </w:r>
      <w:r w:rsidR="00515452">
        <w:rPr>
          <w:rFonts w:ascii="Arial" w:hAnsi="Arial" w:cs="Arial"/>
        </w:rPr>
        <w:t xml:space="preserve"> Cutting,</w:t>
      </w:r>
      <w:r>
        <w:rPr>
          <w:rFonts w:ascii="Arial" w:hAnsi="Arial" w:cs="Arial"/>
        </w:rPr>
        <w:t xml:space="preserve"> (3)</w:t>
      </w:r>
      <w:r w:rsidR="00515452">
        <w:rPr>
          <w:rFonts w:ascii="Arial" w:hAnsi="Arial" w:cs="Arial"/>
        </w:rPr>
        <w:t xml:space="preserve"> Fibreglass weaving,</w:t>
      </w:r>
      <w:r>
        <w:rPr>
          <w:rFonts w:ascii="Arial" w:hAnsi="Arial" w:cs="Arial"/>
        </w:rPr>
        <w:t xml:space="preserve"> (4)</w:t>
      </w:r>
      <w:r w:rsidR="00515452">
        <w:rPr>
          <w:rFonts w:ascii="Arial" w:hAnsi="Arial" w:cs="Arial"/>
        </w:rPr>
        <w:t xml:space="preserve"> Gluing,</w:t>
      </w:r>
      <w:r>
        <w:rPr>
          <w:rFonts w:ascii="Arial" w:hAnsi="Arial" w:cs="Arial"/>
        </w:rPr>
        <w:t xml:space="preserve"> (5)</w:t>
      </w:r>
      <w:r w:rsidR="00515452">
        <w:rPr>
          <w:rFonts w:ascii="Arial" w:hAnsi="Arial" w:cs="Arial"/>
        </w:rPr>
        <w:t xml:space="preserve"> Finishing,</w:t>
      </w:r>
      <w:r>
        <w:rPr>
          <w:rFonts w:ascii="Arial" w:hAnsi="Arial" w:cs="Arial"/>
        </w:rPr>
        <w:t xml:space="preserve"> and (6)</w:t>
      </w:r>
      <w:r w:rsidR="00515452">
        <w:rPr>
          <w:rFonts w:ascii="Arial" w:hAnsi="Arial" w:cs="Arial"/>
        </w:rPr>
        <w:t xml:space="preserve"> Waxing.</w:t>
      </w:r>
    </w:p>
    <w:p w14:paraId="207EE0CE" w14:textId="77777777" w:rsidR="00515452" w:rsidRDefault="00515452" w:rsidP="00082232">
      <w:pPr>
        <w:spacing w:after="0" w:line="240" w:lineRule="auto"/>
        <w:rPr>
          <w:rFonts w:ascii="Arial" w:hAnsi="Arial" w:cs="Arial"/>
        </w:rPr>
      </w:pPr>
    </w:p>
    <w:p w14:paraId="443D7F5E" w14:textId="30E5B58C" w:rsidR="00515452" w:rsidRDefault="00515452" w:rsidP="00082232">
      <w:pPr>
        <w:spacing w:after="0" w:line="240" w:lineRule="auto"/>
        <w:rPr>
          <w:rFonts w:ascii="Arial" w:hAnsi="Arial" w:cs="Arial"/>
        </w:rPr>
      </w:pPr>
      <w:r>
        <w:rPr>
          <w:rFonts w:ascii="Arial" w:hAnsi="Arial" w:cs="Arial"/>
        </w:rPr>
        <w:t>White Gold are opening a new production facility and wants to lay it out as efficiently as possible.  The number of loads of material moved from department to department at existing operations in other plants is shown below.</w:t>
      </w:r>
    </w:p>
    <w:p w14:paraId="7FFD1BAE" w14:textId="77777777" w:rsidR="00515452" w:rsidRDefault="00515452" w:rsidP="00082232">
      <w:pPr>
        <w:spacing w:after="0" w:line="240" w:lineRule="auto"/>
        <w:rPr>
          <w:rFonts w:ascii="Arial" w:hAnsi="Arial" w:cs="Arial"/>
        </w:rPr>
      </w:pPr>
    </w:p>
    <w:p w14:paraId="4639BDB3" w14:textId="72934E88" w:rsidR="00515452" w:rsidRPr="007240A0" w:rsidRDefault="00515452" w:rsidP="00082232">
      <w:pPr>
        <w:spacing w:after="0" w:line="240" w:lineRule="auto"/>
        <w:rPr>
          <w:rFonts w:ascii="Arial" w:hAnsi="Arial" w:cs="Arial"/>
        </w:rPr>
      </w:pPr>
      <w:r>
        <w:rPr>
          <w:rFonts w:ascii="Arial" w:hAnsi="Arial" w:cs="Arial"/>
        </w:rPr>
        <w:t>Arrange the new production facility for White Gold in a 2 x 3 grid so that nonadjacent loads are minimised.</w:t>
      </w:r>
    </w:p>
    <w:p w14:paraId="4A46B951" w14:textId="77777777" w:rsidR="007240A0" w:rsidRDefault="007240A0" w:rsidP="00082232">
      <w:pPr>
        <w:spacing w:after="0" w:line="240" w:lineRule="auto"/>
        <w:rPr>
          <w:rFonts w:ascii="Arial" w:hAnsi="Arial" w:cs="Arial"/>
          <w:b/>
          <w:bCs/>
          <w:u w:val="single"/>
        </w:rPr>
      </w:pPr>
    </w:p>
    <w:tbl>
      <w:tblPr>
        <w:tblStyle w:val="TableGrid"/>
        <w:tblW w:w="0" w:type="auto"/>
        <w:tblLook w:val="04A0" w:firstRow="1" w:lastRow="0" w:firstColumn="1" w:lastColumn="0" w:noHBand="0" w:noVBand="1"/>
      </w:tblPr>
      <w:tblGrid>
        <w:gridCol w:w="1488"/>
        <w:gridCol w:w="1252"/>
        <w:gridCol w:w="1282"/>
        <w:gridCol w:w="1282"/>
        <w:gridCol w:w="1252"/>
        <w:gridCol w:w="1252"/>
        <w:gridCol w:w="1208"/>
      </w:tblGrid>
      <w:tr w:rsidR="00515452" w:rsidRPr="00113681" w14:paraId="6C69AD02" w14:textId="685820DF" w:rsidTr="00E36C5B">
        <w:tc>
          <w:tcPr>
            <w:tcW w:w="9016" w:type="dxa"/>
            <w:gridSpan w:val="7"/>
          </w:tcPr>
          <w:p w14:paraId="17F1F590" w14:textId="0B048951" w:rsidR="00515452" w:rsidRPr="00113681" w:rsidRDefault="00515452" w:rsidP="001A5D7B">
            <w:pPr>
              <w:jc w:val="center"/>
              <w:rPr>
                <w:rFonts w:ascii="Arial" w:hAnsi="Arial" w:cs="Arial"/>
                <w:b/>
              </w:rPr>
            </w:pPr>
            <w:r w:rsidRPr="00113681">
              <w:rPr>
                <w:rFonts w:ascii="Arial" w:hAnsi="Arial" w:cs="Arial"/>
                <w:b/>
              </w:rPr>
              <w:t>Load Summary</w:t>
            </w:r>
          </w:p>
        </w:tc>
      </w:tr>
      <w:tr w:rsidR="00515452" w:rsidRPr="00113681" w14:paraId="54681177" w14:textId="38665407" w:rsidTr="00294B23">
        <w:tc>
          <w:tcPr>
            <w:tcW w:w="1488" w:type="dxa"/>
          </w:tcPr>
          <w:p w14:paraId="2D1F2542" w14:textId="77777777" w:rsidR="00515452" w:rsidRPr="00113681" w:rsidRDefault="00515452" w:rsidP="001A5D7B">
            <w:pPr>
              <w:rPr>
                <w:rFonts w:ascii="Arial" w:hAnsi="Arial" w:cs="Arial"/>
                <w:b/>
              </w:rPr>
            </w:pPr>
            <w:r w:rsidRPr="00113681">
              <w:rPr>
                <w:rFonts w:ascii="Arial" w:hAnsi="Arial" w:cs="Arial"/>
                <w:b/>
              </w:rPr>
              <w:t>From/to</w:t>
            </w:r>
          </w:p>
        </w:tc>
        <w:tc>
          <w:tcPr>
            <w:tcW w:w="7528" w:type="dxa"/>
            <w:gridSpan w:val="6"/>
          </w:tcPr>
          <w:p w14:paraId="48B26BA8" w14:textId="393FF527" w:rsidR="00515452" w:rsidRPr="00113681" w:rsidRDefault="00515452" w:rsidP="001A5D7B">
            <w:pPr>
              <w:jc w:val="center"/>
              <w:rPr>
                <w:rFonts w:ascii="Arial" w:hAnsi="Arial" w:cs="Arial"/>
                <w:b/>
              </w:rPr>
            </w:pPr>
            <w:r w:rsidRPr="00113681">
              <w:rPr>
                <w:rFonts w:ascii="Arial" w:hAnsi="Arial" w:cs="Arial"/>
                <w:b/>
              </w:rPr>
              <w:t>Department</w:t>
            </w:r>
          </w:p>
        </w:tc>
      </w:tr>
      <w:tr w:rsidR="00515452" w:rsidRPr="00113681" w14:paraId="3495A513" w14:textId="7FD8E112" w:rsidTr="00515452">
        <w:tc>
          <w:tcPr>
            <w:tcW w:w="1488" w:type="dxa"/>
          </w:tcPr>
          <w:p w14:paraId="3772EB35" w14:textId="77777777" w:rsidR="00515452" w:rsidRPr="00113681" w:rsidRDefault="00515452" w:rsidP="001A5D7B">
            <w:pPr>
              <w:rPr>
                <w:rFonts w:ascii="Arial" w:hAnsi="Arial" w:cs="Arial"/>
                <w:b/>
              </w:rPr>
            </w:pPr>
            <w:r w:rsidRPr="00113681">
              <w:rPr>
                <w:rFonts w:ascii="Arial" w:hAnsi="Arial" w:cs="Arial"/>
                <w:b/>
              </w:rPr>
              <w:t>Department</w:t>
            </w:r>
          </w:p>
        </w:tc>
        <w:tc>
          <w:tcPr>
            <w:tcW w:w="1252" w:type="dxa"/>
          </w:tcPr>
          <w:p w14:paraId="4EB61616" w14:textId="77777777" w:rsidR="00515452" w:rsidRPr="00113681" w:rsidRDefault="00515452" w:rsidP="001A5D7B">
            <w:pPr>
              <w:jc w:val="center"/>
              <w:rPr>
                <w:rFonts w:ascii="Arial" w:hAnsi="Arial" w:cs="Arial"/>
                <w:b/>
              </w:rPr>
            </w:pPr>
            <w:r w:rsidRPr="00113681">
              <w:rPr>
                <w:rFonts w:ascii="Arial" w:hAnsi="Arial" w:cs="Arial"/>
                <w:b/>
              </w:rPr>
              <w:t>1</w:t>
            </w:r>
          </w:p>
        </w:tc>
        <w:tc>
          <w:tcPr>
            <w:tcW w:w="1282" w:type="dxa"/>
          </w:tcPr>
          <w:p w14:paraId="3A7A2EEC" w14:textId="77777777" w:rsidR="00515452" w:rsidRPr="00113681" w:rsidRDefault="00515452" w:rsidP="001A5D7B">
            <w:pPr>
              <w:jc w:val="center"/>
              <w:rPr>
                <w:rFonts w:ascii="Arial" w:hAnsi="Arial" w:cs="Arial"/>
                <w:b/>
              </w:rPr>
            </w:pPr>
            <w:r w:rsidRPr="00113681">
              <w:rPr>
                <w:rFonts w:ascii="Arial" w:hAnsi="Arial" w:cs="Arial"/>
                <w:b/>
              </w:rPr>
              <w:t>2</w:t>
            </w:r>
          </w:p>
        </w:tc>
        <w:tc>
          <w:tcPr>
            <w:tcW w:w="1282" w:type="dxa"/>
          </w:tcPr>
          <w:p w14:paraId="7C66E0E8" w14:textId="77777777" w:rsidR="00515452" w:rsidRPr="00113681" w:rsidRDefault="00515452" w:rsidP="001A5D7B">
            <w:pPr>
              <w:jc w:val="center"/>
              <w:rPr>
                <w:rFonts w:ascii="Arial" w:hAnsi="Arial" w:cs="Arial"/>
                <w:b/>
              </w:rPr>
            </w:pPr>
            <w:r w:rsidRPr="00113681">
              <w:rPr>
                <w:rFonts w:ascii="Arial" w:hAnsi="Arial" w:cs="Arial"/>
                <w:b/>
              </w:rPr>
              <w:t>3</w:t>
            </w:r>
          </w:p>
        </w:tc>
        <w:tc>
          <w:tcPr>
            <w:tcW w:w="1252" w:type="dxa"/>
          </w:tcPr>
          <w:p w14:paraId="11CF27EF" w14:textId="77777777" w:rsidR="00515452" w:rsidRPr="00113681" w:rsidRDefault="00515452" w:rsidP="001A5D7B">
            <w:pPr>
              <w:jc w:val="center"/>
              <w:rPr>
                <w:rFonts w:ascii="Arial" w:hAnsi="Arial" w:cs="Arial"/>
                <w:b/>
              </w:rPr>
            </w:pPr>
            <w:r w:rsidRPr="00113681">
              <w:rPr>
                <w:rFonts w:ascii="Arial" w:hAnsi="Arial" w:cs="Arial"/>
                <w:b/>
              </w:rPr>
              <w:t>4</w:t>
            </w:r>
          </w:p>
        </w:tc>
        <w:tc>
          <w:tcPr>
            <w:tcW w:w="1252" w:type="dxa"/>
          </w:tcPr>
          <w:p w14:paraId="533BB4D8" w14:textId="77777777" w:rsidR="00515452" w:rsidRPr="00113681" w:rsidRDefault="00515452" w:rsidP="001A5D7B">
            <w:pPr>
              <w:jc w:val="center"/>
              <w:rPr>
                <w:rFonts w:ascii="Arial" w:hAnsi="Arial" w:cs="Arial"/>
                <w:b/>
              </w:rPr>
            </w:pPr>
            <w:r w:rsidRPr="00113681">
              <w:rPr>
                <w:rFonts w:ascii="Arial" w:hAnsi="Arial" w:cs="Arial"/>
                <w:b/>
              </w:rPr>
              <w:t>5</w:t>
            </w:r>
          </w:p>
        </w:tc>
        <w:tc>
          <w:tcPr>
            <w:tcW w:w="1208" w:type="dxa"/>
          </w:tcPr>
          <w:p w14:paraId="3E3F75F6" w14:textId="429800A2" w:rsidR="00515452" w:rsidRPr="00113681" w:rsidRDefault="00515452" w:rsidP="001A5D7B">
            <w:pPr>
              <w:jc w:val="center"/>
              <w:rPr>
                <w:rFonts w:ascii="Arial" w:hAnsi="Arial" w:cs="Arial"/>
                <w:b/>
              </w:rPr>
            </w:pPr>
            <w:r>
              <w:rPr>
                <w:rFonts w:ascii="Arial" w:hAnsi="Arial" w:cs="Arial"/>
                <w:b/>
              </w:rPr>
              <w:t>6</w:t>
            </w:r>
          </w:p>
        </w:tc>
      </w:tr>
      <w:tr w:rsidR="00515452" w:rsidRPr="00113681" w14:paraId="7F5E17A0" w14:textId="239D331D" w:rsidTr="00515452">
        <w:tc>
          <w:tcPr>
            <w:tcW w:w="1488" w:type="dxa"/>
          </w:tcPr>
          <w:p w14:paraId="6BEAA53D" w14:textId="77777777" w:rsidR="00515452" w:rsidRPr="00113681" w:rsidRDefault="00515452" w:rsidP="001A5D7B">
            <w:pPr>
              <w:jc w:val="center"/>
              <w:rPr>
                <w:rFonts w:ascii="Arial" w:hAnsi="Arial" w:cs="Arial"/>
              </w:rPr>
            </w:pPr>
            <w:r w:rsidRPr="00113681">
              <w:rPr>
                <w:rFonts w:ascii="Arial" w:hAnsi="Arial" w:cs="Arial"/>
              </w:rPr>
              <w:t>1</w:t>
            </w:r>
          </w:p>
        </w:tc>
        <w:tc>
          <w:tcPr>
            <w:tcW w:w="1252" w:type="dxa"/>
          </w:tcPr>
          <w:p w14:paraId="23D1FF1C" w14:textId="77777777" w:rsidR="00515452" w:rsidRPr="00113681" w:rsidRDefault="00515452" w:rsidP="001A5D7B">
            <w:pPr>
              <w:jc w:val="center"/>
              <w:rPr>
                <w:rFonts w:ascii="Arial" w:hAnsi="Arial" w:cs="Arial"/>
              </w:rPr>
            </w:pPr>
            <w:r w:rsidRPr="00113681">
              <w:rPr>
                <w:rFonts w:ascii="Arial" w:hAnsi="Arial" w:cs="Arial"/>
              </w:rPr>
              <w:t>-</w:t>
            </w:r>
          </w:p>
        </w:tc>
        <w:tc>
          <w:tcPr>
            <w:tcW w:w="1282" w:type="dxa"/>
          </w:tcPr>
          <w:p w14:paraId="4A34A904" w14:textId="77777777" w:rsidR="00515452" w:rsidRPr="00113681" w:rsidRDefault="00515452" w:rsidP="001A5D7B">
            <w:pPr>
              <w:jc w:val="center"/>
              <w:rPr>
                <w:rFonts w:ascii="Arial" w:hAnsi="Arial" w:cs="Arial"/>
              </w:rPr>
            </w:pPr>
            <w:r w:rsidRPr="00113681">
              <w:rPr>
                <w:rFonts w:ascii="Arial" w:hAnsi="Arial" w:cs="Arial"/>
              </w:rPr>
              <w:t>100</w:t>
            </w:r>
          </w:p>
        </w:tc>
        <w:tc>
          <w:tcPr>
            <w:tcW w:w="1282" w:type="dxa"/>
          </w:tcPr>
          <w:p w14:paraId="6144E21B" w14:textId="56EC8224" w:rsidR="00515452" w:rsidRPr="00113681" w:rsidRDefault="00515452" w:rsidP="001A5D7B">
            <w:pPr>
              <w:jc w:val="center"/>
              <w:rPr>
                <w:rFonts w:ascii="Arial" w:hAnsi="Arial" w:cs="Arial"/>
              </w:rPr>
            </w:pPr>
            <w:r>
              <w:rPr>
                <w:rFonts w:ascii="Arial" w:hAnsi="Arial" w:cs="Arial"/>
              </w:rPr>
              <w:t>75</w:t>
            </w:r>
          </w:p>
        </w:tc>
        <w:tc>
          <w:tcPr>
            <w:tcW w:w="1252" w:type="dxa"/>
          </w:tcPr>
          <w:p w14:paraId="2AA315FA" w14:textId="77777777" w:rsidR="00515452" w:rsidRPr="00113681" w:rsidRDefault="00515452" w:rsidP="001A5D7B">
            <w:pPr>
              <w:jc w:val="center"/>
              <w:rPr>
                <w:rFonts w:ascii="Arial" w:hAnsi="Arial" w:cs="Arial"/>
              </w:rPr>
            </w:pPr>
          </w:p>
        </w:tc>
        <w:tc>
          <w:tcPr>
            <w:tcW w:w="1252" w:type="dxa"/>
          </w:tcPr>
          <w:p w14:paraId="4D8EEE70" w14:textId="10295A92" w:rsidR="00515452" w:rsidRPr="00113681" w:rsidRDefault="00515452" w:rsidP="001A5D7B">
            <w:pPr>
              <w:jc w:val="center"/>
              <w:rPr>
                <w:rFonts w:ascii="Arial" w:hAnsi="Arial" w:cs="Arial"/>
              </w:rPr>
            </w:pPr>
            <w:r>
              <w:rPr>
                <w:rFonts w:ascii="Arial" w:hAnsi="Arial" w:cs="Arial"/>
              </w:rPr>
              <w:t>100</w:t>
            </w:r>
          </w:p>
        </w:tc>
        <w:tc>
          <w:tcPr>
            <w:tcW w:w="1208" w:type="dxa"/>
          </w:tcPr>
          <w:p w14:paraId="60BEA3B8" w14:textId="79AB7AEE" w:rsidR="00515452" w:rsidRPr="00113681" w:rsidRDefault="00515452" w:rsidP="001A5D7B">
            <w:pPr>
              <w:jc w:val="center"/>
              <w:rPr>
                <w:rFonts w:ascii="Arial" w:hAnsi="Arial" w:cs="Arial"/>
              </w:rPr>
            </w:pPr>
            <w:r>
              <w:rPr>
                <w:rFonts w:ascii="Arial" w:hAnsi="Arial" w:cs="Arial"/>
              </w:rPr>
              <w:t>60</w:t>
            </w:r>
          </w:p>
        </w:tc>
      </w:tr>
      <w:tr w:rsidR="00515452" w:rsidRPr="00113681" w14:paraId="44CA4FD4" w14:textId="0C9BAEED" w:rsidTr="00515452">
        <w:tc>
          <w:tcPr>
            <w:tcW w:w="1488" w:type="dxa"/>
          </w:tcPr>
          <w:p w14:paraId="57BD4644" w14:textId="77777777" w:rsidR="00515452" w:rsidRPr="00113681" w:rsidRDefault="00515452" w:rsidP="001A5D7B">
            <w:pPr>
              <w:jc w:val="center"/>
              <w:rPr>
                <w:rFonts w:ascii="Arial" w:hAnsi="Arial" w:cs="Arial"/>
              </w:rPr>
            </w:pPr>
            <w:r w:rsidRPr="00113681">
              <w:rPr>
                <w:rFonts w:ascii="Arial" w:hAnsi="Arial" w:cs="Arial"/>
              </w:rPr>
              <w:t>2</w:t>
            </w:r>
          </w:p>
        </w:tc>
        <w:tc>
          <w:tcPr>
            <w:tcW w:w="1252" w:type="dxa"/>
          </w:tcPr>
          <w:p w14:paraId="133D8356" w14:textId="477495AB" w:rsidR="00515452" w:rsidRPr="00113681" w:rsidRDefault="00515452" w:rsidP="001A5D7B">
            <w:pPr>
              <w:jc w:val="center"/>
              <w:rPr>
                <w:rFonts w:ascii="Arial" w:hAnsi="Arial" w:cs="Arial"/>
              </w:rPr>
            </w:pPr>
            <w:r>
              <w:rPr>
                <w:rFonts w:ascii="Arial" w:hAnsi="Arial" w:cs="Arial"/>
              </w:rPr>
              <w:t>10</w:t>
            </w:r>
          </w:p>
        </w:tc>
        <w:tc>
          <w:tcPr>
            <w:tcW w:w="1282" w:type="dxa"/>
          </w:tcPr>
          <w:p w14:paraId="39E42B8C" w14:textId="77777777" w:rsidR="00515452" w:rsidRPr="00113681" w:rsidRDefault="00515452" w:rsidP="001A5D7B">
            <w:pPr>
              <w:jc w:val="center"/>
              <w:rPr>
                <w:rFonts w:ascii="Arial" w:hAnsi="Arial" w:cs="Arial"/>
              </w:rPr>
            </w:pPr>
            <w:r w:rsidRPr="00113681">
              <w:rPr>
                <w:rFonts w:ascii="Arial" w:hAnsi="Arial" w:cs="Arial"/>
              </w:rPr>
              <w:t>-</w:t>
            </w:r>
          </w:p>
        </w:tc>
        <w:tc>
          <w:tcPr>
            <w:tcW w:w="1282" w:type="dxa"/>
          </w:tcPr>
          <w:p w14:paraId="01676145" w14:textId="4FD906EC" w:rsidR="00515452" w:rsidRPr="00113681" w:rsidRDefault="00515452" w:rsidP="001A5D7B">
            <w:pPr>
              <w:jc w:val="center"/>
              <w:rPr>
                <w:rFonts w:ascii="Arial" w:hAnsi="Arial" w:cs="Arial"/>
              </w:rPr>
            </w:pPr>
          </w:p>
        </w:tc>
        <w:tc>
          <w:tcPr>
            <w:tcW w:w="1252" w:type="dxa"/>
          </w:tcPr>
          <w:p w14:paraId="760B4B83" w14:textId="1575780C" w:rsidR="00515452" w:rsidRPr="00113681" w:rsidRDefault="00515452" w:rsidP="001A5D7B">
            <w:pPr>
              <w:jc w:val="center"/>
              <w:rPr>
                <w:rFonts w:ascii="Arial" w:hAnsi="Arial" w:cs="Arial"/>
              </w:rPr>
            </w:pPr>
            <w:r>
              <w:rPr>
                <w:rFonts w:ascii="Arial" w:hAnsi="Arial" w:cs="Arial"/>
              </w:rPr>
              <w:t>45</w:t>
            </w:r>
          </w:p>
        </w:tc>
        <w:tc>
          <w:tcPr>
            <w:tcW w:w="1252" w:type="dxa"/>
          </w:tcPr>
          <w:p w14:paraId="2A5CCA51" w14:textId="313DDCFE" w:rsidR="00515452" w:rsidRPr="00113681" w:rsidRDefault="00515452" w:rsidP="001A5D7B">
            <w:pPr>
              <w:jc w:val="center"/>
              <w:rPr>
                <w:rFonts w:ascii="Arial" w:hAnsi="Arial" w:cs="Arial"/>
              </w:rPr>
            </w:pPr>
            <w:r>
              <w:rPr>
                <w:rFonts w:ascii="Arial" w:hAnsi="Arial" w:cs="Arial"/>
              </w:rPr>
              <w:t>60</w:t>
            </w:r>
          </w:p>
        </w:tc>
        <w:tc>
          <w:tcPr>
            <w:tcW w:w="1208" w:type="dxa"/>
          </w:tcPr>
          <w:p w14:paraId="4B926ED9" w14:textId="77777777" w:rsidR="00515452" w:rsidRPr="00113681" w:rsidRDefault="00515452" w:rsidP="001A5D7B">
            <w:pPr>
              <w:jc w:val="center"/>
              <w:rPr>
                <w:rFonts w:ascii="Arial" w:hAnsi="Arial" w:cs="Arial"/>
              </w:rPr>
            </w:pPr>
          </w:p>
        </w:tc>
      </w:tr>
      <w:tr w:rsidR="00515452" w:rsidRPr="00113681" w14:paraId="17EB744F" w14:textId="4BB34FE0" w:rsidTr="00515452">
        <w:tc>
          <w:tcPr>
            <w:tcW w:w="1488" w:type="dxa"/>
          </w:tcPr>
          <w:p w14:paraId="20656005" w14:textId="77777777" w:rsidR="00515452" w:rsidRPr="00113681" w:rsidRDefault="00515452" w:rsidP="001A5D7B">
            <w:pPr>
              <w:jc w:val="center"/>
              <w:rPr>
                <w:rFonts w:ascii="Arial" w:hAnsi="Arial" w:cs="Arial"/>
              </w:rPr>
            </w:pPr>
            <w:r w:rsidRPr="00113681">
              <w:rPr>
                <w:rFonts w:ascii="Arial" w:hAnsi="Arial" w:cs="Arial"/>
              </w:rPr>
              <w:t>3</w:t>
            </w:r>
          </w:p>
        </w:tc>
        <w:tc>
          <w:tcPr>
            <w:tcW w:w="1252" w:type="dxa"/>
          </w:tcPr>
          <w:p w14:paraId="6C2157C9" w14:textId="032D5504" w:rsidR="00515452" w:rsidRPr="00113681" w:rsidRDefault="00515452" w:rsidP="001A5D7B">
            <w:pPr>
              <w:jc w:val="center"/>
              <w:rPr>
                <w:rFonts w:ascii="Arial" w:hAnsi="Arial" w:cs="Arial"/>
              </w:rPr>
            </w:pPr>
            <w:r>
              <w:rPr>
                <w:rFonts w:ascii="Arial" w:hAnsi="Arial" w:cs="Arial"/>
              </w:rPr>
              <w:t>3</w:t>
            </w:r>
            <w:r w:rsidRPr="00113681">
              <w:rPr>
                <w:rFonts w:ascii="Arial" w:hAnsi="Arial" w:cs="Arial"/>
              </w:rPr>
              <w:t>0</w:t>
            </w:r>
          </w:p>
        </w:tc>
        <w:tc>
          <w:tcPr>
            <w:tcW w:w="1282" w:type="dxa"/>
          </w:tcPr>
          <w:p w14:paraId="5631AE28" w14:textId="77777777" w:rsidR="00515452" w:rsidRPr="00113681" w:rsidRDefault="00515452" w:rsidP="001A5D7B">
            <w:pPr>
              <w:jc w:val="center"/>
              <w:rPr>
                <w:rFonts w:ascii="Arial" w:hAnsi="Arial" w:cs="Arial"/>
              </w:rPr>
            </w:pPr>
          </w:p>
        </w:tc>
        <w:tc>
          <w:tcPr>
            <w:tcW w:w="1282" w:type="dxa"/>
          </w:tcPr>
          <w:p w14:paraId="4AF3235A" w14:textId="77777777" w:rsidR="00515452" w:rsidRPr="00113681" w:rsidRDefault="00515452" w:rsidP="001A5D7B">
            <w:pPr>
              <w:jc w:val="center"/>
              <w:rPr>
                <w:rFonts w:ascii="Arial" w:hAnsi="Arial" w:cs="Arial"/>
              </w:rPr>
            </w:pPr>
            <w:r w:rsidRPr="00113681">
              <w:rPr>
                <w:rFonts w:ascii="Arial" w:hAnsi="Arial" w:cs="Arial"/>
              </w:rPr>
              <w:t>-</w:t>
            </w:r>
          </w:p>
        </w:tc>
        <w:tc>
          <w:tcPr>
            <w:tcW w:w="1252" w:type="dxa"/>
          </w:tcPr>
          <w:p w14:paraId="6C9FFFF8" w14:textId="11D7FFA6" w:rsidR="00515452" w:rsidRPr="00113681" w:rsidRDefault="00515452" w:rsidP="001A5D7B">
            <w:pPr>
              <w:jc w:val="center"/>
              <w:rPr>
                <w:rFonts w:ascii="Arial" w:hAnsi="Arial" w:cs="Arial"/>
              </w:rPr>
            </w:pPr>
          </w:p>
        </w:tc>
        <w:tc>
          <w:tcPr>
            <w:tcW w:w="1252" w:type="dxa"/>
          </w:tcPr>
          <w:p w14:paraId="512BC9D9" w14:textId="4DD31269" w:rsidR="00515452" w:rsidRPr="00113681" w:rsidRDefault="00515452" w:rsidP="001A5D7B">
            <w:pPr>
              <w:jc w:val="center"/>
              <w:rPr>
                <w:rFonts w:ascii="Arial" w:hAnsi="Arial" w:cs="Arial"/>
              </w:rPr>
            </w:pPr>
            <w:r>
              <w:rPr>
                <w:rFonts w:ascii="Arial" w:hAnsi="Arial" w:cs="Arial"/>
              </w:rPr>
              <w:t>85</w:t>
            </w:r>
          </w:p>
        </w:tc>
        <w:tc>
          <w:tcPr>
            <w:tcW w:w="1208" w:type="dxa"/>
          </w:tcPr>
          <w:p w14:paraId="390C246F" w14:textId="77777777" w:rsidR="00515452" w:rsidRPr="00113681" w:rsidRDefault="00515452" w:rsidP="001A5D7B">
            <w:pPr>
              <w:jc w:val="center"/>
              <w:rPr>
                <w:rFonts w:ascii="Arial" w:hAnsi="Arial" w:cs="Arial"/>
              </w:rPr>
            </w:pPr>
          </w:p>
        </w:tc>
      </w:tr>
      <w:tr w:rsidR="00515452" w:rsidRPr="00113681" w14:paraId="6D996371" w14:textId="21DE8AEC" w:rsidTr="00515452">
        <w:tc>
          <w:tcPr>
            <w:tcW w:w="1488" w:type="dxa"/>
          </w:tcPr>
          <w:p w14:paraId="3ED9B272" w14:textId="77777777" w:rsidR="00515452" w:rsidRPr="00113681" w:rsidRDefault="00515452" w:rsidP="001A5D7B">
            <w:pPr>
              <w:jc w:val="center"/>
              <w:rPr>
                <w:rFonts w:ascii="Arial" w:hAnsi="Arial" w:cs="Arial"/>
              </w:rPr>
            </w:pPr>
            <w:r w:rsidRPr="00113681">
              <w:rPr>
                <w:rFonts w:ascii="Arial" w:hAnsi="Arial" w:cs="Arial"/>
              </w:rPr>
              <w:t>4</w:t>
            </w:r>
          </w:p>
        </w:tc>
        <w:tc>
          <w:tcPr>
            <w:tcW w:w="1252" w:type="dxa"/>
          </w:tcPr>
          <w:p w14:paraId="409F9EA6" w14:textId="5582A78A" w:rsidR="00515452" w:rsidRPr="00113681" w:rsidRDefault="00515452" w:rsidP="001A5D7B">
            <w:pPr>
              <w:jc w:val="center"/>
              <w:rPr>
                <w:rFonts w:ascii="Arial" w:hAnsi="Arial" w:cs="Arial"/>
              </w:rPr>
            </w:pPr>
            <w:r>
              <w:rPr>
                <w:rFonts w:ascii="Arial" w:hAnsi="Arial" w:cs="Arial"/>
              </w:rPr>
              <w:t>100</w:t>
            </w:r>
          </w:p>
        </w:tc>
        <w:tc>
          <w:tcPr>
            <w:tcW w:w="1282" w:type="dxa"/>
          </w:tcPr>
          <w:p w14:paraId="46961AF9" w14:textId="2D97410F" w:rsidR="00515452" w:rsidRPr="00113681" w:rsidRDefault="00515452" w:rsidP="001A5D7B">
            <w:pPr>
              <w:jc w:val="center"/>
              <w:rPr>
                <w:rFonts w:ascii="Arial" w:hAnsi="Arial" w:cs="Arial"/>
              </w:rPr>
            </w:pPr>
            <w:r>
              <w:rPr>
                <w:rFonts w:ascii="Arial" w:hAnsi="Arial" w:cs="Arial"/>
              </w:rPr>
              <w:t>5</w:t>
            </w:r>
            <w:r w:rsidRPr="00113681">
              <w:rPr>
                <w:rFonts w:ascii="Arial" w:hAnsi="Arial" w:cs="Arial"/>
              </w:rPr>
              <w:t>0</w:t>
            </w:r>
          </w:p>
        </w:tc>
        <w:tc>
          <w:tcPr>
            <w:tcW w:w="1282" w:type="dxa"/>
          </w:tcPr>
          <w:p w14:paraId="0795A60A" w14:textId="77777777" w:rsidR="00515452" w:rsidRPr="00113681" w:rsidRDefault="00515452" w:rsidP="001A5D7B">
            <w:pPr>
              <w:jc w:val="center"/>
              <w:rPr>
                <w:rFonts w:ascii="Arial" w:hAnsi="Arial" w:cs="Arial"/>
              </w:rPr>
            </w:pPr>
          </w:p>
        </w:tc>
        <w:tc>
          <w:tcPr>
            <w:tcW w:w="1252" w:type="dxa"/>
          </w:tcPr>
          <w:p w14:paraId="130F9079" w14:textId="77777777" w:rsidR="00515452" w:rsidRPr="00113681" w:rsidRDefault="00515452" w:rsidP="001A5D7B">
            <w:pPr>
              <w:jc w:val="center"/>
              <w:rPr>
                <w:rFonts w:ascii="Arial" w:hAnsi="Arial" w:cs="Arial"/>
              </w:rPr>
            </w:pPr>
            <w:r w:rsidRPr="00113681">
              <w:rPr>
                <w:rFonts w:ascii="Arial" w:hAnsi="Arial" w:cs="Arial"/>
              </w:rPr>
              <w:t>-</w:t>
            </w:r>
          </w:p>
        </w:tc>
        <w:tc>
          <w:tcPr>
            <w:tcW w:w="1252" w:type="dxa"/>
          </w:tcPr>
          <w:p w14:paraId="57262655" w14:textId="1F0C9478" w:rsidR="00515452" w:rsidRPr="00113681" w:rsidRDefault="00515452" w:rsidP="001A5D7B">
            <w:pPr>
              <w:jc w:val="center"/>
              <w:rPr>
                <w:rFonts w:ascii="Arial" w:hAnsi="Arial" w:cs="Arial"/>
              </w:rPr>
            </w:pPr>
            <w:r>
              <w:rPr>
                <w:rFonts w:ascii="Arial" w:hAnsi="Arial" w:cs="Arial"/>
              </w:rPr>
              <w:t>7</w:t>
            </w:r>
            <w:r w:rsidRPr="00113681">
              <w:rPr>
                <w:rFonts w:ascii="Arial" w:hAnsi="Arial" w:cs="Arial"/>
              </w:rPr>
              <w:t>0</w:t>
            </w:r>
          </w:p>
        </w:tc>
        <w:tc>
          <w:tcPr>
            <w:tcW w:w="1208" w:type="dxa"/>
          </w:tcPr>
          <w:p w14:paraId="718435FB" w14:textId="77777777" w:rsidR="00515452" w:rsidRPr="00113681" w:rsidRDefault="00515452" w:rsidP="001A5D7B">
            <w:pPr>
              <w:jc w:val="center"/>
              <w:rPr>
                <w:rFonts w:ascii="Arial" w:hAnsi="Arial" w:cs="Arial"/>
              </w:rPr>
            </w:pPr>
          </w:p>
        </w:tc>
      </w:tr>
      <w:tr w:rsidR="00515452" w:rsidRPr="00113681" w14:paraId="4DF616B7" w14:textId="7817CB80" w:rsidTr="00515452">
        <w:tc>
          <w:tcPr>
            <w:tcW w:w="1488" w:type="dxa"/>
          </w:tcPr>
          <w:p w14:paraId="3088DAB7" w14:textId="77777777" w:rsidR="00515452" w:rsidRPr="00113681" w:rsidRDefault="00515452" w:rsidP="001A5D7B">
            <w:pPr>
              <w:jc w:val="center"/>
              <w:rPr>
                <w:rFonts w:ascii="Arial" w:hAnsi="Arial" w:cs="Arial"/>
              </w:rPr>
            </w:pPr>
            <w:r w:rsidRPr="00113681">
              <w:rPr>
                <w:rFonts w:ascii="Arial" w:hAnsi="Arial" w:cs="Arial"/>
              </w:rPr>
              <w:t>5</w:t>
            </w:r>
          </w:p>
        </w:tc>
        <w:tc>
          <w:tcPr>
            <w:tcW w:w="1252" w:type="dxa"/>
          </w:tcPr>
          <w:p w14:paraId="0D3B7148" w14:textId="1A086311" w:rsidR="00515452" w:rsidRPr="00113681" w:rsidRDefault="00515452" w:rsidP="001A5D7B">
            <w:pPr>
              <w:jc w:val="center"/>
              <w:rPr>
                <w:rFonts w:ascii="Arial" w:hAnsi="Arial" w:cs="Arial"/>
              </w:rPr>
            </w:pPr>
            <w:r>
              <w:rPr>
                <w:rFonts w:ascii="Arial" w:hAnsi="Arial" w:cs="Arial"/>
              </w:rPr>
              <w:t>25</w:t>
            </w:r>
          </w:p>
        </w:tc>
        <w:tc>
          <w:tcPr>
            <w:tcW w:w="1282" w:type="dxa"/>
          </w:tcPr>
          <w:p w14:paraId="3C757F9E" w14:textId="32FB47BA" w:rsidR="00515452" w:rsidRPr="00113681" w:rsidRDefault="00515452" w:rsidP="001A5D7B">
            <w:pPr>
              <w:jc w:val="center"/>
              <w:rPr>
                <w:rFonts w:ascii="Arial" w:hAnsi="Arial" w:cs="Arial"/>
              </w:rPr>
            </w:pPr>
            <w:r>
              <w:rPr>
                <w:rFonts w:ascii="Arial" w:hAnsi="Arial" w:cs="Arial"/>
              </w:rPr>
              <w:t>7</w:t>
            </w:r>
            <w:r w:rsidRPr="00113681">
              <w:rPr>
                <w:rFonts w:ascii="Arial" w:hAnsi="Arial" w:cs="Arial"/>
              </w:rPr>
              <w:t>0</w:t>
            </w:r>
          </w:p>
        </w:tc>
        <w:tc>
          <w:tcPr>
            <w:tcW w:w="1282" w:type="dxa"/>
          </w:tcPr>
          <w:p w14:paraId="02ADAD8A" w14:textId="07362BC7" w:rsidR="00515452" w:rsidRPr="00113681" w:rsidRDefault="00515452" w:rsidP="001A5D7B">
            <w:pPr>
              <w:jc w:val="center"/>
              <w:rPr>
                <w:rFonts w:ascii="Arial" w:hAnsi="Arial" w:cs="Arial"/>
              </w:rPr>
            </w:pPr>
            <w:r>
              <w:rPr>
                <w:rFonts w:ascii="Arial" w:hAnsi="Arial" w:cs="Arial"/>
              </w:rPr>
              <w:t>30</w:t>
            </w:r>
          </w:p>
        </w:tc>
        <w:tc>
          <w:tcPr>
            <w:tcW w:w="1252" w:type="dxa"/>
          </w:tcPr>
          <w:p w14:paraId="5BE73224" w14:textId="072299EA" w:rsidR="00515452" w:rsidRPr="00113681" w:rsidRDefault="00515452" w:rsidP="001A5D7B">
            <w:pPr>
              <w:jc w:val="center"/>
              <w:rPr>
                <w:rFonts w:ascii="Arial" w:hAnsi="Arial" w:cs="Arial"/>
              </w:rPr>
            </w:pPr>
            <w:r>
              <w:rPr>
                <w:rFonts w:ascii="Arial" w:hAnsi="Arial" w:cs="Arial"/>
              </w:rPr>
              <w:t>40</w:t>
            </w:r>
          </w:p>
        </w:tc>
        <w:tc>
          <w:tcPr>
            <w:tcW w:w="1252" w:type="dxa"/>
          </w:tcPr>
          <w:p w14:paraId="4F7B72F6" w14:textId="77777777" w:rsidR="00515452" w:rsidRPr="00113681" w:rsidRDefault="00515452" w:rsidP="001A5D7B">
            <w:pPr>
              <w:jc w:val="center"/>
              <w:rPr>
                <w:rFonts w:ascii="Arial" w:hAnsi="Arial" w:cs="Arial"/>
              </w:rPr>
            </w:pPr>
            <w:r w:rsidRPr="00113681">
              <w:rPr>
                <w:rFonts w:ascii="Arial" w:hAnsi="Arial" w:cs="Arial"/>
              </w:rPr>
              <w:t>-</w:t>
            </w:r>
          </w:p>
        </w:tc>
        <w:tc>
          <w:tcPr>
            <w:tcW w:w="1208" w:type="dxa"/>
          </w:tcPr>
          <w:p w14:paraId="43E6EE4D" w14:textId="5C5AD69E" w:rsidR="00515452" w:rsidRPr="00113681" w:rsidRDefault="00515452" w:rsidP="001A5D7B">
            <w:pPr>
              <w:jc w:val="center"/>
              <w:rPr>
                <w:rFonts w:ascii="Arial" w:hAnsi="Arial" w:cs="Arial"/>
              </w:rPr>
            </w:pPr>
            <w:r>
              <w:rPr>
                <w:rFonts w:ascii="Arial" w:hAnsi="Arial" w:cs="Arial"/>
              </w:rPr>
              <w:t>65</w:t>
            </w:r>
          </w:p>
        </w:tc>
      </w:tr>
      <w:tr w:rsidR="00515452" w:rsidRPr="00113681" w14:paraId="19E8A850" w14:textId="0D50E31B" w:rsidTr="00515452">
        <w:tc>
          <w:tcPr>
            <w:tcW w:w="1488" w:type="dxa"/>
          </w:tcPr>
          <w:p w14:paraId="44EE87E3" w14:textId="5C5D3093" w:rsidR="00515452" w:rsidRPr="00113681" w:rsidRDefault="00515452" w:rsidP="001A5D7B">
            <w:pPr>
              <w:jc w:val="center"/>
              <w:rPr>
                <w:rFonts w:ascii="Arial" w:hAnsi="Arial" w:cs="Arial"/>
              </w:rPr>
            </w:pPr>
            <w:r>
              <w:rPr>
                <w:rFonts w:ascii="Arial" w:hAnsi="Arial" w:cs="Arial"/>
              </w:rPr>
              <w:t>6</w:t>
            </w:r>
          </w:p>
        </w:tc>
        <w:tc>
          <w:tcPr>
            <w:tcW w:w="1252" w:type="dxa"/>
          </w:tcPr>
          <w:p w14:paraId="0DDFF60C" w14:textId="229DB0D9" w:rsidR="00515452" w:rsidRPr="00113681" w:rsidRDefault="00515452" w:rsidP="001A5D7B">
            <w:pPr>
              <w:jc w:val="center"/>
              <w:rPr>
                <w:rFonts w:ascii="Arial" w:hAnsi="Arial" w:cs="Arial"/>
              </w:rPr>
            </w:pPr>
            <w:r>
              <w:rPr>
                <w:rFonts w:ascii="Arial" w:hAnsi="Arial" w:cs="Arial"/>
              </w:rPr>
              <w:t>65</w:t>
            </w:r>
          </w:p>
        </w:tc>
        <w:tc>
          <w:tcPr>
            <w:tcW w:w="1282" w:type="dxa"/>
          </w:tcPr>
          <w:p w14:paraId="63EED105" w14:textId="77777777" w:rsidR="00515452" w:rsidRPr="00113681" w:rsidRDefault="00515452" w:rsidP="001A5D7B">
            <w:pPr>
              <w:jc w:val="center"/>
              <w:rPr>
                <w:rFonts w:ascii="Arial" w:hAnsi="Arial" w:cs="Arial"/>
              </w:rPr>
            </w:pPr>
          </w:p>
        </w:tc>
        <w:tc>
          <w:tcPr>
            <w:tcW w:w="1282" w:type="dxa"/>
          </w:tcPr>
          <w:p w14:paraId="5BD5A287" w14:textId="77777777" w:rsidR="00515452" w:rsidRPr="00113681" w:rsidRDefault="00515452" w:rsidP="001A5D7B">
            <w:pPr>
              <w:jc w:val="center"/>
              <w:rPr>
                <w:rFonts w:ascii="Arial" w:hAnsi="Arial" w:cs="Arial"/>
              </w:rPr>
            </w:pPr>
          </w:p>
        </w:tc>
        <w:tc>
          <w:tcPr>
            <w:tcW w:w="1252" w:type="dxa"/>
          </w:tcPr>
          <w:p w14:paraId="2DC8FC98" w14:textId="77777777" w:rsidR="00515452" w:rsidRPr="00113681" w:rsidRDefault="00515452" w:rsidP="001A5D7B">
            <w:pPr>
              <w:jc w:val="center"/>
              <w:rPr>
                <w:rFonts w:ascii="Arial" w:hAnsi="Arial" w:cs="Arial"/>
              </w:rPr>
            </w:pPr>
          </w:p>
        </w:tc>
        <w:tc>
          <w:tcPr>
            <w:tcW w:w="1252" w:type="dxa"/>
          </w:tcPr>
          <w:p w14:paraId="128F2E1C" w14:textId="1DC28044" w:rsidR="00515452" w:rsidRPr="00113681" w:rsidRDefault="00515452" w:rsidP="001A5D7B">
            <w:pPr>
              <w:jc w:val="center"/>
              <w:rPr>
                <w:rFonts w:ascii="Arial" w:hAnsi="Arial" w:cs="Arial"/>
              </w:rPr>
            </w:pPr>
            <w:r>
              <w:rPr>
                <w:rFonts w:ascii="Arial" w:hAnsi="Arial" w:cs="Arial"/>
              </w:rPr>
              <w:t>35</w:t>
            </w:r>
          </w:p>
        </w:tc>
        <w:tc>
          <w:tcPr>
            <w:tcW w:w="1208" w:type="dxa"/>
          </w:tcPr>
          <w:p w14:paraId="73254232" w14:textId="65ACAF1C" w:rsidR="00515452" w:rsidRPr="00113681" w:rsidRDefault="00515452" w:rsidP="001A5D7B">
            <w:pPr>
              <w:jc w:val="center"/>
              <w:rPr>
                <w:rFonts w:ascii="Arial" w:hAnsi="Arial" w:cs="Arial"/>
              </w:rPr>
            </w:pPr>
            <w:r>
              <w:rPr>
                <w:rFonts w:ascii="Arial" w:hAnsi="Arial" w:cs="Arial"/>
              </w:rPr>
              <w:t>-</w:t>
            </w:r>
          </w:p>
        </w:tc>
      </w:tr>
    </w:tbl>
    <w:p w14:paraId="077121FA" w14:textId="77777777" w:rsidR="00515452" w:rsidRPr="007240A0" w:rsidRDefault="00515452" w:rsidP="00082232">
      <w:pPr>
        <w:spacing w:after="0" w:line="240" w:lineRule="auto"/>
        <w:rPr>
          <w:rFonts w:ascii="Arial" w:hAnsi="Arial" w:cs="Arial"/>
          <w:b/>
          <w:bCs/>
          <w:u w:val="single"/>
        </w:rPr>
      </w:pPr>
    </w:p>
    <w:p w14:paraId="3AB50B45" w14:textId="77777777" w:rsidR="007240A0" w:rsidRDefault="007240A0">
      <w:pPr>
        <w:rPr>
          <w:rFonts w:ascii="Arial" w:hAnsi="Arial" w:cs="Arial"/>
          <w:b/>
          <w:bCs/>
          <w:sz w:val="28"/>
          <w:szCs w:val="28"/>
          <w:u w:val="single"/>
        </w:rPr>
      </w:pPr>
      <w:r>
        <w:rPr>
          <w:rFonts w:ascii="Arial" w:hAnsi="Arial" w:cs="Arial"/>
          <w:b/>
          <w:bCs/>
          <w:sz w:val="28"/>
          <w:szCs w:val="28"/>
          <w:u w:val="single"/>
        </w:rPr>
        <w:lastRenderedPageBreak/>
        <w:br w:type="page"/>
      </w:r>
    </w:p>
    <w:p w14:paraId="05110E3D" w14:textId="16404573" w:rsidR="00082232" w:rsidRDefault="00082232" w:rsidP="00082232">
      <w:pPr>
        <w:spacing w:after="0" w:line="240" w:lineRule="auto"/>
        <w:rPr>
          <w:rFonts w:ascii="Arial" w:hAnsi="Arial" w:cs="Arial"/>
          <w:b/>
          <w:bCs/>
          <w:sz w:val="28"/>
          <w:szCs w:val="28"/>
          <w:u w:val="single"/>
        </w:rPr>
      </w:pPr>
      <w:r>
        <w:rPr>
          <w:rFonts w:ascii="Arial" w:hAnsi="Arial" w:cs="Arial"/>
          <w:b/>
          <w:bCs/>
          <w:sz w:val="28"/>
          <w:szCs w:val="28"/>
          <w:u w:val="single"/>
        </w:rPr>
        <w:t>Line Balancing Exercises</w:t>
      </w:r>
    </w:p>
    <w:p w14:paraId="3BF957C6" w14:textId="013BE206" w:rsidR="00082232" w:rsidRDefault="00082232" w:rsidP="00082232">
      <w:pPr>
        <w:spacing w:after="0" w:line="240" w:lineRule="auto"/>
        <w:rPr>
          <w:rFonts w:ascii="Arial" w:hAnsi="Arial" w:cs="Arial"/>
        </w:rPr>
      </w:pPr>
      <w:r>
        <w:rPr>
          <w:rFonts w:ascii="Arial" w:hAnsi="Arial" w:cs="Arial"/>
        </w:rPr>
        <w:t>Wonder devices is upgrading its assembly lines to improve efficiency.  There are 10 steps to assembling Device A and Wonder need to produce 120 devices in 40-hour week.  Using the data below</w:t>
      </w:r>
    </w:p>
    <w:p w14:paraId="3DFEC479" w14:textId="77777777" w:rsidR="00082232" w:rsidRDefault="00082232" w:rsidP="00082232">
      <w:pPr>
        <w:spacing w:after="0" w:line="240" w:lineRule="auto"/>
        <w:rPr>
          <w:rFonts w:ascii="Arial" w:hAnsi="Arial" w:cs="Arial"/>
        </w:rPr>
      </w:pPr>
    </w:p>
    <w:p w14:paraId="0D22C587" w14:textId="059E4441" w:rsidR="00082232" w:rsidRDefault="00082232" w:rsidP="00082232">
      <w:pPr>
        <w:spacing w:after="0" w:line="240" w:lineRule="auto"/>
        <w:rPr>
          <w:rFonts w:ascii="Arial" w:hAnsi="Arial" w:cs="Arial"/>
          <w:b/>
          <w:bCs/>
        </w:rPr>
      </w:pPr>
      <w:r>
        <w:rPr>
          <w:rFonts w:ascii="Arial" w:hAnsi="Arial" w:cs="Arial"/>
          <w:b/>
          <w:bCs/>
        </w:rPr>
        <w:t>Task</w:t>
      </w:r>
      <w:r>
        <w:rPr>
          <w:rFonts w:ascii="Arial" w:hAnsi="Arial" w:cs="Arial"/>
          <w:b/>
          <w:bCs/>
        </w:rPr>
        <w:tab/>
      </w:r>
      <w:r>
        <w:rPr>
          <w:rFonts w:ascii="Arial" w:hAnsi="Arial" w:cs="Arial"/>
          <w:b/>
          <w:bCs/>
        </w:rPr>
        <w:tab/>
      </w:r>
      <w:r w:rsidR="00A47C86">
        <w:rPr>
          <w:rFonts w:ascii="Arial" w:hAnsi="Arial" w:cs="Arial"/>
          <w:b/>
          <w:bCs/>
        </w:rPr>
        <w:t xml:space="preserve">  </w:t>
      </w:r>
      <w:r>
        <w:rPr>
          <w:rFonts w:ascii="Arial" w:hAnsi="Arial" w:cs="Arial"/>
          <w:b/>
          <w:bCs/>
        </w:rPr>
        <w:t>Precedence</w:t>
      </w:r>
      <w:r>
        <w:rPr>
          <w:rFonts w:ascii="Arial" w:hAnsi="Arial" w:cs="Arial"/>
          <w:b/>
          <w:bCs/>
        </w:rPr>
        <w:tab/>
      </w:r>
      <w:r>
        <w:rPr>
          <w:rFonts w:ascii="Arial" w:hAnsi="Arial" w:cs="Arial"/>
          <w:b/>
          <w:bCs/>
        </w:rPr>
        <w:tab/>
      </w:r>
      <w:r w:rsidR="00A47C86">
        <w:rPr>
          <w:rFonts w:ascii="Arial" w:hAnsi="Arial" w:cs="Arial"/>
          <w:b/>
          <w:bCs/>
        </w:rPr>
        <w:t xml:space="preserve">   </w:t>
      </w:r>
      <w:r>
        <w:rPr>
          <w:rFonts w:ascii="Arial" w:hAnsi="Arial" w:cs="Arial"/>
          <w:b/>
          <w:bCs/>
        </w:rPr>
        <w:t>Time (min)</w:t>
      </w:r>
    </w:p>
    <w:p w14:paraId="57ECB3B6" w14:textId="2A04D809" w:rsidR="00082232" w:rsidRDefault="00082232" w:rsidP="00082232">
      <w:pPr>
        <w:spacing w:after="0" w:line="240" w:lineRule="auto"/>
        <w:ind w:firstLine="240"/>
        <w:rPr>
          <w:rFonts w:ascii="Arial" w:hAnsi="Arial" w:cs="Arial"/>
        </w:rPr>
      </w:pPr>
      <w:r>
        <w:rPr>
          <w:rFonts w:ascii="Arial" w:hAnsi="Arial" w:cs="Arial"/>
        </w:rPr>
        <w:t>A</w:t>
      </w:r>
      <w:r>
        <w:rPr>
          <w:rFonts w:ascii="Arial" w:hAnsi="Arial" w:cs="Arial"/>
        </w:rPr>
        <w:tab/>
      </w:r>
      <w:r>
        <w:rPr>
          <w:rFonts w:ascii="Arial" w:hAnsi="Arial" w:cs="Arial"/>
        </w:rPr>
        <w:tab/>
        <w:t xml:space="preserve">      </w:t>
      </w:r>
      <w:r w:rsidR="00A47C86">
        <w:rPr>
          <w:rFonts w:ascii="Arial" w:hAnsi="Arial" w:cs="Arial"/>
        </w:rPr>
        <w:t xml:space="preserve">  </w:t>
      </w:r>
      <w:r>
        <w:rPr>
          <w:rFonts w:ascii="Arial" w:hAnsi="Arial" w:cs="Arial"/>
        </w:rPr>
        <w:t>None</w:t>
      </w:r>
      <w:r w:rsidR="00A47C86">
        <w:rPr>
          <w:rFonts w:ascii="Arial" w:hAnsi="Arial" w:cs="Arial"/>
        </w:rPr>
        <w:tab/>
      </w:r>
      <w:r w:rsidR="00A47C86">
        <w:rPr>
          <w:rFonts w:ascii="Arial" w:hAnsi="Arial" w:cs="Arial"/>
        </w:rPr>
        <w:tab/>
      </w:r>
      <w:r w:rsidR="00A47C86">
        <w:rPr>
          <w:rFonts w:ascii="Arial" w:hAnsi="Arial" w:cs="Arial"/>
        </w:rPr>
        <w:tab/>
        <w:t>8</w:t>
      </w:r>
    </w:p>
    <w:p w14:paraId="7A30595B" w14:textId="16A052B5" w:rsidR="00082232" w:rsidRDefault="00082232" w:rsidP="00082232">
      <w:pPr>
        <w:spacing w:after="0" w:line="240" w:lineRule="auto"/>
        <w:ind w:firstLine="240"/>
        <w:rPr>
          <w:rFonts w:ascii="Arial" w:hAnsi="Arial" w:cs="Arial"/>
        </w:rPr>
      </w:pPr>
      <w:r>
        <w:rPr>
          <w:rFonts w:ascii="Arial" w:hAnsi="Arial" w:cs="Arial"/>
        </w:rPr>
        <w:t>B</w:t>
      </w:r>
      <w:r>
        <w:rPr>
          <w:rFonts w:ascii="Arial" w:hAnsi="Arial" w:cs="Arial"/>
        </w:rPr>
        <w:tab/>
      </w:r>
      <w:r>
        <w:rPr>
          <w:rFonts w:ascii="Arial" w:hAnsi="Arial" w:cs="Arial"/>
        </w:rPr>
        <w:tab/>
      </w:r>
      <w:r>
        <w:rPr>
          <w:rFonts w:ascii="Arial" w:hAnsi="Arial" w:cs="Arial"/>
        </w:rPr>
        <w:tab/>
        <w:t>A</w:t>
      </w:r>
      <w:r w:rsidR="00A47C86">
        <w:rPr>
          <w:rFonts w:ascii="Arial" w:hAnsi="Arial" w:cs="Arial"/>
        </w:rPr>
        <w:tab/>
      </w:r>
      <w:r w:rsidR="00A47C86">
        <w:rPr>
          <w:rFonts w:ascii="Arial" w:hAnsi="Arial" w:cs="Arial"/>
        </w:rPr>
        <w:tab/>
      </w:r>
      <w:r w:rsidR="00A47C86">
        <w:rPr>
          <w:rFonts w:ascii="Arial" w:hAnsi="Arial" w:cs="Arial"/>
        </w:rPr>
        <w:tab/>
        <w:t>4</w:t>
      </w:r>
    </w:p>
    <w:p w14:paraId="64A673E2" w14:textId="2F5FC702" w:rsidR="00082232" w:rsidRDefault="00082232" w:rsidP="00082232">
      <w:pPr>
        <w:spacing w:after="0" w:line="240" w:lineRule="auto"/>
        <w:ind w:firstLine="240"/>
        <w:rPr>
          <w:rFonts w:ascii="Arial" w:hAnsi="Arial" w:cs="Arial"/>
        </w:rPr>
      </w:pPr>
      <w:r>
        <w:rPr>
          <w:rFonts w:ascii="Arial" w:hAnsi="Arial" w:cs="Arial"/>
        </w:rPr>
        <w:t>C</w:t>
      </w:r>
      <w:r>
        <w:rPr>
          <w:rFonts w:ascii="Arial" w:hAnsi="Arial" w:cs="Arial"/>
        </w:rPr>
        <w:tab/>
      </w:r>
      <w:r>
        <w:rPr>
          <w:rFonts w:ascii="Arial" w:hAnsi="Arial" w:cs="Arial"/>
        </w:rPr>
        <w:tab/>
      </w:r>
      <w:r>
        <w:rPr>
          <w:rFonts w:ascii="Arial" w:hAnsi="Arial" w:cs="Arial"/>
        </w:rPr>
        <w:tab/>
        <w:t>A</w:t>
      </w:r>
      <w:r w:rsidR="00A47C86">
        <w:rPr>
          <w:rFonts w:ascii="Arial" w:hAnsi="Arial" w:cs="Arial"/>
        </w:rPr>
        <w:tab/>
      </w:r>
      <w:r w:rsidR="00A47C86">
        <w:rPr>
          <w:rFonts w:ascii="Arial" w:hAnsi="Arial" w:cs="Arial"/>
        </w:rPr>
        <w:tab/>
      </w:r>
      <w:r w:rsidR="00A47C86">
        <w:rPr>
          <w:rFonts w:ascii="Arial" w:hAnsi="Arial" w:cs="Arial"/>
        </w:rPr>
        <w:tab/>
        <w:t>7</w:t>
      </w:r>
    </w:p>
    <w:p w14:paraId="3CF746BA" w14:textId="06F20FA3" w:rsidR="00082232" w:rsidRDefault="00082232" w:rsidP="00082232">
      <w:pPr>
        <w:spacing w:after="0" w:line="240" w:lineRule="auto"/>
        <w:ind w:firstLine="240"/>
        <w:rPr>
          <w:rFonts w:ascii="Arial" w:hAnsi="Arial" w:cs="Arial"/>
        </w:rPr>
      </w:pPr>
      <w:r>
        <w:rPr>
          <w:rFonts w:ascii="Arial" w:hAnsi="Arial" w:cs="Arial"/>
        </w:rPr>
        <w:t>D</w:t>
      </w:r>
      <w:r>
        <w:rPr>
          <w:rFonts w:ascii="Arial" w:hAnsi="Arial" w:cs="Arial"/>
        </w:rPr>
        <w:tab/>
      </w:r>
      <w:r>
        <w:rPr>
          <w:rFonts w:ascii="Arial" w:hAnsi="Arial" w:cs="Arial"/>
        </w:rPr>
        <w:tab/>
      </w:r>
      <w:r>
        <w:rPr>
          <w:rFonts w:ascii="Arial" w:hAnsi="Arial" w:cs="Arial"/>
        </w:rPr>
        <w:tab/>
        <w:t>A</w:t>
      </w:r>
      <w:r w:rsidR="00A47C86">
        <w:rPr>
          <w:rFonts w:ascii="Arial" w:hAnsi="Arial" w:cs="Arial"/>
        </w:rPr>
        <w:tab/>
      </w:r>
      <w:r w:rsidR="00A47C86">
        <w:rPr>
          <w:rFonts w:ascii="Arial" w:hAnsi="Arial" w:cs="Arial"/>
        </w:rPr>
        <w:tab/>
      </w:r>
      <w:r w:rsidR="00A47C86">
        <w:rPr>
          <w:rFonts w:ascii="Arial" w:hAnsi="Arial" w:cs="Arial"/>
        </w:rPr>
        <w:tab/>
        <w:t>3</w:t>
      </w:r>
    </w:p>
    <w:p w14:paraId="5587A674" w14:textId="175555EA" w:rsidR="00082232" w:rsidRDefault="00082232" w:rsidP="00082232">
      <w:pPr>
        <w:spacing w:after="0" w:line="240" w:lineRule="auto"/>
        <w:ind w:firstLine="240"/>
        <w:rPr>
          <w:rFonts w:ascii="Arial" w:hAnsi="Arial" w:cs="Arial"/>
        </w:rPr>
      </w:pPr>
      <w:r>
        <w:rPr>
          <w:rFonts w:ascii="Arial" w:hAnsi="Arial" w:cs="Arial"/>
        </w:rPr>
        <w:t>E</w:t>
      </w:r>
      <w:r>
        <w:rPr>
          <w:rFonts w:ascii="Arial" w:hAnsi="Arial" w:cs="Arial"/>
        </w:rPr>
        <w:tab/>
      </w:r>
      <w:r>
        <w:rPr>
          <w:rFonts w:ascii="Arial" w:hAnsi="Arial" w:cs="Arial"/>
        </w:rPr>
        <w:tab/>
      </w:r>
      <w:r>
        <w:rPr>
          <w:rFonts w:ascii="Arial" w:hAnsi="Arial" w:cs="Arial"/>
        </w:rPr>
        <w:tab/>
        <w:t>B</w:t>
      </w:r>
      <w:r w:rsidR="00A47C86">
        <w:rPr>
          <w:rFonts w:ascii="Arial" w:hAnsi="Arial" w:cs="Arial"/>
        </w:rPr>
        <w:tab/>
      </w:r>
      <w:r w:rsidR="00A47C86">
        <w:rPr>
          <w:rFonts w:ascii="Arial" w:hAnsi="Arial" w:cs="Arial"/>
        </w:rPr>
        <w:tab/>
      </w:r>
      <w:r w:rsidR="00A47C86">
        <w:rPr>
          <w:rFonts w:ascii="Arial" w:hAnsi="Arial" w:cs="Arial"/>
        </w:rPr>
        <w:tab/>
        <w:t>7</w:t>
      </w:r>
    </w:p>
    <w:p w14:paraId="5A618B8E" w14:textId="523449A2" w:rsidR="00082232" w:rsidRDefault="00082232" w:rsidP="00082232">
      <w:pPr>
        <w:spacing w:after="0" w:line="240" w:lineRule="auto"/>
        <w:ind w:firstLine="240"/>
        <w:rPr>
          <w:rFonts w:ascii="Arial" w:hAnsi="Arial" w:cs="Arial"/>
        </w:rPr>
      </w:pPr>
      <w:r>
        <w:rPr>
          <w:rFonts w:ascii="Arial" w:hAnsi="Arial" w:cs="Arial"/>
        </w:rPr>
        <w:t>F</w:t>
      </w:r>
      <w:r>
        <w:rPr>
          <w:rFonts w:ascii="Arial" w:hAnsi="Arial" w:cs="Arial"/>
        </w:rPr>
        <w:tab/>
      </w:r>
      <w:r>
        <w:rPr>
          <w:rFonts w:ascii="Arial" w:hAnsi="Arial" w:cs="Arial"/>
        </w:rPr>
        <w:tab/>
        <w:t xml:space="preserve">         C, E</w:t>
      </w:r>
      <w:r w:rsidR="00A47C86">
        <w:rPr>
          <w:rFonts w:ascii="Arial" w:hAnsi="Arial" w:cs="Arial"/>
        </w:rPr>
        <w:tab/>
      </w:r>
      <w:r w:rsidR="00A47C86">
        <w:rPr>
          <w:rFonts w:ascii="Arial" w:hAnsi="Arial" w:cs="Arial"/>
        </w:rPr>
        <w:tab/>
        <w:t xml:space="preserve">          11</w:t>
      </w:r>
    </w:p>
    <w:p w14:paraId="25F0669D" w14:textId="44BD44FF" w:rsidR="00082232" w:rsidRDefault="00082232" w:rsidP="00082232">
      <w:pPr>
        <w:spacing w:after="0" w:line="240" w:lineRule="auto"/>
        <w:ind w:firstLine="240"/>
        <w:rPr>
          <w:rFonts w:ascii="Arial" w:hAnsi="Arial" w:cs="Arial"/>
        </w:rPr>
      </w:pPr>
      <w:r>
        <w:rPr>
          <w:rFonts w:ascii="Arial" w:hAnsi="Arial" w:cs="Arial"/>
        </w:rPr>
        <w:t>G</w:t>
      </w:r>
      <w:r>
        <w:rPr>
          <w:rFonts w:ascii="Arial" w:hAnsi="Arial" w:cs="Arial"/>
        </w:rPr>
        <w:tab/>
      </w:r>
      <w:r>
        <w:rPr>
          <w:rFonts w:ascii="Arial" w:hAnsi="Arial" w:cs="Arial"/>
        </w:rPr>
        <w:tab/>
      </w:r>
      <w:r>
        <w:rPr>
          <w:rFonts w:ascii="Arial" w:hAnsi="Arial" w:cs="Arial"/>
        </w:rPr>
        <w:tab/>
        <w:t>D</w:t>
      </w:r>
      <w:r w:rsidR="00A47C86">
        <w:rPr>
          <w:rFonts w:ascii="Arial" w:hAnsi="Arial" w:cs="Arial"/>
        </w:rPr>
        <w:tab/>
      </w:r>
      <w:r w:rsidR="00A47C86">
        <w:rPr>
          <w:rFonts w:ascii="Arial" w:hAnsi="Arial" w:cs="Arial"/>
        </w:rPr>
        <w:tab/>
      </w:r>
      <w:r w:rsidR="00A47C86">
        <w:rPr>
          <w:rFonts w:ascii="Arial" w:hAnsi="Arial" w:cs="Arial"/>
        </w:rPr>
        <w:tab/>
        <w:t>2</w:t>
      </w:r>
    </w:p>
    <w:p w14:paraId="1058545C" w14:textId="1CDE0DC9" w:rsidR="00082232" w:rsidRDefault="00082232" w:rsidP="00082232">
      <w:pPr>
        <w:spacing w:after="0" w:line="240" w:lineRule="auto"/>
        <w:ind w:firstLine="240"/>
        <w:rPr>
          <w:rFonts w:ascii="Arial" w:hAnsi="Arial" w:cs="Arial"/>
        </w:rPr>
      </w:pPr>
      <w:r>
        <w:rPr>
          <w:rFonts w:ascii="Arial" w:hAnsi="Arial" w:cs="Arial"/>
        </w:rPr>
        <w:t>H</w:t>
      </w:r>
      <w:r>
        <w:rPr>
          <w:rFonts w:ascii="Arial" w:hAnsi="Arial" w:cs="Arial"/>
        </w:rPr>
        <w:tab/>
      </w:r>
      <w:r>
        <w:rPr>
          <w:rFonts w:ascii="Arial" w:hAnsi="Arial" w:cs="Arial"/>
        </w:rPr>
        <w:tab/>
      </w:r>
      <w:r>
        <w:rPr>
          <w:rFonts w:ascii="Arial" w:hAnsi="Arial" w:cs="Arial"/>
        </w:rPr>
        <w:tab/>
        <w:t>G</w:t>
      </w:r>
      <w:r w:rsidR="00A47C86">
        <w:rPr>
          <w:rFonts w:ascii="Arial" w:hAnsi="Arial" w:cs="Arial"/>
        </w:rPr>
        <w:tab/>
      </w:r>
      <w:r w:rsidR="00A47C86">
        <w:rPr>
          <w:rFonts w:ascii="Arial" w:hAnsi="Arial" w:cs="Arial"/>
        </w:rPr>
        <w:tab/>
      </w:r>
      <w:r w:rsidR="00A47C86">
        <w:rPr>
          <w:rFonts w:ascii="Arial" w:hAnsi="Arial" w:cs="Arial"/>
        </w:rPr>
        <w:tab/>
        <w:t>8</w:t>
      </w:r>
    </w:p>
    <w:p w14:paraId="1D997A78" w14:textId="785C070D" w:rsidR="00082232" w:rsidRDefault="00082232" w:rsidP="00082232">
      <w:pPr>
        <w:spacing w:after="0" w:line="240" w:lineRule="auto"/>
        <w:ind w:firstLine="240"/>
        <w:rPr>
          <w:rFonts w:ascii="Arial" w:hAnsi="Arial" w:cs="Arial"/>
        </w:rPr>
      </w:pPr>
      <w:r>
        <w:rPr>
          <w:rFonts w:ascii="Arial" w:hAnsi="Arial" w:cs="Arial"/>
        </w:rPr>
        <w:t>I</w:t>
      </w:r>
      <w:r w:rsidR="00A47C86">
        <w:rPr>
          <w:rFonts w:ascii="Arial" w:hAnsi="Arial" w:cs="Arial"/>
        </w:rPr>
        <w:tab/>
      </w:r>
      <w:r w:rsidR="00A47C86">
        <w:rPr>
          <w:rFonts w:ascii="Arial" w:hAnsi="Arial" w:cs="Arial"/>
        </w:rPr>
        <w:tab/>
        <w:t xml:space="preserve">         F, H</w:t>
      </w:r>
      <w:r w:rsidR="00A47C86">
        <w:rPr>
          <w:rFonts w:ascii="Arial" w:hAnsi="Arial" w:cs="Arial"/>
        </w:rPr>
        <w:tab/>
      </w:r>
      <w:r w:rsidR="00A47C86">
        <w:rPr>
          <w:rFonts w:ascii="Arial" w:hAnsi="Arial" w:cs="Arial"/>
        </w:rPr>
        <w:tab/>
      </w:r>
      <w:r w:rsidR="00A47C86">
        <w:rPr>
          <w:rFonts w:ascii="Arial" w:hAnsi="Arial" w:cs="Arial"/>
        </w:rPr>
        <w:tab/>
        <w:t>5</w:t>
      </w:r>
    </w:p>
    <w:p w14:paraId="0080DFFA" w14:textId="77C3568E" w:rsidR="00082232" w:rsidRDefault="00082232" w:rsidP="00082232">
      <w:pPr>
        <w:spacing w:after="0" w:line="240" w:lineRule="auto"/>
        <w:ind w:firstLine="240"/>
        <w:rPr>
          <w:rFonts w:ascii="Arial" w:hAnsi="Arial" w:cs="Arial"/>
        </w:rPr>
      </w:pPr>
      <w:r>
        <w:rPr>
          <w:rFonts w:ascii="Arial" w:hAnsi="Arial" w:cs="Arial"/>
        </w:rPr>
        <w:t>J</w:t>
      </w:r>
      <w:r w:rsidR="00A47C86">
        <w:rPr>
          <w:rFonts w:ascii="Arial" w:hAnsi="Arial" w:cs="Arial"/>
        </w:rPr>
        <w:tab/>
      </w:r>
      <w:r w:rsidR="00A47C86">
        <w:rPr>
          <w:rFonts w:ascii="Arial" w:hAnsi="Arial" w:cs="Arial"/>
        </w:rPr>
        <w:tab/>
      </w:r>
      <w:r w:rsidR="00A47C86">
        <w:rPr>
          <w:rFonts w:ascii="Arial" w:hAnsi="Arial" w:cs="Arial"/>
        </w:rPr>
        <w:tab/>
        <w:t>I</w:t>
      </w:r>
      <w:r w:rsidR="00A47C86">
        <w:rPr>
          <w:rFonts w:ascii="Arial" w:hAnsi="Arial" w:cs="Arial"/>
        </w:rPr>
        <w:tab/>
      </w:r>
      <w:r w:rsidR="00A47C86">
        <w:rPr>
          <w:rFonts w:ascii="Arial" w:hAnsi="Arial" w:cs="Arial"/>
        </w:rPr>
        <w:tab/>
      </w:r>
      <w:r w:rsidR="00A47C86">
        <w:rPr>
          <w:rFonts w:ascii="Arial" w:hAnsi="Arial" w:cs="Arial"/>
        </w:rPr>
        <w:tab/>
        <w:t>7</w:t>
      </w:r>
    </w:p>
    <w:p w14:paraId="5D07F389" w14:textId="77777777" w:rsidR="00A47C86" w:rsidRDefault="00A47C86" w:rsidP="00A47C86">
      <w:pPr>
        <w:spacing w:after="0" w:line="240" w:lineRule="auto"/>
        <w:rPr>
          <w:rFonts w:ascii="Arial" w:hAnsi="Arial" w:cs="Arial"/>
        </w:rPr>
      </w:pPr>
    </w:p>
    <w:p w14:paraId="254E8C4E" w14:textId="3C68FC9A" w:rsidR="00A47C86" w:rsidRDefault="00A47C86" w:rsidP="00A47C86">
      <w:pPr>
        <w:pStyle w:val="ListParagraph"/>
        <w:numPr>
          <w:ilvl w:val="0"/>
          <w:numId w:val="1"/>
        </w:numPr>
        <w:spacing w:after="0" w:line="240" w:lineRule="auto"/>
        <w:ind w:left="426" w:hanging="426"/>
        <w:rPr>
          <w:rFonts w:ascii="Arial" w:hAnsi="Arial" w:cs="Arial"/>
        </w:rPr>
      </w:pPr>
      <w:r>
        <w:rPr>
          <w:rFonts w:ascii="Arial" w:hAnsi="Arial" w:cs="Arial"/>
        </w:rPr>
        <w:t>Calculate the desired cycle time.</w:t>
      </w:r>
    </w:p>
    <w:p w14:paraId="0D06BB57" w14:textId="22AF8015" w:rsidR="00A47C86" w:rsidRDefault="00A47C86" w:rsidP="00A47C86">
      <w:pPr>
        <w:pStyle w:val="ListParagraph"/>
        <w:numPr>
          <w:ilvl w:val="0"/>
          <w:numId w:val="1"/>
        </w:numPr>
        <w:spacing w:after="0" w:line="240" w:lineRule="auto"/>
        <w:ind w:left="426" w:hanging="426"/>
        <w:rPr>
          <w:rFonts w:ascii="Arial" w:hAnsi="Arial" w:cs="Arial"/>
        </w:rPr>
      </w:pPr>
      <w:r>
        <w:rPr>
          <w:rFonts w:ascii="Arial" w:hAnsi="Arial" w:cs="Arial"/>
        </w:rPr>
        <w:t>Calculate the number of workstations.</w:t>
      </w:r>
    </w:p>
    <w:p w14:paraId="79DD5DEB" w14:textId="50B2273F" w:rsidR="00A47C86" w:rsidRDefault="00A47C86" w:rsidP="00A47C86">
      <w:pPr>
        <w:pStyle w:val="ListParagraph"/>
        <w:numPr>
          <w:ilvl w:val="0"/>
          <w:numId w:val="1"/>
        </w:numPr>
        <w:spacing w:after="0" w:line="240" w:lineRule="auto"/>
        <w:ind w:left="426" w:hanging="426"/>
        <w:rPr>
          <w:rFonts w:ascii="Arial" w:hAnsi="Arial" w:cs="Arial"/>
        </w:rPr>
      </w:pPr>
      <w:r>
        <w:rPr>
          <w:rFonts w:ascii="Arial" w:hAnsi="Arial" w:cs="Arial"/>
        </w:rPr>
        <w:t>Draw a label precedence diagram and balance the assembly line</w:t>
      </w:r>
      <w:r w:rsidR="004F4C2C">
        <w:rPr>
          <w:rFonts w:ascii="Arial" w:hAnsi="Arial" w:cs="Arial"/>
        </w:rPr>
        <w:t>.</w:t>
      </w:r>
    </w:p>
    <w:p w14:paraId="4F86C67A" w14:textId="5D988E87" w:rsidR="00A47C86" w:rsidRDefault="00A47C86" w:rsidP="00A47C86">
      <w:pPr>
        <w:pStyle w:val="ListParagraph"/>
        <w:numPr>
          <w:ilvl w:val="0"/>
          <w:numId w:val="1"/>
        </w:numPr>
        <w:spacing w:after="0" w:line="240" w:lineRule="auto"/>
        <w:ind w:left="426" w:hanging="426"/>
        <w:rPr>
          <w:rFonts w:ascii="Arial" w:hAnsi="Arial" w:cs="Arial"/>
        </w:rPr>
      </w:pPr>
      <w:r>
        <w:rPr>
          <w:rFonts w:ascii="Arial" w:hAnsi="Arial" w:cs="Arial"/>
        </w:rPr>
        <w:t>Calculate the efficiency of the line</w:t>
      </w:r>
      <w:r w:rsidR="004F4C2C">
        <w:rPr>
          <w:rFonts w:ascii="Arial" w:hAnsi="Arial" w:cs="Arial"/>
        </w:rPr>
        <w:t>.</w:t>
      </w:r>
    </w:p>
    <w:p w14:paraId="6E4437B8" w14:textId="77777777" w:rsidR="004F4C2C" w:rsidRDefault="004F4C2C" w:rsidP="004F4C2C">
      <w:pPr>
        <w:spacing w:after="0" w:line="240" w:lineRule="auto"/>
        <w:rPr>
          <w:rFonts w:ascii="Arial" w:hAnsi="Arial" w:cs="Arial"/>
        </w:rPr>
      </w:pPr>
    </w:p>
    <w:p w14:paraId="30E8D905" w14:textId="05A188E4" w:rsidR="00BF5218" w:rsidRPr="007240A0" w:rsidRDefault="004F4C2C" w:rsidP="00BF5218">
      <w:pPr>
        <w:rPr>
          <w:rFonts w:ascii="Times New Roman" w:hAnsi="Times New Roman" w:cs="Times New Roman"/>
          <w:sz w:val="24"/>
          <w:szCs w:val="24"/>
        </w:rPr>
      </w:pPr>
      <w:r>
        <w:rPr>
          <w:rFonts w:ascii="Times New Roman" w:hAnsi="Times New Roman" w:cs="Times New Roman"/>
          <w:sz w:val="24"/>
          <w:szCs w:val="24"/>
        </w:rPr>
        <w:br w:type="page"/>
      </w:r>
      <w:r w:rsidR="00BF5218">
        <w:rPr>
          <w:rFonts w:ascii="Times New Roman" w:hAnsi="Times New Roman" w:cs="Times New Roman"/>
          <w:b/>
          <w:bCs/>
          <w:sz w:val="24"/>
          <w:szCs w:val="24"/>
          <w:u w:val="single"/>
        </w:rPr>
        <w:t>Question</w:t>
      </w:r>
    </w:p>
    <w:p w14:paraId="0C15A60E" w14:textId="5872385B" w:rsidR="004F4C2C" w:rsidRDefault="004F4C2C" w:rsidP="00BF5218">
      <w:pPr>
        <w:rPr>
          <w:rFonts w:ascii="Times New Roman" w:hAnsi="Times New Roman" w:cs="Times New Roman"/>
          <w:sz w:val="24"/>
          <w:szCs w:val="24"/>
        </w:rPr>
      </w:pPr>
      <w:r>
        <w:rPr>
          <w:rFonts w:ascii="Times New Roman" w:hAnsi="Times New Roman" w:cs="Times New Roman"/>
          <w:sz w:val="24"/>
          <w:szCs w:val="24"/>
        </w:rPr>
        <w:t>Manufacturing companies continue to look for more efficient ways of manufacturing their products.  This requires careful planning and research prior to implementing any improvements.</w:t>
      </w:r>
    </w:p>
    <w:p w14:paraId="35901BFC" w14:textId="77777777" w:rsidR="004F4C2C" w:rsidRDefault="004F4C2C" w:rsidP="004F4C2C">
      <w:pPr>
        <w:spacing w:after="0"/>
        <w:rPr>
          <w:rFonts w:ascii="Times New Roman" w:hAnsi="Times New Roman" w:cs="Times New Roman"/>
          <w:sz w:val="24"/>
          <w:szCs w:val="24"/>
        </w:rPr>
      </w:pPr>
    </w:p>
    <w:p w14:paraId="748E7586" w14:textId="77777777" w:rsidR="004F4C2C" w:rsidRDefault="004F4C2C" w:rsidP="004F4C2C">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Reeves Cosmetics needs to produce 4,600 bottles of its scented body wash per 38-hour week to meet weekly demand.  The process of making the body wash is broken down into six work elements.  The precedence and time requirements for each element are as follows.</w:t>
      </w:r>
    </w:p>
    <w:p w14:paraId="183F93DD" w14:textId="77777777" w:rsidR="004F4C2C" w:rsidRDefault="004F4C2C" w:rsidP="004F4C2C">
      <w:pPr>
        <w:pStyle w:val="ListParagraph"/>
        <w:spacing w:after="0"/>
        <w:ind w:left="450"/>
        <w:rPr>
          <w:rFonts w:ascii="Times New Roman" w:hAnsi="Times New Roman" w:cs="Times New Roman"/>
          <w:sz w:val="24"/>
          <w:szCs w:val="24"/>
        </w:rPr>
      </w:pPr>
    </w:p>
    <w:p w14:paraId="5A183444" w14:textId="77777777" w:rsidR="004F4C2C" w:rsidRDefault="004F4C2C" w:rsidP="004F4C2C">
      <w:pPr>
        <w:pStyle w:val="ListParagraph"/>
        <w:spacing w:after="0"/>
        <w:ind w:left="450"/>
        <w:rPr>
          <w:rFonts w:ascii="Times New Roman" w:hAnsi="Times New Roman" w:cs="Times New Roman"/>
          <w:b/>
          <w:sz w:val="24"/>
          <w:szCs w:val="24"/>
        </w:rPr>
      </w:pPr>
      <w:r>
        <w:rPr>
          <w:rFonts w:ascii="Times New Roman" w:hAnsi="Times New Roman" w:cs="Times New Roman"/>
          <w:b/>
          <w:noProof/>
          <w:sz w:val="24"/>
          <w:szCs w:val="24"/>
          <w:lang w:eastAsia="en-GB"/>
        </w:rPr>
        <mc:AlternateContent>
          <mc:Choice Requires="wps">
            <w:drawing>
              <wp:anchor distT="0" distB="0" distL="114300" distR="114300" simplePos="0" relativeHeight="251659264" behindDoc="0" locked="0" layoutInCell="1" allowOverlap="1" wp14:anchorId="2C1BA7E8" wp14:editId="3C052B73">
                <wp:simplePos x="0" y="0"/>
                <wp:positionH relativeFrom="column">
                  <wp:posOffset>301925</wp:posOffset>
                </wp:positionH>
                <wp:positionV relativeFrom="paragraph">
                  <wp:posOffset>168946</wp:posOffset>
                </wp:positionV>
                <wp:extent cx="3752490" cy="8626"/>
                <wp:effectExtent l="0" t="0" r="19685" b="29845"/>
                <wp:wrapNone/>
                <wp:docPr id="22" name="Straight Connector 22"/>
                <wp:cNvGraphicFramePr/>
                <a:graphic xmlns:a="http://schemas.openxmlformats.org/drawingml/2006/main">
                  <a:graphicData uri="http://schemas.microsoft.com/office/word/2010/wordprocessingShape">
                    <wps:wsp>
                      <wps:cNvCnPr/>
                      <wps:spPr>
                        <a:xfrm>
                          <a:off x="0" y="0"/>
                          <a:ext cx="3752490"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48F450" id="Straight Connector 2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3.75pt,13.3pt" to="319.2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" strokecolor="#4472c4 [3204]" strokeweight=".5pt">
                <v:stroke joinstyle="miter"/>
              </v:line>
            </w:pict>
          </mc:Fallback>
        </mc:AlternateContent>
      </w:r>
      <w:r>
        <w:rPr>
          <w:rFonts w:ascii="Times New Roman" w:hAnsi="Times New Roman" w:cs="Times New Roman"/>
          <w:b/>
          <w:sz w:val="24"/>
          <w:szCs w:val="24"/>
        </w:rPr>
        <w:t>Work element</w:t>
      </w:r>
      <w:r>
        <w:rPr>
          <w:rFonts w:ascii="Times New Roman" w:hAnsi="Times New Roman" w:cs="Times New Roman"/>
          <w:b/>
          <w:sz w:val="24"/>
          <w:szCs w:val="24"/>
        </w:rPr>
        <w:tab/>
      </w:r>
      <w:r>
        <w:rPr>
          <w:rFonts w:ascii="Times New Roman" w:hAnsi="Times New Roman" w:cs="Times New Roman"/>
          <w:b/>
          <w:sz w:val="24"/>
          <w:szCs w:val="24"/>
        </w:rPr>
        <w:tab/>
        <w:t xml:space="preserve">    Precedence</w:t>
      </w:r>
      <w:r>
        <w:rPr>
          <w:rFonts w:ascii="Times New Roman" w:hAnsi="Times New Roman" w:cs="Times New Roman"/>
          <w:b/>
          <w:sz w:val="24"/>
          <w:szCs w:val="24"/>
        </w:rPr>
        <w:tab/>
      </w:r>
      <w:r>
        <w:rPr>
          <w:rFonts w:ascii="Times New Roman" w:hAnsi="Times New Roman" w:cs="Times New Roman"/>
          <w:b/>
          <w:sz w:val="24"/>
          <w:szCs w:val="24"/>
        </w:rPr>
        <w:tab/>
        <w:t>Time (min)</w:t>
      </w:r>
    </w:p>
    <w:p w14:paraId="6D99EA45" w14:textId="77777777" w:rsidR="004F4C2C"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r>
      <w:r>
        <w:rPr>
          <w:rFonts w:ascii="Times New Roman" w:hAnsi="Times New Roman" w:cs="Times New Roman"/>
          <w:sz w:val="24"/>
          <w:szCs w:val="24"/>
        </w:rPr>
        <w:tab/>
        <w:t xml:space="preserve">    0.20</w:t>
      </w:r>
    </w:p>
    <w:p w14:paraId="44BD438A" w14:textId="77777777" w:rsidR="004F4C2C" w:rsidRPr="00F50060"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B</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 xml:space="preserve">    0.50</w:t>
      </w:r>
    </w:p>
    <w:p w14:paraId="2BD4E352" w14:textId="77777777" w:rsidR="004F4C2C" w:rsidRPr="00F50060"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C</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 xml:space="preserve">    0.50</w:t>
      </w:r>
    </w:p>
    <w:p w14:paraId="212180A1" w14:textId="77777777" w:rsidR="004F4C2C" w:rsidRPr="00F50060"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      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r>
      <w:r>
        <w:rPr>
          <w:rFonts w:ascii="Times New Roman" w:hAnsi="Times New Roman" w:cs="Times New Roman"/>
          <w:sz w:val="24"/>
          <w:szCs w:val="24"/>
        </w:rPr>
        <w:tab/>
        <w:t xml:space="preserve">    0.20</w:t>
      </w:r>
    </w:p>
    <w:p w14:paraId="1D50710A" w14:textId="77777777" w:rsidR="004F4C2C"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C, D</w:t>
      </w:r>
      <w:r>
        <w:rPr>
          <w:rFonts w:ascii="Times New Roman" w:hAnsi="Times New Roman" w:cs="Times New Roman"/>
          <w:sz w:val="24"/>
          <w:szCs w:val="24"/>
        </w:rPr>
        <w:tab/>
      </w:r>
      <w:r>
        <w:rPr>
          <w:rFonts w:ascii="Times New Roman" w:hAnsi="Times New Roman" w:cs="Times New Roman"/>
          <w:sz w:val="24"/>
          <w:szCs w:val="24"/>
        </w:rPr>
        <w:tab/>
        <w:t xml:space="preserve">    0.60</w:t>
      </w:r>
    </w:p>
    <w:p w14:paraId="320D4A3A" w14:textId="77777777" w:rsidR="004F4C2C"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ab/>
        <w:t xml:space="preserve">      F</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B, E</w:t>
      </w:r>
      <w:r>
        <w:rPr>
          <w:rFonts w:ascii="Times New Roman" w:hAnsi="Times New Roman" w:cs="Times New Roman"/>
          <w:sz w:val="24"/>
          <w:szCs w:val="24"/>
        </w:rPr>
        <w:tab/>
      </w:r>
      <w:r>
        <w:rPr>
          <w:rFonts w:ascii="Times New Roman" w:hAnsi="Times New Roman" w:cs="Times New Roman"/>
          <w:sz w:val="24"/>
          <w:szCs w:val="24"/>
        </w:rPr>
        <w:tab/>
        <w:t xml:space="preserve">    0.40</w:t>
      </w:r>
    </w:p>
    <w:p w14:paraId="42E55263" w14:textId="77777777" w:rsidR="004F4C2C" w:rsidRPr="00F50060" w:rsidRDefault="004F4C2C" w:rsidP="004F4C2C">
      <w:pPr>
        <w:pStyle w:val="ListParagraph"/>
        <w:spacing w:after="0"/>
        <w:ind w:left="450"/>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2D60AF26" wp14:editId="712C0C82">
                <wp:simplePos x="0" y="0"/>
                <wp:positionH relativeFrom="column">
                  <wp:posOffset>258792</wp:posOffset>
                </wp:positionH>
                <wp:positionV relativeFrom="paragraph">
                  <wp:posOffset>87330</wp:posOffset>
                </wp:positionV>
                <wp:extent cx="3735238" cy="0"/>
                <wp:effectExtent l="0" t="0" r="36830" b="19050"/>
                <wp:wrapNone/>
                <wp:docPr id="2" name="Straight Connector 2"/>
                <wp:cNvGraphicFramePr/>
                <a:graphic xmlns:a="http://schemas.openxmlformats.org/drawingml/2006/main">
                  <a:graphicData uri="http://schemas.microsoft.com/office/word/2010/wordprocessingShape">
                    <wps:wsp>
                      <wps:cNvCnPr/>
                      <wps:spPr>
                        <a:xfrm flipV="1">
                          <a:off x="0" y="0"/>
                          <a:ext cx="37352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230308D" id="Straight Connector 2" o:spid="_x0000_s1026" style="position:absolute;flip: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4pt,6.9pt" to="314.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" strokecolor="#4472c4 [3204]" strokeweight=".5pt">
                <v:stroke joinstyle="miter"/>
              </v:line>
            </w:pict>
          </mc:Fallback>
        </mc:AlternateContent>
      </w:r>
    </w:p>
    <w:p w14:paraId="72966618" w14:textId="77777777" w:rsidR="004F4C2C" w:rsidRDefault="004F4C2C" w:rsidP="004F4C2C">
      <w:pPr>
        <w:pStyle w:val="ListParagraph"/>
        <w:numPr>
          <w:ilvl w:val="0"/>
          <w:numId w:val="3"/>
        </w:numPr>
        <w:spacing w:after="0"/>
        <w:ind w:left="990" w:hanging="540"/>
        <w:rPr>
          <w:rFonts w:ascii="Times New Roman" w:hAnsi="Times New Roman" w:cs="Times New Roman"/>
          <w:sz w:val="24"/>
          <w:szCs w:val="24"/>
        </w:rPr>
      </w:pPr>
      <w:r>
        <w:rPr>
          <w:rFonts w:ascii="Times New Roman" w:hAnsi="Times New Roman" w:cs="Times New Roman"/>
          <w:sz w:val="24"/>
          <w:szCs w:val="24"/>
        </w:rPr>
        <w:t>Draw and label a precedence diagram.</w:t>
      </w:r>
    </w:p>
    <w:p w14:paraId="0ED7A786" w14:textId="77777777" w:rsidR="004F4C2C" w:rsidRDefault="004F4C2C" w:rsidP="004F4C2C">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02427C73" w14:textId="77777777" w:rsidR="004F4C2C" w:rsidRDefault="004F4C2C" w:rsidP="004F4C2C">
      <w:pPr>
        <w:pStyle w:val="ListParagraph"/>
        <w:spacing w:after="0"/>
        <w:ind w:left="990"/>
        <w:jc w:val="right"/>
        <w:rPr>
          <w:rFonts w:ascii="Times New Roman" w:hAnsi="Times New Roman" w:cs="Times New Roman"/>
          <w:sz w:val="24"/>
          <w:szCs w:val="24"/>
        </w:rPr>
      </w:pPr>
    </w:p>
    <w:p w14:paraId="4BAD072B" w14:textId="77777777" w:rsidR="004F4C2C" w:rsidRDefault="004F4C2C" w:rsidP="004F4C2C">
      <w:pPr>
        <w:pStyle w:val="ListParagraph"/>
        <w:numPr>
          <w:ilvl w:val="0"/>
          <w:numId w:val="3"/>
        </w:numPr>
        <w:spacing w:after="0"/>
        <w:ind w:left="990" w:hanging="540"/>
        <w:rPr>
          <w:rFonts w:ascii="Times New Roman" w:hAnsi="Times New Roman" w:cs="Times New Roman"/>
          <w:sz w:val="24"/>
          <w:szCs w:val="24"/>
        </w:rPr>
      </w:pPr>
      <w:r>
        <w:rPr>
          <w:rFonts w:ascii="Times New Roman" w:hAnsi="Times New Roman" w:cs="Times New Roman"/>
          <w:sz w:val="24"/>
          <w:szCs w:val="24"/>
        </w:rPr>
        <w:t>Calculate the desired cycle time and the theoretical minimum number of workstations.</w:t>
      </w:r>
    </w:p>
    <w:p w14:paraId="47F8C9B9" w14:textId="77777777" w:rsidR="004F4C2C" w:rsidRDefault="004F4C2C" w:rsidP="004F4C2C">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2E5FAB87" w14:textId="77777777" w:rsidR="004F4C2C" w:rsidRDefault="004F4C2C" w:rsidP="004F4C2C">
      <w:pPr>
        <w:pStyle w:val="ListParagraph"/>
        <w:spacing w:after="0"/>
        <w:ind w:left="990"/>
        <w:jc w:val="right"/>
        <w:rPr>
          <w:rFonts w:ascii="Times New Roman" w:hAnsi="Times New Roman" w:cs="Times New Roman"/>
          <w:sz w:val="24"/>
          <w:szCs w:val="24"/>
        </w:rPr>
      </w:pPr>
    </w:p>
    <w:p w14:paraId="27443469" w14:textId="77777777" w:rsidR="004F4C2C" w:rsidRDefault="004F4C2C" w:rsidP="004F4C2C">
      <w:pPr>
        <w:pStyle w:val="ListParagraph"/>
        <w:numPr>
          <w:ilvl w:val="0"/>
          <w:numId w:val="3"/>
        </w:numPr>
        <w:spacing w:after="0"/>
        <w:ind w:left="990" w:hanging="540"/>
        <w:rPr>
          <w:rFonts w:ascii="Times New Roman" w:hAnsi="Times New Roman" w:cs="Times New Roman"/>
          <w:sz w:val="24"/>
          <w:szCs w:val="24"/>
        </w:rPr>
      </w:pPr>
      <w:r>
        <w:rPr>
          <w:rFonts w:ascii="Times New Roman" w:hAnsi="Times New Roman" w:cs="Times New Roman"/>
          <w:sz w:val="24"/>
          <w:szCs w:val="24"/>
        </w:rPr>
        <w:t>Redraw the precedence diagram clearly showing the elements grouped into workstations.</w:t>
      </w:r>
    </w:p>
    <w:p w14:paraId="7E9B55DD" w14:textId="77777777" w:rsidR="004F4C2C" w:rsidRDefault="004F4C2C" w:rsidP="004F4C2C">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283A088E" w14:textId="77777777" w:rsidR="004F4C2C" w:rsidRDefault="004F4C2C" w:rsidP="004F4C2C">
      <w:pPr>
        <w:pStyle w:val="ListParagraph"/>
        <w:spacing w:after="0"/>
        <w:ind w:left="990"/>
        <w:jc w:val="right"/>
        <w:rPr>
          <w:rFonts w:ascii="Times New Roman" w:hAnsi="Times New Roman" w:cs="Times New Roman"/>
          <w:sz w:val="24"/>
          <w:szCs w:val="24"/>
        </w:rPr>
      </w:pPr>
    </w:p>
    <w:p w14:paraId="5567006F" w14:textId="77777777" w:rsidR="004F4C2C" w:rsidRDefault="004F4C2C" w:rsidP="004F4C2C">
      <w:pPr>
        <w:pStyle w:val="ListParagraph"/>
        <w:numPr>
          <w:ilvl w:val="0"/>
          <w:numId w:val="3"/>
        </w:numPr>
        <w:spacing w:after="0"/>
        <w:ind w:left="990" w:hanging="540"/>
        <w:rPr>
          <w:rFonts w:ascii="Times New Roman" w:hAnsi="Times New Roman" w:cs="Times New Roman"/>
          <w:sz w:val="24"/>
          <w:szCs w:val="24"/>
        </w:rPr>
      </w:pPr>
      <w:r>
        <w:rPr>
          <w:rFonts w:ascii="Times New Roman" w:hAnsi="Times New Roman" w:cs="Times New Roman"/>
          <w:sz w:val="24"/>
          <w:szCs w:val="24"/>
        </w:rPr>
        <w:t>Calculate the efficiency of the process and briefly comment on your results.</w:t>
      </w:r>
    </w:p>
    <w:p w14:paraId="6B887BC9" w14:textId="77777777" w:rsidR="004F4C2C" w:rsidRDefault="004F4C2C" w:rsidP="004F4C2C">
      <w:pPr>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14:paraId="6E01C993" w14:textId="77777777" w:rsidR="004F4C2C" w:rsidRPr="00F50060" w:rsidRDefault="004F4C2C" w:rsidP="004F4C2C">
      <w:pPr>
        <w:spacing w:after="0"/>
        <w:ind w:left="450"/>
        <w:jc w:val="right"/>
        <w:rPr>
          <w:rFonts w:ascii="Times New Roman" w:hAnsi="Times New Roman" w:cs="Times New Roman"/>
          <w:sz w:val="24"/>
          <w:szCs w:val="24"/>
        </w:rPr>
      </w:pPr>
    </w:p>
    <w:p w14:paraId="559EFA79" w14:textId="77777777" w:rsidR="004F4C2C" w:rsidRDefault="004F4C2C" w:rsidP="004F4C2C">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Evaluate what a flexible manufacturing system is and what factors need to be taken into account for these systems to operate effectively.</w:t>
      </w:r>
    </w:p>
    <w:p w14:paraId="4EFBC75A" w14:textId="77777777" w:rsidR="004F4C2C" w:rsidRDefault="004F4C2C" w:rsidP="004F4C2C">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14:paraId="5824852B" w14:textId="77777777" w:rsidR="004F4C2C" w:rsidRPr="004F4C2C" w:rsidRDefault="004F4C2C" w:rsidP="004F4C2C">
      <w:pPr>
        <w:spacing w:after="0" w:line="240" w:lineRule="auto"/>
        <w:rPr>
          <w:rFonts w:ascii="Arial" w:hAnsi="Arial" w:cs="Arial"/>
        </w:rPr>
      </w:pPr>
    </w:p>
    <w:p w14:paraId="5186E350" w14:textId="77777777" w:rsidR="00082232" w:rsidRPr="00082232" w:rsidRDefault="00082232" w:rsidP="00082232">
      <w:pPr>
        <w:spacing w:after="0" w:line="240" w:lineRule="auto"/>
        <w:rPr>
          <w:rFonts w:ascii="Arial" w:hAnsi="Arial" w:cs="Arial"/>
        </w:rPr>
      </w:pPr>
    </w:p>
    <w:sectPr w:rsidR="00082232" w:rsidRPr="00082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86AFD"/>
    <w:multiLevelType w:val="hybridMultilevel"/>
    <w:tmpl w:val="7890C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D037D"/>
    <w:multiLevelType w:val="hybridMultilevel"/>
    <w:tmpl w:val="D5E6608E"/>
    <w:lvl w:ilvl="0" w:tplc="ADF4E376">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 w15:restartNumberingAfterBreak="0">
    <w:nsid w:val="39110201"/>
    <w:multiLevelType w:val="hybridMultilevel"/>
    <w:tmpl w:val="FB3E19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979AD"/>
    <w:multiLevelType w:val="hybridMultilevel"/>
    <w:tmpl w:val="C7C09D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42076E"/>
    <w:multiLevelType w:val="hybridMultilevel"/>
    <w:tmpl w:val="3F90EF4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6254705">
    <w:abstractNumId w:val="2"/>
  </w:num>
  <w:num w:numId="2" w16cid:durableId="1189756735">
    <w:abstractNumId w:val="4"/>
  </w:num>
  <w:num w:numId="3" w16cid:durableId="578637783">
    <w:abstractNumId w:val="1"/>
  </w:num>
  <w:num w:numId="4" w16cid:durableId="634719255">
    <w:abstractNumId w:val="0"/>
  </w:num>
  <w:num w:numId="5" w16cid:durableId="9557152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232"/>
    <w:rsid w:val="00082232"/>
    <w:rsid w:val="00113681"/>
    <w:rsid w:val="004F4C2C"/>
    <w:rsid w:val="00504A75"/>
    <w:rsid w:val="00515452"/>
    <w:rsid w:val="005E02D1"/>
    <w:rsid w:val="007240A0"/>
    <w:rsid w:val="00A47C86"/>
    <w:rsid w:val="00BF5218"/>
    <w:rsid w:val="00C944D9"/>
    <w:rsid w:val="00F40A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56FF5"/>
  <w15:chartTrackingRefBased/>
  <w15:docId w15:val="{121367B7-7C13-4932-9FAC-76C4523DA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C86"/>
    <w:pPr>
      <w:ind w:left="720"/>
      <w:contextualSpacing/>
    </w:pPr>
  </w:style>
  <w:style w:type="table" w:styleId="TableGrid">
    <w:name w:val="Table Grid"/>
    <w:basedOn w:val="TableNormal"/>
    <w:uiPriority w:val="39"/>
    <w:rsid w:val="00113681"/>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494</Words>
  <Characters>2819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2023-09-29T12:57:00Z</dcterms:created>
  <dcterms:modified xsi:type="dcterms:W3CDTF">2023-10-04T10:54:00Z</dcterms:modified>
</cp:coreProperties>
</file>