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8A9BF7" w14:textId="77777777" w:rsidR="00EB7261" w:rsidRPr="00EB7261" w:rsidRDefault="00EB7261" w:rsidP="00EB7261">
      <w:pPr>
        <w:spacing w:before="240"/>
        <w:jc w:val="center"/>
        <w:rPr>
          <w:rFonts w:ascii="Arial" w:hAnsi="Arial" w:cs="Arial"/>
          <w:bCs/>
          <w:sz w:val="40"/>
          <w:szCs w:val="40"/>
          <w:lang w:eastAsia="en-GB"/>
        </w:rPr>
      </w:pPr>
      <w:r w:rsidRPr="00EB7261">
        <w:rPr>
          <w:rFonts w:ascii="Arial" w:hAnsi="Arial" w:cs="Arial"/>
          <w:bCs/>
          <w:sz w:val="40"/>
          <w:szCs w:val="40"/>
        </w:rPr>
        <w:t>BMSW4001</w:t>
      </w:r>
    </w:p>
    <w:p w14:paraId="0C8E0B14" w14:textId="77777777" w:rsidR="00EB7261" w:rsidRDefault="00EB7261" w:rsidP="00EB7261">
      <w:pPr>
        <w:spacing w:after="0" w:line="240" w:lineRule="auto"/>
        <w:jc w:val="center"/>
        <w:rPr>
          <w:rFonts w:ascii="Arial" w:eastAsia="Times New Roman" w:hAnsi="Arial" w:cs="Arial"/>
          <w:sz w:val="40"/>
          <w:szCs w:val="40"/>
          <w:lang w:val="en-GB"/>
        </w:rPr>
      </w:pPr>
      <w:r w:rsidRPr="00EB7261">
        <w:rPr>
          <w:rFonts w:ascii="Arial" w:eastAsia="Times New Roman" w:hAnsi="Arial" w:cs="Arial"/>
          <w:sz w:val="40"/>
          <w:szCs w:val="40"/>
          <w:lang w:val="en-GB"/>
        </w:rPr>
        <w:t>BMSW4001 Academic and Employability Skills</w:t>
      </w:r>
    </w:p>
    <w:p w14:paraId="0C543FC7" w14:textId="77777777" w:rsidR="0030383F" w:rsidRDefault="0030383F" w:rsidP="00EB7261">
      <w:pPr>
        <w:spacing w:after="0" w:line="240" w:lineRule="auto"/>
        <w:jc w:val="center"/>
        <w:rPr>
          <w:rFonts w:ascii="Arial" w:eastAsia="Times New Roman" w:hAnsi="Arial" w:cs="Arial"/>
          <w:sz w:val="40"/>
          <w:szCs w:val="40"/>
          <w:lang w:val="en-GB"/>
        </w:rPr>
      </w:pPr>
    </w:p>
    <w:p w14:paraId="171F6433" w14:textId="2A53C721" w:rsidR="0030383F" w:rsidRDefault="0030383F" w:rsidP="00EB7261">
      <w:pPr>
        <w:spacing w:after="0" w:line="240" w:lineRule="auto"/>
        <w:jc w:val="center"/>
        <w:rPr>
          <w:rFonts w:ascii="Arial" w:eastAsia="Times New Roman" w:hAnsi="Arial" w:cs="Arial"/>
          <w:sz w:val="40"/>
          <w:szCs w:val="40"/>
          <w:lang w:val="en-GB"/>
        </w:rPr>
      </w:pPr>
      <w:r>
        <w:rPr>
          <w:rFonts w:ascii="Arial" w:eastAsia="Times New Roman" w:hAnsi="Arial" w:cs="Arial"/>
          <w:sz w:val="40"/>
          <w:szCs w:val="40"/>
          <w:lang w:val="en-GB"/>
        </w:rPr>
        <w:t>Task 2</w:t>
      </w:r>
    </w:p>
    <w:p w14:paraId="150B017B" w14:textId="77777777" w:rsidR="00225468" w:rsidRDefault="00225468" w:rsidP="00EB7261">
      <w:pPr>
        <w:spacing w:after="0" w:line="240" w:lineRule="auto"/>
        <w:jc w:val="center"/>
        <w:rPr>
          <w:rFonts w:ascii="Arial" w:eastAsia="Times New Roman" w:hAnsi="Arial" w:cs="Arial"/>
          <w:sz w:val="40"/>
          <w:szCs w:val="40"/>
          <w:lang w:val="en-GB"/>
        </w:rPr>
      </w:pPr>
    </w:p>
    <w:p w14:paraId="16CEC291" w14:textId="77777777" w:rsidR="00225468" w:rsidRPr="00EB7261" w:rsidRDefault="00225468" w:rsidP="00225468">
      <w:pPr>
        <w:spacing w:before="240"/>
        <w:jc w:val="center"/>
        <w:rPr>
          <w:rFonts w:ascii="Arial" w:hAnsi="Arial" w:cs="Arial"/>
          <w:b/>
          <w:bCs/>
          <w:sz w:val="32"/>
          <w:szCs w:val="32"/>
        </w:rPr>
      </w:pPr>
      <w:r w:rsidRPr="00EB7261">
        <w:rPr>
          <w:rFonts w:ascii="Arial" w:hAnsi="Arial" w:cs="Arial"/>
          <w:b/>
          <w:bCs/>
          <w:sz w:val="32"/>
          <w:szCs w:val="32"/>
        </w:rPr>
        <w:t>Developing Employability Skills</w:t>
      </w:r>
    </w:p>
    <w:p w14:paraId="586AFC2C" w14:textId="77777777" w:rsidR="00225468" w:rsidRPr="00EB7261" w:rsidRDefault="00225468" w:rsidP="00EB7261">
      <w:pPr>
        <w:spacing w:after="0" w:line="240" w:lineRule="auto"/>
        <w:jc w:val="center"/>
        <w:rPr>
          <w:rFonts w:ascii="Arial" w:eastAsia="Times New Roman" w:hAnsi="Arial" w:cs="Arial"/>
          <w:sz w:val="40"/>
          <w:szCs w:val="40"/>
          <w:lang w:val="en-GB"/>
        </w:rPr>
      </w:pPr>
    </w:p>
    <w:p w14:paraId="0068FA18" w14:textId="77777777" w:rsidR="005A2841" w:rsidRPr="00EB7261" w:rsidRDefault="005A2841" w:rsidP="00173BFA">
      <w:pPr>
        <w:spacing w:before="240"/>
        <w:rPr>
          <w:rFonts w:ascii="Arial" w:hAnsi="Arial" w:cs="Arial"/>
          <w:b/>
          <w:bCs/>
          <w:sz w:val="32"/>
          <w:szCs w:val="32"/>
        </w:rPr>
      </w:pPr>
    </w:p>
    <w:p w14:paraId="1889EB28" w14:textId="77777777" w:rsidR="00EB7261" w:rsidRDefault="00EB7261" w:rsidP="00EB7261">
      <w:pPr>
        <w:spacing w:before="240"/>
        <w:rPr>
          <w:rFonts w:ascii="Arial" w:hAnsi="Arial" w:cs="Arial"/>
          <w:b/>
          <w:bCs/>
          <w:sz w:val="32"/>
          <w:szCs w:val="32"/>
          <w:lang w:eastAsia="en-GB"/>
        </w:rPr>
      </w:pPr>
      <w:r>
        <w:rPr>
          <w:rFonts w:ascii="Arial" w:hAnsi="Arial" w:cs="Arial"/>
          <w:b/>
          <w:bCs/>
          <w:sz w:val="32"/>
          <w:szCs w:val="32"/>
        </w:rPr>
        <w:t>Student ID: 2108194</w:t>
      </w:r>
    </w:p>
    <w:p w14:paraId="79DC1FD0" w14:textId="77777777" w:rsidR="00EB7261" w:rsidRPr="00EB7261" w:rsidRDefault="00EB7261" w:rsidP="00EB7261">
      <w:pPr>
        <w:spacing w:before="240"/>
        <w:rPr>
          <w:rFonts w:ascii="Arial" w:hAnsi="Arial" w:cs="Arial"/>
          <w:szCs w:val="24"/>
        </w:rPr>
      </w:pPr>
      <w:r w:rsidRPr="00EB7261">
        <w:rPr>
          <w:rFonts w:ascii="Arial" w:hAnsi="Arial" w:cs="Arial"/>
          <w:b/>
          <w:bCs/>
          <w:szCs w:val="24"/>
        </w:rPr>
        <w:t>Word Count: 2200</w:t>
      </w:r>
    </w:p>
    <w:p w14:paraId="36587062" w14:textId="77777777" w:rsidR="00EB7261" w:rsidRPr="00EB7261" w:rsidRDefault="00EB7261" w:rsidP="00173BFA">
      <w:pPr>
        <w:spacing w:before="240"/>
        <w:rPr>
          <w:rFonts w:ascii="Arial" w:hAnsi="Arial" w:cs="Arial"/>
          <w:b/>
          <w:bCs/>
          <w:sz w:val="32"/>
          <w:szCs w:val="32"/>
        </w:rPr>
      </w:pPr>
    </w:p>
    <w:p w14:paraId="75C549B1" w14:textId="77777777" w:rsidR="00173BFA" w:rsidRPr="00EB7261" w:rsidRDefault="00173BFA" w:rsidP="00173BFA">
      <w:pPr>
        <w:spacing w:before="240"/>
        <w:jc w:val="center"/>
        <w:rPr>
          <w:rFonts w:ascii="Arial" w:hAnsi="Arial" w:cs="Arial"/>
          <w:b/>
          <w:bCs/>
          <w:sz w:val="32"/>
          <w:szCs w:val="32"/>
        </w:rPr>
      </w:pPr>
    </w:p>
    <w:p w14:paraId="2CA9086F" w14:textId="77777777" w:rsidR="00173BFA" w:rsidRPr="00EB7261" w:rsidRDefault="00173BFA" w:rsidP="00173BFA">
      <w:pPr>
        <w:spacing w:before="240"/>
        <w:jc w:val="center"/>
        <w:rPr>
          <w:rFonts w:ascii="Arial" w:hAnsi="Arial" w:cs="Arial"/>
          <w:b/>
          <w:bCs/>
          <w:sz w:val="32"/>
          <w:szCs w:val="32"/>
        </w:rPr>
      </w:pPr>
    </w:p>
    <w:p w14:paraId="6BB54AFC" w14:textId="77777777" w:rsidR="00173BFA" w:rsidRPr="00EB7261" w:rsidRDefault="00173BFA" w:rsidP="00173BFA">
      <w:pPr>
        <w:spacing w:before="240"/>
        <w:jc w:val="center"/>
        <w:rPr>
          <w:rFonts w:ascii="Arial" w:hAnsi="Arial" w:cs="Arial"/>
          <w:b/>
          <w:bCs/>
          <w:sz w:val="32"/>
          <w:szCs w:val="32"/>
        </w:rPr>
      </w:pPr>
    </w:p>
    <w:p w14:paraId="250A9C63" w14:textId="77777777" w:rsidR="00173BFA" w:rsidRPr="00EB7261" w:rsidRDefault="00173BFA" w:rsidP="00173BFA">
      <w:pPr>
        <w:spacing w:before="240"/>
        <w:jc w:val="center"/>
        <w:rPr>
          <w:rFonts w:ascii="Arial" w:hAnsi="Arial" w:cs="Arial"/>
          <w:b/>
          <w:bCs/>
          <w:sz w:val="32"/>
          <w:szCs w:val="32"/>
        </w:rPr>
      </w:pPr>
    </w:p>
    <w:p w14:paraId="231E38BD" w14:textId="77777777" w:rsidR="00173BFA" w:rsidRPr="00EB7261" w:rsidRDefault="00173BFA" w:rsidP="00173BFA">
      <w:pPr>
        <w:spacing w:before="240"/>
        <w:jc w:val="center"/>
        <w:rPr>
          <w:rFonts w:ascii="Arial" w:hAnsi="Arial" w:cs="Arial"/>
          <w:b/>
          <w:bCs/>
          <w:sz w:val="32"/>
          <w:szCs w:val="32"/>
        </w:rPr>
      </w:pPr>
    </w:p>
    <w:p w14:paraId="59737C08" w14:textId="77777777" w:rsidR="00173BFA" w:rsidRPr="00EB7261" w:rsidRDefault="00173BFA" w:rsidP="00173BFA">
      <w:pPr>
        <w:spacing w:before="240"/>
        <w:jc w:val="center"/>
        <w:rPr>
          <w:rFonts w:ascii="Arial" w:hAnsi="Arial" w:cs="Arial"/>
          <w:b/>
          <w:bCs/>
          <w:sz w:val="32"/>
          <w:szCs w:val="32"/>
        </w:rPr>
      </w:pPr>
    </w:p>
    <w:p w14:paraId="3E6A22C9" w14:textId="77777777" w:rsidR="00173BFA" w:rsidRPr="00EB7261" w:rsidRDefault="00173BFA" w:rsidP="00173BFA">
      <w:pPr>
        <w:spacing w:before="240"/>
        <w:jc w:val="center"/>
        <w:rPr>
          <w:rFonts w:ascii="Arial" w:hAnsi="Arial" w:cs="Arial"/>
          <w:b/>
          <w:bCs/>
          <w:sz w:val="32"/>
          <w:szCs w:val="32"/>
        </w:rPr>
      </w:pPr>
    </w:p>
    <w:p w14:paraId="058E45A4" w14:textId="77777777" w:rsidR="00173BFA" w:rsidRPr="00EB7261" w:rsidRDefault="00173BFA" w:rsidP="00173BFA">
      <w:pPr>
        <w:spacing w:before="240"/>
        <w:jc w:val="center"/>
        <w:rPr>
          <w:rFonts w:ascii="Arial" w:hAnsi="Arial" w:cs="Arial"/>
          <w:b/>
          <w:bCs/>
          <w:sz w:val="32"/>
          <w:szCs w:val="32"/>
        </w:rPr>
      </w:pPr>
    </w:p>
    <w:sdt>
      <w:sdtPr>
        <w:rPr>
          <w:rFonts w:ascii="Arial" w:eastAsiaTheme="minorHAnsi" w:hAnsi="Arial" w:cs="Arial"/>
          <w:color w:val="auto"/>
          <w:sz w:val="24"/>
          <w:szCs w:val="22"/>
        </w:rPr>
        <w:id w:val="2110859571"/>
        <w:docPartObj>
          <w:docPartGallery w:val="Table of Contents"/>
          <w:docPartUnique/>
        </w:docPartObj>
      </w:sdtPr>
      <w:sdtEndPr>
        <w:rPr>
          <w:b/>
          <w:bCs/>
          <w:noProof/>
        </w:rPr>
      </w:sdtEndPr>
      <w:sdtContent>
        <w:p w14:paraId="79FF6D94" w14:textId="7DCDAF03" w:rsidR="00153EC2" w:rsidRPr="00EB7261" w:rsidRDefault="00153EC2">
          <w:pPr>
            <w:pStyle w:val="TOCHeading"/>
            <w:rPr>
              <w:rFonts w:ascii="Arial" w:hAnsi="Arial" w:cs="Arial"/>
            </w:rPr>
          </w:pPr>
          <w:r w:rsidRPr="00EB7261">
            <w:rPr>
              <w:rFonts w:ascii="Arial" w:hAnsi="Arial" w:cs="Arial"/>
            </w:rPr>
            <w:t>Table of Contents</w:t>
          </w:r>
        </w:p>
        <w:p w14:paraId="7238E44D" w14:textId="4353F3E8" w:rsidR="0044306D" w:rsidRPr="00EB7261" w:rsidRDefault="00153EC2">
          <w:pPr>
            <w:pStyle w:val="TOC1"/>
            <w:tabs>
              <w:tab w:val="right" w:leader="dot" w:pos="9016"/>
            </w:tabs>
            <w:rPr>
              <w:rFonts w:ascii="Arial" w:eastAsiaTheme="minorEastAsia" w:hAnsi="Arial" w:cs="Arial"/>
              <w:noProof/>
              <w:sz w:val="22"/>
              <w:lang w:val="en-GB" w:eastAsia="en-GB"/>
            </w:rPr>
          </w:pPr>
          <w:r w:rsidRPr="00EB7261">
            <w:rPr>
              <w:rFonts w:ascii="Arial" w:hAnsi="Arial" w:cs="Arial"/>
            </w:rPr>
            <w:fldChar w:fldCharType="begin"/>
          </w:r>
          <w:r w:rsidRPr="00EB7261">
            <w:rPr>
              <w:rFonts w:ascii="Arial" w:hAnsi="Arial" w:cs="Arial"/>
            </w:rPr>
            <w:instrText xml:space="preserve"> TOC \o "1-3" \h \z \u </w:instrText>
          </w:r>
          <w:r w:rsidRPr="00EB7261">
            <w:rPr>
              <w:rFonts w:ascii="Arial" w:hAnsi="Arial" w:cs="Arial"/>
            </w:rPr>
            <w:fldChar w:fldCharType="separate"/>
          </w:r>
          <w:hyperlink w:anchor="_Toc100203289" w:history="1">
            <w:r w:rsidR="0044306D" w:rsidRPr="00EB7261">
              <w:rPr>
                <w:rStyle w:val="Hyperlink"/>
                <w:rFonts w:ascii="Arial" w:hAnsi="Arial" w:cs="Arial"/>
                <w:noProof/>
              </w:rPr>
              <w:t>1.0 Introduction</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_Toc100203289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3</w:t>
            </w:r>
            <w:r w:rsidR="0044306D" w:rsidRPr="00EB7261">
              <w:rPr>
                <w:rFonts w:ascii="Arial" w:hAnsi="Arial" w:cs="Arial"/>
                <w:noProof/>
                <w:webHidden/>
              </w:rPr>
              <w:fldChar w:fldCharType="end"/>
            </w:r>
          </w:hyperlink>
        </w:p>
        <w:p w14:paraId="0B9B4A06" w14:textId="0F132EC2" w:rsidR="0044306D" w:rsidRPr="00EB7261" w:rsidRDefault="006C11F2">
          <w:pPr>
            <w:pStyle w:val="TOC1"/>
            <w:tabs>
              <w:tab w:val="right" w:leader="dot" w:pos="9016"/>
            </w:tabs>
            <w:rPr>
              <w:rFonts w:ascii="Arial" w:eastAsiaTheme="minorEastAsia" w:hAnsi="Arial" w:cs="Arial"/>
              <w:noProof/>
              <w:sz w:val="22"/>
              <w:lang w:val="en-GB" w:eastAsia="en-GB"/>
            </w:rPr>
          </w:pPr>
          <w:hyperlink w:anchor="_Toc100203290" w:history="1">
            <w:r w:rsidR="0044306D" w:rsidRPr="00EB7261">
              <w:rPr>
                <w:rStyle w:val="Hyperlink"/>
                <w:rFonts w:ascii="Arial" w:hAnsi="Arial" w:cs="Arial"/>
                <w:noProof/>
              </w:rPr>
              <w:t>2.0 Employability Skills:</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_Toc100203290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3</w:t>
            </w:r>
            <w:r w:rsidR="0044306D" w:rsidRPr="00EB7261">
              <w:rPr>
                <w:rFonts w:ascii="Arial" w:hAnsi="Arial" w:cs="Arial"/>
                <w:noProof/>
                <w:webHidden/>
              </w:rPr>
              <w:fldChar w:fldCharType="end"/>
            </w:r>
          </w:hyperlink>
        </w:p>
        <w:p w14:paraId="5F7378F5" w14:textId="46B04FA8" w:rsidR="0044306D" w:rsidRPr="00EB7261" w:rsidRDefault="006C11F2">
          <w:pPr>
            <w:pStyle w:val="TOC2"/>
            <w:tabs>
              <w:tab w:val="right" w:leader="dot" w:pos="9016"/>
            </w:tabs>
            <w:rPr>
              <w:rFonts w:ascii="Arial" w:eastAsiaTheme="minorEastAsia" w:hAnsi="Arial" w:cs="Arial"/>
              <w:noProof/>
              <w:sz w:val="22"/>
              <w:lang w:val="en-GB" w:eastAsia="en-GB"/>
            </w:rPr>
          </w:pPr>
          <w:hyperlink w:anchor="_Toc100203291" w:history="1">
            <w:r w:rsidR="0044306D" w:rsidRPr="00EB7261">
              <w:rPr>
                <w:rStyle w:val="Hyperlink"/>
                <w:rFonts w:ascii="Arial" w:hAnsi="Arial" w:cs="Arial"/>
                <w:noProof/>
              </w:rPr>
              <w:t>2.1 Time Management:</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_Toc100203291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3</w:t>
            </w:r>
            <w:r w:rsidR="0044306D" w:rsidRPr="00EB7261">
              <w:rPr>
                <w:rFonts w:ascii="Arial" w:hAnsi="Arial" w:cs="Arial"/>
                <w:noProof/>
                <w:webHidden/>
              </w:rPr>
              <w:fldChar w:fldCharType="end"/>
            </w:r>
          </w:hyperlink>
        </w:p>
        <w:p w14:paraId="6BF4325B" w14:textId="17C5E2EE" w:rsidR="0044306D" w:rsidRPr="00EB7261" w:rsidRDefault="006C11F2">
          <w:pPr>
            <w:pStyle w:val="TOC2"/>
            <w:tabs>
              <w:tab w:val="right" w:leader="dot" w:pos="9016"/>
            </w:tabs>
            <w:rPr>
              <w:rFonts w:ascii="Arial" w:eastAsiaTheme="minorEastAsia" w:hAnsi="Arial" w:cs="Arial"/>
              <w:noProof/>
              <w:sz w:val="22"/>
              <w:lang w:val="en-GB" w:eastAsia="en-GB"/>
            </w:rPr>
          </w:pPr>
          <w:hyperlink w:anchor="_Toc100203292" w:history="1">
            <w:r w:rsidR="0044306D" w:rsidRPr="00EB7261">
              <w:rPr>
                <w:rStyle w:val="Hyperlink"/>
                <w:rFonts w:ascii="Arial" w:hAnsi="Arial" w:cs="Arial"/>
                <w:noProof/>
              </w:rPr>
              <w:t>2.2 Reflective Model for Time Management:</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_Toc100203292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4</w:t>
            </w:r>
            <w:r w:rsidR="0044306D" w:rsidRPr="00EB7261">
              <w:rPr>
                <w:rFonts w:ascii="Arial" w:hAnsi="Arial" w:cs="Arial"/>
                <w:noProof/>
                <w:webHidden/>
              </w:rPr>
              <w:fldChar w:fldCharType="end"/>
            </w:r>
          </w:hyperlink>
        </w:p>
        <w:p w14:paraId="123CC7B8" w14:textId="10CC9549" w:rsidR="0044306D" w:rsidRPr="00EB7261" w:rsidRDefault="006C11F2">
          <w:pPr>
            <w:pStyle w:val="TOC2"/>
            <w:tabs>
              <w:tab w:val="right" w:leader="dot" w:pos="9016"/>
            </w:tabs>
            <w:rPr>
              <w:rFonts w:ascii="Arial" w:eastAsiaTheme="minorEastAsia" w:hAnsi="Arial" w:cs="Arial"/>
              <w:noProof/>
              <w:sz w:val="22"/>
              <w:lang w:val="en-GB" w:eastAsia="en-GB"/>
            </w:rPr>
          </w:pPr>
          <w:hyperlink w:anchor="_Toc100203293" w:history="1">
            <w:r w:rsidR="0044306D" w:rsidRPr="00EB7261">
              <w:rPr>
                <w:rStyle w:val="Hyperlink"/>
                <w:rFonts w:ascii="Arial" w:hAnsi="Arial" w:cs="Arial"/>
                <w:noProof/>
              </w:rPr>
              <w:t>2.3 4D’s of Time Management:</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_Toc100203293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4</w:t>
            </w:r>
            <w:r w:rsidR="0044306D" w:rsidRPr="00EB7261">
              <w:rPr>
                <w:rFonts w:ascii="Arial" w:hAnsi="Arial" w:cs="Arial"/>
                <w:noProof/>
                <w:webHidden/>
              </w:rPr>
              <w:fldChar w:fldCharType="end"/>
            </w:r>
          </w:hyperlink>
        </w:p>
        <w:p w14:paraId="40C69EA8" w14:textId="52660A63" w:rsidR="0044306D" w:rsidRPr="00EB7261" w:rsidRDefault="006C11F2">
          <w:pPr>
            <w:pStyle w:val="TOC2"/>
            <w:tabs>
              <w:tab w:val="right" w:leader="dot" w:pos="9016"/>
            </w:tabs>
            <w:rPr>
              <w:rFonts w:ascii="Arial" w:eastAsiaTheme="minorEastAsia" w:hAnsi="Arial" w:cs="Arial"/>
              <w:noProof/>
              <w:sz w:val="22"/>
              <w:lang w:val="en-GB" w:eastAsia="en-GB"/>
            </w:rPr>
          </w:pPr>
          <w:hyperlink w:anchor="_Toc100203294" w:history="1">
            <w:r w:rsidR="0044306D" w:rsidRPr="00EB7261">
              <w:rPr>
                <w:rStyle w:val="Hyperlink"/>
                <w:rFonts w:ascii="Arial" w:hAnsi="Arial" w:cs="Arial"/>
                <w:noProof/>
              </w:rPr>
              <w:t>2.4 Written Communication Skill</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_Toc100203294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5</w:t>
            </w:r>
            <w:r w:rsidR="0044306D" w:rsidRPr="00EB7261">
              <w:rPr>
                <w:rFonts w:ascii="Arial" w:hAnsi="Arial" w:cs="Arial"/>
                <w:noProof/>
                <w:webHidden/>
              </w:rPr>
              <w:fldChar w:fldCharType="end"/>
            </w:r>
          </w:hyperlink>
        </w:p>
        <w:p w14:paraId="1EC17171" w14:textId="52A31B06" w:rsidR="0044306D" w:rsidRPr="00EB7261" w:rsidRDefault="006C11F2">
          <w:pPr>
            <w:pStyle w:val="TOC2"/>
            <w:tabs>
              <w:tab w:val="right" w:leader="dot" w:pos="9016"/>
            </w:tabs>
            <w:rPr>
              <w:rFonts w:ascii="Arial" w:eastAsiaTheme="minorEastAsia" w:hAnsi="Arial" w:cs="Arial"/>
              <w:noProof/>
              <w:sz w:val="22"/>
              <w:lang w:val="en-GB" w:eastAsia="en-GB"/>
            </w:rPr>
          </w:pPr>
          <w:hyperlink w:anchor="_Toc100203295" w:history="1">
            <w:r w:rsidR="0044306D" w:rsidRPr="00EB7261">
              <w:rPr>
                <w:rStyle w:val="Hyperlink"/>
                <w:rFonts w:ascii="Arial" w:hAnsi="Arial" w:cs="Arial"/>
                <w:noProof/>
              </w:rPr>
              <w:t>2.5 Reflective Model for Written Communication Skill:</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_Toc100203295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5</w:t>
            </w:r>
            <w:r w:rsidR="0044306D" w:rsidRPr="00EB7261">
              <w:rPr>
                <w:rFonts w:ascii="Arial" w:hAnsi="Arial" w:cs="Arial"/>
                <w:noProof/>
                <w:webHidden/>
              </w:rPr>
              <w:fldChar w:fldCharType="end"/>
            </w:r>
          </w:hyperlink>
        </w:p>
        <w:p w14:paraId="7E29D0CB" w14:textId="0DADA7A1" w:rsidR="0044306D" w:rsidRPr="00EB7261" w:rsidRDefault="006C11F2">
          <w:pPr>
            <w:pStyle w:val="TOC2"/>
            <w:tabs>
              <w:tab w:val="right" w:leader="dot" w:pos="9016"/>
            </w:tabs>
            <w:rPr>
              <w:rFonts w:ascii="Arial" w:eastAsiaTheme="minorEastAsia" w:hAnsi="Arial" w:cs="Arial"/>
              <w:noProof/>
              <w:sz w:val="22"/>
              <w:lang w:val="en-GB" w:eastAsia="en-GB"/>
            </w:rPr>
          </w:pPr>
          <w:hyperlink w:anchor="_Toc100203296" w:history="1">
            <w:r w:rsidR="0044306D" w:rsidRPr="00EB7261">
              <w:rPr>
                <w:rStyle w:val="Hyperlink"/>
                <w:rFonts w:ascii="Arial" w:hAnsi="Arial" w:cs="Arial"/>
                <w:noProof/>
              </w:rPr>
              <w:t>2.6 5C’s of Written Communication:</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_Toc100203296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6</w:t>
            </w:r>
            <w:r w:rsidR="0044306D" w:rsidRPr="00EB7261">
              <w:rPr>
                <w:rFonts w:ascii="Arial" w:hAnsi="Arial" w:cs="Arial"/>
                <w:noProof/>
                <w:webHidden/>
              </w:rPr>
              <w:fldChar w:fldCharType="end"/>
            </w:r>
          </w:hyperlink>
        </w:p>
        <w:p w14:paraId="253BE64C" w14:textId="1AEC8004" w:rsidR="0044306D" w:rsidRPr="00EB7261" w:rsidRDefault="006C11F2">
          <w:pPr>
            <w:pStyle w:val="TOC2"/>
            <w:tabs>
              <w:tab w:val="right" w:leader="dot" w:pos="9016"/>
            </w:tabs>
            <w:rPr>
              <w:rFonts w:ascii="Arial" w:eastAsiaTheme="minorEastAsia" w:hAnsi="Arial" w:cs="Arial"/>
              <w:noProof/>
              <w:sz w:val="22"/>
              <w:lang w:val="en-GB" w:eastAsia="en-GB"/>
            </w:rPr>
          </w:pPr>
          <w:hyperlink w:anchor="_Toc100203297" w:history="1">
            <w:r w:rsidR="0044306D" w:rsidRPr="00EB7261">
              <w:rPr>
                <w:rStyle w:val="Hyperlink"/>
                <w:rFonts w:ascii="Arial" w:hAnsi="Arial" w:cs="Arial"/>
                <w:noProof/>
              </w:rPr>
              <w:t>2.7 Researching Skill</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_Toc100203297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7</w:t>
            </w:r>
            <w:r w:rsidR="0044306D" w:rsidRPr="00EB7261">
              <w:rPr>
                <w:rFonts w:ascii="Arial" w:hAnsi="Arial" w:cs="Arial"/>
                <w:noProof/>
                <w:webHidden/>
              </w:rPr>
              <w:fldChar w:fldCharType="end"/>
            </w:r>
          </w:hyperlink>
        </w:p>
        <w:p w14:paraId="05FEB07A" w14:textId="5A5ED8A6" w:rsidR="0044306D" w:rsidRPr="00EB7261" w:rsidRDefault="006C11F2">
          <w:pPr>
            <w:pStyle w:val="TOC2"/>
            <w:tabs>
              <w:tab w:val="right" w:leader="dot" w:pos="9016"/>
            </w:tabs>
            <w:rPr>
              <w:rFonts w:ascii="Arial" w:eastAsiaTheme="minorEastAsia" w:hAnsi="Arial" w:cs="Arial"/>
              <w:noProof/>
              <w:sz w:val="22"/>
              <w:lang w:val="en-GB" w:eastAsia="en-GB"/>
            </w:rPr>
          </w:pPr>
          <w:hyperlink w:anchor="_Toc100203298" w:history="1">
            <w:r w:rsidR="0044306D" w:rsidRPr="00EB7261">
              <w:rPr>
                <w:rStyle w:val="Hyperlink"/>
                <w:rFonts w:ascii="Arial" w:hAnsi="Arial" w:cs="Arial"/>
                <w:noProof/>
              </w:rPr>
              <w:t>2.8 Reflective Model for Research Skills:</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_Toc100203298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7</w:t>
            </w:r>
            <w:r w:rsidR="0044306D" w:rsidRPr="00EB7261">
              <w:rPr>
                <w:rFonts w:ascii="Arial" w:hAnsi="Arial" w:cs="Arial"/>
                <w:noProof/>
                <w:webHidden/>
              </w:rPr>
              <w:fldChar w:fldCharType="end"/>
            </w:r>
          </w:hyperlink>
        </w:p>
        <w:p w14:paraId="16C4FB02" w14:textId="11D9FD83" w:rsidR="0044306D" w:rsidRPr="00EB7261" w:rsidRDefault="006C11F2">
          <w:pPr>
            <w:pStyle w:val="TOC2"/>
            <w:tabs>
              <w:tab w:val="right" w:leader="dot" w:pos="9016"/>
            </w:tabs>
            <w:rPr>
              <w:rFonts w:ascii="Arial" w:eastAsiaTheme="minorEastAsia" w:hAnsi="Arial" w:cs="Arial"/>
              <w:noProof/>
              <w:sz w:val="22"/>
              <w:lang w:val="en-GB" w:eastAsia="en-GB"/>
            </w:rPr>
          </w:pPr>
          <w:hyperlink w:anchor="_Toc100203299" w:history="1">
            <w:r w:rsidR="0044306D" w:rsidRPr="00EB7261">
              <w:rPr>
                <w:rStyle w:val="Hyperlink"/>
                <w:rFonts w:ascii="Arial" w:hAnsi="Arial" w:cs="Arial"/>
                <w:noProof/>
              </w:rPr>
              <w:t>2.9 CRAAP Model</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_Toc100203299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8</w:t>
            </w:r>
            <w:r w:rsidR="0044306D" w:rsidRPr="00EB7261">
              <w:rPr>
                <w:rFonts w:ascii="Arial" w:hAnsi="Arial" w:cs="Arial"/>
                <w:noProof/>
                <w:webHidden/>
              </w:rPr>
              <w:fldChar w:fldCharType="end"/>
            </w:r>
          </w:hyperlink>
        </w:p>
        <w:p w14:paraId="1DDE4888" w14:textId="30886DCA" w:rsidR="0044306D" w:rsidRPr="00EB7261" w:rsidRDefault="006C11F2">
          <w:pPr>
            <w:pStyle w:val="TOC1"/>
            <w:tabs>
              <w:tab w:val="right" w:leader="dot" w:pos="9016"/>
            </w:tabs>
            <w:rPr>
              <w:rFonts w:ascii="Arial" w:eastAsiaTheme="minorEastAsia" w:hAnsi="Arial" w:cs="Arial"/>
              <w:noProof/>
              <w:sz w:val="22"/>
              <w:lang w:val="en-GB" w:eastAsia="en-GB"/>
            </w:rPr>
          </w:pPr>
          <w:hyperlink w:anchor="_Toc100203300" w:history="1">
            <w:r w:rsidR="0044306D" w:rsidRPr="00EB7261">
              <w:rPr>
                <w:rStyle w:val="Hyperlink"/>
                <w:rFonts w:ascii="Arial" w:hAnsi="Arial" w:cs="Arial"/>
                <w:noProof/>
              </w:rPr>
              <w:t>3.0 Conclusion:</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_Toc100203300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9</w:t>
            </w:r>
            <w:r w:rsidR="0044306D" w:rsidRPr="00EB7261">
              <w:rPr>
                <w:rFonts w:ascii="Arial" w:hAnsi="Arial" w:cs="Arial"/>
                <w:noProof/>
                <w:webHidden/>
              </w:rPr>
              <w:fldChar w:fldCharType="end"/>
            </w:r>
          </w:hyperlink>
        </w:p>
        <w:p w14:paraId="739143D9" w14:textId="01B88714" w:rsidR="0044306D" w:rsidRPr="00EB7261" w:rsidRDefault="006C11F2">
          <w:pPr>
            <w:pStyle w:val="TOC1"/>
            <w:tabs>
              <w:tab w:val="right" w:leader="dot" w:pos="9016"/>
            </w:tabs>
            <w:rPr>
              <w:rFonts w:ascii="Arial" w:eastAsiaTheme="minorEastAsia" w:hAnsi="Arial" w:cs="Arial"/>
              <w:noProof/>
              <w:sz w:val="22"/>
              <w:lang w:val="en-GB" w:eastAsia="en-GB"/>
            </w:rPr>
          </w:pPr>
          <w:hyperlink w:anchor="_Toc100203301" w:history="1">
            <w:r w:rsidR="0044306D" w:rsidRPr="00EB7261">
              <w:rPr>
                <w:rStyle w:val="Hyperlink"/>
                <w:rFonts w:ascii="Arial" w:hAnsi="Arial" w:cs="Arial"/>
                <w:noProof/>
              </w:rPr>
              <w:t>4.0 Reference</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_Toc100203301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10</w:t>
            </w:r>
            <w:r w:rsidR="0044306D" w:rsidRPr="00EB7261">
              <w:rPr>
                <w:rFonts w:ascii="Arial" w:hAnsi="Arial" w:cs="Arial"/>
                <w:noProof/>
                <w:webHidden/>
              </w:rPr>
              <w:fldChar w:fldCharType="end"/>
            </w:r>
          </w:hyperlink>
        </w:p>
        <w:p w14:paraId="26E4CFBF" w14:textId="5F82BE6A" w:rsidR="0044306D" w:rsidRPr="00EB7261" w:rsidRDefault="006C11F2">
          <w:pPr>
            <w:pStyle w:val="TOC1"/>
            <w:tabs>
              <w:tab w:val="right" w:leader="dot" w:pos="9016"/>
            </w:tabs>
            <w:rPr>
              <w:rFonts w:ascii="Arial" w:eastAsiaTheme="minorEastAsia" w:hAnsi="Arial" w:cs="Arial"/>
              <w:noProof/>
              <w:sz w:val="22"/>
              <w:lang w:val="en-GB" w:eastAsia="en-GB"/>
            </w:rPr>
          </w:pPr>
          <w:hyperlink w:anchor="_Toc100203302" w:history="1">
            <w:r w:rsidR="0044306D" w:rsidRPr="00EB7261">
              <w:rPr>
                <w:rStyle w:val="Hyperlink"/>
                <w:rFonts w:ascii="Arial" w:hAnsi="Arial" w:cs="Arial"/>
                <w:noProof/>
              </w:rPr>
              <w:t>5.0 Appendix</w:t>
            </w:r>
            <w:r w:rsidR="0044306D" w:rsidRPr="00EB7261">
              <w:rPr>
                <w:rFonts w:ascii="Arial" w:hAnsi="Arial" w:cs="Arial"/>
                <w:noProof/>
                <w:webHidden/>
              </w:rPr>
              <w:tab/>
            </w:r>
            <w:r w:rsidR="0044306D" w:rsidRPr="00EB7261">
              <w:rPr>
                <w:rFonts w:ascii="Arial" w:hAnsi="Arial" w:cs="Arial"/>
                <w:noProof/>
                <w:webHidden/>
              </w:rPr>
              <w:fldChar w:fldCharType="begin"/>
            </w:r>
            <w:r w:rsidR="0044306D" w:rsidRPr="00EB7261">
              <w:rPr>
                <w:rFonts w:ascii="Arial" w:hAnsi="Arial" w:cs="Arial"/>
                <w:noProof/>
                <w:webHidden/>
              </w:rPr>
              <w:instrText xml:space="preserve"> PAGEREF _Toc100203302 \h </w:instrText>
            </w:r>
            <w:r w:rsidR="0044306D" w:rsidRPr="00EB7261">
              <w:rPr>
                <w:rFonts w:ascii="Arial" w:hAnsi="Arial" w:cs="Arial"/>
                <w:noProof/>
                <w:webHidden/>
              </w:rPr>
            </w:r>
            <w:r w:rsidR="0044306D" w:rsidRPr="00EB7261">
              <w:rPr>
                <w:rFonts w:ascii="Arial" w:hAnsi="Arial" w:cs="Arial"/>
                <w:noProof/>
                <w:webHidden/>
              </w:rPr>
              <w:fldChar w:fldCharType="separate"/>
            </w:r>
            <w:r w:rsidR="0044306D" w:rsidRPr="00EB7261">
              <w:rPr>
                <w:rFonts w:ascii="Arial" w:hAnsi="Arial" w:cs="Arial"/>
                <w:noProof/>
                <w:webHidden/>
              </w:rPr>
              <w:t>12</w:t>
            </w:r>
            <w:r w:rsidR="0044306D" w:rsidRPr="00EB7261">
              <w:rPr>
                <w:rFonts w:ascii="Arial" w:hAnsi="Arial" w:cs="Arial"/>
                <w:noProof/>
                <w:webHidden/>
              </w:rPr>
              <w:fldChar w:fldCharType="end"/>
            </w:r>
          </w:hyperlink>
        </w:p>
        <w:p w14:paraId="571BC864" w14:textId="3302AC3A" w:rsidR="00153EC2" w:rsidRPr="00EB7261" w:rsidRDefault="00153EC2">
          <w:pPr>
            <w:rPr>
              <w:rFonts w:ascii="Arial" w:hAnsi="Arial" w:cs="Arial"/>
            </w:rPr>
          </w:pPr>
          <w:r w:rsidRPr="00EB7261">
            <w:rPr>
              <w:rFonts w:ascii="Arial" w:hAnsi="Arial" w:cs="Arial"/>
              <w:b/>
              <w:bCs/>
              <w:noProof/>
            </w:rPr>
            <w:fldChar w:fldCharType="end"/>
          </w:r>
        </w:p>
      </w:sdtContent>
    </w:sdt>
    <w:p w14:paraId="6E944D21" w14:textId="63322DF0" w:rsidR="00153EC2" w:rsidRPr="00EB7261" w:rsidRDefault="00153EC2" w:rsidP="00173BFA">
      <w:pPr>
        <w:spacing w:before="240"/>
        <w:jc w:val="center"/>
        <w:rPr>
          <w:rFonts w:ascii="Arial" w:hAnsi="Arial" w:cs="Arial"/>
          <w:b/>
          <w:bCs/>
          <w:sz w:val="32"/>
          <w:szCs w:val="32"/>
        </w:rPr>
      </w:pPr>
    </w:p>
    <w:p w14:paraId="1719344B" w14:textId="3CF7EE7F" w:rsidR="00153EC2" w:rsidRPr="00EB7261" w:rsidRDefault="00153EC2" w:rsidP="00173BFA">
      <w:pPr>
        <w:spacing w:before="240"/>
        <w:jc w:val="center"/>
        <w:rPr>
          <w:rFonts w:ascii="Arial" w:hAnsi="Arial" w:cs="Arial"/>
          <w:b/>
          <w:bCs/>
          <w:sz w:val="32"/>
          <w:szCs w:val="32"/>
        </w:rPr>
      </w:pPr>
    </w:p>
    <w:p w14:paraId="0E856265" w14:textId="2E1C7184" w:rsidR="00153EC2" w:rsidRPr="00EB7261" w:rsidRDefault="00153EC2" w:rsidP="00173BFA">
      <w:pPr>
        <w:spacing w:before="240"/>
        <w:jc w:val="center"/>
        <w:rPr>
          <w:rFonts w:ascii="Arial" w:hAnsi="Arial" w:cs="Arial"/>
          <w:b/>
          <w:bCs/>
          <w:sz w:val="32"/>
          <w:szCs w:val="32"/>
        </w:rPr>
      </w:pPr>
    </w:p>
    <w:p w14:paraId="143BB0F8" w14:textId="5100CFAB" w:rsidR="00153EC2" w:rsidRPr="00EB7261" w:rsidRDefault="00153EC2" w:rsidP="00173BFA">
      <w:pPr>
        <w:spacing w:before="240"/>
        <w:jc w:val="center"/>
        <w:rPr>
          <w:rFonts w:ascii="Arial" w:hAnsi="Arial" w:cs="Arial"/>
          <w:b/>
          <w:bCs/>
          <w:sz w:val="32"/>
          <w:szCs w:val="32"/>
        </w:rPr>
      </w:pPr>
    </w:p>
    <w:p w14:paraId="272BA817" w14:textId="50DC5372" w:rsidR="00153EC2" w:rsidRPr="00EB7261" w:rsidRDefault="00153EC2" w:rsidP="00173BFA">
      <w:pPr>
        <w:spacing w:before="240"/>
        <w:jc w:val="center"/>
        <w:rPr>
          <w:rFonts w:ascii="Arial" w:hAnsi="Arial" w:cs="Arial"/>
          <w:b/>
          <w:bCs/>
          <w:sz w:val="32"/>
          <w:szCs w:val="32"/>
        </w:rPr>
      </w:pPr>
    </w:p>
    <w:p w14:paraId="2F7A1521" w14:textId="79896F39" w:rsidR="00153EC2" w:rsidRPr="00EB7261" w:rsidRDefault="00153EC2" w:rsidP="00173BFA">
      <w:pPr>
        <w:spacing w:before="240"/>
        <w:jc w:val="center"/>
        <w:rPr>
          <w:rFonts w:ascii="Arial" w:hAnsi="Arial" w:cs="Arial"/>
          <w:b/>
          <w:bCs/>
          <w:sz w:val="32"/>
          <w:szCs w:val="32"/>
        </w:rPr>
      </w:pPr>
    </w:p>
    <w:p w14:paraId="287CCE8D" w14:textId="570CBFFA" w:rsidR="00153EC2" w:rsidRPr="00EB7261" w:rsidRDefault="00153EC2" w:rsidP="00173BFA">
      <w:pPr>
        <w:spacing w:before="240"/>
        <w:jc w:val="center"/>
        <w:rPr>
          <w:rFonts w:ascii="Arial" w:hAnsi="Arial" w:cs="Arial"/>
          <w:b/>
          <w:bCs/>
          <w:sz w:val="32"/>
          <w:szCs w:val="32"/>
        </w:rPr>
      </w:pPr>
    </w:p>
    <w:p w14:paraId="12259976" w14:textId="08A7918D" w:rsidR="00173BFA" w:rsidRPr="00EB7261" w:rsidRDefault="000749E6" w:rsidP="00153EC2">
      <w:pPr>
        <w:pStyle w:val="Heading1"/>
        <w:rPr>
          <w:rFonts w:ascii="Arial" w:hAnsi="Arial" w:cs="Arial"/>
        </w:rPr>
      </w:pPr>
      <w:bookmarkStart w:id="0" w:name="_Toc100203289"/>
      <w:r w:rsidRPr="00EB7261">
        <w:rPr>
          <w:rFonts w:ascii="Arial" w:hAnsi="Arial" w:cs="Arial"/>
        </w:rPr>
        <w:lastRenderedPageBreak/>
        <w:t xml:space="preserve">1.0 </w:t>
      </w:r>
      <w:r w:rsidR="00173BFA" w:rsidRPr="00EB7261">
        <w:rPr>
          <w:rFonts w:ascii="Arial" w:hAnsi="Arial" w:cs="Arial"/>
        </w:rPr>
        <w:t>Introduction</w:t>
      </w:r>
      <w:bookmarkEnd w:id="0"/>
    </w:p>
    <w:p w14:paraId="477D08A7" w14:textId="1F6B5513" w:rsidR="00173BFA" w:rsidRPr="00EB7261" w:rsidRDefault="00173BFA" w:rsidP="00173BFA">
      <w:pPr>
        <w:rPr>
          <w:rFonts w:ascii="Arial" w:hAnsi="Arial" w:cs="Arial"/>
        </w:rPr>
      </w:pPr>
      <w:r w:rsidRPr="00EB7261">
        <w:rPr>
          <w:rFonts w:ascii="Arial" w:hAnsi="Arial" w:cs="Arial"/>
        </w:rPr>
        <w:t xml:space="preserve">This report will describe the vast spectrum of employability skills obtained in this </w:t>
      </w:r>
      <w:r w:rsidR="006C2486" w:rsidRPr="00EB7261">
        <w:rPr>
          <w:rFonts w:ascii="Arial" w:hAnsi="Arial" w:cs="Arial"/>
        </w:rPr>
        <w:t>program</w:t>
      </w:r>
      <w:r w:rsidRPr="00EB7261">
        <w:rPr>
          <w:rFonts w:ascii="Arial" w:hAnsi="Arial" w:cs="Arial"/>
        </w:rPr>
        <w:t>. Employability skills are a collection of transferable skills, accomplishments, or personal attributes that help someone succeed in their chosen area of work. Employability abilities aid a person in various settings, improve critical thinking and help solve real-life problems</w:t>
      </w:r>
      <w:r w:rsidR="00693753" w:rsidRPr="00EB7261">
        <w:rPr>
          <w:rFonts w:ascii="Arial" w:hAnsi="Arial" w:cs="Arial"/>
        </w:rPr>
        <w:t xml:space="preserve"> </w:t>
      </w:r>
      <w:sdt>
        <w:sdtPr>
          <w:rPr>
            <w:rFonts w:ascii="Arial" w:hAnsi="Arial" w:cs="Arial"/>
            <w:color w:val="000000"/>
          </w:rPr>
          <w:tag w:val="MENDELEY_CITATION_v3_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"/>
          <w:id w:val="-794370954"/>
          <w:placeholder>
            <w:docPart w:val="DefaultPlaceholder_-1854013440"/>
          </w:placeholder>
        </w:sdtPr>
        <w:sdtEndPr/>
        <w:sdtContent>
          <w:r w:rsidR="00EE0EF8" w:rsidRPr="00EB7261">
            <w:rPr>
              <w:rFonts w:ascii="Arial" w:eastAsia="Times New Roman" w:hAnsi="Arial" w:cs="Arial"/>
            </w:rPr>
            <w:t xml:space="preserve">(Rasul </w:t>
          </w:r>
          <w:r w:rsidR="00EE0EF8" w:rsidRPr="00EB7261">
            <w:rPr>
              <w:rFonts w:ascii="Arial" w:eastAsia="Times New Roman" w:hAnsi="Arial" w:cs="Arial"/>
              <w:i/>
              <w:iCs/>
            </w:rPr>
            <w:t>et al.</w:t>
          </w:r>
          <w:r w:rsidR="00EE0EF8" w:rsidRPr="00EB7261">
            <w:rPr>
              <w:rFonts w:ascii="Arial" w:eastAsia="Times New Roman" w:hAnsi="Arial" w:cs="Arial"/>
            </w:rPr>
            <w:t>, 2012)</w:t>
          </w:r>
        </w:sdtContent>
      </w:sdt>
      <w:r w:rsidRPr="00EB7261">
        <w:rPr>
          <w:rFonts w:ascii="Arial" w:hAnsi="Arial" w:cs="Arial"/>
        </w:rPr>
        <w:t>. An employee with strong employability abilities may provide a company significantly more than an employee with mediocre employability. These talents distinguish between working and jobless men</w:t>
      </w:r>
      <w:r w:rsidR="00693753" w:rsidRPr="00EB7261">
        <w:rPr>
          <w:rFonts w:ascii="Arial" w:hAnsi="Arial" w:cs="Arial"/>
        </w:rPr>
        <w:t xml:space="preserve"> </w:t>
      </w:r>
      <w:sdt>
        <w:sdtPr>
          <w:rPr>
            <w:rFonts w:ascii="Arial" w:hAnsi="Arial" w:cs="Arial"/>
            <w:color w:val="000000"/>
          </w:rPr>
          <w:tag w:val="MENDELEY_CITATION_v3_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"/>
          <w:id w:val="-44992644"/>
          <w:placeholder>
            <w:docPart w:val="DefaultPlaceholder_-1854013440"/>
          </w:placeholder>
        </w:sdtPr>
        <w:sdtEndPr/>
        <w:sdtContent>
          <w:r w:rsidR="00EE0EF8" w:rsidRPr="00EB7261">
            <w:rPr>
              <w:rFonts w:ascii="Arial" w:hAnsi="Arial" w:cs="Arial"/>
              <w:color w:val="000000"/>
            </w:rPr>
            <w:t>(Saunders and Zuzel, 2015)</w:t>
          </w:r>
        </w:sdtContent>
      </w:sdt>
      <w:r w:rsidRPr="00EB7261">
        <w:rPr>
          <w:rFonts w:ascii="Arial" w:hAnsi="Arial" w:cs="Arial"/>
        </w:rPr>
        <w:t>. A wide range of employability skills will be discussed in this report, along with a reflective model to demonstrate the author's improved employability skills.</w:t>
      </w:r>
    </w:p>
    <w:p w14:paraId="22C1BEC5" w14:textId="77777777" w:rsidR="00173BFA" w:rsidRPr="00EB7261" w:rsidRDefault="00173BFA" w:rsidP="00153EC2">
      <w:pPr>
        <w:pStyle w:val="Heading1"/>
        <w:rPr>
          <w:rFonts w:ascii="Arial" w:hAnsi="Arial" w:cs="Arial"/>
        </w:rPr>
      </w:pPr>
      <w:bookmarkStart w:id="1" w:name="_Toc86874075"/>
      <w:bookmarkStart w:id="2" w:name="_Toc100203290"/>
      <w:r w:rsidRPr="00EB7261">
        <w:rPr>
          <w:rFonts w:ascii="Arial" w:hAnsi="Arial" w:cs="Arial"/>
        </w:rPr>
        <w:t>2.0 Employability Skills:</w:t>
      </w:r>
      <w:bookmarkEnd w:id="1"/>
      <w:bookmarkEnd w:id="2"/>
    </w:p>
    <w:p w14:paraId="7DC045B5" w14:textId="77777777" w:rsidR="00173BFA" w:rsidRPr="00EB7261" w:rsidRDefault="00173BFA" w:rsidP="00173BFA">
      <w:pPr>
        <w:rPr>
          <w:rFonts w:ascii="Arial" w:hAnsi="Arial" w:cs="Arial"/>
        </w:rPr>
      </w:pPr>
      <w:r w:rsidRPr="00EB7261">
        <w:rPr>
          <w:rFonts w:ascii="Arial" w:hAnsi="Arial" w:cs="Arial"/>
        </w:rPr>
        <w:t>Three employability skills that were gained during the curriculum will be discussed in this report. Time management, written communication, and research are the three skills.</w:t>
      </w:r>
    </w:p>
    <w:p w14:paraId="543F2F28" w14:textId="77777777" w:rsidR="00173BFA" w:rsidRPr="00EB7261" w:rsidRDefault="00173BFA" w:rsidP="00173BFA">
      <w:pPr>
        <w:rPr>
          <w:rFonts w:ascii="Arial" w:hAnsi="Arial" w:cs="Arial"/>
        </w:rPr>
      </w:pPr>
    </w:p>
    <w:p w14:paraId="1700FBDB" w14:textId="77777777" w:rsidR="00173BFA" w:rsidRPr="00EB7261" w:rsidRDefault="00173BFA" w:rsidP="00153EC2">
      <w:pPr>
        <w:pStyle w:val="Heading2"/>
        <w:rPr>
          <w:rFonts w:ascii="Arial" w:hAnsi="Arial" w:cs="Arial"/>
        </w:rPr>
      </w:pPr>
      <w:bookmarkStart w:id="3" w:name="_Toc86874076"/>
      <w:bookmarkStart w:id="4" w:name="_Toc100203291"/>
      <w:r w:rsidRPr="00EB7261">
        <w:rPr>
          <w:rFonts w:ascii="Arial" w:hAnsi="Arial" w:cs="Arial"/>
        </w:rPr>
        <w:t>2.1 Time Management:</w:t>
      </w:r>
      <w:bookmarkEnd w:id="3"/>
      <w:bookmarkEnd w:id="4"/>
    </w:p>
    <w:p w14:paraId="1BCAD0BC" w14:textId="4F3AC0D7" w:rsidR="00173BFA" w:rsidRPr="00EB7261" w:rsidRDefault="00173BFA" w:rsidP="00173BFA">
      <w:pPr>
        <w:rPr>
          <w:rFonts w:ascii="Arial" w:hAnsi="Arial" w:cs="Arial"/>
        </w:rPr>
      </w:pPr>
      <w:r w:rsidRPr="00EB7261">
        <w:rPr>
          <w:rFonts w:ascii="Arial" w:hAnsi="Arial" w:cs="Arial"/>
        </w:rPr>
        <w:t>It is the process of preparing and carrying out the plan on time. Time management is a critical ability to possess. This also implies that everyone who inherits the time management ability is capable of meeting the deadline. Completing a task on time boosts the workplace's efficiency and effectiveness</w:t>
      </w:r>
      <w:r w:rsidR="00693753" w:rsidRPr="00EB7261">
        <w:rPr>
          <w:rFonts w:ascii="Arial" w:hAnsi="Arial" w:cs="Arial"/>
        </w:rPr>
        <w:t xml:space="preserve"> </w:t>
      </w:r>
      <w:sdt>
        <w:sdtPr>
          <w:rPr>
            <w:rFonts w:ascii="Arial" w:hAnsi="Arial" w:cs="Arial"/>
            <w:color w:val="000000"/>
          </w:rPr>
          <w:tag w:val="MENDELEY_CITATION_v3_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"/>
          <w:id w:val="-76131145"/>
          <w:placeholder>
            <w:docPart w:val="DefaultPlaceholder_-1854013440"/>
          </w:placeholder>
        </w:sdtPr>
        <w:sdtEndPr/>
        <w:sdtContent>
          <w:r w:rsidR="00EE0EF8" w:rsidRPr="00EB7261">
            <w:rPr>
              <w:rFonts w:ascii="Arial" w:eastAsia="Times New Roman" w:hAnsi="Arial" w:cs="Arial"/>
              <w:color w:val="000000"/>
            </w:rPr>
            <w:t>(Gregorio et al., 2019)</w:t>
          </w:r>
        </w:sdtContent>
      </w:sdt>
      <w:r w:rsidRPr="00EB7261">
        <w:rPr>
          <w:rFonts w:ascii="Arial" w:hAnsi="Arial" w:cs="Arial"/>
        </w:rPr>
        <w:t>. Additionally, it boosts an individual's productivity. Employers that hire recent grads appreciate persons who have a strong ability to manage their time effectively. Numerous polls of companies suggest that this is one of the most desired soft skills among job hopefuls.</w:t>
      </w:r>
    </w:p>
    <w:p w14:paraId="4EB67D69" w14:textId="77777777" w:rsidR="00173BFA" w:rsidRPr="00EB7261" w:rsidRDefault="00173BFA" w:rsidP="00153EC2">
      <w:pPr>
        <w:pStyle w:val="Heading2"/>
        <w:rPr>
          <w:rFonts w:ascii="Arial" w:hAnsi="Arial" w:cs="Arial"/>
        </w:rPr>
      </w:pPr>
      <w:bookmarkStart w:id="5" w:name="_Toc86874077"/>
      <w:bookmarkStart w:id="6" w:name="_Toc100203292"/>
      <w:r w:rsidRPr="00EB7261">
        <w:rPr>
          <w:rFonts w:ascii="Arial" w:hAnsi="Arial" w:cs="Arial"/>
        </w:rPr>
        <w:t>2.2 Reflective Model for Time Management:</w:t>
      </w:r>
      <w:bookmarkEnd w:id="5"/>
      <w:bookmarkEnd w:id="6"/>
    </w:p>
    <w:p w14:paraId="49F5F910" w14:textId="77777777" w:rsidR="00173BFA" w:rsidRPr="00EB7261" w:rsidRDefault="00173BFA" w:rsidP="00173BFA">
      <w:pPr>
        <w:rPr>
          <w:rFonts w:ascii="Arial" w:hAnsi="Arial" w:cs="Arial"/>
        </w:rPr>
      </w:pPr>
      <w:r w:rsidRPr="00EB7261">
        <w:rPr>
          <w:rFonts w:ascii="Arial" w:hAnsi="Arial" w:cs="Arial"/>
        </w:rPr>
        <w:t>My daily schedule is really hectic. My mornings used to begin early and my nights ended late. It wasn't so much because of my part-time work or domestic responsibilities that I used to sleep late, but more because of my inability to keep track of time.</w:t>
      </w:r>
    </w:p>
    <w:p w14:paraId="7C60C56F" w14:textId="77777777" w:rsidR="00173BFA" w:rsidRPr="00EB7261" w:rsidRDefault="00173BFA" w:rsidP="00173BFA">
      <w:pPr>
        <w:rPr>
          <w:rFonts w:ascii="Arial" w:hAnsi="Arial" w:cs="Arial"/>
        </w:rPr>
      </w:pPr>
      <w:r w:rsidRPr="00EB7261">
        <w:rPr>
          <w:rFonts w:ascii="Arial" w:hAnsi="Arial" w:cs="Arial"/>
          <w:b/>
          <w:bCs/>
        </w:rPr>
        <w:lastRenderedPageBreak/>
        <w:t>Feelings:</w:t>
      </w:r>
      <w:r w:rsidRPr="00EB7261">
        <w:rPr>
          <w:rFonts w:ascii="Arial" w:hAnsi="Arial" w:cs="Arial"/>
        </w:rPr>
        <w:t xml:space="preserve"> At the end of the day, I used to be really weary and fatigued since I used to spend a lot of time after activities, but I couldn't complete all of the essential activities on time. I wanted to boost my productivity so that I could finish all of my tasks on time.</w:t>
      </w:r>
    </w:p>
    <w:p w14:paraId="27831F5F" w14:textId="766CCA00" w:rsidR="00173BFA" w:rsidRPr="00EB7261" w:rsidRDefault="00173BFA" w:rsidP="00173BFA">
      <w:pPr>
        <w:rPr>
          <w:rFonts w:ascii="Arial" w:hAnsi="Arial" w:cs="Arial"/>
        </w:rPr>
      </w:pPr>
      <w:r w:rsidRPr="00EB7261">
        <w:rPr>
          <w:rFonts w:ascii="Arial" w:hAnsi="Arial" w:cs="Arial"/>
          <w:b/>
          <w:bCs/>
        </w:rPr>
        <w:t>Evaluation:</w:t>
      </w:r>
      <w:r w:rsidRPr="00EB7261">
        <w:rPr>
          <w:rFonts w:ascii="Arial" w:hAnsi="Arial" w:cs="Arial"/>
        </w:rPr>
        <w:t xml:space="preserve"> I felt more productive each day when I began </w:t>
      </w:r>
      <w:r w:rsidR="00693753" w:rsidRPr="00EB7261">
        <w:rPr>
          <w:rFonts w:ascii="Arial" w:hAnsi="Arial" w:cs="Arial"/>
        </w:rPr>
        <w:t>organizing</w:t>
      </w:r>
      <w:r w:rsidRPr="00EB7261">
        <w:rPr>
          <w:rFonts w:ascii="Arial" w:hAnsi="Arial" w:cs="Arial"/>
        </w:rPr>
        <w:t xml:space="preserve"> my work according to the 4D's of time management, and that feeling of pleasure kept me motivated to finish my job on time</w:t>
      </w:r>
      <w:r w:rsidR="00693753" w:rsidRPr="00EB7261">
        <w:rPr>
          <w:rFonts w:ascii="Arial" w:hAnsi="Arial" w:cs="Arial"/>
        </w:rPr>
        <w:t xml:space="preserve"> </w:t>
      </w:r>
      <w:sdt>
        <w:sdtPr>
          <w:rPr>
            <w:rFonts w:ascii="Arial" w:hAnsi="Arial" w:cs="Arial"/>
          </w:rPr>
          <w:tag w:val="MENDELEY_CITATION_v3_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"/>
          <w:id w:val="-1822575193"/>
          <w:placeholder>
            <w:docPart w:val="DefaultPlaceholder_-1854013440"/>
          </w:placeholder>
        </w:sdtPr>
        <w:sdtEndPr/>
        <w:sdtContent>
          <w:r w:rsidR="00EE0EF8" w:rsidRPr="00EB7261">
            <w:rPr>
              <w:rFonts w:ascii="Arial" w:eastAsia="Times New Roman" w:hAnsi="Arial" w:cs="Arial"/>
            </w:rPr>
            <w:t xml:space="preserve">(Murrar </w:t>
          </w:r>
          <w:r w:rsidR="00EE0EF8" w:rsidRPr="00EB7261">
            <w:rPr>
              <w:rFonts w:ascii="Arial" w:eastAsia="Times New Roman" w:hAnsi="Arial" w:cs="Arial"/>
              <w:i/>
              <w:iCs/>
            </w:rPr>
            <w:t>et al.</w:t>
          </w:r>
          <w:r w:rsidR="00EE0EF8" w:rsidRPr="00EB7261">
            <w:rPr>
              <w:rFonts w:ascii="Arial" w:eastAsia="Times New Roman" w:hAnsi="Arial" w:cs="Arial"/>
            </w:rPr>
            <w:t>, 2022)</w:t>
          </w:r>
        </w:sdtContent>
      </w:sdt>
      <w:r w:rsidRPr="00EB7261">
        <w:rPr>
          <w:rFonts w:ascii="Arial" w:hAnsi="Arial" w:cs="Arial"/>
        </w:rPr>
        <w:t>. I became sidetracked and wanted to skip work on occasion, but my drive to be content with myself at the end of each day kept me going.</w:t>
      </w:r>
    </w:p>
    <w:p w14:paraId="6C5756A7" w14:textId="77777777" w:rsidR="00173BFA" w:rsidRPr="00EB7261" w:rsidRDefault="00173BFA" w:rsidP="00173BFA">
      <w:pPr>
        <w:rPr>
          <w:rFonts w:ascii="Arial" w:hAnsi="Arial" w:cs="Arial"/>
        </w:rPr>
      </w:pPr>
      <w:r w:rsidRPr="00EB7261">
        <w:rPr>
          <w:rFonts w:ascii="Arial" w:hAnsi="Arial" w:cs="Arial"/>
          <w:b/>
          <w:bCs/>
        </w:rPr>
        <w:t>Analysis:</w:t>
      </w:r>
      <w:r w:rsidRPr="00EB7261">
        <w:rPr>
          <w:rFonts w:ascii="Arial" w:hAnsi="Arial" w:cs="Arial"/>
        </w:rPr>
        <w:t xml:space="preserve"> The most difficult thing to do before attempting to live a planned life was to begin being on schedule. It was challenging to get started and continue, but once I was satisfied with my output after each day of hard work, I didn't want it to stop.</w:t>
      </w:r>
    </w:p>
    <w:p w14:paraId="6DA42805" w14:textId="0B8DAA27" w:rsidR="00173BFA" w:rsidRPr="00EB7261" w:rsidRDefault="00173BFA" w:rsidP="00173BFA">
      <w:pPr>
        <w:rPr>
          <w:rFonts w:ascii="Arial" w:hAnsi="Arial" w:cs="Arial"/>
        </w:rPr>
      </w:pPr>
      <w:r w:rsidRPr="00EB7261">
        <w:rPr>
          <w:rFonts w:ascii="Arial" w:hAnsi="Arial" w:cs="Arial"/>
          <w:b/>
          <w:bCs/>
        </w:rPr>
        <w:t>Text:</w:t>
      </w:r>
      <w:r w:rsidRPr="00EB7261">
        <w:rPr>
          <w:rFonts w:ascii="Arial" w:hAnsi="Arial" w:cs="Arial"/>
        </w:rPr>
        <w:t xml:space="preserve"> This program taught me how to effectively manage my time. I wanted to learn it since it is one of the most important soft skills for a brighter future.</w:t>
      </w:r>
    </w:p>
    <w:p w14:paraId="4DA042A0" w14:textId="77777777" w:rsidR="00173BFA" w:rsidRPr="00EB7261" w:rsidRDefault="00173BFA" w:rsidP="00173BFA">
      <w:pPr>
        <w:rPr>
          <w:rFonts w:ascii="Arial" w:hAnsi="Arial" w:cs="Arial"/>
        </w:rPr>
      </w:pPr>
      <w:r w:rsidRPr="00EB7261">
        <w:rPr>
          <w:rFonts w:ascii="Arial" w:hAnsi="Arial" w:cs="Arial"/>
          <w:b/>
          <w:bCs/>
        </w:rPr>
        <w:t>Conclusion:</w:t>
      </w:r>
      <w:r w:rsidRPr="00EB7261">
        <w:rPr>
          <w:rFonts w:ascii="Arial" w:hAnsi="Arial" w:cs="Arial"/>
        </w:rPr>
        <w:t xml:space="preserve"> This was my first talent, and it provided me the motivation to learn more. My productivity rose as a result of better time management, and it feels fantastic to finish work on time.</w:t>
      </w:r>
    </w:p>
    <w:p w14:paraId="1828C2E1" w14:textId="77777777" w:rsidR="00173BFA" w:rsidRPr="00EB7261" w:rsidRDefault="00173BFA" w:rsidP="00173BFA">
      <w:pPr>
        <w:rPr>
          <w:rFonts w:ascii="Arial" w:hAnsi="Arial" w:cs="Arial"/>
        </w:rPr>
      </w:pPr>
    </w:p>
    <w:p w14:paraId="6EC8E18A" w14:textId="77777777" w:rsidR="00173BFA" w:rsidRPr="00EB7261" w:rsidRDefault="00173BFA" w:rsidP="00153EC2">
      <w:pPr>
        <w:pStyle w:val="Heading2"/>
        <w:rPr>
          <w:rFonts w:ascii="Arial" w:hAnsi="Arial" w:cs="Arial"/>
        </w:rPr>
      </w:pPr>
      <w:bookmarkStart w:id="7" w:name="_Toc86874078"/>
      <w:bookmarkStart w:id="8" w:name="_Toc100203293"/>
      <w:r w:rsidRPr="00EB7261">
        <w:rPr>
          <w:rFonts w:ascii="Arial" w:hAnsi="Arial" w:cs="Arial"/>
        </w:rPr>
        <w:t>2.3 4D’s of Time Management:</w:t>
      </w:r>
      <w:bookmarkEnd w:id="7"/>
      <w:bookmarkEnd w:id="8"/>
    </w:p>
    <w:p w14:paraId="2B8166FE" w14:textId="77777777" w:rsidR="00173BFA" w:rsidRPr="00EB7261" w:rsidRDefault="00173BFA" w:rsidP="00173BFA">
      <w:pPr>
        <w:rPr>
          <w:rFonts w:ascii="Arial" w:hAnsi="Arial" w:cs="Arial"/>
        </w:rPr>
      </w:pPr>
      <w:r w:rsidRPr="00EB7261">
        <w:rPr>
          <w:rFonts w:ascii="Arial" w:hAnsi="Arial" w:cs="Arial"/>
        </w:rPr>
        <w:t>To improve my time management skills, I used the 4D model. The 4D is covered in the following paragraphs:</w:t>
      </w:r>
    </w:p>
    <w:p w14:paraId="1E58DB7E" w14:textId="77777777" w:rsidR="00173BFA" w:rsidRPr="00EB7261" w:rsidRDefault="00173BFA" w:rsidP="00173BFA">
      <w:pPr>
        <w:rPr>
          <w:rFonts w:ascii="Arial" w:hAnsi="Arial" w:cs="Arial"/>
        </w:rPr>
      </w:pPr>
      <w:r w:rsidRPr="00EB7261">
        <w:rPr>
          <w:rFonts w:ascii="Arial" w:hAnsi="Arial" w:cs="Arial"/>
          <w:b/>
          <w:bCs/>
        </w:rPr>
        <w:t>Do:</w:t>
      </w:r>
      <w:r w:rsidRPr="00EB7261">
        <w:rPr>
          <w:rFonts w:ascii="Arial" w:hAnsi="Arial" w:cs="Arial"/>
        </w:rPr>
        <w:t xml:space="preserve"> There have always been certain jobs that have to be completed within a certain amount of time. I added them to my "to-do" tasks list and went on to accomplish the task. For instance, responding an email or writing down my daily duties.</w:t>
      </w:r>
    </w:p>
    <w:p w14:paraId="51E9339C" w14:textId="7EBC7C61" w:rsidR="00173BFA" w:rsidRPr="00EB7261" w:rsidRDefault="00173BFA" w:rsidP="00173BFA">
      <w:pPr>
        <w:rPr>
          <w:rFonts w:ascii="Arial" w:hAnsi="Arial" w:cs="Arial"/>
        </w:rPr>
      </w:pPr>
      <w:r w:rsidRPr="00EB7261">
        <w:rPr>
          <w:rFonts w:ascii="Arial" w:hAnsi="Arial" w:cs="Arial"/>
          <w:b/>
          <w:bCs/>
        </w:rPr>
        <w:t>Dump:</w:t>
      </w:r>
      <w:r w:rsidRPr="00EB7261">
        <w:rPr>
          <w:rFonts w:ascii="Arial" w:hAnsi="Arial" w:cs="Arial"/>
        </w:rPr>
        <w:t xml:space="preserve"> I weighed the penalties of not completing each assignment and chose the least significant</w:t>
      </w:r>
      <w:r w:rsidR="00EE0EF8" w:rsidRPr="00EB7261">
        <w:rPr>
          <w:rFonts w:ascii="Arial" w:hAnsi="Arial" w:cs="Arial"/>
        </w:rPr>
        <w:t xml:space="preserve"> </w:t>
      </w:r>
      <w:sdt>
        <w:sdtPr>
          <w:rPr>
            <w:rFonts w:ascii="Arial" w:hAnsi="Arial" w:cs="Arial"/>
            <w:color w:val="000000"/>
          </w:rPr>
          <w:tag w:val="MENDELEY_CITATION_v3_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"/>
          <w:id w:val="-1864354727"/>
          <w:placeholder>
            <w:docPart w:val="DefaultPlaceholder_-1854013440"/>
          </w:placeholder>
        </w:sdtPr>
        <w:sdtEndPr/>
        <w:sdtContent>
          <w:r w:rsidR="00EE0EF8" w:rsidRPr="00EB7261">
            <w:rPr>
              <w:rFonts w:ascii="Arial" w:hAnsi="Arial" w:cs="Arial"/>
              <w:color w:val="000000"/>
            </w:rPr>
            <w:t>(Breevaart, Bakker and Demerouti, 2014)</w:t>
          </w:r>
        </w:sdtContent>
      </w:sdt>
      <w:r w:rsidRPr="00EB7261">
        <w:rPr>
          <w:rFonts w:ascii="Arial" w:hAnsi="Arial" w:cs="Arial"/>
        </w:rPr>
        <w:t>. I contemplated dropping an activity if it was insignificant and did not correspond with my aims. For example, ineffective meetings, spending too much time on social media, and so on.</w:t>
      </w:r>
    </w:p>
    <w:p w14:paraId="7A6DC268" w14:textId="77777777" w:rsidR="00173BFA" w:rsidRPr="00EB7261" w:rsidRDefault="00173BFA" w:rsidP="00173BFA">
      <w:pPr>
        <w:rPr>
          <w:rFonts w:ascii="Arial" w:hAnsi="Arial" w:cs="Arial"/>
        </w:rPr>
      </w:pPr>
      <w:r w:rsidRPr="00EB7261">
        <w:rPr>
          <w:rFonts w:ascii="Arial" w:hAnsi="Arial" w:cs="Arial"/>
          <w:b/>
          <w:bCs/>
        </w:rPr>
        <w:t>Delegate:</w:t>
      </w:r>
      <w:r w:rsidRPr="00EB7261">
        <w:rPr>
          <w:rFonts w:ascii="Arial" w:hAnsi="Arial" w:cs="Arial"/>
        </w:rPr>
        <w:t xml:space="preserve"> After that, I assessed the essential need of my doing each duty on my own. I considered delegating the assignment if the actions might have been done by someone else.</w:t>
      </w:r>
    </w:p>
    <w:p w14:paraId="5FC80EB5" w14:textId="77777777" w:rsidR="00173BFA" w:rsidRPr="00EB7261" w:rsidRDefault="00173BFA" w:rsidP="00173BFA">
      <w:pPr>
        <w:rPr>
          <w:rFonts w:ascii="Arial" w:hAnsi="Arial" w:cs="Arial"/>
        </w:rPr>
      </w:pPr>
      <w:r w:rsidRPr="00EB7261">
        <w:rPr>
          <w:rFonts w:ascii="Arial" w:hAnsi="Arial" w:cs="Arial"/>
        </w:rPr>
        <w:lastRenderedPageBreak/>
        <w:t>Next, I assessed the importance of each activity depending on my availability. If the chores required to be finished right soon, they were placed in my "Do" activities; but, if they could be completed at a later time, they were postponed. Meetings with my peers, for example, or fresh project ideas.</w:t>
      </w:r>
    </w:p>
    <w:p w14:paraId="18E92A92" w14:textId="77777777" w:rsidR="00173BFA" w:rsidRPr="00EB7261" w:rsidRDefault="00173BFA" w:rsidP="00173BFA">
      <w:pPr>
        <w:rPr>
          <w:rFonts w:ascii="Arial" w:hAnsi="Arial" w:cs="Arial"/>
        </w:rPr>
      </w:pPr>
      <w:r w:rsidRPr="00EB7261">
        <w:rPr>
          <w:rFonts w:ascii="Arial" w:hAnsi="Arial" w:cs="Arial"/>
        </w:rPr>
        <w:t>This curriculum has placed a high value on time management skills and has established deadlines for each of its assignments and homework, all of which have aided in the development of my time management abilities. Despite the fact that I arranged my schedule to keep me on track, I was unable to arrive on time for all activities owing to distractions and interruptions. Finally, in week three, I began to feel the benefits of my perseverance and hard work.</w:t>
      </w:r>
    </w:p>
    <w:p w14:paraId="4412DD55" w14:textId="77777777" w:rsidR="00173BFA" w:rsidRPr="00EB7261" w:rsidRDefault="00173BFA" w:rsidP="00153EC2">
      <w:pPr>
        <w:pStyle w:val="Heading2"/>
        <w:rPr>
          <w:rFonts w:ascii="Arial" w:hAnsi="Arial" w:cs="Arial"/>
        </w:rPr>
      </w:pPr>
      <w:bookmarkStart w:id="9" w:name="_Toc86874079"/>
      <w:bookmarkStart w:id="10" w:name="_Toc100203294"/>
      <w:r w:rsidRPr="00EB7261">
        <w:rPr>
          <w:rFonts w:ascii="Arial" w:hAnsi="Arial" w:cs="Arial"/>
        </w:rPr>
        <w:t>2.4 Written Communication Skill</w:t>
      </w:r>
      <w:bookmarkEnd w:id="9"/>
      <w:bookmarkEnd w:id="10"/>
    </w:p>
    <w:p w14:paraId="22C1EBDC" w14:textId="77777777" w:rsidR="00173BFA" w:rsidRPr="00EB7261" w:rsidRDefault="00173BFA" w:rsidP="00173BFA">
      <w:pPr>
        <w:rPr>
          <w:rFonts w:ascii="Arial" w:hAnsi="Arial" w:cs="Arial"/>
        </w:rPr>
      </w:pPr>
    </w:p>
    <w:p w14:paraId="04821292" w14:textId="32242CE3" w:rsidR="00173BFA" w:rsidRPr="00EB7261" w:rsidRDefault="00173BFA" w:rsidP="00173BFA">
      <w:pPr>
        <w:rPr>
          <w:rFonts w:ascii="Arial" w:hAnsi="Arial" w:cs="Arial"/>
        </w:rPr>
      </w:pPr>
      <w:r w:rsidRPr="00EB7261">
        <w:rPr>
          <w:rFonts w:ascii="Arial" w:hAnsi="Arial" w:cs="Arial"/>
        </w:rPr>
        <w:t>A good command of written communication is essential. Frequently, applicants' resumes are rejected because they fail to communicate effectively in writing. Grammatical mistakes are often the cause of email rejection. As a result, having written communication skills is critical for properly articulating the importance and urgency of the email/task</w:t>
      </w:r>
      <w:r w:rsidR="00693753" w:rsidRPr="00EB7261">
        <w:rPr>
          <w:rFonts w:ascii="Arial" w:hAnsi="Arial" w:cs="Arial"/>
        </w:rPr>
        <w:t xml:space="preserve"> </w:t>
      </w:r>
      <w:sdt>
        <w:sdtPr>
          <w:rPr>
            <w:rFonts w:ascii="Arial" w:hAnsi="Arial" w:cs="Arial"/>
          </w:rPr>
          <w:tag w:val="MENDELEY_CITATION_v3_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"/>
          <w:id w:val="1448816090"/>
          <w:placeholder>
            <w:docPart w:val="DefaultPlaceholder_-1854013440"/>
          </w:placeholder>
        </w:sdtPr>
        <w:sdtEndPr/>
        <w:sdtContent>
          <w:r w:rsidR="00EE0EF8" w:rsidRPr="00EB7261">
            <w:rPr>
              <w:rFonts w:ascii="Arial" w:eastAsia="Times New Roman" w:hAnsi="Arial" w:cs="Arial"/>
            </w:rPr>
            <w:t xml:space="preserve">(Murrar </w:t>
          </w:r>
          <w:r w:rsidR="00EE0EF8" w:rsidRPr="00EB7261">
            <w:rPr>
              <w:rFonts w:ascii="Arial" w:eastAsia="Times New Roman" w:hAnsi="Arial" w:cs="Arial"/>
              <w:i/>
              <w:iCs/>
            </w:rPr>
            <w:t>et al.</w:t>
          </w:r>
          <w:r w:rsidR="00EE0EF8" w:rsidRPr="00EB7261">
            <w:rPr>
              <w:rFonts w:ascii="Arial" w:eastAsia="Times New Roman" w:hAnsi="Arial" w:cs="Arial"/>
            </w:rPr>
            <w:t>, 2022)</w:t>
          </w:r>
        </w:sdtContent>
      </w:sdt>
      <w:r w:rsidRPr="00EB7261">
        <w:rPr>
          <w:rFonts w:ascii="Arial" w:hAnsi="Arial" w:cs="Arial"/>
        </w:rPr>
        <w:t>. It is also a crucial ability that improves the reader's attention, the report's trustworthiness, and so on.</w:t>
      </w:r>
    </w:p>
    <w:p w14:paraId="0D0F0EA2" w14:textId="74AE7C44" w:rsidR="00173BFA" w:rsidRPr="00EB7261" w:rsidRDefault="001B4292" w:rsidP="001B4292">
      <w:pPr>
        <w:pStyle w:val="Heading2"/>
        <w:rPr>
          <w:rFonts w:ascii="Arial" w:hAnsi="Arial" w:cs="Arial"/>
        </w:rPr>
      </w:pPr>
      <w:bookmarkStart w:id="11" w:name="_Toc86874080"/>
      <w:bookmarkStart w:id="12" w:name="_Toc100203295"/>
      <w:r w:rsidRPr="00EB7261">
        <w:rPr>
          <w:rFonts w:ascii="Arial" w:hAnsi="Arial" w:cs="Arial"/>
        </w:rPr>
        <w:t xml:space="preserve">2.5 </w:t>
      </w:r>
      <w:r w:rsidR="00173BFA" w:rsidRPr="00EB7261">
        <w:rPr>
          <w:rFonts w:ascii="Arial" w:hAnsi="Arial" w:cs="Arial"/>
        </w:rPr>
        <w:t>Reflective Model for Written Communication Skill:</w:t>
      </w:r>
      <w:bookmarkEnd w:id="11"/>
      <w:bookmarkEnd w:id="12"/>
    </w:p>
    <w:p w14:paraId="15B11B0C" w14:textId="439004B7" w:rsidR="00173BFA" w:rsidRPr="00EB7261" w:rsidRDefault="00173BFA" w:rsidP="00173BFA">
      <w:pPr>
        <w:rPr>
          <w:rFonts w:ascii="Arial" w:hAnsi="Arial" w:cs="Arial"/>
        </w:rPr>
      </w:pPr>
      <w:r w:rsidRPr="00EB7261">
        <w:rPr>
          <w:rFonts w:ascii="Arial" w:hAnsi="Arial" w:cs="Arial"/>
        </w:rPr>
        <w:t xml:space="preserve">Description: Due to my lack of written communication skills, I was having a lot of problems. I wanted to be able to </w:t>
      </w:r>
      <w:r w:rsidR="00693753" w:rsidRPr="00EB7261">
        <w:rPr>
          <w:rFonts w:ascii="Arial" w:hAnsi="Arial" w:cs="Arial"/>
        </w:rPr>
        <w:t>communicate</w:t>
      </w:r>
      <w:r w:rsidRPr="00EB7261">
        <w:rPr>
          <w:rFonts w:ascii="Arial" w:hAnsi="Arial" w:cs="Arial"/>
        </w:rPr>
        <w:t xml:space="preserve"> well in writing.</w:t>
      </w:r>
    </w:p>
    <w:p w14:paraId="466745B2" w14:textId="77777777" w:rsidR="00173BFA" w:rsidRPr="00EB7261" w:rsidRDefault="00173BFA" w:rsidP="00173BFA">
      <w:pPr>
        <w:rPr>
          <w:rFonts w:ascii="Arial" w:hAnsi="Arial" w:cs="Arial"/>
        </w:rPr>
      </w:pPr>
      <w:r w:rsidRPr="00EB7261">
        <w:rPr>
          <w:rFonts w:ascii="Arial" w:hAnsi="Arial" w:cs="Arial"/>
          <w:b/>
          <w:bCs/>
        </w:rPr>
        <w:t>Feelings:</w:t>
      </w:r>
      <w:r w:rsidRPr="00EB7261">
        <w:rPr>
          <w:rFonts w:ascii="Arial" w:hAnsi="Arial" w:cs="Arial"/>
        </w:rPr>
        <w:t xml:space="preserve"> I used to be quite frustrated with my inability to write well, and I wanted to improve my ability to express myself in writing. Now, I'm happy with my written communication abilities.</w:t>
      </w:r>
    </w:p>
    <w:p w14:paraId="02E98932" w14:textId="580C94D2" w:rsidR="00173BFA" w:rsidRPr="00EB7261" w:rsidRDefault="00173BFA" w:rsidP="00173BFA">
      <w:pPr>
        <w:rPr>
          <w:rFonts w:ascii="Arial" w:hAnsi="Arial" w:cs="Arial"/>
        </w:rPr>
      </w:pPr>
      <w:r w:rsidRPr="00EB7261">
        <w:rPr>
          <w:rFonts w:ascii="Arial" w:hAnsi="Arial" w:cs="Arial"/>
          <w:b/>
          <w:bCs/>
        </w:rPr>
        <w:t>Evaluation:</w:t>
      </w:r>
      <w:r w:rsidRPr="00EB7261">
        <w:rPr>
          <w:rFonts w:ascii="Arial" w:hAnsi="Arial" w:cs="Arial"/>
        </w:rPr>
        <w:t xml:space="preserve"> Throughout this experience, I have learned a lot about English grammar and vocabulary, but it has been challenging to stay focused among all of the distractions and interruptions</w:t>
      </w:r>
      <w:r w:rsidR="00693753" w:rsidRPr="00EB7261">
        <w:rPr>
          <w:rFonts w:ascii="Arial" w:hAnsi="Arial" w:cs="Arial"/>
        </w:rPr>
        <w:t xml:space="preserve"> </w:t>
      </w:r>
      <w:sdt>
        <w:sdtPr>
          <w:rPr>
            <w:rFonts w:ascii="Arial" w:hAnsi="Arial" w:cs="Arial"/>
          </w:rPr>
          <w:tag w:val="MENDELEY_CITATION_v3_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"/>
          <w:id w:val="1151174059"/>
          <w:placeholder>
            <w:docPart w:val="DefaultPlaceholder_-1854013440"/>
          </w:placeholder>
        </w:sdtPr>
        <w:sdtEndPr/>
        <w:sdtContent>
          <w:r w:rsidR="00EE0EF8" w:rsidRPr="00EB7261">
            <w:rPr>
              <w:rFonts w:ascii="Arial" w:eastAsia="Times New Roman" w:hAnsi="Arial" w:cs="Arial"/>
            </w:rPr>
            <w:t xml:space="preserve">(Scott </w:t>
          </w:r>
          <w:r w:rsidR="00EE0EF8" w:rsidRPr="00EB7261">
            <w:rPr>
              <w:rFonts w:ascii="Arial" w:eastAsia="Times New Roman" w:hAnsi="Arial" w:cs="Arial"/>
              <w:i/>
              <w:iCs/>
            </w:rPr>
            <w:t>et al.</w:t>
          </w:r>
          <w:r w:rsidR="00EE0EF8" w:rsidRPr="00EB7261">
            <w:rPr>
              <w:rFonts w:ascii="Arial" w:eastAsia="Times New Roman" w:hAnsi="Arial" w:cs="Arial"/>
            </w:rPr>
            <w:t>, 2017)</w:t>
          </w:r>
        </w:sdtContent>
      </w:sdt>
      <w:r w:rsidRPr="00EB7261">
        <w:rPr>
          <w:rFonts w:ascii="Arial" w:hAnsi="Arial" w:cs="Arial"/>
        </w:rPr>
        <w:t>.</w:t>
      </w:r>
    </w:p>
    <w:p w14:paraId="5440FA3C" w14:textId="77777777" w:rsidR="00173BFA" w:rsidRPr="00EB7261" w:rsidRDefault="00173BFA" w:rsidP="00173BFA">
      <w:pPr>
        <w:rPr>
          <w:rFonts w:ascii="Arial" w:hAnsi="Arial" w:cs="Arial"/>
        </w:rPr>
      </w:pPr>
      <w:r w:rsidRPr="00EB7261">
        <w:rPr>
          <w:rFonts w:ascii="Arial" w:hAnsi="Arial" w:cs="Arial"/>
          <w:b/>
          <w:bCs/>
        </w:rPr>
        <w:t>Analysis:</w:t>
      </w:r>
      <w:r w:rsidRPr="00EB7261">
        <w:rPr>
          <w:rFonts w:ascii="Arial" w:hAnsi="Arial" w:cs="Arial"/>
        </w:rPr>
        <w:t xml:space="preserve"> The potential to be a better student and communicator has pushed me and given me the motivation to keep working hard.</w:t>
      </w:r>
    </w:p>
    <w:p w14:paraId="5BCCBD0B" w14:textId="77777777" w:rsidR="00173BFA" w:rsidRPr="00EB7261" w:rsidRDefault="00173BFA" w:rsidP="00173BFA">
      <w:pPr>
        <w:rPr>
          <w:rFonts w:ascii="Arial" w:hAnsi="Arial" w:cs="Arial"/>
        </w:rPr>
      </w:pPr>
      <w:r w:rsidRPr="00EB7261">
        <w:rPr>
          <w:rFonts w:ascii="Arial" w:hAnsi="Arial" w:cs="Arial"/>
          <w:b/>
          <w:bCs/>
        </w:rPr>
        <w:lastRenderedPageBreak/>
        <w:t>Task:</w:t>
      </w:r>
      <w:r w:rsidRPr="00EB7261">
        <w:rPr>
          <w:rFonts w:ascii="Arial" w:hAnsi="Arial" w:cs="Arial"/>
        </w:rPr>
        <w:t xml:space="preserve"> This module gave me certain written projects, such as a report, which helped me improve my written communication skills.</w:t>
      </w:r>
    </w:p>
    <w:p w14:paraId="587D3965" w14:textId="77777777" w:rsidR="00173BFA" w:rsidRPr="00EB7261" w:rsidRDefault="00173BFA" w:rsidP="00173BFA">
      <w:pPr>
        <w:rPr>
          <w:rFonts w:ascii="Arial" w:hAnsi="Arial" w:cs="Arial"/>
        </w:rPr>
      </w:pPr>
      <w:r w:rsidRPr="00EB7261">
        <w:rPr>
          <w:rFonts w:ascii="Arial" w:hAnsi="Arial" w:cs="Arial"/>
          <w:b/>
          <w:bCs/>
        </w:rPr>
        <w:t>Conclusion:</w:t>
      </w:r>
      <w:r w:rsidRPr="00EB7261">
        <w:rPr>
          <w:rFonts w:ascii="Arial" w:hAnsi="Arial" w:cs="Arial"/>
        </w:rPr>
        <w:t xml:space="preserve"> This skill has not only improved my employability, but it has also made me a better student since it allows me to quickly do duties such as note taking.</w:t>
      </w:r>
    </w:p>
    <w:p w14:paraId="570FAED5" w14:textId="77777777" w:rsidR="00173BFA" w:rsidRPr="00EB7261" w:rsidRDefault="00173BFA" w:rsidP="00153EC2">
      <w:pPr>
        <w:pStyle w:val="Heading2"/>
        <w:rPr>
          <w:rFonts w:ascii="Arial" w:hAnsi="Arial" w:cs="Arial"/>
        </w:rPr>
      </w:pPr>
      <w:bookmarkStart w:id="13" w:name="_Toc86874081"/>
      <w:bookmarkStart w:id="14" w:name="_Toc100203296"/>
      <w:r w:rsidRPr="00EB7261">
        <w:rPr>
          <w:rFonts w:ascii="Arial" w:hAnsi="Arial" w:cs="Arial"/>
        </w:rPr>
        <w:t>2.6 5C’s of Written Communication:</w:t>
      </w:r>
      <w:bookmarkEnd w:id="13"/>
      <w:bookmarkEnd w:id="14"/>
    </w:p>
    <w:p w14:paraId="0FB304BD" w14:textId="77777777" w:rsidR="00173BFA" w:rsidRPr="00EB7261" w:rsidRDefault="00173BFA" w:rsidP="00173BFA">
      <w:pPr>
        <w:rPr>
          <w:rFonts w:ascii="Arial" w:hAnsi="Arial" w:cs="Arial"/>
        </w:rPr>
      </w:pPr>
    </w:p>
    <w:p w14:paraId="61C97497" w14:textId="11418074" w:rsidR="00173BFA" w:rsidRPr="00EB7261" w:rsidRDefault="00173BFA" w:rsidP="00173BFA">
      <w:pPr>
        <w:rPr>
          <w:rFonts w:ascii="Arial" w:hAnsi="Arial" w:cs="Arial"/>
        </w:rPr>
      </w:pPr>
      <w:r w:rsidRPr="00EB7261">
        <w:rPr>
          <w:rFonts w:ascii="Arial" w:hAnsi="Arial" w:cs="Arial"/>
        </w:rPr>
        <w:t>Readers of any kind of written communication expect perfect grammar in the reports, articles, and journals they read. Correct grammar builds credibility and prevents readers from being misled. I've spent a lot of time studying English grammar and writing a lot of paragraphs, all of which have been reviewed using Grammarly software, allowing me to create immaculate essays and reports</w:t>
      </w:r>
      <w:r w:rsidR="00401FE1" w:rsidRPr="00EB7261">
        <w:rPr>
          <w:rFonts w:ascii="Arial" w:hAnsi="Arial" w:cs="Arial"/>
        </w:rPr>
        <w:t xml:space="preserve"> </w:t>
      </w:r>
      <w:sdt>
        <w:sdtPr>
          <w:rPr>
            <w:rFonts w:ascii="Arial" w:hAnsi="Arial" w:cs="Arial"/>
            <w:color w:val="000000"/>
          </w:rPr>
          <w:tag w:val="MENDELEY_CITATION_v3_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"/>
          <w:id w:val="-1580673470"/>
          <w:placeholder>
            <w:docPart w:val="DefaultPlaceholder_-1854013440"/>
          </w:placeholder>
        </w:sdtPr>
        <w:sdtEndPr/>
        <w:sdtContent>
          <w:r w:rsidR="00EE0EF8" w:rsidRPr="00EB7261">
            <w:rPr>
              <w:rFonts w:ascii="Arial" w:hAnsi="Arial" w:cs="Arial"/>
              <w:color w:val="000000"/>
            </w:rPr>
            <w:t>(Rosenberg, Heimler and Morote, 2012)</w:t>
          </w:r>
        </w:sdtContent>
      </w:sdt>
      <w:r w:rsidRPr="00EB7261">
        <w:rPr>
          <w:rFonts w:ascii="Arial" w:hAnsi="Arial" w:cs="Arial"/>
        </w:rPr>
        <w:t>.</w:t>
      </w:r>
    </w:p>
    <w:p w14:paraId="088AABF6" w14:textId="77777777" w:rsidR="00173BFA" w:rsidRPr="00EB7261" w:rsidRDefault="00173BFA" w:rsidP="00173BFA">
      <w:pPr>
        <w:rPr>
          <w:rFonts w:ascii="Arial" w:hAnsi="Arial" w:cs="Arial"/>
        </w:rPr>
      </w:pPr>
      <w:r w:rsidRPr="00EB7261">
        <w:rPr>
          <w:rFonts w:ascii="Arial" w:hAnsi="Arial" w:cs="Arial"/>
          <w:b/>
          <w:bCs/>
        </w:rPr>
        <w:t>Concise:</w:t>
      </w:r>
      <w:r w:rsidRPr="00EB7261">
        <w:rPr>
          <w:rFonts w:ascii="Arial" w:hAnsi="Arial" w:cs="Arial"/>
        </w:rPr>
        <w:t xml:space="preserve"> Redundancies enhance the potential for misinterpretation, and the primary purpose of the text becomes confusing to the readers. I researched redundancy and tried removing them from my writing by constructing paragraphs.</w:t>
      </w:r>
    </w:p>
    <w:p w14:paraId="4AF3AD72" w14:textId="2FB3B909" w:rsidR="00173BFA" w:rsidRPr="00EB7261" w:rsidRDefault="00173BFA" w:rsidP="00173BFA">
      <w:pPr>
        <w:rPr>
          <w:rFonts w:ascii="Arial" w:hAnsi="Arial" w:cs="Arial"/>
        </w:rPr>
      </w:pPr>
      <w:r w:rsidRPr="00EB7261">
        <w:rPr>
          <w:rFonts w:ascii="Arial" w:hAnsi="Arial" w:cs="Arial"/>
        </w:rPr>
        <w:t>As a result, the writing must have a clear goal. I've learned to use bullet points, new paragraphs, and other techniques to draw the reader's attention to the most important information.</w:t>
      </w:r>
    </w:p>
    <w:p w14:paraId="0151C748" w14:textId="59B66B42" w:rsidR="00173BFA" w:rsidRPr="00EB7261" w:rsidRDefault="00173BFA" w:rsidP="00173BFA">
      <w:pPr>
        <w:rPr>
          <w:rFonts w:ascii="Arial" w:hAnsi="Arial" w:cs="Arial"/>
        </w:rPr>
      </w:pPr>
      <w:r w:rsidRPr="00EB7261">
        <w:rPr>
          <w:rFonts w:ascii="Arial" w:hAnsi="Arial" w:cs="Arial"/>
          <w:b/>
          <w:bCs/>
        </w:rPr>
        <w:t>Cohesive:</w:t>
      </w:r>
      <w:r w:rsidRPr="00EB7261">
        <w:rPr>
          <w:rFonts w:ascii="Arial" w:hAnsi="Arial" w:cs="Arial"/>
        </w:rPr>
        <w:t xml:space="preserve"> The writer must deliver the work in accordance with the primary aim in order to preserve a coherent flow of thoughts. It is reader-friendly due to the usage of an introduction, factors, and a conclusion</w:t>
      </w:r>
      <w:r w:rsidR="00401FE1" w:rsidRPr="00EB7261">
        <w:rPr>
          <w:rFonts w:ascii="Arial" w:hAnsi="Arial" w:cs="Arial"/>
        </w:rPr>
        <w:t xml:space="preserve"> </w:t>
      </w:r>
      <w:sdt>
        <w:sdtPr>
          <w:rPr>
            <w:rFonts w:ascii="Arial" w:hAnsi="Arial" w:cs="Arial"/>
            <w:color w:val="000000"/>
          </w:rPr>
          <w:tag w:val="MENDELEY_CITATION_v3_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"/>
          <w:id w:val="1043490784"/>
          <w:placeholder>
            <w:docPart w:val="DefaultPlaceholder_-1854013440"/>
          </w:placeholder>
        </w:sdtPr>
        <w:sdtEndPr/>
        <w:sdtContent>
          <w:r w:rsidR="00EE0EF8" w:rsidRPr="00EB7261">
            <w:rPr>
              <w:rFonts w:ascii="Arial" w:hAnsi="Arial" w:cs="Arial"/>
              <w:color w:val="000000"/>
            </w:rPr>
            <w:t>(Andrews and Russell, 2012)</w:t>
          </w:r>
        </w:sdtContent>
      </w:sdt>
      <w:r w:rsidRPr="00EB7261">
        <w:rPr>
          <w:rFonts w:ascii="Arial" w:hAnsi="Arial" w:cs="Arial"/>
        </w:rPr>
        <w:t>.</w:t>
      </w:r>
    </w:p>
    <w:p w14:paraId="3956D8F8" w14:textId="28AB4538" w:rsidR="00173BFA" w:rsidRPr="00EB7261" w:rsidRDefault="00173BFA" w:rsidP="00173BFA">
      <w:pPr>
        <w:rPr>
          <w:rFonts w:ascii="Arial" w:hAnsi="Arial" w:cs="Arial"/>
        </w:rPr>
      </w:pPr>
      <w:r w:rsidRPr="00EB7261">
        <w:rPr>
          <w:rFonts w:ascii="Arial" w:hAnsi="Arial" w:cs="Arial"/>
          <w:b/>
          <w:bCs/>
        </w:rPr>
        <w:t>Controlling:</w:t>
      </w:r>
      <w:r w:rsidRPr="00EB7261">
        <w:rPr>
          <w:rFonts w:ascii="Arial" w:hAnsi="Arial" w:cs="Arial"/>
        </w:rPr>
        <w:t xml:space="preserve"> A graphical picture is simpler for any reader to see than a lengthy text while trying to understand a tough issue</w:t>
      </w:r>
      <w:r w:rsidR="00EE0EF8" w:rsidRPr="00EB7261">
        <w:rPr>
          <w:rFonts w:ascii="Arial" w:hAnsi="Arial" w:cs="Arial"/>
        </w:rPr>
        <w:t xml:space="preserve"> </w:t>
      </w:r>
      <w:sdt>
        <w:sdtPr>
          <w:rPr>
            <w:rFonts w:ascii="Arial" w:hAnsi="Arial" w:cs="Arial"/>
            <w:color w:val="000000"/>
          </w:rPr>
          <w:tag w:val="MENDELEY_CITATION_v3_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"/>
          <w:id w:val="-1474441509"/>
          <w:placeholder>
            <w:docPart w:val="DefaultPlaceholder_-1854013440"/>
          </w:placeholder>
        </w:sdtPr>
        <w:sdtEndPr/>
        <w:sdtContent>
          <w:r w:rsidR="00EE0EF8" w:rsidRPr="00EB7261">
            <w:rPr>
              <w:rFonts w:ascii="Arial" w:hAnsi="Arial" w:cs="Arial"/>
              <w:color w:val="000000"/>
            </w:rPr>
            <w:t>(Martínez-Cerdá, Torrent-Sellens and González-González, 2020)</w:t>
          </w:r>
        </w:sdtContent>
      </w:sdt>
      <w:r w:rsidRPr="00EB7261">
        <w:rPr>
          <w:rFonts w:ascii="Arial" w:hAnsi="Arial" w:cs="Arial"/>
        </w:rPr>
        <w:t>. It's critical to provide a graphical illustration to keep the flow of thoughts under control. In order to do this, I have improved my Excel skills.</w:t>
      </w:r>
    </w:p>
    <w:p w14:paraId="53CE6455" w14:textId="77777777" w:rsidR="00173BFA" w:rsidRPr="00EB7261" w:rsidRDefault="00173BFA" w:rsidP="00173BFA">
      <w:pPr>
        <w:rPr>
          <w:rFonts w:ascii="Arial" w:hAnsi="Arial" w:cs="Arial"/>
        </w:rPr>
      </w:pPr>
      <w:r w:rsidRPr="00EB7261">
        <w:rPr>
          <w:rFonts w:ascii="Arial" w:hAnsi="Arial" w:cs="Arial"/>
        </w:rPr>
        <w:t>This programme has given me written projects, such as a report, which have helped me improve my written communication skills. In terms of textual communication, I followed the 5C approach as well. I'm not perfect in my writing, but I'm pleased of how far I've come and how hard I've worked to get here.</w:t>
      </w:r>
    </w:p>
    <w:p w14:paraId="2FEBE5B3" w14:textId="77777777" w:rsidR="00173BFA" w:rsidRPr="00EB7261" w:rsidRDefault="00173BFA" w:rsidP="00153EC2">
      <w:pPr>
        <w:pStyle w:val="Heading2"/>
        <w:rPr>
          <w:rFonts w:ascii="Arial" w:hAnsi="Arial" w:cs="Arial"/>
        </w:rPr>
      </w:pPr>
      <w:bookmarkStart w:id="15" w:name="_Toc86874082"/>
      <w:bookmarkStart w:id="16" w:name="_Toc100203297"/>
      <w:r w:rsidRPr="00EB7261">
        <w:rPr>
          <w:rFonts w:ascii="Arial" w:hAnsi="Arial" w:cs="Arial"/>
        </w:rPr>
        <w:lastRenderedPageBreak/>
        <w:t>2.7 Researching Skill</w:t>
      </w:r>
      <w:bookmarkEnd w:id="15"/>
      <w:bookmarkEnd w:id="16"/>
    </w:p>
    <w:p w14:paraId="07D7CF2F" w14:textId="66522881" w:rsidR="00173BFA" w:rsidRPr="00EB7261" w:rsidRDefault="00173BFA" w:rsidP="00173BFA">
      <w:pPr>
        <w:rPr>
          <w:rFonts w:ascii="Arial" w:hAnsi="Arial" w:cs="Arial"/>
        </w:rPr>
      </w:pPr>
      <w:r w:rsidRPr="00EB7261">
        <w:rPr>
          <w:rFonts w:ascii="Arial" w:hAnsi="Arial" w:cs="Arial"/>
        </w:rPr>
        <w:t>The term "research" literally means "to look into deeper" a certain issue in order to understand more about it. An induvial's research capacity is defined as the ability to seek, retrieve, identify, assess, and arrange knowledge on any subject</w:t>
      </w:r>
      <w:r w:rsidR="00401FE1" w:rsidRPr="00EB7261">
        <w:rPr>
          <w:rFonts w:ascii="Arial" w:hAnsi="Arial" w:cs="Arial"/>
        </w:rPr>
        <w:t xml:space="preserve"> </w:t>
      </w:r>
      <w:sdt>
        <w:sdtPr>
          <w:rPr>
            <w:rFonts w:ascii="Arial" w:hAnsi="Arial" w:cs="Arial"/>
            <w:color w:val="000000"/>
          </w:rPr>
          <w:tag w:val="MENDELEY_CITATION_v3_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"/>
          <w:id w:val="-796444398"/>
          <w:placeholder>
            <w:docPart w:val="DefaultPlaceholder_-1854013440"/>
          </w:placeholder>
        </w:sdtPr>
        <w:sdtEndPr/>
        <w:sdtContent>
          <w:r w:rsidR="00EE0EF8" w:rsidRPr="00EB7261">
            <w:rPr>
              <w:rFonts w:ascii="Arial" w:hAnsi="Arial" w:cs="Arial"/>
              <w:color w:val="000000"/>
            </w:rPr>
            <w:t>(Suleman, 2016)</w:t>
          </w:r>
        </w:sdtContent>
      </w:sdt>
      <w:r w:rsidRPr="00EB7261">
        <w:rPr>
          <w:rFonts w:ascii="Arial" w:hAnsi="Arial" w:cs="Arial"/>
        </w:rPr>
        <w:t>. It's a valuable talent to have. It enhances an individual's critical thinking, analytical skills, dissemination, and problem-solving abilities. In order to improve my research skills, I used the CRAAP model.</w:t>
      </w:r>
    </w:p>
    <w:p w14:paraId="7D33F8AA" w14:textId="77777777" w:rsidR="00173BFA" w:rsidRPr="00EB7261" w:rsidRDefault="00173BFA" w:rsidP="00153EC2">
      <w:pPr>
        <w:pStyle w:val="Heading2"/>
        <w:rPr>
          <w:rFonts w:ascii="Arial" w:hAnsi="Arial" w:cs="Arial"/>
        </w:rPr>
      </w:pPr>
      <w:bookmarkStart w:id="17" w:name="_Toc86874083"/>
      <w:bookmarkStart w:id="18" w:name="_Toc100203298"/>
      <w:r w:rsidRPr="00EB7261">
        <w:rPr>
          <w:rFonts w:ascii="Arial" w:hAnsi="Arial" w:cs="Arial"/>
        </w:rPr>
        <w:t>2.8 Reflective Model for Research Skills:</w:t>
      </w:r>
      <w:bookmarkEnd w:id="17"/>
      <w:bookmarkEnd w:id="18"/>
    </w:p>
    <w:p w14:paraId="4DD7939C" w14:textId="77777777" w:rsidR="00173BFA" w:rsidRPr="00EB7261" w:rsidRDefault="00173BFA" w:rsidP="00173BFA">
      <w:pPr>
        <w:rPr>
          <w:rFonts w:ascii="Arial" w:hAnsi="Arial" w:cs="Arial"/>
        </w:rPr>
      </w:pPr>
      <w:r w:rsidRPr="00EB7261">
        <w:rPr>
          <w:rFonts w:ascii="Arial" w:hAnsi="Arial" w:cs="Arial"/>
          <w:b/>
          <w:bCs/>
        </w:rPr>
        <w:t>Description:</w:t>
      </w:r>
      <w:r w:rsidRPr="00EB7261">
        <w:rPr>
          <w:rFonts w:ascii="Arial" w:hAnsi="Arial" w:cs="Arial"/>
        </w:rPr>
        <w:t xml:space="preserve"> Research is an important talent for every university student to have, and I wanted to learn it to develop numerous abilities such as critical thinking and problem solving.</w:t>
      </w:r>
    </w:p>
    <w:p w14:paraId="62469944" w14:textId="77777777" w:rsidR="00173BFA" w:rsidRPr="00EB7261" w:rsidRDefault="00173BFA" w:rsidP="00173BFA">
      <w:pPr>
        <w:rPr>
          <w:rFonts w:ascii="Arial" w:hAnsi="Arial" w:cs="Arial"/>
        </w:rPr>
      </w:pPr>
      <w:r w:rsidRPr="00EB7261">
        <w:rPr>
          <w:rFonts w:ascii="Arial" w:hAnsi="Arial" w:cs="Arial"/>
          <w:b/>
          <w:bCs/>
        </w:rPr>
        <w:t>Feelings:</w:t>
      </w:r>
      <w:r w:rsidRPr="00EB7261">
        <w:rPr>
          <w:rFonts w:ascii="Arial" w:hAnsi="Arial" w:cs="Arial"/>
        </w:rPr>
        <w:t xml:space="preserve"> There was no specific pressure to improve these abilities, but I was driven by a desire to be a better student.</w:t>
      </w:r>
    </w:p>
    <w:p w14:paraId="4972BE7D" w14:textId="3486E412" w:rsidR="00173BFA" w:rsidRPr="00EB7261" w:rsidRDefault="00173BFA" w:rsidP="00173BFA">
      <w:pPr>
        <w:rPr>
          <w:rFonts w:ascii="Arial" w:hAnsi="Arial" w:cs="Arial"/>
        </w:rPr>
      </w:pPr>
      <w:r w:rsidRPr="00EB7261">
        <w:rPr>
          <w:rFonts w:ascii="Arial" w:hAnsi="Arial" w:cs="Arial"/>
          <w:b/>
          <w:bCs/>
        </w:rPr>
        <w:t>Evaluation:</w:t>
      </w:r>
      <w:r w:rsidRPr="00EB7261">
        <w:rPr>
          <w:rFonts w:ascii="Arial" w:hAnsi="Arial" w:cs="Arial"/>
        </w:rPr>
        <w:t xml:space="preserve"> Learning is usually the greatest part of an experience; reading additional books and asking in-depth questions about each subject and finding solutions was both inspiring and challenging. It takes a long time and a lot of work to develop this skill</w:t>
      </w:r>
      <w:r w:rsidR="00401FE1" w:rsidRPr="00EB7261">
        <w:rPr>
          <w:rFonts w:ascii="Arial" w:hAnsi="Arial" w:cs="Arial"/>
        </w:rPr>
        <w:t xml:space="preserve"> </w:t>
      </w:r>
      <w:sdt>
        <w:sdtPr>
          <w:rPr>
            <w:rFonts w:ascii="Arial" w:hAnsi="Arial" w:cs="Arial"/>
            <w:color w:val="000000"/>
          </w:rPr>
          <w:tag w:val="MENDELEY_CITATION_v3_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"/>
          <w:id w:val="1887826476"/>
          <w:placeholder>
            <w:docPart w:val="DefaultPlaceholder_-1854013440"/>
          </w:placeholder>
        </w:sdtPr>
        <w:sdtEndPr/>
        <w:sdtContent>
          <w:r w:rsidR="00EE0EF8" w:rsidRPr="00EB7261">
            <w:rPr>
              <w:rFonts w:ascii="Arial" w:hAnsi="Arial" w:cs="Arial"/>
              <w:color w:val="000000"/>
            </w:rPr>
            <w:t>(Smith, 2010)</w:t>
          </w:r>
        </w:sdtContent>
      </w:sdt>
      <w:r w:rsidRPr="00EB7261">
        <w:rPr>
          <w:rFonts w:ascii="Arial" w:hAnsi="Arial" w:cs="Arial"/>
        </w:rPr>
        <w:t>.</w:t>
      </w:r>
    </w:p>
    <w:p w14:paraId="520293C1" w14:textId="77777777" w:rsidR="00173BFA" w:rsidRPr="00EB7261" w:rsidRDefault="00173BFA" w:rsidP="00173BFA">
      <w:pPr>
        <w:rPr>
          <w:rFonts w:ascii="Arial" w:hAnsi="Arial" w:cs="Arial"/>
        </w:rPr>
      </w:pPr>
      <w:r w:rsidRPr="00EB7261">
        <w:rPr>
          <w:rFonts w:ascii="Arial" w:hAnsi="Arial" w:cs="Arial"/>
          <w:b/>
          <w:bCs/>
        </w:rPr>
        <w:t>Analysis:</w:t>
      </w:r>
      <w:r w:rsidRPr="00EB7261">
        <w:rPr>
          <w:rFonts w:ascii="Arial" w:hAnsi="Arial" w:cs="Arial"/>
        </w:rPr>
        <w:t xml:space="preserve"> I set a goal for myself to learn this talent. I wanted to expand my soft skills and step out of my comfort zone.</w:t>
      </w:r>
    </w:p>
    <w:p w14:paraId="47EB44DB" w14:textId="77777777" w:rsidR="00173BFA" w:rsidRPr="00EB7261" w:rsidRDefault="00173BFA" w:rsidP="00173BFA">
      <w:pPr>
        <w:rPr>
          <w:rFonts w:ascii="Arial" w:hAnsi="Arial" w:cs="Arial"/>
        </w:rPr>
      </w:pPr>
      <w:r w:rsidRPr="00EB7261">
        <w:rPr>
          <w:rFonts w:ascii="Arial" w:hAnsi="Arial" w:cs="Arial"/>
          <w:b/>
          <w:bCs/>
        </w:rPr>
        <w:t>Text:</w:t>
      </w:r>
      <w:r w:rsidRPr="00EB7261">
        <w:rPr>
          <w:rFonts w:ascii="Arial" w:hAnsi="Arial" w:cs="Arial"/>
        </w:rPr>
        <w:t xml:space="preserve"> Class lectures and recommended books have enticed me to develop research skills in order to demonstrate my capacity to think critically and solve complex issues, as well as to ask questions to learn more about a subject.</w:t>
      </w:r>
    </w:p>
    <w:p w14:paraId="27BD550F" w14:textId="77777777" w:rsidR="00173BFA" w:rsidRPr="00EB7261" w:rsidRDefault="00173BFA" w:rsidP="00173BFA">
      <w:pPr>
        <w:rPr>
          <w:rFonts w:ascii="Arial" w:hAnsi="Arial" w:cs="Arial"/>
        </w:rPr>
      </w:pPr>
      <w:r w:rsidRPr="00EB7261">
        <w:rPr>
          <w:rFonts w:ascii="Arial" w:hAnsi="Arial" w:cs="Arial"/>
          <w:b/>
          <w:bCs/>
        </w:rPr>
        <w:t>Conclusion:</w:t>
      </w:r>
      <w:r w:rsidRPr="00EB7261">
        <w:rPr>
          <w:rFonts w:ascii="Arial" w:hAnsi="Arial" w:cs="Arial"/>
        </w:rPr>
        <w:t xml:space="preserve"> As I continue to study, I am learning more about research. It has improved a variety of abilities, including critical thinking. This will assist me in learning more and improving my employability.</w:t>
      </w:r>
    </w:p>
    <w:p w14:paraId="2574EF93" w14:textId="77777777" w:rsidR="00173BFA" w:rsidRPr="00EB7261" w:rsidRDefault="00173BFA" w:rsidP="00153EC2">
      <w:pPr>
        <w:pStyle w:val="Heading2"/>
        <w:rPr>
          <w:rFonts w:ascii="Arial" w:hAnsi="Arial" w:cs="Arial"/>
        </w:rPr>
      </w:pPr>
      <w:bookmarkStart w:id="19" w:name="_Toc86874084"/>
      <w:bookmarkStart w:id="20" w:name="_Toc100203299"/>
      <w:r w:rsidRPr="00EB7261">
        <w:rPr>
          <w:rFonts w:ascii="Arial" w:hAnsi="Arial" w:cs="Arial"/>
        </w:rPr>
        <w:t>2.9 CRAAP Model</w:t>
      </w:r>
      <w:bookmarkEnd w:id="19"/>
      <w:bookmarkEnd w:id="20"/>
    </w:p>
    <w:p w14:paraId="1217AD0D" w14:textId="77DE44C1" w:rsidR="00173BFA" w:rsidRPr="00EB7261" w:rsidRDefault="00173BFA" w:rsidP="00173BFA">
      <w:pPr>
        <w:rPr>
          <w:rFonts w:ascii="Arial" w:hAnsi="Arial" w:cs="Arial"/>
        </w:rPr>
      </w:pPr>
      <w:r w:rsidRPr="00EB7261">
        <w:rPr>
          <w:rFonts w:ascii="Arial" w:hAnsi="Arial" w:cs="Arial"/>
        </w:rPr>
        <w:t>The acronym CRAAP stands for current, relevant, authoritative, accurate, and purposeful. This CRAAP exam was created by Sarah Blakeslee</w:t>
      </w:r>
      <w:r w:rsidR="00401FE1" w:rsidRPr="00EB7261">
        <w:rPr>
          <w:rFonts w:ascii="Arial" w:hAnsi="Arial" w:cs="Arial"/>
        </w:rPr>
        <w:t xml:space="preserve"> </w:t>
      </w:r>
      <w:r w:rsidRPr="00EB7261">
        <w:rPr>
          <w:rFonts w:ascii="Arial" w:hAnsi="Arial" w:cs="Arial"/>
        </w:rPr>
        <w:t>to help people improve their research skills</w:t>
      </w:r>
      <w:r w:rsidR="00401FE1" w:rsidRPr="00EB7261">
        <w:rPr>
          <w:rFonts w:ascii="Arial" w:hAnsi="Arial" w:cs="Arial"/>
        </w:rPr>
        <w:t xml:space="preserve"> </w:t>
      </w:r>
      <w:sdt>
        <w:sdtPr>
          <w:rPr>
            <w:rFonts w:ascii="Arial" w:hAnsi="Arial" w:cs="Arial"/>
            <w:color w:val="000000"/>
          </w:rPr>
          <w:tag w:val="MENDELEY_CITATION_v3_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"/>
          <w:id w:val="-1401669070"/>
          <w:placeholder>
            <w:docPart w:val="DE3104E605954679AC5E0729D3837338"/>
          </w:placeholder>
        </w:sdtPr>
        <w:sdtEndPr/>
        <w:sdtContent>
          <w:r w:rsidR="00EE0EF8" w:rsidRPr="00EB7261">
            <w:rPr>
              <w:rFonts w:ascii="Arial" w:hAnsi="Arial" w:cs="Arial"/>
              <w:color w:val="000000"/>
            </w:rPr>
            <w:t>(Washer, 2007)</w:t>
          </w:r>
        </w:sdtContent>
      </w:sdt>
      <w:r w:rsidR="00401FE1" w:rsidRPr="00EB7261">
        <w:rPr>
          <w:rFonts w:ascii="Arial" w:hAnsi="Arial" w:cs="Arial"/>
        </w:rPr>
        <w:t xml:space="preserve"> </w:t>
      </w:r>
      <w:r w:rsidRPr="00EB7261">
        <w:rPr>
          <w:rFonts w:ascii="Arial" w:hAnsi="Arial" w:cs="Arial"/>
        </w:rPr>
        <w:t>.</w:t>
      </w:r>
    </w:p>
    <w:p w14:paraId="31568C9D" w14:textId="77777777" w:rsidR="00173BFA" w:rsidRPr="00EB7261" w:rsidRDefault="00173BFA" w:rsidP="00173BFA">
      <w:pPr>
        <w:rPr>
          <w:rFonts w:ascii="Arial" w:hAnsi="Arial" w:cs="Arial"/>
        </w:rPr>
      </w:pPr>
      <w:r w:rsidRPr="00EB7261">
        <w:rPr>
          <w:rFonts w:ascii="Arial" w:hAnsi="Arial" w:cs="Arial"/>
          <w:b/>
          <w:bCs/>
        </w:rPr>
        <w:lastRenderedPageBreak/>
        <w:t>Currency:</w:t>
      </w:r>
      <w:r w:rsidRPr="00EB7261">
        <w:rPr>
          <w:rFonts w:ascii="Arial" w:hAnsi="Arial" w:cs="Arial"/>
        </w:rPr>
        <w:t xml:space="preserve"> The term "currency" relates to how current the information is. Currency poses two key questions: when was the subject first published, and when was it last updated? Is there a need for up-to-date information on the subject? This question has been applied to any issue on which I have worked. It has piqued my interest in a variety of subjects, and I've learned to pay greater attention to the timeframes of those topics. When I'm doing research for a report, I seek for material that is current.</w:t>
      </w:r>
    </w:p>
    <w:p w14:paraId="605D220C" w14:textId="506A6CF1" w:rsidR="00173BFA" w:rsidRPr="00EB7261" w:rsidRDefault="00173BFA" w:rsidP="00173BFA">
      <w:pPr>
        <w:rPr>
          <w:rFonts w:ascii="Arial" w:hAnsi="Arial" w:cs="Arial"/>
        </w:rPr>
      </w:pPr>
      <w:r w:rsidRPr="00EB7261">
        <w:rPr>
          <w:rFonts w:ascii="Arial" w:hAnsi="Arial" w:cs="Arial"/>
          <w:b/>
          <w:bCs/>
        </w:rPr>
        <w:t>Relevance:</w:t>
      </w:r>
      <w:r w:rsidRPr="00EB7261">
        <w:rPr>
          <w:rFonts w:ascii="Arial" w:hAnsi="Arial" w:cs="Arial"/>
        </w:rPr>
        <w:t xml:space="preserve"> As the name implies, it relates to the knowledge required for a certain subject of interest</w:t>
      </w:r>
      <w:r w:rsidR="00401FE1" w:rsidRPr="00EB7261">
        <w:rPr>
          <w:rFonts w:ascii="Arial" w:hAnsi="Arial" w:cs="Arial"/>
        </w:rPr>
        <w:t xml:space="preserve"> </w:t>
      </w:r>
      <w:sdt>
        <w:sdtPr>
          <w:rPr>
            <w:rFonts w:ascii="Arial" w:hAnsi="Arial" w:cs="Arial"/>
            <w:color w:val="000000"/>
          </w:rPr>
          <w:tag w:val="MENDELEY_CITATION_v3_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"/>
          <w:id w:val="572405923"/>
          <w:placeholder>
            <w:docPart w:val="DefaultPlaceholder_-1854013440"/>
          </w:placeholder>
        </w:sdtPr>
        <w:sdtEndPr/>
        <w:sdtContent>
          <w:r w:rsidR="00EE0EF8" w:rsidRPr="00EB7261">
            <w:rPr>
              <w:rFonts w:ascii="Arial" w:hAnsi="Arial" w:cs="Arial"/>
              <w:color w:val="000000"/>
            </w:rPr>
            <w:t>(Guillaume, Houé and Grabot, 2014)</w:t>
          </w:r>
        </w:sdtContent>
      </w:sdt>
      <w:r w:rsidRPr="00EB7261">
        <w:rPr>
          <w:rFonts w:ascii="Arial" w:hAnsi="Arial" w:cs="Arial"/>
        </w:rPr>
        <w:t>. It also asks two key questions: does the information connect to the subject of interest? and Does the information correspond to the topic of interest? What is the intended audience for the information? This inquiry has increased my ability to assess relevance and disseminate information. When I'm creating a report, I seek for material that is relevant.</w:t>
      </w:r>
    </w:p>
    <w:p w14:paraId="6FF01D58" w14:textId="77777777" w:rsidR="00173BFA" w:rsidRPr="00EB7261" w:rsidRDefault="00173BFA" w:rsidP="00173BFA">
      <w:pPr>
        <w:rPr>
          <w:rFonts w:ascii="Arial" w:hAnsi="Arial" w:cs="Arial"/>
        </w:rPr>
      </w:pPr>
      <w:r w:rsidRPr="00EB7261">
        <w:rPr>
          <w:rFonts w:ascii="Arial" w:hAnsi="Arial" w:cs="Arial"/>
        </w:rPr>
        <w:t>In the CRAAP test, authority refers to the author or source of information. This is critical in order to prevent plagiarism and ensure the authenticity of the work. This property asks three key questions: who is the information's author/source? What organisations does the author belong to? Is the author competent to write on this subject? These three inquiries pique the interest of the human mind to learn more about the source of the information. Through this trait, I've learned to ask more questions for study.</w:t>
      </w:r>
    </w:p>
    <w:p w14:paraId="69A2A3E4" w14:textId="4A4E017C" w:rsidR="00173BFA" w:rsidRPr="00EB7261" w:rsidRDefault="00173BFA" w:rsidP="00173BFA">
      <w:pPr>
        <w:rPr>
          <w:rFonts w:ascii="Arial" w:hAnsi="Arial" w:cs="Arial"/>
        </w:rPr>
      </w:pPr>
      <w:r w:rsidRPr="00EB7261">
        <w:rPr>
          <w:rFonts w:ascii="Arial" w:hAnsi="Arial" w:cs="Arial"/>
        </w:rPr>
        <w:t>Correctness relates to the information's accuracy, validity, and veracity</w:t>
      </w:r>
      <w:r w:rsidR="00401FE1" w:rsidRPr="00EB7261">
        <w:rPr>
          <w:rFonts w:ascii="Arial" w:hAnsi="Arial" w:cs="Arial"/>
        </w:rPr>
        <w:t xml:space="preserve"> </w:t>
      </w:r>
      <w:sdt>
        <w:sdtPr>
          <w:rPr>
            <w:rFonts w:ascii="Arial" w:hAnsi="Arial" w:cs="Arial"/>
            <w:color w:val="000000"/>
          </w:rPr>
          <w:tag w:val="MENDELEY_CITATION_v3_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"/>
          <w:id w:val="512347329"/>
          <w:placeholder>
            <w:docPart w:val="DefaultPlaceholder_-1854013440"/>
          </w:placeholder>
        </w:sdtPr>
        <w:sdtEndPr/>
        <w:sdtContent>
          <w:r w:rsidR="00EE0EF8" w:rsidRPr="00EB7261">
            <w:rPr>
              <w:rFonts w:ascii="Arial" w:hAnsi="Arial" w:cs="Arial"/>
              <w:color w:val="000000"/>
            </w:rPr>
            <w:t>(Bridges, 1993; de Vos, Jacobs and Verbruggen, 2021)</w:t>
          </w:r>
        </w:sdtContent>
      </w:sdt>
      <w:r w:rsidRPr="00EB7261">
        <w:rPr>
          <w:rFonts w:ascii="Arial" w:hAnsi="Arial" w:cs="Arial"/>
        </w:rPr>
        <w:t>. It is critical in this day and age, when bogus news, statements, and information deceive a large number of people. It poses three questions: where did the data come from? Has the data been double-checked? And does the data seem to be unbiased? It is critical to examine the subject's correctness for any topic of interest. As a result, whenever I write a report, I double-check the veracity of the material, and I've developed a habit of only trusting information from books, journals, and reputable news sources.</w:t>
      </w:r>
    </w:p>
    <w:p w14:paraId="1F764376" w14:textId="7AA98ABB" w:rsidR="00173BFA" w:rsidRPr="00EB7261" w:rsidRDefault="00173BFA" w:rsidP="00173BFA">
      <w:pPr>
        <w:rPr>
          <w:rFonts w:ascii="Arial" w:hAnsi="Arial" w:cs="Arial"/>
        </w:rPr>
      </w:pPr>
      <w:r w:rsidRPr="00EB7261">
        <w:rPr>
          <w:rFonts w:ascii="Arial" w:hAnsi="Arial" w:cs="Arial"/>
          <w:b/>
          <w:bCs/>
        </w:rPr>
        <w:t>Purpose:</w:t>
      </w:r>
      <w:r w:rsidRPr="00EB7261">
        <w:rPr>
          <w:rFonts w:ascii="Arial" w:hAnsi="Arial" w:cs="Arial"/>
        </w:rPr>
        <w:t xml:space="preserve"> It relates to the information's primary goal. It poses three key questions: what is the rationale for the information's existence? Is there any evidence of human bias in the data? Also, does the viewpoint seem objective or impartial? This is a crucial quality that improves a person's critical thinking and problem-solving abilities</w:t>
      </w:r>
      <w:r w:rsidR="00401FE1" w:rsidRPr="00EB7261">
        <w:rPr>
          <w:rFonts w:ascii="Arial" w:hAnsi="Arial" w:cs="Arial"/>
        </w:rPr>
        <w:t xml:space="preserve"> </w:t>
      </w:r>
      <w:sdt>
        <w:sdtPr>
          <w:rPr>
            <w:rFonts w:ascii="Arial" w:hAnsi="Arial" w:cs="Arial"/>
            <w:color w:val="000000"/>
          </w:rPr>
          <w:tag w:val="MENDELEY_CITATION_v3_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"/>
          <w:id w:val="557910950"/>
          <w:placeholder>
            <w:docPart w:val="DefaultPlaceholder_-1854013440"/>
          </w:placeholder>
        </w:sdtPr>
        <w:sdtEndPr/>
        <w:sdtContent>
          <w:r w:rsidR="00EE0EF8" w:rsidRPr="00EB7261">
            <w:rPr>
              <w:rFonts w:ascii="Arial" w:hAnsi="Arial" w:cs="Arial"/>
              <w:color w:val="000000"/>
            </w:rPr>
            <w:t>(Tymon, 2013)</w:t>
          </w:r>
        </w:sdtContent>
      </w:sdt>
      <w:r w:rsidRPr="00EB7261">
        <w:rPr>
          <w:rFonts w:ascii="Arial" w:hAnsi="Arial" w:cs="Arial"/>
        </w:rPr>
        <w:t>.</w:t>
      </w:r>
    </w:p>
    <w:p w14:paraId="1706D359" w14:textId="77777777" w:rsidR="00173BFA" w:rsidRPr="00EB7261" w:rsidRDefault="00173BFA" w:rsidP="00173BFA">
      <w:pPr>
        <w:rPr>
          <w:rFonts w:ascii="Arial" w:hAnsi="Arial" w:cs="Arial"/>
        </w:rPr>
      </w:pPr>
      <w:r w:rsidRPr="00EB7261">
        <w:rPr>
          <w:rFonts w:ascii="Arial" w:hAnsi="Arial" w:cs="Arial"/>
        </w:rPr>
        <w:lastRenderedPageBreak/>
        <w:t>Using the CRAAP paradigm, I improved my research skills. While it took me some time to ask the right question and distinguish between material that is current and relevant, I can gradually see the fruits of my labour when I write a report or study in general. Many questions arise in my mind, and I strive to find appropriate material to satisfy my need for knowledge.</w:t>
      </w:r>
    </w:p>
    <w:p w14:paraId="7BE6A9C3" w14:textId="77777777" w:rsidR="00173BFA" w:rsidRPr="00EB7261" w:rsidRDefault="00173BFA" w:rsidP="00153EC2">
      <w:pPr>
        <w:pStyle w:val="Heading1"/>
        <w:rPr>
          <w:rFonts w:ascii="Arial" w:hAnsi="Arial" w:cs="Arial"/>
        </w:rPr>
      </w:pPr>
      <w:bookmarkStart w:id="21" w:name="_Toc86874085"/>
      <w:bookmarkStart w:id="22" w:name="_Toc100203300"/>
      <w:r w:rsidRPr="00EB7261">
        <w:rPr>
          <w:rFonts w:ascii="Arial" w:hAnsi="Arial" w:cs="Arial"/>
        </w:rPr>
        <w:t>3.0 Conclusion:</w:t>
      </w:r>
      <w:bookmarkEnd w:id="21"/>
      <w:bookmarkEnd w:id="22"/>
    </w:p>
    <w:p w14:paraId="5B0B9307" w14:textId="553C29A2" w:rsidR="00173BFA" w:rsidRPr="00EB7261" w:rsidRDefault="00173BFA" w:rsidP="00173BFA">
      <w:pPr>
        <w:rPr>
          <w:rFonts w:ascii="Arial" w:hAnsi="Arial" w:cs="Arial"/>
        </w:rPr>
      </w:pPr>
      <w:r w:rsidRPr="00EB7261">
        <w:rPr>
          <w:rFonts w:ascii="Arial" w:hAnsi="Arial" w:cs="Arial"/>
        </w:rPr>
        <w:t xml:space="preserve">The necessity of employable skills is discussed in this paper. The Gibbs reflective model is used to describe the employability abilities that I have gained throughout this program. With examples, the instruments that have been </w:t>
      </w:r>
      <w:r w:rsidR="00401FE1" w:rsidRPr="00EB7261">
        <w:rPr>
          <w:rFonts w:ascii="Arial" w:hAnsi="Arial" w:cs="Arial"/>
        </w:rPr>
        <w:t>utilized</w:t>
      </w:r>
      <w:r w:rsidRPr="00EB7261">
        <w:rPr>
          <w:rFonts w:ascii="Arial" w:hAnsi="Arial" w:cs="Arial"/>
        </w:rPr>
        <w:t xml:space="preserve"> to improve such talents have also been described. The need of obtaining employability skills was obvious while this report was being written. Patience, hard effort, and dedication are the most crucial factors in learning any talent. </w:t>
      </w:r>
    </w:p>
    <w:p w14:paraId="001615E1" w14:textId="5054597E" w:rsidR="00EE0EF8" w:rsidRPr="00EB7261" w:rsidRDefault="00EE0EF8" w:rsidP="00173BFA">
      <w:pPr>
        <w:rPr>
          <w:rFonts w:ascii="Arial" w:hAnsi="Arial" w:cs="Arial"/>
        </w:rPr>
      </w:pPr>
    </w:p>
    <w:p w14:paraId="4EFA0B5E" w14:textId="64934879" w:rsidR="00EE0EF8" w:rsidRPr="00EB7261" w:rsidRDefault="00EE0EF8" w:rsidP="00173BFA">
      <w:pPr>
        <w:rPr>
          <w:rFonts w:ascii="Arial" w:hAnsi="Arial" w:cs="Arial"/>
        </w:rPr>
      </w:pPr>
    </w:p>
    <w:p w14:paraId="0150260C" w14:textId="6CCAC047" w:rsidR="00EE0EF8" w:rsidRPr="00EB7261" w:rsidRDefault="00EE0EF8" w:rsidP="00173BFA">
      <w:pPr>
        <w:rPr>
          <w:rFonts w:ascii="Arial" w:hAnsi="Arial" w:cs="Arial"/>
        </w:rPr>
      </w:pPr>
    </w:p>
    <w:p w14:paraId="393F6545" w14:textId="11C7BB08" w:rsidR="00EE0EF8" w:rsidRPr="00EB7261" w:rsidRDefault="00EE0EF8" w:rsidP="00173BFA">
      <w:pPr>
        <w:rPr>
          <w:rFonts w:ascii="Arial" w:hAnsi="Arial" w:cs="Arial"/>
        </w:rPr>
      </w:pPr>
    </w:p>
    <w:p w14:paraId="365ED83B" w14:textId="71D5DE4B" w:rsidR="00EE0EF8" w:rsidRPr="00EB7261" w:rsidRDefault="00EE0EF8" w:rsidP="00173BFA">
      <w:pPr>
        <w:rPr>
          <w:rFonts w:ascii="Arial" w:hAnsi="Arial" w:cs="Arial"/>
        </w:rPr>
      </w:pPr>
    </w:p>
    <w:p w14:paraId="34BDC999" w14:textId="7E1242D2" w:rsidR="00EE0EF8" w:rsidRPr="00EB7261" w:rsidRDefault="00EE0EF8" w:rsidP="00173BFA">
      <w:pPr>
        <w:rPr>
          <w:rFonts w:ascii="Arial" w:hAnsi="Arial" w:cs="Arial"/>
        </w:rPr>
      </w:pPr>
    </w:p>
    <w:p w14:paraId="1D9A666E" w14:textId="230C4B33" w:rsidR="00EE0EF8" w:rsidRPr="00EB7261" w:rsidRDefault="00EE0EF8" w:rsidP="00173BFA">
      <w:pPr>
        <w:rPr>
          <w:rFonts w:ascii="Arial" w:hAnsi="Arial" w:cs="Arial"/>
        </w:rPr>
      </w:pPr>
    </w:p>
    <w:p w14:paraId="29ADA790" w14:textId="1F3E336F" w:rsidR="00EE0EF8" w:rsidRPr="00EB7261" w:rsidRDefault="00EE0EF8" w:rsidP="00173BFA">
      <w:pPr>
        <w:rPr>
          <w:rFonts w:ascii="Arial" w:hAnsi="Arial" w:cs="Arial"/>
        </w:rPr>
      </w:pPr>
    </w:p>
    <w:p w14:paraId="3047EA10" w14:textId="4CCF277E" w:rsidR="00EE0EF8" w:rsidRPr="00EB7261" w:rsidRDefault="00EE0EF8" w:rsidP="00173BFA">
      <w:pPr>
        <w:rPr>
          <w:rFonts w:ascii="Arial" w:hAnsi="Arial" w:cs="Arial"/>
        </w:rPr>
      </w:pPr>
    </w:p>
    <w:p w14:paraId="422AF560" w14:textId="1E4F1C9D" w:rsidR="00EE0EF8" w:rsidRPr="00EB7261" w:rsidRDefault="00EE0EF8" w:rsidP="00173BFA">
      <w:pPr>
        <w:rPr>
          <w:rFonts w:ascii="Arial" w:hAnsi="Arial" w:cs="Arial"/>
        </w:rPr>
      </w:pPr>
    </w:p>
    <w:p w14:paraId="5C097BA4" w14:textId="3E7BED6A" w:rsidR="00EE0EF8" w:rsidRPr="00EB7261" w:rsidRDefault="00EE0EF8" w:rsidP="00173BFA">
      <w:pPr>
        <w:rPr>
          <w:rFonts w:ascii="Arial" w:hAnsi="Arial" w:cs="Arial"/>
        </w:rPr>
      </w:pPr>
    </w:p>
    <w:p w14:paraId="334FD293" w14:textId="3FBD56D6" w:rsidR="00EE0EF8" w:rsidRPr="00EB7261" w:rsidRDefault="00EE0EF8" w:rsidP="00173BFA">
      <w:pPr>
        <w:rPr>
          <w:rFonts w:ascii="Arial" w:hAnsi="Arial" w:cs="Arial"/>
        </w:rPr>
      </w:pPr>
    </w:p>
    <w:p w14:paraId="5DB92AB4" w14:textId="468F268D" w:rsidR="00EE0EF8" w:rsidRPr="00EB7261" w:rsidRDefault="00EE0EF8" w:rsidP="00173BFA">
      <w:pPr>
        <w:rPr>
          <w:rFonts w:ascii="Arial" w:hAnsi="Arial" w:cs="Arial"/>
        </w:rPr>
      </w:pPr>
    </w:p>
    <w:p w14:paraId="25B5B2BB" w14:textId="77777777" w:rsidR="00EE0EF8" w:rsidRPr="00EB7261" w:rsidRDefault="00EE0EF8" w:rsidP="00173BFA">
      <w:pPr>
        <w:rPr>
          <w:rFonts w:ascii="Arial" w:hAnsi="Arial" w:cs="Arial"/>
        </w:rPr>
      </w:pPr>
    </w:p>
    <w:p w14:paraId="5C1DF8B6" w14:textId="5EE52F5E" w:rsidR="00D639C7" w:rsidRPr="00EB7261" w:rsidRDefault="00781325" w:rsidP="00153EC2">
      <w:pPr>
        <w:pStyle w:val="Heading1"/>
        <w:rPr>
          <w:rFonts w:ascii="Arial" w:hAnsi="Arial" w:cs="Arial"/>
        </w:rPr>
      </w:pPr>
      <w:bookmarkStart w:id="23" w:name="_Toc100203301"/>
      <w:r w:rsidRPr="00EB7261">
        <w:rPr>
          <w:rFonts w:ascii="Arial" w:hAnsi="Arial" w:cs="Arial"/>
        </w:rPr>
        <w:lastRenderedPageBreak/>
        <w:t xml:space="preserve">4.0 </w:t>
      </w:r>
      <w:r w:rsidR="000749E6" w:rsidRPr="00EB7261">
        <w:rPr>
          <w:rFonts w:ascii="Arial" w:hAnsi="Arial" w:cs="Arial"/>
        </w:rPr>
        <w:t>Reference</w:t>
      </w:r>
      <w:bookmarkEnd w:id="23"/>
    </w:p>
    <w:sdt>
      <w:sdtPr>
        <w:rPr>
          <w:rFonts w:ascii="Arial" w:hAnsi="Arial" w:cs="Arial"/>
        </w:rPr>
        <w:tag w:val="MENDELEY_BIBLIOGRAPHY"/>
        <w:id w:val="2117245879"/>
        <w:placeholder>
          <w:docPart w:val="DefaultPlaceholder_-1854013440"/>
        </w:placeholder>
      </w:sdtPr>
      <w:sdtEndPr/>
      <w:sdtContent>
        <w:p w14:paraId="48348706" w14:textId="77777777" w:rsidR="00EE0EF8" w:rsidRPr="00EB7261" w:rsidRDefault="00EE0EF8">
          <w:pPr>
            <w:divId w:val="283006584"/>
            <w:rPr>
              <w:rFonts w:ascii="Arial" w:eastAsia="Times New Roman" w:hAnsi="Arial" w:cs="Arial"/>
              <w:szCs w:val="24"/>
            </w:rPr>
          </w:pPr>
          <w:r w:rsidRPr="00EB7261">
            <w:rPr>
              <w:rFonts w:ascii="Arial" w:eastAsia="Times New Roman" w:hAnsi="Arial" w:cs="Arial"/>
            </w:rPr>
            <w:t xml:space="preserve">Andrews, G. and Russell, M. (2012) “Employability skills development: Strategy, evaluation and impact,” </w:t>
          </w:r>
          <w:r w:rsidRPr="00EB7261">
            <w:rPr>
              <w:rFonts w:ascii="Arial" w:eastAsia="Times New Roman" w:hAnsi="Arial" w:cs="Arial"/>
              <w:i/>
              <w:iCs/>
            </w:rPr>
            <w:t>Higher Education, Skills and Work-based Learning</w:t>
          </w:r>
          <w:r w:rsidRPr="00EB7261">
            <w:rPr>
              <w:rFonts w:ascii="Arial" w:eastAsia="Times New Roman" w:hAnsi="Arial" w:cs="Arial"/>
            </w:rPr>
            <w:t>, 2(1), pp. 33–44. doi:10.1108/20423891211197721/FULL/XML.</w:t>
          </w:r>
        </w:p>
        <w:p w14:paraId="222CDAD5" w14:textId="77777777" w:rsidR="00EE0EF8" w:rsidRPr="00EB7261" w:rsidRDefault="00EE0EF8">
          <w:pPr>
            <w:divId w:val="1558004148"/>
            <w:rPr>
              <w:rFonts w:ascii="Arial" w:eastAsia="Times New Roman" w:hAnsi="Arial" w:cs="Arial"/>
            </w:rPr>
          </w:pPr>
          <w:r w:rsidRPr="00EB7261">
            <w:rPr>
              <w:rFonts w:ascii="Arial" w:eastAsia="Times New Roman" w:hAnsi="Arial" w:cs="Arial"/>
            </w:rPr>
            <w:t xml:space="preserve">Breevaart, K., Bakker, A.B. and Demerouti, E. (2014) “Daily self-management and employee work engagement,” </w:t>
          </w:r>
          <w:r w:rsidRPr="00EB7261">
            <w:rPr>
              <w:rFonts w:ascii="Arial" w:eastAsia="Times New Roman" w:hAnsi="Arial" w:cs="Arial"/>
              <w:i/>
              <w:iCs/>
            </w:rPr>
            <w:t>Journal of Vocational Behavior</w:t>
          </w:r>
          <w:r w:rsidRPr="00EB7261">
            <w:rPr>
              <w:rFonts w:ascii="Arial" w:eastAsia="Times New Roman" w:hAnsi="Arial" w:cs="Arial"/>
            </w:rPr>
            <w:t>, 84(1), pp. 31–38. doi:10.1016/J.JVB.2013.11.002.</w:t>
          </w:r>
        </w:p>
        <w:p w14:paraId="2DD3D534" w14:textId="77777777" w:rsidR="00EE0EF8" w:rsidRPr="00EB7261" w:rsidRDefault="00EE0EF8">
          <w:pPr>
            <w:divId w:val="1130249490"/>
            <w:rPr>
              <w:rFonts w:ascii="Arial" w:eastAsia="Times New Roman" w:hAnsi="Arial" w:cs="Arial"/>
            </w:rPr>
          </w:pPr>
          <w:r w:rsidRPr="00EB7261">
            <w:rPr>
              <w:rFonts w:ascii="Arial" w:eastAsia="Times New Roman" w:hAnsi="Arial" w:cs="Arial"/>
            </w:rPr>
            <w:t xml:space="preserve">Bridges, D. (1993) “Transferable Skills: A philosophical perspective,” </w:t>
          </w:r>
          <w:r w:rsidRPr="00EB7261">
            <w:rPr>
              <w:rFonts w:ascii="Arial" w:eastAsia="Times New Roman" w:hAnsi="Arial" w:cs="Arial"/>
              <w:i/>
              <w:iCs/>
            </w:rPr>
            <w:t>Studies in Higher Education</w:t>
          </w:r>
          <w:r w:rsidRPr="00EB7261">
            <w:rPr>
              <w:rFonts w:ascii="Arial" w:eastAsia="Times New Roman" w:hAnsi="Arial" w:cs="Arial"/>
            </w:rPr>
            <w:t>, 18(1), pp. 43–51. doi:10.1080/03075079312331382448.</w:t>
          </w:r>
        </w:p>
        <w:p w14:paraId="32A6EBBB" w14:textId="77777777" w:rsidR="00EE0EF8" w:rsidRPr="00EB7261" w:rsidRDefault="00EE0EF8">
          <w:pPr>
            <w:divId w:val="2000233322"/>
            <w:rPr>
              <w:rFonts w:ascii="Arial" w:eastAsia="Times New Roman" w:hAnsi="Arial" w:cs="Arial"/>
            </w:rPr>
          </w:pPr>
          <w:r w:rsidRPr="00EB7261">
            <w:rPr>
              <w:rFonts w:ascii="Arial" w:eastAsia="Times New Roman" w:hAnsi="Arial" w:cs="Arial"/>
            </w:rPr>
            <w:t xml:space="preserve">di Gregorio, A. </w:t>
          </w:r>
          <w:r w:rsidRPr="00EB7261">
            <w:rPr>
              <w:rFonts w:ascii="Arial" w:eastAsia="Times New Roman" w:hAnsi="Arial" w:cs="Arial"/>
              <w:i/>
              <w:iCs/>
            </w:rPr>
            <w:t>et al.</w:t>
          </w:r>
          <w:r w:rsidRPr="00EB7261">
            <w:rPr>
              <w:rFonts w:ascii="Arial" w:eastAsia="Times New Roman" w:hAnsi="Arial" w:cs="Arial"/>
            </w:rPr>
            <w:t xml:space="preserve"> (2019) “Employability skills for future marketing professionals,” </w:t>
          </w:r>
          <w:r w:rsidRPr="00EB7261">
            <w:rPr>
              <w:rFonts w:ascii="Arial" w:eastAsia="Times New Roman" w:hAnsi="Arial" w:cs="Arial"/>
              <w:i/>
              <w:iCs/>
            </w:rPr>
            <w:t>European Management Journal</w:t>
          </w:r>
          <w:r w:rsidRPr="00EB7261">
            <w:rPr>
              <w:rFonts w:ascii="Arial" w:eastAsia="Times New Roman" w:hAnsi="Arial" w:cs="Arial"/>
            </w:rPr>
            <w:t>, 37(3), pp. 251–258. doi:10.1016/J.EMJ.2019.03.004.</w:t>
          </w:r>
        </w:p>
        <w:p w14:paraId="48AE357B" w14:textId="77777777" w:rsidR="00EE0EF8" w:rsidRPr="00EB7261" w:rsidRDefault="00EE0EF8">
          <w:pPr>
            <w:divId w:val="963928698"/>
            <w:rPr>
              <w:rFonts w:ascii="Arial" w:eastAsia="Times New Roman" w:hAnsi="Arial" w:cs="Arial"/>
            </w:rPr>
          </w:pPr>
          <w:r w:rsidRPr="00EB7261">
            <w:rPr>
              <w:rFonts w:ascii="Arial" w:eastAsia="Times New Roman" w:hAnsi="Arial" w:cs="Arial"/>
            </w:rPr>
            <w:t xml:space="preserve">Guillaume, R., Houé, R. and Grabot, B. (2014) “Robust competence assessment for job assignment,” </w:t>
          </w:r>
          <w:r w:rsidRPr="00EB7261">
            <w:rPr>
              <w:rFonts w:ascii="Arial" w:eastAsia="Times New Roman" w:hAnsi="Arial" w:cs="Arial"/>
              <w:i/>
              <w:iCs/>
            </w:rPr>
            <w:t>European Journal of Operational Research</w:t>
          </w:r>
          <w:r w:rsidRPr="00EB7261">
            <w:rPr>
              <w:rFonts w:ascii="Arial" w:eastAsia="Times New Roman" w:hAnsi="Arial" w:cs="Arial"/>
            </w:rPr>
            <w:t>, 238(2), pp. 630–644. doi:10.1016/j.ejor.2014.04.022.</w:t>
          </w:r>
        </w:p>
        <w:p w14:paraId="5E4693A3" w14:textId="77777777" w:rsidR="00EE0EF8" w:rsidRPr="00EB7261" w:rsidRDefault="00EE0EF8">
          <w:pPr>
            <w:divId w:val="289409067"/>
            <w:rPr>
              <w:rFonts w:ascii="Arial" w:eastAsia="Times New Roman" w:hAnsi="Arial" w:cs="Arial"/>
            </w:rPr>
          </w:pPr>
          <w:r w:rsidRPr="00EB7261">
            <w:rPr>
              <w:rFonts w:ascii="Arial" w:eastAsia="Times New Roman" w:hAnsi="Arial" w:cs="Arial"/>
            </w:rPr>
            <w:t xml:space="preserve">Martínez-Cerdá, J.F., Torrent-Sellens, J. and González-González, I. (2020) “Socio-technical e-learning innovation and ways of learning in the ICT-space-time continuum to improve the employability skills of adults,” </w:t>
          </w:r>
          <w:r w:rsidRPr="00EB7261">
            <w:rPr>
              <w:rFonts w:ascii="Arial" w:eastAsia="Times New Roman" w:hAnsi="Arial" w:cs="Arial"/>
              <w:i/>
              <w:iCs/>
            </w:rPr>
            <w:t>Computers in Human Behavior</w:t>
          </w:r>
          <w:r w:rsidRPr="00EB7261">
            <w:rPr>
              <w:rFonts w:ascii="Arial" w:eastAsia="Times New Roman" w:hAnsi="Arial" w:cs="Arial"/>
            </w:rPr>
            <w:t>, 107, p. 105753. doi:10.1016/J.CHB.2018.10.019.</w:t>
          </w:r>
        </w:p>
        <w:p w14:paraId="549AB9E4" w14:textId="77777777" w:rsidR="00EE0EF8" w:rsidRPr="00EB7261" w:rsidRDefault="00EE0EF8">
          <w:pPr>
            <w:divId w:val="1754081170"/>
            <w:rPr>
              <w:rFonts w:ascii="Arial" w:eastAsia="Times New Roman" w:hAnsi="Arial" w:cs="Arial"/>
            </w:rPr>
          </w:pPr>
          <w:r w:rsidRPr="00EB7261">
            <w:rPr>
              <w:rFonts w:ascii="Arial" w:eastAsia="Times New Roman" w:hAnsi="Arial" w:cs="Arial"/>
            </w:rPr>
            <w:t xml:space="preserve">Murrar, A. </w:t>
          </w:r>
          <w:r w:rsidRPr="00EB7261">
            <w:rPr>
              <w:rFonts w:ascii="Arial" w:eastAsia="Times New Roman" w:hAnsi="Arial" w:cs="Arial"/>
              <w:i/>
              <w:iCs/>
            </w:rPr>
            <w:t>et al.</w:t>
          </w:r>
          <w:r w:rsidRPr="00EB7261">
            <w:rPr>
              <w:rFonts w:ascii="Arial" w:eastAsia="Times New Roman" w:hAnsi="Arial" w:cs="Arial"/>
            </w:rPr>
            <w:t xml:space="preserve"> (2022) “Employability of job applicants in skilful jobs: commonality in employer and employee perspectives,” </w:t>
          </w:r>
          <w:r w:rsidRPr="00EB7261">
            <w:rPr>
              <w:rFonts w:ascii="Arial" w:eastAsia="Times New Roman" w:hAnsi="Arial" w:cs="Arial"/>
              <w:i/>
              <w:iCs/>
            </w:rPr>
            <w:t>International Journal of Manpower</w:t>
          </w:r>
          <w:r w:rsidRPr="00EB7261">
            <w:rPr>
              <w:rFonts w:ascii="Arial" w:eastAsia="Times New Roman" w:hAnsi="Arial" w:cs="Arial"/>
            </w:rPr>
            <w:t xml:space="preserve"> [Preprint]. doi:10.1108/IJM-10-2020-0454.</w:t>
          </w:r>
        </w:p>
        <w:p w14:paraId="4EDA4C53" w14:textId="77777777" w:rsidR="00EE0EF8" w:rsidRPr="00EB7261" w:rsidRDefault="00EE0EF8">
          <w:pPr>
            <w:divId w:val="680467862"/>
            <w:rPr>
              <w:rFonts w:ascii="Arial" w:eastAsia="Times New Roman" w:hAnsi="Arial" w:cs="Arial"/>
            </w:rPr>
          </w:pPr>
          <w:r w:rsidRPr="00EB7261">
            <w:rPr>
              <w:rFonts w:ascii="Arial" w:eastAsia="Times New Roman" w:hAnsi="Arial" w:cs="Arial"/>
            </w:rPr>
            <w:t xml:space="preserve">Rasul, M.S. </w:t>
          </w:r>
          <w:r w:rsidRPr="00EB7261">
            <w:rPr>
              <w:rFonts w:ascii="Arial" w:eastAsia="Times New Roman" w:hAnsi="Arial" w:cs="Arial"/>
              <w:i/>
              <w:iCs/>
            </w:rPr>
            <w:t>et al.</w:t>
          </w:r>
          <w:r w:rsidRPr="00EB7261">
            <w:rPr>
              <w:rFonts w:ascii="Arial" w:eastAsia="Times New Roman" w:hAnsi="Arial" w:cs="Arial"/>
            </w:rPr>
            <w:t xml:space="preserve"> (2012) “Employability skills assessment tool development,” </w:t>
          </w:r>
          <w:r w:rsidRPr="00EB7261">
            <w:rPr>
              <w:rFonts w:ascii="Arial" w:eastAsia="Times New Roman" w:hAnsi="Arial" w:cs="Arial"/>
              <w:i/>
              <w:iCs/>
            </w:rPr>
            <w:t>International Education Studies</w:t>
          </w:r>
          <w:r w:rsidRPr="00EB7261">
            <w:rPr>
              <w:rFonts w:ascii="Arial" w:eastAsia="Times New Roman" w:hAnsi="Arial" w:cs="Arial"/>
            </w:rPr>
            <w:t>, 5(5), pp. 43–56. doi:10.5539/ies.v5n5p43.</w:t>
          </w:r>
        </w:p>
        <w:p w14:paraId="27AEE698" w14:textId="77777777" w:rsidR="00EE0EF8" w:rsidRPr="00EB7261" w:rsidRDefault="00EE0EF8">
          <w:pPr>
            <w:divId w:val="558981159"/>
            <w:rPr>
              <w:rFonts w:ascii="Arial" w:eastAsia="Times New Roman" w:hAnsi="Arial" w:cs="Arial"/>
            </w:rPr>
          </w:pPr>
          <w:r w:rsidRPr="00EB7261">
            <w:rPr>
              <w:rFonts w:ascii="Arial" w:eastAsia="Times New Roman" w:hAnsi="Arial" w:cs="Arial"/>
            </w:rPr>
            <w:t xml:space="preserve">Rosenberg, S., Heimler, R. and Morote, E. (2012) “Basic employability skills: A triangular design approach,” </w:t>
          </w:r>
          <w:r w:rsidRPr="00EB7261">
            <w:rPr>
              <w:rFonts w:ascii="Arial" w:eastAsia="Times New Roman" w:hAnsi="Arial" w:cs="Arial"/>
              <w:i/>
              <w:iCs/>
            </w:rPr>
            <w:t>Education + Training</w:t>
          </w:r>
          <w:r w:rsidRPr="00EB7261">
            <w:rPr>
              <w:rFonts w:ascii="Arial" w:eastAsia="Times New Roman" w:hAnsi="Arial" w:cs="Arial"/>
            </w:rPr>
            <w:t>, 54(1), pp. 7–20. doi:10.1108/00400911211198869/FULL/XML.</w:t>
          </w:r>
        </w:p>
        <w:p w14:paraId="7BD111E8" w14:textId="77777777" w:rsidR="00EE0EF8" w:rsidRPr="00EB7261" w:rsidRDefault="00EE0EF8">
          <w:pPr>
            <w:divId w:val="1560940747"/>
            <w:rPr>
              <w:rFonts w:ascii="Arial" w:eastAsia="Times New Roman" w:hAnsi="Arial" w:cs="Arial"/>
            </w:rPr>
          </w:pPr>
          <w:r w:rsidRPr="00EB7261">
            <w:rPr>
              <w:rFonts w:ascii="Arial" w:eastAsia="Times New Roman" w:hAnsi="Arial" w:cs="Arial"/>
            </w:rPr>
            <w:t xml:space="preserve">Saunders, V. and Zuzel, K. (2015) “Evaluating Employability Skills: Employer and Student Perceptions,” </w:t>
          </w:r>
          <w:r w:rsidRPr="00EB7261">
            <w:rPr>
              <w:rFonts w:ascii="Arial" w:eastAsia="Times New Roman" w:hAnsi="Arial" w:cs="Arial"/>
              <w:i/>
              <w:iCs/>
            </w:rPr>
            <w:t>https://doi.org/10.3108/beej.15.2</w:t>
          </w:r>
          <w:r w:rsidRPr="00EB7261">
            <w:rPr>
              <w:rFonts w:ascii="Arial" w:eastAsia="Times New Roman" w:hAnsi="Arial" w:cs="Arial"/>
            </w:rPr>
            <w:t>, 15(1), pp. 1–15. doi:10.3108/BEEJ.15.2.</w:t>
          </w:r>
        </w:p>
        <w:p w14:paraId="1EA8F66E" w14:textId="77777777" w:rsidR="00EE0EF8" w:rsidRPr="00EB7261" w:rsidRDefault="00EE0EF8">
          <w:pPr>
            <w:divId w:val="1411850238"/>
            <w:rPr>
              <w:rFonts w:ascii="Arial" w:eastAsia="Times New Roman" w:hAnsi="Arial" w:cs="Arial"/>
            </w:rPr>
          </w:pPr>
          <w:r w:rsidRPr="00EB7261">
            <w:rPr>
              <w:rFonts w:ascii="Arial" w:eastAsia="Times New Roman" w:hAnsi="Arial" w:cs="Arial"/>
            </w:rPr>
            <w:lastRenderedPageBreak/>
            <w:t xml:space="preserve">Scott, F.J. </w:t>
          </w:r>
          <w:r w:rsidRPr="00EB7261">
            <w:rPr>
              <w:rFonts w:ascii="Arial" w:eastAsia="Times New Roman" w:hAnsi="Arial" w:cs="Arial"/>
              <w:i/>
              <w:iCs/>
            </w:rPr>
            <w:t>et al.</w:t>
          </w:r>
          <w:r w:rsidRPr="00EB7261">
            <w:rPr>
              <w:rFonts w:ascii="Arial" w:eastAsia="Times New Roman" w:hAnsi="Arial" w:cs="Arial"/>
            </w:rPr>
            <w:t xml:space="preserve"> (2017) “Empowering students by enhancing their employability skills,” </w:t>
          </w:r>
          <w:r w:rsidRPr="00EB7261">
            <w:rPr>
              <w:rFonts w:ascii="Arial" w:eastAsia="Times New Roman" w:hAnsi="Arial" w:cs="Arial"/>
              <w:i/>
              <w:iCs/>
            </w:rPr>
            <w:t>https://doi.org/10.1080/0309877X.2017.1394989</w:t>
          </w:r>
          <w:r w:rsidRPr="00EB7261">
            <w:rPr>
              <w:rFonts w:ascii="Arial" w:eastAsia="Times New Roman" w:hAnsi="Arial" w:cs="Arial"/>
            </w:rPr>
            <w:t>, 43(5), pp. 692–707. doi:10.1080/0309877X.2017.1394989.</w:t>
          </w:r>
        </w:p>
        <w:p w14:paraId="5302AB42" w14:textId="77777777" w:rsidR="00EE0EF8" w:rsidRPr="00EB7261" w:rsidRDefault="00EE0EF8">
          <w:pPr>
            <w:divId w:val="1546677462"/>
            <w:rPr>
              <w:rFonts w:ascii="Arial" w:eastAsia="Times New Roman" w:hAnsi="Arial" w:cs="Arial"/>
            </w:rPr>
          </w:pPr>
          <w:r w:rsidRPr="00EB7261">
            <w:rPr>
              <w:rFonts w:ascii="Arial" w:eastAsia="Times New Roman" w:hAnsi="Arial" w:cs="Arial"/>
            </w:rPr>
            <w:t xml:space="preserve">Smith, E. (2010) “Employability Skills,” </w:t>
          </w:r>
          <w:r w:rsidRPr="00EB7261">
            <w:rPr>
              <w:rFonts w:ascii="Arial" w:eastAsia="Times New Roman" w:hAnsi="Arial" w:cs="Arial"/>
              <w:i/>
              <w:iCs/>
            </w:rPr>
            <w:t>International Encyclopedia of Education</w:t>
          </w:r>
          <w:r w:rsidRPr="00EB7261">
            <w:rPr>
              <w:rFonts w:ascii="Arial" w:eastAsia="Times New Roman" w:hAnsi="Arial" w:cs="Arial"/>
            </w:rPr>
            <w:t>, pp. 368–375. doi:10.1016/B978-0-08-044894-7.00783-1.</w:t>
          </w:r>
        </w:p>
        <w:p w14:paraId="2870DFE4" w14:textId="77777777" w:rsidR="00EE0EF8" w:rsidRPr="00EB7261" w:rsidRDefault="00EE0EF8">
          <w:pPr>
            <w:divId w:val="1792818806"/>
            <w:rPr>
              <w:rFonts w:ascii="Arial" w:eastAsia="Times New Roman" w:hAnsi="Arial" w:cs="Arial"/>
            </w:rPr>
          </w:pPr>
          <w:r w:rsidRPr="00EB7261">
            <w:rPr>
              <w:rFonts w:ascii="Arial" w:eastAsia="Times New Roman" w:hAnsi="Arial" w:cs="Arial"/>
            </w:rPr>
            <w:t xml:space="preserve">Suleman, F. (2016) “Employability Skills of Higher Education Graduates: Little Consensus on a Much-discussed Subject,” </w:t>
          </w:r>
          <w:r w:rsidRPr="00EB7261">
            <w:rPr>
              <w:rFonts w:ascii="Arial" w:eastAsia="Times New Roman" w:hAnsi="Arial" w:cs="Arial"/>
              <w:i/>
              <w:iCs/>
            </w:rPr>
            <w:t>Procedia - Social and Behavioral Sciences</w:t>
          </w:r>
          <w:r w:rsidRPr="00EB7261">
            <w:rPr>
              <w:rFonts w:ascii="Arial" w:eastAsia="Times New Roman" w:hAnsi="Arial" w:cs="Arial"/>
            </w:rPr>
            <w:t>, 228, pp. 169–174. doi:10.1016/J.SBSPRO.2016.07.025.</w:t>
          </w:r>
        </w:p>
        <w:p w14:paraId="0D49EA4C" w14:textId="77777777" w:rsidR="00EE0EF8" w:rsidRPr="00EB7261" w:rsidRDefault="00EE0EF8">
          <w:pPr>
            <w:divId w:val="1627156589"/>
            <w:rPr>
              <w:rFonts w:ascii="Arial" w:eastAsia="Times New Roman" w:hAnsi="Arial" w:cs="Arial"/>
            </w:rPr>
          </w:pPr>
          <w:r w:rsidRPr="00EB7261">
            <w:rPr>
              <w:rFonts w:ascii="Arial" w:eastAsia="Times New Roman" w:hAnsi="Arial" w:cs="Arial"/>
            </w:rPr>
            <w:t xml:space="preserve">Tymon, A. (2013) “The student perspective on employability,” </w:t>
          </w:r>
          <w:r w:rsidRPr="00EB7261">
            <w:rPr>
              <w:rFonts w:ascii="Arial" w:eastAsia="Times New Roman" w:hAnsi="Arial" w:cs="Arial"/>
              <w:i/>
              <w:iCs/>
            </w:rPr>
            <w:t>Studies in Higher Education</w:t>
          </w:r>
          <w:r w:rsidRPr="00EB7261">
            <w:rPr>
              <w:rFonts w:ascii="Arial" w:eastAsia="Times New Roman" w:hAnsi="Arial" w:cs="Arial"/>
            </w:rPr>
            <w:t>, 38(6), pp. 841–856. doi:10.1080/03075079.2011.604408.</w:t>
          </w:r>
        </w:p>
        <w:p w14:paraId="67AE2F7D" w14:textId="77777777" w:rsidR="00EE0EF8" w:rsidRPr="00EB7261" w:rsidRDefault="00EE0EF8">
          <w:pPr>
            <w:divId w:val="707026804"/>
            <w:rPr>
              <w:rFonts w:ascii="Arial" w:eastAsia="Times New Roman" w:hAnsi="Arial" w:cs="Arial"/>
            </w:rPr>
          </w:pPr>
          <w:r w:rsidRPr="00EB7261">
            <w:rPr>
              <w:rFonts w:ascii="Arial" w:eastAsia="Times New Roman" w:hAnsi="Arial" w:cs="Arial"/>
            </w:rPr>
            <w:t xml:space="preserve">de Vos, A., Jacobs, S. and Verbruggen, M. (2021) “Career transitions and employability,” </w:t>
          </w:r>
          <w:r w:rsidRPr="00EB7261">
            <w:rPr>
              <w:rFonts w:ascii="Arial" w:eastAsia="Times New Roman" w:hAnsi="Arial" w:cs="Arial"/>
              <w:i/>
              <w:iCs/>
            </w:rPr>
            <w:t>Journal of Vocational Behavior</w:t>
          </w:r>
          <w:r w:rsidRPr="00EB7261">
            <w:rPr>
              <w:rFonts w:ascii="Arial" w:eastAsia="Times New Roman" w:hAnsi="Arial" w:cs="Arial"/>
            </w:rPr>
            <w:t>, 126, p. 103475. doi:10.1016/J.JVB.2020.103475.</w:t>
          </w:r>
        </w:p>
        <w:p w14:paraId="2060ABFF" w14:textId="77777777" w:rsidR="00EE0EF8" w:rsidRPr="00EB7261" w:rsidRDefault="00EE0EF8">
          <w:pPr>
            <w:divId w:val="405568952"/>
            <w:rPr>
              <w:rFonts w:ascii="Arial" w:eastAsia="Times New Roman" w:hAnsi="Arial" w:cs="Arial"/>
            </w:rPr>
          </w:pPr>
          <w:r w:rsidRPr="00EB7261">
            <w:rPr>
              <w:rFonts w:ascii="Arial" w:eastAsia="Times New Roman" w:hAnsi="Arial" w:cs="Arial"/>
            </w:rPr>
            <w:t xml:space="preserve">Washer, P. (2007) “Revisiting key skills: A practical framework for higher education,” </w:t>
          </w:r>
          <w:r w:rsidRPr="00EB7261">
            <w:rPr>
              <w:rFonts w:ascii="Arial" w:eastAsia="Times New Roman" w:hAnsi="Arial" w:cs="Arial"/>
              <w:i/>
              <w:iCs/>
            </w:rPr>
            <w:t>Quality in Higher Education</w:t>
          </w:r>
          <w:r w:rsidRPr="00EB7261">
            <w:rPr>
              <w:rFonts w:ascii="Arial" w:eastAsia="Times New Roman" w:hAnsi="Arial" w:cs="Arial"/>
            </w:rPr>
            <w:t>, 13(1), pp. 57–67. doi:10.1080/13538320701272755.</w:t>
          </w:r>
        </w:p>
        <w:p w14:paraId="38ECF159" w14:textId="1957186B" w:rsidR="000749E6" w:rsidRPr="00EB7261" w:rsidRDefault="00EE0EF8">
          <w:pPr>
            <w:rPr>
              <w:rFonts w:ascii="Arial" w:hAnsi="Arial" w:cs="Arial"/>
            </w:rPr>
          </w:pPr>
          <w:r w:rsidRPr="00EB7261">
            <w:rPr>
              <w:rFonts w:ascii="Arial" w:eastAsia="Times New Roman" w:hAnsi="Arial" w:cs="Arial"/>
            </w:rPr>
            <w:t> </w:t>
          </w:r>
        </w:p>
      </w:sdtContent>
    </w:sdt>
    <w:p w14:paraId="3D509098" w14:textId="513869E5" w:rsidR="00781325" w:rsidRPr="00EB7261" w:rsidRDefault="00781325">
      <w:pPr>
        <w:rPr>
          <w:rFonts w:ascii="Arial" w:hAnsi="Arial" w:cs="Arial"/>
        </w:rPr>
      </w:pPr>
    </w:p>
    <w:p w14:paraId="7C436322" w14:textId="403F139A" w:rsidR="00781325" w:rsidRPr="00EB7261" w:rsidRDefault="00781325">
      <w:pPr>
        <w:rPr>
          <w:rFonts w:ascii="Arial" w:hAnsi="Arial" w:cs="Arial"/>
        </w:rPr>
      </w:pPr>
    </w:p>
    <w:p w14:paraId="4EDFC559" w14:textId="79A2CF54" w:rsidR="00781325" w:rsidRPr="00EB7261" w:rsidRDefault="00781325">
      <w:pPr>
        <w:rPr>
          <w:rFonts w:ascii="Arial" w:hAnsi="Arial" w:cs="Arial"/>
        </w:rPr>
      </w:pPr>
    </w:p>
    <w:p w14:paraId="75F8CE36" w14:textId="650BE1D4" w:rsidR="00781325" w:rsidRPr="00EB7261" w:rsidRDefault="00781325">
      <w:pPr>
        <w:rPr>
          <w:rFonts w:ascii="Arial" w:hAnsi="Arial" w:cs="Arial"/>
        </w:rPr>
      </w:pPr>
    </w:p>
    <w:p w14:paraId="13E377BB" w14:textId="18750220" w:rsidR="00781325" w:rsidRPr="00EB7261" w:rsidRDefault="00781325">
      <w:pPr>
        <w:rPr>
          <w:rFonts w:ascii="Arial" w:hAnsi="Arial" w:cs="Arial"/>
        </w:rPr>
      </w:pPr>
    </w:p>
    <w:p w14:paraId="5BDF3A26" w14:textId="1DC6AA4F" w:rsidR="00781325" w:rsidRPr="00EB7261" w:rsidRDefault="00781325">
      <w:pPr>
        <w:rPr>
          <w:rFonts w:ascii="Arial" w:hAnsi="Arial" w:cs="Arial"/>
        </w:rPr>
      </w:pPr>
    </w:p>
    <w:p w14:paraId="69805EC1" w14:textId="7CC00BF1" w:rsidR="00781325" w:rsidRPr="00EB7261" w:rsidRDefault="00781325">
      <w:pPr>
        <w:rPr>
          <w:rFonts w:ascii="Arial" w:hAnsi="Arial" w:cs="Arial"/>
        </w:rPr>
      </w:pPr>
    </w:p>
    <w:p w14:paraId="6E972A16" w14:textId="383692D7" w:rsidR="00781325" w:rsidRPr="00EB7261" w:rsidRDefault="00781325">
      <w:pPr>
        <w:rPr>
          <w:rFonts w:ascii="Arial" w:hAnsi="Arial" w:cs="Arial"/>
        </w:rPr>
      </w:pPr>
    </w:p>
    <w:p w14:paraId="20AC1DE5" w14:textId="77777777" w:rsidR="00781325" w:rsidRPr="00EB7261" w:rsidRDefault="00781325">
      <w:pPr>
        <w:rPr>
          <w:rFonts w:ascii="Arial" w:hAnsi="Arial" w:cs="Arial"/>
        </w:rPr>
      </w:pPr>
    </w:p>
    <w:p w14:paraId="60504478" w14:textId="025F8F22" w:rsidR="00781325" w:rsidRPr="00EB7261" w:rsidRDefault="00781325">
      <w:pPr>
        <w:rPr>
          <w:rFonts w:ascii="Arial" w:hAnsi="Arial" w:cs="Arial"/>
        </w:rPr>
      </w:pPr>
    </w:p>
    <w:p w14:paraId="1C014888" w14:textId="77777777" w:rsidR="00781325" w:rsidRPr="00EB7261" w:rsidRDefault="00781325" w:rsidP="00781325">
      <w:pPr>
        <w:pStyle w:val="Heading1"/>
        <w:rPr>
          <w:rFonts w:ascii="Arial" w:hAnsi="Arial" w:cs="Arial"/>
        </w:rPr>
      </w:pPr>
      <w:bookmarkStart w:id="24" w:name="_Toc86874087"/>
      <w:bookmarkStart w:id="25" w:name="_Toc100203302"/>
      <w:r w:rsidRPr="00EB7261">
        <w:rPr>
          <w:rFonts w:ascii="Arial" w:hAnsi="Arial" w:cs="Arial"/>
        </w:rPr>
        <w:lastRenderedPageBreak/>
        <w:t>5.0 Appendix</w:t>
      </w:r>
      <w:bookmarkEnd w:id="24"/>
      <w:bookmarkEnd w:id="25"/>
    </w:p>
    <w:p w14:paraId="78484439" w14:textId="77777777" w:rsidR="00781325" w:rsidRPr="00EB7261" w:rsidRDefault="00781325" w:rsidP="00781325">
      <w:pPr>
        <w:spacing w:before="240"/>
        <w:rPr>
          <w:rFonts w:ascii="Arial" w:hAnsi="Arial" w:cs="Arial"/>
        </w:rPr>
      </w:pPr>
      <w:r w:rsidRPr="00EB7261">
        <w:rPr>
          <w:rFonts w:ascii="Arial" w:hAnsi="Arial" w:cs="Arial"/>
        </w:rPr>
        <w:t>My personal development plan (PDP) is shown below:</w:t>
      </w:r>
    </w:p>
    <w:p w14:paraId="076E2F1A" w14:textId="77777777" w:rsidR="00781325" w:rsidRPr="00EB7261" w:rsidRDefault="00781325" w:rsidP="00781325">
      <w:pPr>
        <w:spacing w:before="240"/>
        <w:rPr>
          <w:rFonts w:ascii="Arial" w:hAnsi="Arial" w:cs="Arial"/>
        </w:rPr>
      </w:pPr>
    </w:p>
    <w:tbl>
      <w:tblPr>
        <w:tblpPr w:leftFromText="180" w:rightFromText="180" w:vertAnchor="page" w:horzAnchor="margin" w:tblpXSpec="center" w:tblpY="2881"/>
        <w:tblW w:w="9897" w:type="dxa"/>
        <w:tblLayout w:type="fixed"/>
        <w:tblCellMar>
          <w:left w:w="0" w:type="dxa"/>
          <w:right w:w="0" w:type="dxa"/>
        </w:tblCellMar>
        <w:tblLook w:val="01E0" w:firstRow="1" w:lastRow="1" w:firstColumn="1" w:lastColumn="1" w:noHBand="0" w:noVBand="0"/>
      </w:tblPr>
      <w:tblGrid>
        <w:gridCol w:w="1802"/>
        <w:gridCol w:w="1645"/>
        <w:gridCol w:w="1529"/>
        <w:gridCol w:w="2160"/>
        <w:gridCol w:w="1681"/>
        <w:gridCol w:w="1080"/>
      </w:tblGrid>
      <w:tr w:rsidR="00781325" w:rsidRPr="00EB7261" w14:paraId="28A3AFE3" w14:textId="77777777" w:rsidTr="005647F1">
        <w:trPr>
          <w:trHeight w:hRule="exact" w:val="674"/>
        </w:trPr>
        <w:tc>
          <w:tcPr>
            <w:tcW w:w="9897" w:type="dxa"/>
            <w:gridSpan w:val="6"/>
            <w:tcBorders>
              <w:top w:val="single" w:sz="5" w:space="0" w:color="000000"/>
              <w:left w:val="single" w:sz="5" w:space="0" w:color="000000"/>
              <w:bottom w:val="single" w:sz="5" w:space="0" w:color="000000"/>
              <w:right w:val="single" w:sz="5" w:space="0" w:color="000000"/>
            </w:tcBorders>
            <w:shd w:val="clear" w:color="auto" w:fill="C00000"/>
          </w:tcPr>
          <w:p w14:paraId="2911BD9B" w14:textId="77777777" w:rsidR="00781325" w:rsidRPr="00EB7261" w:rsidRDefault="00781325" w:rsidP="005647F1">
            <w:pPr>
              <w:pStyle w:val="TableParagraph"/>
              <w:spacing w:before="240"/>
              <w:ind w:left="1230"/>
              <w:rPr>
                <w:rFonts w:ascii="Arial" w:eastAsia="Kozuka Mincho Pr6N EL" w:hAnsi="Arial" w:cs="Arial"/>
              </w:rPr>
            </w:pPr>
            <w:r w:rsidRPr="00EB7261">
              <w:rPr>
                <w:rFonts w:ascii="Arial" w:eastAsia="Kozuka Mincho Pr6N EL" w:hAnsi="Arial" w:cs="Arial"/>
                <w:color w:val="FFFFFF"/>
                <w:spacing w:val="7"/>
                <w:w w:val="110"/>
              </w:rPr>
              <w:t xml:space="preserve"> </w:t>
            </w:r>
            <w:r w:rsidRPr="00EB7261">
              <w:rPr>
                <w:rFonts w:ascii="Arial" w:eastAsia="Kozuka Mincho Pr6N EL" w:hAnsi="Arial" w:cs="Arial"/>
                <w:color w:val="FFFFFF"/>
                <w:spacing w:val="-3"/>
                <w:w w:val="110"/>
              </w:rPr>
              <w:t>P</w:t>
            </w:r>
            <w:r w:rsidRPr="00EB7261">
              <w:rPr>
                <w:rFonts w:ascii="Arial" w:eastAsia="Kozuka Mincho Pr6N EL" w:hAnsi="Arial" w:cs="Arial"/>
                <w:color w:val="FFFFFF"/>
                <w:spacing w:val="-2"/>
                <w:w w:val="110"/>
              </w:rPr>
              <w:t>E</w:t>
            </w:r>
            <w:r w:rsidRPr="00EB7261">
              <w:rPr>
                <w:rFonts w:ascii="Arial" w:eastAsia="Kozuka Mincho Pr6N EL" w:hAnsi="Arial" w:cs="Arial"/>
                <w:color w:val="FFFFFF"/>
                <w:spacing w:val="-5"/>
                <w:w w:val="110"/>
              </w:rPr>
              <w:t>R</w:t>
            </w:r>
            <w:r w:rsidRPr="00EB7261">
              <w:rPr>
                <w:rFonts w:ascii="Arial" w:eastAsia="Kozuka Mincho Pr6N EL" w:hAnsi="Arial" w:cs="Arial"/>
                <w:color w:val="FFFFFF"/>
                <w:spacing w:val="-2"/>
                <w:w w:val="110"/>
              </w:rPr>
              <w:t>S</w:t>
            </w:r>
            <w:r w:rsidRPr="00EB7261">
              <w:rPr>
                <w:rFonts w:ascii="Arial" w:eastAsia="Kozuka Mincho Pr6N EL" w:hAnsi="Arial" w:cs="Arial"/>
                <w:color w:val="FFFFFF"/>
                <w:spacing w:val="-6"/>
                <w:w w:val="110"/>
              </w:rPr>
              <w:t>O</w:t>
            </w:r>
            <w:r w:rsidRPr="00EB7261">
              <w:rPr>
                <w:rFonts w:ascii="Arial" w:eastAsia="Kozuka Mincho Pr6N EL" w:hAnsi="Arial" w:cs="Arial"/>
                <w:color w:val="FFFFFF"/>
                <w:spacing w:val="-7"/>
                <w:w w:val="110"/>
              </w:rPr>
              <w:t>N</w:t>
            </w:r>
            <w:r w:rsidRPr="00EB7261">
              <w:rPr>
                <w:rFonts w:ascii="Arial" w:eastAsia="Kozuka Mincho Pr6N EL" w:hAnsi="Arial" w:cs="Arial"/>
                <w:color w:val="FFFFFF"/>
                <w:spacing w:val="-2"/>
                <w:w w:val="110"/>
              </w:rPr>
              <w:t>A</w:t>
            </w:r>
            <w:r w:rsidRPr="00EB7261">
              <w:rPr>
                <w:rFonts w:ascii="Arial" w:eastAsia="Kozuka Mincho Pr6N EL" w:hAnsi="Arial" w:cs="Arial"/>
                <w:color w:val="FFFFFF"/>
                <w:w w:val="110"/>
              </w:rPr>
              <w:t>L</w:t>
            </w:r>
            <w:r w:rsidRPr="00EB7261">
              <w:rPr>
                <w:rFonts w:ascii="Arial" w:eastAsia="Kozuka Mincho Pr6N EL" w:hAnsi="Arial" w:cs="Arial"/>
                <w:color w:val="FFFFFF"/>
                <w:spacing w:val="6"/>
                <w:w w:val="110"/>
              </w:rPr>
              <w:t xml:space="preserve"> </w:t>
            </w:r>
            <w:r w:rsidRPr="00EB7261">
              <w:rPr>
                <w:rFonts w:ascii="Arial" w:eastAsia="Kozuka Mincho Pr6N EL" w:hAnsi="Arial" w:cs="Arial"/>
                <w:color w:val="FFFFFF"/>
                <w:spacing w:val="-4"/>
                <w:w w:val="110"/>
              </w:rPr>
              <w:t>D</w:t>
            </w:r>
            <w:r w:rsidRPr="00EB7261">
              <w:rPr>
                <w:rFonts w:ascii="Arial" w:eastAsia="Kozuka Mincho Pr6N EL" w:hAnsi="Arial" w:cs="Arial"/>
                <w:color w:val="FFFFFF"/>
                <w:spacing w:val="-2"/>
                <w:w w:val="110"/>
              </w:rPr>
              <w:t>E</w:t>
            </w:r>
            <w:r w:rsidRPr="00EB7261">
              <w:rPr>
                <w:rFonts w:ascii="Arial" w:eastAsia="Kozuka Mincho Pr6N EL" w:hAnsi="Arial" w:cs="Arial"/>
                <w:color w:val="FFFFFF"/>
                <w:spacing w:val="-5"/>
                <w:w w:val="110"/>
              </w:rPr>
              <w:t>V</w:t>
            </w:r>
            <w:r w:rsidRPr="00EB7261">
              <w:rPr>
                <w:rFonts w:ascii="Arial" w:eastAsia="Kozuka Mincho Pr6N EL" w:hAnsi="Arial" w:cs="Arial"/>
                <w:color w:val="FFFFFF"/>
                <w:spacing w:val="-2"/>
                <w:w w:val="110"/>
              </w:rPr>
              <w:t>E</w:t>
            </w:r>
            <w:r w:rsidRPr="00EB7261">
              <w:rPr>
                <w:rFonts w:ascii="Arial" w:eastAsia="Kozuka Mincho Pr6N EL" w:hAnsi="Arial" w:cs="Arial"/>
                <w:color w:val="FFFFFF"/>
                <w:spacing w:val="-5"/>
                <w:w w:val="110"/>
              </w:rPr>
              <w:t>L</w:t>
            </w:r>
            <w:r w:rsidRPr="00EB7261">
              <w:rPr>
                <w:rFonts w:ascii="Arial" w:eastAsia="Kozuka Mincho Pr6N EL" w:hAnsi="Arial" w:cs="Arial"/>
                <w:color w:val="FFFFFF"/>
                <w:spacing w:val="-6"/>
                <w:w w:val="110"/>
              </w:rPr>
              <w:t>O</w:t>
            </w:r>
            <w:r w:rsidRPr="00EB7261">
              <w:rPr>
                <w:rFonts w:ascii="Arial" w:eastAsia="Kozuka Mincho Pr6N EL" w:hAnsi="Arial" w:cs="Arial"/>
                <w:color w:val="FFFFFF"/>
                <w:spacing w:val="-3"/>
                <w:w w:val="110"/>
              </w:rPr>
              <w:t>P</w:t>
            </w:r>
            <w:r w:rsidRPr="00EB7261">
              <w:rPr>
                <w:rFonts w:ascii="Arial" w:eastAsia="Kozuka Mincho Pr6N EL" w:hAnsi="Arial" w:cs="Arial"/>
                <w:color w:val="FFFFFF"/>
                <w:spacing w:val="-5"/>
                <w:w w:val="110"/>
              </w:rPr>
              <w:t>MEN</w:t>
            </w:r>
            <w:r w:rsidRPr="00EB7261">
              <w:rPr>
                <w:rFonts w:ascii="Arial" w:eastAsia="Kozuka Mincho Pr6N EL" w:hAnsi="Arial" w:cs="Arial"/>
                <w:color w:val="FFFFFF"/>
                <w:w w:val="110"/>
              </w:rPr>
              <w:t>T</w:t>
            </w:r>
            <w:r w:rsidRPr="00EB7261">
              <w:rPr>
                <w:rFonts w:ascii="Arial" w:eastAsia="Kozuka Mincho Pr6N EL" w:hAnsi="Arial" w:cs="Arial"/>
                <w:color w:val="FFFFFF"/>
                <w:spacing w:val="7"/>
                <w:w w:val="110"/>
              </w:rPr>
              <w:t xml:space="preserve"> </w:t>
            </w:r>
            <w:r w:rsidRPr="00EB7261">
              <w:rPr>
                <w:rFonts w:ascii="Arial" w:eastAsia="Kozuka Mincho Pr6N EL" w:hAnsi="Arial" w:cs="Arial"/>
                <w:color w:val="FFFFFF"/>
                <w:w w:val="110"/>
              </w:rPr>
              <w:t>P</w:t>
            </w:r>
            <w:r w:rsidRPr="00EB7261">
              <w:rPr>
                <w:rFonts w:ascii="Arial" w:eastAsia="Kozuka Mincho Pr6N EL" w:hAnsi="Arial" w:cs="Arial"/>
                <w:color w:val="FFFFFF"/>
                <w:spacing w:val="-5"/>
                <w:w w:val="110"/>
              </w:rPr>
              <w:t>LA</w:t>
            </w:r>
            <w:r w:rsidRPr="00EB7261">
              <w:rPr>
                <w:rFonts w:ascii="Arial" w:eastAsia="Kozuka Mincho Pr6N EL" w:hAnsi="Arial" w:cs="Arial"/>
                <w:color w:val="FFFFFF"/>
                <w:w w:val="110"/>
              </w:rPr>
              <w:t>N-2022</w:t>
            </w:r>
          </w:p>
        </w:tc>
      </w:tr>
      <w:tr w:rsidR="00781325" w:rsidRPr="00EB7261" w14:paraId="079A16C6" w14:textId="77777777" w:rsidTr="005647F1">
        <w:trPr>
          <w:trHeight w:hRule="exact" w:val="730"/>
        </w:trPr>
        <w:tc>
          <w:tcPr>
            <w:tcW w:w="1802" w:type="dxa"/>
            <w:tcBorders>
              <w:top w:val="single" w:sz="5" w:space="0" w:color="000000"/>
              <w:left w:val="single" w:sz="5" w:space="0" w:color="000000"/>
              <w:bottom w:val="single" w:sz="5" w:space="0" w:color="000000"/>
              <w:right w:val="single" w:sz="5" w:space="0" w:color="000000"/>
            </w:tcBorders>
            <w:shd w:val="clear" w:color="auto" w:fill="585858"/>
          </w:tcPr>
          <w:p w14:paraId="2A9F635E" w14:textId="77777777" w:rsidR="00781325" w:rsidRPr="00EB7261" w:rsidRDefault="00781325" w:rsidP="005647F1">
            <w:pPr>
              <w:pStyle w:val="TableParagraph"/>
              <w:spacing w:before="240" w:line="240" w:lineRule="exact"/>
              <w:jc w:val="center"/>
              <w:rPr>
                <w:rFonts w:ascii="Arial" w:hAnsi="Arial" w:cs="Arial"/>
                <w:sz w:val="24"/>
                <w:szCs w:val="24"/>
              </w:rPr>
            </w:pPr>
            <w:r w:rsidRPr="00EB7261">
              <w:rPr>
                <w:rFonts w:ascii="Arial" w:eastAsia="Calibri" w:hAnsi="Arial" w:cs="Arial"/>
                <w:b/>
                <w:bCs/>
                <w:color w:val="FFFFFF"/>
                <w:spacing w:val="-1"/>
                <w:sz w:val="18"/>
                <w:szCs w:val="18"/>
              </w:rPr>
              <w:t>Sp</w:t>
            </w:r>
            <w:r w:rsidRPr="00EB7261">
              <w:rPr>
                <w:rFonts w:ascii="Arial" w:eastAsia="Calibri" w:hAnsi="Arial" w:cs="Arial"/>
                <w:b/>
                <w:bCs/>
                <w:color w:val="FFFFFF"/>
                <w:sz w:val="18"/>
                <w:szCs w:val="18"/>
              </w:rPr>
              <w:t>e</w:t>
            </w:r>
            <w:r w:rsidRPr="00EB7261">
              <w:rPr>
                <w:rFonts w:ascii="Arial" w:eastAsia="Calibri" w:hAnsi="Arial" w:cs="Arial"/>
                <w:b/>
                <w:bCs/>
                <w:color w:val="FFFFFF"/>
                <w:spacing w:val="-1"/>
                <w:sz w:val="18"/>
                <w:szCs w:val="18"/>
              </w:rPr>
              <w:t>ci</w:t>
            </w:r>
            <w:r w:rsidRPr="00EB7261">
              <w:rPr>
                <w:rFonts w:ascii="Arial" w:eastAsia="Calibri" w:hAnsi="Arial" w:cs="Arial"/>
                <w:b/>
                <w:bCs/>
                <w:color w:val="FFFFFF"/>
                <w:sz w:val="18"/>
                <w:szCs w:val="18"/>
              </w:rPr>
              <w:t>f</w:t>
            </w:r>
            <w:r w:rsidRPr="00EB7261">
              <w:rPr>
                <w:rFonts w:ascii="Arial" w:eastAsia="Calibri" w:hAnsi="Arial" w:cs="Arial"/>
                <w:b/>
                <w:bCs/>
                <w:color w:val="FFFFFF"/>
                <w:spacing w:val="1"/>
                <w:sz w:val="18"/>
                <w:szCs w:val="18"/>
              </w:rPr>
              <w:t>i</w:t>
            </w:r>
            <w:r w:rsidRPr="00EB7261">
              <w:rPr>
                <w:rFonts w:ascii="Arial" w:eastAsia="Calibri" w:hAnsi="Arial" w:cs="Arial"/>
                <w:b/>
                <w:bCs/>
                <w:color w:val="FFFFFF"/>
                <w:sz w:val="18"/>
                <w:szCs w:val="18"/>
              </w:rPr>
              <w:t>c</w:t>
            </w:r>
            <w:r w:rsidRPr="00EB7261">
              <w:rPr>
                <w:rFonts w:ascii="Arial" w:eastAsia="Calibri" w:hAnsi="Arial" w:cs="Arial"/>
                <w:b/>
                <w:bCs/>
                <w:color w:val="FFFFFF"/>
                <w:spacing w:val="-6"/>
                <w:sz w:val="18"/>
                <w:szCs w:val="18"/>
              </w:rPr>
              <w:t xml:space="preserve"> </w:t>
            </w:r>
            <w:r w:rsidRPr="00EB7261">
              <w:rPr>
                <w:rFonts w:ascii="Arial" w:eastAsia="Calibri" w:hAnsi="Arial" w:cs="Arial"/>
                <w:b/>
                <w:bCs/>
                <w:color w:val="FFFFFF"/>
                <w:sz w:val="18"/>
                <w:szCs w:val="18"/>
              </w:rPr>
              <w:t>O</w:t>
            </w:r>
            <w:r w:rsidRPr="00EB7261">
              <w:rPr>
                <w:rFonts w:ascii="Arial" w:eastAsia="Calibri" w:hAnsi="Arial" w:cs="Arial"/>
                <w:b/>
                <w:bCs/>
                <w:color w:val="FFFFFF"/>
                <w:spacing w:val="-1"/>
                <w:sz w:val="18"/>
                <w:szCs w:val="18"/>
              </w:rPr>
              <w:t>b</w:t>
            </w:r>
            <w:r w:rsidRPr="00EB7261">
              <w:rPr>
                <w:rFonts w:ascii="Arial" w:eastAsia="Calibri" w:hAnsi="Arial" w:cs="Arial"/>
                <w:b/>
                <w:bCs/>
                <w:color w:val="FFFFFF"/>
                <w:sz w:val="18"/>
                <w:szCs w:val="18"/>
              </w:rPr>
              <w:t>jec</w:t>
            </w:r>
            <w:r w:rsidRPr="00EB7261">
              <w:rPr>
                <w:rFonts w:ascii="Arial" w:eastAsia="Calibri" w:hAnsi="Arial" w:cs="Arial"/>
                <w:b/>
                <w:bCs/>
                <w:color w:val="FFFFFF"/>
                <w:spacing w:val="-1"/>
                <w:sz w:val="18"/>
                <w:szCs w:val="18"/>
              </w:rPr>
              <w:t>t</w:t>
            </w:r>
            <w:r w:rsidRPr="00EB7261">
              <w:rPr>
                <w:rFonts w:ascii="Arial" w:eastAsia="Calibri" w:hAnsi="Arial" w:cs="Arial"/>
                <w:b/>
                <w:bCs/>
                <w:color w:val="FFFFFF"/>
                <w:spacing w:val="1"/>
                <w:sz w:val="18"/>
                <w:szCs w:val="18"/>
              </w:rPr>
              <w:t>i</w:t>
            </w:r>
            <w:r w:rsidRPr="00EB7261">
              <w:rPr>
                <w:rFonts w:ascii="Arial" w:eastAsia="Calibri" w:hAnsi="Arial" w:cs="Arial"/>
                <w:b/>
                <w:bCs/>
                <w:color w:val="FFFFFF"/>
                <w:spacing w:val="-2"/>
                <w:sz w:val="18"/>
                <w:szCs w:val="18"/>
              </w:rPr>
              <w:t>v</w:t>
            </w:r>
            <w:r w:rsidRPr="00EB7261">
              <w:rPr>
                <w:rFonts w:ascii="Arial" w:eastAsia="Calibri" w:hAnsi="Arial" w:cs="Arial"/>
                <w:b/>
                <w:bCs/>
                <w:color w:val="FFFFFF"/>
                <w:sz w:val="18"/>
                <w:szCs w:val="18"/>
              </w:rPr>
              <w:t>e</w:t>
            </w:r>
          </w:p>
          <w:p w14:paraId="3FB3E710" w14:textId="77777777" w:rsidR="00781325" w:rsidRPr="00EB7261" w:rsidRDefault="00781325" w:rsidP="005647F1">
            <w:pPr>
              <w:pStyle w:val="TableParagraph"/>
              <w:spacing w:before="240"/>
              <w:ind w:left="234"/>
              <w:rPr>
                <w:rFonts w:ascii="Arial" w:eastAsia="Calibri" w:hAnsi="Arial" w:cs="Arial"/>
                <w:sz w:val="18"/>
                <w:szCs w:val="18"/>
              </w:rPr>
            </w:pPr>
            <w:r w:rsidRPr="00EB7261">
              <w:rPr>
                <w:rFonts w:ascii="Arial" w:eastAsia="Calibri" w:hAnsi="Arial" w:cs="Arial"/>
                <w:b/>
                <w:bCs/>
                <w:color w:val="FFFFFF"/>
                <w:spacing w:val="-1"/>
                <w:sz w:val="18"/>
                <w:szCs w:val="18"/>
              </w:rPr>
              <w:t>Sp</w:t>
            </w:r>
            <w:r w:rsidRPr="00EB7261">
              <w:rPr>
                <w:rFonts w:ascii="Arial" w:eastAsia="Calibri" w:hAnsi="Arial" w:cs="Arial"/>
                <w:b/>
                <w:bCs/>
                <w:color w:val="FFFFFF"/>
                <w:sz w:val="18"/>
                <w:szCs w:val="18"/>
              </w:rPr>
              <w:t>e</w:t>
            </w:r>
            <w:r w:rsidRPr="00EB7261">
              <w:rPr>
                <w:rFonts w:ascii="Arial" w:eastAsia="Calibri" w:hAnsi="Arial" w:cs="Arial"/>
                <w:b/>
                <w:bCs/>
                <w:color w:val="FFFFFF"/>
                <w:spacing w:val="-1"/>
                <w:sz w:val="18"/>
                <w:szCs w:val="18"/>
              </w:rPr>
              <w:t>ci</w:t>
            </w:r>
            <w:r w:rsidRPr="00EB7261">
              <w:rPr>
                <w:rFonts w:ascii="Arial" w:eastAsia="Calibri" w:hAnsi="Arial" w:cs="Arial"/>
                <w:b/>
                <w:bCs/>
                <w:color w:val="FFFFFF"/>
                <w:sz w:val="18"/>
                <w:szCs w:val="18"/>
              </w:rPr>
              <w:t>f</w:t>
            </w:r>
            <w:r w:rsidRPr="00EB7261">
              <w:rPr>
                <w:rFonts w:ascii="Arial" w:eastAsia="Calibri" w:hAnsi="Arial" w:cs="Arial"/>
                <w:b/>
                <w:bCs/>
                <w:color w:val="FFFFFF"/>
                <w:spacing w:val="1"/>
                <w:sz w:val="18"/>
                <w:szCs w:val="18"/>
              </w:rPr>
              <w:t>i</w:t>
            </w:r>
            <w:r w:rsidRPr="00EB7261">
              <w:rPr>
                <w:rFonts w:ascii="Arial" w:eastAsia="Calibri" w:hAnsi="Arial" w:cs="Arial"/>
                <w:b/>
                <w:bCs/>
                <w:color w:val="FFFFFF"/>
                <w:sz w:val="18"/>
                <w:szCs w:val="18"/>
              </w:rPr>
              <w:t>c</w:t>
            </w:r>
            <w:r w:rsidRPr="00EB7261">
              <w:rPr>
                <w:rFonts w:ascii="Arial" w:eastAsia="Calibri" w:hAnsi="Arial" w:cs="Arial"/>
                <w:b/>
                <w:bCs/>
                <w:color w:val="FFFFFF"/>
                <w:spacing w:val="-6"/>
                <w:sz w:val="18"/>
                <w:szCs w:val="18"/>
              </w:rPr>
              <w:t xml:space="preserve"> </w:t>
            </w:r>
            <w:r w:rsidRPr="00EB7261">
              <w:rPr>
                <w:rFonts w:ascii="Arial" w:eastAsia="Calibri" w:hAnsi="Arial" w:cs="Arial"/>
                <w:b/>
                <w:bCs/>
                <w:color w:val="FFFFFF"/>
                <w:sz w:val="18"/>
                <w:szCs w:val="18"/>
              </w:rPr>
              <w:t>O</w:t>
            </w:r>
            <w:r w:rsidRPr="00EB7261">
              <w:rPr>
                <w:rFonts w:ascii="Arial" w:eastAsia="Calibri" w:hAnsi="Arial" w:cs="Arial"/>
                <w:b/>
                <w:bCs/>
                <w:color w:val="FFFFFF"/>
                <w:spacing w:val="-1"/>
                <w:sz w:val="18"/>
                <w:szCs w:val="18"/>
              </w:rPr>
              <w:t>b</w:t>
            </w:r>
            <w:r w:rsidRPr="00EB7261">
              <w:rPr>
                <w:rFonts w:ascii="Arial" w:eastAsia="Calibri" w:hAnsi="Arial" w:cs="Arial"/>
                <w:b/>
                <w:bCs/>
                <w:color w:val="FFFFFF"/>
                <w:sz w:val="18"/>
                <w:szCs w:val="18"/>
              </w:rPr>
              <w:t>jec</w:t>
            </w:r>
            <w:r w:rsidRPr="00EB7261">
              <w:rPr>
                <w:rFonts w:ascii="Arial" w:eastAsia="Calibri" w:hAnsi="Arial" w:cs="Arial"/>
                <w:b/>
                <w:bCs/>
                <w:color w:val="FFFFFF"/>
                <w:spacing w:val="-1"/>
                <w:sz w:val="18"/>
                <w:szCs w:val="18"/>
              </w:rPr>
              <w:t>t</w:t>
            </w:r>
            <w:r w:rsidRPr="00EB7261">
              <w:rPr>
                <w:rFonts w:ascii="Arial" w:eastAsia="Calibri" w:hAnsi="Arial" w:cs="Arial"/>
                <w:b/>
                <w:bCs/>
                <w:color w:val="FFFFFF"/>
                <w:spacing w:val="1"/>
                <w:sz w:val="18"/>
                <w:szCs w:val="18"/>
              </w:rPr>
              <w:t>i</w:t>
            </w:r>
            <w:r w:rsidRPr="00EB7261">
              <w:rPr>
                <w:rFonts w:ascii="Arial" w:eastAsia="Calibri" w:hAnsi="Arial" w:cs="Arial"/>
                <w:b/>
                <w:bCs/>
                <w:color w:val="FFFFFF"/>
                <w:spacing w:val="-2"/>
                <w:sz w:val="18"/>
                <w:szCs w:val="18"/>
              </w:rPr>
              <w:t>v</w:t>
            </w:r>
            <w:r w:rsidRPr="00EB7261">
              <w:rPr>
                <w:rFonts w:ascii="Arial" w:eastAsia="Calibri" w:hAnsi="Arial" w:cs="Arial"/>
                <w:b/>
                <w:bCs/>
                <w:color w:val="FFFFFF"/>
                <w:sz w:val="18"/>
                <w:szCs w:val="18"/>
              </w:rPr>
              <w:t>e</w:t>
            </w:r>
          </w:p>
        </w:tc>
        <w:tc>
          <w:tcPr>
            <w:tcW w:w="1645" w:type="dxa"/>
            <w:tcBorders>
              <w:top w:val="single" w:sz="5" w:space="0" w:color="000000"/>
              <w:left w:val="single" w:sz="5" w:space="0" w:color="000000"/>
              <w:bottom w:val="single" w:sz="5" w:space="0" w:color="000000"/>
              <w:right w:val="single" w:sz="5" w:space="0" w:color="000000"/>
            </w:tcBorders>
            <w:shd w:val="clear" w:color="auto" w:fill="585858"/>
          </w:tcPr>
          <w:p w14:paraId="73B42973" w14:textId="77777777" w:rsidR="00781325" w:rsidRPr="00EB7261" w:rsidRDefault="00781325" w:rsidP="005647F1">
            <w:pPr>
              <w:pStyle w:val="TableParagraph"/>
              <w:spacing w:before="240" w:line="240" w:lineRule="exact"/>
              <w:jc w:val="center"/>
              <w:rPr>
                <w:rFonts w:ascii="Arial" w:hAnsi="Arial" w:cs="Arial"/>
                <w:sz w:val="24"/>
                <w:szCs w:val="24"/>
              </w:rPr>
            </w:pPr>
            <w:r w:rsidRPr="00EB7261">
              <w:rPr>
                <w:rFonts w:ascii="Arial" w:eastAsia="Calibri" w:hAnsi="Arial" w:cs="Arial"/>
                <w:b/>
                <w:bCs/>
                <w:color w:val="FFFFFF"/>
                <w:sz w:val="18"/>
                <w:szCs w:val="18"/>
              </w:rPr>
              <w:t>Meas</w:t>
            </w:r>
            <w:r w:rsidRPr="00EB7261">
              <w:rPr>
                <w:rFonts w:ascii="Arial" w:eastAsia="Calibri" w:hAnsi="Arial" w:cs="Arial"/>
                <w:b/>
                <w:bCs/>
                <w:color w:val="FFFFFF"/>
                <w:spacing w:val="-1"/>
                <w:sz w:val="18"/>
                <w:szCs w:val="18"/>
              </w:rPr>
              <w:t>u</w:t>
            </w:r>
            <w:r w:rsidRPr="00EB7261">
              <w:rPr>
                <w:rFonts w:ascii="Arial" w:eastAsia="Calibri" w:hAnsi="Arial" w:cs="Arial"/>
                <w:b/>
                <w:bCs/>
                <w:color w:val="FFFFFF"/>
                <w:sz w:val="18"/>
                <w:szCs w:val="18"/>
              </w:rPr>
              <w:t>reme</w:t>
            </w:r>
            <w:r w:rsidRPr="00EB7261">
              <w:rPr>
                <w:rFonts w:ascii="Arial" w:eastAsia="Calibri" w:hAnsi="Arial" w:cs="Arial"/>
                <w:b/>
                <w:bCs/>
                <w:color w:val="FFFFFF"/>
                <w:spacing w:val="-1"/>
                <w:sz w:val="18"/>
                <w:szCs w:val="18"/>
              </w:rPr>
              <w:t>n</w:t>
            </w:r>
            <w:r w:rsidRPr="00EB7261">
              <w:rPr>
                <w:rFonts w:ascii="Arial" w:eastAsia="Calibri" w:hAnsi="Arial" w:cs="Arial"/>
                <w:b/>
                <w:bCs/>
                <w:color w:val="FFFFFF"/>
                <w:sz w:val="18"/>
                <w:szCs w:val="18"/>
              </w:rPr>
              <w:t>t</w:t>
            </w:r>
          </w:p>
          <w:p w14:paraId="61A71C68" w14:textId="77777777" w:rsidR="00781325" w:rsidRPr="00EB7261" w:rsidRDefault="00781325" w:rsidP="005647F1">
            <w:pPr>
              <w:pStyle w:val="TableParagraph"/>
              <w:spacing w:before="240"/>
              <w:ind w:left="287"/>
              <w:rPr>
                <w:rFonts w:ascii="Arial" w:eastAsia="Calibri" w:hAnsi="Arial" w:cs="Arial"/>
                <w:sz w:val="18"/>
                <w:szCs w:val="18"/>
              </w:rPr>
            </w:pPr>
            <w:r w:rsidRPr="00EB7261">
              <w:rPr>
                <w:rFonts w:ascii="Arial" w:eastAsia="Calibri" w:hAnsi="Arial" w:cs="Arial"/>
                <w:b/>
                <w:bCs/>
                <w:color w:val="FFFFFF"/>
                <w:sz w:val="18"/>
                <w:szCs w:val="18"/>
              </w:rPr>
              <w:t>Meas</w:t>
            </w:r>
            <w:r w:rsidRPr="00EB7261">
              <w:rPr>
                <w:rFonts w:ascii="Arial" w:eastAsia="Calibri" w:hAnsi="Arial" w:cs="Arial"/>
                <w:b/>
                <w:bCs/>
                <w:color w:val="FFFFFF"/>
                <w:spacing w:val="-1"/>
                <w:sz w:val="18"/>
                <w:szCs w:val="18"/>
              </w:rPr>
              <w:t>u</w:t>
            </w:r>
            <w:r w:rsidRPr="00EB7261">
              <w:rPr>
                <w:rFonts w:ascii="Arial" w:eastAsia="Calibri" w:hAnsi="Arial" w:cs="Arial"/>
                <w:b/>
                <w:bCs/>
                <w:color w:val="FFFFFF"/>
                <w:sz w:val="18"/>
                <w:szCs w:val="18"/>
              </w:rPr>
              <w:t>reme</w:t>
            </w:r>
            <w:r w:rsidRPr="00EB7261">
              <w:rPr>
                <w:rFonts w:ascii="Arial" w:eastAsia="Calibri" w:hAnsi="Arial" w:cs="Arial"/>
                <w:b/>
                <w:bCs/>
                <w:color w:val="FFFFFF"/>
                <w:spacing w:val="-1"/>
                <w:sz w:val="18"/>
                <w:szCs w:val="18"/>
              </w:rPr>
              <w:t>n</w:t>
            </w:r>
            <w:r w:rsidRPr="00EB7261">
              <w:rPr>
                <w:rFonts w:ascii="Arial" w:eastAsia="Calibri" w:hAnsi="Arial" w:cs="Arial"/>
                <w:b/>
                <w:bCs/>
                <w:color w:val="FFFFFF"/>
                <w:sz w:val="18"/>
                <w:szCs w:val="18"/>
              </w:rPr>
              <w:t>t</w:t>
            </w:r>
          </w:p>
        </w:tc>
        <w:tc>
          <w:tcPr>
            <w:tcW w:w="1529" w:type="dxa"/>
            <w:tcBorders>
              <w:top w:val="single" w:sz="5" w:space="0" w:color="000000"/>
              <w:left w:val="single" w:sz="5" w:space="0" w:color="000000"/>
              <w:bottom w:val="single" w:sz="5" w:space="0" w:color="000000"/>
              <w:right w:val="single" w:sz="5" w:space="0" w:color="000000"/>
            </w:tcBorders>
            <w:shd w:val="clear" w:color="auto" w:fill="585858"/>
          </w:tcPr>
          <w:p w14:paraId="62F9B6E4" w14:textId="77777777" w:rsidR="00781325" w:rsidRPr="00EB7261" w:rsidRDefault="00781325" w:rsidP="005647F1">
            <w:pPr>
              <w:pStyle w:val="TableParagraph"/>
              <w:spacing w:before="240" w:line="240" w:lineRule="exact"/>
              <w:jc w:val="center"/>
              <w:rPr>
                <w:rFonts w:ascii="Arial" w:hAnsi="Arial" w:cs="Arial"/>
                <w:sz w:val="24"/>
                <w:szCs w:val="24"/>
              </w:rPr>
            </w:pPr>
            <w:r w:rsidRPr="00EB7261">
              <w:rPr>
                <w:rFonts w:ascii="Arial" w:eastAsia="Calibri" w:hAnsi="Arial" w:cs="Arial"/>
                <w:b/>
                <w:bCs/>
                <w:color w:val="FFFFFF"/>
                <w:sz w:val="18"/>
                <w:szCs w:val="18"/>
              </w:rPr>
              <w:t>Attainable</w:t>
            </w:r>
          </w:p>
          <w:p w14:paraId="20EA455C" w14:textId="77777777" w:rsidR="00781325" w:rsidRPr="00EB7261" w:rsidRDefault="00781325" w:rsidP="005647F1">
            <w:pPr>
              <w:pStyle w:val="TableParagraph"/>
              <w:spacing w:before="240"/>
              <w:ind w:left="363"/>
              <w:rPr>
                <w:rFonts w:ascii="Arial" w:eastAsia="Calibri" w:hAnsi="Arial" w:cs="Arial"/>
                <w:sz w:val="18"/>
                <w:szCs w:val="18"/>
              </w:rPr>
            </w:pPr>
            <w:r w:rsidRPr="00EB7261">
              <w:rPr>
                <w:rFonts w:ascii="Arial" w:eastAsia="Calibri" w:hAnsi="Arial" w:cs="Arial"/>
                <w:b/>
                <w:bCs/>
                <w:color w:val="FFFFFF"/>
                <w:spacing w:val="-2"/>
                <w:sz w:val="18"/>
                <w:szCs w:val="18"/>
              </w:rPr>
              <w:t>A</w:t>
            </w:r>
            <w:r w:rsidRPr="00EB7261">
              <w:rPr>
                <w:rFonts w:ascii="Arial" w:eastAsia="Calibri" w:hAnsi="Arial" w:cs="Arial"/>
                <w:b/>
                <w:bCs/>
                <w:color w:val="FFFFFF"/>
                <w:sz w:val="18"/>
                <w:szCs w:val="18"/>
              </w:rPr>
              <w:t>tta</w:t>
            </w:r>
            <w:r w:rsidRPr="00EB7261">
              <w:rPr>
                <w:rFonts w:ascii="Arial" w:eastAsia="Calibri" w:hAnsi="Arial" w:cs="Arial"/>
                <w:b/>
                <w:bCs/>
                <w:color w:val="FFFFFF"/>
                <w:spacing w:val="-1"/>
                <w:sz w:val="18"/>
                <w:szCs w:val="18"/>
              </w:rPr>
              <w:t>in</w:t>
            </w:r>
            <w:r w:rsidRPr="00EB7261">
              <w:rPr>
                <w:rFonts w:ascii="Arial" w:eastAsia="Calibri" w:hAnsi="Arial" w:cs="Arial"/>
                <w:b/>
                <w:bCs/>
                <w:color w:val="FFFFFF"/>
                <w:sz w:val="18"/>
                <w:szCs w:val="18"/>
              </w:rPr>
              <w:t>a</w:t>
            </w:r>
            <w:r w:rsidRPr="00EB7261">
              <w:rPr>
                <w:rFonts w:ascii="Arial" w:eastAsia="Calibri" w:hAnsi="Arial" w:cs="Arial"/>
                <w:b/>
                <w:bCs/>
                <w:color w:val="FFFFFF"/>
                <w:spacing w:val="1"/>
                <w:sz w:val="18"/>
                <w:szCs w:val="18"/>
              </w:rPr>
              <w:t>b</w:t>
            </w:r>
            <w:r w:rsidRPr="00EB7261">
              <w:rPr>
                <w:rFonts w:ascii="Arial" w:eastAsia="Calibri" w:hAnsi="Arial" w:cs="Arial"/>
                <w:b/>
                <w:bCs/>
                <w:color w:val="FFFFFF"/>
                <w:spacing w:val="-1"/>
                <w:sz w:val="18"/>
                <w:szCs w:val="18"/>
              </w:rPr>
              <w:t>l</w:t>
            </w:r>
            <w:r w:rsidRPr="00EB7261">
              <w:rPr>
                <w:rFonts w:ascii="Arial" w:eastAsia="Calibri" w:hAnsi="Arial" w:cs="Arial"/>
                <w:b/>
                <w:bCs/>
                <w:color w:val="FFFFFF"/>
                <w:sz w:val="18"/>
                <w:szCs w:val="18"/>
              </w:rPr>
              <w:t>e</w:t>
            </w:r>
          </w:p>
        </w:tc>
        <w:tc>
          <w:tcPr>
            <w:tcW w:w="2160" w:type="dxa"/>
            <w:tcBorders>
              <w:top w:val="single" w:sz="5" w:space="0" w:color="000000"/>
              <w:left w:val="single" w:sz="5" w:space="0" w:color="000000"/>
              <w:bottom w:val="single" w:sz="5" w:space="0" w:color="000000"/>
              <w:right w:val="single" w:sz="5" w:space="0" w:color="000000"/>
            </w:tcBorders>
            <w:shd w:val="clear" w:color="auto" w:fill="585858"/>
          </w:tcPr>
          <w:p w14:paraId="5673AFEA" w14:textId="77777777" w:rsidR="00781325" w:rsidRPr="00EB7261" w:rsidRDefault="00781325" w:rsidP="005647F1">
            <w:pPr>
              <w:pStyle w:val="TableParagraph"/>
              <w:spacing w:before="240" w:line="240" w:lineRule="exact"/>
              <w:jc w:val="center"/>
              <w:rPr>
                <w:rFonts w:ascii="Arial" w:hAnsi="Arial" w:cs="Arial"/>
                <w:sz w:val="24"/>
                <w:szCs w:val="24"/>
              </w:rPr>
            </w:pPr>
            <w:r w:rsidRPr="00EB7261">
              <w:rPr>
                <w:rFonts w:ascii="Arial" w:eastAsia="Calibri" w:hAnsi="Arial" w:cs="Arial"/>
                <w:b/>
                <w:bCs/>
                <w:color w:val="FFFFFF"/>
                <w:sz w:val="18"/>
                <w:szCs w:val="18"/>
              </w:rPr>
              <w:t>Relevance</w:t>
            </w:r>
          </w:p>
          <w:p w14:paraId="2F308784" w14:textId="77777777" w:rsidR="00781325" w:rsidRPr="00EB7261" w:rsidRDefault="00781325" w:rsidP="005647F1">
            <w:pPr>
              <w:pStyle w:val="TableParagraph"/>
              <w:spacing w:before="240"/>
              <w:ind w:left="692"/>
              <w:rPr>
                <w:rFonts w:ascii="Arial" w:eastAsia="Calibri" w:hAnsi="Arial" w:cs="Arial"/>
                <w:sz w:val="18"/>
                <w:szCs w:val="18"/>
              </w:rPr>
            </w:pPr>
            <w:r w:rsidRPr="00EB7261">
              <w:rPr>
                <w:rFonts w:ascii="Arial" w:eastAsia="Calibri" w:hAnsi="Arial" w:cs="Arial"/>
                <w:b/>
                <w:bCs/>
                <w:color w:val="FFFFFF"/>
                <w:spacing w:val="-1"/>
                <w:sz w:val="18"/>
                <w:szCs w:val="18"/>
              </w:rPr>
              <w:t>R</w:t>
            </w:r>
            <w:r w:rsidRPr="00EB7261">
              <w:rPr>
                <w:rFonts w:ascii="Arial" w:eastAsia="Calibri" w:hAnsi="Arial" w:cs="Arial"/>
                <w:b/>
                <w:bCs/>
                <w:color w:val="FFFFFF"/>
                <w:sz w:val="18"/>
                <w:szCs w:val="18"/>
              </w:rPr>
              <w:t>e</w:t>
            </w:r>
            <w:r w:rsidRPr="00EB7261">
              <w:rPr>
                <w:rFonts w:ascii="Arial" w:eastAsia="Calibri" w:hAnsi="Arial" w:cs="Arial"/>
                <w:b/>
                <w:bCs/>
                <w:color w:val="FFFFFF"/>
                <w:spacing w:val="-1"/>
                <w:sz w:val="18"/>
                <w:szCs w:val="18"/>
              </w:rPr>
              <w:t>l</w:t>
            </w:r>
            <w:r w:rsidRPr="00EB7261">
              <w:rPr>
                <w:rFonts w:ascii="Arial" w:eastAsia="Calibri" w:hAnsi="Arial" w:cs="Arial"/>
                <w:b/>
                <w:bCs/>
                <w:color w:val="FFFFFF"/>
                <w:sz w:val="18"/>
                <w:szCs w:val="18"/>
              </w:rPr>
              <w:t>e</w:t>
            </w:r>
            <w:r w:rsidRPr="00EB7261">
              <w:rPr>
                <w:rFonts w:ascii="Arial" w:eastAsia="Calibri" w:hAnsi="Arial" w:cs="Arial"/>
                <w:b/>
                <w:bCs/>
                <w:color w:val="FFFFFF"/>
                <w:spacing w:val="-2"/>
                <w:sz w:val="18"/>
                <w:szCs w:val="18"/>
              </w:rPr>
              <w:t>v</w:t>
            </w:r>
            <w:r w:rsidRPr="00EB7261">
              <w:rPr>
                <w:rFonts w:ascii="Arial" w:eastAsia="Calibri" w:hAnsi="Arial" w:cs="Arial"/>
                <w:b/>
                <w:bCs/>
                <w:color w:val="FFFFFF"/>
                <w:sz w:val="18"/>
                <w:szCs w:val="18"/>
              </w:rPr>
              <w:t>a</w:t>
            </w:r>
            <w:r w:rsidRPr="00EB7261">
              <w:rPr>
                <w:rFonts w:ascii="Arial" w:eastAsia="Calibri" w:hAnsi="Arial" w:cs="Arial"/>
                <w:b/>
                <w:bCs/>
                <w:color w:val="FFFFFF"/>
                <w:spacing w:val="-1"/>
                <w:sz w:val="18"/>
                <w:szCs w:val="18"/>
              </w:rPr>
              <w:t>nc</w:t>
            </w:r>
            <w:r w:rsidRPr="00EB7261">
              <w:rPr>
                <w:rFonts w:ascii="Arial" w:eastAsia="Calibri" w:hAnsi="Arial" w:cs="Arial"/>
                <w:b/>
                <w:bCs/>
                <w:color w:val="FFFFFF"/>
                <w:sz w:val="18"/>
                <w:szCs w:val="18"/>
              </w:rPr>
              <w:t>e</w:t>
            </w:r>
          </w:p>
        </w:tc>
        <w:tc>
          <w:tcPr>
            <w:tcW w:w="1681" w:type="dxa"/>
            <w:tcBorders>
              <w:top w:val="single" w:sz="5" w:space="0" w:color="000000"/>
              <w:left w:val="single" w:sz="5" w:space="0" w:color="000000"/>
              <w:bottom w:val="single" w:sz="5" w:space="0" w:color="000000"/>
              <w:right w:val="single" w:sz="5" w:space="0" w:color="000000"/>
            </w:tcBorders>
            <w:shd w:val="clear" w:color="auto" w:fill="585858"/>
          </w:tcPr>
          <w:p w14:paraId="73CB8ED1" w14:textId="77777777" w:rsidR="00781325" w:rsidRPr="00EB7261" w:rsidRDefault="00781325" w:rsidP="005647F1">
            <w:pPr>
              <w:pStyle w:val="TableParagraph"/>
              <w:spacing w:before="240" w:line="240" w:lineRule="exact"/>
              <w:jc w:val="center"/>
              <w:rPr>
                <w:rFonts w:ascii="Arial" w:hAnsi="Arial" w:cs="Arial"/>
                <w:sz w:val="24"/>
                <w:szCs w:val="24"/>
              </w:rPr>
            </w:pPr>
            <w:r w:rsidRPr="00EB7261">
              <w:rPr>
                <w:rFonts w:ascii="Arial" w:eastAsia="Calibri" w:hAnsi="Arial" w:cs="Arial"/>
                <w:b/>
                <w:bCs/>
                <w:color w:val="FFFFFF"/>
                <w:sz w:val="18"/>
                <w:szCs w:val="18"/>
              </w:rPr>
              <w:t>Time frame</w:t>
            </w:r>
          </w:p>
          <w:p w14:paraId="6332ED25" w14:textId="77777777" w:rsidR="00781325" w:rsidRPr="00EB7261" w:rsidRDefault="00781325" w:rsidP="005647F1">
            <w:pPr>
              <w:pStyle w:val="TableParagraph"/>
              <w:spacing w:before="240"/>
              <w:ind w:left="393"/>
              <w:rPr>
                <w:rFonts w:ascii="Arial" w:eastAsia="Calibri" w:hAnsi="Arial" w:cs="Arial"/>
                <w:sz w:val="18"/>
                <w:szCs w:val="18"/>
              </w:rPr>
            </w:pPr>
            <w:r w:rsidRPr="00EB7261">
              <w:rPr>
                <w:rFonts w:ascii="Arial" w:eastAsia="Calibri" w:hAnsi="Arial" w:cs="Arial"/>
                <w:b/>
                <w:bCs/>
                <w:color w:val="FFFFFF"/>
                <w:sz w:val="18"/>
                <w:szCs w:val="18"/>
              </w:rPr>
              <w:t>T</w:t>
            </w:r>
            <w:r w:rsidRPr="00EB7261">
              <w:rPr>
                <w:rFonts w:ascii="Arial" w:eastAsia="Calibri" w:hAnsi="Arial" w:cs="Arial"/>
                <w:b/>
                <w:bCs/>
                <w:color w:val="FFFFFF"/>
                <w:spacing w:val="-2"/>
                <w:sz w:val="18"/>
                <w:szCs w:val="18"/>
              </w:rPr>
              <w:t>i</w:t>
            </w:r>
            <w:r w:rsidRPr="00EB7261">
              <w:rPr>
                <w:rFonts w:ascii="Arial" w:eastAsia="Calibri" w:hAnsi="Arial" w:cs="Arial"/>
                <w:b/>
                <w:bCs/>
                <w:color w:val="FFFFFF"/>
                <w:sz w:val="18"/>
                <w:szCs w:val="18"/>
              </w:rPr>
              <w:t>me</w:t>
            </w:r>
            <w:r w:rsidRPr="00EB7261">
              <w:rPr>
                <w:rFonts w:ascii="Arial" w:eastAsia="Calibri" w:hAnsi="Arial" w:cs="Arial"/>
                <w:b/>
                <w:bCs/>
                <w:color w:val="FFFFFF"/>
                <w:spacing w:val="-3"/>
                <w:sz w:val="18"/>
                <w:szCs w:val="18"/>
              </w:rPr>
              <w:t xml:space="preserve"> </w:t>
            </w:r>
            <w:r w:rsidRPr="00EB7261">
              <w:rPr>
                <w:rFonts w:ascii="Arial" w:eastAsia="Calibri" w:hAnsi="Arial" w:cs="Arial"/>
                <w:b/>
                <w:bCs/>
                <w:color w:val="FFFFFF"/>
                <w:spacing w:val="-1"/>
                <w:sz w:val="18"/>
                <w:szCs w:val="18"/>
              </w:rPr>
              <w:t>F</w:t>
            </w:r>
            <w:r w:rsidRPr="00EB7261">
              <w:rPr>
                <w:rFonts w:ascii="Arial" w:eastAsia="Calibri" w:hAnsi="Arial" w:cs="Arial"/>
                <w:b/>
                <w:bCs/>
                <w:color w:val="FFFFFF"/>
                <w:sz w:val="18"/>
                <w:szCs w:val="18"/>
              </w:rPr>
              <w:t>rame</w:t>
            </w:r>
          </w:p>
        </w:tc>
        <w:tc>
          <w:tcPr>
            <w:tcW w:w="1080" w:type="dxa"/>
            <w:tcBorders>
              <w:top w:val="single" w:sz="5" w:space="0" w:color="000000"/>
              <w:left w:val="single" w:sz="5" w:space="0" w:color="000000"/>
              <w:bottom w:val="single" w:sz="5" w:space="0" w:color="000000"/>
              <w:right w:val="single" w:sz="5" w:space="0" w:color="000000"/>
            </w:tcBorders>
            <w:shd w:val="clear" w:color="auto" w:fill="585858"/>
          </w:tcPr>
          <w:p w14:paraId="33C0A325" w14:textId="77777777" w:rsidR="00781325" w:rsidRPr="00EB7261" w:rsidRDefault="00781325" w:rsidP="005647F1">
            <w:pPr>
              <w:pStyle w:val="TableParagraph"/>
              <w:spacing w:before="240" w:line="130" w:lineRule="exact"/>
              <w:jc w:val="center"/>
              <w:rPr>
                <w:rFonts w:ascii="Arial" w:hAnsi="Arial" w:cs="Arial"/>
                <w:sz w:val="13"/>
                <w:szCs w:val="13"/>
              </w:rPr>
            </w:pPr>
            <w:r w:rsidRPr="00EB7261">
              <w:rPr>
                <w:rFonts w:ascii="Arial" w:eastAsia="Calibri" w:hAnsi="Arial" w:cs="Arial"/>
                <w:b/>
                <w:bCs/>
                <w:color w:val="FFFFFF"/>
                <w:sz w:val="18"/>
                <w:szCs w:val="18"/>
              </w:rPr>
              <w:t>Achieved</w:t>
            </w:r>
          </w:p>
          <w:p w14:paraId="003FA234" w14:textId="77777777" w:rsidR="00781325" w:rsidRPr="00EB7261" w:rsidRDefault="00781325" w:rsidP="005647F1">
            <w:pPr>
              <w:pStyle w:val="TableParagraph"/>
              <w:spacing w:before="240"/>
              <w:ind w:right="3"/>
              <w:jc w:val="center"/>
              <w:rPr>
                <w:rFonts w:ascii="Arial" w:eastAsia="Calibri" w:hAnsi="Arial" w:cs="Arial"/>
                <w:sz w:val="18"/>
                <w:szCs w:val="18"/>
              </w:rPr>
            </w:pPr>
          </w:p>
          <w:p w14:paraId="243E5D9D" w14:textId="77777777" w:rsidR="00781325" w:rsidRPr="00EB7261" w:rsidRDefault="00781325" w:rsidP="005647F1">
            <w:pPr>
              <w:pStyle w:val="TableParagraph"/>
              <w:spacing w:before="240" w:line="218" w:lineRule="exact"/>
              <w:ind w:right="3"/>
              <w:jc w:val="center"/>
              <w:rPr>
                <w:rFonts w:ascii="Arial" w:eastAsia="Calibri" w:hAnsi="Arial" w:cs="Arial"/>
                <w:sz w:val="18"/>
                <w:szCs w:val="18"/>
              </w:rPr>
            </w:pPr>
            <w:r w:rsidRPr="00EB7261">
              <w:rPr>
                <w:rFonts w:ascii="Arial" w:eastAsia="Calibri" w:hAnsi="Arial" w:cs="Arial"/>
                <w:b/>
                <w:bCs/>
                <w:color w:val="FFFFFF"/>
                <w:sz w:val="18"/>
                <w:szCs w:val="18"/>
              </w:rPr>
              <w:t>Y</w:t>
            </w:r>
            <w:r w:rsidRPr="00EB7261">
              <w:rPr>
                <w:rFonts w:ascii="Arial" w:eastAsia="Calibri" w:hAnsi="Arial" w:cs="Arial"/>
                <w:b/>
                <w:bCs/>
                <w:color w:val="FFFFFF"/>
                <w:spacing w:val="-1"/>
                <w:sz w:val="18"/>
                <w:szCs w:val="18"/>
              </w:rPr>
              <w:t>/</w:t>
            </w:r>
            <w:r w:rsidRPr="00EB7261">
              <w:rPr>
                <w:rFonts w:ascii="Arial" w:eastAsia="Calibri" w:hAnsi="Arial" w:cs="Arial"/>
                <w:b/>
                <w:bCs/>
                <w:color w:val="FFFFFF"/>
                <w:sz w:val="18"/>
                <w:szCs w:val="18"/>
              </w:rPr>
              <w:t>N</w:t>
            </w:r>
          </w:p>
        </w:tc>
      </w:tr>
      <w:tr w:rsidR="00781325" w:rsidRPr="00EB7261" w14:paraId="67749B0B" w14:textId="77777777" w:rsidTr="005647F1">
        <w:trPr>
          <w:trHeight w:hRule="exact" w:val="1618"/>
        </w:trPr>
        <w:tc>
          <w:tcPr>
            <w:tcW w:w="1802" w:type="dxa"/>
            <w:tcBorders>
              <w:top w:val="single" w:sz="5" w:space="0" w:color="000000"/>
              <w:left w:val="single" w:sz="5" w:space="0" w:color="000000"/>
              <w:bottom w:val="single" w:sz="5" w:space="0" w:color="000000"/>
              <w:right w:val="single" w:sz="5" w:space="0" w:color="000000"/>
            </w:tcBorders>
          </w:tcPr>
          <w:p w14:paraId="3D685769" w14:textId="77777777" w:rsidR="00781325" w:rsidRPr="00EB7261" w:rsidRDefault="00781325" w:rsidP="00781325">
            <w:pPr>
              <w:pStyle w:val="TableParagraph"/>
              <w:spacing w:before="240" w:line="239" w:lineRule="auto"/>
              <w:ind w:left="109" w:right="189"/>
              <w:jc w:val="center"/>
              <w:rPr>
                <w:rFonts w:ascii="Arial" w:eastAsia="Calibri" w:hAnsi="Arial" w:cs="Arial"/>
                <w:sz w:val="18"/>
                <w:szCs w:val="18"/>
              </w:rPr>
            </w:pPr>
            <w:r w:rsidRPr="00EB7261">
              <w:rPr>
                <w:rFonts w:ascii="Arial" w:eastAsia="Calibri" w:hAnsi="Arial" w:cs="Arial"/>
                <w:color w:val="404040"/>
                <w:sz w:val="18"/>
                <w:szCs w:val="18"/>
              </w:rPr>
              <w:t>Enhancing employability skills.</w:t>
            </w:r>
          </w:p>
        </w:tc>
        <w:tc>
          <w:tcPr>
            <w:tcW w:w="1645" w:type="dxa"/>
            <w:tcBorders>
              <w:top w:val="single" w:sz="5" w:space="0" w:color="000000"/>
              <w:left w:val="single" w:sz="5" w:space="0" w:color="000000"/>
              <w:bottom w:val="single" w:sz="5" w:space="0" w:color="000000"/>
              <w:right w:val="single" w:sz="5" w:space="0" w:color="000000"/>
            </w:tcBorders>
          </w:tcPr>
          <w:p w14:paraId="66EE3ACC" w14:textId="77777777" w:rsidR="00781325" w:rsidRPr="00EB7261" w:rsidRDefault="00781325" w:rsidP="00781325">
            <w:pPr>
              <w:pStyle w:val="TableParagraph"/>
              <w:spacing w:before="240"/>
              <w:ind w:left="109" w:right="468"/>
              <w:jc w:val="center"/>
              <w:rPr>
                <w:rFonts w:ascii="Arial" w:eastAsia="Calibri" w:hAnsi="Arial" w:cs="Arial"/>
                <w:sz w:val="18"/>
                <w:szCs w:val="18"/>
              </w:rPr>
            </w:pPr>
            <w:r w:rsidRPr="00EB7261">
              <w:rPr>
                <w:rFonts w:ascii="Arial" w:eastAsia="Calibri" w:hAnsi="Arial" w:cs="Arial"/>
                <w:color w:val="404040"/>
                <w:sz w:val="18"/>
                <w:szCs w:val="18"/>
              </w:rPr>
              <w:t>Completed graded assignments, self-studied a lot of books.</w:t>
            </w:r>
          </w:p>
        </w:tc>
        <w:tc>
          <w:tcPr>
            <w:tcW w:w="1529" w:type="dxa"/>
            <w:tcBorders>
              <w:top w:val="single" w:sz="5" w:space="0" w:color="000000"/>
              <w:left w:val="single" w:sz="5" w:space="0" w:color="000000"/>
              <w:bottom w:val="single" w:sz="5" w:space="0" w:color="000000"/>
              <w:right w:val="single" w:sz="5" w:space="0" w:color="000000"/>
            </w:tcBorders>
          </w:tcPr>
          <w:p w14:paraId="5C529447" w14:textId="77777777" w:rsidR="00781325" w:rsidRPr="00EB7261" w:rsidRDefault="00781325" w:rsidP="00781325">
            <w:pPr>
              <w:pStyle w:val="TableParagraph"/>
              <w:spacing w:before="240"/>
              <w:ind w:left="107" w:right="145"/>
              <w:jc w:val="center"/>
              <w:rPr>
                <w:rFonts w:ascii="Arial" w:eastAsia="Calibri" w:hAnsi="Arial" w:cs="Arial"/>
                <w:sz w:val="18"/>
                <w:szCs w:val="18"/>
              </w:rPr>
            </w:pPr>
            <w:r w:rsidRPr="00EB7261">
              <w:rPr>
                <w:rFonts w:ascii="Arial" w:eastAsia="Calibri" w:hAnsi="Arial" w:cs="Arial"/>
                <w:color w:val="404040"/>
                <w:spacing w:val="-2"/>
                <w:sz w:val="18"/>
                <w:szCs w:val="18"/>
              </w:rPr>
              <w:t>Y</w:t>
            </w:r>
            <w:r w:rsidRPr="00EB7261">
              <w:rPr>
                <w:rFonts w:ascii="Arial" w:eastAsia="Calibri" w:hAnsi="Arial" w:cs="Arial"/>
                <w:color w:val="404040"/>
                <w:spacing w:val="1"/>
                <w:sz w:val="18"/>
                <w:szCs w:val="18"/>
              </w:rPr>
              <w:t>e</w:t>
            </w:r>
            <w:r w:rsidRPr="00EB7261">
              <w:rPr>
                <w:rFonts w:ascii="Arial" w:eastAsia="Calibri" w:hAnsi="Arial" w:cs="Arial"/>
                <w:color w:val="404040"/>
                <w:spacing w:val="-1"/>
                <w:sz w:val="18"/>
                <w:szCs w:val="18"/>
              </w:rPr>
              <w:t>s</w:t>
            </w:r>
            <w:r w:rsidRPr="00EB7261">
              <w:rPr>
                <w:rFonts w:ascii="Arial" w:eastAsia="Calibri" w:hAnsi="Arial" w:cs="Arial"/>
                <w:color w:val="404040"/>
                <w:sz w:val="18"/>
                <w:szCs w:val="18"/>
              </w:rPr>
              <w:t>,</w:t>
            </w:r>
            <w:r w:rsidRPr="00EB7261">
              <w:rPr>
                <w:rFonts w:ascii="Arial" w:eastAsia="Calibri" w:hAnsi="Arial" w:cs="Arial"/>
                <w:color w:val="404040"/>
                <w:spacing w:val="-7"/>
                <w:sz w:val="18"/>
                <w:szCs w:val="18"/>
              </w:rPr>
              <w:t xml:space="preserve"> </w:t>
            </w:r>
            <w:r w:rsidRPr="00EB7261">
              <w:rPr>
                <w:rFonts w:ascii="Arial" w:eastAsia="Calibri" w:hAnsi="Arial" w:cs="Arial"/>
                <w:color w:val="404040"/>
                <w:sz w:val="18"/>
                <w:szCs w:val="18"/>
              </w:rPr>
              <w:t>with</w:t>
            </w:r>
            <w:r w:rsidRPr="00EB7261">
              <w:rPr>
                <w:rFonts w:ascii="Arial" w:eastAsia="Calibri" w:hAnsi="Arial" w:cs="Arial"/>
                <w:color w:val="404040"/>
                <w:spacing w:val="-1"/>
                <w:sz w:val="18"/>
                <w:szCs w:val="18"/>
              </w:rPr>
              <w:t xml:space="preserve"> patience, hard work and determination</w:t>
            </w:r>
            <w:r w:rsidRPr="00EB7261">
              <w:rPr>
                <w:rFonts w:ascii="Arial" w:eastAsia="Calibri" w:hAnsi="Arial" w:cs="Arial"/>
                <w:color w:val="404040"/>
                <w:sz w:val="18"/>
                <w:szCs w:val="18"/>
              </w:rPr>
              <w:t>.</w:t>
            </w:r>
          </w:p>
        </w:tc>
        <w:tc>
          <w:tcPr>
            <w:tcW w:w="2160" w:type="dxa"/>
            <w:tcBorders>
              <w:top w:val="single" w:sz="5" w:space="0" w:color="000000"/>
              <w:left w:val="single" w:sz="5" w:space="0" w:color="000000"/>
              <w:bottom w:val="single" w:sz="5" w:space="0" w:color="000000"/>
              <w:right w:val="single" w:sz="5" w:space="0" w:color="000000"/>
            </w:tcBorders>
          </w:tcPr>
          <w:p w14:paraId="670F3E68" w14:textId="77777777" w:rsidR="00781325" w:rsidRPr="00EB7261" w:rsidRDefault="00781325" w:rsidP="00781325">
            <w:pPr>
              <w:pStyle w:val="TableParagraph"/>
              <w:spacing w:before="240"/>
              <w:ind w:left="109" w:right="145"/>
              <w:jc w:val="center"/>
              <w:rPr>
                <w:rFonts w:ascii="Arial" w:eastAsia="Calibri" w:hAnsi="Arial" w:cs="Arial"/>
                <w:sz w:val="18"/>
                <w:szCs w:val="18"/>
              </w:rPr>
            </w:pPr>
            <w:r w:rsidRPr="00EB7261">
              <w:rPr>
                <w:rFonts w:ascii="Arial" w:eastAsia="Calibri" w:hAnsi="Arial" w:cs="Arial"/>
                <w:sz w:val="18"/>
                <w:szCs w:val="18"/>
              </w:rPr>
              <w:t>Self-studying for increasing soft skills indicate to my determination of enhancing my employability skills</w:t>
            </w:r>
          </w:p>
        </w:tc>
        <w:tc>
          <w:tcPr>
            <w:tcW w:w="1681" w:type="dxa"/>
            <w:tcBorders>
              <w:top w:val="single" w:sz="5" w:space="0" w:color="000000"/>
              <w:left w:val="single" w:sz="5" w:space="0" w:color="000000"/>
              <w:bottom w:val="single" w:sz="5" w:space="0" w:color="000000"/>
              <w:right w:val="single" w:sz="5" w:space="0" w:color="000000"/>
            </w:tcBorders>
          </w:tcPr>
          <w:p w14:paraId="4EDA1B15" w14:textId="77777777" w:rsidR="00781325" w:rsidRPr="00EB7261" w:rsidRDefault="00781325" w:rsidP="00781325">
            <w:pPr>
              <w:pStyle w:val="TableParagraph"/>
              <w:spacing w:before="240"/>
              <w:ind w:left="109"/>
              <w:jc w:val="center"/>
              <w:rPr>
                <w:rFonts w:ascii="Arial" w:eastAsia="Calibri" w:hAnsi="Arial" w:cs="Arial"/>
                <w:sz w:val="18"/>
                <w:szCs w:val="18"/>
              </w:rPr>
            </w:pPr>
            <w:r w:rsidRPr="00EB7261">
              <w:rPr>
                <w:rFonts w:ascii="Arial" w:eastAsia="Calibri" w:hAnsi="Arial" w:cs="Arial"/>
                <w:color w:val="404040"/>
                <w:spacing w:val="-1"/>
                <w:sz w:val="18"/>
                <w:szCs w:val="18"/>
              </w:rPr>
              <w:t>5-</w:t>
            </w:r>
            <w:r w:rsidRPr="00EB7261">
              <w:rPr>
                <w:rFonts w:ascii="Arial" w:eastAsia="Calibri" w:hAnsi="Arial" w:cs="Arial"/>
                <w:color w:val="404040"/>
                <w:spacing w:val="1"/>
                <w:sz w:val="18"/>
                <w:szCs w:val="18"/>
              </w:rPr>
              <w:t>w</w:t>
            </w:r>
            <w:r w:rsidRPr="00EB7261">
              <w:rPr>
                <w:rFonts w:ascii="Arial" w:eastAsia="Calibri" w:hAnsi="Arial" w:cs="Arial"/>
                <w:color w:val="404040"/>
                <w:spacing w:val="-1"/>
                <w:sz w:val="18"/>
                <w:szCs w:val="18"/>
              </w:rPr>
              <w:t>ee</w:t>
            </w:r>
            <w:r w:rsidRPr="00EB7261">
              <w:rPr>
                <w:rFonts w:ascii="Arial" w:eastAsia="Calibri" w:hAnsi="Arial" w:cs="Arial"/>
                <w:color w:val="404040"/>
                <w:sz w:val="18"/>
                <w:szCs w:val="18"/>
              </w:rPr>
              <w:t>k</w:t>
            </w:r>
            <w:r w:rsidRPr="00EB7261">
              <w:rPr>
                <w:rFonts w:ascii="Arial" w:eastAsia="Calibri" w:hAnsi="Arial" w:cs="Arial"/>
                <w:color w:val="404040"/>
                <w:spacing w:val="-11"/>
                <w:sz w:val="18"/>
                <w:szCs w:val="18"/>
              </w:rPr>
              <w:t xml:space="preserve"> </w:t>
            </w:r>
            <w:r w:rsidRPr="00EB7261">
              <w:rPr>
                <w:rFonts w:ascii="Arial" w:eastAsia="Calibri" w:hAnsi="Arial" w:cs="Arial"/>
                <w:color w:val="404040"/>
                <w:sz w:val="18"/>
                <w:szCs w:val="18"/>
              </w:rPr>
              <w:t>cl</w:t>
            </w:r>
            <w:r w:rsidRPr="00EB7261">
              <w:rPr>
                <w:rFonts w:ascii="Arial" w:eastAsia="Calibri" w:hAnsi="Arial" w:cs="Arial"/>
                <w:color w:val="404040"/>
                <w:spacing w:val="2"/>
                <w:sz w:val="18"/>
                <w:szCs w:val="18"/>
              </w:rPr>
              <w:t>a</w:t>
            </w:r>
            <w:r w:rsidRPr="00EB7261">
              <w:rPr>
                <w:rFonts w:ascii="Arial" w:eastAsia="Calibri" w:hAnsi="Arial" w:cs="Arial"/>
                <w:color w:val="404040"/>
                <w:spacing w:val="-1"/>
                <w:sz w:val="18"/>
                <w:szCs w:val="18"/>
              </w:rPr>
              <w:t>ss</w:t>
            </w:r>
            <w:r w:rsidRPr="00EB7261">
              <w:rPr>
                <w:rFonts w:ascii="Arial" w:eastAsia="Calibri" w:hAnsi="Arial" w:cs="Arial"/>
                <w:color w:val="404040"/>
                <w:sz w:val="18"/>
                <w:szCs w:val="18"/>
              </w:rPr>
              <w:t>,</w:t>
            </w:r>
            <w:r w:rsidRPr="00EB7261">
              <w:rPr>
                <w:rFonts w:ascii="Arial" w:eastAsia="Calibri" w:hAnsi="Arial" w:cs="Arial"/>
                <w:color w:val="404040"/>
                <w:w w:val="99"/>
                <w:sz w:val="18"/>
                <w:szCs w:val="18"/>
              </w:rPr>
              <w:t xml:space="preserve"> </w:t>
            </w:r>
            <w:r w:rsidRPr="00EB7261">
              <w:rPr>
                <w:rFonts w:ascii="Arial" w:eastAsia="Calibri" w:hAnsi="Arial" w:cs="Arial"/>
                <w:color w:val="404040"/>
                <w:spacing w:val="-2"/>
                <w:w w:val="95"/>
                <w:sz w:val="18"/>
                <w:szCs w:val="18"/>
              </w:rPr>
              <w:t>October/November</w:t>
            </w:r>
            <w:r w:rsidRPr="00EB7261">
              <w:rPr>
                <w:rFonts w:ascii="Arial" w:eastAsia="Calibri" w:hAnsi="Arial" w:cs="Arial"/>
                <w:color w:val="404040"/>
                <w:w w:val="99"/>
                <w:sz w:val="18"/>
                <w:szCs w:val="18"/>
              </w:rPr>
              <w:t xml:space="preserve"> </w:t>
            </w:r>
            <w:r w:rsidRPr="00EB7261">
              <w:rPr>
                <w:rFonts w:ascii="Arial" w:eastAsia="Calibri" w:hAnsi="Arial" w:cs="Arial"/>
                <w:color w:val="404040"/>
                <w:sz w:val="18"/>
                <w:szCs w:val="18"/>
              </w:rPr>
              <w:t>time</w:t>
            </w:r>
            <w:r w:rsidRPr="00EB7261">
              <w:rPr>
                <w:rFonts w:ascii="Arial" w:eastAsia="Calibri" w:hAnsi="Arial" w:cs="Arial"/>
                <w:color w:val="404040"/>
                <w:spacing w:val="-11"/>
                <w:sz w:val="18"/>
                <w:szCs w:val="18"/>
              </w:rPr>
              <w:t xml:space="preserve"> </w:t>
            </w:r>
            <w:r w:rsidRPr="00EB7261">
              <w:rPr>
                <w:rFonts w:ascii="Arial" w:eastAsia="Calibri" w:hAnsi="Arial" w:cs="Arial"/>
                <w:color w:val="404040"/>
                <w:sz w:val="18"/>
                <w:szCs w:val="18"/>
              </w:rPr>
              <w:t>fr</w:t>
            </w:r>
            <w:r w:rsidRPr="00EB7261">
              <w:rPr>
                <w:rFonts w:ascii="Arial" w:eastAsia="Calibri" w:hAnsi="Arial" w:cs="Arial"/>
                <w:color w:val="404040"/>
                <w:spacing w:val="2"/>
                <w:sz w:val="18"/>
                <w:szCs w:val="18"/>
              </w:rPr>
              <w:t>a</w:t>
            </w:r>
            <w:r w:rsidRPr="00EB7261">
              <w:rPr>
                <w:rFonts w:ascii="Arial" w:eastAsia="Calibri" w:hAnsi="Arial" w:cs="Arial"/>
                <w:color w:val="404040"/>
                <w:spacing w:val="-1"/>
                <w:sz w:val="18"/>
                <w:szCs w:val="18"/>
              </w:rPr>
              <w:t>m</w:t>
            </w:r>
            <w:r w:rsidRPr="00EB7261">
              <w:rPr>
                <w:rFonts w:ascii="Arial" w:eastAsia="Calibri" w:hAnsi="Arial" w:cs="Arial"/>
                <w:color w:val="404040"/>
                <w:sz w:val="18"/>
                <w:szCs w:val="18"/>
              </w:rPr>
              <w:t>e</w:t>
            </w:r>
          </w:p>
        </w:tc>
        <w:tc>
          <w:tcPr>
            <w:tcW w:w="1080" w:type="dxa"/>
            <w:tcBorders>
              <w:top w:val="single" w:sz="5" w:space="0" w:color="000000"/>
              <w:left w:val="single" w:sz="5" w:space="0" w:color="000000"/>
              <w:bottom w:val="single" w:sz="5" w:space="0" w:color="000000"/>
              <w:right w:val="single" w:sz="5" w:space="0" w:color="000000"/>
            </w:tcBorders>
          </w:tcPr>
          <w:p w14:paraId="204DE5C6"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Yes</w:t>
            </w:r>
          </w:p>
        </w:tc>
      </w:tr>
      <w:tr w:rsidR="00781325" w:rsidRPr="00EB7261" w14:paraId="5462E063" w14:textId="77777777" w:rsidTr="005647F1">
        <w:trPr>
          <w:trHeight w:hRule="exact" w:val="1133"/>
        </w:trPr>
        <w:tc>
          <w:tcPr>
            <w:tcW w:w="1802" w:type="dxa"/>
            <w:tcBorders>
              <w:top w:val="single" w:sz="5" w:space="0" w:color="000000"/>
              <w:left w:val="single" w:sz="5" w:space="0" w:color="000000"/>
              <w:bottom w:val="single" w:sz="5" w:space="0" w:color="000000"/>
              <w:right w:val="single" w:sz="5" w:space="0" w:color="000000"/>
            </w:tcBorders>
          </w:tcPr>
          <w:p w14:paraId="7F6CE516"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Acquiring time management skill</w:t>
            </w:r>
          </w:p>
        </w:tc>
        <w:tc>
          <w:tcPr>
            <w:tcW w:w="1645" w:type="dxa"/>
            <w:tcBorders>
              <w:top w:val="single" w:sz="5" w:space="0" w:color="000000"/>
              <w:left w:val="single" w:sz="5" w:space="0" w:color="000000"/>
              <w:bottom w:val="single" w:sz="5" w:space="0" w:color="000000"/>
              <w:right w:val="single" w:sz="5" w:space="0" w:color="000000"/>
            </w:tcBorders>
          </w:tcPr>
          <w:p w14:paraId="0F9D7302"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Carefully followed 4D’s of time management.</w:t>
            </w:r>
          </w:p>
        </w:tc>
        <w:tc>
          <w:tcPr>
            <w:tcW w:w="1529" w:type="dxa"/>
            <w:tcBorders>
              <w:top w:val="single" w:sz="5" w:space="0" w:color="000000"/>
              <w:left w:val="single" w:sz="5" w:space="0" w:color="000000"/>
              <w:bottom w:val="single" w:sz="5" w:space="0" w:color="000000"/>
              <w:right w:val="single" w:sz="5" w:space="0" w:color="000000"/>
            </w:tcBorders>
          </w:tcPr>
          <w:p w14:paraId="2651CA80"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Yes, with patience and sincerity.</w:t>
            </w:r>
          </w:p>
        </w:tc>
        <w:tc>
          <w:tcPr>
            <w:tcW w:w="2160" w:type="dxa"/>
            <w:tcBorders>
              <w:top w:val="single" w:sz="5" w:space="0" w:color="000000"/>
              <w:left w:val="single" w:sz="5" w:space="0" w:color="000000"/>
              <w:bottom w:val="single" w:sz="5" w:space="0" w:color="000000"/>
              <w:right w:val="single" w:sz="5" w:space="0" w:color="000000"/>
            </w:tcBorders>
          </w:tcPr>
          <w:p w14:paraId="2AD261E0"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Self-studying and following class lectures on time management.</w:t>
            </w:r>
          </w:p>
        </w:tc>
        <w:tc>
          <w:tcPr>
            <w:tcW w:w="1681" w:type="dxa"/>
            <w:tcBorders>
              <w:top w:val="single" w:sz="5" w:space="0" w:color="000000"/>
              <w:left w:val="single" w:sz="5" w:space="0" w:color="000000"/>
              <w:bottom w:val="single" w:sz="5" w:space="0" w:color="000000"/>
              <w:right w:val="single" w:sz="5" w:space="0" w:color="000000"/>
            </w:tcBorders>
          </w:tcPr>
          <w:p w14:paraId="64018BE4" w14:textId="77777777" w:rsidR="00781325" w:rsidRPr="00EB7261" w:rsidRDefault="00781325" w:rsidP="00781325">
            <w:pPr>
              <w:spacing w:before="240"/>
              <w:jc w:val="center"/>
              <w:rPr>
                <w:rFonts w:ascii="Arial" w:hAnsi="Arial" w:cs="Arial"/>
                <w:sz w:val="18"/>
                <w:szCs w:val="18"/>
              </w:rPr>
            </w:pPr>
            <w:r w:rsidRPr="00EB7261">
              <w:rPr>
                <w:rFonts w:ascii="Arial" w:eastAsia="Calibri" w:hAnsi="Arial" w:cs="Arial"/>
                <w:color w:val="404040"/>
                <w:spacing w:val="-1"/>
                <w:sz w:val="18"/>
                <w:szCs w:val="18"/>
              </w:rPr>
              <w:t>5-</w:t>
            </w:r>
            <w:r w:rsidRPr="00EB7261">
              <w:rPr>
                <w:rFonts w:ascii="Arial" w:eastAsia="Calibri" w:hAnsi="Arial" w:cs="Arial"/>
                <w:color w:val="404040"/>
                <w:spacing w:val="1"/>
                <w:sz w:val="18"/>
                <w:szCs w:val="18"/>
              </w:rPr>
              <w:t>w</w:t>
            </w:r>
            <w:r w:rsidRPr="00EB7261">
              <w:rPr>
                <w:rFonts w:ascii="Arial" w:eastAsia="Calibri" w:hAnsi="Arial" w:cs="Arial"/>
                <w:color w:val="404040"/>
                <w:spacing w:val="-1"/>
                <w:sz w:val="18"/>
                <w:szCs w:val="18"/>
              </w:rPr>
              <w:t>ee</w:t>
            </w:r>
            <w:r w:rsidRPr="00EB7261">
              <w:rPr>
                <w:rFonts w:ascii="Arial" w:eastAsia="Calibri" w:hAnsi="Arial" w:cs="Arial"/>
                <w:color w:val="404040"/>
                <w:sz w:val="18"/>
                <w:szCs w:val="18"/>
              </w:rPr>
              <w:t>k</w:t>
            </w:r>
            <w:r w:rsidRPr="00EB7261">
              <w:rPr>
                <w:rFonts w:ascii="Arial" w:eastAsia="Calibri" w:hAnsi="Arial" w:cs="Arial"/>
                <w:color w:val="404040"/>
                <w:spacing w:val="-11"/>
                <w:sz w:val="18"/>
                <w:szCs w:val="18"/>
              </w:rPr>
              <w:t xml:space="preserve"> </w:t>
            </w:r>
            <w:r w:rsidRPr="00EB7261">
              <w:rPr>
                <w:rFonts w:ascii="Arial" w:eastAsia="Calibri" w:hAnsi="Arial" w:cs="Arial"/>
                <w:color w:val="404040"/>
                <w:sz w:val="18"/>
                <w:szCs w:val="18"/>
              </w:rPr>
              <w:t>cl</w:t>
            </w:r>
            <w:r w:rsidRPr="00EB7261">
              <w:rPr>
                <w:rFonts w:ascii="Arial" w:eastAsia="Calibri" w:hAnsi="Arial" w:cs="Arial"/>
                <w:color w:val="404040"/>
                <w:spacing w:val="2"/>
                <w:sz w:val="18"/>
                <w:szCs w:val="18"/>
              </w:rPr>
              <w:t>a</w:t>
            </w:r>
            <w:r w:rsidRPr="00EB7261">
              <w:rPr>
                <w:rFonts w:ascii="Arial" w:eastAsia="Calibri" w:hAnsi="Arial" w:cs="Arial"/>
                <w:color w:val="404040"/>
                <w:spacing w:val="-1"/>
                <w:sz w:val="18"/>
                <w:szCs w:val="18"/>
              </w:rPr>
              <w:t>ss</w:t>
            </w:r>
            <w:r w:rsidRPr="00EB7261">
              <w:rPr>
                <w:rFonts w:ascii="Arial" w:eastAsia="Calibri" w:hAnsi="Arial" w:cs="Arial"/>
                <w:color w:val="404040"/>
                <w:sz w:val="18"/>
                <w:szCs w:val="18"/>
              </w:rPr>
              <w:t>,</w:t>
            </w:r>
            <w:r w:rsidRPr="00EB7261">
              <w:rPr>
                <w:rFonts w:ascii="Arial" w:eastAsia="Calibri" w:hAnsi="Arial" w:cs="Arial"/>
                <w:color w:val="404040"/>
                <w:w w:val="99"/>
                <w:sz w:val="18"/>
                <w:szCs w:val="18"/>
              </w:rPr>
              <w:t xml:space="preserve"> </w:t>
            </w:r>
            <w:r w:rsidRPr="00EB7261">
              <w:rPr>
                <w:rFonts w:ascii="Arial" w:eastAsia="Calibri" w:hAnsi="Arial" w:cs="Arial"/>
                <w:color w:val="404040"/>
                <w:spacing w:val="-2"/>
                <w:w w:val="95"/>
                <w:sz w:val="18"/>
                <w:szCs w:val="18"/>
              </w:rPr>
              <w:t>October/November</w:t>
            </w:r>
            <w:r w:rsidRPr="00EB7261">
              <w:rPr>
                <w:rFonts w:ascii="Arial" w:eastAsia="Calibri" w:hAnsi="Arial" w:cs="Arial"/>
                <w:color w:val="404040"/>
                <w:w w:val="99"/>
                <w:sz w:val="18"/>
                <w:szCs w:val="18"/>
              </w:rPr>
              <w:t xml:space="preserve"> </w:t>
            </w:r>
            <w:r w:rsidRPr="00EB7261">
              <w:rPr>
                <w:rFonts w:ascii="Arial" w:eastAsia="Calibri" w:hAnsi="Arial" w:cs="Arial"/>
                <w:color w:val="404040"/>
                <w:sz w:val="18"/>
                <w:szCs w:val="18"/>
              </w:rPr>
              <w:t>time</w:t>
            </w:r>
            <w:r w:rsidRPr="00EB7261">
              <w:rPr>
                <w:rFonts w:ascii="Arial" w:eastAsia="Calibri" w:hAnsi="Arial" w:cs="Arial"/>
                <w:color w:val="404040"/>
                <w:spacing w:val="-11"/>
                <w:sz w:val="18"/>
                <w:szCs w:val="18"/>
              </w:rPr>
              <w:t xml:space="preserve"> </w:t>
            </w:r>
            <w:r w:rsidRPr="00EB7261">
              <w:rPr>
                <w:rFonts w:ascii="Arial" w:eastAsia="Calibri" w:hAnsi="Arial" w:cs="Arial"/>
                <w:color w:val="404040"/>
                <w:sz w:val="18"/>
                <w:szCs w:val="18"/>
              </w:rPr>
              <w:t>fr</w:t>
            </w:r>
            <w:r w:rsidRPr="00EB7261">
              <w:rPr>
                <w:rFonts w:ascii="Arial" w:eastAsia="Calibri" w:hAnsi="Arial" w:cs="Arial"/>
                <w:color w:val="404040"/>
                <w:spacing w:val="2"/>
                <w:sz w:val="18"/>
                <w:szCs w:val="18"/>
              </w:rPr>
              <w:t>a</w:t>
            </w:r>
            <w:r w:rsidRPr="00EB7261">
              <w:rPr>
                <w:rFonts w:ascii="Arial" w:eastAsia="Calibri" w:hAnsi="Arial" w:cs="Arial"/>
                <w:color w:val="404040"/>
                <w:spacing w:val="-1"/>
                <w:sz w:val="18"/>
                <w:szCs w:val="18"/>
              </w:rPr>
              <w:t>m</w:t>
            </w:r>
            <w:r w:rsidRPr="00EB7261">
              <w:rPr>
                <w:rFonts w:ascii="Arial" w:eastAsia="Calibri" w:hAnsi="Arial" w:cs="Arial"/>
                <w:color w:val="404040"/>
                <w:sz w:val="18"/>
                <w:szCs w:val="18"/>
              </w:rPr>
              <w:t>e</w:t>
            </w:r>
          </w:p>
        </w:tc>
        <w:tc>
          <w:tcPr>
            <w:tcW w:w="1080" w:type="dxa"/>
            <w:tcBorders>
              <w:top w:val="single" w:sz="5" w:space="0" w:color="000000"/>
              <w:left w:val="single" w:sz="5" w:space="0" w:color="000000"/>
              <w:bottom w:val="single" w:sz="5" w:space="0" w:color="000000"/>
              <w:right w:val="single" w:sz="5" w:space="0" w:color="000000"/>
            </w:tcBorders>
          </w:tcPr>
          <w:p w14:paraId="2A60888A"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Yes</w:t>
            </w:r>
          </w:p>
        </w:tc>
      </w:tr>
      <w:tr w:rsidR="00781325" w:rsidRPr="00EB7261" w14:paraId="38CC5B66" w14:textId="77777777" w:rsidTr="005647F1">
        <w:trPr>
          <w:trHeight w:hRule="exact" w:val="1130"/>
        </w:trPr>
        <w:tc>
          <w:tcPr>
            <w:tcW w:w="1802" w:type="dxa"/>
            <w:tcBorders>
              <w:top w:val="single" w:sz="5" w:space="0" w:color="000000"/>
              <w:left w:val="single" w:sz="5" w:space="0" w:color="000000"/>
              <w:bottom w:val="single" w:sz="5" w:space="0" w:color="000000"/>
              <w:right w:val="single" w:sz="5" w:space="0" w:color="000000"/>
            </w:tcBorders>
          </w:tcPr>
          <w:p w14:paraId="70471007"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Acquiring written communication skill</w:t>
            </w:r>
          </w:p>
        </w:tc>
        <w:tc>
          <w:tcPr>
            <w:tcW w:w="1645" w:type="dxa"/>
            <w:tcBorders>
              <w:top w:val="single" w:sz="5" w:space="0" w:color="000000"/>
              <w:left w:val="single" w:sz="5" w:space="0" w:color="000000"/>
              <w:bottom w:val="single" w:sz="5" w:space="0" w:color="000000"/>
              <w:right w:val="single" w:sz="5" w:space="0" w:color="000000"/>
            </w:tcBorders>
          </w:tcPr>
          <w:p w14:paraId="713EC31E"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Carefully followed 5c’s of written communication</w:t>
            </w:r>
          </w:p>
        </w:tc>
        <w:tc>
          <w:tcPr>
            <w:tcW w:w="1529" w:type="dxa"/>
            <w:tcBorders>
              <w:top w:val="single" w:sz="5" w:space="0" w:color="000000"/>
              <w:left w:val="single" w:sz="5" w:space="0" w:color="000000"/>
              <w:bottom w:val="single" w:sz="5" w:space="0" w:color="000000"/>
              <w:right w:val="single" w:sz="5" w:space="0" w:color="000000"/>
            </w:tcBorders>
          </w:tcPr>
          <w:p w14:paraId="0FD0495E"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Yes, with determination and sincerity.</w:t>
            </w:r>
          </w:p>
        </w:tc>
        <w:tc>
          <w:tcPr>
            <w:tcW w:w="2160" w:type="dxa"/>
            <w:tcBorders>
              <w:top w:val="single" w:sz="5" w:space="0" w:color="000000"/>
              <w:left w:val="single" w:sz="5" w:space="0" w:color="000000"/>
              <w:bottom w:val="single" w:sz="5" w:space="0" w:color="000000"/>
              <w:right w:val="single" w:sz="5" w:space="0" w:color="000000"/>
            </w:tcBorders>
          </w:tcPr>
          <w:p w14:paraId="449B4B2D"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Self-studying and practicing for increasing written communication skill</w:t>
            </w:r>
          </w:p>
        </w:tc>
        <w:tc>
          <w:tcPr>
            <w:tcW w:w="1681" w:type="dxa"/>
            <w:tcBorders>
              <w:top w:val="single" w:sz="5" w:space="0" w:color="000000"/>
              <w:left w:val="single" w:sz="5" w:space="0" w:color="000000"/>
              <w:bottom w:val="single" w:sz="5" w:space="0" w:color="000000"/>
              <w:right w:val="single" w:sz="5" w:space="0" w:color="000000"/>
            </w:tcBorders>
          </w:tcPr>
          <w:p w14:paraId="149FE7C0" w14:textId="77777777" w:rsidR="00781325" w:rsidRPr="00EB7261" w:rsidRDefault="00781325" w:rsidP="00781325">
            <w:pPr>
              <w:spacing w:before="240"/>
              <w:jc w:val="center"/>
              <w:rPr>
                <w:rFonts w:ascii="Arial" w:hAnsi="Arial" w:cs="Arial"/>
                <w:sz w:val="18"/>
                <w:szCs w:val="18"/>
              </w:rPr>
            </w:pPr>
            <w:r w:rsidRPr="00EB7261">
              <w:rPr>
                <w:rFonts w:ascii="Arial" w:eastAsia="Calibri" w:hAnsi="Arial" w:cs="Arial"/>
                <w:color w:val="404040"/>
                <w:spacing w:val="-1"/>
                <w:sz w:val="18"/>
                <w:szCs w:val="18"/>
              </w:rPr>
              <w:t>5-</w:t>
            </w:r>
            <w:r w:rsidRPr="00EB7261">
              <w:rPr>
                <w:rFonts w:ascii="Arial" w:eastAsia="Calibri" w:hAnsi="Arial" w:cs="Arial"/>
                <w:color w:val="404040"/>
                <w:spacing w:val="1"/>
                <w:sz w:val="18"/>
                <w:szCs w:val="18"/>
              </w:rPr>
              <w:t>w</w:t>
            </w:r>
            <w:r w:rsidRPr="00EB7261">
              <w:rPr>
                <w:rFonts w:ascii="Arial" w:eastAsia="Calibri" w:hAnsi="Arial" w:cs="Arial"/>
                <w:color w:val="404040"/>
                <w:spacing w:val="-1"/>
                <w:sz w:val="18"/>
                <w:szCs w:val="18"/>
              </w:rPr>
              <w:t>ee</w:t>
            </w:r>
            <w:r w:rsidRPr="00EB7261">
              <w:rPr>
                <w:rFonts w:ascii="Arial" w:eastAsia="Calibri" w:hAnsi="Arial" w:cs="Arial"/>
                <w:color w:val="404040"/>
                <w:sz w:val="18"/>
                <w:szCs w:val="18"/>
              </w:rPr>
              <w:t>k</w:t>
            </w:r>
            <w:r w:rsidRPr="00EB7261">
              <w:rPr>
                <w:rFonts w:ascii="Arial" w:eastAsia="Calibri" w:hAnsi="Arial" w:cs="Arial"/>
                <w:color w:val="404040"/>
                <w:spacing w:val="-11"/>
                <w:sz w:val="18"/>
                <w:szCs w:val="18"/>
              </w:rPr>
              <w:t xml:space="preserve"> </w:t>
            </w:r>
            <w:r w:rsidRPr="00EB7261">
              <w:rPr>
                <w:rFonts w:ascii="Arial" w:eastAsia="Calibri" w:hAnsi="Arial" w:cs="Arial"/>
                <w:color w:val="404040"/>
                <w:sz w:val="18"/>
                <w:szCs w:val="18"/>
              </w:rPr>
              <w:t>cl</w:t>
            </w:r>
            <w:r w:rsidRPr="00EB7261">
              <w:rPr>
                <w:rFonts w:ascii="Arial" w:eastAsia="Calibri" w:hAnsi="Arial" w:cs="Arial"/>
                <w:color w:val="404040"/>
                <w:spacing w:val="2"/>
                <w:sz w:val="18"/>
                <w:szCs w:val="18"/>
              </w:rPr>
              <w:t>a</w:t>
            </w:r>
            <w:r w:rsidRPr="00EB7261">
              <w:rPr>
                <w:rFonts w:ascii="Arial" w:eastAsia="Calibri" w:hAnsi="Arial" w:cs="Arial"/>
                <w:color w:val="404040"/>
                <w:spacing w:val="-1"/>
                <w:sz w:val="18"/>
                <w:szCs w:val="18"/>
              </w:rPr>
              <w:t>ss</w:t>
            </w:r>
            <w:r w:rsidRPr="00EB7261">
              <w:rPr>
                <w:rFonts w:ascii="Arial" w:eastAsia="Calibri" w:hAnsi="Arial" w:cs="Arial"/>
                <w:color w:val="404040"/>
                <w:sz w:val="18"/>
                <w:szCs w:val="18"/>
              </w:rPr>
              <w:t>,</w:t>
            </w:r>
            <w:r w:rsidRPr="00EB7261">
              <w:rPr>
                <w:rFonts w:ascii="Arial" w:eastAsia="Calibri" w:hAnsi="Arial" w:cs="Arial"/>
                <w:color w:val="404040"/>
                <w:w w:val="99"/>
                <w:sz w:val="18"/>
                <w:szCs w:val="18"/>
              </w:rPr>
              <w:t xml:space="preserve"> </w:t>
            </w:r>
            <w:r w:rsidRPr="00EB7261">
              <w:rPr>
                <w:rFonts w:ascii="Arial" w:eastAsia="Calibri" w:hAnsi="Arial" w:cs="Arial"/>
                <w:color w:val="404040"/>
                <w:spacing w:val="-2"/>
                <w:w w:val="95"/>
                <w:sz w:val="18"/>
                <w:szCs w:val="18"/>
              </w:rPr>
              <w:t>October/November</w:t>
            </w:r>
            <w:r w:rsidRPr="00EB7261">
              <w:rPr>
                <w:rFonts w:ascii="Arial" w:eastAsia="Calibri" w:hAnsi="Arial" w:cs="Arial"/>
                <w:color w:val="404040"/>
                <w:w w:val="99"/>
                <w:sz w:val="18"/>
                <w:szCs w:val="18"/>
              </w:rPr>
              <w:t xml:space="preserve"> </w:t>
            </w:r>
            <w:r w:rsidRPr="00EB7261">
              <w:rPr>
                <w:rFonts w:ascii="Arial" w:eastAsia="Calibri" w:hAnsi="Arial" w:cs="Arial"/>
                <w:color w:val="404040"/>
                <w:sz w:val="18"/>
                <w:szCs w:val="18"/>
              </w:rPr>
              <w:t>time</w:t>
            </w:r>
            <w:r w:rsidRPr="00EB7261">
              <w:rPr>
                <w:rFonts w:ascii="Arial" w:eastAsia="Calibri" w:hAnsi="Arial" w:cs="Arial"/>
                <w:color w:val="404040"/>
                <w:spacing w:val="-11"/>
                <w:sz w:val="18"/>
                <w:szCs w:val="18"/>
              </w:rPr>
              <w:t xml:space="preserve"> </w:t>
            </w:r>
            <w:r w:rsidRPr="00EB7261">
              <w:rPr>
                <w:rFonts w:ascii="Arial" w:eastAsia="Calibri" w:hAnsi="Arial" w:cs="Arial"/>
                <w:color w:val="404040"/>
                <w:sz w:val="18"/>
                <w:szCs w:val="18"/>
              </w:rPr>
              <w:t>fr</w:t>
            </w:r>
            <w:r w:rsidRPr="00EB7261">
              <w:rPr>
                <w:rFonts w:ascii="Arial" w:eastAsia="Calibri" w:hAnsi="Arial" w:cs="Arial"/>
                <w:color w:val="404040"/>
                <w:spacing w:val="2"/>
                <w:sz w:val="18"/>
                <w:szCs w:val="18"/>
              </w:rPr>
              <w:t>a</w:t>
            </w:r>
            <w:r w:rsidRPr="00EB7261">
              <w:rPr>
                <w:rFonts w:ascii="Arial" w:eastAsia="Calibri" w:hAnsi="Arial" w:cs="Arial"/>
                <w:color w:val="404040"/>
                <w:spacing w:val="-1"/>
                <w:sz w:val="18"/>
                <w:szCs w:val="18"/>
              </w:rPr>
              <w:t>m</w:t>
            </w:r>
            <w:r w:rsidRPr="00EB7261">
              <w:rPr>
                <w:rFonts w:ascii="Arial" w:eastAsia="Calibri" w:hAnsi="Arial" w:cs="Arial"/>
                <w:color w:val="404040"/>
                <w:sz w:val="18"/>
                <w:szCs w:val="18"/>
              </w:rPr>
              <w:t>e</w:t>
            </w:r>
          </w:p>
        </w:tc>
        <w:tc>
          <w:tcPr>
            <w:tcW w:w="1080" w:type="dxa"/>
            <w:tcBorders>
              <w:top w:val="single" w:sz="5" w:space="0" w:color="000000"/>
              <w:left w:val="single" w:sz="5" w:space="0" w:color="000000"/>
              <w:bottom w:val="single" w:sz="5" w:space="0" w:color="000000"/>
              <w:right w:val="single" w:sz="5" w:space="0" w:color="000000"/>
            </w:tcBorders>
          </w:tcPr>
          <w:p w14:paraId="558A6187"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Yes</w:t>
            </w:r>
          </w:p>
        </w:tc>
      </w:tr>
      <w:tr w:rsidR="00781325" w:rsidRPr="00EB7261" w14:paraId="730ABC74" w14:textId="77777777" w:rsidTr="005647F1">
        <w:trPr>
          <w:trHeight w:hRule="exact" w:val="982"/>
        </w:trPr>
        <w:tc>
          <w:tcPr>
            <w:tcW w:w="1802" w:type="dxa"/>
            <w:tcBorders>
              <w:top w:val="single" w:sz="5" w:space="0" w:color="000000"/>
              <w:left w:val="single" w:sz="5" w:space="0" w:color="000000"/>
              <w:bottom w:val="single" w:sz="5" w:space="0" w:color="000000"/>
              <w:right w:val="single" w:sz="5" w:space="0" w:color="000000"/>
            </w:tcBorders>
          </w:tcPr>
          <w:p w14:paraId="12DB2C5A"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Acquiring researching skill</w:t>
            </w:r>
          </w:p>
        </w:tc>
        <w:tc>
          <w:tcPr>
            <w:tcW w:w="1645" w:type="dxa"/>
            <w:tcBorders>
              <w:top w:val="single" w:sz="5" w:space="0" w:color="000000"/>
              <w:left w:val="single" w:sz="5" w:space="0" w:color="000000"/>
              <w:bottom w:val="single" w:sz="5" w:space="0" w:color="000000"/>
              <w:right w:val="single" w:sz="5" w:space="0" w:color="000000"/>
            </w:tcBorders>
          </w:tcPr>
          <w:p w14:paraId="7D41396E"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Sincerely followed the CRAAP model</w:t>
            </w:r>
          </w:p>
        </w:tc>
        <w:tc>
          <w:tcPr>
            <w:tcW w:w="1529" w:type="dxa"/>
            <w:tcBorders>
              <w:top w:val="single" w:sz="5" w:space="0" w:color="000000"/>
              <w:left w:val="single" w:sz="5" w:space="0" w:color="000000"/>
              <w:bottom w:val="single" w:sz="5" w:space="0" w:color="000000"/>
              <w:right w:val="single" w:sz="5" w:space="0" w:color="000000"/>
            </w:tcBorders>
          </w:tcPr>
          <w:p w14:paraId="4A452EC4"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Yes, with determination and sincerity</w:t>
            </w:r>
          </w:p>
        </w:tc>
        <w:tc>
          <w:tcPr>
            <w:tcW w:w="2160" w:type="dxa"/>
            <w:tcBorders>
              <w:top w:val="single" w:sz="5" w:space="0" w:color="000000"/>
              <w:left w:val="single" w:sz="5" w:space="0" w:color="000000"/>
              <w:bottom w:val="single" w:sz="5" w:space="0" w:color="000000"/>
              <w:right w:val="single" w:sz="5" w:space="0" w:color="000000"/>
            </w:tcBorders>
          </w:tcPr>
          <w:p w14:paraId="5B1FEE24"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Self-studying, researching, and practicing for increasing researching skill</w:t>
            </w:r>
          </w:p>
        </w:tc>
        <w:tc>
          <w:tcPr>
            <w:tcW w:w="1681" w:type="dxa"/>
            <w:tcBorders>
              <w:top w:val="single" w:sz="5" w:space="0" w:color="000000"/>
              <w:left w:val="single" w:sz="5" w:space="0" w:color="000000"/>
              <w:bottom w:val="single" w:sz="5" w:space="0" w:color="000000"/>
              <w:right w:val="single" w:sz="5" w:space="0" w:color="000000"/>
            </w:tcBorders>
          </w:tcPr>
          <w:p w14:paraId="72FFCC38" w14:textId="77777777" w:rsidR="00781325" w:rsidRPr="00EB7261" w:rsidRDefault="00781325" w:rsidP="00781325">
            <w:pPr>
              <w:spacing w:before="240"/>
              <w:jc w:val="center"/>
              <w:rPr>
                <w:rFonts w:ascii="Arial" w:hAnsi="Arial" w:cs="Arial"/>
                <w:sz w:val="18"/>
                <w:szCs w:val="18"/>
              </w:rPr>
            </w:pPr>
            <w:r w:rsidRPr="00EB7261">
              <w:rPr>
                <w:rFonts w:ascii="Arial" w:eastAsia="Calibri" w:hAnsi="Arial" w:cs="Arial"/>
                <w:color w:val="404040"/>
                <w:spacing w:val="-1"/>
                <w:sz w:val="18"/>
                <w:szCs w:val="18"/>
              </w:rPr>
              <w:t>5-</w:t>
            </w:r>
            <w:r w:rsidRPr="00EB7261">
              <w:rPr>
                <w:rFonts w:ascii="Arial" w:eastAsia="Calibri" w:hAnsi="Arial" w:cs="Arial"/>
                <w:color w:val="404040"/>
                <w:spacing w:val="1"/>
                <w:sz w:val="18"/>
                <w:szCs w:val="18"/>
              </w:rPr>
              <w:t>w</w:t>
            </w:r>
            <w:r w:rsidRPr="00EB7261">
              <w:rPr>
                <w:rFonts w:ascii="Arial" w:eastAsia="Calibri" w:hAnsi="Arial" w:cs="Arial"/>
                <w:color w:val="404040"/>
                <w:spacing w:val="-1"/>
                <w:sz w:val="18"/>
                <w:szCs w:val="18"/>
              </w:rPr>
              <w:t>ee</w:t>
            </w:r>
            <w:r w:rsidRPr="00EB7261">
              <w:rPr>
                <w:rFonts w:ascii="Arial" w:eastAsia="Calibri" w:hAnsi="Arial" w:cs="Arial"/>
                <w:color w:val="404040"/>
                <w:sz w:val="18"/>
                <w:szCs w:val="18"/>
              </w:rPr>
              <w:t>k</w:t>
            </w:r>
            <w:r w:rsidRPr="00EB7261">
              <w:rPr>
                <w:rFonts w:ascii="Arial" w:eastAsia="Calibri" w:hAnsi="Arial" w:cs="Arial"/>
                <w:color w:val="404040"/>
                <w:spacing w:val="-11"/>
                <w:sz w:val="18"/>
                <w:szCs w:val="18"/>
              </w:rPr>
              <w:t xml:space="preserve"> </w:t>
            </w:r>
            <w:r w:rsidRPr="00EB7261">
              <w:rPr>
                <w:rFonts w:ascii="Arial" w:eastAsia="Calibri" w:hAnsi="Arial" w:cs="Arial"/>
                <w:color w:val="404040"/>
                <w:sz w:val="18"/>
                <w:szCs w:val="18"/>
              </w:rPr>
              <w:t>cl</w:t>
            </w:r>
            <w:r w:rsidRPr="00EB7261">
              <w:rPr>
                <w:rFonts w:ascii="Arial" w:eastAsia="Calibri" w:hAnsi="Arial" w:cs="Arial"/>
                <w:color w:val="404040"/>
                <w:spacing w:val="2"/>
                <w:sz w:val="18"/>
                <w:szCs w:val="18"/>
              </w:rPr>
              <w:t>a</w:t>
            </w:r>
            <w:r w:rsidRPr="00EB7261">
              <w:rPr>
                <w:rFonts w:ascii="Arial" w:eastAsia="Calibri" w:hAnsi="Arial" w:cs="Arial"/>
                <w:color w:val="404040"/>
                <w:spacing w:val="-1"/>
                <w:sz w:val="18"/>
                <w:szCs w:val="18"/>
              </w:rPr>
              <w:t>ss</w:t>
            </w:r>
            <w:r w:rsidRPr="00EB7261">
              <w:rPr>
                <w:rFonts w:ascii="Arial" w:eastAsia="Calibri" w:hAnsi="Arial" w:cs="Arial"/>
                <w:color w:val="404040"/>
                <w:sz w:val="18"/>
                <w:szCs w:val="18"/>
              </w:rPr>
              <w:t>,</w:t>
            </w:r>
            <w:r w:rsidRPr="00EB7261">
              <w:rPr>
                <w:rFonts w:ascii="Arial" w:eastAsia="Calibri" w:hAnsi="Arial" w:cs="Arial"/>
                <w:color w:val="404040"/>
                <w:w w:val="99"/>
                <w:sz w:val="18"/>
                <w:szCs w:val="18"/>
              </w:rPr>
              <w:t xml:space="preserve"> </w:t>
            </w:r>
            <w:r w:rsidRPr="00EB7261">
              <w:rPr>
                <w:rFonts w:ascii="Arial" w:eastAsia="Calibri" w:hAnsi="Arial" w:cs="Arial"/>
                <w:color w:val="404040"/>
                <w:spacing w:val="-2"/>
                <w:w w:val="95"/>
                <w:sz w:val="18"/>
                <w:szCs w:val="18"/>
              </w:rPr>
              <w:t>October/November</w:t>
            </w:r>
            <w:r w:rsidRPr="00EB7261">
              <w:rPr>
                <w:rFonts w:ascii="Arial" w:eastAsia="Calibri" w:hAnsi="Arial" w:cs="Arial"/>
                <w:color w:val="404040"/>
                <w:w w:val="99"/>
                <w:sz w:val="18"/>
                <w:szCs w:val="18"/>
              </w:rPr>
              <w:t xml:space="preserve"> </w:t>
            </w:r>
            <w:r w:rsidRPr="00EB7261">
              <w:rPr>
                <w:rFonts w:ascii="Arial" w:eastAsia="Calibri" w:hAnsi="Arial" w:cs="Arial"/>
                <w:color w:val="404040"/>
                <w:sz w:val="18"/>
                <w:szCs w:val="18"/>
              </w:rPr>
              <w:t>time</w:t>
            </w:r>
            <w:r w:rsidRPr="00EB7261">
              <w:rPr>
                <w:rFonts w:ascii="Arial" w:eastAsia="Calibri" w:hAnsi="Arial" w:cs="Arial"/>
                <w:color w:val="404040"/>
                <w:spacing w:val="-11"/>
                <w:sz w:val="18"/>
                <w:szCs w:val="18"/>
              </w:rPr>
              <w:t xml:space="preserve"> </w:t>
            </w:r>
            <w:r w:rsidRPr="00EB7261">
              <w:rPr>
                <w:rFonts w:ascii="Arial" w:eastAsia="Calibri" w:hAnsi="Arial" w:cs="Arial"/>
                <w:color w:val="404040"/>
                <w:sz w:val="18"/>
                <w:szCs w:val="18"/>
              </w:rPr>
              <w:t>fr</w:t>
            </w:r>
            <w:r w:rsidRPr="00EB7261">
              <w:rPr>
                <w:rFonts w:ascii="Arial" w:eastAsia="Calibri" w:hAnsi="Arial" w:cs="Arial"/>
                <w:color w:val="404040"/>
                <w:spacing w:val="2"/>
                <w:sz w:val="18"/>
                <w:szCs w:val="18"/>
              </w:rPr>
              <w:t>a</w:t>
            </w:r>
            <w:r w:rsidRPr="00EB7261">
              <w:rPr>
                <w:rFonts w:ascii="Arial" w:eastAsia="Calibri" w:hAnsi="Arial" w:cs="Arial"/>
                <w:color w:val="404040"/>
                <w:spacing w:val="-1"/>
                <w:sz w:val="18"/>
                <w:szCs w:val="18"/>
              </w:rPr>
              <w:t>m</w:t>
            </w:r>
            <w:r w:rsidRPr="00EB7261">
              <w:rPr>
                <w:rFonts w:ascii="Arial" w:eastAsia="Calibri" w:hAnsi="Arial" w:cs="Arial"/>
                <w:color w:val="404040"/>
                <w:sz w:val="18"/>
                <w:szCs w:val="18"/>
              </w:rPr>
              <w:t>e</w:t>
            </w:r>
          </w:p>
        </w:tc>
        <w:tc>
          <w:tcPr>
            <w:tcW w:w="1080" w:type="dxa"/>
            <w:tcBorders>
              <w:top w:val="single" w:sz="5" w:space="0" w:color="000000"/>
              <w:left w:val="single" w:sz="5" w:space="0" w:color="000000"/>
              <w:bottom w:val="single" w:sz="5" w:space="0" w:color="000000"/>
              <w:right w:val="single" w:sz="5" w:space="0" w:color="000000"/>
            </w:tcBorders>
          </w:tcPr>
          <w:p w14:paraId="5A4A64D2" w14:textId="77777777" w:rsidR="00781325" w:rsidRPr="00EB7261" w:rsidRDefault="00781325" w:rsidP="00781325">
            <w:pPr>
              <w:spacing w:before="240"/>
              <w:jc w:val="center"/>
              <w:rPr>
                <w:rFonts w:ascii="Arial" w:hAnsi="Arial" w:cs="Arial"/>
                <w:sz w:val="18"/>
                <w:szCs w:val="18"/>
              </w:rPr>
            </w:pPr>
            <w:r w:rsidRPr="00EB7261">
              <w:rPr>
                <w:rFonts w:ascii="Arial" w:hAnsi="Arial" w:cs="Arial"/>
                <w:sz w:val="18"/>
                <w:szCs w:val="18"/>
              </w:rPr>
              <w:t>Yes</w:t>
            </w:r>
          </w:p>
        </w:tc>
      </w:tr>
    </w:tbl>
    <w:p w14:paraId="7DECAB1E" w14:textId="77777777" w:rsidR="00781325" w:rsidRPr="00EB7261" w:rsidRDefault="00781325" w:rsidP="00781325">
      <w:pPr>
        <w:spacing w:before="240"/>
        <w:rPr>
          <w:rFonts w:ascii="Arial" w:hAnsi="Arial" w:cs="Arial"/>
          <w:sz w:val="18"/>
          <w:szCs w:val="18"/>
        </w:rPr>
      </w:pPr>
    </w:p>
    <w:p w14:paraId="56C62F82" w14:textId="32AB6120" w:rsidR="00781325" w:rsidRPr="00EB7261" w:rsidRDefault="00781325" w:rsidP="00781325">
      <w:pPr>
        <w:spacing w:before="240"/>
        <w:rPr>
          <w:rFonts w:ascii="Arial" w:hAnsi="Arial" w:cs="Arial"/>
        </w:rPr>
      </w:pPr>
      <w:r w:rsidRPr="00EB7261">
        <w:rPr>
          <w:rFonts w:ascii="Arial" w:hAnsi="Arial" w:cs="Arial"/>
        </w:rPr>
        <w:t xml:space="preserve"> </w:t>
      </w:r>
    </w:p>
    <w:p w14:paraId="0C1984FE" w14:textId="77777777" w:rsidR="00781325" w:rsidRPr="00EB7261" w:rsidRDefault="00781325" w:rsidP="00781325">
      <w:pPr>
        <w:spacing w:before="240"/>
        <w:rPr>
          <w:rFonts w:ascii="Arial" w:hAnsi="Arial" w:cs="Arial"/>
        </w:rPr>
      </w:pPr>
    </w:p>
    <w:p w14:paraId="4A0FB3ED" w14:textId="77777777" w:rsidR="00781325" w:rsidRPr="00EB7261" w:rsidRDefault="00781325" w:rsidP="00781325">
      <w:pPr>
        <w:spacing w:before="240"/>
        <w:rPr>
          <w:rFonts w:ascii="Arial" w:hAnsi="Arial" w:cs="Arial"/>
        </w:rPr>
      </w:pPr>
    </w:p>
    <w:p w14:paraId="36FA408D" w14:textId="77777777" w:rsidR="001E565B" w:rsidRDefault="001E565B">
      <w:pPr>
        <w:spacing w:line="259" w:lineRule="auto"/>
        <w:jc w:val="left"/>
        <w:rPr>
          <w:rFonts w:ascii="Arial" w:hAnsi="Arial" w:cs="Arial"/>
          <w:b/>
          <w:bCs/>
          <w:sz w:val="28"/>
          <w:szCs w:val="28"/>
        </w:rPr>
      </w:pPr>
      <w:r>
        <w:rPr>
          <w:rFonts w:ascii="Arial" w:hAnsi="Arial" w:cs="Arial"/>
          <w:b/>
          <w:bCs/>
          <w:sz w:val="28"/>
          <w:szCs w:val="28"/>
        </w:rPr>
        <w:br w:type="page"/>
      </w:r>
    </w:p>
    <w:p w14:paraId="57767904" w14:textId="27B71DAD" w:rsidR="00781325" w:rsidRPr="00EB7261" w:rsidRDefault="00781325" w:rsidP="00781325">
      <w:pPr>
        <w:spacing w:before="240"/>
        <w:rPr>
          <w:rFonts w:ascii="Arial" w:hAnsi="Arial" w:cs="Arial"/>
          <w:b/>
          <w:bCs/>
          <w:sz w:val="28"/>
          <w:szCs w:val="28"/>
        </w:rPr>
      </w:pPr>
      <w:bookmarkStart w:id="26" w:name="_GoBack"/>
      <w:bookmarkEnd w:id="26"/>
      <w:r w:rsidRPr="00EB7261">
        <w:rPr>
          <w:rFonts w:ascii="Arial" w:hAnsi="Arial" w:cs="Arial"/>
          <w:b/>
          <w:bCs/>
          <w:sz w:val="28"/>
          <w:szCs w:val="28"/>
        </w:rPr>
        <w:lastRenderedPageBreak/>
        <w:t>Student Feedback Form:</w:t>
      </w:r>
    </w:p>
    <w:tbl>
      <w:tblPr>
        <w:tblpPr w:leftFromText="180" w:rightFromText="180" w:vertAnchor="page" w:horzAnchor="page" w:tblpX="2026" w:tblpY="2504"/>
        <w:tblW w:w="5000" w:type="pct"/>
        <w:tblLook w:val="04A0" w:firstRow="1" w:lastRow="0" w:firstColumn="1" w:lastColumn="0" w:noHBand="0" w:noVBand="1"/>
      </w:tblPr>
      <w:tblGrid>
        <w:gridCol w:w="6599"/>
        <w:gridCol w:w="933"/>
        <w:gridCol w:w="1484"/>
      </w:tblGrid>
      <w:tr w:rsidR="00781325" w:rsidRPr="00EB7261" w14:paraId="0C8C1C03" w14:textId="77777777" w:rsidTr="005647F1">
        <w:trPr>
          <w:trHeight w:val="1002"/>
        </w:trPr>
        <w:tc>
          <w:tcPr>
            <w:tcW w:w="3837" w:type="pct"/>
            <w:tcBorders>
              <w:top w:val="single" w:sz="4" w:space="0" w:color="auto"/>
              <w:left w:val="single" w:sz="4" w:space="0" w:color="auto"/>
              <w:bottom w:val="nil"/>
              <w:right w:val="single" w:sz="4" w:space="0" w:color="auto"/>
            </w:tcBorders>
            <w:shd w:val="clear" w:color="auto" w:fill="BFBFBF"/>
            <w:vAlign w:val="center"/>
            <w:hideMark/>
          </w:tcPr>
          <w:p w14:paraId="770D7A32" w14:textId="77777777" w:rsidR="00781325" w:rsidRPr="00EB7261" w:rsidRDefault="00781325" w:rsidP="005647F1">
            <w:pPr>
              <w:spacing w:before="240"/>
              <w:rPr>
                <w:rFonts w:ascii="Arial" w:hAnsi="Arial" w:cs="Arial"/>
                <w:b/>
              </w:rPr>
            </w:pPr>
            <w:r w:rsidRPr="00EB7261">
              <w:rPr>
                <w:rFonts w:ascii="Arial" w:hAnsi="Arial" w:cs="Arial"/>
                <w:b/>
                <w:szCs w:val="16"/>
              </w:rPr>
              <w:t xml:space="preserve">Generic Assessment Criteria </w:t>
            </w:r>
          </w:p>
        </w:tc>
        <w:tc>
          <w:tcPr>
            <w:tcW w:w="456" w:type="pct"/>
            <w:tcBorders>
              <w:top w:val="single" w:sz="4" w:space="0" w:color="auto"/>
              <w:left w:val="single" w:sz="4" w:space="0" w:color="auto"/>
              <w:bottom w:val="nil"/>
              <w:right w:val="single" w:sz="4" w:space="0" w:color="auto"/>
            </w:tcBorders>
            <w:shd w:val="clear" w:color="auto" w:fill="BFBFBF"/>
            <w:textDirection w:val="btLr"/>
            <w:hideMark/>
          </w:tcPr>
          <w:p w14:paraId="5B15D802" w14:textId="77777777" w:rsidR="00781325" w:rsidRPr="00EB7261" w:rsidRDefault="00781325" w:rsidP="005647F1">
            <w:pPr>
              <w:spacing w:before="240"/>
              <w:ind w:left="34" w:right="113"/>
              <w:jc w:val="center"/>
              <w:rPr>
                <w:rFonts w:ascii="Arial" w:hAnsi="Arial" w:cs="Arial"/>
                <w:b/>
                <w:sz w:val="18"/>
                <w:szCs w:val="18"/>
              </w:rPr>
            </w:pPr>
            <w:r w:rsidRPr="00EB7261">
              <w:rPr>
                <w:rFonts w:ascii="Arial" w:hAnsi="Arial" w:cs="Arial"/>
                <w:b/>
                <w:sz w:val="18"/>
                <w:szCs w:val="18"/>
              </w:rPr>
              <w:t>Marks available</w:t>
            </w:r>
          </w:p>
        </w:tc>
        <w:tc>
          <w:tcPr>
            <w:tcW w:w="70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00CAAB4" w14:textId="77777777" w:rsidR="00781325" w:rsidRPr="00EB7261" w:rsidRDefault="00781325" w:rsidP="005647F1">
            <w:pPr>
              <w:spacing w:before="240"/>
              <w:ind w:left="113" w:right="113"/>
              <w:jc w:val="center"/>
              <w:rPr>
                <w:rFonts w:ascii="Arial" w:hAnsi="Arial" w:cs="Arial"/>
                <w:b/>
                <w:sz w:val="18"/>
                <w:szCs w:val="18"/>
              </w:rPr>
            </w:pPr>
            <w:r w:rsidRPr="00EB7261">
              <w:rPr>
                <w:rFonts w:ascii="Arial" w:hAnsi="Arial" w:cs="Arial"/>
                <w:b/>
                <w:sz w:val="18"/>
                <w:szCs w:val="18"/>
              </w:rPr>
              <w:t xml:space="preserve">Marks </w:t>
            </w:r>
          </w:p>
          <w:p w14:paraId="30FD9D66" w14:textId="77777777" w:rsidR="00781325" w:rsidRPr="00EB7261" w:rsidRDefault="00781325" w:rsidP="005647F1">
            <w:pPr>
              <w:spacing w:before="240"/>
              <w:ind w:left="113" w:right="113"/>
              <w:jc w:val="center"/>
              <w:rPr>
                <w:rFonts w:ascii="Arial" w:hAnsi="Arial" w:cs="Arial"/>
                <w:b/>
                <w:sz w:val="18"/>
                <w:szCs w:val="18"/>
              </w:rPr>
            </w:pPr>
            <w:r w:rsidRPr="00EB7261">
              <w:rPr>
                <w:rFonts w:ascii="Arial" w:hAnsi="Arial" w:cs="Arial"/>
                <w:b/>
                <w:sz w:val="18"/>
                <w:szCs w:val="18"/>
              </w:rPr>
              <w:t>awarded</w:t>
            </w:r>
          </w:p>
        </w:tc>
      </w:tr>
      <w:tr w:rsidR="00781325" w:rsidRPr="00EB7261" w14:paraId="5F99C5BB" w14:textId="77777777" w:rsidTr="005647F1">
        <w:trPr>
          <w:trHeight w:val="450"/>
        </w:trPr>
        <w:tc>
          <w:tcPr>
            <w:tcW w:w="3837" w:type="pct"/>
            <w:tcBorders>
              <w:top w:val="single" w:sz="4" w:space="0" w:color="auto"/>
              <w:left w:val="single" w:sz="4" w:space="0" w:color="auto"/>
              <w:bottom w:val="nil"/>
              <w:right w:val="single" w:sz="4" w:space="0" w:color="auto"/>
            </w:tcBorders>
            <w:shd w:val="clear" w:color="auto" w:fill="D9D9D9"/>
            <w:hideMark/>
          </w:tcPr>
          <w:p w14:paraId="761B5D47" w14:textId="77777777" w:rsidR="00781325" w:rsidRPr="00EB7261" w:rsidRDefault="00781325" w:rsidP="005647F1">
            <w:pPr>
              <w:spacing w:before="240"/>
              <w:rPr>
                <w:rFonts w:ascii="Arial" w:hAnsi="Arial" w:cs="Arial"/>
                <w:b/>
                <w:sz w:val="16"/>
                <w:szCs w:val="16"/>
              </w:rPr>
            </w:pPr>
            <w:r w:rsidRPr="00EB7261">
              <w:rPr>
                <w:rFonts w:ascii="Arial" w:hAnsi="Arial" w:cs="Arial"/>
                <w:b/>
                <w:szCs w:val="16"/>
              </w:rPr>
              <w:t xml:space="preserve">1. </w:t>
            </w:r>
            <w:r w:rsidRPr="00EB7261">
              <w:rPr>
                <w:rFonts w:ascii="Arial" w:hAnsi="Arial" w:cs="Arial"/>
                <w:b/>
              </w:rPr>
              <w:t>Engagement with Literature Skills</w:t>
            </w:r>
          </w:p>
          <w:p w14:paraId="12D663DB" w14:textId="77777777" w:rsidR="00781325" w:rsidRPr="00EB7261" w:rsidRDefault="00781325" w:rsidP="005647F1">
            <w:pPr>
              <w:spacing w:before="240" w:after="120"/>
              <w:rPr>
                <w:rFonts w:ascii="Arial" w:hAnsi="Arial" w:cs="Arial"/>
                <w:sz w:val="14"/>
                <w:szCs w:val="14"/>
              </w:rPr>
            </w:pPr>
            <w:r w:rsidRPr="00EB7261">
              <w:rPr>
                <w:rFonts w:ascii="Arial" w:hAnsi="Arial" w:cs="Arial"/>
                <w:sz w:val="14"/>
                <w:szCs w:val="14"/>
              </w:rPr>
              <w:t>.</w:t>
            </w:r>
          </w:p>
        </w:tc>
        <w:tc>
          <w:tcPr>
            <w:tcW w:w="456" w:type="pct"/>
            <w:tcBorders>
              <w:top w:val="single" w:sz="4" w:space="0" w:color="auto"/>
              <w:left w:val="single" w:sz="4" w:space="0" w:color="auto"/>
              <w:bottom w:val="nil"/>
              <w:right w:val="single" w:sz="4" w:space="0" w:color="auto"/>
            </w:tcBorders>
            <w:shd w:val="clear" w:color="auto" w:fill="D9D9D9"/>
          </w:tcPr>
          <w:p w14:paraId="45C19429" w14:textId="77777777" w:rsidR="00781325" w:rsidRPr="00EB7261" w:rsidRDefault="00781325" w:rsidP="005647F1">
            <w:pPr>
              <w:spacing w:before="240"/>
              <w:jc w:val="center"/>
              <w:rPr>
                <w:rFonts w:ascii="Arial" w:hAnsi="Arial" w:cs="Arial"/>
                <w:sz w:val="32"/>
                <w:szCs w:val="20"/>
              </w:rPr>
            </w:pPr>
          </w:p>
        </w:tc>
        <w:tc>
          <w:tcPr>
            <w:tcW w:w="707" w:type="pct"/>
            <w:tcBorders>
              <w:top w:val="single" w:sz="4" w:space="0" w:color="auto"/>
              <w:left w:val="single" w:sz="4" w:space="0" w:color="auto"/>
              <w:bottom w:val="single" w:sz="4" w:space="0" w:color="auto"/>
              <w:right w:val="single" w:sz="4" w:space="0" w:color="auto"/>
            </w:tcBorders>
            <w:shd w:val="clear" w:color="auto" w:fill="D9D9D9"/>
          </w:tcPr>
          <w:p w14:paraId="2E5DCD4D" w14:textId="77777777" w:rsidR="00781325" w:rsidRPr="00EB7261" w:rsidRDefault="00781325" w:rsidP="005647F1">
            <w:pPr>
              <w:spacing w:before="240"/>
              <w:jc w:val="center"/>
              <w:rPr>
                <w:rFonts w:ascii="Arial" w:hAnsi="Arial" w:cs="Arial"/>
                <w:sz w:val="32"/>
              </w:rPr>
            </w:pPr>
          </w:p>
        </w:tc>
      </w:tr>
      <w:tr w:rsidR="00781325" w:rsidRPr="00EB7261" w14:paraId="04A9A982" w14:textId="77777777" w:rsidTr="005647F1">
        <w:trPr>
          <w:trHeight w:val="450"/>
        </w:trPr>
        <w:tc>
          <w:tcPr>
            <w:tcW w:w="3837" w:type="pct"/>
            <w:vMerge w:val="restart"/>
            <w:tcBorders>
              <w:top w:val="single" w:sz="4" w:space="0" w:color="auto"/>
              <w:left w:val="single" w:sz="4" w:space="0" w:color="auto"/>
              <w:bottom w:val="single" w:sz="4" w:space="0" w:color="auto"/>
              <w:right w:val="single" w:sz="4" w:space="0" w:color="auto"/>
            </w:tcBorders>
          </w:tcPr>
          <w:p w14:paraId="29439112" w14:textId="77777777" w:rsidR="00781325" w:rsidRPr="00EB7261" w:rsidRDefault="00781325" w:rsidP="005647F1">
            <w:pPr>
              <w:spacing w:before="240" w:after="120"/>
              <w:rPr>
                <w:rFonts w:ascii="Arial" w:hAnsi="Arial" w:cs="Arial"/>
                <w:sz w:val="14"/>
                <w:szCs w:val="14"/>
              </w:rPr>
            </w:pPr>
          </w:p>
          <w:p w14:paraId="202115DD"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1</w:t>
            </w:r>
          </w:p>
          <w:p w14:paraId="30508D36"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2</w:t>
            </w:r>
          </w:p>
          <w:p w14:paraId="1D4626DD" w14:textId="77777777" w:rsidR="00781325" w:rsidRPr="00EB7261" w:rsidRDefault="00781325" w:rsidP="005647F1">
            <w:pPr>
              <w:spacing w:before="240" w:after="120"/>
              <w:rPr>
                <w:rFonts w:ascii="Arial" w:hAnsi="Arial" w:cs="Arial"/>
                <w:sz w:val="14"/>
                <w:szCs w:val="14"/>
              </w:rPr>
            </w:pPr>
          </w:p>
        </w:tc>
        <w:tc>
          <w:tcPr>
            <w:tcW w:w="456" w:type="pct"/>
            <w:tcBorders>
              <w:top w:val="single" w:sz="4" w:space="0" w:color="auto"/>
              <w:left w:val="single" w:sz="4" w:space="0" w:color="auto"/>
              <w:bottom w:val="nil"/>
              <w:right w:val="single" w:sz="4" w:space="0" w:color="auto"/>
            </w:tcBorders>
          </w:tcPr>
          <w:p w14:paraId="274DA263" w14:textId="77777777" w:rsidR="00781325" w:rsidRPr="00EB7261" w:rsidRDefault="00781325" w:rsidP="005647F1">
            <w:pPr>
              <w:spacing w:before="240"/>
              <w:jc w:val="center"/>
              <w:rPr>
                <w:rFonts w:ascii="Arial" w:hAnsi="Arial" w:cs="Arial"/>
                <w:szCs w:val="20"/>
              </w:rPr>
            </w:pPr>
          </w:p>
          <w:p w14:paraId="685B68FC"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707" w:type="pct"/>
            <w:vMerge w:val="restart"/>
            <w:tcBorders>
              <w:top w:val="single" w:sz="4" w:space="0" w:color="auto"/>
              <w:left w:val="single" w:sz="4" w:space="0" w:color="auto"/>
              <w:bottom w:val="single" w:sz="4" w:space="0" w:color="auto"/>
              <w:right w:val="single" w:sz="4" w:space="0" w:color="auto"/>
            </w:tcBorders>
          </w:tcPr>
          <w:p w14:paraId="15D76E28" w14:textId="77777777" w:rsidR="00781325" w:rsidRPr="00EB7261" w:rsidRDefault="00781325" w:rsidP="005647F1">
            <w:pPr>
              <w:spacing w:before="240"/>
              <w:jc w:val="center"/>
              <w:rPr>
                <w:rFonts w:ascii="Arial" w:hAnsi="Arial" w:cs="Arial"/>
                <w:sz w:val="32"/>
              </w:rPr>
            </w:pPr>
          </w:p>
        </w:tc>
      </w:tr>
      <w:tr w:rsidR="00781325" w:rsidRPr="00EB7261" w14:paraId="6742F994" w14:textId="77777777" w:rsidTr="005647F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BD8A3CF" w14:textId="77777777" w:rsidR="00781325" w:rsidRPr="00EB7261" w:rsidRDefault="00781325" w:rsidP="005647F1">
            <w:pPr>
              <w:spacing w:before="240"/>
              <w:rPr>
                <w:rFonts w:ascii="Arial" w:hAnsi="Arial" w:cs="Arial"/>
                <w:sz w:val="14"/>
                <w:szCs w:val="14"/>
                <w:lang w:val="en-GB" w:eastAsia="en-GB"/>
              </w:rPr>
            </w:pPr>
          </w:p>
        </w:tc>
        <w:tc>
          <w:tcPr>
            <w:tcW w:w="456" w:type="pct"/>
            <w:tcBorders>
              <w:top w:val="nil"/>
              <w:left w:val="single" w:sz="4" w:space="0" w:color="auto"/>
              <w:bottom w:val="single" w:sz="4" w:space="0" w:color="auto"/>
              <w:right w:val="single" w:sz="4" w:space="0" w:color="auto"/>
            </w:tcBorders>
            <w:hideMark/>
          </w:tcPr>
          <w:p w14:paraId="41113642"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C5B57C5" w14:textId="77777777" w:rsidR="00781325" w:rsidRPr="00EB7261" w:rsidRDefault="00781325" w:rsidP="005647F1">
            <w:pPr>
              <w:spacing w:before="240"/>
              <w:rPr>
                <w:rFonts w:ascii="Arial" w:hAnsi="Arial" w:cs="Arial"/>
                <w:sz w:val="32"/>
                <w:lang w:val="en-GB" w:eastAsia="en-GB"/>
              </w:rPr>
            </w:pPr>
          </w:p>
        </w:tc>
      </w:tr>
      <w:tr w:rsidR="00781325" w:rsidRPr="00EB7261" w14:paraId="24902730" w14:textId="77777777" w:rsidTr="005647F1">
        <w:trPr>
          <w:trHeight w:val="450"/>
        </w:trPr>
        <w:tc>
          <w:tcPr>
            <w:tcW w:w="3837" w:type="pct"/>
            <w:tcBorders>
              <w:top w:val="single" w:sz="4" w:space="0" w:color="auto"/>
              <w:left w:val="single" w:sz="4" w:space="0" w:color="auto"/>
              <w:bottom w:val="nil"/>
              <w:right w:val="single" w:sz="4" w:space="0" w:color="auto"/>
            </w:tcBorders>
            <w:shd w:val="clear" w:color="auto" w:fill="D9D9D9"/>
          </w:tcPr>
          <w:p w14:paraId="0F6D9AE1" w14:textId="77777777" w:rsidR="00781325" w:rsidRPr="00EB7261" w:rsidRDefault="00781325" w:rsidP="005647F1">
            <w:pPr>
              <w:spacing w:before="240"/>
              <w:rPr>
                <w:rFonts w:ascii="Arial" w:hAnsi="Arial" w:cs="Arial"/>
                <w:b/>
                <w:sz w:val="20"/>
              </w:rPr>
            </w:pPr>
            <w:r w:rsidRPr="00EB7261">
              <w:rPr>
                <w:rFonts w:ascii="Arial" w:hAnsi="Arial" w:cs="Arial"/>
                <w:b/>
                <w:szCs w:val="16"/>
              </w:rPr>
              <w:t xml:space="preserve">2. </w:t>
            </w:r>
            <w:r w:rsidRPr="00EB7261">
              <w:rPr>
                <w:rFonts w:ascii="Arial" w:hAnsi="Arial" w:cs="Arial"/>
                <w:b/>
              </w:rPr>
              <w:t>Knowledge and Understanding Skills</w:t>
            </w:r>
          </w:p>
          <w:p w14:paraId="7ADB63BB" w14:textId="77777777" w:rsidR="00781325" w:rsidRPr="00EB7261" w:rsidRDefault="00781325" w:rsidP="005647F1">
            <w:pPr>
              <w:spacing w:before="240" w:after="120"/>
              <w:rPr>
                <w:rFonts w:ascii="Arial" w:hAnsi="Arial" w:cs="Arial"/>
                <w:sz w:val="14"/>
                <w:szCs w:val="14"/>
              </w:rPr>
            </w:pPr>
          </w:p>
        </w:tc>
        <w:tc>
          <w:tcPr>
            <w:tcW w:w="456" w:type="pct"/>
            <w:tcBorders>
              <w:top w:val="single" w:sz="4" w:space="0" w:color="auto"/>
              <w:left w:val="single" w:sz="4" w:space="0" w:color="auto"/>
              <w:bottom w:val="nil"/>
              <w:right w:val="single" w:sz="4" w:space="0" w:color="auto"/>
            </w:tcBorders>
            <w:shd w:val="clear" w:color="auto" w:fill="D9D9D9"/>
          </w:tcPr>
          <w:p w14:paraId="4D8DED67" w14:textId="77777777" w:rsidR="00781325" w:rsidRPr="00EB7261" w:rsidRDefault="00781325" w:rsidP="005647F1">
            <w:pPr>
              <w:spacing w:before="240"/>
              <w:jc w:val="center"/>
              <w:rPr>
                <w:rFonts w:ascii="Arial" w:hAnsi="Arial" w:cs="Arial"/>
                <w:sz w:val="32"/>
                <w:szCs w:val="20"/>
              </w:rPr>
            </w:pPr>
          </w:p>
        </w:tc>
        <w:tc>
          <w:tcPr>
            <w:tcW w:w="707" w:type="pct"/>
            <w:tcBorders>
              <w:top w:val="single" w:sz="4" w:space="0" w:color="auto"/>
              <w:left w:val="single" w:sz="4" w:space="0" w:color="auto"/>
              <w:bottom w:val="single" w:sz="4" w:space="0" w:color="auto"/>
              <w:right w:val="single" w:sz="4" w:space="0" w:color="auto"/>
            </w:tcBorders>
            <w:shd w:val="clear" w:color="auto" w:fill="D9D9D9"/>
          </w:tcPr>
          <w:p w14:paraId="58D9549E" w14:textId="77777777" w:rsidR="00781325" w:rsidRPr="00EB7261" w:rsidRDefault="00781325" w:rsidP="005647F1">
            <w:pPr>
              <w:spacing w:before="240"/>
              <w:jc w:val="center"/>
              <w:rPr>
                <w:rFonts w:ascii="Arial" w:hAnsi="Arial" w:cs="Arial"/>
                <w:sz w:val="32"/>
              </w:rPr>
            </w:pPr>
          </w:p>
        </w:tc>
      </w:tr>
      <w:tr w:rsidR="00781325" w:rsidRPr="00EB7261" w14:paraId="7F1E1CCF" w14:textId="77777777" w:rsidTr="005647F1">
        <w:trPr>
          <w:trHeight w:val="450"/>
        </w:trPr>
        <w:tc>
          <w:tcPr>
            <w:tcW w:w="3837" w:type="pct"/>
            <w:vMerge w:val="restart"/>
            <w:tcBorders>
              <w:top w:val="single" w:sz="4" w:space="0" w:color="auto"/>
              <w:left w:val="single" w:sz="4" w:space="0" w:color="auto"/>
              <w:bottom w:val="single" w:sz="4" w:space="0" w:color="auto"/>
              <w:right w:val="single" w:sz="4" w:space="0" w:color="auto"/>
            </w:tcBorders>
          </w:tcPr>
          <w:p w14:paraId="493C2498" w14:textId="77777777" w:rsidR="00781325" w:rsidRPr="00EB7261" w:rsidRDefault="00781325" w:rsidP="005647F1">
            <w:pPr>
              <w:spacing w:before="240" w:after="120"/>
              <w:rPr>
                <w:rFonts w:ascii="Arial" w:hAnsi="Arial" w:cs="Arial"/>
                <w:sz w:val="14"/>
                <w:szCs w:val="14"/>
              </w:rPr>
            </w:pPr>
          </w:p>
          <w:p w14:paraId="2354B1FD"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1</w:t>
            </w:r>
          </w:p>
          <w:p w14:paraId="033CF76D"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2</w:t>
            </w:r>
          </w:p>
          <w:p w14:paraId="54ECD322" w14:textId="77777777" w:rsidR="00781325" w:rsidRPr="00EB7261" w:rsidRDefault="00781325" w:rsidP="005647F1">
            <w:pPr>
              <w:spacing w:before="240" w:after="120"/>
              <w:rPr>
                <w:rFonts w:ascii="Arial" w:hAnsi="Arial" w:cs="Arial"/>
                <w:sz w:val="14"/>
                <w:szCs w:val="14"/>
              </w:rPr>
            </w:pPr>
          </w:p>
        </w:tc>
        <w:tc>
          <w:tcPr>
            <w:tcW w:w="456" w:type="pct"/>
            <w:tcBorders>
              <w:top w:val="single" w:sz="4" w:space="0" w:color="auto"/>
              <w:left w:val="single" w:sz="4" w:space="0" w:color="auto"/>
              <w:bottom w:val="nil"/>
              <w:right w:val="single" w:sz="4" w:space="0" w:color="auto"/>
            </w:tcBorders>
          </w:tcPr>
          <w:p w14:paraId="1C6CA496" w14:textId="77777777" w:rsidR="00781325" w:rsidRPr="00EB7261" w:rsidRDefault="00781325" w:rsidP="005647F1">
            <w:pPr>
              <w:spacing w:before="240"/>
              <w:jc w:val="center"/>
              <w:rPr>
                <w:rFonts w:ascii="Arial" w:hAnsi="Arial" w:cs="Arial"/>
                <w:szCs w:val="20"/>
              </w:rPr>
            </w:pPr>
          </w:p>
          <w:p w14:paraId="0EF2C1D2"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707" w:type="pct"/>
            <w:vMerge w:val="restart"/>
            <w:tcBorders>
              <w:top w:val="single" w:sz="4" w:space="0" w:color="auto"/>
              <w:left w:val="single" w:sz="4" w:space="0" w:color="auto"/>
              <w:bottom w:val="single" w:sz="4" w:space="0" w:color="auto"/>
              <w:right w:val="single" w:sz="4" w:space="0" w:color="auto"/>
            </w:tcBorders>
          </w:tcPr>
          <w:p w14:paraId="12025907" w14:textId="77777777" w:rsidR="00781325" w:rsidRPr="00EB7261" w:rsidRDefault="00781325" w:rsidP="005647F1">
            <w:pPr>
              <w:spacing w:before="240"/>
              <w:jc w:val="center"/>
              <w:rPr>
                <w:rFonts w:ascii="Arial" w:hAnsi="Arial" w:cs="Arial"/>
                <w:sz w:val="32"/>
              </w:rPr>
            </w:pPr>
          </w:p>
        </w:tc>
      </w:tr>
      <w:tr w:rsidR="00781325" w:rsidRPr="00EB7261" w14:paraId="2B5CCD17" w14:textId="77777777" w:rsidTr="005647F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144250A" w14:textId="77777777" w:rsidR="00781325" w:rsidRPr="00EB7261" w:rsidRDefault="00781325" w:rsidP="005647F1">
            <w:pPr>
              <w:spacing w:before="240"/>
              <w:rPr>
                <w:rFonts w:ascii="Arial" w:hAnsi="Arial" w:cs="Arial"/>
                <w:sz w:val="14"/>
                <w:szCs w:val="14"/>
                <w:lang w:val="en-GB" w:eastAsia="en-GB"/>
              </w:rPr>
            </w:pPr>
          </w:p>
        </w:tc>
        <w:tc>
          <w:tcPr>
            <w:tcW w:w="456" w:type="pct"/>
            <w:tcBorders>
              <w:top w:val="nil"/>
              <w:left w:val="single" w:sz="4" w:space="0" w:color="auto"/>
              <w:bottom w:val="single" w:sz="4" w:space="0" w:color="auto"/>
              <w:right w:val="single" w:sz="4" w:space="0" w:color="auto"/>
            </w:tcBorders>
            <w:hideMark/>
          </w:tcPr>
          <w:p w14:paraId="6E4DC393"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854E187" w14:textId="77777777" w:rsidR="00781325" w:rsidRPr="00EB7261" w:rsidRDefault="00781325" w:rsidP="005647F1">
            <w:pPr>
              <w:spacing w:before="240"/>
              <w:rPr>
                <w:rFonts w:ascii="Arial" w:hAnsi="Arial" w:cs="Arial"/>
                <w:sz w:val="32"/>
                <w:lang w:val="en-GB" w:eastAsia="en-GB"/>
              </w:rPr>
            </w:pPr>
          </w:p>
        </w:tc>
      </w:tr>
      <w:tr w:rsidR="00781325" w:rsidRPr="00EB7261" w14:paraId="1C77814C" w14:textId="77777777" w:rsidTr="005647F1">
        <w:trPr>
          <w:trHeight w:val="450"/>
        </w:trPr>
        <w:tc>
          <w:tcPr>
            <w:tcW w:w="3837" w:type="pct"/>
            <w:tcBorders>
              <w:top w:val="single" w:sz="4" w:space="0" w:color="auto"/>
              <w:left w:val="single" w:sz="4" w:space="0" w:color="auto"/>
              <w:bottom w:val="nil"/>
              <w:right w:val="single" w:sz="4" w:space="0" w:color="auto"/>
            </w:tcBorders>
            <w:shd w:val="clear" w:color="auto" w:fill="D9D9D9"/>
          </w:tcPr>
          <w:p w14:paraId="2234A50D" w14:textId="77777777" w:rsidR="00781325" w:rsidRPr="00EB7261" w:rsidRDefault="00781325" w:rsidP="005647F1">
            <w:pPr>
              <w:spacing w:before="240"/>
              <w:rPr>
                <w:rFonts w:ascii="Arial" w:hAnsi="Arial" w:cs="Arial"/>
                <w:b/>
                <w:sz w:val="16"/>
                <w:szCs w:val="16"/>
              </w:rPr>
            </w:pPr>
            <w:r w:rsidRPr="00EB7261">
              <w:rPr>
                <w:rFonts w:ascii="Arial" w:hAnsi="Arial" w:cs="Arial"/>
                <w:b/>
                <w:szCs w:val="16"/>
              </w:rPr>
              <w:t xml:space="preserve">3. </w:t>
            </w:r>
            <w:r w:rsidRPr="00EB7261">
              <w:rPr>
                <w:rFonts w:ascii="Arial" w:hAnsi="Arial" w:cs="Arial"/>
                <w:b/>
              </w:rPr>
              <w:t>Cognitive and Intellectual Skills</w:t>
            </w:r>
          </w:p>
          <w:p w14:paraId="58ACB851" w14:textId="77777777" w:rsidR="00781325" w:rsidRPr="00EB7261" w:rsidRDefault="00781325" w:rsidP="005647F1">
            <w:pPr>
              <w:spacing w:before="240" w:after="120"/>
              <w:rPr>
                <w:rFonts w:ascii="Arial" w:hAnsi="Arial" w:cs="Arial"/>
                <w:sz w:val="14"/>
                <w:szCs w:val="14"/>
              </w:rPr>
            </w:pPr>
          </w:p>
        </w:tc>
        <w:tc>
          <w:tcPr>
            <w:tcW w:w="456" w:type="pct"/>
            <w:tcBorders>
              <w:top w:val="single" w:sz="4" w:space="0" w:color="auto"/>
              <w:left w:val="single" w:sz="4" w:space="0" w:color="auto"/>
              <w:bottom w:val="nil"/>
              <w:right w:val="single" w:sz="4" w:space="0" w:color="auto"/>
            </w:tcBorders>
            <w:shd w:val="clear" w:color="auto" w:fill="D9D9D9"/>
          </w:tcPr>
          <w:p w14:paraId="7527D809" w14:textId="77777777" w:rsidR="00781325" w:rsidRPr="00EB7261" w:rsidRDefault="00781325" w:rsidP="005647F1">
            <w:pPr>
              <w:spacing w:before="240"/>
              <w:jc w:val="center"/>
              <w:rPr>
                <w:rFonts w:ascii="Arial" w:hAnsi="Arial" w:cs="Arial"/>
                <w:sz w:val="32"/>
                <w:szCs w:val="20"/>
              </w:rPr>
            </w:pPr>
          </w:p>
        </w:tc>
        <w:tc>
          <w:tcPr>
            <w:tcW w:w="707" w:type="pct"/>
            <w:tcBorders>
              <w:top w:val="single" w:sz="4" w:space="0" w:color="auto"/>
              <w:left w:val="single" w:sz="4" w:space="0" w:color="auto"/>
              <w:bottom w:val="single" w:sz="4" w:space="0" w:color="auto"/>
              <w:right w:val="single" w:sz="4" w:space="0" w:color="auto"/>
            </w:tcBorders>
            <w:shd w:val="clear" w:color="auto" w:fill="D9D9D9"/>
          </w:tcPr>
          <w:p w14:paraId="1497BE98" w14:textId="77777777" w:rsidR="00781325" w:rsidRPr="00EB7261" w:rsidRDefault="00781325" w:rsidP="005647F1">
            <w:pPr>
              <w:spacing w:before="240"/>
              <w:jc w:val="center"/>
              <w:rPr>
                <w:rFonts w:ascii="Arial" w:hAnsi="Arial" w:cs="Arial"/>
                <w:sz w:val="32"/>
              </w:rPr>
            </w:pPr>
          </w:p>
        </w:tc>
      </w:tr>
      <w:tr w:rsidR="00781325" w:rsidRPr="00EB7261" w14:paraId="56E63F64" w14:textId="77777777" w:rsidTr="005647F1">
        <w:trPr>
          <w:trHeight w:val="450"/>
        </w:trPr>
        <w:tc>
          <w:tcPr>
            <w:tcW w:w="3837" w:type="pct"/>
            <w:vMerge w:val="restart"/>
            <w:tcBorders>
              <w:top w:val="single" w:sz="4" w:space="0" w:color="auto"/>
              <w:left w:val="single" w:sz="4" w:space="0" w:color="auto"/>
              <w:bottom w:val="single" w:sz="4" w:space="0" w:color="auto"/>
              <w:right w:val="single" w:sz="4" w:space="0" w:color="auto"/>
            </w:tcBorders>
          </w:tcPr>
          <w:p w14:paraId="2FA7FD4D" w14:textId="77777777" w:rsidR="00781325" w:rsidRPr="00EB7261" w:rsidRDefault="00781325" w:rsidP="005647F1">
            <w:pPr>
              <w:spacing w:before="240" w:after="120"/>
              <w:rPr>
                <w:rFonts w:ascii="Arial" w:hAnsi="Arial" w:cs="Arial"/>
                <w:sz w:val="14"/>
                <w:szCs w:val="14"/>
              </w:rPr>
            </w:pPr>
          </w:p>
          <w:p w14:paraId="5AAD51C1"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1</w:t>
            </w:r>
          </w:p>
          <w:p w14:paraId="462650B3"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2</w:t>
            </w:r>
          </w:p>
          <w:p w14:paraId="46F2B8F8" w14:textId="77777777" w:rsidR="00781325" w:rsidRPr="00EB7261" w:rsidRDefault="00781325" w:rsidP="005647F1">
            <w:pPr>
              <w:spacing w:before="240" w:after="120"/>
              <w:rPr>
                <w:rFonts w:ascii="Arial" w:hAnsi="Arial" w:cs="Arial"/>
                <w:sz w:val="14"/>
                <w:szCs w:val="14"/>
              </w:rPr>
            </w:pPr>
          </w:p>
          <w:p w14:paraId="68AEE90B" w14:textId="77777777" w:rsidR="00781325" w:rsidRPr="00EB7261" w:rsidRDefault="00781325" w:rsidP="005647F1">
            <w:pPr>
              <w:spacing w:before="240" w:after="120"/>
              <w:rPr>
                <w:rFonts w:ascii="Arial" w:hAnsi="Arial" w:cs="Arial"/>
                <w:sz w:val="14"/>
                <w:szCs w:val="14"/>
              </w:rPr>
            </w:pPr>
          </w:p>
        </w:tc>
        <w:tc>
          <w:tcPr>
            <w:tcW w:w="456" w:type="pct"/>
            <w:tcBorders>
              <w:top w:val="single" w:sz="4" w:space="0" w:color="auto"/>
              <w:left w:val="single" w:sz="4" w:space="0" w:color="auto"/>
              <w:bottom w:val="nil"/>
              <w:right w:val="single" w:sz="4" w:space="0" w:color="auto"/>
            </w:tcBorders>
          </w:tcPr>
          <w:p w14:paraId="192F3ADE" w14:textId="77777777" w:rsidR="00781325" w:rsidRPr="00EB7261" w:rsidRDefault="00781325" w:rsidP="005647F1">
            <w:pPr>
              <w:spacing w:before="240"/>
              <w:jc w:val="center"/>
              <w:rPr>
                <w:rFonts w:ascii="Arial" w:hAnsi="Arial" w:cs="Arial"/>
                <w:szCs w:val="20"/>
              </w:rPr>
            </w:pPr>
          </w:p>
          <w:p w14:paraId="43F21164"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707" w:type="pct"/>
            <w:vMerge w:val="restart"/>
            <w:tcBorders>
              <w:top w:val="single" w:sz="4" w:space="0" w:color="auto"/>
              <w:left w:val="single" w:sz="4" w:space="0" w:color="auto"/>
              <w:bottom w:val="single" w:sz="4" w:space="0" w:color="auto"/>
              <w:right w:val="single" w:sz="4" w:space="0" w:color="auto"/>
            </w:tcBorders>
          </w:tcPr>
          <w:p w14:paraId="389212C1" w14:textId="77777777" w:rsidR="00781325" w:rsidRPr="00EB7261" w:rsidRDefault="00781325" w:rsidP="005647F1">
            <w:pPr>
              <w:spacing w:before="240"/>
              <w:jc w:val="center"/>
              <w:rPr>
                <w:rFonts w:ascii="Arial" w:hAnsi="Arial" w:cs="Arial"/>
                <w:sz w:val="32"/>
              </w:rPr>
            </w:pPr>
          </w:p>
        </w:tc>
      </w:tr>
      <w:tr w:rsidR="00781325" w:rsidRPr="00EB7261" w14:paraId="5C2CD45A" w14:textId="77777777" w:rsidTr="005647F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A1AD1E4" w14:textId="77777777" w:rsidR="00781325" w:rsidRPr="00EB7261" w:rsidRDefault="00781325" w:rsidP="005647F1">
            <w:pPr>
              <w:spacing w:before="240"/>
              <w:rPr>
                <w:rFonts w:ascii="Arial" w:hAnsi="Arial" w:cs="Arial"/>
                <w:sz w:val="14"/>
                <w:szCs w:val="14"/>
                <w:lang w:val="en-GB" w:eastAsia="en-GB"/>
              </w:rPr>
            </w:pPr>
          </w:p>
        </w:tc>
        <w:tc>
          <w:tcPr>
            <w:tcW w:w="456" w:type="pct"/>
            <w:tcBorders>
              <w:top w:val="nil"/>
              <w:left w:val="single" w:sz="4" w:space="0" w:color="auto"/>
              <w:bottom w:val="single" w:sz="4" w:space="0" w:color="auto"/>
              <w:right w:val="single" w:sz="4" w:space="0" w:color="auto"/>
            </w:tcBorders>
            <w:hideMark/>
          </w:tcPr>
          <w:p w14:paraId="51F30D9D"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45E2E8D" w14:textId="77777777" w:rsidR="00781325" w:rsidRPr="00EB7261" w:rsidRDefault="00781325" w:rsidP="005647F1">
            <w:pPr>
              <w:spacing w:before="240"/>
              <w:rPr>
                <w:rFonts w:ascii="Arial" w:hAnsi="Arial" w:cs="Arial"/>
                <w:sz w:val="32"/>
                <w:lang w:val="en-GB" w:eastAsia="en-GB"/>
              </w:rPr>
            </w:pPr>
          </w:p>
        </w:tc>
      </w:tr>
      <w:tr w:rsidR="00781325" w:rsidRPr="00EB7261" w14:paraId="2F0A7F7E" w14:textId="77777777" w:rsidTr="005647F1">
        <w:trPr>
          <w:trHeight w:val="450"/>
        </w:trPr>
        <w:tc>
          <w:tcPr>
            <w:tcW w:w="3837" w:type="pct"/>
            <w:tcBorders>
              <w:top w:val="single" w:sz="4" w:space="0" w:color="auto"/>
              <w:left w:val="single" w:sz="4" w:space="0" w:color="auto"/>
              <w:bottom w:val="nil"/>
              <w:right w:val="single" w:sz="4" w:space="0" w:color="auto"/>
            </w:tcBorders>
            <w:shd w:val="clear" w:color="auto" w:fill="D9D9D9"/>
          </w:tcPr>
          <w:p w14:paraId="3EDB67B9" w14:textId="77777777" w:rsidR="00781325" w:rsidRPr="00EB7261" w:rsidRDefault="00781325" w:rsidP="005647F1">
            <w:pPr>
              <w:spacing w:before="240"/>
              <w:rPr>
                <w:rFonts w:ascii="Arial" w:hAnsi="Arial" w:cs="Arial"/>
                <w:b/>
                <w:sz w:val="16"/>
                <w:szCs w:val="16"/>
              </w:rPr>
            </w:pPr>
            <w:r w:rsidRPr="00EB7261">
              <w:rPr>
                <w:rFonts w:ascii="Arial" w:hAnsi="Arial" w:cs="Arial"/>
                <w:b/>
                <w:szCs w:val="16"/>
              </w:rPr>
              <w:lastRenderedPageBreak/>
              <w:t xml:space="preserve">4. </w:t>
            </w:r>
            <w:r w:rsidRPr="00EB7261">
              <w:rPr>
                <w:rFonts w:ascii="Arial" w:hAnsi="Arial" w:cs="Arial"/>
                <w:b/>
              </w:rPr>
              <w:t>Practical Application Skills</w:t>
            </w:r>
          </w:p>
          <w:p w14:paraId="0226F4AF" w14:textId="77777777" w:rsidR="00781325" w:rsidRPr="00EB7261" w:rsidRDefault="00781325" w:rsidP="005647F1">
            <w:pPr>
              <w:spacing w:before="240" w:after="120"/>
              <w:rPr>
                <w:rFonts w:ascii="Arial" w:hAnsi="Arial" w:cs="Arial"/>
                <w:sz w:val="14"/>
                <w:szCs w:val="14"/>
              </w:rPr>
            </w:pPr>
          </w:p>
        </w:tc>
        <w:tc>
          <w:tcPr>
            <w:tcW w:w="456" w:type="pct"/>
            <w:tcBorders>
              <w:top w:val="single" w:sz="4" w:space="0" w:color="auto"/>
              <w:left w:val="single" w:sz="4" w:space="0" w:color="auto"/>
              <w:bottom w:val="nil"/>
              <w:right w:val="single" w:sz="4" w:space="0" w:color="auto"/>
            </w:tcBorders>
            <w:shd w:val="clear" w:color="auto" w:fill="D9D9D9"/>
          </w:tcPr>
          <w:p w14:paraId="2B859433" w14:textId="77777777" w:rsidR="00781325" w:rsidRPr="00EB7261" w:rsidRDefault="00781325" w:rsidP="005647F1">
            <w:pPr>
              <w:spacing w:before="240"/>
              <w:jc w:val="center"/>
              <w:rPr>
                <w:rFonts w:ascii="Arial" w:hAnsi="Arial" w:cs="Arial"/>
                <w:sz w:val="32"/>
                <w:szCs w:val="20"/>
              </w:rPr>
            </w:pPr>
          </w:p>
        </w:tc>
        <w:tc>
          <w:tcPr>
            <w:tcW w:w="707" w:type="pct"/>
            <w:tcBorders>
              <w:top w:val="single" w:sz="4" w:space="0" w:color="auto"/>
              <w:left w:val="single" w:sz="4" w:space="0" w:color="auto"/>
              <w:bottom w:val="single" w:sz="4" w:space="0" w:color="auto"/>
              <w:right w:val="single" w:sz="4" w:space="0" w:color="auto"/>
            </w:tcBorders>
            <w:shd w:val="clear" w:color="auto" w:fill="D9D9D9"/>
          </w:tcPr>
          <w:p w14:paraId="3E932BF7" w14:textId="77777777" w:rsidR="00781325" w:rsidRPr="00EB7261" w:rsidRDefault="00781325" w:rsidP="005647F1">
            <w:pPr>
              <w:spacing w:before="240"/>
              <w:jc w:val="center"/>
              <w:rPr>
                <w:rFonts w:ascii="Arial" w:hAnsi="Arial" w:cs="Arial"/>
                <w:sz w:val="32"/>
              </w:rPr>
            </w:pPr>
          </w:p>
        </w:tc>
      </w:tr>
      <w:tr w:rsidR="00781325" w:rsidRPr="00EB7261" w14:paraId="163FEEC5" w14:textId="77777777" w:rsidTr="005647F1">
        <w:trPr>
          <w:trHeight w:val="451"/>
        </w:trPr>
        <w:tc>
          <w:tcPr>
            <w:tcW w:w="3837" w:type="pct"/>
            <w:vMerge w:val="restart"/>
            <w:tcBorders>
              <w:top w:val="single" w:sz="4" w:space="0" w:color="auto"/>
              <w:left w:val="single" w:sz="4" w:space="0" w:color="auto"/>
              <w:bottom w:val="single" w:sz="4" w:space="0" w:color="auto"/>
              <w:right w:val="single" w:sz="4" w:space="0" w:color="auto"/>
            </w:tcBorders>
          </w:tcPr>
          <w:p w14:paraId="40C9D9AB" w14:textId="77777777" w:rsidR="00781325" w:rsidRPr="00EB7261" w:rsidRDefault="00781325" w:rsidP="005647F1">
            <w:pPr>
              <w:spacing w:before="240" w:after="120"/>
              <w:rPr>
                <w:rFonts w:ascii="Arial" w:hAnsi="Arial" w:cs="Arial"/>
                <w:sz w:val="14"/>
                <w:szCs w:val="14"/>
              </w:rPr>
            </w:pPr>
          </w:p>
          <w:p w14:paraId="1AB0473F"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1</w:t>
            </w:r>
          </w:p>
          <w:p w14:paraId="77A9F25B"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2</w:t>
            </w:r>
          </w:p>
          <w:p w14:paraId="4DC38F49" w14:textId="77777777" w:rsidR="00781325" w:rsidRPr="00EB7261" w:rsidRDefault="00781325" w:rsidP="005647F1">
            <w:pPr>
              <w:spacing w:before="240" w:after="120"/>
              <w:rPr>
                <w:rFonts w:ascii="Arial" w:hAnsi="Arial" w:cs="Arial"/>
                <w:sz w:val="14"/>
                <w:szCs w:val="14"/>
              </w:rPr>
            </w:pPr>
          </w:p>
        </w:tc>
        <w:tc>
          <w:tcPr>
            <w:tcW w:w="456" w:type="pct"/>
            <w:tcBorders>
              <w:top w:val="single" w:sz="4" w:space="0" w:color="auto"/>
              <w:left w:val="single" w:sz="4" w:space="0" w:color="auto"/>
              <w:bottom w:val="nil"/>
              <w:right w:val="single" w:sz="4" w:space="0" w:color="auto"/>
            </w:tcBorders>
          </w:tcPr>
          <w:p w14:paraId="625CB1AB" w14:textId="77777777" w:rsidR="00781325" w:rsidRPr="00EB7261" w:rsidRDefault="00781325" w:rsidP="005647F1">
            <w:pPr>
              <w:spacing w:before="240"/>
              <w:jc w:val="center"/>
              <w:rPr>
                <w:rFonts w:ascii="Arial" w:hAnsi="Arial" w:cs="Arial"/>
                <w:szCs w:val="20"/>
              </w:rPr>
            </w:pPr>
          </w:p>
          <w:p w14:paraId="1918D845"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707" w:type="pct"/>
            <w:vMerge w:val="restart"/>
            <w:tcBorders>
              <w:top w:val="single" w:sz="4" w:space="0" w:color="auto"/>
              <w:left w:val="single" w:sz="4" w:space="0" w:color="auto"/>
              <w:bottom w:val="single" w:sz="4" w:space="0" w:color="auto"/>
              <w:right w:val="single" w:sz="4" w:space="0" w:color="auto"/>
            </w:tcBorders>
          </w:tcPr>
          <w:p w14:paraId="692D9F2A" w14:textId="77777777" w:rsidR="00781325" w:rsidRPr="00EB7261" w:rsidRDefault="00781325" w:rsidP="005647F1">
            <w:pPr>
              <w:spacing w:before="240"/>
              <w:jc w:val="center"/>
              <w:rPr>
                <w:rFonts w:ascii="Arial" w:hAnsi="Arial" w:cs="Arial"/>
                <w:sz w:val="32"/>
              </w:rPr>
            </w:pPr>
          </w:p>
        </w:tc>
      </w:tr>
      <w:tr w:rsidR="00781325" w:rsidRPr="00EB7261" w14:paraId="366DBA06" w14:textId="77777777" w:rsidTr="005647F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B7AD3F" w14:textId="77777777" w:rsidR="00781325" w:rsidRPr="00EB7261" w:rsidRDefault="00781325" w:rsidP="005647F1">
            <w:pPr>
              <w:spacing w:before="240"/>
              <w:rPr>
                <w:rFonts w:ascii="Arial" w:hAnsi="Arial" w:cs="Arial"/>
                <w:sz w:val="14"/>
                <w:szCs w:val="14"/>
                <w:lang w:val="en-GB" w:eastAsia="en-GB"/>
              </w:rPr>
            </w:pPr>
          </w:p>
        </w:tc>
        <w:tc>
          <w:tcPr>
            <w:tcW w:w="456" w:type="pct"/>
            <w:tcBorders>
              <w:top w:val="nil"/>
              <w:left w:val="single" w:sz="4" w:space="0" w:color="auto"/>
              <w:bottom w:val="single" w:sz="4" w:space="0" w:color="auto"/>
              <w:right w:val="single" w:sz="4" w:space="0" w:color="auto"/>
            </w:tcBorders>
            <w:hideMark/>
          </w:tcPr>
          <w:p w14:paraId="7A7E0DC5"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0E32E22" w14:textId="77777777" w:rsidR="00781325" w:rsidRPr="00EB7261" w:rsidRDefault="00781325" w:rsidP="005647F1">
            <w:pPr>
              <w:spacing w:before="240"/>
              <w:rPr>
                <w:rFonts w:ascii="Arial" w:hAnsi="Arial" w:cs="Arial"/>
                <w:sz w:val="32"/>
                <w:lang w:val="en-GB" w:eastAsia="en-GB"/>
              </w:rPr>
            </w:pPr>
          </w:p>
        </w:tc>
      </w:tr>
      <w:tr w:rsidR="00781325" w:rsidRPr="00EB7261" w14:paraId="59CA99D7" w14:textId="77777777" w:rsidTr="005647F1">
        <w:trPr>
          <w:trHeight w:val="450"/>
        </w:trPr>
        <w:tc>
          <w:tcPr>
            <w:tcW w:w="3837" w:type="pct"/>
            <w:tcBorders>
              <w:top w:val="single" w:sz="4" w:space="0" w:color="auto"/>
              <w:left w:val="single" w:sz="4" w:space="0" w:color="auto"/>
              <w:bottom w:val="nil"/>
              <w:right w:val="single" w:sz="4" w:space="0" w:color="auto"/>
            </w:tcBorders>
            <w:shd w:val="clear" w:color="auto" w:fill="D9D9D9"/>
          </w:tcPr>
          <w:p w14:paraId="2A8652B2" w14:textId="77777777" w:rsidR="00781325" w:rsidRPr="00EB7261" w:rsidRDefault="00781325" w:rsidP="005647F1">
            <w:pPr>
              <w:spacing w:before="240"/>
              <w:rPr>
                <w:rFonts w:ascii="Arial" w:hAnsi="Arial" w:cs="Arial"/>
                <w:b/>
                <w:sz w:val="16"/>
                <w:szCs w:val="16"/>
              </w:rPr>
            </w:pPr>
            <w:r w:rsidRPr="00EB7261">
              <w:rPr>
                <w:rFonts w:ascii="Arial" w:hAnsi="Arial" w:cs="Arial"/>
                <w:b/>
                <w:szCs w:val="16"/>
              </w:rPr>
              <w:t xml:space="preserve">5. </w:t>
            </w:r>
            <w:r w:rsidRPr="00EB7261">
              <w:rPr>
                <w:rFonts w:ascii="Arial" w:hAnsi="Arial" w:cs="Arial"/>
                <w:b/>
              </w:rPr>
              <w:t>Transferable Skills for Life and Professional Practice</w:t>
            </w:r>
          </w:p>
          <w:p w14:paraId="7E1F3A52" w14:textId="77777777" w:rsidR="00781325" w:rsidRPr="00EB7261" w:rsidRDefault="00781325" w:rsidP="005647F1">
            <w:pPr>
              <w:spacing w:before="240" w:after="120"/>
              <w:rPr>
                <w:rFonts w:ascii="Arial" w:hAnsi="Arial" w:cs="Arial"/>
                <w:sz w:val="14"/>
                <w:szCs w:val="14"/>
              </w:rPr>
            </w:pPr>
          </w:p>
        </w:tc>
        <w:tc>
          <w:tcPr>
            <w:tcW w:w="456" w:type="pct"/>
            <w:tcBorders>
              <w:top w:val="single" w:sz="4" w:space="0" w:color="auto"/>
              <w:left w:val="single" w:sz="4" w:space="0" w:color="auto"/>
              <w:bottom w:val="nil"/>
              <w:right w:val="single" w:sz="4" w:space="0" w:color="auto"/>
            </w:tcBorders>
            <w:shd w:val="clear" w:color="auto" w:fill="D9D9D9"/>
          </w:tcPr>
          <w:p w14:paraId="0F0D5CD2" w14:textId="77777777" w:rsidR="00781325" w:rsidRPr="00EB7261" w:rsidRDefault="00781325" w:rsidP="005647F1">
            <w:pPr>
              <w:spacing w:before="240"/>
              <w:jc w:val="center"/>
              <w:rPr>
                <w:rFonts w:ascii="Arial" w:hAnsi="Arial" w:cs="Arial"/>
                <w:sz w:val="32"/>
                <w:szCs w:val="20"/>
              </w:rPr>
            </w:pPr>
          </w:p>
        </w:tc>
        <w:tc>
          <w:tcPr>
            <w:tcW w:w="707" w:type="pct"/>
            <w:tcBorders>
              <w:top w:val="single" w:sz="4" w:space="0" w:color="auto"/>
              <w:left w:val="single" w:sz="4" w:space="0" w:color="auto"/>
              <w:bottom w:val="single" w:sz="4" w:space="0" w:color="auto"/>
              <w:right w:val="single" w:sz="4" w:space="0" w:color="auto"/>
            </w:tcBorders>
            <w:shd w:val="clear" w:color="auto" w:fill="D9D9D9"/>
          </w:tcPr>
          <w:p w14:paraId="0EAE8FAD" w14:textId="77777777" w:rsidR="00781325" w:rsidRPr="00EB7261" w:rsidRDefault="00781325" w:rsidP="005647F1">
            <w:pPr>
              <w:spacing w:before="240"/>
              <w:jc w:val="center"/>
              <w:rPr>
                <w:rFonts w:ascii="Arial" w:hAnsi="Arial" w:cs="Arial"/>
                <w:sz w:val="32"/>
              </w:rPr>
            </w:pPr>
          </w:p>
        </w:tc>
      </w:tr>
      <w:tr w:rsidR="00781325" w:rsidRPr="00EB7261" w14:paraId="5F2C8C08" w14:textId="77777777" w:rsidTr="005647F1">
        <w:trPr>
          <w:trHeight w:val="451"/>
        </w:trPr>
        <w:tc>
          <w:tcPr>
            <w:tcW w:w="3837" w:type="pct"/>
            <w:vMerge w:val="restart"/>
            <w:tcBorders>
              <w:top w:val="single" w:sz="4" w:space="0" w:color="auto"/>
              <w:left w:val="single" w:sz="4" w:space="0" w:color="auto"/>
              <w:bottom w:val="single" w:sz="4" w:space="0" w:color="auto"/>
              <w:right w:val="single" w:sz="4" w:space="0" w:color="auto"/>
            </w:tcBorders>
          </w:tcPr>
          <w:p w14:paraId="4C7CBD93" w14:textId="77777777" w:rsidR="00781325" w:rsidRPr="00EB7261" w:rsidRDefault="00781325" w:rsidP="005647F1">
            <w:pPr>
              <w:spacing w:before="240" w:after="120"/>
              <w:rPr>
                <w:rFonts w:ascii="Arial" w:hAnsi="Arial" w:cs="Arial"/>
                <w:sz w:val="14"/>
                <w:szCs w:val="14"/>
              </w:rPr>
            </w:pPr>
          </w:p>
          <w:p w14:paraId="68817C87"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1</w:t>
            </w:r>
          </w:p>
          <w:p w14:paraId="4A9335DD" w14:textId="77777777" w:rsidR="00781325" w:rsidRPr="00EB7261" w:rsidRDefault="00781325" w:rsidP="005647F1">
            <w:pPr>
              <w:spacing w:before="240" w:after="120"/>
              <w:rPr>
                <w:rFonts w:ascii="Arial" w:hAnsi="Arial" w:cs="Arial"/>
                <w:szCs w:val="14"/>
              </w:rPr>
            </w:pPr>
            <w:r w:rsidRPr="00EB7261">
              <w:rPr>
                <w:rFonts w:ascii="Arial" w:hAnsi="Arial" w:cs="Arial"/>
                <w:szCs w:val="14"/>
              </w:rPr>
              <w:t>Task 2</w:t>
            </w:r>
          </w:p>
          <w:p w14:paraId="0C862B91" w14:textId="77777777" w:rsidR="00781325" w:rsidRPr="00EB7261" w:rsidRDefault="00781325" w:rsidP="005647F1">
            <w:pPr>
              <w:spacing w:before="240" w:after="120"/>
              <w:rPr>
                <w:rFonts w:ascii="Arial" w:hAnsi="Arial" w:cs="Arial"/>
                <w:sz w:val="14"/>
                <w:szCs w:val="14"/>
              </w:rPr>
            </w:pPr>
          </w:p>
        </w:tc>
        <w:tc>
          <w:tcPr>
            <w:tcW w:w="456" w:type="pct"/>
            <w:tcBorders>
              <w:top w:val="single" w:sz="4" w:space="0" w:color="auto"/>
              <w:left w:val="single" w:sz="4" w:space="0" w:color="auto"/>
              <w:bottom w:val="nil"/>
              <w:right w:val="single" w:sz="4" w:space="0" w:color="auto"/>
            </w:tcBorders>
          </w:tcPr>
          <w:p w14:paraId="124209B5" w14:textId="77777777" w:rsidR="00781325" w:rsidRPr="00EB7261" w:rsidRDefault="00781325" w:rsidP="005647F1">
            <w:pPr>
              <w:spacing w:before="240"/>
              <w:jc w:val="center"/>
              <w:rPr>
                <w:rFonts w:ascii="Arial" w:hAnsi="Arial" w:cs="Arial"/>
                <w:szCs w:val="20"/>
              </w:rPr>
            </w:pPr>
          </w:p>
          <w:p w14:paraId="0A7B28CB"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707" w:type="pct"/>
            <w:vMerge w:val="restart"/>
            <w:tcBorders>
              <w:top w:val="single" w:sz="4" w:space="0" w:color="auto"/>
              <w:left w:val="single" w:sz="4" w:space="0" w:color="auto"/>
              <w:bottom w:val="single" w:sz="4" w:space="0" w:color="auto"/>
              <w:right w:val="single" w:sz="4" w:space="0" w:color="auto"/>
            </w:tcBorders>
          </w:tcPr>
          <w:p w14:paraId="31D8A487" w14:textId="77777777" w:rsidR="00781325" w:rsidRPr="00EB7261" w:rsidRDefault="00781325" w:rsidP="005647F1">
            <w:pPr>
              <w:spacing w:before="240"/>
              <w:jc w:val="center"/>
              <w:rPr>
                <w:rFonts w:ascii="Arial" w:hAnsi="Arial" w:cs="Arial"/>
                <w:sz w:val="32"/>
              </w:rPr>
            </w:pPr>
          </w:p>
        </w:tc>
      </w:tr>
      <w:tr w:rsidR="00781325" w:rsidRPr="00EB7261" w14:paraId="11193825" w14:textId="77777777" w:rsidTr="005647F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B050990" w14:textId="77777777" w:rsidR="00781325" w:rsidRPr="00EB7261" w:rsidRDefault="00781325" w:rsidP="005647F1">
            <w:pPr>
              <w:spacing w:before="240"/>
              <w:rPr>
                <w:rFonts w:ascii="Arial" w:hAnsi="Arial" w:cs="Arial"/>
                <w:sz w:val="14"/>
                <w:szCs w:val="14"/>
                <w:lang w:val="en-GB" w:eastAsia="en-GB"/>
              </w:rPr>
            </w:pPr>
          </w:p>
        </w:tc>
        <w:tc>
          <w:tcPr>
            <w:tcW w:w="456" w:type="pct"/>
            <w:tcBorders>
              <w:top w:val="nil"/>
              <w:left w:val="single" w:sz="4" w:space="0" w:color="auto"/>
              <w:bottom w:val="single" w:sz="4" w:space="0" w:color="auto"/>
              <w:right w:val="single" w:sz="4" w:space="0" w:color="auto"/>
            </w:tcBorders>
            <w:hideMark/>
          </w:tcPr>
          <w:p w14:paraId="1B4CC06B" w14:textId="77777777" w:rsidR="00781325" w:rsidRPr="00EB7261" w:rsidRDefault="00781325" w:rsidP="005647F1">
            <w:pPr>
              <w:spacing w:before="240"/>
              <w:jc w:val="center"/>
              <w:rPr>
                <w:rFonts w:ascii="Arial" w:hAnsi="Arial" w:cs="Arial"/>
                <w:sz w:val="32"/>
              </w:rPr>
            </w:pPr>
            <w:r w:rsidRPr="00EB7261">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A7E79F2" w14:textId="77777777" w:rsidR="00781325" w:rsidRPr="00EB7261" w:rsidRDefault="00781325" w:rsidP="005647F1">
            <w:pPr>
              <w:spacing w:before="240"/>
              <w:rPr>
                <w:rFonts w:ascii="Arial" w:hAnsi="Arial" w:cs="Arial"/>
                <w:sz w:val="32"/>
                <w:lang w:val="en-GB" w:eastAsia="en-GB"/>
              </w:rPr>
            </w:pPr>
          </w:p>
        </w:tc>
      </w:tr>
    </w:tbl>
    <w:tbl>
      <w:tblPr>
        <w:tblpPr w:leftFromText="180" w:rightFromText="180" w:vertAnchor="text" w:horzAnchor="margin" w:tblpXSpec="center" w:tblpY="7053"/>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781325" w:rsidRPr="00EB7261" w14:paraId="687C1277" w14:textId="77777777" w:rsidTr="005647F1">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0F8BA741" w14:textId="77777777" w:rsidR="00781325" w:rsidRPr="00EB7261" w:rsidRDefault="00781325" w:rsidP="005647F1">
            <w:pPr>
              <w:spacing w:before="240"/>
              <w:rPr>
                <w:rFonts w:ascii="Arial" w:hAnsi="Arial" w:cs="Arial"/>
                <w:sz w:val="16"/>
                <w:szCs w:val="16"/>
              </w:rPr>
            </w:pPr>
            <w:r w:rsidRPr="00EB7261">
              <w:rPr>
                <w:rFonts w:ascii="Arial" w:hAnsi="Arial" w:cs="Arial"/>
                <w:b/>
                <w:bCs/>
              </w:rPr>
              <w:t xml:space="preserve">Assessment Mark </w:t>
            </w:r>
            <w:r w:rsidRPr="00EB7261">
              <w:rPr>
                <w:rFonts w:ascii="Arial" w:hAnsi="Arial" w:cs="Arial"/>
                <w:bCs/>
              </w:rPr>
              <w:t>(</w:t>
            </w:r>
            <w:r w:rsidRPr="00EB726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B9C2AD9" w14:textId="77777777" w:rsidR="00781325" w:rsidRPr="00EB7261" w:rsidRDefault="00781325" w:rsidP="005647F1">
            <w:pPr>
              <w:spacing w:before="240"/>
              <w:rPr>
                <w:rFonts w:ascii="Arial" w:hAnsi="Arial" w:cs="Arial"/>
                <w:b/>
                <w:bCs/>
                <w:sz w:val="16"/>
                <w:szCs w:val="16"/>
              </w:rPr>
            </w:pPr>
            <w:r w:rsidRPr="00EB7261">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3124B68D" w14:textId="77777777" w:rsidR="00781325" w:rsidRPr="00EB7261" w:rsidRDefault="00781325" w:rsidP="005647F1">
            <w:pPr>
              <w:spacing w:before="240"/>
              <w:jc w:val="right"/>
              <w:rPr>
                <w:rFonts w:ascii="Arial" w:hAnsi="Arial" w:cs="Arial"/>
                <w:b/>
                <w:bCs/>
                <w:sz w:val="20"/>
                <w:szCs w:val="20"/>
              </w:rPr>
            </w:pPr>
            <w:r w:rsidRPr="00EB7261">
              <w:rPr>
                <w:rFonts w:ascii="Arial" w:hAnsi="Arial" w:cs="Arial"/>
                <w:b/>
                <w:bCs/>
              </w:rPr>
              <w:t>%</w:t>
            </w:r>
          </w:p>
        </w:tc>
      </w:tr>
      <w:tr w:rsidR="00781325" w:rsidRPr="00EB7261" w14:paraId="5EA652F1" w14:textId="77777777" w:rsidTr="005647F1">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7ADD57DD" w14:textId="77777777" w:rsidR="00781325" w:rsidRPr="00EB7261" w:rsidRDefault="00781325" w:rsidP="005647F1">
            <w:pPr>
              <w:spacing w:before="240"/>
              <w:rPr>
                <w:rFonts w:ascii="Arial" w:hAnsi="Arial" w:cs="Arial"/>
                <w:sz w:val="16"/>
                <w:szCs w:val="16"/>
                <w:lang w:val="en-GB"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880A410" w14:textId="77777777" w:rsidR="00781325" w:rsidRPr="00EB7261" w:rsidRDefault="00781325" w:rsidP="005647F1">
            <w:pPr>
              <w:spacing w:before="240"/>
              <w:rPr>
                <w:rFonts w:ascii="Arial" w:hAnsi="Arial" w:cs="Arial"/>
                <w:b/>
                <w:bCs/>
                <w:sz w:val="16"/>
                <w:szCs w:val="16"/>
              </w:rPr>
            </w:pPr>
            <w:r w:rsidRPr="00EB7261">
              <w:rPr>
                <w:rFonts w:ascii="Arial" w:hAnsi="Arial" w:cs="Arial"/>
                <w:sz w:val="16"/>
                <w:szCs w:val="16"/>
              </w:rPr>
              <w:t>Up to 1 week late (</w:t>
            </w:r>
            <w:r w:rsidRPr="00EB7261">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1A22A726" w14:textId="77777777" w:rsidR="00781325" w:rsidRPr="00EB7261" w:rsidRDefault="00781325" w:rsidP="005647F1">
            <w:pPr>
              <w:spacing w:before="240"/>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E730C29" w14:textId="77777777" w:rsidR="00781325" w:rsidRPr="00EB7261" w:rsidRDefault="00781325" w:rsidP="005647F1">
            <w:pPr>
              <w:spacing w:before="240"/>
              <w:rPr>
                <w:rFonts w:ascii="Arial" w:hAnsi="Arial" w:cs="Arial"/>
                <w:b/>
                <w:bCs/>
                <w:lang w:val="en-GB" w:eastAsia="en-GB"/>
              </w:rPr>
            </w:pPr>
          </w:p>
        </w:tc>
      </w:tr>
      <w:tr w:rsidR="00781325" w:rsidRPr="00EB7261" w14:paraId="263CD6C9" w14:textId="77777777" w:rsidTr="005647F1">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2DC8BD6C" w14:textId="77777777" w:rsidR="00781325" w:rsidRPr="00EB7261" w:rsidRDefault="00781325" w:rsidP="005647F1">
            <w:pPr>
              <w:spacing w:before="240"/>
              <w:rPr>
                <w:rFonts w:ascii="Arial" w:hAnsi="Arial" w:cs="Arial"/>
                <w:sz w:val="16"/>
                <w:szCs w:val="16"/>
                <w:lang w:val="en-GB"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91791DC" w14:textId="77777777" w:rsidR="00781325" w:rsidRPr="00EB7261" w:rsidRDefault="00781325" w:rsidP="005647F1">
            <w:pPr>
              <w:spacing w:before="240"/>
              <w:rPr>
                <w:rFonts w:ascii="Arial" w:hAnsi="Arial" w:cs="Arial"/>
                <w:b/>
                <w:bCs/>
                <w:sz w:val="16"/>
                <w:szCs w:val="16"/>
              </w:rPr>
            </w:pPr>
            <w:r w:rsidRPr="00EB7261">
              <w:rPr>
                <w:rFonts w:ascii="Arial" w:hAnsi="Arial" w:cs="Arial"/>
                <w:sz w:val="16"/>
                <w:szCs w:val="16"/>
              </w:rPr>
              <w:t>Over 1 week late (</w:t>
            </w:r>
            <w:r w:rsidRPr="00EB7261">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8434C2F" w14:textId="77777777" w:rsidR="00781325" w:rsidRPr="00EB7261" w:rsidRDefault="00781325" w:rsidP="005647F1">
            <w:pPr>
              <w:spacing w:before="240"/>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8CE87CE" w14:textId="77777777" w:rsidR="00781325" w:rsidRPr="00EB7261" w:rsidRDefault="00781325" w:rsidP="005647F1">
            <w:pPr>
              <w:spacing w:before="240"/>
              <w:rPr>
                <w:rFonts w:ascii="Arial" w:hAnsi="Arial" w:cs="Arial"/>
                <w:b/>
                <w:bCs/>
                <w:lang w:val="en-GB" w:eastAsia="en-GB"/>
              </w:rPr>
            </w:pPr>
          </w:p>
        </w:tc>
      </w:tr>
    </w:tbl>
    <w:p w14:paraId="3515AFAD" w14:textId="3CBEDD14" w:rsidR="00781325" w:rsidRPr="00EB7261" w:rsidRDefault="00781325" w:rsidP="0044306D">
      <w:pPr>
        <w:spacing w:before="240"/>
        <w:rPr>
          <w:rFonts w:ascii="Arial" w:hAnsi="Arial" w:cs="Arial"/>
          <w:b/>
          <w:bCs/>
          <w:sz w:val="28"/>
          <w:szCs w:val="28"/>
        </w:rPr>
      </w:pPr>
    </w:p>
    <w:sectPr w:rsidR="00781325" w:rsidRPr="00EB7261" w:rsidSect="005A284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4DA8AB" w14:textId="77777777" w:rsidR="006C11F2" w:rsidRDefault="006C11F2" w:rsidP="00F82BF5">
      <w:pPr>
        <w:spacing w:after="0" w:line="240" w:lineRule="auto"/>
      </w:pPr>
      <w:r>
        <w:separator/>
      </w:r>
    </w:p>
  </w:endnote>
  <w:endnote w:type="continuationSeparator" w:id="0">
    <w:p w14:paraId="2698E945" w14:textId="77777777" w:rsidR="006C11F2" w:rsidRDefault="006C11F2" w:rsidP="00F82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Kozuka Mincho Pr6N EL">
    <w:altName w:val="Yu Gothic"/>
    <w:panose1 w:val="00000000000000000000"/>
    <w:charset w:val="80"/>
    <w:family w:val="roman"/>
    <w:notTrueType/>
    <w:pitch w:val="variable"/>
    <w:sig w:usb0="000002D7" w:usb1="2AC71C11"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84EC78" w14:textId="77777777" w:rsidR="006C11F2" w:rsidRDefault="006C11F2" w:rsidP="00F82BF5">
      <w:pPr>
        <w:spacing w:after="0" w:line="240" w:lineRule="auto"/>
      </w:pPr>
      <w:r>
        <w:separator/>
      </w:r>
    </w:p>
  </w:footnote>
  <w:footnote w:type="continuationSeparator" w:id="0">
    <w:p w14:paraId="55DF0B28" w14:textId="77777777" w:rsidR="006C11F2" w:rsidRDefault="006C11F2" w:rsidP="00F82BF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E0D7CA3"/>
    <w:multiLevelType w:val="multilevel"/>
    <w:tmpl w:val="BEC03D2E"/>
    <w:lvl w:ilvl="0">
      <w:start w:val="2"/>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Y3tTQ0tbQ0MTczNTJS0lEKTi0uzszPAykwrAUAWg3+gCwAAAA="/>
  </w:docVars>
  <w:rsids>
    <w:rsidRoot w:val="00173BFA"/>
    <w:rsid w:val="000026F6"/>
    <w:rsid w:val="000749E6"/>
    <w:rsid w:val="00153EC2"/>
    <w:rsid w:val="00173BFA"/>
    <w:rsid w:val="001B4292"/>
    <w:rsid w:val="001E565B"/>
    <w:rsid w:val="00225468"/>
    <w:rsid w:val="002E1C35"/>
    <w:rsid w:val="002F2018"/>
    <w:rsid w:val="0030383F"/>
    <w:rsid w:val="003F7089"/>
    <w:rsid w:val="00401FE1"/>
    <w:rsid w:val="0044306D"/>
    <w:rsid w:val="005A2841"/>
    <w:rsid w:val="00693753"/>
    <w:rsid w:val="006C11F2"/>
    <w:rsid w:val="006C2486"/>
    <w:rsid w:val="00781325"/>
    <w:rsid w:val="009B4593"/>
    <w:rsid w:val="00B64DF0"/>
    <w:rsid w:val="00D639C7"/>
    <w:rsid w:val="00EB7261"/>
    <w:rsid w:val="00EE0EF8"/>
    <w:rsid w:val="00F26CC8"/>
    <w:rsid w:val="00F82B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4ED4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248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53EC2"/>
    <w:pPr>
      <w:keepNext/>
      <w:keepLines/>
      <w:spacing w:before="360" w:after="12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153EC2"/>
    <w:pPr>
      <w:keepNext/>
      <w:keepLines/>
      <w:spacing w:before="160" w:after="120"/>
      <w:outlineLvl w:val="1"/>
    </w:pPr>
    <w:rPr>
      <w:rFonts w:eastAsiaTheme="majorEastAsia" w:cstheme="majorBidi"/>
      <w:b/>
      <w: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EC2"/>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153EC2"/>
    <w:rPr>
      <w:rFonts w:ascii="Times New Roman" w:eastAsiaTheme="majorEastAsia" w:hAnsi="Times New Roman" w:cstheme="majorBidi"/>
      <w:b/>
      <w:i/>
      <w:color w:val="2F5496" w:themeColor="accent1" w:themeShade="BF"/>
      <w:sz w:val="26"/>
      <w:szCs w:val="26"/>
    </w:rPr>
  </w:style>
  <w:style w:type="paragraph" w:styleId="TOCHeading">
    <w:name w:val="TOC Heading"/>
    <w:basedOn w:val="Heading1"/>
    <w:next w:val="Normal"/>
    <w:uiPriority w:val="39"/>
    <w:unhideWhenUsed/>
    <w:qFormat/>
    <w:rsid w:val="00153EC2"/>
    <w:pPr>
      <w:spacing w:before="240" w:after="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153EC2"/>
    <w:pPr>
      <w:spacing w:after="100"/>
    </w:pPr>
  </w:style>
  <w:style w:type="paragraph" w:styleId="TOC2">
    <w:name w:val="toc 2"/>
    <w:basedOn w:val="Normal"/>
    <w:next w:val="Normal"/>
    <w:autoRedefine/>
    <w:uiPriority w:val="39"/>
    <w:unhideWhenUsed/>
    <w:rsid w:val="00153EC2"/>
    <w:pPr>
      <w:spacing w:after="100"/>
      <w:ind w:left="240"/>
    </w:pPr>
  </w:style>
  <w:style w:type="character" w:styleId="Hyperlink">
    <w:name w:val="Hyperlink"/>
    <w:basedOn w:val="DefaultParagraphFont"/>
    <w:uiPriority w:val="99"/>
    <w:unhideWhenUsed/>
    <w:rsid w:val="00153EC2"/>
    <w:rPr>
      <w:color w:val="0563C1" w:themeColor="hyperlink"/>
      <w:u w:val="single"/>
    </w:rPr>
  </w:style>
  <w:style w:type="character" w:styleId="PlaceholderText">
    <w:name w:val="Placeholder Text"/>
    <w:basedOn w:val="DefaultParagraphFont"/>
    <w:uiPriority w:val="99"/>
    <w:semiHidden/>
    <w:rsid w:val="00693753"/>
    <w:rPr>
      <w:color w:val="808080"/>
    </w:rPr>
  </w:style>
  <w:style w:type="paragraph" w:styleId="ListParagraph">
    <w:name w:val="List Paragraph"/>
    <w:basedOn w:val="Normal"/>
    <w:uiPriority w:val="34"/>
    <w:qFormat/>
    <w:rsid w:val="00401FE1"/>
    <w:pPr>
      <w:ind w:left="720"/>
      <w:contextualSpacing/>
    </w:pPr>
  </w:style>
  <w:style w:type="paragraph" w:customStyle="1" w:styleId="TableParagraph">
    <w:name w:val="Table Paragraph"/>
    <w:basedOn w:val="Normal"/>
    <w:uiPriority w:val="1"/>
    <w:qFormat/>
    <w:rsid w:val="00781325"/>
    <w:pPr>
      <w:widowControl w:val="0"/>
      <w:spacing w:after="0" w:line="240" w:lineRule="auto"/>
      <w:jc w:val="left"/>
    </w:pPr>
    <w:rPr>
      <w:rFonts w:asciiTheme="minorHAnsi" w:hAnsiTheme="minorHAnsi"/>
      <w:sz w:val="22"/>
    </w:rPr>
  </w:style>
  <w:style w:type="paragraph" w:styleId="Header">
    <w:name w:val="header"/>
    <w:basedOn w:val="Normal"/>
    <w:link w:val="HeaderChar"/>
    <w:uiPriority w:val="99"/>
    <w:unhideWhenUsed/>
    <w:rsid w:val="00F82B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2BF5"/>
    <w:rPr>
      <w:rFonts w:ascii="Times New Roman" w:hAnsi="Times New Roman"/>
      <w:sz w:val="24"/>
    </w:rPr>
  </w:style>
  <w:style w:type="paragraph" w:styleId="Footer">
    <w:name w:val="footer"/>
    <w:basedOn w:val="Normal"/>
    <w:link w:val="FooterChar"/>
    <w:uiPriority w:val="99"/>
    <w:unhideWhenUsed/>
    <w:rsid w:val="00F82B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2BF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996115">
      <w:bodyDiv w:val="1"/>
      <w:marLeft w:val="0"/>
      <w:marRight w:val="0"/>
      <w:marTop w:val="0"/>
      <w:marBottom w:val="0"/>
      <w:divBdr>
        <w:top w:val="none" w:sz="0" w:space="0" w:color="auto"/>
        <w:left w:val="none" w:sz="0" w:space="0" w:color="auto"/>
        <w:bottom w:val="none" w:sz="0" w:space="0" w:color="auto"/>
        <w:right w:val="none" w:sz="0" w:space="0" w:color="auto"/>
      </w:divBdr>
    </w:div>
    <w:div w:id="154534021">
      <w:bodyDiv w:val="1"/>
      <w:marLeft w:val="0"/>
      <w:marRight w:val="0"/>
      <w:marTop w:val="0"/>
      <w:marBottom w:val="0"/>
      <w:divBdr>
        <w:top w:val="none" w:sz="0" w:space="0" w:color="auto"/>
        <w:left w:val="none" w:sz="0" w:space="0" w:color="auto"/>
        <w:bottom w:val="none" w:sz="0" w:space="0" w:color="auto"/>
        <w:right w:val="none" w:sz="0" w:space="0" w:color="auto"/>
      </w:divBdr>
    </w:div>
    <w:div w:id="188421391">
      <w:bodyDiv w:val="1"/>
      <w:marLeft w:val="0"/>
      <w:marRight w:val="0"/>
      <w:marTop w:val="0"/>
      <w:marBottom w:val="0"/>
      <w:divBdr>
        <w:top w:val="none" w:sz="0" w:space="0" w:color="auto"/>
        <w:left w:val="none" w:sz="0" w:space="0" w:color="auto"/>
        <w:bottom w:val="none" w:sz="0" w:space="0" w:color="auto"/>
        <w:right w:val="none" w:sz="0" w:space="0" w:color="auto"/>
      </w:divBdr>
    </w:div>
    <w:div w:id="240332078">
      <w:bodyDiv w:val="1"/>
      <w:marLeft w:val="0"/>
      <w:marRight w:val="0"/>
      <w:marTop w:val="0"/>
      <w:marBottom w:val="0"/>
      <w:divBdr>
        <w:top w:val="none" w:sz="0" w:space="0" w:color="auto"/>
        <w:left w:val="none" w:sz="0" w:space="0" w:color="auto"/>
        <w:bottom w:val="none" w:sz="0" w:space="0" w:color="auto"/>
        <w:right w:val="none" w:sz="0" w:space="0" w:color="auto"/>
      </w:divBdr>
    </w:div>
    <w:div w:id="309018115">
      <w:bodyDiv w:val="1"/>
      <w:marLeft w:val="0"/>
      <w:marRight w:val="0"/>
      <w:marTop w:val="0"/>
      <w:marBottom w:val="0"/>
      <w:divBdr>
        <w:top w:val="none" w:sz="0" w:space="0" w:color="auto"/>
        <w:left w:val="none" w:sz="0" w:space="0" w:color="auto"/>
        <w:bottom w:val="none" w:sz="0" w:space="0" w:color="auto"/>
        <w:right w:val="none" w:sz="0" w:space="0" w:color="auto"/>
      </w:divBdr>
    </w:div>
    <w:div w:id="380372326">
      <w:bodyDiv w:val="1"/>
      <w:marLeft w:val="0"/>
      <w:marRight w:val="0"/>
      <w:marTop w:val="0"/>
      <w:marBottom w:val="0"/>
      <w:divBdr>
        <w:top w:val="none" w:sz="0" w:space="0" w:color="auto"/>
        <w:left w:val="none" w:sz="0" w:space="0" w:color="auto"/>
        <w:bottom w:val="none" w:sz="0" w:space="0" w:color="auto"/>
        <w:right w:val="none" w:sz="0" w:space="0" w:color="auto"/>
      </w:divBdr>
    </w:div>
    <w:div w:id="394818255">
      <w:bodyDiv w:val="1"/>
      <w:marLeft w:val="0"/>
      <w:marRight w:val="0"/>
      <w:marTop w:val="0"/>
      <w:marBottom w:val="0"/>
      <w:divBdr>
        <w:top w:val="none" w:sz="0" w:space="0" w:color="auto"/>
        <w:left w:val="none" w:sz="0" w:space="0" w:color="auto"/>
        <w:bottom w:val="none" w:sz="0" w:space="0" w:color="auto"/>
        <w:right w:val="none" w:sz="0" w:space="0" w:color="auto"/>
      </w:divBdr>
    </w:div>
    <w:div w:id="470437698">
      <w:bodyDiv w:val="1"/>
      <w:marLeft w:val="0"/>
      <w:marRight w:val="0"/>
      <w:marTop w:val="0"/>
      <w:marBottom w:val="0"/>
      <w:divBdr>
        <w:top w:val="none" w:sz="0" w:space="0" w:color="auto"/>
        <w:left w:val="none" w:sz="0" w:space="0" w:color="auto"/>
        <w:bottom w:val="none" w:sz="0" w:space="0" w:color="auto"/>
        <w:right w:val="none" w:sz="0" w:space="0" w:color="auto"/>
      </w:divBdr>
    </w:div>
    <w:div w:id="534850947">
      <w:bodyDiv w:val="1"/>
      <w:marLeft w:val="0"/>
      <w:marRight w:val="0"/>
      <w:marTop w:val="0"/>
      <w:marBottom w:val="0"/>
      <w:divBdr>
        <w:top w:val="none" w:sz="0" w:space="0" w:color="auto"/>
        <w:left w:val="none" w:sz="0" w:space="0" w:color="auto"/>
        <w:bottom w:val="none" w:sz="0" w:space="0" w:color="auto"/>
        <w:right w:val="none" w:sz="0" w:space="0" w:color="auto"/>
      </w:divBdr>
    </w:div>
    <w:div w:id="583491062">
      <w:bodyDiv w:val="1"/>
      <w:marLeft w:val="0"/>
      <w:marRight w:val="0"/>
      <w:marTop w:val="0"/>
      <w:marBottom w:val="0"/>
      <w:divBdr>
        <w:top w:val="none" w:sz="0" w:space="0" w:color="auto"/>
        <w:left w:val="none" w:sz="0" w:space="0" w:color="auto"/>
        <w:bottom w:val="none" w:sz="0" w:space="0" w:color="auto"/>
        <w:right w:val="none" w:sz="0" w:space="0" w:color="auto"/>
      </w:divBdr>
    </w:div>
    <w:div w:id="599141478">
      <w:bodyDiv w:val="1"/>
      <w:marLeft w:val="0"/>
      <w:marRight w:val="0"/>
      <w:marTop w:val="0"/>
      <w:marBottom w:val="0"/>
      <w:divBdr>
        <w:top w:val="none" w:sz="0" w:space="0" w:color="auto"/>
        <w:left w:val="none" w:sz="0" w:space="0" w:color="auto"/>
        <w:bottom w:val="none" w:sz="0" w:space="0" w:color="auto"/>
        <w:right w:val="none" w:sz="0" w:space="0" w:color="auto"/>
      </w:divBdr>
    </w:div>
    <w:div w:id="713582206">
      <w:bodyDiv w:val="1"/>
      <w:marLeft w:val="0"/>
      <w:marRight w:val="0"/>
      <w:marTop w:val="0"/>
      <w:marBottom w:val="0"/>
      <w:divBdr>
        <w:top w:val="none" w:sz="0" w:space="0" w:color="auto"/>
        <w:left w:val="none" w:sz="0" w:space="0" w:color="auto"/>
        <w:bottom w:val="none" w:sz="0" w:space="0" w:color="auto"/>
        <w:right w:val="none" w:sz="0" w:space="0" w:color="auto"/>
      </w:divBdr>
      <w:divsChild>
        <w:div w:id="283006584">
          <w:marLeft w:val="0"/>
          <w:marRight w:val="0"/>
          <w:marTop w:val="0"/>
          <w:marBottom w:val="0"/>
          <w:divBdr>
            <w:top w:val="none" w:sz="0" w:space="0" w:color="auto"/>
            <w:left w:val="none" w:sz="0" w:space="0" w:color="auto"/>
            <w:bottom w:val="none" w:sz="0" w:space="0" w:color="auto"/>
            <w:right w:val="none" w:sz="0" w:space="0" w:color="auto"/>
          </w:divBdr>
        </w:div>
        <w:div w:id="1558004148">
          <w:marLeft w:val="0"/>
          <w:marRight w:val="0"/>
          <w:marTop w:val="0"/>
          <w:marBottom w:val="0"/>
          <w:divBdr>
            <w:top w:val="none" w:sz="0" w:space="0" w:color="auto"/>
            <w:left w:val="none" w:sz="0" w:space="0" w:color="auto"/>
            <w:bottom w:val="none" w:sz="0" w:space="0" w:color="auto"/>
            <w:right w:val="none" w:sz="0" w:space="0" w:color="auto"/>
          </w:divBdr>
        </w:div>
        <w:div w:id="1130249490">
          <w:marLeft w:val="0"/>
          <w:marRight w:val="0"/>
          <w:marTop w:val="0"/>
          <w:marBottom w:val="0"/>
          <w:divBdr>
            <w:top w:val="none" w:sz="0" w:space="0" w:color="auto"/>
            <w:left w:val="none" w:sz="0" w:space="0" w:color="auto"/>
            <w:bottom w:val="none" w:sz="0" w:space="0" w:color="auto"/>
            <w:right w:val="none" w:sz="0" w:space="0" w:color="auto"/>
          </w:divBdr>
        </w:div>
        <w:div w:id="2000233322">
          <w:marLeft w:val="0"/>
          <w:marRight w:val="0"/>
          <w:marTop w:val="0"/>
          <w:marBottom w:val="0"/>
          <w:divBdr>
            <w:top w:val="none" w:sz="0" w:space="0" w:color="auto"/>
            <w:left w:val="none" w:sz="0" w:space="0" w:color="auto"/>
            <w:bottom w:val="none" w:sz="0" w:space="0" w:color="auto"/>
            <w:right w:val="none" w:sz="0" w:space="0" w:color="auto"/>
          </w:divBdr>
        </w:div>
        <w:div w:id="963928698">
          <w:marLeft w:val="0"/>
          <w:marRight w:val="0"/>
          <w:marTop w:val="0"/>
          <w:marBottom w:val="0"/>
          <w:divBdr>
            <w:top w:val="none" w:sz="0" w:space="0" w:color="auto"/>
            <w:left w:val="none" w:sz="0" w:space="0" w:color="auto"/>
            <w:bottom w:val="none" w:sz="0" w:space="0" w:color="auto"/>
            <w:right w:val="none" w:sz="0" w:space="0" w:color="auto"/>
          </w:divBdr>
        </w:div>
        <w:div w:id="289409067">
          <w:marLeft w:val="0"/>
          <w:marRight w:val="0"/>
          <w:marTop w:val="0"/>
          <w:marBottom w:val="0"/>
          <w:divBdr>
            <w:top w:val="none" w:sz="0" w:space="0" w:color="auto"/>
            <w:left w:val="none" w:sz="0" w:space="0" w:color="auto"/>
            <w:bottom w:val="none" w:sz="0" w:space="0" w:color="auto"/>
            <w:right w:val="none" w:sz="0" w:space="0" w:color="auto"/>
          </w:divBdr>
        </w:div>
        <w:div w:id="1754081170">
          <w:marLeft w:val="0"/>
          <w:marRight w:val="0"/>
          <w:marTop w:val="0"/>
          <w:marBottom w:val="0"/>
          <w:divBdr>
            <w:top w:val="none" w:sz="0" w:space="0" w:color="auto"/>
            <w:left w:val="none" w:sz="0" w:space="0" w:color="auto"/>
            <w:bottom w:val="none" w:sz="0" w:space="0" w:color="auto"/>
            <w:right w:val="none" w:sz="0" w:space="0" w:color="auto"/>
          </w:divBdr>
        </w:div>
        <w:div w:id="680467862">
          <w:marLeft w:val="0"/>
          <w:marRight w:val="0"/>
          <w:marTop w:val="0"/>
          <w:marBottom w:val="0"/>
          <w:divBdr>
            <w:top w:val="none" w:sz="0" w:space="0" w:color="auto"/>
            <w:left w:val="none" w:sz="0" w:space="0" w:color="auto"/>
            <w:bottom w:val="none" w:sz="0" w:space="0" w:color="auto"/>
            <w:right w:val="none" w:sz="0" w:space="0" w:color="auto"/>
          </w:divBdr>
        </w:div>
        <w:div w:id="558981159">
          <w:marLeft w:val="0"/>
          <w:marRight w:val="0"/>
          <w:marTop w:val="0"/>
          <w:marBottom w:val="0"/>
          <w:divBdr>
            <w:top w:val="none" w:sz="0" w:space="0" w:color="auto"/>
            <w:left w:val="none" w:sz="0" w:space="0" w:color="auto"/>
            <w:bottom w:val="none" w:sz="0" w:space="0" w:color="auto"/>
            <w:right w:val="none" w:sz="0" w:space="0" w:color="auto"/>
          </w:divBdr>
        </w:div>
        <w:div w:id="1560940747">
          <w:marLeft w:val="0"/>
          <w:marRight w:val="0"/>
          <w:marTop w:val="0"/>
          <w:marBottom w:val="0"/>
          <w:divBdr>
            <w:top w:val="none" w:sz="0" w:space="0" w:color="auto"/>
            <w:left w:val="none" w:sz="0" w:space="0" w:color="auto"/>
            <w:bottom w:val="none" w:sz="0" w:space="0" w:color="auto"/>
            <w:right w:val="none" w:sz="0" w:space="0" w:color="auto"/>
          </w:divBdr>
        </w:div>
        <w:div w:id="1411850238">
          <w:marLeft w:val="0"/>
          <w:marRight w:val="0"/>
          <w:marTop w:val="0"/>
          <w:marBottom w:val="0"/>
          <w:divBdr>
            <w:top w:val="none" w:sz="0" w:space="0" w:color="auto"/>
            <w:left w:val="none" w:sz="0" w:space="0" w:color="auto"/>
            <w:bottom w:val="none" w:sz="0" w:space="0" w:color="auto"/>
            <w:right w:val="none" w:sz="0" w:space="0" w:color="auto"/>
          </w:divBdr>
        </w:div>
        <w:div w:id="1546677462">
          <w:marLeft w:val="0"/>
          <w:marRight w:val="0"/>
          <w:marTop w:val="0"/>
          <w:marBottom w:val="0"/>
          <w:divBdr>
            <w:top w:val="none" w:sz="0" w:space="0" w:color="auto"/>
            <w:left w:val="none" w:sz="0" w:space="0" w:color="auto"/>
            <w:bottom w:val="none" w:sz="0" w:space="0" w:color="auto"/>
            <w:right w:val="none" w:sz="0" w:space="0" w:color="auto"/>
          </w:divBdr>
        </w:div>
        <w:div w:id="1792818806">
          <w:marLeft w:val="0"/>
          <w:marRight w:val="0"/>
          <w:marTop w:val="0"/>
          <w:marBottom w:val="0"/>
          <w:divBdr>
            <w:top w:val="none" w:sz="0" w:space="0" w:color="auto"/>
            <w:left w:val="none" w:sz="0" w:space="0" w:color="auto"/>
            <w:bottom w:val="none" w:sz="0" w:space="0" w:color="auto"/>
            <w:right w:val="none" w:sz="0" w:space="0" w:color="auto"/>
          </w:divBdr>
        </w:div>
        <w:div w:id="1627156589">
          <w:marLeft w:val="0"/>
          <w:marRight w:val="0"/>
          <w:marTop w:val="0"/>
          <w:marBottom w:val="0"/>
          <w:divBdr>
            <w:top w:val="none" w:sz="0" w:space="0" w:color="auto"/>
            <w:left w:val="none" w:sz="0" w:space="0" w:color="auto"/>
            <w:bottom w:val="none" w:sz="0" w:space="0" w:color="auto"/>
            <w:right w:val="none" w:sz="0" w:space="0" w:color="auto"/>
          </w:divBdr>
        </w:div>
        <w:div w:id="707026804">
          <w:marLeft w:val="0"/>
          <w:marRight w:val="0"/>
          <w:marTop w:val="0"/>
          <w:marBottom w:val="0"/>
          <w:divBdr>
            <w:top w:val="none" w:sz="0" w:space="0" w:color="auto"/>
            <w:left w:val="none" w:sz="0" w:space="0" w:color="auto"/>
            <w:bottom w:val="none" w:sz="0" w:space="0" w:color="auto"/>
            <w:right w:val="none" w:sz="0" w:space="0" w:color="auto"/>
          </w:divBdr>
        </w:div>
        <w:div w:id="405568952">
          <w:marLeft w:val="0"/>
          <w:marRight w:val="0"/>
          <w:marTop w:val="0"/>
          <w:marBottom w:val="0"/>
          <w:divBdr>
            <w:top w:val="none" w:sz="0" w:space="0" w:color="auto"/>
            <w:left w:val="none" w:sz="0" w:space="0" w:color="auto"/>
            <w:bottom w:val="none" w:sz="0" w:space="0" w:color="auto"/>
            <w:right w:val="none" w:sz="0" w:space="0" w:color="auto"/>
          </w:divBdr>
        </w:div>
      </w:divsChild>
    </w:div>
    <w:div w:id="746997196">
      <w:bodyDiv w:val="1"/>
      <w:marLeft w:val="0"/>
      <w:marRight w:val="0"/>
      <w:marTop w:val="0"/>
      <w:marBottom w:val="0"/>
      <w:divBdr>
        <w:top w:val="none" w:sz="0" w:space="0" w:color="auto"/>
        <w:left w:val="none" w:sz="0" w:space="0" w:color="auto"/>
        <w:bottom w:val="none" w:sz="0" w:space="0" w:color="auto"/>
        <w:right w:val="none" w:sz="0" w:space="0" w:color="auto"/>
      </w:divBdr>
    </w:div>
    <w:div w:id="808090486">
      <w:bodyDiv w:val="1"/>
      <w:marLeft w:val="0"/>
      <w:marRight w:val="0"/>
      <w:marTop w:val="0"/>
      <w:marBottom w:val="0"/>
      <w:divBdr>
        <w:top w:val="none" w:sz="0" w:space="0" w:color="auto"/>
        <w:left w:val="none" w:sz="0" w:space="0" w:color="auto"/>
        <w:bottom w:val="none" w:sz="0" w:space="0" w:color="auto"/>
        <w:right w:val="none" w:sz="0" w:space="0" w:color="auto"/>
      </w:divBdr>
    </w:div>
    <w:div w:id="891648263">
      <w:bodyDiv w:val="1"/>
      <w:marLeft w:val="0"/>
      <w:marRight w:val="0"/>
      <w:marTop w:val="0"/>
      <w:marBottom w:val="0"/>
      <w:divBdr>
        <w:top w:val="none" w:sz="0" w:space="0" w:color="auto"/>
        <w:left w:val="none" w:sz="0" w:space="0" w:color="auto"/>
        <w:bottom w:val="none" w:sz="0" w:space="0" w:color="auto"/>
        <w:right w:val="none" w:sz="0" w:space="0" w:color="auto"/>
      </w:divBdr>
    </w:div>
    <w:div w:id="931596053">
      <w:bodyDiv w:val="1"/>
      <w:marLeft w:val="0"/>
      <w:marRight w:val="0"/>
      <w:marTop w:val="0"/>
      <w:marBottom w:val="0"/>
      <w:divBdr>
        <w:top w:val="none" w:sz="0" w:space="0" w:color="auto"/>
        <w:left w:val="none" w:sz="0" w:space="0" w:color="auto"/>
        <w:bottom w:val="none" w:sz="0" w:space="0" w:color="auto"/>
        <w:right w:val="none" w:sz="0" w:space="0" w:color="auto"/>
      </w:divBdr>
    </w:div>
    <w:div w:id="951326910">
      <w:bodyDiv w:val="1"/>
      <w:marLeft w:val="0"/>
      <w:marRight w:val="0"/>
      <w:marTop w:val="0"/>
      <w:marBottom w:val="0"/>
      <w:divBdr>
        <w:top w:val="none" w:sz="0" w:space="0" w:color="auto"/>
        <w:left w:val="none" w:sz="0" w:space="0" w:color="auto"/>
        <w:bottom w:val="none" w:sz="0" w:space="0" w:color="auto"/>
        <w:right w:val="none" w:sz="0" w:space="0" w:color="auto"/>
      </w:divBdr>
    </w:div>
    <w:div w:id="961158499">
      <w:bodyDiv w:val="1"/>
      <w:marLeft w:val="0"/>
      <w:marRight w:val="0"/>
      <w:marTop w:val="0"/>
      <w:marBottom w:val="0"/>
      <w:divBdr>
        <w:top w:val="none" w:sz="0" w:space="0" w:color="auto"/>
        <w:left w:val="none" w:sz="0" w:space="0" w:color="auto"/>
        <w:bottom w:val="none" w:sz="0" w:space="0" w:color="auto"/>
        <w:right w:val="none" w:sz="0" w:space="0" w:color="auto"/>
      </w:divBdr>
    </w:div>
    <w:div w:id="1051539900">
      <w:bodyDiv w:val="1"/>
      <w:marLeft w:val="0"/>
      <w:marRight w:val="0"/>
      <w:marTop w:val="0"/>
      <w:marBottom w:val="0"/>
      <w:divBdr>
        <w:top w:val="none" w:sz="0" w:space="0" w:color="auto"/>
        <w:left w:val="none" w:sz="0" w:space="0" w:color="auto"/>
        <w:bottom w:val="none" w:sz="0" w:space="0" w:color="auto"/>
        <w:right w:val="none" w:sz="0" w:space="0" w:color="auto"/>
      </w:divBdr>
      <w:divsChild>
        <w:div w:id="2065830768">
          <w:marLeft w:val="0"/>
          <w:marRight w:val="0"/>
          <w:marTop w:val="0"/>
          <w:marBottom w:val="0"/>
          <w:divBdr>
            <w:top w:val="none" w:sz="0" w:space="0" w:color="auto"/>
            <w:left w:val="none" w:sz="0" w:space="0" w:color="auto"/>
            <w:bottom w:val="none" w:sz="0" w:space="0" w:color="auto"/>
            <w:right w:val="none" w:sz="0" w:space="0" w:color="auto"/>
          </w:divBdr>
        </w:div>
        <w:div w:id="1146584657">
          <w:marLeft w:val="0"/>
          <w:marRight w:val="0"/>
          <w:marTop w:val="0"/>
          <w:marBottom w:val="0"/>
          <w:divBdr>
            <w:top w:val="none" w:sz="0" w:space="0" w:color="auto"/>
            <w:left w:val="none" w:sz="0" w:space="0" w:color="auto"/>
            <w:bottom w:val="none" w:sz="0" w:space="0" w:color="auto"/>
            <w:right w:val="none" w:sz="0" w:space="0" w:color="auto"/>
          </w:divBdr>
        </w:div>
        <w:div w:id="138694756">
          <w:marLeft w:val="0"/>
          <w:marRight w:val="0"/>
          <w:marTop w:val="0"/>
          <w:marBottom w:val="0"/>
          <w:divBdr>
            <w:top w:val="none" w:sz="0" w:space="0" w:color="auto"/>
            <w:left w:val="none" w:sz="0" w:space="0" w:color="auto"/>
            <w:bottom w:val="none" w:sz="0" w:space="0" w:color="auto"/>
            <w:right w:val="none" w:sz="0" w:space="0" w:color="auto"/>
          </w:divBdr>
        </w:div>
        <w:div w:id="570119482">
          <w:marLeft w:val="0"/>
          <w:marRight w:val="0"/>
          <w:marTop w:val="0"/>
          <w:marBottom w:val="0"/>
          <w:divBdr>
            <w:top w:val="none" w:sz="0" w:space="0" w:color="auto"/>
            <w:left w:val="none" w:sz="0" w:space="0" w:color="auto"/>
            <w:bottom w:val="none" w:sz="0" w:space="0" w:color="auto"/>
            <w:right w:val="none" w:sz="0" w:space="0" w:color="auto"/>
          </w:divBdr>
        </w:div>
        <w:div w:id="997656619">
          <w:marLeft w:val="0"/>
          <w:marRight w:val="0"/>
          <w:marTop w:val="0"/>
          <w:marBottom w:val="0"/>
          <w:divBdr>
            <w:top w:val="none" w:sz="0" w:space="0" w:color="auto"/>
            <w:left w:val="none" w:sz="0" w:space="0" w:color="auto"/>
            <w:bottom w:val="none" w:sz="0" w:space="0" w:color="auto"/>
            <w:right w:val="none" w:sz="0" w:space="0" w:color="auto"/>
          </w:divBdr>
        </w:div>
        <w:div w:id="1663656794">
          <w:marLeft w:val="0"/>
          <w:marRight w:val="0"/>
          <w:marTop w:val="0"/>
          <w:marBottom w:val="0"/>
          <w:divBdr>
            <w:top w:val="none" w:sz="0" w:space="0" w:color="auto"/>
            <w:left w:val="none" w:sz="0" w:space="0" w:color="auto"/>
            <w:bottom w:val="none" w:sz="0" w:space="0" w:color="auto"/>
            <w:right w:val="none" w:sz="0" w:space="0" w:color="auto"/>
          </w:divBdr>
        </w:div>
        <w:div w:id="650868720">
          <w:marLeft w:val="0"/>
          <w:marRight w:val="0"/>
          <w:marTop w:val="0"/>
          <w:marBottom w:val="0"/>
          <w:divBdr>
            <w:top w:val="none" w:sz="0" w:space="0" w:color="auto"/>
            <w:left w:val="none" w:sz="0" w:space="0" w:color="auto"/>
            <w:bottom w:val="none" w:sz="0" w:space="0" w:color="auto"/>
            <w:right w:val="none" w:sz="0" w:space="0" w:color="auto"/>
          </w:divBdr>
        </w:div>
        <w:div w:id="1894074996">
          <w:marLeft w:val="0"/>
          <w:marRight w:val="0"/>
          <w:marTop w:val="0"/>
          <w:marBottom w:val="0"/>
          <w:divBdr>
            <w:top w:val="none" w:sz="0" w:space="0" w:color="auto"/>
            <w:left w:val="none" w:sz="0" w:space="0" w:color="auto"/>
            <w:bottom w:val="none" w:sz="0" w:space="0" w:color="auto"/>
            <w:right w:val="none" w:sz="0" w:space="0" w:color="auto"/>
          </w:divBdr>
        </w:div>
        <w:div w:id="1933928084">
          <w:marLeft w:val="0"/>
          <w:marRight w:val="0"/>
          <w:marTop w:val="0"/>
          <w:marBottom w:val="0"/>
          <w:divBdr>
            <w:top w:val="none" w:sz="0" w:space="0" w:color="auto"/>
            <w:left w:val="none" w:sz="0" w:space="0" w:color="auto"/>
            <w:bottom w:val="none" w:sz="0" w:space="0" w:color="auto"/>
            <w:right w:val="none" w:sz="0" w:space="0" w:color="auto"/>
          </w:divBdr>
        </w:div>
        <w:div w:id="1747140976">
          <w:marLeft w:val="0"/>
          <w:marRight w:val="0"/>
          <w:marTop w:val="0"/>
          <w:marBottom w:val="0"/>
          <w:divBdr>
            <w:top w:val="none" w:sz="0" w:space="0" w:color="auto"/>
            <w:left w:val="none" w:sz="0" w:space="0" w:color="auto"/>
            <w:bottom w:val="none" w:sz="0" w:space="0" w:color="auto"/>
            <w:right w:val="none" w:sz="0" w:space="0" w:color="auto"/>
          </w:divBdr>
        </w:div>
        <w:div w:id="92631911">
          <w:marLeft w:val="0"/>
          <w:marRight w:val="0"/>
          <w:marTop w:val="0"/>
          <w:marBottom w:val="0"/>
          <w:divBdr>
            <w:top w:val="none" w:sz="0" w:space="0" w:color="auto"/>
            <w:left w:val="none" w:sz="0" w:space="0" w:color="auto"/>
            <w:bottom w:val="none" w:sz="0" w:space="0" w:color="auto"/>
            <w:right w:val="none" w:sz="0" w:space="0" w:color="auto"/>
          </w:divBdr>
        </w:div>
        <w:div w:id="1764641734">
          <w:marLeft w:val="0"/>
          <w:marRight w:val="0"/>
          <w:marTop w:val="0"/>
          <w:marBottom w:val="0"/>
          <w:divBdr>
            <w:top w:val="none" w:sz="0" w:space="0" w:color="auto"/>
            <w:left w:val="none" w:sz="0" w:space="0" w:color="auto"/>
            <w:bottom w:val="none" w:sz="0" w:space="0" w:color="auto"/>
            <w:right w:val="none" w:sz="0" w:space="0" w:color="auto"/>
          </w:divBdr>
        </w:div>
        <w:div w:id="464785002">
          <w:marLeft w:val="0"/>
          <w:marRight w:val="0"/>
          <w:marTop w:val="0"/>
          <w:marBottom w:val="0"/>
          <w:divBdr>
            <w:top w:val="none" w:sz="0" w:space="0" w:color="auto"/>
            <w:left w:val="none" w:sz="0" w:space="0" w:color="auto"/>
            <w:bottom w:val="none" w:sz="0" w:space="0" w:color="auto"/>
            <w:right w:val="none" w:sz="0" w:space="0" w:color="auto"/>
          </w:divBdr>
        </w:div>
        <w:div w:id="356779063">
          <w:marLeft w:val="0"/>
          <w:marRight w:val="0"/>
          <w:marTop w:val="0"/>
          <w:marBottom w:val="0"/>
          <w:divBdr>
            <w:top w:val="none" w:sz="0" w:space="0" w:color="auto"/>
            <w:left w:val="none" w:sz="0" w:space="0" w:color="auto"/>
            <w:bottom w:val="none" w:sz="0" w:space="0" w:color="auto"/>
            <w:right w:val="none" w:sz="0" w:space="0" w:color="auto"/>
          </w:divBdr>
        </w:div>
        <w:div w:id="1081490873">
          <w:marLeft w:val="0"/>
          <w:marRight w:val="0"/>
          <w:marTop w:val="0"/>
          <w:marBottom w:val="0"/>
          <w:divBdr>
            <w:top w:val="none" w:sz="0" w:space="0" w:color="auto"/>
            <w:left w:val="none" w:sz="0" w:space="0" w:color="auto"/>
            <w:bottom w:val="none" w:sz="0" w:space="0" w:color="auto"/>
            <w:right w:val="none" w:sz="0" w:space="0" w:color="auto"/>
          </w:divBdr>
        </w:div>
        <w:div w:id="1882667747">
          <w:marLeft w:val="0"/>
          <w:marRight w:val="0"/>
          <w:marTop w:val="0"/>
          <w:marBottom w:val="0"/>
          <w:divBdr>
            <w:top w:val="none" w:sz="0" w:space="0" w:color="auto"/>
            <w:left w:val="none" w:sz="0" w:space="0" w:color="auto"/>
            <w:bottom w:val="none" w:sz="0" w:space="0" w:color="auto"/>
            <w:right w:val="none" w:sz="0" w:space="0" w:color="auto"/>
          </w:divBdr>
        </w:div>
      </w:divsChild>
    </w:div>
    <w:div w:id="1110392772">
      <w:bodyDiv w:val="1"/>
      <w:marLeft w:val="0"/>
      <w:marRight w:val="0"/>
      <w:marTop w:val="0"/>
      <w:marBottom w:val="0"/>
      <w:divBdr>
        <w:top w:val="none" w:sz="0" w:space="0" w:color="auto"/>
        <w:left w:val="none" w:sz="0" w:space="0" w:color="auto"/>
        <w:bottom w:val="none" w:sz="0" w:space="0" w:color="auto"/>
        <w:right w:val="none" w:sz="0" w:space="0" w:color="auto"/>
      </w:divBdr>
    </w:div>
    <w:div w:id="1119452471">
      <w:bodyDiv w:val="1"/>
      <w:marLeft w:val="0"/>
      <w:marRight w:val="0"/>
      <w:marTop w:val="0"/>
      <w:marBottom w:val="0"/>
      <w:divBdr>
        <w:top w:val="none" w:sz="0" w:space="0" w:color="auto"/>
        <w:left w:val="none" w:sz="0" w:space="0" w:color="auto"/>
        <w:bottom w:val="none" w:sz="0" w:space="0" w:color="auto"/>
        <w:right w:val="none" w:sz="0" w:space="0" w:color="auto"/>
      </w:divBdr>
    </w:div>
    <w:div w:id="1175918091">
      <w:bodyDiv w:val="1"/>
      <w:marLeft w:val="0"/>
      <w:marRight w:val="0"/>
      <w:marTop w:val="0"/>
      <w:marBottom w:val="0"/>
      <w:divBdr>
        <w:top w:val="none" w:sz="0" w:space="0" w:color="auto"/>
        <w:left w:val="none" w:sz="0" w:space="0" w:color="auto"/>
        <w:bottom w:val="none" w:sz="0" w:space="0" w:color="auto"/>
        <w:right w:val="none" w:sz="0" w:space="0" w:color="auto"/>
      </w:divBdr>
      <w:divsChild>
        <w:div w:id="1222129522">
          <w:marLeft w:val="0"/>
          <w:marRight w:val="0"/>
          <w:marTop w:val="0"/>
          <w:marBottom w:val="0"/>
          <w:divBdr>
            <w:top w:val="none" w:sz="0" w:space="0" w:color="auto"/>
            <w:left w:val="none" w:sz="0" w:space="0" w:color="auto"/>
            <w:bottom w:val="none" w:sz="0" w:space="0" w:color="auto"/>
            <w:right w:val="none" w:sz="0" w:space="0" w:color="auto"/>
          </w:divBdr>
        </w:div>
        <w:div w:id="417949284">
          <w:marLeft w:val="0"/>
          <w:marRight w:val="0"/>
          <w:marTop w:val="0"/>
          <w:marBottom w:val="0"/>
          <w:divBdr>
            <w:top w:val="none" w:sz="0" w:space="0" w:color="auto"/>
            <w:left w:val="none" w:sz="0" w:space="0" w:color="auto"/>
            <w:bottom w:val="none" w:sz="0" w:space="0" w:color="auto"/>
            <w:right w:val="none" w:sz="0" w:space="0" w:color="auto"/>
          </w:divBdr>
        </w:div>
        <w:div w:id="633366265">
          <w:marLeft w:val="0"/>
          <w:marRight w:val="0"/>
          <w:marTop w:val="0"/>
          <w:marBottom w:val="0"/>
          <w:divBdr>
            <w:top w:val="none" w:sz="0" w:space="0" w:color="auto"/>
            <w:left w:val="none" w:sz="0" w:space="0" w:color="auto"/>
            <w:bottom w:val="none" w:sz="0" w:space="0" w:color="auto"/>
            <w:right w:val="none" w:sz="0" w:space="0" w:color="auto"/>
          </w:divBdr>
        </w:div>
        <w:div w:id="13847916">
          <w:marLeft w:val="0"/>
          <w:marRight w:val="0"/>
          <w:marTop w:val="0"/>
          <w:marBottom w:val="0"/>
          <w:divBdr>
            <w:top w:val="none" w:sz="0" w:space="0" w:color="auto"/>
            <w:left w:val="none" w:sz="0" w:space="0" w:color="auto"/>
            <w:bottom w:val="none" w:sz="0" w:space="0" w:color="auto"/>
            <w:right w:val="none" w:sz="0" w:space="0" w:color="auto"/>
          </w:divBdr>
        </w:div>
        <w:div w:id="1248809689">
          <w:marLeft w:val="0"/>
          <w:marRight w:val="0"/>
          <w:marTop w:val="0"/>
          <w:marBottom w:val="0"/>
          <w:divBdr>
            <w:top w:val="none" w:sz="0" w:space="0" w:color="auto"/>
            <w:left w:val="none" w:sz="0" w:space="0" w:color="auto"/>
            <w:bottom w:val="none" w:sz="0" w:space="0" w:color="auto"/>
            <w:right w:val="none" w:sz="0" w:space="0" w:color="auto"/>
          </w:divBdr>
        </w:div>
        <w:div w:id="1628658164">
          <w:marLeft w:val="0"/>
          <w:marRight w:val="0"/>
          <w:marTop w:val="0"/>
          <w:marBottom w:val="0"/>
          <w:divBdr>
            <w:top w:val="none" w:sz="0" w:space="0" w:color="auto"/>
            <w:left w:val="none" w:sz="0" w:space="0" w:color="auto"/>
            <w:bottom w:val="none" w:sz="0" w:space="0" w:color="auto"/>
            <w:right w:val="none" w:sz="0" w:space="0" w:color="auto"/>
          </w:divBdr>
        </w:div>
        <w:div w:id="19748061">
          <w:marLeft w:val="0"/>
          <w:marRight w:val="0"/>
          <w:marTop w:val="0"/>
          <w:marBottom w:val="0"/>
          <w:divBdr>
            <w:top w:val="none" w:sz="0" w:space="0" w:color="auto"/>
            <w:left w:val="none" w:sz="0" w:space="0" w:color="auto"/>
            <w:bottom w:val="none" w:sz="0" w:space="0" w:color="auto"/>
            <w:right w:val="none" w:sz="0" w:space="0" w:color="auto"/>
          </w:divBdr>
        </w:div>
        <w:div w:id="1089354685">
          <w:marLeft w:val="0"/>
          <w:marRight w:val="0"/>
          <w:marTop w:val="0"/>
          <w:marBottom w:val="0"/>
          <w:divBdr>
            <w:top w:val="none" w:sz="0" w:space="0" w:color="auto"/>
            <w:left w:val="none" w:sz="0" w:space="0" w:color="auto"/>
            <w:bottom w:val="none" w:sz="0" w:space="0" w:color="auto"/>
            <w:right w:val="none" w:sz="0" w:space="0" w:color="auto"/>
          </w:divBdr>
        </w:div>
        <w:div w:id="1508594043">
          <w:marLeft w:val="0"/>
          <w:marRight w:val="0"/>
          <w:marTop w:val="0"/>
          <w:marBottom w:val="0"/>
          <w:divBdr>
            <w:top w:val="none" w:sz="0" w:space="0" w:color="auto"/>
            <w:left w:val="none" w:sz="0" w:space="0" w:color="auto"/>
            <w:bottom w:val="none" w:sz="0" w:space="0" w:color="auto"/>
            <w:right w:val="none" w:sz="0" w:space="0" w:color="auto"/>
          </w:divBdr>
        </w:div>
        <w:div w:id="203174457">
          <w:marLeft w:val="0"/>
          <w:marRight w:val="0"/>
          <w:marTop w:val="0"/>
          <w:marBottom w:val="0"/>
          <w:divBdr>
            <w:top w:val="none" w:sz="0" w:space="0" w:color="auto"/>
            <w:left w:val="none" w:sz="0" w:space="0" w:color="auto"/>
            <w:bottom w:val="none" w:sz="0" w:space="0" w:color="auto"/>
            <w:right w:val="none" w:sz="0" w:space="0" w:color="auto"/>
          </w:divBdr>
        </w:div>
        <w:div w:id="1377699827">
          <w:marLeft w:val="0"/>
          <w:marRight w:val="0"/>
          <w:marTop w:val="0"/>
          <w:marBottom w:val="0"/>
          <w:divBdr>
            <w:top w:val="none" w:sz="0" w:space="0" w:color="auto"/>
            <w:left w:val="none" w:sz="0" w:space="0" w:color="auto"/>
            <w:bottom w:val="none" w:sz="0" w:space="0" w:color="auto"/>
            <w:right w:val="none" w:sz="0" w:space="0" w:color="auto"/>
          </w:divBdr>
        </w:div>
        <w:div w:id="107966853">
          <w:marLeft w:val="0"/>
          <w:marRight w:val="0"/>
          <w:marTop w:val="0"/>
          <w:marBottom w:val="0"/>
          <w:divBdr>
            <w:top w:val="none" w:sz="0" w:space="0" w:color="auto"/>
            <w:left w:val="none" w:sz="0" w:space="0" w:color="auto"/>
            <w:bottom w:val="none" w:sz="0" w:space="0" w:color="auto"/>
            <w:right w:val="none" w:sz="0" w:space="0" w:color="auto"/>
          </w:divBdr>
        </w:div>
        <w:div w:id="557056022">
          <w:marLeft w:val="0"/>
          <w:marRight w:val="0"/>
          <w:marTop w:val="0"/>
          <w:marBottom w:val="0"/>
          <w:divBdr>
            <w:top w:val="none" w:sz="0" w:space="0" w:color="auto"/>
            <w:left w:val="none" w:sz="0" w:space="0" w:color="auto"/>
            <w:bottom w:val="none" w:sz="0" w:space="0" w:color="auto"/>
            <w:right w:val="none" w:sz="0" w:space="0" w:color="auto"/>
          </w:divBdr>
        </w:div>
      </w:divsChild>
    </w:div>
    <w:div w:id="1241409202">
      <w:bodyDiv w:val="1"/>
      <w:marLeft w:val="0"/>
      <w:marRight w:val="0"/>
      <w:marTop w:val="0"/>
      <w:marBottom w:val="0"/>
      <w:divBdr>
        <w:top w:val="none" w:sz="0" w:space="0" w:color="auto"/>
        <w:left w:val="none" w:sz="0" w:space="0" w:color="auto"/>
        <w:bottom w:val="none" w:sz="0" w:space="0" w:color="auto"/>
        <w:right w:val="none" w:sz="0" w:space="0" w:color="auto"/>
      </w:divBdr>
    </w:div>
    <w:div w:id="1261136399">
      <w:bodyDiv w:val="1"/>
      <w:marLeft w:val="0"/>
      <w:marRight w:val="0"/>
      <w:marTop w:val="0"/>
      <w:marBottom w:val="0"/>
      <w:divBdr>
        <w:top w:val="none" w:sz="0" w:space="0" w:color="auto"/>
        <w:left w:val="none" w:sz="0" w:space="0" w:color="auto"/>
        <w:bottom w:val="none" w:sz="0" w:space="0" w:color="auto"/>
        <w:right w:val="none" w:sz="0" w:space="0" w:color="auto"/>
      </w:divBdr>
      <w:divsChild>
        <w:div w:id="1120028058">
          <w:marLeft w:val="0"/>
          <w:marRight w:val="0"/>
          <w:marTop w:val="0"/>
          <w:marBottom w:val="0"/>
          <w:divBdr>
            <w:top w:val="none" w:sz="0" w:space="0" w:color="auto"/>
            <w:left w:val="none" w:sz="0" w:space="0" w:color="auto"/>
            <w:bottom w:val="none" w:sz="0" w:space="0" w:color="auto"/>
            <w:right w:val="none" w:sz="0" w:space="0" w:color="auto"/>
          </w:divBdr>
        </w:div>
        <w:div w:id="938294571">
          <w:marLeft w:val="0"/>
          <w:marRight w:val="0"/>
          <w:marTop w:val="0"/>
          <w:marBottom w:val="0"/>
          <w:divBdr>
            <w:top w:val="none" w:sz="0" w:space="0" w:color="auto"/>
            <w:left w:val="none" w:sz="0" w:space="0" w:color="auto"/>
            <w:bottom w:val="none" w:sz="0" w:space="0" w:color="auto"/>
            <w:right w:val="none" w:sz="0" w:space="0" w:color="auto"/>
          </w:divBdr>
        </w:div>
        <w:div w:id="1185904963">
          <w:marLeft w:val="0"/>
          <w:marRight w:val="0"/>
          <w:marTop w:val="0"/>
          <w:marBottom w:val="0"/>
          <w:divBdr>
            <w:top w:val="none" w:sz="0" w:space="0" w:color="auto"/>
            <w:left w:val="none" w:sz="0" w:space="0" w:color="auto"/>
            <w:bottom w:val="none" w:sz="0" w:space="0" w:color="auto"/>
            <w:right w:val="none" w:sz="0" w:space="0" w:color="auto"/>
          </w:divBdr>
        </w:div>
        <w:div w:id="890072358">
          <w:marLeft w:val="0"/>
          <w:marRight w:val="0"/>
          <w:marTop w:val="0"/>
          <w:marBottom w:val="0"/>
          <w:divBdr>
            <w:top w:val="none" w:sz="0" w:space="0" w:color="auto"/>
            <w:left w:val="none" w:sz="0" w:space="0" w:color="auto"/>
            <w:bottom w:val="none" w:sz="0" w:space="0" w:color="auto"/>
            <w:right w:val="none" w:sz="0" w:space="0" w:color="auto"/>
          </w:divBdr>
        </w:div>
        <w:div w:id="1920210297">
          <w:marLeft w:val="0"/>
          <w:marRight w:val="0"/>
          <w:marTop w:val="0"/>
          <w:marBottom w:val="0"/>
          <w:divBdr>
            <w:top w:val="none" w:sz="0" w:space="0" w:color="auto"/>
            <w:left w:val="none" w:sz="0" w:space="0" w:color="auto"/>
            <w:bottom w:val="none" w:sz="0" w:space="0" w:color="auto"/>
            <w:right w:val="none" w:sz="0" w:space="0" w:color="auto"/>
          </w:divBdr>
        </w:div>
        <w:div w:id="1140420666">
          <w:marLeft w:val="0"/>
          <w:marRight w:val="0"/>
          <w:marTop w:val="0"/>
          <w:marBottom w:val="0"/>
          <w:divBdr>
            <w:top w:val="none" w:sz="0" w:space="0" w:color="auto"/>
            <w:left w:val="none" w:sz="0" w:space="0" w:color="auto"/>
            <w:bottom w:val="none" w:sz="0" w:space="0" w:color="auto"/>
            <w:right w:val="none" w:sz="0" w:space="0" w:color="auto"/>
          </w:divBdr>
        </w:div>
        <w:div w:id="459223401">
          <w:marLeft w:val="0"/>
          <w:marRight w:val="0"/>
          <w:marTop w:val="0"/>
          <w:marBottom w:val="0"/>
          <w:divBdr>
            <w:top w:val="none" w:sz="0" w:space="0" w:color="auto"/>
            <w:left w:val="none" w:sz="0" w:space="0" w:color="auto"/>
            <w:bottom w:val="none" w:sz="0" w:space="0" w:color="auto"/>
            <w:right w:val="none" w:sz="0" w:space="0" w:color="auto"/>
          </w:divBdr>
        </w:div>
        <w:div w:id="229267671">
          <w:marLeft w:val="0"/>
          <w:marRight w:val="0"/>
          <w:marTop w:val="0"/>
          <w:marBottom w:val="0"/>
          <w:divBdr>
            <w:top w:val="none" w:sz="0" w:space="0" w:color="auto"/>
            <w:left w:val="none" w:sz="0" w:space="0" w:color="auto"/>
            <w:bottom w:val="none" w:sz="0" w:space="0" w:color="auto"/>
            <w:right w:val="none" w:sz="0" w:space="0" w:color="auto"/>
          </w:divBdr>
        </w:div>
        <w:div w:id="1281836780">
          <w:marLeft w:val="0"/>
          <w:marRight w:val="0"/>
          <w:marTop w:val="0"/>
          <w:marBottom w:val="0"/>
          <w:divBdr>
            <w:top w:val="none" w:sz="0" w:space="0" w:color="auto"/>
            <w:left w:val="none" w:sz="0" w:space="0" w:color="auto"/>
            <w:bottom w:val="none" w:sz="0" w:space="0" w:color="auto"/>
            <w:right w:val="none" w:sz="0" w:space="0" w:color="auto"/>
          </w:divBdr>
        </w:div>
        <w:div w:id="1521890118">
          <w:marLeft w:val="0"/>
          <w:marRight w:val="0"/>
          <w:marTop w:val="0"/>
          <w:marBottom w:val="0"/>
          <w:divBdr>
            <w:top w:val="none" w:sz="0" w:space="0" w:color="auto"/>
            <w:left w:val="none" w:sz="0" w:space="0" w:color="auto"/>
            <w:bottom w:val="none" w:sz="0" w:space="0" w:color="auto"/>
            <w:right w:val="none" w:sz="0" w:space="0" w:color="auto"/>
          </w:divBdr>
        </w:div>
        <w:div w:id="589236799">
          <w:marLeft w:val="0"/>
          <w:marRight w:val="0"/>
          <w:marTop w:val="0"/>
          <w:marBottom w:val="0"/>
          <w:divBdr>
            <w:top w:val="none" w:sz="0" w:space="0" w:color="auto"/>
            <w:left w:val="none" w:sz="0" w:space="0" w:color="auto"/>
            <w:bottom w:val="none" w:sz="0" w:space="0" w:color="auto"/>
            <w:right w:val="none" w:sz="0" w:space="0" w:color="auto"/>
          </w:divBdr>
        </w:div>
        <w:div w:id="615215347">
          <w:marLeft w:val="0"/>
          <w:marRight w:val="0"/>
          <w:marTop w:val="0"/>
          <w:marBottom w:val="0"/>
          <w:divBdr>
            <w:top w:val="none" w:sz="0" w:space="0" w:color="auto"/>
            <w:left w:val="none" w:sz="0" w:space="0" w:color="auto"/>
            <w:bottom w:val="none" w:sz="0" w:space="0" w:color="auto"/>
            <w:right w:val="none" w:sz="0" w:space="0" w:color="auto"/>
          </w:divBdr>
        </w:div>
        <w:div w:id="1058821695">
          <w:marLeft w:val="0"/>
          <w:marRight w:val="0"/>
          <w:marTop w:val="0"/>
          <w:marBottom w:val="0"/>
          <w:divBdr>
            <w:top w:val="none" w:sz="0" w:space="0" w:color="auto"/>
            <w:left w:val="none" w:sz="0" w:space="0" w:color="auto"/>
            <w:bottom w:val="none" w:sz="0" w:space="0" w:color="auto"/>
            <w:right w:val="none" w:sz="0" w:space="0" w:color="auto"/>
          </w:divBdr>
        </w:div>
        <w:div w:id="1327594276">
          <w:marLeft w:val="0"/>
          <w:marRight w:val="0"/>
          <w:marTop w:val="0"/>
          <w:marBottom w:val="0"/>
          <w:divBdr>
            <w:top w:val="none" w:sz="0" w:space="0" w:color="auto"/>
            <w:left w:val="none" w:sz="0" w:space="0" w:color="auto"/>
            <w:bottom w:val="none" w:sz="0" w:space="0" w:color="auto"/>
            <w:right w:val="none" w:sz="0" w:space="0" w:color="auto"/>
          </w:divBdr>
        </w:div>
      </w:divsChild>
    </w:div>
    <w:div w:id="1409494522">
      <w:bodyDiv w:val="1"/>
      <w:marLeft w:val="0"/>
      <w:marRight w:val="0"/>
      <w:marTop w:val="0"/>
      <w:marBottom w:val="0"/>
      <w:divBdr>
        <w:top w:val="none" w:sz="0" w:space="0" w:color="auto"/>
        <w:left w:val="none" w:sz="0" w:space="0" w:color="auto"/>
        <w:bottom w:val="none" w:sz="0" w:space="0" w:color="auto"/>
        <w:right w:val="none" w:sz="0" w:space="0" w:color="auto"/>
      </w:divBdr>
      <w:divsChild>
        <w:div w:id="1938366795">
          <w:marLeft w:val="0"/>
          <w:marRight w:val="0"/>
          <w:marTop w:val="0"/>
          <w:marBottom w:val="0"/>
          <w:divBdr>
            <w:top w:val="none" w:sz="0" w:space="0" w:color="auto"/>
            <w:left w:val="none" w:sz="0" w:space="0" w:color="auto"/>
            <w:bottom w:val="none" w:sz="0" w:space="0" w:color="auto"/>
            <w:right w:val="none" w:sz="0" w:space="0" w:color="auto"/>
          </w:divBdr>
        </w:div>
        <w:div w:id="1384065971">
          <w:marLeft w:val="0"/>
          <w:marRight w:val="0"/>
          <w:marTop w:val="0"/>
          <w:marBottom w:val="0"/>
          <w:divBdr>
            <w:top w:val="none" w:sz="0" w:space="0" w:color="auto"/>
            <w:left w:val="none" w:sz="0" w:space="0" w:color="auto"/>
            <w:bottom w:val="none" w:sz="0" w:space="0" w:color="auto"/>
            <w:right w:val="none" w:sz="0" w:space="0" w:color="auto"/>
          </w:divBdr>
        </w:div>
        <w:div w:id="2102405909">
          <w:marLeft w:val="0"/>
          <w:marRight w:val="0"/>
          <w:marTop w:val="0"/>
          <w:marBottom w:val="0"/>
          <w:divBdr>
            <w:top w:val="none" w:sz="0" w:space="0" w:color="auto"/>
            <w:left w:val="none" w:sz="0" w:space="0" w:color="auto"/>
            <w:bottom w:val="none" w:sz="0" w:space="0" w:color="auto"/>
            <w:right w:val="none" w:sz="0" w:space="0" w:color="auto"/>
          </w:divBdr>
        </w:div>
        <w:div w:id="1503355072">
          <w:marLeft w:val="0"/>
          <w:marRight w:val="0"/>
          <w:marTop w:val="0"/>
          <w:marBottom w:val="0"/>
          <w:divBdr>
            <w:top w:val="none" w:sz="0" w:space="0" w:color="auto"/>
            <w:left w:val="none" w:sz="0" w:space="0" w:color="auto"/>
            <w:bottom w:val="none" w:sz="0" w:space="0" w:color="auto"/>
            <w:right w:val="none" w:sz="0" w:space="0" w:color="auto"/>
          </w:divBdr>
        </w:div>
        <w:div w:id="1465849735">
          <w:marLeft w:val="0"/>
          <w:marRight w:val="0"/>
          <w:marTop w:val="0"/>
          <w:marBottom w:val="0"/>
          <w:divBdr>
            <w:top w:val="none" w:sz="0" w:space="0" w:color="auto"/>
            <w:left w:val="none" w:sz="0" w:space="0" w:color="auto"/>
            <w:bottom w:val="none" w:sz="0" w:space="0" w:color="auto"/>
            <w:right w:val="none" w:sz="0" w:space="0" w:color="auto"/>
          </w:divBdr>
        </w:div>
        <w:div w:id="436827872">
          <w:marLeft w:val="0"/>
          <w:marRight w:val="0"/>
          <w:marTop w:val="0"/>
          <w:marBottom w:val="0"/>
          <w:divBdr>
            <w:top w:val="none" w:sz="0" w:space="0" w:color="auto"/>
            <w:left w:val="none" w:sz="0" w:space="0" w:color="auto"/>
            <w:bottom w:val="none" w:sz="0" w:space="0" w:color="auto"/>
            <w:right w:val="none" w:sz="0" w:space="0" w:color="auto"/>
          </w:divBdr>
        </w:div>
        <w:div w:id="444156849">
          <w:marLeft w:val="0"/>
          <w:marRight w:val="0"/>
          <w:marTop w:val="0"/>
          <w:marBottom w:val="0"/>
          <w:divBdr>
            <w:top w:val="none" w:sz="0" w:space="0" w:color="auto"/>
            <w:left w:val="none" w:sz="0" w:space="0" w:color="auto"/>
            <w:bottom w:val="none" w:sz="0" w:space="0" w:color="auto"/>
            <w:right w:val="none" w:sz="0" w:space="0" w:color="auto"/>
          </w:divBdr>
        </w:div>
        <w:div w:id="1413046378">
          <w:marLeft w:val="0"/>
          <w:marRight w:val="0"/>
          <w:marTop w:val="0"/>
          <w:marBottom w:val="0"/>
          <w:divBdr>
            <w:top w:val="none" w:sz="0" w:space="0" w:color="auto"/>
            <w:left w:val="none" w:sz="0" w:space="0" w:color="auto"/>
            <w:bottom w:val="none" w:sz="0" w:space="0" w:color="auto"/>
            <w:right w:val="none" w:sz="0" w:space="0" w:color="auto"/>
          </w:divBdr>
        </w:div>
        <w:div w:id="1726830079">
          <w:marLeft w:val="0"/>
          <w:marRight w:val="0"/>
          <w:marTop w:val="0"/>
          <w:marBottom w:val="0"/>
          <w:divBdr>
            <w:top w:val="none" w:sz="0" w:space="0" w:color="auto"/>
            <w:left w:val="none" w:sz="0" w:space="0" w:color="auto"/>
            <w:bottom w:val="none" w:sz="0" w:space="0" w:color="auto"/>
            <w:right w:val="none" w:sz="0" w:space="0" w:color="auto"/>
          </w:divBdr>
        </w:div>
        <w:div w:id="1148548968">
          <w:marLeft w:val="0"/>
          <w:marRight w:val="0"/>
          <w:marTop w:val="0"/>
          <w:marBottom w:val="0"/>
          <w:divBdr>
            <w:top w:val="none" w:sz="0" w:space="0" w:color="auto"/>
            <w:left w:val="none" w:sz="0" w:space="0" w:color="auto"/>
            <w:bottom w:val="none" w:sz="0" w:space="0" w:color="auto"/>
            <w:right w:val="none" w:sz="0" w:space="0" w:color="auto"/>
          </w:divBdr>
        </w:div>
        <w:div w:id="1810438203">
          <w:marLeft w:val="0"/>
          <w:marRight w:val="0"/>
          <w:marTop w:val="0"/>
          <w:marBottom w:val="0"/>
          <w:divBdr>
            <w:top w:val="none" w:sz="0" w:space="0" w:color="auto"/>
            <w:left w:val="none" w:sz="0" w:space="0" w:color="auto"/>
            <w:bottom w:val="none" w:sz="0" w:space="0" w:color="auto"/>
            <w:right w:val="none" w:sz="0" w:space="0" w:color="auto"/>
          </w:divBdr>
        </w:div>
        <w:div w:id="648363772">
          <w:marLeft w:val="0"/>
          <w:marRight w:val="0"/>
          <w:marTop w:val="0"/>
          <w:marBottom w:val="0"/>
          <w:divBdr>
            <w:top w:val="none" w:sz="0" w:space="0" w:color="auto"/>
            <w:left w:val="none" w:sz="0" w:space="0" w:color="auto"/>
            <w:bottom w:val="none" w:sz="0" w:space="0" w:color="auto"/>
            <w:right w:val="none" w:sz="0" w:space="0" w:color="auto"/>
          </w:divBdr>
        </w:div>
        <w:div w:id="1370375605">
          <w:marLeft w:val="0"/>
          <w:marRight w:val="0"/>
          <w:marTop w:val="0"/>
          <w:marBottom w:val="0"/>
          <w:divBdr>
            <w:top w:val="none" w:sz="0" w:space="0" w:color="auto"/>
            <w:left w:val="none" w:sz="0" w:space="0" w:color="auto"/>
            <w:bottom w:val="none" w:sz="0" w:space="0" w:color="auto"/>
            <w:right w:val="none" w:sz="0" w:space="0" w:color="auto"/>
          </w:divBdr>
        </w:div>
        <w:div w:id="1238632458">
          <w:marLeft w:val="0"/>
          <w:marRight w:val="0"/>
          <w:marTop w:val="0"/>
          <w:marBottom w:val="0"/>
          <w:divBdr>
            <w:top w:val="none" w:sz="0" w:space="0" w:color="auto"/>
            <w:left w:val="none" w:sz="0" w:space="0" w:color="auto"/>
            <w:bottom w:val="none" w:sz="0" w:space="0" w:color="auto"/>
            <w:right w:val="none" w:sz="0" w:space="0" w:color="auto"/>
          </w:divBdr>
        </w:div>
        <w:div w:id="1801878195">
          <w:marLeft w:val="0"/>
          <w:marRight w:val="0"/>
          <w:marTop w:val="0"/>
          <w:marBottom w:val="0"/>
          <w:divBdr>
            <w:top w:val="none" w:sz="0" w:space="0" w:color="auto"/>
            <w:left w:val="none" w:sz="0" w:space="0" w:color="auto"/>
            <w:bottom w:val="none" w:sz="0" w:space="0" w:color="auto"/>
            <w:right w:val="none" w:sz="0" w:space="0" w:color="auto"/>
          </w:divBdr>
        </w:div>
      </w:divsChild>
    </w:div>
    <w:div w:id="1417362571">
      <w:bodyDiv w:val="1"/>
      <w:marLeft w:val="0"/>
      <w:marRight w:val="0"/>
      <w:marTop w:val="0"/>
      <w:marBottom w:val="0"/>
      <w:divBdr>
        <w:top w:val="none" w:sz="0" w:space="0" w:color="auto"/>
        <w:left w:val="none" w:sz="0" w:space="0" w:color="auto"/>
        <w:bottom w:val="none" w:sz="0" w:space="0" w:color="auto"/>
        <w:right w:val="none" w:sz="0" w:space="0" w:color="auto"/>
      </w:divBdr>
    </w:div>
    <w:div w:id="1423136632">
      <w:bodyDiv w:val="1"/>
      <w:marLeft w:val="0"/>
      <w:marRight w:val="0"/>
      <w:marTop w:val="0"/>
      <w:marBottom w:val="0"/>
      <w:divBdr>
        <w:top w:val="none" w:sz="0" w:space="0" w:color="auto"/>
        <w:left w:val="none" w:sz="0" w:space="0" w:color="auto"/>
        <w:bottom w:val="none" w:sz="0" w:space="0" w:color="auto"/>
        <w:right w:val="none" w:sz="0" w:space="0" w:color="auto"/>
      </w:divBdr>
    </w:div>
    <w:div w:id="1443038992">
      <w:bodyDiv w:val="1"/>
      <w:marLeft w:val="0"/>
      <w:marRight w:val="0"/>
      <w:marTop w:val="0"/>
      <w:marBottom w:val="0"/>
      <w:divBdr>
        <w:top w:val="none" w:sz="0" w:space="0" w:color="auto"/>
        <w:left w:val="none" w:sz="0" w:space="0" w:color="auto"/>
        <w:bottom w:val="none" w:sz="0" w:space="0" w:color="auto"/>
        <w:right w:val="none" w:sz="0" w:space="0" w:color="auto"/>
      </w:divBdr>
    </w:div>
    <w:div w:id="1573389106">
      <w:bodyDiv w:val="1"/>
      <w:marLeft w:val="0"/>
      <w:marRight w:val="0"/>
      <w:marTop w:val="0"/>
      <w:marBottom w:val="0"/>
      <w:divBdr>
        <w:top w:val="none" w:sz="0" w:space="0" w:color="auto"/>
        <w:left w:val="none" w:sz="0" w:space="0" w:color="auto"/>
        <w:bottom w:val="none" w:sz="0" w:space="0" w:color="auto"/>
        <w:right w:val="none" w:sz="0" w:space="0" w:color="auto"/>
      </w:divBdr>
    </w:div>
    <w:div w:id="1573851309">
      <w:bodyDiv w:val="1"/>
      <w:marLeft w:val="0"/>
      <w:marRight w:val="0"/>
      <w:marTop w:val="0"/>
      <w:marBottom w:val="0"/>
      <w:divBdr>
        <w:top w:val="none" w:sz="0" w:space="0" w:color="auto"/>
        <w:left w:val="none" w:sz="0" w:space="0" w:color="auto"/>
        <w:bottom w:val="none" w:sz="0" w:space="0" w:color="auto"/>
        <w:right w:val="none" w:sz="0" w:space="0" w:color="auto"/>
      </w:divBdr>
    </w:div>
    <w:div w:id="1574702532">
      <w:bodyDiv w:val="1"/>
      <w:marLeft w:val="0"/>
      <w:marRight w:val="0"/>
      <w:marTop w:val="0"/>
      <w:marBottom w:val="0"/>
      <w:divBdr>
        <w:top w:val="none" w:sz="0" w:space="0" w:color="auto"/>
        <w:left w:val="none" w:sz="0" w:space="0" w:color="auto"/>
        <w:bottom w:val="none" w:sz="0" w:space="0" w:color="auto"/>
        <w:right w:val="none" w:sz="0" w:space="0" w:color="auto"/>
      </w:divBdr>
    </w:div>
    <w:div w:id="1575624411">
      <w:bodyDiv w:val="1"/>
      <w:marLeft w:val="0"/>
      <w:marRight w:val="0"/>
      <w:marTop w:val="0"/>
      <w:marBottom w:val="0"/>
      <w:divBdr>
        <w:top w:val="none" w:sz="0" w:space="0" w:color="auto"/>
        <w:left w:val="none" w:sz="0" w:space="0" w:color="auto"/>
        <w:bottom w:val="none" w:sz="0" w:space="0" w:color="auto"/>
        <w:right w:val="none" w:sz="0" w:space="0" w:color="auto"/>
      </w:divBdr>
    </w:div>
    <w:div w:id="1716349560">
      <w:bodyDiv w:val="1"/>
      <w:marLeft w:val="0"/>
      <w:marRight w:val="0"/>
      <w:marTop w:val="0"/>
      <w:marBottom w:val="0"/>
      <w:divBdr>
        <w:top w:val="none" w:sz="0" w:space="0" w:color="auto"/>
        <w:left w:val="none" w:sz="0" w:space="0" w:color="auto"/>
        <w:bottom w:val="none" w:sz="0" w:space="0" w:color="auto"/>
        <w:right w:val="none" w:sz="0" w:space="0" w:color="auto"/>
      </w:divBdr>
    </w:div>
    <w:div w:id="1717047782">
      <w:bodyDiv w:val="1"/>
      <w:marLeft w:val="0"/>
      <w:marRight w:val="0"/>
      <w:marTop w:val="0"/>
      <w:marBottom w:val="0"/>
      <w:divBdr>
        <w:top w:val="none" w:sz="0" w:space="0" w:color="auto"/>
        <w:left w:val="none" w:sz="0" w:space="0" w:color="auto"/>
        <w:bottom w:val="none" w:sz="0" w:space="0" w:color="auto"/>
        <w:right w:val="none" w:sz="0" w:space="0" w:color="auto"/>
      </w:divBdr>
    </w:div>
    <w:div w:id="1732997558">
      <w:bodyDiv w:val="1"/>
      <w:marLeft w:val="0"/>
      <w:marRight w:val="0"/>
      <w:marTop w:val="0"/>
      <w:marBottom w:val="0"/>
      <w:divBdr>
        <w:top w:val="none" w:sz="0" w:space="0" w:color="auto"/>
        <w:left w:val="none" w:sz="0" w:space="0" w:color="auto"/>
        <w:bottom w:val="none" w:sz="0" w:space="0" w:color="auto"/>
        <w:right w:val="none" w:sz="0" w:space="0" w:color="auto"/>
      </w:divBdr>
    </w:div>
    <w:div w:id="1883663820">
      <w:bodyDiv w:val="1"/>
      <w:marLeft w:val="0"/>
      <w:marRight w:val="0"/>
      <w:marTop w:val="0"/>
      <w:marBottom w:val="0"/>
      <w:divBdr>
        <w:top w:val="none" w:sz="0" w:space="0" w:color="auto"/>
        <w:left w:val="none" w:sz="0" w:space="0" w:color="auto"/>
        <w:bottom w:val="none" w:sz="0" w:space="0" w:color="auto"/>
        <w:right w:val="none" w:sz="0" w:space="0" w:color="auto"/>
      </w:divBdr>
    </w:div>
    <w:div w:id="1940528690">
      <w:bodyDiv w:val="1"/>
      <w:marLeft w:val="0"/>
      <w:marRight w:val="0"/>
      <w:marTop w:val="0"/>
      <w:marBottom w:val="0"/>
      <w:divBdr>
        <w:top w:val="none" w:sz="0" w:space="0" w:color="auto"/>
        <w:left w:val="none" w:sz="0" w:space="0" w:color="auto"/>
        <w:bottom w:val="none" w:sz="0" w:space="0" w:color="auto"/>
        <w:right w:val="none" w:sz="0" w:space="0" w:color="auto"/>
      </w:divBdr>
    </w:div>
    <w:div w:id="2073187262">
      <w:bodyDiv w:val="1"/>
      <w:marLeft w:val="0"/>
      <w:marRight w:val="0"/>
      <w:marTop w:val="0"/>
      <w:marBottom w:val="0"/>
      <w:divBdr>
        <w:top w:val="none" w:sz="0" w:space="0" w:color="auto"/>
        <w:left w:val="none" w:sz="0" w:space="0" w:color="auto"/>
        <w:bottom w:val="none" w:sz="0" w:space="0" w:color="auto"/>
        <w:right w:val="none" w:sz="0" w:space="0" w:color="auto"/>
      </w:divBdr>
      <w:divsChild>
        <w:div w:id="931011770">
          <w:marLeft w:val="0"/>
          <w:marRight w:val="0"/>
          <w:marTop w:val="0"/>
          <w:marBottom w:val="0"/>
          <w:divBdr>
            <w:top w:val="none" w:sz="0" w:space="0" w:color="auto"/>
            <w:left w:val="none" w:sz="0" w:space="0" w:color="auto"/>
            <w:bottom w:val="none" w:sz="0" w:space="0" w:color="auto"/>
            <w:right w:val="none" w:sz="0" w:space="0" w:color="auto"/>
          </w:divBdr>
        </w:div>
        <w:div w:id="302660149">
          <w:marLeft w:val="0"/>
          <w:marRight w:val="0"/>
          <w:marTop w:val="0"/>
          <w:marBottom w:val="0"/>
          <w:divBdr>
            <w:top w:val="none" w:sz="0" w:space="0" w:color="auto"/>
            <w:left w:val="none" w:sz="0" w:space="0" w:color="auto"/>
            <w:bottom w:val="none" w:sz="0" w:space="0" w:color="auto"/>
            <w:right w:val="none" w:sz="0" w:space="0" w:color="auto"/>
          </w:divBdr>
        </w:div>
        <w:div w:id="533421912">
          <w:marLeft w:val="0"/>
          <w:marRight w:val="0"/>
          <w:marTop w:val="0"/>
          <w:marBottom w:val="0"/>
          <w:divBdr>
            <w:top w:val="none" w:sz="0" w:space="0" w:color="auto"/>
            <w:left w:val="none" w:sz="0" w:space="0" w:color="auto"/>
            <w:bottom w:val="none" w:sz="0" w:space="0" w:color="auto"/>
            <w:right w:val="none" w:sz="0" w:space="0" w:color="auto"/>
          </w:divBdr>
        </w:div>
        <w:div w:id="1253706121">
          <w:marLeft w:val="0"/>
          <w:marRight w:val="0"/>
          <w:marTop w:val="0"/>
          <w:marBottom w:val="0"/>
          <w:divBdr>
            <w:top w:val="none" w:sz="0" w:space="0" w:color="auto"/>
            <w:left w:val="none" w:sz="0" w:space="0" w:color="auto"/>
            <w:bottom w:val="none" w:sz="0" w:space="0" w:color="auto"/>
            <w:right w:val="none" w:sz="0" w:space="0" w:color="auto"/>
          </w:divBdr>
        </w:div>
        <w:div w:id="1247035757">
          <w:marLeft w:val="0"/>
          <w:marRight w:val="0"/>
          <w:marTop w:val="0"/>
          <w:marBottom w:val="0"/>
          <w:divBdr>
            <w:top w:val="none" w:sz="0" w:space="0" w:color="auto"/>
            <w:left w:val="none" w:sz="0" w:space="0" w:color="auto"/>
            <w:bottom w:val="none" w:sz="0" w:space="0" w:color="auto"/>
            <w:right w:val="none" w:sz="0" w:space="0" w:color="auto"/>
          </w:divBdr>
        </w:div>
        <w:div w:id="350763622">
          <w:marLeft w:val="0"/>
          <w:marRight w:val="0"/>
          <w:marTop w:val="0"/>
          <w:marBottom w:val="0"/>
          <w:divBdr>
            <w:top w:val="none" w:sz="0" w:space="0" w:color="auto"/>
            <w:left w:val="none" w:sz="0" w:space="0" w:color="auto"/>
            <w:bottom w:val="none" w:sz="0" w:space="0" w:color="auto"/>
            <w:right w:val="none" w:sz="0" w:space="0" w:color="auto"/>
          </w:divBdr>
        </w:div>
        <w:div w:id="1853255198">
          <w:marLeft w:val="0"/>
          <w:marRight w:val="0"/>
          <w:marTop w:val="0"/>
          <w:marBottom w:val="0"/>
          <w:divBdr>
            <w:top w:val="none" w:sz="0" w:space="0" w:color="auto"/>
            <w:left w:val="none" w:sz="0" w:space="0" w:color="auto"/>
            <w:bottom w:val="none" w:sz="0" w:space="0" w:color="auto"/>
            <w:right w:val="none" w:sz="0" w:space="0" w:color="auto"/>
          </w:divBdr>
        </w:div>
        <w:div w:id="384765544">
          <w:marLeft w:val="0"/>
          <w:marRight w:val="0"/>
          <w:marTop w:val="0"/>
          <w:marBottom w:val="0"/>
          <w:divBdr>
            <w:top w:val="none" w:sz="0" w:space="0" w:color="auto"/>
            <w:left w:val="none" w:sz="0" w:space="0" w:color="auto"/>
            <w:bottom w:val="none" w:sz="0" w:space="0" w:color="auto"/>
            <w:right w:val="none" w:sz="0" w:space="0" w:color="auto"/>
          </w:divBdr>
        </w:div>
        <w:div w:id="795760234">
          <w:marLeft w:val="0"/>
          <w:marRight w:val="0"/>
          <w:marTop w:val="0"/>
          <w:marBottom w:val="0"/>
          <w:divBdr>
            <w:top w:val="none" w:sz="0" w:space="0" w:color="auto"/>
            <w:left w:val="none" w:sz="0" w:space="0" w:color="auto"/>
            <w:bottom w:val="none" w:sz="0" w:space="0" w:color="auto"/>
            <w:right w:val="none" w:sz="0" w:space="0" w:color="auto"/>
          </w:divBdr>
        </w:div>
        <w:div w:id="792091132">
          <w:marLeft w:val="0"/>
          <w:marRight w:val="0"/>
          <w:marTop w:val="0"/>
          <w:marBottom w:val="0"/>
          <w:divBdr>
            <w:top w:val="none" w:sz="0" w:space="0" w:color="auto"/>
            <w:left w:val="none" w:sz="0" w:space="0" w:color="auto"/>
            <w:bottom w:val="none" w:sz="0" w:space="0" w:color="auto"/>
            <w:right w:val="none" w:sz="0" w:space="0" w:color="auto"/>
          </w:divBdr>
        </w:div>
        <w:div w:id="830222132">
          <w:marLeft w:val="0"/>
          <w:marRight w:val="0"/>
          <w:marTop w:val="0"/>
          <w:marBottom w:val="0"/>
          <w:divBdr>
            <w:top w:val="none" w:sz="0" w:space="0" w:color="auto"/>
            <w:left w:val="none" w:sz="0" w:space="0" w:color="auto"/>
            <w:bottom w:val="none" w:sz="0" w:space="0" w:color="auto"/>
            <w:right w:val="none" w:sz="0" w:space="0" w:color="auto"/>
          </w:divBdr>
        </w:div>
        <w:div w:id="405917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glossaryDocument" Target="glossary/document.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efaultPlaceholder_-1854013440"/>
        <w:category>
          <w:name w:val="General"/>
          <w:gallery w:val="placeholder"/>
        </w:category>
        <w:types>
          <w:type w:val="bbPlcHdr"/>
        </w:types>
        <w:behaviors>
          <w:behavior w:val="content"/>
        </w:behaviors>
        <w:guid w:val="{AA61C0C8-2FB0-490E-84EC-B16BEEAB1B56}"/>
      </w:docPartPr>
      <w:docPartBody>
        <w:p w:rsidR="00105308" w:rsidRDefault="00937340">
          <w:r w:rsidRPr="008F6E2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Kozuka Mincho Pr6N EL">
    <w:altName w:val="Yu Gothic"/>
    <w:panose1 w:val="00000000000000000000"/>
    <w:charset w:val="80"/>
    <w:family w:val="roman"/>
    <w:notTrueType/>
    <w:pitch w:val="variable"/>
    <w:sig w:usb0="000002D7" w:usb1="2AC71C11"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340"/>
    <w:rsid w:val="00105308"/>
    <w:rsid w:val="00396896"/>
    <w:rsid w:val="00937340"/>
    <w:rsid w:val="00F86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7340"/>
    <w:rPr>
      <w:color w:val="808080"/>
    </w:rPr>
  </w:style>
  <w:style w:type="paragraph" w:customStyle="1" w:styleId="DE3104E605954679AC5E0729D3837338">
    <w:name w:val="DE3104E605954679AC5E0729D3837338"/>
    <w:rsid w:val="009373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3AC227-E34F-E242-87C7-93E229CF7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2922</Words>
  <Characters>16892</Characters>
  <Application>Microsoft Macintosh Word</Application>
  <DocSecurity>0</DocSecurity>
  <Lines>259</Lines>
  <Paragraphs>81</Paragraphs>
  <ScaleCrop>false</ScaleCrop>
  <Company/>
  <LinksUpToDate>false</LinksUpToDate>
  <CharactersWithSpaces>19733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2022-04-06T23:56:00Z</dcterms:created>
  <dcterms:modified xsi:type="dcterms:W3CDTF">2022-04-09T22:23:00Z</dcterms:modified>
</cp:coreProperties>
</file>