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5BCDA" w14:textId="77777777" w:rsidR="00774032" w:rsidRPr="00443394" w:rsidRDefault="00774032" w:rsidP="00774032">
      <w:pPr>
        <w:pStyle w:val="Title"/>
        <w:spacing w:line="360" w:lineRule="auto"/>
        <w:jc w:val="center"/>
        <w:rPr>
          <w:rFonts w:ascii="Times New Roman" w:hAnsi="Times New Roman" w:cs="Times New Roman"/>
          <w:b/>
          <w:sz w:val="24"/>
          <w:szCs w:val="24"/>
        </w:rPr>
      </w:pPr>
    </w:p>
    <w:p w14:paraId="426ADEF9" w14:textId="77777777" w:rsidR="00774032" w:rsidRPr="00443394" w:rsidRDefault="00774032" w:rsidP="00774032">
      <w:pPr>
        <w:pStyle w:val="Title"/>
        <w:spacing w:line="360" w:lineRule="auto"/>
        <w:jc w:val="center"/>
        <w:rPr>
          <w:rFonts w:ascii="Times New Roman" w:hAnsi="Times New Roman" w:cs="Times New Roman"/>
          <w:b/>
          <w:sz w:val="24"/>
          <w:szCs w:val="24"/>
        </w:rPr>
      </w:pPr>
    </w:p>
    <w:p w14:paraId="18F8BFE4" w14:textId="77777777" w:rsidR="00774032" w:rsidRPr="00443394" w:rsidRDefault="00774032" w:rsidP="00774032">
      <w:pPr>
        <w:pStyle w:val="Title"/>
        <w:spacing w:line="360" w:lineRule="auto"/>
        <w:jc w:val="center"/>
        <w:rPr>
          <w:rFonts w:ascii="Times New Roman" w:hAnsi="Times New Roman" w:cs="Times New Roman"/>
          <w:b/>
          <w:sz w:val="24"/>
          <w:szCs w:val="24"/>
        </w:rPr>
      </w:pPr>
    </w:p>
    <w:p w14:paraId="19E6419B" w14:textId="77777777" w:rsidR="00774032" w:rsidRPr="00443394" w:rsidRDefault="00774032" w:rsidP="00774032">
      <w:pPr>
        <w:pStyle w:val="Title"/>
        <w:spacing w:line="360" w:lineRule="auto"/>
        <w:jc w:val="center"/>
        <w:rPr>
          <w:rFonts w:ascii="Times New Roman" w:hAnsi="Times New Roman" w:cs="Times New Roman"/>
          <w:b/>
          <w:sz w:val="24"/>
          <w:szCs w:val="24"/>
        </w:rPr>
      </w:pPr>
    </w:p>
    <w:p w14:paraId="316F9E7E" w14:textId="77777777" w:rsidR="00774032" w:rsidRPr="00443394" w:rsidRDefault="00774032" w:rsidP="00774032">
      <w:pPr>
        <w:pStyle w:val="Title"/>
        <w:spacing w:line="360" w:lineRule="auto"/>
        <w:jc w:val="center"/>
        <w:rPr>
          <w:rFonts w:ascii="Times New Roman" w:hAnsi="Times New Roman" w:cs="Times New Roman"/>
          <w:b/>
          <w:sz w:val="24"/>
          <w:szCs w:val="24"/>
        </w:rPr>
      </w:pPr>
    </w:p>
    <w:p w14:paraId="222010AE" w14:textId="77777777" w:rsidR="00774032" w:rsidRPr="00443394" w:rsidRDefault="00774032" w:rsidP="00774032">
      <w:pPr>
        <w:pStyle w:val="Title"/>
        <w:spacing w:line="360" w:lineRule="auto"/>
        <w:jc w:val="center"/>
        <w:rPr>
          <w:rFonts w:ascii="Times New Roman" w:hAnsi="Times New Roman" w:cs="Times New Roman"/>
          <w:b/>
          <w:sz w:val="24"/>
          <w:szCs w:val="24"/>
        </w:rPr>
      </w:pPr>
    </w:p>
    <w:p w14:paraId="432CB2EF" w14:textId="77777777" w:rsidR="00774032" w:rsidRPr="00443394" w:rsidRDefault="00774032" w:rsidP="00774032">
      <w:pPr>
        <w:pStyle w:val="Title"/>
        <w:spacing w:line="360" w:lineRule="auto"/>
        <w:jc w:val="center"/>
        <w:rPr>
          <w:rFonts w:ascii="Times New Roman" w:hAnsi="Times New Roman" w:cs="Times New Roman"/>
          <w:b/>
          <w:sz w:val="24"/>
          <w:szCs w:val="24"/>
        </w:rPr>
      </w:pPr>
    </w:p>
    <w:p w14:paraId="24D95EDB" w14:textId="77777777" w:rsidR="00774032" w:rsidRPr="00443394" w:rsidRDefault="00774032" w:rsidP="00774032">
      <w:pPr>
        <w:pStyle w:val="Title"/>
        <w:pBdr>
          <w:bottom w:val="single" w:sz="4" w:space="1" w:color="auto"/>
        </w:pBdr>
        <w:spacing w:line="360" w:lineRule="auto"/>
        <w:jc w:val="center"/>
        <w:rPr>
          <w:rFonts w:ascii="Times New Roman" w:hAnsi="Times New Roman" w:cs="Times New Roman"/>
          <w:b/>
          <w:sz w:val="24"/>
          <w:szCs w:val="24"/>
        </w:rPr>
      </w:pPr>
    </w:p>
    <w:p w14:paraId="4218BDD7" w14:textId="77777777" w:rsidR="00774032" w:rsidRPr="00443394" w:rsidRDefault="00E10CE2" w:rsidP="00774032">
      <w:pPr>
        <w:pStyle w:val="Title"/>
        <w:pBdr>
          <w:bottom w:val="single" w:sz="4" w:space="1" w:color="auto"/>
        </w:pBdr>
        <w:spacing w:line="360" w:lineRule="auto"/>
        <w:jc w:val="center"/>
        <w:rPr>
          <w:rFonts w:ascii="Times New Roman" w:hAnsi="Times New Roman" w:cs="Times New Roman"/>
          <w:b/>
          <w:sz w:val="48"/>
          <w:szCs w:val="48"/>
        </w:rPr>
      </w:pPr>
      <w:r w:rsidRPr="00443394">
        <w:rPr>
          <w:rFonts w:ascii="Times New Roman" w:hAnsi="Times New Roman" w:cs="Times New Roman"/>
          <w:b/>
          <w:sz w:val="48"/>
          <w:szCs w:val="48"/>
        </w:rPr>
        <w:t>Individual Reflection</w:t>
      </w:r>
    </w:p>
    <w:p w14:paraId="4A37C97B" w14:textId="77777777" w:rsidR="00774032" w:rsidRPr="00443394" w:rsidRDefault="00E10CE2" w:rsidP="00774032">
      <w:pPr>
        <w:rPr>
          <w:rFonts w:ascii="Times New Roman" w:eastAsiaTheme="majorEastAsia" w:hAnsi="Times New Roman" w:cs="Times New Roman"/>
          <w:spacing w:val="-10"/>
          <w:kern w:val="28"/>
          <w:sz w:val="24"/>
          <w:szCs w:val="24"/>
        </w:rPr>
      </w:pPr>
      <w:r w:rsidRPr="00443394">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IN"/>
        </w:rPr>
        <w:id w:val="1175924614"/>
        <w:docPartObj>
          <w:docPartGallery w:val="Table of Contents"/>
          <w:docPartUnique/>
        </w:docPartObj>
      </w:sdtPr>
      <w:sdtEndPr>
        <w:rPr>
          <w:b/>
          <w:bCs/>
          <w:noProof/>
        </w:rPr>
      </w:sdtEndPr>
      <w:sdtContent>
        <w:p w14:paraId="59394E7F" w14:textId="77777777" w:rsidR="00774032" w:rsidRPr="00443394" w:rsidRDefault="00E10CE2" w:rsidP="00774032">
          <w:pPr>
            <w:pStyle w:val="TOCHeading"/>
            <w:jc w:val="center"/>
            <w:rPr>
              <w:rFonts w:ascii="Times New Roman" w:hAnsi="Times New Roman" w:cs="Times New Roman"/>
              <w:b/>
              <w:color w:val="000000" w:themeColor="text1"/>
              <w:sz w:val="24"/>
              <w:szCs w:val="24"/>
            </w:rPr>
          </w:pPr>
          <w:r w:rsidRPr="00443394">
            <w:rPr>
              <w:rFonts w:ascii="Times New Roman" w:hAnsi="Times New Roman" w:cs="Times New Roman"/>
              <w:b/>
              <w:color w:val="000000" w:themeColor="text1"/>
              <w:sz w:val="24"/>
              <w:szCs w:val="24"/>
            </w:rPr>
            <w:t>Table of Contents</w:t>
          </w:r>
        </w:p>
        <w:p w14:paraId="06853DAD" w14:textId="77777777" w:rsidR="0042686F" w:rsidRPr="0042686F" w:rsidRDefault="00E10CE2" w:rsidP="0042686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42686F">
            <w:rPr>
              <w:rFonts w:ascii="Times New Roman" w:hAnsi="Times New Roman" w:cs="Times New Roman"/>
              <w:sz w:val="24"/>
              <w:szCs w:val="24"/>
            </w:rPr>
            <w:fldChar w:fldCharType="begin"/>
          </w:r>
          <w:r w:rsidRPr="0042686F">
            <w:rPr>
              <w:rFonts w:ascii="Times New Roman" w:hAnsi="Times New Roman" w:cs="Times New Roman"/>
              <w:sz w:val="24"/>
              <w:szCs w:val="24"/>
            </w:rPr>
            <w:instrText xml:space="preserve"> TOC \o "1-3" \h \z \u </w:instrText>
          </w:r>
          <w:r w:rsidRPr="0042686F">
            <w:rPr>
              <w:rFonts w:ascii="Times New Roman" w:hAnsi="Times New Roman" w:cs="Times New Roman"/>
              <w:sz w:val="24"/>
              <w:szCs w:val="24"/>
            </w:rPr>
            <w:fldChar w:fldCharType="separate"/>
          </w:r>
          <w:hyperlink w:anchor="_Toc153489507" w:history="1">
            <w:r w:rsidR="0042686F" w:rsidRPr="0042686F">
              <w:rPr>
                <w:rStyle w:val="Hyperlink"/>
                <w:rFonts w:ascii="Times New Roman" w:hAnsi="Times New Roman" w:cs="Times New Roman"/>
                <w:noProof/>
                <w:sz w:val="24"/>
                <w:szCs w:val="24"/>
                <w:shd w:val="clear" w:color="auto" w:fill="FFFFFF"/>
              </w:rPr>
              <w:t>Introduction</w:t>
            </w:r>
            <w:r w:rsidR="0042686F" w:rsidRPr="0042686F">
              <w:rPr>
                <w:rFonts w:ascii="Times New Roman" w:hAnsi="Times New Roman" w:cs="Times New Roman"/>
                <w:noProof/>
                <w:webHidden/>
                <w:sz w:val="24"/>
                <w:szCs w:val="24"/>
              </w:rPr>
              <w:tab/>
            </w:r>
            <w:r w:rsidR="0042686F" w:rsidRPr="0042686F">
              <w:rPr>
                <w:rFonts w:ascii="Times New Roman" w:hAnsi="Times New Roman" w:cs="Times New Roman"/>
                <w:noProof/>
                <w:webHidden/>
                <w:sz w:val="24"/>
                <w:szCs w:val="24"/>
              </w:rPr>
              <w:fldChar w:fldCharType="begin"/>
            </w:r>
            <w:r w:rsidR="0042686F" w:rsidRPr="0042686F">
              <w:rPr>
                <w:rFonts w:ascii="Times New Roman" w:hAnsi="Times New Roman" w:cs="Times New Roman"/>
                <w:noProof/>
                <w:webHidden/>
                <w:sz w:val="24"/>
                <w:szCs w:val="24"/>
              </w:rPr>
              <w:instrText xml:space="preserve"> PAGEREF _Toc153489507 \h </w:instrText>
            </w:r>
            <w:r w:rsidR="0042686F" w:rsidRPr="0042686F">
              <w:rPr>
                <w:rFonts w:ascii="Times New Roman" w:hAnsi="Times New Roman" w:cs="Times New Roman"/>
                <w:noProof/>
                <w:webHidden/>
                <w:sz w:val="24"/>
                <w:szCs w:val="24"/>
              </w:rPr>
            </w:r>
            <w:r w:rsidR="0042686F" w:rsidRPr="0042686F">
              <w:rPr>
                <w:rFonts w:ascii="Times New Roman" w:hAnsi="Times New Roman" w:cs="Times New Roman"/>
                <w:noProof/>
                <w:webHidden/>
                <w:sz w:val="24"/>
                <w:szCs w:val="24"/>
              </w:rPr>
              <w:fldChar w:fldCharType="separate"/>
            </w:r>
            <w:r w:rsidR="0042686F" w:rsidRPr="0042686F">
              <w:rPr>
                <w:rFonts w:ascii="Times New Roman" w:hAnsi="Times New Roman" w:cs="Times New Roman"/>
                <w:noProof/>
                <w:webHidden/>
                <w:sz w:val="24"/>
                <w:szCs w:val="24"/>
              </w:rPr>
              <w:t>3</w:t>
            </w:r>
            <w:r w:rsidR="0042686F" w:rsidRPr="0042686F">
              <w:rPr>
                <w:rFonts w:ascii="Times New Roman" w:hAnsi="Times New Roman" w:cs="Times New Roman"/>
                <w:noProof/>
                <w:webHidden/>
                <w:sz w:val="24"/>
                <w:szCs w:val="24"/>
              </w:rPr>
              <w:fldChar w:fldCharType="end"/>
            </w:r>
          </w:hyperlink>
        </w:p>
        <w:p w14:paraId="409BB9AA" w14:textId="77777777" w:rsidR="0042686F" w:rsidRPr="0042686F" w:rsidRDefault="00000000" w:rsidP="0042686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3489508" w:history="1">
            <w:r w:rsidR="0042686F" w:rsidRPr="0042686F">
              <w:rPr>
                <w:rStyle w:val="Hyperlink"/>
                <w:rFonts w:ascii="Times New Roman" w:hAnsi="Times New Roman" w:cs="Times New Roman"/>
                <w:noProof/>
                <w:sz w:val="24"/>
                <w:szCs w:val="24"/>
                <w:shd w:val="clear" w:color="auto" w:fill="FFFFFF"/>
              </w:rPr>
              <w:t>A reflection of coaching session on what went well and what to do differently in the future</w:t>
            </w:r>
            <w:r w:rsidR="0042686F" w:rsidRPr="0042686F">
              <w:rPr>
                <w:rFonts w:ascii="Times New Roman" w:hAnsi="Times New Roman" w:cs="Times New Roman"/>
                <w:noProof/>
                <w:webHidden/>
                <w:sz w:val="24"/>
                <w:szCs w:val="24"/>
              </w:rPr>
              <w:tab/>
            </w:r>
            <w:r w:rsidR="0042686F" w:rsidRPr="0042686F">
              <w:rPr>
                <w:rFonts w:ascii="Times New Roman" w:hAnsi="Times New Roman" w:cs="Times New Roman"/>
                <w:noProof/>
                <w:webHidden/>
                <w:sz w:val="24"/>
                <w:szCs w:val="24"/>
              </w:rPr>
              <w:fldChar w:fldCharType="begin"/>
            </w:r>
            <w:r w:rsidR="0042686F" w:rsidRPr="0042686F">
              <w:rPr>
                <w:rFonts w:ascii="Times New Roman" w:hAnsi="Times New Roman" w:cs="Times New Roman"/>
                <w:noProof/>
                <w:webHidden/>
                <w:sz w:val="24"/>
                <w:szCs w:val="24"/>
              </w:rPr>
              <w:instrText xml:space="preserve"> PAGEREF _Toc153489508 \h </w:instrText>
            </w:r>
            <w:r w:rsidR="0042686F" w:rsidRPr="0042686F">
              <w:rPr>
                <w:rFonts w:ascii="Times New Roman" w:hAnsi="Times New Roman" w:cs="Times New Roman"/>
                <w:noProof/>
                <w:webHidden/>
                <w:sz w:val="24"/>
                <w:szCs w:val="24"/>
              </w:rPr>
            </w:r>
            <w:r w:rsidR="0042686F" w:rsidRPr="0042686F">
              <w:rPr>
                <w:rFonts w:ascii="Times New Roman" w:hAnsi="Times New Roman" w:cs="Times New Roman"/>
                <w:noProof/>
                <w:webHidden/>
                <w:sz w:val="24"/>
                <w:szCs w:val="24"/>
              </w:rPr>
              <w:fldChar w:fldCharType="separate"/>
            </w:r>
            <w:r w:rsidR="0042686F" w:rsidRPr="0042686F">
              <w:rPr>
                <w:rFonts w:ascii="Times New Roman" w:hAnsi="Times New Roman" w:cs="Times New Roman"/>
                <w:noProof/>
                <w:webHidden/>
                <w:sz w:val="24"/>
                <w:szCs w:val="24"/>
              </w:rPr>
              <w:t>3</w:t>
            </w:r>
            <w:r w:rsidR="0042686F" w:rsidRPr="0042686F">
              <w:rPr>
                <w:rFonts w:ascii="Times New Roman" w:hAnsi="Times New Roman" w:cs="Times New Roman"/>
                <w:noProof/>
                <w:webHidden/>
                <w:sz w:val="24"/>
                <w:szCs w:val="24"/>
              </w:rPr>
              <w:fldChar w:fldCharType="end"/>
            </w:r>
          </w:hyperlink>
        </w:p>
        <w:p w14:paraId="312E81DB" w14:textId="77777777" w:rsidR="0042686F" w:rsidRPr="0042686F" w:rsidRDefault="00000000" w:rsidP="0042686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3489509" w:history="1">
            <w:r w:rsidR="0042686F" w:rsidRPr="0042686F">
              <w:rPr>
                <w:rStyle w:val="Hyperlink"/>
                <w:rFonts w:ascii="Times New Roman" w:hAnsi="Times New Roman" w:cs="Times New Roman"/>
                <w:noProof/>
                <w:sz w:val="24"/>
                <w:szCs w:val="24"/>
                <w:shd w:val="clear" w:color="auto" w:fill="FFFFFF"/>
              </w:rPr>
              <w:t>A critical evaluation of whether and how coaching and mentoring within this context could lead to improved performance and morale</w:t>
            </w:r>
            <w:r w:rsidR="0042686F" w:rsidRPr="0042686F">
              <w:rPr>
                <w:rFonts w:ascii="Times New Roman" w:hAnsi="Times New Roman" w:cs="Times New Roman"/>
                <w:noProof/>
                <w:webHidden/>
                <w:sz w:val="24"/>
                <w:szCs w:val="24"/>
              </w:rPr>
              <w:tab/>
            </w:r>
            <w:r w:rsidR="0042686F" w:rsidRPr="0042686F">
              <w:rPr>
                <w:rFonts w:ascii="Times New Roman" w:hAnsi="Times New Roman" w:cs="Times New Roman"/>
                <w:noProof/>
                <w:webHidden/>
                <w:sz w:val="24"/>
                <w:szCs w:val="24"/>
              </w:rPr>
              <w:fldChar w:fldCharType="begin"/>
            </w:r>
            <w:r w:rsidR="0042686F" w:rsidRPr="0042686F">
              <w:rPr>
                <w:rFonts w:ascii="Times New Roman" w:hAnsi="Times New Roman" w:cs="Times New Roman"/>
                <w:noProof/>
                <w:webHidden/>
                <w:sz w:val="24"/>
                <w:szCs w:val="24"/>
              </w:rPr>
              <w:instrText xml:space="preserve"> PAGEREF _Toc153489509 \h </w:instrText>
            </w:r>
            <w:r w:rsidR="0042686F" w:rsidRPr="0042686F">
              <w:rPr>
                <w:rFonts w:ascii="Times New Roman" w:hAnsi="Times New Roman" w:cs="Times New Roman"/>
                <w:noProof/>
                <w:webHidden/>
                <w:sz w:val="24"/>
                <w:szCs w:val="24"/>
              </w:rPr>
            </w:r>
            <w:r w:rsidR="0042686F" w:rsidRPr="0042686F">
              <w:rPr>
                <w:rFonts w:ascii="Times New Roman" w:hAnsi="Times New Roman" w:cs="Times New Roman"/>
                <w:noProof/>
                <w:webHidden/>
                <w:sz w:val="24"/>
                <w:szCs w:val="24"/>
              </w:rPr>
              <w:fldChar w:fldCharType="separate"/>
            </w:r>
            <w:r w:rsidR="0042686F" w:rsidRPr="0042686F">
              <w:rPr>
                <w:rFonts w:ascii="Times New Roman" w:hAnsi="Times New Roman" w:cs="Times New Roman"/>
                <w:noProof/>
                <w:webHidden/>
                <w:sz w:val="24"/>
                <w:szCs w:val="24"/>
              </w:rPr>
              <w:t>6</w:t>
            </w:r>
            <w:r w:rsidR="0042686F" w:rsidRPr="0042686F">
              <w:rPr>
                <w:rFonts w:ascii="Times New Roman" w:hAnsi="Times New Roman" w:cs="Times New Roman"/>
                <w:noProof/>
                <w:webHidden/>
                <w:sz w:val="24"/>
                <w:szCs w:val="24"/>
              </w:rPr>
              <w:fldChar w:fldCharType="end"/>
            </w:r>
          </w:hyperlink>
        </w:p>
        <w:p w14:paraId="603872E4" w14:textId="77777777" w:rsidR="0042686F" w:rsidRPr="0042686F" w:rsidRDefault="00000000" w:rsidP="0042686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3489510" w:history="1">
            <w:r w:rsidR="0042686F" w:rsidRPr="0042686F">
              <w:rPr>
                <w:rStyle w:val="Hyperlink"/>
                <w:rFonts w:ascii="Times New Roman" w:hAnsi="Times New Roman" w:cs="Times New Roman"/>
                <w:noProof/>
                <w:sz w:val="24"/>
                <w:szCs w:val="24"/>
                <w:shd w:val="clear" w:color="auto" w:fill="FFFFFF"/>
              </w:rPr>
              <w:t>An analysis of the skills, behaviors, and values of an effective coach or mentor</w:t>
            </w:r>
            <w:r w:rsidR="0042686F" w:rsidRPr="0042686F">
              <w:rPr>
                <w:rFonts w:ascii="Times New Roman" w:hAnsi="Times New Roman" w:cs="Times New Roman"/>
                <w:noProof/>
                <w:webHidden/>
                <w:sz w:val="24"/>
                <w:szCs w:val="24"/>
              </w:rPr>
              <w:tab/>
            </w:r>
            <w:r w:rsidR="0042686F" w:rsidRPr="0042686F">
              <w:rPr>
                <w:rFonts w:ascii="Times New Roman" w:hAnsi="Times New Roman" w:cs="Times New Roman"/>
                <w:noProof/>
                <w:webHidden/>
                <w:sz w:val="24"/>
                <w:szCs w:val="24"/>
              </w:rPr>
              <w:fldChar w:fldCharType="begin"/>
            </w:r>
            <w:r w:rsidR="0042686F" w:rsidRPr="0042686F">
              <w:rPr>
                <w:rFonts w:ascii="Times New Roman" w:hAnsi="Times New Roman" w:cs="Times New Roman"/>
                <w:noProof/>
                <w:webHidden/>
                <w:sz w:val="24"/>
                <w:szCs w:val="24"/>
              </w:rPr>
              <w:instrText xml:space="preserve"> PAGEREF _Toc153489510 \h </w:instrText>
            </w:r>
            <w:r w:rsidR="0042686F" w:rsidRPr="0042686F">
              <w:rPr>
                <w:rFonts w:ascii="Times New Roman" w:hAnsi="Times New Roman" w:cs="Times New Roman"/>
                <w:noProof/>
                <w:webHidden/>
                <w:sz w:val="24"/>
                <w:szCs w:val="24"/>
              </w:rPr>
            </w:r>
            <w:r w:rsidR="0042686F" w:rsidRPr="0042686F">
              <w:rPr>
                <w:rFonts w:ascii="Times New Roman" w:hAnsi="Times New Roman" w:cs="Times New Roman"/>
                <w:noProof/>
                <w:webHidden/>
                <w:sz w:val="24"/>
                <w:szCs w:val="24"/>
              </w:rPr>
              <w:fldChar w:fldCharType="separate"/>
            </w:r>
            <w:r w:rsidR="0042686F" w:rsidRPr="0042686F">
              <w:rPr>
                <w:rFonts w:ascii="Times New Roman" w:hAnsi="Times New Roman" w:cs="Times New Roman"/>
                <w:noProof/>
                <w:webHidden/>
                <w:sz w:val="24"/>
                <w:szCs w:val="24"/>
              </w:rPr>
              <w:t>8</w:t>
            </w:r>
            <w:r w:rsidR="0042686F" w:rsidRPr="0042686F">
              <w:rPr>
                <w:rFonts w:ascii="Times New Roman" w:hAnsi="Times New Roman" w:cs="Times New Roman"/>
                <w:noProof/>
                <w:webHidden/>
                <w:sz w:val="24"/>
                <w:szCs w:val="24"/>
              </w:rPr>
              <w:fldChar w:fldCharType="end"/>
            </w:r>
          </w:hyperlink>
        </w:p>
        <w:p w14:paraId="709C87D7" w14:textId="77777777" w:rsidR="0042686F" w:rsidRPr="0042686F" w:rsidRDefault="00000000" w:rsidP="0042686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3489511" w:history="1">
            <w:r w:rsidR="0042686F" w:rsidRPr="0042686F">
              <w:rPr>
                <w:rStyle w:val="Hyperlink"/>
                <w:rFonts w:ascii="Times New Roman" w:hAnsi="Times New Roman" w:cs="Times New Roman"/>
                <w:noProof/>
                <w:sz w:val="24"/>
                <w:szCs w:val="24"/>
                <w:shd w:val="clear" w:color="auto" w:fill="FFFFFF"/>
              </w:rPr>
              <w:t>Conclusion</w:t>
            </w:r>
            <w:r w:rsidR="0042686F" w:rsidRPr="0042686F">
              <w:rPr>
                <w:rFonts w:ascii="Times New Roman" w:hAnsi="Times New Roman" w:cs="Times New Roman"/>
                <w:noProof/>
                <w:webHidden/>
                <w:sz w:val="24"/>
                <w:szCs w:val="24"/>
              </w:rPr>
              <w:tab/>
            </w:r>
            <w:r w:rsidR="0042686F" w:rsidRPr="0042686F">
              <w:rPr>
                <w:rFonts w:ascii="Times New Roman" w:hAnsi="Times New Roman" w:cs="Times New Roman"/>
                <w:noProof/>
                <w:webHidden/>
                <w:sz w:val="24"/>
                <w:szCs w:val="24"/>
              </w:rPr>
              <w:fldChar w:fldCharType="begin"/>
            </w:r>
            <w:r w:rsidR="0042686F" w:rsidRPr="0042686F">
              <w:rPr>
                <w:rFonts w:ascii="Times New Roman" w:hAnsi="Times New Roman" w:cs="Times New Roman"/>
                <w:noProof/>
                <w:webHidden/>
                <w:sz w:val="24"/>
                <w:szCs w:val="24"/>
              </w:rPr>
              <w:instrText xml:space="preserve"> PAGEREF _Toc153489511 \h </w:instrText>
            </w:r>
            <w:r w:rsidR="0042686F" w:rsidRPr="0042686F">
              <w:rPr>
                <w:rFonts w:ascii="Times New Roman" w:hAnsi="Times New Roman" w:cs="Times New Roman"/>
                <w:noProof/>
                <w:webHidden/>
                <w:sz w:val="24"/>
                <w:szCs w:val="24"/>
              </w:rPr>
            </w:r>
            <w:r w:rsidR="0042686F" w:rsidRPr="0042686F">
              <w:rPr>
                <w:rFonts w:ascii="Times New Roman" w:hAnsi="Times New Roman" w:cs="Times New Roman"/>
                <w:noProof/>
                <w:webHidden/>
                <w:sz w:val="24"/>
                <w:szCs w:val="24"/>
              </w:rPr>
              <w:fldChar w:fldCharType="separate"/>
            </w:r>
            <w:r w:rsidR="0042686F" w:rsidRPr="0042686F">
              <w:rPr>
                <w:rFonts w:ascii="Times New Roman" w:hAnsi="Times New Roman" w:cs="Times New Roman"/>
                <w:noProof/>
                <w:webHidden/>
                <w:sz w:val="24"/>
                <w:szCs w:val="24"/>
              </w:rPr>
              <w:t>10</w:t>
            </w:r>
            <w:r w:rsidR="0042686F" w:rsidRPr="0042686F">
              <w:rPr>
                <w:rFonts w:ascii="Times New Roman" w:hAnsi="Times New Roman" w:cs="Times New Roman"/>
                <w:noProof/>
                <w:webHidden/>
                <w:sz w:val="24"/>
                <w:szCs w:val="24"/>
              </w:rPr>
              <w:fldChar w:fldCharType="end"/>
            </w:r>
          </w:hyperlink>
        </w:p>
        <w:p w14:paraId="40143C57" w14:textId="77777777" w:rsidR="0042686F" w:rsidRDefault="00000000" w:rsidP="0042686F">
          <w:pPr>
            <w:pStyle w:val="TOC1"/>
            <w:tabs>
              <w:tab w:val="right" w:leader="dot" w:pos="9016"/>
            </w:tabs>
            <w:spacing w:line="360" w:lineRule="auto"/>
            <w:jc w:val="both"/>
            <w:rPr>
              <w:rFonts w:eastAsiaTheme="minorEastAsia"/>
              <w:noProof/>
              <w:lang w:eastAsia="en-IN"/>
            </w:rPr>
          </w:pPr>
          <w:hyperlink w:anchor="_Toc153489512" w:history="1">
            <w:r w:rsidR="0042686F" w:rsidRPr="0042686F">
              <w:rPr>
                <w:rStyle w:val="Hyperlink"/>
                <w:rFonts w:ascii="Times New Roman" w:hAnsi="Times New Roman" w:cs="Times New Roman"/>
                <w:noProof/>
                <w:sz w:val="24"/>
                <w:szCs w:val="24"/>
              </w:rPr>
              <w:t>Reference</w:t>
            </w:r>
            <w:r w:rsidR="0042686F" w:rsidRPr="0042686F">
              <w:rPr>
                <w:rFonts w:ascii="Times New Roman" w:hAnsi="Times New Roman" w:cs="Times New Roman"/>
                <w:noProof/>
                <w:webHidden/>
                <w:sz w:val="24"/>
                <w:szCs w:val="24"/>
              </w:rPr>
              <w:tab/>
            </w:r>
            <w:r w:rsidR="0042686F" w:rsidRPr="0042686F">
              <w:rPr>
                <w:rFonts w:ascii="Times New Roman" w:hAnsi="Times New Roman" w:cs="Times New Roman"/>
                <w:noProof/>
                <w:webHidden/>
                <w:sz w:val="24"/>
                <w:szCs w:val="24"/>
              </w:rPr>
              <w:fldChar w:fldCharType="begin"/>
            </w:r>
            <w:r w:rsidR="0042686F" w:rsidRPr="0042686F">
              <w:rPr>
                <w:rFonts w:ascii="Times New Roman" w:hAnsi="Times New Roman" w:cs="Times New Roman"/>
                <w:noProof/>
                <w:webHidden/>
                <w:sz w:val="24"/>
                <w:szCs w:val="24"/>
              </w:rPr>
              <w:instrText xml:space="preserve"> PAGEREF _Toc153489512 \h </w:instrText>
            </w:r>
            <w:r w:rsidR="0042686F" w:rsidRPr="0042686F">
              <w:rPr>
                <w:rFonts w:ascii="Times New Roman" w:hAnsi="Times New Roman" w:cs="Times New Roman"/>
                <w:noProof/>
                <w:webHidden/>
                <w:sz w:val="24"/>
                <w:szCs w:val="24"/>
              </w:rPr>
            </w:r>
            <w:r w:rsidR="0042686F" w:rsidRPr="0042686F">
              <w:rPr>
                <w:rFonts w:ascii="Times New Roman" w:hAnsi="Times New Roman" w:cs="Times New Roman"/>
                <w:noProof/>
                <w:webHidden/>
                <w:sz w:val="24"/>
                <w:szCs w:val="24"/>
              </w:rPr>
              <w:fldChar w:fldCharType="separate"/>
            </w:r>
            <w:r w:rsidR="0042686F" w:rsidRPr="0042686F">
              <w:rPr>
                <w:rFonts w:ascii="Times New Roman" w:hAnsi="Times New Roman" w:cs="Times New Roman"/>
                <w:noProof/>
                <w:webHidden/>
                <w:sz w:val="24"/>
                <w:szCs w:val="24"/>
              </w:rPr>
              <w:t>12</w:t>
            </w:r>
            <w:r w:rsidR="0042686F" w:rsidRPr="0042686F">
              <w:rPr>
                <w:rFonts w:ascii="Times New Roman" w:hAnsi="Times New Roman" w:cs="Times New Roman"/>
                <w:noProof/>
                <w:webHidden/>
                <w:sz w:val="24"/>
                <w:szCs w:val="24"/>
              </w:rPr>
              <w:fldChar w:fldCharType="end"/>
            </w:r>
          </w:hyperlink>
        </w:p>
        <w:p w14:paraId="635BAB8C" w14:textId="77777777" w:rsidR="00774032" w:rsidRPr="0042686F" w:rsidRDefault="00E10CE2" w:rsidP="0042686F">
          <w:pPr>
            <w:spacing w:line="360" w:lineRule="auto"/>
            <w:rPr>
              <w:rFonts w:ascii="Times New Roman" w:hAnsi="Times New Roman" w:cs="Times New Roman"/>
              <w:sz w:val="24"/>
              <w:szCs w:val="24"/>
            </w:rPr>
          </w:pPr>
          <w:r w:rsidRPr="0042686F">
            <w:rPr>
              <w:rFonts w:ascii="Times New Roman" w:hAnsi="Times New Roman" w:cs="Times New Roman"/>
              <w:b/>
              <w:bCs/>
              <w:noProof/>
              <w:sz w:val="24"/>
              <w:szCs w:val="24"/>
            </w:rPr>
            <w:fldChar w:fldCharType="end"/>
          </w:r>
        </w:p>
      </w:sdtContent>
    </w:sdt>
    <w:p w14:paraId="4ED100CF" w14:textId="77777777" w:rsidR="00774032" w:rsidRPr="00443394" w:rsidRDefault="00774032" w:rsidP="00774032">
      <w:pPr>
        <w:pStyle w:val="Title"/>
        <w:spacing w:line="360" w:lineRule="auto"/>
        <w:jc w:val="center"/>
        <w:rPr>
          <w:rFonts w:ascii="Times New Roman" w:hAnsi="Times New Roman" w:cs="Times New Roman"/>
          <w:b/>
          <w:sz w:val="24"/>
          <w:szCs w:val="24"/>
        </w:rPr>
      </w:pPr>
    </w:p>
    <w:p w14:paraId="4318F511" w14:textId="77777777" w:rsidR="00774032" w:rsidRPr="00443394" w:rsidRDefault="00E10CE2" w:rsidP="00774032">
      <w:pPr>
        <w:spacing w:line="360" w:lineRule="auto"/>
        <w:rPr>
          <w:rFonts w:ascii="Times New Roman" w:eastAsiaTheme="majorEastAsia" w:hAnsi="Times New Roman" w:cs="Times New Roman"/>
          <w:spacing w:val="-10"/>
          <w:kern w:val="28"/>
          <w:sz w:val="24"/>
          <w:szCs w:val="24"/>
        </w:rPr>
      </w:pPr>
      <w:r w:rsidRPr="00443394">
        <w:rPr>
          <w:rFonts w:ascii="Times New Roman" w:hAnsi="Times New Roman" w:cs="Times New Roman"/>
          <w:sz w:val="24"/>
          <w:szCs w:val="24"/>
        </w:rPr>
        <w:br w:type="page"/>
      </w:r>
    </w:p>
    <w:p w14:paraId="2F7E6E49" w14:textId="77777777" w:rsidR="00774032" w:rsidRPr="00443394" w:rsidRDefault="00E10CE2" w:rsidP="00774032">
      <w:pPr>
        <w:pStyle w:val="Heading1"/>
        <w:rPr>
          <w:rFonts w:cs="Times New Roman"/>
          <w:szCs w:val="24"/>
        </w:rPr>
      </w:pPr>
      <w:bookmarkStart w:id="0" w:name="_Toc153489507"/>
      <w:r w:rsidRPr="00443394">
        <w:rPr>
          <w:rFonts w:cs="Times New Roman"/>
          <w:szCs w:val="24"/>
          <w:shd w:val="clear" w:color="auto" w:fill="FFFFFF"/>
        </w:rPr>
        <w:lastRenderedPageBreak/>
        <w:t>Introduction</w:t>
      </w:r>
      <w:bookmarkEnd w:id="0"/>
    </w:p>
    <w:p w14:paraId="2059A995" w14:textId="77777777" w:rsidR="00774032" w:rsidRPr="00443394" w:rsidRDefault="00E10CE2" w:rsidP="00774032">
      <w:pPr>
        <w:pStyle w:val="NormalWeb"/>
        <w:spacing w:before="240" w:beforeAutospacing="0" w:after="240" w:afterAutospacing="0" w:line="360" w:lineRule="auto"/>
        <w:jc w:val="both"/>
      </w:pPr>
      <w:r w:rsidRPr="00443394">
        <w:rPr>
          <w:color w:val="000000"/>
          <w:shd w:val="clear" w:color="auto" w:fill="FFFFFF"/>
        </w:rPr>
        <w:t xml:space="preserve">The study has been based on a renowned business that has a long history of rendering services in prescription medication. However, recently, it has been observed that the scale of profit margins has been lowered as a result of enormous pressure in making use of generic medications to reduce costs for the sake of the National Health Service and foreign clientele. On account of the requirement to promote over-the-counter centric medication, there has been a need to make significant financial investments to adapt to meet evolving healthcare requirements. </w:t>
      </w:r>
      <w:r w:rsidR="0054794C" w:rsidRPr="00443394">
        <w:rPr>
          <w:color w:val="000000"/>
          <w:shd w:val="clear" w:color="auto" w:fill="FFFFFF"/>
        </w:rPr>
        <w:t>T</w:t>
      </w:r>
      <w:r w:rsidRPr="00443394">
        <w:rPr>
          <w:color w:val="000000"/>
          <w:shd w:val="clear" w:color="auto" w:fill="FFFFFF"/>
        </w:rPr>
        <w:t>he company's main goal is to handle the challenges of reducing costs by automating tasks, hiring fewer people, prioritizing "flexibility" in their job duties, and allowing employees to work from home.</w:t>
      </w:r>
    </w:p>
    <w:p w14:paraId="2ACB8269" w14:textId="77777777" w:rsidR="00774032" w:rsidRPr="00443394" w:rsidRDefault="00E10CE2" w:rsidP="00774032">
      <w:pPr>
        <w:pStyle w:val="NormalWeb"/>
        <w:spacing w:before="240" w:beforeAutospacing="0" w:after="240" w:afterAutospacing="0" w:line="360" w:lineRule="auto"/>
        <w:jc w:val="both"/>
      </w:pPr>
      <w:r w:rsidRPr="00443394">
        <w:rPr>
          <w:color w:val="000000"/>
          <w:shd w:val="clear" w:color="auto" w:fill="FFFFFF"/>
        </w:rPr>
        <w:t xml:space="preserve"> It has been noticed that the last four years have been crucial for Philippa Graham to make assurance on quality assurance. The study will revolve around an examination of the abilities, values, and behaviors of a successful mentor or coach while taking note of these concerns with the Head of HR departments. The task requires implementing a coaching and mentoring program as a potential solution within the department to boost employee</w:t>
      </w:r>
      <w:r w:rsidR="009C3734" w:rsidRPr="00443394">
        <w:rPr>
          <w:color w:val="000000"/>
          <w:shd w:val="clear" w:color="auto" w:fill="FFFFFF"/>
        </w:rPr>
        <w:t xml:space="preserve"> morale and upskill performance</w:t>
      </w:r>
      <w:r w:rsidRPr="00443394">
        <w:rPr>
          <w:color w:val="000000"/>
          <w:shd w:val="clear" w:color="auto" w:fill="FFFFFF"/>
        </w:rPr>
        <w:t xml:space="preserve">. Thus, Philippa’s role has been assigned to complete a coaching and mentoring training program for her employees. The main task will be based on analyzing the coaching session including what went well and what needs to be changed for the next time. A critical assessment will also likely be followed in this particular situation, correlating to coaching and mentoring which could boost morale and increase performance levels.GROW model and Skilled Helper Model along with Gibbs Reflective Cycle frameworks will be applied in context of </w:t>
      </w:r>
      <w:r w:rsidRPr="00443394">
        <w:rPr>
          <w:shd w:val="clear" w:color="auto" w:fill="FFFFFF"/>
        </w:rPr>
        <w:t>coaching session.</w:t>
      </w:r>
    </w:p>
    <w:p w14:paraId="5C56C258" w14:textId="77777777" w:rsidR="00774032" w:rsidRPr="00443394" w:rsidRDefault="00E10CE2" w:rsidP="00774032">
      <w:pPr>
        <w:pStyle w:val="Heading1"/>
        <w:spacing w:line="360" w:lineRule="auto"/>
        <w:rPr>
          <w:rFonts w:cs="Times New Roman"/>
          <w:szCs w:val="24"/>
          <w:shd w:val="clear" w:color="auto" w:fill="FFFFFF"/>
        </w:rPr>
      </w:pPr>
      <w:bookmarkStart w:id="1" w:name="_Toc153489508"/>
      <w:r w:rsidRPr="00443394">
        <w:rPr>
          <w:rFonts w:cs="Times New Roman"/>
          <w:szCs w:val="24"/>
          <w:shd w:val="clear" w:color="auto" w:fill="FFFFFF"/>
        </w:rPr>
        <w:t>A reflection of coaching session</w:t>
      </w:r>
      <w:r w:rsidR="00724D81" w:rsidRPr="00443394">
        <w:rPr>
          <w:rFonts w:cs="Times New Roman"/>
          <w:szCs w:val="24"/>
          <w:shd w:val="clear" w:color="auto" w:fill="FFFFFF"/>
        </w:rPr>
        <w:t xml:space="preserve"> on what went well and </w:t>
      </w:r>
      <w:r w:rsidRPr="00443394">
        <w:rPr>
          <w:rFonts w:cs="Times New Roman"/>
          <w:szCs w:val="24"/>
          <w:shd w:val="clear" w:color="auto" w:fill="FFFFFF"/>
        </w:rPr>
        <w:t>wha</w:t>
      </w:r>
      <w:r w:rsidR="00724D81" w:rsidRPr="00443394">
        <w:rPr>
          <w:rFonts w:cs="Times New Roman"/>
          <w:szCs w:val="24"/>
          <w:shd w:val="clear" w:color="auto" w:fill="FFFFFF"/>
        </w:rPr>
        <w:t xml:space="preserve">t to </w:t>
      </w:r>
      <w:r w:rsidRPr="00443394">
        <w:rPr>
          <w:rFonts w:cs="Times New Roman"/>
          <w:szCs w:val="24"/>
          <w:shd w:val="clear" w:color="auto" w:fill="FFFFFF"/>
        </w:rPr>
        <w:t>do differently in the future</w:t>
      </w:r>
      <w:bookmarkEnd w:id="1"/>
    </w:p>
    <w:p w14:paraId="076A9FC3" w14:textId="77777777" w:rsidR="00774032" w:rsidRPr="00443394" w:rsidRDefault="00E10CE2" w:rsidP="00774032">
      <w:pPr>
        <w:pStyle w:val="NormalWeb"/>
        <w:spacing w:before="240" w:beforeAutospacing="0" w:after="240" w:afterAutospacing="0" w:line="360" w:lineRule="auto"/>
        <w:jc w:val="both"/>
      </w:pPr>
      <w:r w:rsidRPr="00443394">
        <w:rPr>
          <w:color w:val="000000"/>
          <w:shd w:val="clear" w:color="auto" w:fill="FFFFFF"/>
        </w:rPr>
        <w:t>I find myself extremely drawn towards making use of Gibbs Reflective Cycle to highlight some points on my most recent coaching session within a pharmaceutical company. I used to be analyzing my own experience while concentrating on some crucial areas where I need to improve, and how I can further excel my knowledge and some notable understanding skills with literature. This will further enhance my engagement skills to work with colleagues and peers.</w:t>
      </w:r>
    </w:p>
    <w:p w14:paraId="207F9DA2" w14:textId="77777777" w:rsidR="00774032" w:rsidRPr="00443394" w:rsidRDefault="00B25223" w:rsidP="00774032">
      <w:pPr>
        <w:pStyle w:val="NormalWeb"/>
        <w:spacing w:before="240" w:beforeAutospacing="0" w:after="240" w:afterAutospacing="0" w:line="360" w:lineRule="auto"/>
        <w:jc w:val="both"/>
      </w:pPr>
      <w:r>
        <w:rPr>
          <w:b/>
          <w:i/>
          <w:color w:val="000000"/>
          <w:shd w:val="clear" w:color="auto" w:fill="FFFFFF"/>
        </w:rPr>
        <w:t>1.</w:t>
      </w:r>
      <w:r w:rsidR="00E10CE2" w:rsidRPr="00443394">
        <w:rPr>
          <w:b/>
          <w:i/>
          <w:color w:val="000000"/>
          <w:shd w:val="clear" w:color="auto" w:fill="FFFFFF"/>
        </w:rPr>
        <w:t>Description:</w:t>
      </w:r>
      <w:r w:rsidR="00E10CE2" w:rsidRPr="00443394">
        <w:rPr>
          <w:color w:val="000000"/>
          <w:shd w:val="clear" w:color="auto" w:fill="FFFFFF"/>
        </w:rPr>
        <w:t xml:space="preserve"> I was given the duty of advising a set of employees in a pharmaceutical company to and by stringent procedures during this conducting of coaching session. The goal </w:t>
      </w:r>
      <w:r w:rsidR="00E10CE2" w:rsidRPr="00443394">
        <w:rPr>
          <w:color w:val="000000"/>
          <w:shd w:val="clear" w:color="auto" w:fill="FFFFFF"/>
        </w:rPr>
        <w:lastRenderedPageBreak/>
        <w:t>was to improve their knowledge and additionally, as per comprehension of the pharmaceuticals, I also can interact with pertinent members. Initially, I had difficulty in communication. Later on, I worked on it to develop bonds with others to work relentlessly.</w:t>
      </w:r>
    </w:p>
    <w:p w14:paraId="5ACF269E" w14:textId="77777777" w:rsidR="00774032" w:rsidRPr="00443394" w:rsidRDefault="00E10CE2" w:rsidP="00774032">
      <w:pPr>
        <w:pStyle w:val="NormalWeb"/>
        <w:spacing w:before="240" w:beforeAutospacing="0" w:after="240" w:afterAutospacing="0" w:line="360" w:lineRule="auto"/>
        <w:jc w:val="both"/>
      </w:pPr>
      <w:r w:rsidRPr="00443394">
        <w:rPr>
          <w:b/>
          <w:i/>
          <w:color w:val="000000"/>
          <w:shd w:val="clear" w:color="auto" w:fill="FFFFFF"/>
        </w:rPr>
        <w:t>2. Emotions:</w:t>
      </w:r>
      <w:r w:rsidRPr="00443394">
        <w:rPr>
          <w:color w:val="000000"/>
          <w:shd w:val="clear" w:color="auto" w:fill="FFFFFF"/>
        </w:rPr>
        <w:t xml:space="preserve"> At first, I knew the importance of the subject, then I felt a bit of excitement. However as I thought about how difficult it is to take notes on pharmaceutical literature, I was advised to plan on a customized strategy to involve my team. This not only removed my uneasiness but also helped to enhance my confidence afterward.</w:t>
      </w:r>
    </w:p>
    <w:p w14:paraId="58096246" w14:textId="77777777" w:rsidR="00774032" w:rsidRPr="00443394" w:rsidRDefault="00E10CE2" w:rsidP="00774032">
      <w:pPr>
        <w:pStyle w:val="NormalWeb"/>
        <w:spacing w:before="240" w:beforeAutospacing="0" w:after="240" w:afterAutospacing="0" w:line="360" w:lineRule="auto"/>
        <w:jc w:val="both"/>
      </w:pPr>
      <w:r w:rsidRPr="00443394">
        <w:rPr>
          <w:b/>
          <w:i/>
          <w:color w:val="000000"/>
          <w:shd w:val="clear" w:color="auto" w:fill="FFFFFF"/>
        </w:rPr>
        <w:t>3. Assessment:</w:t>
      </w:r>
      <w:r w:rsidRPr="00443394">
        <w:rPr>
          <w:color w:val="000000"/>
          <w:shd w:val="clear" w:color="auto" w:fill="FFFFFF"/>
        </w:rPr>
        <w:t xml:space="preserve"> </w:t>
      </w:r>
      <w:r w:rsidR="0060321D" w:rsidRPr="00443394">
        <w:rPr>
          <w:color w:val="000000"/>
          <w:shd w:val="clear" w:color="auto" w:fill="FFFFFF"/>
        </w:rPr>
        <w:t>(</w:t>
      </w:r>
      <w:r w:rsidRPr="00443394">
        <w:rPr>
          <w:color w:val="000000"/>
          <w:shd w:val="clear" w:color="auto" w:fill="FFFFFF"/>
        </w:rPr>
        <w:t>Positive Aspects</w:t>
      </w:r>
      <w:r w:rsidR="0060321D" w:rsidRPr="00443394">
        <w:rPr>
          <w:color w:val="000000"/>
          <w:shd w:val="clear" w:color="auto" w:fill="FFFFFF"/>
        </w:rPr>
        <w:t>)</w:t>
      </w:r>
      <w:r w:rsidRPr="00443394">
        <w:rPr>
          <w:color w:val="000000"/>
          <w:shd w:val="clear" w:color="auto" w:fill="FFFFFF"/>
        </w:rPr>
        <w:t>: I managed to regain a noteworthy accomplishment of being accustomed to a sound environment by working on my cooperation and communication skills during the coaching session. I further developed trust with my team members by encouraging them to exchange experiences and cr</w:t>
      </w:r>
      <w:r w:rsidR="0060321D" w:rsidRPr="00443394">
        <w:rPr>
          <w:color w:val="000000"/>
          <w:shd w:val="clear" w:color="auto" w:fill="FFFFFF"/>
        </w:rPr>
        <w:t>ucial difficulties. In this way,</w:t>
      </w:r>
      <w:r w:rsidRPr="00443394">
        <w:rPr>
          <w:color w:val="000000"/>
          <w:shd w:val="clear" w:color="auto" w:fill="FFFFFF"/>
        </w:rPr>
        <w:t xml:space="preserve"> I also learned a lot of things that made it easier for me to comprehend the unique demands of the coaching class. I further enabled myself to learn unique coaching techniques accordingly.</w:t>
      </w:r>
    </w:p>
    <w:p w14:paraId="7B0C0053" w14:textId="77777777" w:rsidR="00774032" w:rsidRPr="00443394" w:rsidRDefault="00E10CE2" w:rsidP="00774032">
      <w:pPr>
        <w:pStyle w:val="NormalWeb"/>
        <w:spacing w:before="240" w:beforeAutospacing="0" w:after="240" w:afterAutospacing="0" w:line="360" w:lineRule="auto"/>
        <w:jc w:val="both"/>
      </w:pPr>
      <w:r w:rsidRPr="00443394">
        <w:rPr>
          <w:color w:val="000000"/>
          <w:shd w:val="clear" w:color="auto" w:fill="FFFFFF"/>
        </w:rPr>
        <w:t>Furthermore, I managed to aim towards forming an effective strategy for enhancing my theoretical knowledge with practical application. I was given the task to work on a few case studies and solve real-world examples. This methodology not only aroused my curiosity but also assisted me in resolving practical consequences</w:t>
      </w:r>
      <w:r w:rsidR="00724D81" w:rsidRPr="00443394">
        <w:rPr>
          <w:color w:val="000000"/>
          <w:shd w:val="clear" w:color="auto" w:fill="FFFFFF"/>
        </w:rPr>
        <w:t xml:space="preserve"> with pharmaceutical literature</w:t>
      </w:r>
      <w:r w:rsidRPr="00443394">
        <w:rPr>
          <w:color w:val="000000"/>
          <w:shd w:val="clear" w:color="auto" w:fill="FFFFFF"/>
        </w:rPr>
        <w:t>.</w:t>
      </w:r>
    </w:p>
    <w:p w14:paraId="16757BBF" w14:textId="77777777" w:rsidR="00774032" w:rsidRPr="00443394" w:rsidRDefault="00E10CE2" w:rsidP="00774032">
      <w:pPr>
        <w:pStyle w:val="NormalWeb"/>
        <w:spacing w:before="240" w:beforeAutospacing="0" w:after="240" w:afterAutospacing="0" w:line="360" w:lineRule="auto"/>
        <w:jc w:val="both"/>
        <w:rPr>
          <w:color w:val="000000"/>
          <w:shd w:val="clear" w:color="auto" w:fill="FFFFFF"/>
        </w:rPr>
      </w:pPr>
      <w:r w:rsidRPr="00443394">
        <w:rPr>
          <w:b/>
          <w:i/>
          <w:color w:val="000000"/>
          <w:shd w:val="clear" w:color="auto" w:fill="FFFFFF"/>
        </w:rPr>
        <w:t>4. Analysis:</w:t>
      </w:r>
      <w:r w:rsidRPr="00443394">
        <w:rPr>
          <w:color w:val="000000"/>
          <w:shd w:val="clear" w:color="auto" w:fill="FFFFFF"/>
        </w:rPr>
        <w:t xml:space="preserve"> I particularly think </w:t>
      </w:r>
      <w:r w:rsidR="0054794C" w:rsidRPr="00443394">
        <w:rPr>
          <w:color w:val="000000"/>
          <w:shd w:val="clear" w:color="auto" w:fill="FFFFFF"/>
        </w:rPr>
        <w:t xml:space="preserve">that even though the workshop experience went well overall, </w:t>
      </w:r>
      <w:r w:rsidRPr="00443394">
        <w:rPr>
          <w:color w:val="000000"/>
          <w:shd w:val="clear" w:color="auto" w:fill="FFFFFF"/>
        </w:rPr>
        <w:t>the team's engagement with literature knowledge and vehement understanding skills required to be evaluated by relying on a systematic method. Pre-session evaluations will help in gaining insightful data to work on personal strengths and areas of improvement. This would permit me to customize the methodological coaching session. Taking into account additional interactive components, I participated in a few group discussions and acute problem-solving agendas, where I found I needed to improve my engagement to ensure the application of acquired knowledge. This would help me acquire a thorough approach to addressing iss</w:t>
      </w:r>
      <w:r w:rsidR="000551C5" w:rsidRPr="00443394">
        <w:rPr>
          <w:color w:val="000000"/>
          <w:shd w:val="clear" w:color="auto" w:fill="FFFFFF"/>
        </w:rPr>
        <w:t>ues between theory and practice</w:t>
      </w:r>
      <w:r w:rsidRPr="00443394">
        <w:rPr>
          <w:color w:val="000000"/>
          <w:shd w:val="clear" w:color="auto" w:fill="FFFFFF"/>
        </w:rPr>
        <w:t>.</w:t>
      </w:r>
    </w:p>
    <w:p w14:paraId="34191126" w14:textId="77777777" w:rsidR="00156158" w:rsidRPr="00443394" w:rsidRDefault="00156158" w:rsidP="00156158">
      <w:pPr>
        <w:pStyle w:val="NormalWeb"/>
        <w:spacing w:before="240" w:beforeAutospacing="0" w:after="240" w:afterAutospacing="0" w:line="360" w:lineRule="auto"/>
        <w:jc w:val="center"/>
      </w:pPr>
      <w:r w:rsidRPr="00443394">
        <w:rPr>
          <w:noProof/>
        </w:rPr>
        <w:lastRenderedPageBreak/>
        <mc:AlternateContent>
          <mc:Choice Requires="wps">
            <w:drawing>
              <wp:inline distT="0" distB="0" distL="0" distR="0" wp14:anchorId="6F915C3A" wp14:editId="368C09DE">
                <wp:extent cx="304800" cy="304800"/>
                <wp:effectExtent l="0" t="0" r="0" b="0"/>
                <wp:docPr id="3" name="Rectangle 3"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5DDB595" id="Rectangle 3" o:spid="_x0000_s1026" alt="Gibbs' Reflective Cycle - Helping People Learn From Experien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" filled="f" stroked="f">
                <o:lock v:ext="edit" aspectratio="t"/>
                <w10:anchorlock/>
              </v:rect>
            </w:pict>
          </mc:Fallback>
        </mc:AlternateContent>
      </w:r>
      <w:r w:rsidRPr="00443394">
        <w:rPr>
          <w:noProof/>
        </w:rPr>
        <w:drawing>
          <wp:inline distT="0" distB="0" distL="0" distR="0" wp14:anchorId="35635999" wp14:editId="22CA9AA2">
            <wp:extent cx="2711509" cy="2613660"/>
            <wp:effectExtent l="76200" t="76200" r="127000" b="129540"/>
            <wp:docPr id="4" name="Picture 4" descr="We do not learn from experience... we learn from reflecting on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e do not learn from experience... we learn from reflecting on experi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15161" cy="2617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B3B293" w14:textId="77777777" w:rsidR="00156158" w:rsidRPr="00443394" w:rsidRDefault="00156158" w:rsidP="00156158">
      <w:pPr>
        <w:pStyle w:val="NormalWeb"/>
        <w:spacing w:before="240" w:beforeAutospacing="0" w:after="240" w:afterAutospacing="0" w:line="360" w:lineRule="auto"/>
        <w:jc w:val="center"/>
      </w:pPr>
      <w:r w:rsidRPr="00443394">
        <w:t>Figure 1:</w:t>
      </w:r>
      <w:r w:rsidR="003A1544" w:rsidRPr="00443394">
        <w:rPr>
          <w:color w:val="000000"/>
          <w:shd w:val="clear" w:color="auto" w:fill="FFFFFF"/>
        </w:rPr>
        <w:t xml:space="preserve"> Gibbs Reflective Cycle</w:t>
      </w:r>
    </w:p>
    <w:p w14:paraId="48D68E17" w14:textId="77777777" w:rsidR="00156158" w:rsidRPr="00443394" w:rsidRDefault="00156158" w:rsidP="00724D81">
      <w:pPr>
        <w:spacing w:line="360" w:lineRule="auto"/>
        <w:jc w:val="center"/>
        <w:rPr>
          <w:rFonts w:ascii="Times New Roman" w:hAnsi="Times New Roman" w:cs="Times New Roman"/>
          <w:color w:val="222222"/>
          <w:sz w:val="24"/>
          <w:szCs w:val="24"/>
          <w:shd w:val="clear" w:color="auto" w:fill="FFFFFF"/>
        </w:rPr>
      </w:pPr>
      <w:r w:rsidRPr="00443394">
        <w:rPr>
          <w:rFonts w:ascii="Times New Roman" w:hAnsi="Times New Roman" w:cs="Times New Roman"/>
          <w:sz w:val="24"/>
          <w:szCs w:val="24"/>
        </w:rPr>
        <w:t>(Source:</w:t>
      </w:r>
      <w:r w:rsidR="003A1544" w:rsidRPr="00443394">
        <w:rPr>
          <w:rFonts w:ascii="Times New Roman" w:hAnsi="Times New Roman" w:cs="Times New Roman"/>
          <w:color w:val="222222"/>
          <w:sz w:val="24"/>
          <w:szCs w:val="24"/>
          <w:shd w:val="clear" w:color="auto" w:fill="FFFFFF"/>
        </w:rPr>
        <w:t xml:space="preserve"> </w:t>
      </w:r>
      <w:r w:rsidR="00724D81" w:rsidRPr="00443394">
        <w:rPr>
          <w:rFonts w:ascii="Times New Roman" w:hAnsi="Times New Roman" w:cs="Times New Roman"/>
          <w:color w:val="222222"/>
          <w:sz w:val="24"/>
          <w:szCs w:val="24"/>
          <w:shd w:val="clear" w:color="auto" w:fill="FFFFFF"/>
        </w:rPr>
        <w:t>Galli, New, 2022)</w:t>
      </w:r>
    </w:p>
    <w:p w14:paraId="6A15D647" w14:textId="77777777" w:rsidR="00774032" w:rsidRPr="00443394" w:rsidRDefault="00E10CE2" w:rsidP="00774032">
      <w:pPr>
        <w:pStyle w:val="NormalWeb"/>
        <w:spacing w:before="240" w:beforeAutospacing="0" w:after="240" w:afterAutospacing="0" w:line="360" w:lineRule="auto"/>
        <w:jc w:val="both"/>
      </w:pPr>
      <w:r w:rsidRPr="00443394">
        <w:rPr>
          <w:b/>
          <w:i/>
          <w:color w:val="000000"/>
          <w:shd w:val="clear" w:color="auto" w:fill="FFFFFF"/>
        </w:rPr>
        <w:t>5. Conclusion:</w:t>
      </w:r>
      <w:r w:rsidR="000551C5" w:rsidRPr="00443394">
        <w:rPr>
          <w:color w:val="000000"/>
          <w:shd w:val="clear" w:color="auto" w:fill="FFFFFF"/>
        </w:rPr>
        <w:t xml:space="preserve"> In order t</w:t>
      </w:r>
      <w:r w:rsidRPr="00443394">
        <w:rPr>
          <w:color w:val="000000"/>
          <w:shd w:val="clear" w:color="auto" w:fill="FFFFFF"/>
        </w:rPr>
        <w:t>o sum up the overall coaching session, I have developed insightful information with literature and have successfully increased my knowledge and further comprehension capabilities. I have further realized that while taking into accoun</w:t>
      </w:r>
      <w:r w:rsidR="0060321D" w:rsidRPr="00443394">
        <w:rPr>
          <w:color w:val="000000"/>
          <w:shd w:val="clear" w:color="auto" w:fill="FFFFFF"/>
        </w:rPr>
        <w:t>t the collaborative environment,</w:t>
      </w:r>
      <w:r w:rsidR="000551C5" w:rsidRPr="00443394">
        <w:rPr>
          <w:color w:val="000000"/>
          <w:shd w:val="clear" w:color="auto" w:fill="FFFFFF"/>
        </w:rPr>
        <w:t xml:space="preserve"> I require to be</w:t>
      </w:r>
      <w:r w:rsidRPr="00443394">
        <w:rPr>
          <w:color w:val="000000"/>
          <w:shd w:val="clear" w:color="auto" w:fill="FFFFFF"/>
        </w:rPr>
        <w:t xml:space="preserve"> sound in my incorporation of working on real-world examples to attain the session's success. I am determined to ensure improvement in my coaching patterns while working on interactive tools and necessary components. This will help in making thorough development of my Engagement skills by building Literature Knowledge and improving my Understanding of</w:t>
      </w:r>
      <w:r w:rsidR="00724D81" w:rsidRPr="00443394">
        <w:rPr>
          <w:color w:val="000000"/>
          <w:shd w:val="clear" w:color="auto" w:fill="FFFFFF"/>
        </w:rPr>
        <w:t xml:space="preserve"> customized coaching experience</w:t>
      </w:r>
      <w:r w:rsidR="00443394" w:rsidRPr="00443394">
        <w:rPr>
          <w:color w:val="000000"/>
          <w:shd w:val="clear" w:color="auto" w:fill="FFFFFF"/>
        </w:rPr>
        <w:t xml:space="preserve"> (</w:t>
      </w:r>
      <w:r w:rsidR="00443394" w:rsidRPr="00443394">
        <w:rPr>
          <w:color w:val="222222"/>
          <w:shd w:val="clear" w:color="auto" w:fill="FFFFFF"/>
        </w:rPr>
        <w:t>Galli, New, 2022)</w:t>
      </w:r>
      <w:r w:rsidRPr="00443394">
        <w:rPr>
          <w:color w:val="000000"/>
          <w:shd w:val="clear" w:color="auto" w:fill="FFFFFF"/>
        </w:rPr>
        <w:t>.</w:t>
      </w:r>
    </w:p>
    <w:p w14:paraId="62CA5E66" w14:textId="77777777" w:rsidR="00774032" w:rsidRPr="00443394" w:rsidRDefault="00E10CE2" w:rsidP="00774032">
      <w:pPr>
        <w:pStyle w:val="NormalWeb"/>
        <w:spacing w:before="240" w:beforeAutospacing="0" w:after="240" w:afterAutospacing="0" w:line="360" w:lineRule="auto"/>
        <w:jc w:val="both"/>
      </w:pPr>
      <w:r w:rsidRPr="00443394">
        <w:rPr>
          <w:b/>
          <w:i/>
          <w:color w:val="000000"/>
          <w:shd w:val="clear" w:color="auto" w:fill="FFFFFF"/>
        </w:rPr>
        <w:t>6. Action Plan:</w:t>
      </w:r>
      <w:r w:rsidRPr="00443394">
        <w:rPr>
          <w:color w:val="000000"/>
          <w:shd w:val="clear" w:color="auto" w:fill="FFFFFF"/>
        </w:rPr>
        <w:t xml:space="preserve"> Going ahead, I will work on my pre-assessment skills to determine my literature engagement and gain further conceptual potential of pharmaceuticals. This will assist me in excelling in particular growth areas and further coaching sessions. Furthermore, If I intend to ensure an investigation and plan to incorporate interactive practices, I need to be more collaborative with my team members in conversations. I am supposed to be working on my problem-solving skills to close the gap between application and practical learning. In this way, I can easily improve my theoretical and physi</w:t>
      </w:r>
      <w:r w:rsidR="0054794C" w:rsidRPr="00443394">
        <w:rPr>
          <w:color w:val="000000"/>
          <w:shd w:val="clear" w:color="auto" w:fill="FFFFFF"/>
        </w:rPr>
        <w:t>cal knowledge via application. In order t</w:t>
      </w:r>
      <w:r w:rsidRPr="00443394">
        <w:rPr>
          <w:color w:val="000000"/>
          <w:shd w:val="clear" w:color="auto" w:fill="FFFFFF"/>
        </w:rPr>
        <w:t xml:space="preserve">o sum up, Gibbs Reflective Cycle has proven to be useful in gaining achievements of the coaching session, for enhancement, and making a plan of action for further interactions with the team. </w:t>
      </w:r>
      <w:r w:rsidRPr="00443394">
        <w:rPr>
          <w:color w:val="000000"/>
          <w:shd w:val="clear" w:color="auto" w:fill="FFFFFF"/>
        </w:rPr>
        <w:lastRenderedPageBreak/>
        <w:t xml:space="preserve">In </w:t>
      </w:r>
      <w:r w:rsidR="0054794C" w:rsidRPr="00443394">
        <w:rPr>
          <w:color w:val="000000"/>
          <w:shd w:val="clear" w:color="auto" w:fill="FFFFFF"/>
        </w:rPr>
        <w:t>t</w:t>
      </w:r>
      <w:r w:rsidR="00352F13" w:rsidRPr="00443394">
        <w:rPr>
          <w:color w:val="000000"/>
          <w:shd w:val="clear" w:color="auto" w:fill="FFFFFF"/>
        </w:rPr>
        <w:t>his capacity as a coach, </w:t>
      </w:r>
      <w:r w:rsidRPr="00443394">
        <w:rPr>
          <w:color w:val="000000"/>
          <w:shd w:val="clear" w:color="auto" w:fill="FFFFFF"/>
        </w:rPr>
        <w:t>I believe that the continual improvement in upcoming sessions can guide me to promote learning and developmen</w:t>
      </w:r>
      <w:r w:rsidR="00724D81" w:rsidRPr="00443394">
        <w:rPr>
          <w:color w:val="000000"/>
          <w:shd w:val="clear" w:color="auto" w:fill="FFFFFF"/>
        </w:rPr>
        <w:t>t in the pharmaceutical concern.</w:t>
      </w:r>
    </w:p>
    <w:p w14:paraId="08944B85" w14:textId="77777777" w:rsidR="00774032" w:rsidRPr="00443394" w:rsidRDefault="00E10CE2" w:rsidP="00774032">
      <w:pPr>
        <w:pStyle w:val="Heading1"/>
        <w:spacing w:line="360" w:lineRule="auto"/>
        <w:rPr>
          <w:rFonts w:cs="Times New Roman"/>
          <w:szCs w:val="24"/>
          <w:shd w:val="clear" w:color="auto" w:fill="FFFFFF"/>
        </w:rPr>
      </w:pPr>
      <w:bookmarkStart w:id="2" w:name="_Toc153489509"/>
      <w:r w:rsidRPr="00443394">
        <w:rPr>
          <w:rFonts w:cs="Times New Roman"/>
          <w:szCs w:val="24"/>
          <w:shd w:val="clear" w:color="auto" w:fill="FFFFFF"/>
        </w:rPr>
        <w:t xml:space="preserve">A critical evaluation of whether and how coaching and mentoring within this context could lead to </w:t>
      </w:r>
      <w:r w:rsidR="006A6365" w:rsidRPr="00443394">
        <w:rPr>
          <w:rFonts w:cs="Times New Roman"/>
          <w:szCs w:val="24"/>
          <w:shd w:val="clear" w:color="auto" w:fill="FFFFFF"/>
        </w:rPr>
        <w:t xml:space="preserve">improved performance and </w:t>
      </w:r>
      <w:r w:rsidRPr="00443394">
        <w:rPr>
          <w:rFonts w:cs="Times New Roman"/>
          <w:szCs w:val="24"/>
          <w:shd w:val="clear" w:color="auto" w:fill="FFFFFF"/>
        </w:rPr>
        <w:t>morale</w:t>
      </w:r>
      <w:bookmarkEnd w:id="2"/>
    </w:p>
    <w:p w14:paraId="3C21E656"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color w:val="000000"/>
          <w:sz w:val="24"/>
          <w:szCs w:val="24"/>
          <w:shd w:val="clear" w:color="auto" w:fill="FFFFFF"/>
        </w:rPr>
        <w:t xml:space="preserve">The significance of acute rendering services concerning coaching and mentoring in the professional zone requires growth to instigate profound effects on developing cognitive and intellectual potential. In the prescribed field of pharmaceutical concern, </w:t>
      </w:r>
      <w:r w:rsidRPr="00443394">
        <w:rPr>
          <w:rFonts w:ascii="Times New Roman" w:hAnsi="Times New Roman" w:cs="Times New Roman"/>
          <w:i/>
          <w:color w:val="000000"/>
          <w:sz w:val="24"/>
          <w:szCs w:val="24"/>
          <w:shd w:val="clear" w:color="auto" w:fill="FFFFFF"/>
        </w:rPr>
        <w:t>accuracy, and flexibility</w:t>
      </w:r>
      <w:r w:rsidRPr="00443394">
        <w:rPr>
          <w:rFonts w:ascii="Times New Roman" w:hAnsi="Times New Roman" w:cs="Times New Roman"/>
          <w:color w:val="000000"/>
          <w:sz w:val="24"/>
          <w:szCs w:val="24"/>
          <w:shd w:val="clear" w:color="auto" w:fill="FFFFFF"/>
        </w:rPr>
        <w:t xml:space="preserve"> are important in integrating tasks for mentoring. Here the GROW model—is essential to improve on respective morale and develop a scale of performance. It consists of elements implying </w:t>
      </w:r>
      <w:r w:rsidRPr="00443394">
        <w:rPr>
          <w:rFonts w:ascii="Times New Roman" w:hAnsi="Times New Roman" w:cs="Times New Roman"/>
          <w:i/>
          <w:color w:val="000000"/>
          <w:sz w:val="24"/>
          <w:szCs w:val="24"/>
          <w:shd w:val="clear" w:color="auto" w:fill="FFFFFF"/>
        </w:rPr>
        <w:t>Goal, Reality, Options, and Will</w:t>
      </w:r>
      <w:r w:rsidRPr="00443394">
        <w:rPr>
          <w:rFonts w:ascii="Times New Roman" w:hAnsi="Times New Roman" w:cs="Times New Roman"/>
          <w:color w:val="000000"/>
          <w:sz w:val="24"/>
          <w:szCs w:val="24"/>
          <w:shd w:val="clear" w:color="auto" w:fill="FFFFFF"/>
        </w:rPr>
        <w:t xml:space="preserve"> that make up the</w:t>
      </w:r>
      <w:r w:rsidR="0060321D" w:rsidRPr="00443394">
        <w:rPr>
          <w:rFonts w:ascii="Times New Roman" w:hAnsi="Times New Roman" w:cs="Times New Roman"/>
          <w:color w:val="000000"/>
          <w:sz w:val="24"/>
          <w:szCs w:val="24"/>
          <w:shd w:val="clear" w:color="auto" w:fill="FFFFFF"/>
        </w:rPr>
        <w:t xml:space="preserve"> GROW paradigm completed as</w:t>
      </w:r>
      <w:r w:rsidRPr="00443394">
        <w:rPr>
          <w:rFonts w:ascii="Times New Roman" w:hAnsi="Times New Roman" w:cs="Times New Roman"/>
          <w:color w:val="000000"/>
          <w:sz w:val="24"/>
          <w:szCs w:val="24"/>
          <w:shd w:val="clear" w:color="auto" w:fill="FFFFFF"/>
        </w:rPr>
        <w:t xml:space="preserve"> a structured framework. The </w:t>
      </w:r>
      <w:r w:rsidR="0054794C" w:rsidRPr="00443394">
        <w:rPr>
          <w:rFonts w:ascii="Times New Roman" w:hAnsi="Times New Roman" w:cs="Times New Roman"/>
          <w:color w:val="000000"/>
          <w:sz w:val="24"/>
          <w:szCs w:val="24"/>
          <w:shd w:val="clear" w:color="auto" w:fill="FFFFFF"/>
        </w:rPr>
        <w:t>mentoring-related</w:t>
      </w:r>
      <w:r w:rsidRPr="00443394">
        <w:rPr>
          <w:rFonts w:ascii="Times New Roman" w:hAnsi="Times New Roman" w:cs="Times New Roman"/>
          <w:color w:val="000000"/>
          <w:sz w:val="24"/>
          <w:szCs w:val="24"/>
          <w:shd w:val="clear" w:color="auto" w:fill="FFFFFF"/>
        </w:rPr>
        <w:t xml:space="preserve"> interventions require formulating a definite strategy while tackling definite obstacles and ensuring cognitive and building intellectual knowledge effortlessly. It ensures the building dynamic character</w:t>
      </w:r>
      <w:r w:rsidR="00724D81" w:rsidRPr="00443394">
        <w:rPr>
          <w:rFonts w:ascii="Times New Roman" w:hAnsi="Times New Roman" w:cs="Times New Roman"/>
          <w:color w:val="000000"/>
          <w:sz w:val="24"/>
          <w:szCs w:val="24"/>
          <w:shd w:val="clear" w:color="auto" w:fill="FFFFFF"/>
        </w:rPr>
        <w:t xml:space="preserve"> of the pharmaceutical concerns</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(Hawkins, Carr, 2023).</w:t>
      </w:r>
    </w:p>
    <w:p w14:paraId="7B8E53D8"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color w:val="000000"/>
          <w:sz w:val="24"/>
          <w:szCs w:val="24"/>
          <w:shd w:val="clear" w:color="auto" w:fill="FFFFFF"/>
        </w:rPr>
        <w:t xml:space="preserve">First of all, the GROW model will be based on definite elements of the Goal stage for staff members. Within a pharmaceutical company, this could help in the process of establishing objectives for market expansion, ensuring regulatory compliance, or making research activity and planned development. It has been further analyzed that Good coaching and mentoring need all the people to have SMART goals </w:t>
      </w:r>
      <w:r w:rsidRPr="00443394">
        <w:rPr>
          <w:rFonts w:ascii="Times New Roman" w:hAnsi="Times New Roman" w:cs="Times New Roman"/>
          <w:i/>
          <w:color w:val="000000"/>
          <w:sz w:val="24"/>
          <w:szCs w:val="24"/>
          <w:shd w:val="clear" w:color="auto" w:fill="FFFFFF"/>
        </w:rPr>
        <w:t>(Specific, Measurable, Achievable, Relevant, Time-bound)</w:t>
      </w:r>
      <w:r w:rsidRPr="00443394">
        <w:rPr>
          <w:rFonts w:ascii="Times New Roman" w:hAnsi="Times New Roman" w:cs="Times New Roman"/>
          <w:color w:val="000000"/>
          <w:sz w:val="24"/>
          <w:szCs w:val="24"/>
          <w:shd w:val="clear" w:color="auto" w:fill="FFFFFF"/>
        </w:rPr>
        <w:t xml:space="preserve"> in line with attaining the other goals of the organization. This clarity can be further helpful and c</w:t>
      </w:r>
      <w:r w:rsidR="000551C5" w:rsidRPr="00443394">
        <w:rPr>
          <w:rFonts w:ascii="Times New Roman" w:hAnsi="Times New Roman" w:cs="Times New Roman"/>
          <w:color w:val="000000"/>
          <w:sz w:val="24"/>
          <w:szCs w:val="24"/>
          <w:shd w:val="clear" w:color="auto" w:fill="FFFFFF"/>
        </w:rPr>
        <w:t>an promote strategic thinking. In order t</w:t>
      </w:r>
      <w:r w:rsidRPr="00443394">
        <w:rPr>
          <w:rFonts w:ascii="Times New Roman" w:hAnsi="Times New Roman" w:cs="Times New Roman"/>
          <w:color w:val="000000"/>
          <w:sz w:val="24"/>
          <w:szCs w:val="24"/>
          <w:shd w:val="clear" w:color="auto" w:fill="FFFFFF"/>
        </w:rPr>
        <w:t xml:space="preserve">o ensure the </w:t>
      </w:r>
      <w:r w:rsidR="0060321D" w:rsidRPr="00443394">
        <w:rPr>
          <w:rFonts w:ascii="Times New Roman" w:hAnsi="Times New Roman" w:cs="Times New Roman"/>
          <w:color w:val="000000"/>
          <w:sz w:val="24"/>
          <w:szCs w:val="24"/>
          <w:shd w:val="clear" w:color="auto" w:fill="FFFFFF"/>
        </w:rPr>
        <w:t>efficacy of cognitive abilities</w:t>
      </w:r>
      <w:r w:rsidRPr="00443394">
        <w:rPr>
          <w:rFonts w:ascii="Times New Roman" w:hAnsi="Times New Roman" w:cs="Times New Roman"/>
          <w:color w:val="000000"/>
          <w:sz w:val="24"/>
          <w:szCs w:val="24"/>
          <w:shd w:val="clear" w:color="auto" w:fill="FFFFFF"/>
        </w:rPr>
        <w:t xml:space="preserve"> in the area of measuring intellectual talents, the</w:t>
      </w:r>
      <w:r w:rsidR="0060321D" w:rsidRPr="00443394">
        <w:rPr>
          <w:rFonts w:ascii="Times New Roman" w:hAnsi="Times New Roman" w:cs="Times New Roman"/>
          <w:color w:val="000000"/>
          <w:sz w:val="24"/>
          <w:szCs w:val="24"/>
          <w:shd w:val="clear" w:color="auto" w:fill="FFFFFF"/>
        </w:rPr>
        <w:t xml:space="preserve"> main g</w:t>
      </w:r>
      <w:r w:rsidRPr="00443394">
        <w:rPr>
          <w:rFonts w:ascii="Times New Roman" w:hAnsi="Times New Roman" w:cs="Times New Roman"/>
          <w:color w:val="000000"/>
          <w:sz w:val="24"/>
          <w:szCs w:val="24"/>
          <w:shd w:val="clear" w:color="auto" w:fill="FFFFFF"/>
        </w:rPr>
        <w:t xml:space="preserve">oal requires timely inspiring staff and other workers to come up with fresh ideas. </w:t>
      </w:r>
      <w:r w:rsidR="0054794C" w:rsidRPr="00443394">
        <w:rPr>
          <w:rFonts w:ascii="Times New Roman" w:hAnsi="Times New Roman" w:cs="Times New Roman"/>
          <w:color w:val="000000"/>
          <w:sz w:val="24"/>
          <w:szCs w:val="24"/>
          <w:shd w:val="clear" w:color="auto" w:fill="FFFFFF"/>
        </w:rPr>
        <w:t>I</w:t>
      </w:r>
      <w:r w:rsidRPr="00443394">
        <w:rPr>
          <w:rFonts w:ascii="Times New Roman" w:hAnsi="Times New Roman" w:cs="Times New Roman"/>
          <w:color w:val="000000"/>
          <w:sz w:val="24"/>
          <w:szCs w:val="24"/>
          <w:shd w:val="clear" w:color="auto" w:fill="FFFFFF"/>
        </w:rPr>
        <w:t xml:space="preserve">t is easy to make conversations </w:t>
      </w:r>
      <w:r w:rsidR="0054794C" w:rsidRPr="00443394">
        <w:rPr>
          <w:rFonts w:ascii="Times New Roman" w:hAnsi="Times New Roman" w:cs="Times New Roman"/>
          <w:color w:val="000000"/>
          <w:sz w:val="24"/>
          <w:szCs w:val="24"/>
          <w:shd w:val="clear" w:color="auto" w:fill="FFFFFF"/>
        </w:rPr>
        <w:t xml:space="preserve">through elements of goal-setting, </w:t>
      </w:r>
      <w:r w:rsidRPr="00443394">
        <w:rPr>
          <w:rFonts w:ascii="Times New Roman" w:hAnsi="Times New Roman" w:cs="Times New Roman"/>
          <w:color w:val="000000"/>
          <w:sz w:val="24"/>
          <w:szCs w:val="24"/>
          <w:shd w:val="clear" w:color="auto" w:fill="FFFFFF"/>
        </w:rPr>
        <w:t>to consider their important place critically, which can further aid in stimu</w:t>
      </w:r>
      <w:r w:rsidR="00352F13" w:rsidRPr="00443394">
        <w:rPr>
          <w:rFonts w:ascii="Times New Roman" w:hAnsi="Times New Roman" w:cs="Times New Roman"/>
          <w:color w:val="000000"/>
          <w:sz w:val="24"/>
          <w:szCs w:val="24"/>
          <w:shd w:val="clear" w:color="auto" w:fill="FFFFFF"/>
        </w:rPr>
        <w:t>lating intellectual creativity</w:t>
      </w:r>
      <w:r w:rsidR="006A6365" w:rsidRPr="00443394">
        <w:rPr>
          <w:rFonts w:ascii="Times New Roman" w:hAnsi="Times New Roman" w:cs="Times New Roman"/>
          <w:color w:val="222222"/>
          <w:sz w:val="24"/>
          <w:szCs w:val="24"/>
          <w:shd w:val="clear" w:color="auto" w:fill="FFFFFF"/>
        </w:rPr>
        <w:t xml:space="preserve"> (Agüero, </w:t>
      </w:r>
      <w:proofErr w:type="spellStart"/>
      <w:r w:rsidR="006A6365" w:rsidRPr="00443394">
        <w:rPr>
          <w:rFonts w:ascii="Times New Roman" w:hAnsi="Times New Roman" w:cs="Times New Roman"/>
          <w:color w:val="222222"/>
          <w:sz w:val="24"/>
          <w:szCs w:val="24"/>
          <w:shd w:val="clear" w:color="auto" w:fill="FFFFFF"/>
        </w:rPr>
        <w:t>Sturich</w:t>
      </w:r>
      <w:proofErr w:type="spellEnd"/>
      <w:r w:rsidR="006A6365" w:rsidRPr="00443394">
        <w:rPr>
          <w:rFonts w:ascii="Times New Roman" w:hAnsi="Times New Roman" w:cs="Times New Roman"/>
          <w:color w:val="222222"/>
          <w:sz w:val="24"/>
          <w:szCs w:val="24"/>
          <w:shd w:val="clear" w:color="auto" w:fill="FFFFFF"/>
        </w:rPr>
        <w:t>,  2022)</w:t>
      </w:r>
      <w:r w:rsidRPr="00443394">
        <w:rPr>
          <w:rFonts w:ascii="Times New Roman" w:hAnsi="Times New Roman" w:cs="Times New Roman"/>
          <w:color w:val="000000"/>
          <w:sz w:val="24"/>
          <w:szCs w:val="24"/>
          <w:shd w:val="clear" w:color="auto" w:fill="FFFFFF"/>
        </w:rPr>
        <w:t>.</w:t>
      </w:r>
    </w:p>
    <w:p w14:paraId="1E33872C"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color w:val="000000"/>
          <w:sz w:val="24"/>
          <w:szCs w:val="24"/>
          <w:shd w:val="clear" w:color="auto" w:fill="FFFFFF"/>
        </w:rPr>
        <w:t xml:space="preserve">As taking the center position into the Reality stage, it can be observed that coaching and mentoring the reliable staff members can aid in evaluating and assessing the effectiveness of carrying out ongoing projects, and at the same time can tackle bottlenecks and talent gaps in the pharmaceutical units. The Reality stage can be very helpful to ensure fostering self-awareness and building self-reflection—as a result of cognitive development. During the Reality stage, the intellectual potential like taking note of problem-solving and vehement analytical thinking can help analyze the overall situation. Mentors can successfully aim to assist </w:t>
      </w:r>
      <w:r w:rsidRPr="00443394">
        <w:rPr>
          <w:rFonts w:ascii="Times New Roman" w:hAnsi="Times New Roman" w:cs="Times New Roman"/>
          <w:color w:val="000000"/>
          <w:sz w:val="24"/>
          <w:szCs w:val="24"/>
          <w:shd w:val="clear" w:color="auto" w:fill="FFFFFF"/>
        </w:rPr>
        <w:lastRenderedPageBreak/>
        <w:t>different staff members in comprehending the level of difficulties, and can effectively help to promote a methodical approach concerning problem-solving. This can boost t</w:t>
      </w:r>
      <w:r w:rsidR="0060321D" w:rsidRPr="00443394">
        <w:rPr>
          <w:rFonts w:ascii="Times New Roman" w:hAnsi="Times New Roman" w:cs="Times New Roman"/>
          <w:color w:val="000000"/>
          <w:sz w:val="24"/>
          <w:szCs w:val="24"/>
          <w:shd w:val="clear" w:color="auto" w:fill="FFFFFF"/>
        </w:rPr>
        <w:t>he organization's intellectual as well as employee’s</w:t>
      </w:r>
      <w:r w:rsidR="00724D81" w:rsidRPr="00443394">
        <w:rPr>
          <w:rFonts w:ascii="Times New Roman" w:hAnsi="Times New Roman" w:cs="Times New Roman"/>
          <w:color w:val="000000"/>
          <w:sz w:val="24"/>
          <w:szCs w:val="24"/>
          <w:shd w:val="clear" w:color="auto" w:fill="FFFFFF"/>
        </w:rPr>
        <w:t xml:space="preserve"> personal development</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 xml:space="preserve"> (Escalante, 2022)</w:t>
      </w:r>
      <w:r w:rsidRPr="00443394">
        <w:rPr>
          <w:rFonts w:ascii="Times New Roman" w:hAnsi="Times New Roman" w:cs="Times New Roman"/>
          <w:color w:val="000000"/>
          <w:sz w:val="24"/>
          <w:szCs w:val="24"/>
          <w:shd w:val="clear" w:color="auto" w:fill="FFFFFF"/>
        </w:rPr>
        <w:t>.</w:t>
      </w:r>
    </w:p>
    <w:p w14:paraId="39D566A5" w14:textId="77777777" w:rsidR="00156158" w:rsidRPr="00443394" w:rsidRDefault="00156158" w:rsidP="00156158">
      <w:pPr>
        <w:pStyle w:val="NormalWeb"/>
        <w:spacing w:before="240" w:beforeAutospacing="0" w:after="240" w:afterAutospacing="0" w:line="360" w:lineRule="auto"/>
        <w:jc w:val="center"/>
      </w:pPr>
      <w:r w:rsidRPr="00443394">
        <w:rPr>
          <w:noProof/>
        </w:rPr>
        <w:drawing>
          <wp:inline distT="0" distB="0" distL="0" distR="0" wp14:anchorId="70455973" wp14:editId="406CA389">
            <wp:extent cx="3855720" cy="2891791"/>
            <wp:effectExtent l="76200" t="76200" r="125730" b="137160"/>
            <wp:docPr id="1" name="Picture 1" descr="The GROW model Coaching Framework | Culture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OW model Coaching Framework | Culture at Wor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56437" cy="2892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CFA29B" w14:textId="77777777" w:rsidR="00156158" w:rsidRPr="00443394" w:rsidRDefault="00156158" w:rsidP="00156158">
      <w:pPr>
        <w:pStyle w:val="NormalWeb"/>
        <w:spacing w:before="240" w:beforeAutospacing="0" w:after="240" w:afterAutospacing="0" w:line="360" w:lineRule="auto"/>
        <w:jc w:val="center"/>
      </w:pPr>
      <w:r w:rsidRPr="00443394">
        <w:t>Figure 2:</w:t>
      </w:r>
      <w:r w:rsidRPr="00443394">
        <w:rPr>
          <w:color w:val="000000"/>
          <w:shd w:val="clear" w:color="auto" w:fill="FFFFFF"/>
        </w:rPr>
        <w:t xml:space="preserve"> GROW model</w:t>
      </w:r>
    </w:p>
    <w:p w14:paraId="1A9DE5E8" w14:textId="77777777" w:rsidR="00156158" w:rsidRPr="00443394" w:rsidRDefault="00156158" w:rsidP="00724D81">
      <w:pPr>
        <w:spacing w:line="360" w:lineRule="auto"/>
        <w:jc w:val="center"/>
        <w:rPr>
          <w:rFonts w:ascii="Times New Roman" w:hAnsi="Times New Roman" w:cs="Times New Roman"/>
          <w:color w:val="222222"/>
          <w:sz w:val="24"/>
          <w:szCs w:val="24"/>
          <w:shd w:val="clear" w:color="auto" w:fill="FFFFFF"/>
        </w:rPr>
      </w:pPr>
      <w:r w:rsidRPr="00443394">
        <w:rPr>
          <w:rFonts w:ascii="Times New Roman" w:hAnsi="Times New Roman" w:cs="Times New Roman"/>
          <w:sz w:val="24"/>
          <w:szCs w:val="24"/>
        </w:rPr>
        <w:t>(Source:</w:t>
      </w:r>
      <w:r w:rsidRPr="00443394">
        <w:rPr>
          <w:rFonts w:ascii="Times New Roman" w:hAnsi="Times New Roman" w:cs="Times New Roman"/>
          <w:color w:val="222222"/>
          <w:sz w:val="24"/>
          <w:szCs w:val="24"/>
          <w:shd w:val="clear" w:color="auto" w:fill="FFFFFF"/>
        </w:rPr>
        <w:t xml:space="preserve"> </w:t>
      </w:r>
      <w:r w:rsidR="00724D81" w:rsidRPr="00443394">
        <w:rPr>
          <w:rFonts w:ascii="Times New Roman" w:hAnsi="Times New Roman" w:cs="Times New Roman"/>
          <w:color w:val="222222"/>
          <w:sz w:val="24"/>
          <w:szCs w:val="24"/>
          <w:shd w:val="clear" w:color="auto" w:fill="FFFFFF"/>
        </w:rPr>
        <w:t>Grant, 2022)</w:t>
      </w:r>
    </w:p>
    <w:p w14:paraId="3689C7B4" w14:textId="77777777" w:rsidR="00774032" w:rsidRPr="00443394" w:rsidRDefault="00E10CE2" w:rsidP="00774032">
      <w:pPr>
        <w:pStyle w:val="NormalWeb"/>
        <w:spacing w:before="240" w:beforeAutospacing="0" w:after="240" w:afterAutospacing="0" w:line="360" w:lineRule="auto"/>
        <w:jc w:val="both"/>
      </w:pPr>
      <w:r w:rsidRPr="00443394">
        <w:rPr>
          <w:color w:val="000000"/>
          <w:shd w:val="clear" w:color="auto" w:fill="FFFFFF"/>
        </w:rPr>
        <w:t>The pharmaceutical industry is one of the important sectors where the Options stage of the GROW model plays an important role while taking into account important decisions. Mentoring and accurate coaching can help to enhance encouragement among employees. The opinion stage requires individuals entrusted with a task to share a particular viewpoint regarding how their decisions can affect building cognitive and intellectual skills. They also need to be helping with random brainstorming ideas to enhance flexibility and promote durability. Workers are now being externally exposed to share various viewpoints, which helps them in the process develop an understanding of</w:t>
      </w:r>
      <w:r w:rsidR="00724D81" w:rsidRPr="00443394">
        <w:rPr>
          <w:color w:val="000000"/>
          <w:shd w:val="clear" w:color="auto" w:fill="FFFFFF"/>
        </w:rPr>
        <w:t xml:space="preserve"> tackling complex circumstances</w:t>
      </w:r>
      <w:r w:rsidRPr="00443394">
        <w:rPr>
          <w:color w:val="000000"/>
          <w:shd w:val="clear" w:color="auto" w:fill="FFFFFF"/>
        </w:rPr>
        <w:t>. In an industry where reserve regulat</w:t>
      </w:r>
      <w:r w:rsidR="00352F13" w:rsidRPr="00443394">
        <w:rPr>
          <w:color w:val="000000"/>
          <w:shd w:val="clear" w:color="auto" w:fill="FFFFFF"/>
        </w:rPr>
        <w:t>ions and technological changes </w:t>
      </w:r>
      <w:r w:rsidRPr="00443394">
        <w:rPr>
          <w:color w:val="000000"/>
          <w:shd w:val="clear" w:color="auto" w:fill="FFFFFF"/>
        </w:rPr>
        <w:t>are happening quickly, the potential to think critically under acute situations requires flexibility to tackle uncertainty</w:t>
      </w:r>
      <w:r w:rsidR="006A6365" w:rsidRPr="00443394">
        <w:rPr>
          <w:color w:val="000000"/>
          <w:shd w:val="clear" w:color="auto" w:fill="FFFFFF"/>
        </w:rPr>
        <w:t xml:space="preserve"> </w:t>
      </w:r>
      <w:r w:rsidR="006A6365" w:rsidRPr="00443394">
        <w:rPr>
          <w:color w:val="222222"/>
          <w:shd w:val="clear" w:color="auto" w:fill="FFFFFF"/>
        </w:rPr>
        <w:t>(Walker et al., 2022)</w:t>
      </w:r>
      <w:r w:rsidR="0060321D" w:rsidRPr="00443394">
        <w:rPr>
          <w:color w:val="000000"/>
          <w:shd w:val="clear" w:color="auto" w:fill="FFFFFF"/>
        </w:rPr>
        <w:t>.</w:t>
      </w:r>
    </w:p>
    <w:p w14:paraId="5EBF16BC"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color w:val="000000"/>
          <w:sz w:val="24"/>
          <w:szCs w:val="24"/>
          <w:shd w:val="clear" w:color="auto" w:fill="FFFFFF"/>
        </w:rPr>
        <w:t xml:space="preserve">Finally, the definite GROW model has its Will stage to ensure laying down a strong emphasis on enhancing dedication and planned action. In the pharmaceutical industry, where it is very important to have correct knowledge of deadlines, it is better to have soundness in a constrained </w:t>
      </w:r>
      <w:r w:rsidRPr="00443394">
        <w:rPr>
          <w:rFonts w:ascii="Times New Roman" w:hAnsi="Times New Roman" w:cs="Times New Roman"/>
          <w:color w:val="000000"/>
          <w:sz w:val="24"/>
          <w:szCs w:val="24"/>
          <w:shd w:val="clear" w:color="auto" w:fill="FFFFFF"/>
        </w:rPr>
        <w:lastRenderedPageBreak/>
        <w:t>zone while putting effective pl</w:t>
      </w:r>
      <w:r w:rsidR="0060321D" w:rsidRPr="00443394">
        <w:rPr>
          <w:rFonts w:ascii="Times New Roman" w:hAnsi="Times New Roman" w:cs="Times New Roman"/>
          <w:color w:val="000000"/>
          <w:sz w:val="24"/>
          <w:szCs w:val="24"/>
          <w:shd w:val="clear" w:color="auto" w:fill="FFFFFF"/>
        </w:rPr>
        <w:t xml:space="preserve">ans into action. </w:t>
      </w:r>
      <w:r w:rsidR="0060321D" w:rsidRPr="00443394">
        <w:rPr>
          <w:rFonts w:ascii="Times New Roman" w:hAnsi="Times New Roman" w:cs="Times New Roman"/>
          <w:i/>
          <w:color w:val="000000"/>
          <w:sz w:val="24"/>
          <w:szCs w:val="24"/>
          <w:shd w:val="clear" w:color="auto" w:fill="FFFFFF"/>
        </w:rPr>
        <w:t>Accountability</w:t>
      </w:r>
      <w:r w:rsidRPr="00443394">
        <w:rPr>
          <w:rFonts w:ascii="Times New Roman" w:hAnsi="Times New Roman" w:cs="Times New Roman"/>
          <w:i/>
          <w:color w:val="000000"/>
          <w:sz w:val="24"/>
          <w:szCs w:val="24"/>
          <w:shd w:val="clear" w:color="auto" w:fill="FFFFFF"/>
        </w:rPr>
        <w:t xml:space="preserve"> and motivation</w:t>
      </w:r>
      <w:r w:rsidR="0060321D" w:rsidRPr="00443394">
        <w:rPr>
          <w:rFonts w:ascii="Times New Roman" w:hAnsi="Times New Roman" w:cs="Times New Roman"/>
          <w:color w:val="000000"/>
          <w:sz w:val="24"/>
          <w:szCs w:val="24"/>
          <w:shd w:val="clear" w:color="auto" w:fill="FFFFFF"/>
        </w:rPr>
        <w:t xml:space="preserve">—two factors </w:t>
      </w:r>
      <w:r w:rsidRPr="00443394">
        <w:rPr>
          <w:rFonts w:ascii="Times New Roman" w:hAnsi="Times New Roman" w:cs="Times New Roman"/>
          <w:color w:val="000000"/>
          <w:sz w:val="24"/>
          <w:szCs w:val="24"/>
          <w:shd w:val="clear" w:color="auto" w:fill="FFFFFF"/>
        </w:rPr>
        <w:t>are extremely crucial to maintaining performance—by coaching. During the processing of the Will stage, workers will be required to have refined abilities or take charge of their growth. Mentors are also required to develop a growth-based mindset because in this way they inspire others during times of difficulties. This change in perspective requires excelling in cognitive abilities, while promoting resilience</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(Goldvarg, Turner, 2022)</w:t>
      </w:r>
      <w:r w:rsidRPr="00443394">
        <w:rPr>
          <w:rFonts w:ascii="Times New Roman" w:hAnsi="Times New Roman" w:cs="Times New Roman"/>
          <w:color w:val="000000"/>
          <w:sz w:val="24"/>
          <w:szCs w:val="24"/>
          <w:shd w:val="clear" w:color="auto" w:fill="FFFFFF"/>
        </w:rPr>
        <w:t>.</w:t>
      </w:r>
    </w:p>
    <w:p w14:paraId="63D81C09" w14:textId="77777777" w:rsidR="00774032" w:rsidRPr="00443394" w:rsidRDefault="000551C5" w:rsidP="00774032">
      <w:pPr>
        <w:pStyle w:val="NormalWeb"/>
        <w:spacing w:before="240" w:beforeAutospacing="0" w:after="240" w:afterAutospacing="0" w:line="360" w:lineRule="auto"/>
        <w:jc w:val="both"/>
      </w:pPr>
      <w:r w:rsidRPr="00443394">
        <w:rPr>
          <w:color w:val="000000"/>
          <w:shd w:val="clear" w:color="auto" w:fill="FFFFFF"/>
        </w:rPr>
        <w:t>In order t</w:t>
      </w:r>
      <w:r w:rsidR="00E10CE2" w:rsidRPr="00443394">
        <w:rPr>
          <w:color w:val="000000"/>
          <w:shd w:val="clear" w:color="auto" w:fill="FFFFFF"/>
        </w:rPr>
        <w:t xml:space="preserve">o sum up, the framework with relation to the GROW model, it is necessary to incorporate ideas of coaching and accurate mentoring into a pharmaceutical concern for improving cognitive potential. Every step of the GROW model will require promoting every individual from defining strategic goals to tackling challenging procedures. Given its dynamic set of action plans, the pharmaceutical concern will be required to boost employee </w:t>
      </w:r>
      <w:r w:rsidR="00724D81" w:rsidRPr="00443394">
        <w:rPr>
          <w:color w:val="000000"/>
          <w:shd w:val="clear" w:color="auto" w:fill="FFFFFF"/>
        </w:rPr>
        <w:t>morale and level of performance</w:t>
      </w:r>
      <w:r w:rsidR="00E10CE2" w:rsidRPr="00443394">
        <w:rPr>
          <w:color w:val="000000"/>
          <w:shd w:val="clear" w:color="auto" w:fill="FFFFFF"/>
        </w:rPr>
        <w:t>.</w:t>
      </w:r>
    </w:p>
    <w:p w14:paraId="74B87B21" w14:textId="77777777" w:rsidR="00774032" w:rsidRPr="00443394" w:rsidRDefault="00E10CE2" w:rsidP="00774032">
      <w:pPr>
        <w:pStyle w:val="Heading1"/>
        <w:spacing w:line="360" w:lineRule="auto"/>
        <w:rPr>
          <w:rFonts w:cs="Times New Roman"/>
          <w:szCs w:val="24"/>
          <w:shd w:val="clear" w:color="auto" w:fill="FFFFFF"/>
        </w:rPr>
      </w:pPr>
      <w:bookmarkStart w:id="3" w:name="_Toc153489510"/>
      <w:r w:rsidRPr="00443394">
        <w:rPr>
          <w:rFonts w:cs="Times New Roman"/>
          <w:szCs w:val="24"/>
          <w:shd w:val="clear" w:color="auto" w:fill="FFFFFF"/>
        </w:rPr>
        <w:t xml:space="preserve">An analysis of the skills, </w:t>
      </w:r>
      <w:proofErr w:type="spellStart"/>
      <w:r w:rsidRPr="00443394">
        <w:rPr>
          <w:rFonts w:cs="Times New Roman"/>
          <w:szCs w:val="24"/>
          <w:shd w:val="clear" w:color="auto" w:fill="FFFFFF"/>
        </w:rPr>
        <w:t>behaviors</w:t>
      </w:r>
      <w:proofErr w:type="spellEnd"/>
      <w:r w:rsidRPr="00443394">
        <w:rPr>
          <w:rFonts w:cs="Times New Roman"/>
          <w:szCs w:val="24"/>
          <w:shd w:val="clear" w:color="auto" w:fill="FFFFFF"/>
        </w:rPr>
        <w:t>, and values of an effective coach or mentor</w:t>
      </w:r>
      <w:bookmarkEnd w:id="3"/>
    </w:p>
    <w:p w14:paraId="64589679" w14:textId="77777777" w:rsidR="00774032" w:rsidRPr="00443394" w:rsidRDefault="0060321D"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color w:val="000000"/>
          <w:sz w:val="24"/>
          <w:szCs w:val="24"/>
          <w:shd w:val="clear" w:color="auto" w:fill="FFFFFF"/>
        </w:rPr>
        <w:t>Gerard Egan has been</w:t>
      </w:r>
      <w:r w:rsidR="00E10CE2" w:rsidRPr="00443394">
        <w:rPr>
          <w:rFonts w:ascii="Times New Roman" w:hAnsi="Times New Roman" w:cs="Times New Roman"/>
          <w:color w:val="000000"/>
          <w:sz w:val="24"/>
          <w:szCs w:val="24"/>
          <w:shd w:val="clear" w:color="auto" w:fill="FFFFFF"/>
        </w:rPr>
        <w:t xml:space="preserve"> the pillar of success behind the Skilled Helper Model in 1975. It provides a definite framework for timely examining and accurately improving professional values, practice behaviors, and life skills, as well as the sound skills, and attitude of a successful coach or mentor to aim for working in a pharmaceutical company. An effective mentor is essential for ensuring growth and building succe</w:t>
      </w:r>
      <w:r w:rsidR="00724D81" w:rsidRPr="00443394">
        <w:rPr>
          <w:rFonts w:ascii="Times New Roman" w:hAnsi="Times New Roman" w:cs="Times New Roman"/>
          <w:color w:val="000000"/>
          <w:sz w:val="24"/>
          <w:szCs w:val="24"/>
          <w:shd w:val="clear" w:color="auto" w:fill="FFFFFF"/>
        </w:rPr>
        <w:t>ss in the pharmaceutical sector</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(Giglio, 2022)</w:t>
      </w:r>
      <w:r w:rsidR="00E10CE2" w:rsidRPr="00443394">
        <w:rPr>
          <w:rFonts w:ascii="Times New Roman" w:hAnsi="Times New Roman" w:cs="Times New Roman"/>
          <w:color w:val="000000"/>
          <w:sz w:val="24"/>
          <w:szCs w:val="24"/>
          <w:shd w:val="clear" w:color="auto" w:fill="FFFFFF"/>
        </w:rPr>
        <w:t>.</w:t>
      </w:r>
    </w:p>
    <w:p w14:paraId="359198F8" w14:textId="77777777" w:rsidR="00774032" w:rsidRPr="00443394" w:rsidRDefault="00E10CE2" w:rsidP="00774032">
      <w:pPr>
        <w:pStyle w:val="NormalWeb"/>
        <w:spacing w:before="240" w:beforeAutospacing="0" w:after="240" w:afterAutospacing="0" w:line="360" w:lineRule="auto"/>
        <w:jc w:val="both"/>
        <w:rPr>
          <w:b/>
          <w:i/>
          <w:u w:val="single"/>
        </w:rPr>
      </w:pPr>
      <w:r w:rsidRPr="00443394">
        <w:rPr>
          <w:b/>
          <w:i/>
          <w:color w:val="000000"/>
          <w:u w:val="single"/>
          <w:shd w:val="clear" w:color="auto" w:fill="FFFFFF"/>
        </w:rPr>
        <w:t>Practical Skills:</w:t>
      </w:r>
    </w:p>
    <w:p w14:paraId="2DA622FC"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b/>
          <w:color w:val="000000"/>
          <w:sz w:val="24"/>
          <w:szCs w:val="24"/>
          <w:shd w:val="clear" w:color="auto" w:fill="FFFFFF"/>
        </w:rPr>
        <w:t>1. Active Listening:</w:t>
      </w:r>
      <w:r w:rsidR="000551C5" w:rsidRPr="00443394">
        <w:rPr>
          <w:rFonts w:ascii="Times New Roman" w:hAnsi="Times New Roman" w:cs="Times New Roman"/>
          <w:color w:val="000000"/>
          <w:sz w:val="24"/>
          <w:szCs w:val="24"/>
          <w:shd w:val="clear" w:color="auto" w:fill="FFFFFF"/>
        </w:rPr>
        <w:t xml:space="preserve"> In order t</w:t>
      </w:r>
      <w:r w:rsidRPr="00443394">
        <w:rPr>
          <w:rFonts w:ascii="Times New Roman" w:hAnsi="Times New Roman" w:cs="Times New Roman"/>
          <w:color w:val="000000"/>
          <w:sz w:val="24"/>
          <w:szCs w:val="24"/>
          <w:shd w:val="clear" w:color="auto" w:fill="FFFFFF"/>
        </w:rPr>
        <w:t>o comprehend a great range of complexities and numerous difficulties, a skilled coach needs to have soundness in active listening. This entails having a regular understanding of the underlying issues of compliance norms, deliberate quality control, and making sound innovations in the process</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 xml:space="preserve">(Evans, </w:t>
      </w:r>
      <w:proofErr w:type="spellStart"/>
      <w:r w:rsidR="006A6365" w:rsidRPr="00443394">
        <w:rPr>
          <w:rFonts w:ascii="Times New Roman" w:hAnsi="Times New Roman" w:cs="Times New Roman"/>
          <w:color w:val="222222"/>
          <w:sz w:val="24"/>
          <w:szCs w:val="24"/>
          <w:shd w:val="clear" w:color="auto" w:fill="FFFFFF"/>
        </w:rPr>
        <w:t>Chamow</w:t>
      </w:r>
      <w:proofErr w:type="spellEnd"/>
      <w:r w:rsidR="006A6365" w:rsidRPr="00443394">
        <w:rPr>
          <w:rFonts w:ascii="Times New Roman" w:hAnsi="Times New Roman" w:cs="Times New Roman"/>
          <w:color w:val="222222"/>
          <w:sz w:val="24"/>
          <w:szCs w:val="24"/>
          <w:shd w:val="clear" w:color="auto" w:fill="FFFFFF"/>
        </w:rPr>
        <w:t>, 2022)</w:t>
      </w:r>
      <w:r w:rsidRPr="00443394">
        <w:rPr>
          <w:rFonts w:ascii="Times New Roman" w:hAnsi="Times New Roman" w:cs="Times New Roman"/>
          <w:color w:val="000000"/>
          <w:sz w:val="24"/>
          <w:szCs w:val="24"/>
          <w:shd w:val="clear" w:color="auto" w:fill="FFFFFF"/>
        </w:rPr>
        <w:t>.</w:t>
      </w:r>
    </w:p>
    <w:p w14:paraId="5998DC8F"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b/>
          <w:color w:val="000000"/>
          <w:sz w:val="24"/>
          <w:szCs w:val="24"/>
          <w:shd w:val="clear" w:color="auto" w:fill="FFFFFF"/>
        </w:rPr>
        <w:t>2. Problem-Solving:</w:t>
      </w:r>
      <w:r w:rsidRPr="00443394">
        <w:rPr>
          <w:rFonts w:ascii="Times New Roman" w:hAnsi="Times New Roman" w:cs="Times New Roman"/>
          <w:color w:val="000000"/>
          <w:sz w:val="24"/>
          <w:szCs w:val="24"/>
          <w:shd w:val="clear" w:color="auto" w:fill="FFFFFF"/>
        </w:rPr>
        <w:t xml:space="preserve"> A competent coach must use problem-solving skills to address definite underlying obstacles to tackle production issues, market barriers, and research and development complexities in the world of pharmaceuticals. This entails motivating and inspiring mentees to ad</w:t>
      </w:r>
      <w:r w:rsidR="00724D81" w:rsidRPr="00443394">
        <w:rPr>
          <w:rFonts w:ascii="Times New Roman" w:hAnsi="Times New Roman" w:cs="Times New Roman"/>
          <w:color w:val="000000"/>
          <w:sz w:val="24"/>
          <w:szCs w:val="24"/>
          <w:shd w:val="clear" w:color="auto" w:fill="FFFFFF"/>
        </w:rPr>
        <w:t>opt a proactive-centric mindset</w:t>
      </w:r>
      <w:r w:rsidR="006A6365" w:rsidRPr="00443394">
        <w:rPr>
          <w:rFonts w:ascii="Times New Roman" w:hAnsi="Times New Roman" w:cs="Times New Roman"/>
          <w:color w:val="222222"/>
          <w:sz w:val="24"/>
          <w:szCs w:val="24"/>
          <w:shd w:val="clear" w:color="auto" w:fill="FFFFFF"/>
        </w:rPr>
        <w:t xml:space="preserve"> (Evans, </w:t>
      </w:r>
      <w:proofErr w:type="spellStart"/>
      <w:r w:rsidR="006A6365" w:rsidRPr="00443394">
        <w:rPr>
          <w:rFonts w:ascii="Times New Roman" w:hAnsi="Times New Roman" w:cs="Times New Roman"/>
          <w:color w:val="222222"/>
          <w:sz w:val="24"/>
          <w:szCs w:val="24"/>
          <w:shd w:val="clear" w:color="auto" w:fill="FFFFFF"/>
        </w:rPr>
        <w:t>Chamow</w:t>
      </w:r>
      <w:proofErr w:type="spellEnd"/>
      <w:r w:rsidR="006A6365" w:rsidRPr="00443394">
        <w:rPr>
          <w:rFonts w:ascii="Times New Roman" w:hAnsi="Times New Roman" w:cs="Times New Roman"/>
          <w:color w:val="222222"/>
          <w:sz w:val="24"/>
          <w:szCs w:val="24"/>
          <w:shd w:val="clear" w:color="auto" w:fill="FFFFFF"/>
        </w:rPr>
        <w:t>, 2022)</w:t>
      </w:r>
      <w:r w:rsidRPr="00443394">
        <w:rPr>
          <w:rFonts w:ascii="Times New Roman" w:hAnsi="Times New Roman" w:cs="Times New Roman"/>
          <w:color w:val="000000"/>
          <w:sz w:val="24"/>
          <w:szCs w:val="24"/>
          <w:shd w:val="clear" w:color="auto" w:fill="FFFFFF"/>
        </w:rPr>
        <w:t>.</w:t>
      </w:r>
    </w:p>
    <w:p w14:paraId="585250EF"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b/>
          <w:color w:val="000000"/>
          <w:sz w:val="24"/>
          <w:szCs w:val="24"/>
          <w:shd w:val="clear" w:color="auto" w:fill="FFFFFF"/>
        </w:rPr>
        <w:t xml:space="preserve"> 3. Industry Knowledge:</w:t>
      </w:r>
      <w:r w:rsidRPr="00443394">
        <w:rPr>
          <w:rFonts w:ascii="Times New Roman" w:hAnsi="Times New Roman" w:cs="Times New Roman"/>
          <w:color w:val="000000"/>
          <w:sz w:val="24"/>
          <w:szCs w:val="24"/>
          <w:shd w:val="clear" w:color="auto" w:fill="FFFFFF"/>
        </w:rPr>
        <w:t xml:space="preserve"> A skilled coach will be required to be knowledgeable about the making of the latest developments and practices in the pharmaceutical sector. With this high-</w:t>
      </w:r>
      <w:r w:rsidRPr="00443394">
        <w:rPr>
          <w:rFonts w:ascii="Times New Roman" w:hAnsi="Times New Roman" w:cs="Times New Roman"/>
          <w:color w:val="000000"/>
          <w:sz w:val="24"/>
          <w:szCs w:val="24"/>
          <w:shd w:val="clear" w:color="auto" w:fill="FFFFFF"/>
        </w:rPr>
        <w:lastRenderedPageBreak/>
        <w:t>end knowledge, they can easily help in navigating frameworks, while keeping up with the technical</w:t>
      </w:r>
      <w:r w:rsidR="00352F13" w:rsidRPr="00443394">
        <w:rPr>
          <w:rFonts w:ascii="Times New Roman" w:hAnsi="Times New Roman" w:cs="Times New Roman"/>
          <w:color w:val="000000"/>
          <w:sz w:val="24"/>
          <w:szCs w:val="24"/>
          <w:shd w:val="clear" w:color="auto" w:fill="FFFFFF"/>
        </w:rPr>
        <w:t xml:space="preserve"> assessments and advancements, </w:t>
      </w:r>
      <w:r w:rsidRPr="00443394">
        <w:rPr>
          <w:rFonts w:ascii="Times New Roman" w:hAnsi="Times New Roman" w:cs="Times New Roman"/>
          <w:color w:val="000000"/>
          <w:sz w:val="24"/>
          <w:szCs w:val="24"/>
          <w:shd w:val="clear" w:color="auto" w:fill="FFFFFF"/>
        </w:rPr>
        <w:t>in the competitive environment</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 xml:space="preserve"> (Leaders, 2023)</w:t>
      </w:r>
      <w:r w:rsidRPr="00443394">
        <w:rPr>
          <w:rFonts w:ascii="Times New Roman" w:hAnsi="Times New Roman" w:cs="Times New Roman"/>
          <w:color w:val="000000"/>
          <w:sz w:val="24"/>
          <w:szCs w:val="24"/>
          <w:shd w:val="clear" w:color="auto" w:fill="FFFFFF"/>
        </w:rPr>
        <w:t>.</w:t>
      </w:r>
    </w:p>
    <w:p w14:paraId="68F7CBBF" w14:textId="77777777" w:rsidR="00156158" w:rsidRPr="00443394" w:rsidRDefault="00156158" w:rsidP="00156158">
      <w:pPr>
        <w:pStyle w:val="NormalWeb"/>
        <w:spacing w:before="240" w:beforeAutospacing="0" w:after="240" w:afterAutospacing="0" w:line="360" w:lineRule="auto"/>
        <w:jc w:val="center"/>
      </w:pPr>
      <w:r w:rsidRPr="00443394">
        <w:rPr>
          <w:noProof/>
        </w:rPr>
        <w:drawing>
          <wp:inline distT="0" distB="0" distL="0" distR="0" wp14:anchorId="2EB0C60B" wp14:editId="4EAA5C14">
            <wp:extent cx="4800600" cy="2397557"/>
            <wp:effectExtent l="76200" t="76200" r="133350" b="136525"/>
            <wp:docPr id="2" name="Picture 2" descr="Egan's helper model | S:o)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gan's helper model | S:o)m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6568" cy="24005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503FF2" w14:textId="77777777" w:rsidR="00156158" w:rsidRPr="00443394" w:rsidRDefault="00156158" w:rsidP="00156158">
      <w:pPr>
        <w:pStyle w:val="NormalWeb"/>
        <w:spacing w:before="240" w:beforeAutospacing="0" w:after="240" w:afterAutospacing="0" w:line="360" w:lineRule="auto"/>
        <w:jc w:val="center"/>
      </w:pPr>
      <w:r w:rsidRPr="00443394">
        <w:t>Figure 3:</w:t>
      </w:r>
      <w:r w:rsidRPr="00443394">
        <w:rPr>
          <w:color w:val="000000"/>
          <w:shd w:val="clear" w:color="auto" w:fill="FFFFFF"/>
        </w:rPr>
        <w:t xml:space="preserve"> Skilled Helper Model</w:t>
      </w:r>
    </w:p>
    <w:p w14:paraId="72B1ED6B" w14:textId="77777777" w:rsidR="00156158" w:rsidRPr="00443394" w:rsidRDefault="00156158" w:rsidP="006A6365">
      <w:pPr>
        <w:spacing w:line="360" w:lineRule="auto"/>
        <w:jc w:val="center"/>
        <w:rPr>
          <w:rFonts w:ascii="Times New Roman" w:hAnsi="Times New Roman" w:cs="Times New Roman"/>
          <w:color w:val="222222"/>
          <w:sz w:val="24"/>
          <w:szCs w:val="24"/>
          <w:shd w:val="clear" w:color="auto" w:fill="FFFFFF"/>
        </w:rPr>
      </w:pPr>
      <w:r w:rsidRPr="00443394">
        <w:rPr>
          <w:rFonts w:ascii="Times New Roman" w:hAnsi="Times New Roman" w:cs="Times New Roman"/>
          <w:sz w:val="24"/>
          <w:szCs w:val="24"/>
        </w:rPr>
        <w:t>(Source:</w:t>
      </w:r>
      <w:r w:rsidRPr="00443394">
        <w:rPr>
          <w:rFonts w:ascii="Times New Roman" w:hAnsi="Times New Roman" w:cs="Times New Roman"/>
          <w:color w:val="222222"/>
          <w:sz w:val="24"/>
          <w:szCs w:val="24"/>
          <w:shd w:val="clear" w:color="auto" w:fill="FFFFFF"/>
        </w:rPr>
        <w:t xml:space="preserve"> </w:t>
      </w:r>
      <w:proofErr w:type="spellStart"/>
      <w:r w:rsidR="006A6365" w:rsidRPr="00443394">
        <w:rPr>
          <w:rFonts w:ascii="Times New Roman" w:hAnsi="Times New Roman" w:cs="Times New Roman"/>
          <w:color w:val="222222"/>
          <w:sz w:val="24"/>
          <w:szCs w:val="24"/>
          <w:shd w:val="clear" w:color="auto" w:fill="FFFFFF"/>
        </w:rPr>
        <w:t>Ertelt</w:t>
      </w:r>
      <w:proofErr w:type="spellEnd"/>
      <w:r w:rsidR="006A6365" w:rsidRPr="00443394">
        <w:rPr>
          <w:rFonts w:ascii="Times New Roman" w:hAnsi="Times New Roman" w:cs="Times New Roman"/>
          <w:color w:val="222222"/>
          <w:sz w:val="24"/>
          <w:szCs w:val="24"/>
          <w:shd w:val="clear" w:color="auto" w:fill="FFFFFF"/>
        </w:rPr>
        <w:t>, Schulz, and Frey, 2022)</w:t>
      </w:r>
    </w:p>
    <w:p w14:paraId="2EEE1F27" w14:textId="77777777" w:rsidR="00774032" w:rsidRPr="00443394" w:rsidRDefault="00E10CE2" w:rsidP="00774032">
      <w:pPr>
        <w:pStyle w:val="NormalWeb"/>
        <w:spacing w:before="240" w:beforeAutospacing="0" w:after="240" w:afterAutospacing="0" w:line="360" w:lineRule="auto"/>
        <w:jc w:val="both"/>
        <w:rPr>
          <w:b/>
          <w:i/>
          <w:u w:val="single"/>
        </w:rPr>
      </w:pPr>
      <w:r w:rsidRPr="00443394">
        <w:rPr>
          <w:b/>
          <w:i/>
          <w:color w:val="000000"/>
          <w:u w:val="single"/>
          <w:shd w:val="clear" w:color="auto" w:fill="FFFFFF"/>
        </w:rPr>
        <w:t>Transferable Skills for Life:</w:t>
      </w:r>
    </w:p>
    <w:p w14:paraId="002DE99F"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b/>
          <w:color w:val="000000"/>
          <w:sz w:val="24"/>
          <w:szCs w:val="24"/>
          <w:shd w:val="clear" w:color="auto" w:fill="FFFFFF"/>
        </w:rPr>
        <w:t>1. Communication Skills:</w:t>
      </w:r>
      <w:r w:rsidRPr="00443394">
        <w:rPr>
          <w:rFonts w:ascii="Times New Roman" w:hAnsi="Times New Roman" w:cs="Times New Roman"/>
          <w:color w:val="000000"/>
          <w:sz w:val="24"/>
          <w:szCs w:val="24"/>
          <w:shd w:val="clear" w:color="auto" w:fill="FFFFFF"/>
        </w:rPr>
        <w:t xml:space="preserve"> In the pharmaceutical industry, it is hugely important to have sound communication skills for a coach or mentor. This entails practicing technical knowledge by making sure that communication adherence to ethical norms is maintained particularly when time comes in discussing pat</w:t>
      </w:r>
      <w:r w:rsidR="00724D81" w:rsidRPr="00443394">
        <w:rPr>
          <w:rFonts w:ascii="Times New Roman" w:hAnsi="Times New Roman" w:cs="Times New Roman"/>
          <w:color w:val="000000"/>
          <w:sz w:val="24"/>
          <w:szCs w:val="24"/>
          <w:shd w:val="clear" w:color="auto" w:fill="FFFFFF"/>
        </w:rPr>
        <w:t>ient safety and clinical trials</w:t>
      </w:r>
      <w:r w:rsidR="006A6365" w:rsidRPr="00443394">
        <w:rPr>
          <w:rFonts w:ascii="Times New Roman" w:hAnsi="Times New Roman" w:cs="Times New Roman"/>
          <w:color w:val="222222"/>
          <w:sz w:val="24"/>
          <w:szCs w:val="24"/>
          <w:shd w:val="clear" w:color="auto" w:fill="FFFFFF"/>
        </w:rPr>
        <w:t xml:space="preserve"> (Leaders, 2023)</w:t>
      </w:r>
      <w:r w:rsidRPr="00443394">
        <w:rPr>
          <w:rFonts w:ascii="Times New Roman" w:hAnsi="Times New Roman" w:cs="Times New Roman"/>
          <w:color w:val="000000"/>
          <w:sz w:val="24"/>
          <w:szCs w:val="24"/>
          <w:shd w:val="clear" w:color="auto" w:fill="FFFFFF"/>
        </w:rPr>
        <w:t>.</w:t>
      </w:r>
    </w:p>
    <w:p w14:paraId="7C68330D" w14:textId="77777777" w:rsidR="00774032" w:rsidRPr="00443394" w:rsidRDefault="00E10CE2" w:rsidP="00774032">
      <w:pPr>
        <w:pStyle w:val="NormalWeb"/>
        <w:spacing w:before="240" w:beforeAutospacing="0" w:after="240" w:afterAutospacing="0" w:line="360" w:lineRule="auto"/>
        <w:jc w:val="both"/>
      </w:pPr>
      <w:r w:rsidRPr="00443394">
        <w:rPr>
          <w:b/>
          <w:color w:val="000000"/>
          <w:shd w:val="clear" w:color="auto" w:fill="FFFFFF"/>
        </w:rPr>
        <w:t> 2. Adaptability:</w:t>
      </w:r>
      <w:r w:rsidRPr="00443394">
        <w:rPr>
          <w:color w:val="000000"/>
          <w:shd w:val="clear" w:color="auto" w:fill="FFFFFF"/>
        </w:rPr>
        <w:t xml:space="preserve"> This is a crucial talent of the pharmaceutical industry which implies that a coach or mentor needs to instill in their mentees, to adapt to changes in the market, and must possess creative a</w:t>
      </w:r>
      <w:r w:rsidR="00724D81" w:rsidRPr="00443394">
        <w:rPr>
          <w:color w:val="000000"/>
          <w:shd w:val="clear" w:color="auto" w:fill="FFFFFF"/>
        </w:rPr>
        <w:t>pproaches to remain competitive.</w:t>
      </w:r>
    </w:p>
    <w:p w14:paraId="447B8611" w14:textId="77777777" w:rsidR="00774032" w:rsidRPr="00443394" w:rsidRDefault="00E10CE2" w:rsidP="00774032">
      <w:pPr>
        <w:pStyle w:val="NormalWeb"/>
        <w:spacing w:before="240" w:beforeAutospacing="0" w:after="240" w:afterAutospacing="0" w:line="360" w:lineRule="auto"/>
        <w:jc w:val="both"/>
      </w:pPr>
      <w:r w:rsidRPr="00443394">
        <w:rPr>
          <w:b/>
          <w:color w:val="000000"/>
          <w:shd w:val="clear" w:color="auto" w:fill="FFFFFF"/>
        </w:rPr>
        <w:t>3. Leadership Development:</w:t>
      </w:r>
      <w:r w:rsidRPr="00443394">
        <w:rPr>
          <w:color w:val="000000"/>
          <w:shd w:val="clear" w:color="auto" w:fill="FFFFFF"/>
        </w:rPr>
        <w:t xml:space="preserve"> A good coach must necessarily concentrate on the path of developing accurate leadership qualities while solving problems and developing traits such as strategic thinking, and teamwork.</w:t>
      </w:r>
    </w:p>
    <w:p w14:paraId="51D30447" w14:textId="77777777" w:rsidR="00774032" w:rsidRPr="00443394" w:rsidRDefault="00E10CE2" w:rsidP="00774032">
      <w:pPr>
        <w:pStyle w:val="NormalWeb"/>
        <w:spacing w:before="240" w:beforeAutospacing="0" w:after="240" w:afterAutospacing="0" w:line="360" w:lineRule="auto"/>
        <w:jc w:val="both"/>
        <w:rPr>
          <w:b/>
          <w:i/>
          <w:u w:val="single"/>
        </w:rPr>
      </w:pPr>
      <w:r w:rsidRPr="00443394">
        <w:rPr>
          <w:b/>
          <w:i/>
          <w:color w:val="000000"/>
          <w:u w:val="single"/>
          <w:shd w:val="clear" w:color="auto" w:fill="FFFFFF"/>
        </w:rPr>
        <w:t>Professional Practice Behaviors, Beliefs, and Values:</w:t>
      </w:r>
    </w:p>
    <w:p w14:paraId="27580A49"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b/>
          <w:color w:val="000000"/>
          <w:sz w:val="24"/>
          <w:szCs w:val="24"/>
          <w:shd w:val="clear" w:color="auto" w:fill="FFFFFF"/>
        </w:rPr>
        <w:t>1. Moral Behavior:</w:t>
      </w:r>
      <w:r w:rsidRPr="00443394">
        <w:rPr>
          <w:rFonts w:ascii="Times New Roman" w:hAnsi="Times New Roman" w:cs="Times New Roman"/>
          <w:color w:val="000000"/>
          <w:sz w:val="24"/>
          <w:szCs w:val="24"/>
          <w:shd w:val="clear" w:color="auto" w:fill="FFFFFF"/>
        </w:rPr>
        <w:t xml:space="preserve"> In the pharmaceutical industry, the coach needs to have gained sound morality on non-negotiable terms. According to the Skilled Helper Model, a coach must not </w:t>
      </w:r>
      <w:r w:rsidRPr="00443394">
        <w:rPr>
          <w:rFonts w:ascii="Times New Roman" w:hAnsi="Times New Roman" w:cs="Times New Roman"/>
          <w:color w:val="000000"/>
          <w:sz w:val="24"/>
          <w:szCs w:val="24"/>
          <w:shd w:val="clear" w:color="auto" w:fill="FFFFFF"/>
        </w:rPr>
        <w:lastRenderedPageBreak/>
        <w:t>emphasize making moral decisions, as per legal requirements, and maintaining definite levels of professionalism</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(Browning, Fitzsimmons, and Arnold, 2022)</w:t>
      </w:r>
      <w:r w:rsidRPr="00443394">
        <w:rPr>
          <w:rFonts w:ascii="Times New Roman" w:hAnsi="Times New Roman" w:cs="Times New Roman"/>
          <w:color w:val="000000"/>
          <w:sz w:val="24"/>
          <w:szCs w:val="24"/>
          <w:shd w:val="clear" w:color="auto" w:fill="FFFFFF"/>
        </w:rPr>
        <w:t>.</w:t>
      </w:r>
    </w:p>
    <w:p w14:paraId="778F5AF9" w14:textId="77777777" w:rsidR="00774032" w:rsidRPr="00443394" w:rsidRDefault="00E10CE2" w:rsidP="00774032">
      <w:pPr>
        <w:pStyle w:val="NormalWeb"/>
        <w:spacing w:before="240" w:beforeAutospacing="0" w:after="240" w:afterAutospacing="0" w:line="360" w:lineRule="auto"/>
        <w:jc w:val="both"/>
      </w:pPr>
      <w:r w:rsidRPr="00443394">
        <w:rPr>
          <w:color w:val="000000"/>
          <w:shd w:val="clear" w:color="auto" w:fill="FFFFFF"/>
        </w:rPr>
        <w:t xml:space="preserve"> </w:t>
      </w:r>
      <w:r w:rsidRPr="00443394">
        <w:rPr>
          <w:b/>
          <w:color w:val="000000"/>
          <w:shd w:val="clear" w:color="auto" w:fill="FFFFFF"/>
        </w:rPr>
        <w:t>2. Cultural Competence:</w:t>
      </w:r>
      <w:r w:rsidRPr="00443394">
        <w:rPr>
          <w:color w:val="000000"/>
          <w:shd w:val="clear" w:color="auto" w:fill="FFFFFF"/>
        </w:rPr>
        <w:t xml:space="preserve"> A coach will further need to ensure embracing cultural competence within the pharmaceutical industry by creating an inclusive model of atmosphere, accepting correct points of view, and definite training procedures in multicultural teams.</w:t>
      </w:r>
    </w:p>
    <w:p w14:paraId="51A1F519" w14:textId="77777777" w:rsidR="00774032" w:rsidRPr="00443394" w:rsidRDefault="00E10CE2" w:rsidP="00774032">
      <w:pPr>
        <w:pStyle w:val="NormalWeb"/>
        <w:spacing w:before="240" w:beforeAutospacing="0" w:after="240" w:afterAutospacing="0" w:line="360" w:lineRule="auto"/>
        <w:jc w:val="both"/>
      </w:pPr>
      <w:r w:rsidRPr="00443394">
        <w:rPr>
          <w:b/>
          <w:color w:val="000000"/>
          <w:shd w:val="clear" w:color="auto" w:fill="FFFFFF"/>
        </w:rPr>
        <w:t>3. Ongoing Education:</w:t>
      </w:r>
      <w:r w:rsidRPr="00443394">
        <w:rPr>
          <w:color w:val="000000"/>
          <w:shd w:val="clear" w:color="auto" w:fill="FFFFFF"/>
        </w:rPr>
        <w:t xml:space="preserve"> Effective coaching in the pharmaceutical industry needs to be accordingly predicated on the process of lifelong learning. In order to make sound adjustments to the constant nature of the sector, the definite coach must pursue professional development to work on technology, and accordingly p</w:t>
      </w:r>
      <w:r w:rsidR="00724D81" w:rsidRPr="00443394">
        <w:rPr>
          <w:color w:val="000000"/>
          <w:shd w:val="clear" w:color="auto" w:fill="FFFFFF"/>
        </w:rPr>
        <w:t>articipate in quality education</w:t>
      </w:r>
      <w:r w:rsidR="006A6365" w:rsidRPr="00443394">
        <w:rPr>
          <w:color w:val="000000"/>
          <w:shd w:val="clear" w:color="auto" w:fill="FFFFFF"/>
        </w:rPr>
        <w:t xml:space="preserve"> </w:t>
      </w:r>
      <w:r w:rsidR="006A6365" w:rsidRPr="00443394">
        <w:rPr>
          <w:color w:val="222222"/>
          <w:shd w:val="clear" w:color="auto" w:fill="FFFFFF"/>
        </w:rPr>
        <w:t>(Boyatzis et al., 2022)</w:t>
      </w:r>
      <w:r w:rsidRPr="00443394">
        <w:rPr>
          <w:color w:val="000000"/>
          <w:shd w:val="clear" w:color="auto" w:fill="FFFFFF"/>
        </w:rPr>
        <w:t>.</w:t>
      </w:r>
    </w:p>
    <w:p w14:paraId="4D4496A0" w14:textId="77777777" w:rsidR="00774032" w:rsidRPr="00443394" w:rsidRDefault="00E10CE2" w:rsidP="00774032">
      <w:pPr>
        <w:pStyle w:val="NormalWeb"/>
        <w:spacing w:before="240" w:beforeAutospacing="0" w:after="240" w:afterAutospacing="0" w:line="360" w:lineRule="auto"/>
        <w:jc w:val="both"/>
        <w:rPr>
          <w:b/>
          <w:i/>
          <w:u w:val="single"/>
        </w:rPr>
      </w:pPr>
      <w:r w:rsidRPr="00443394">
        <w:rPr>
          <w:b/>
          <w:i/>
          <w:color w:val="000000"/>
          <w:u w:val="single"/>
          <w:shd w:val="clear" w:color="auto" w:fill="FFFFFF"/>
        </w:rPr>
        <w:t>Application of Skilled Helper Model:</w:t>
      </w:r>
    </w:p>
    <w:p w14:paraId="5B534A18"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b/>
          <w:color w:val="000000"/>
          <w:sz w:val="24"/>
          <w:szCs w:val="24"/>
          <w:shd w:val="clear" w:color="auto" w:fill="FFFFFF"/>
        </w:rPr>
        <w:t>1. Exploration:</w:t>
      </w:r>
      <w:r w:rsidRPr="00443394">
        <w:rPr>
          <w:rFonts w:ascii="Times New Roman" w:hAnsi="Times New Roman" w:cs="Times New Roman"/>
          <w:color w:val="000000"/>
          <w:sz w:val="24"/>
          <w:szCs w:val="24"/>
          <w:shd w:val="clear" w:color="auto" w:fill="FFFFFF"/>
        </w:rPr>
        <w:t xml:space="preserve"> A coach </w:t>
      </w:r>
      <w:r w:rsidR="00CE45E5" w:rsidRPr="00443394">
        <w:rPr>
          <w:rFonts w:ascii="Times New Roman" w:hAnsi="Times New Roman" w:cs="Times New Roman"/>
          <w:color w:val="000000"/>
          <w:sz w:val="24"/>
          <w:szCs w:val="24"/>
          <w:shd w:val="clear" w:color="auto" w:fill="FFFFFF"/>
        </w:rPr>
        <w:t xml:space="preserve">must be required to help </w:t>
      </w:r>
      <w:r w:rsidRPr="00443394">
        <w:rPr>
          <w:rFonts w:ascii="Times New Roman" w:hAnsi="Times New Roman" w:cs="Times New Roman"/>
          <w:color w:val="000000"/>
          <w:sz w:val="24"/>
          <w:szCs w:val="24"/>
          <w:shd w:val="clear" w:color="auto" w:fill="FFFFFF"/>
        </w:rPr>
        <w:t xml:space="preserve">mentees </w:t>
      </w:r>
      <w:r w:rsidR="00CE45E5" w:rsidRPr="00443394">
        <w:rPr>
          <w:rFonts w:ascii="Times New Roman" w:hAnsi="Times New Roman" w:cs="Times New Roman"/>
          <w:color w:val="000000"/>
          <w:sz w:val="24"/>
          <w:szCs w:val="24"/>
          <w:shd w:val="clear" w:color="auto" w:fill="FFFFFF"/>
        </w:rPr>
        <w:t xml:space="preserve">to </w:t>
      </w:r>
      <w:r w:rsidRPr="00443394">
        <w:rPr>
          <w:rFonts w:ascii="Times New Roman" w:hAnsi="Times New Roman" w:cs="Times New Roman"/>
          <w:color w:val="000000"/>
          <w:sz w:val="24"/>
          <w:szCs w:val="24"/>
          <w:shd w:val="clear" w:color="auto" w:fill="FFFFFF"/>
        </w:rPr>
        <w:t>attain goals within the pharmaceutical concern in the exploration stage. This could help assist the definite people in the atta</w:t>
      </w:r>
      <w:r w:rsidR="00352F13" w:rsidRPr="00443394">
        <w:rPr>
          <w:rFonts w:ascii="Times New Roman" w:hAnsi="Times New Roman" w:cs="Times New Roman"/>
          <w:color w:val="000000"/>
          <w:sz w:val="24"/>
          <w:szCs w:val="24"/>
          <w:shd w:val="clear" w:color="auto" w:fill="FFFFFF"/>
        </w:rPr>
        <w:t>inment of professional goals, or addressing the issues</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w:t>
      </w:r>
      <w:proofErr w:type="spellStart"/>
      <w:r w:rsidR="006A6365" w:rsidRPr="00443394">
        <w:rPr>
          <w:rFonts w:ascii="Times New Roman" w:hAnsi="Times New Roman" w:cs="Times New Roman"/>
          <w:color w:val="222222"/>
          <w:sz w:val="24"/>
          <w:szCs w:val="24"/>
          <w:shd w:val="clear" w:color="auto" w:fill="FFFFFF"/>
        </w:rPr>
        <w:t>Anselmann</w:t>
      </w:r>
      <w:proofErr w:type="spellEnd"/>
      <w:r w:rsidR="006A6365" w:rsidRPr="00443394">
        <w:rPr>
          <w:rFonts w:ascii="Times New Roman" w:hAnsi="Times New Roman" w:cs="Times New Roman"/>
          <w:color w:val="222222"/>
          <w:sz w:val="24"/>
          <w:szCs w:val="24"/>
          <w:shd w:val="clear" w:color="auto" w:fill="FFFFFF"/>
        </w:rPr>
        <w:t>, 2022)</w:t>
      </w:r>
      <w:r w:rsidRPr="00443394">
        <w:rPr>
          <w:rFonts w:ascii="Times New Roman" w:hAnsi="Times New Roman" w:cs="Times New Roman"/>
          <w:color w:val="000000"/>
          <w:sz w:val="24"/>
          <w:szCs w:val="24"/>
          <w:shd w:val="clear" w:color="auto" w:fill="FFFFFF"/>
        </w:rPr>
        <w:t>.</w:t>
      </w:r>
    </w:p>
    <w:p w14:paraId="254E6FFC" w14:textId="77777777" w:rsidR="00774032" w:rsidRPr="00443394" w:rsidRDefault="00CE45E5"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b/>
          <w:color w:val="000000"/>
          <w:sz w:val="24"/>
          <w:szCs w:val="24"/>
          <w:shd w:val="clear" w:color="auto" w:fill="FFFFFF"/>
        </w:rPr>
        <w:t>2. D</w:t>
      </w:r>
      <w:r w:rsidR="00E10CE2" w:rsidRPr="00443394">
        <w:rPr>
          <w:rFonts w:ascii="Times New Roman" w:hAnsi="Times New Roman" w:cs="Times New Roman"/>
          <w:b/>
          <w:color w:val="000000"/>
          <w:sz w:val="24"/>
          <w:szCs w:val="24"/>
          <w:shd w:val="clear" w:color="auto" w:fill="FFFFFF"/>
        </w:rPr>
        <w:t>ifficult:</w:t>
      </w:r>
      <w:r w:rsidR="00E10CE2" w:rsidRPr="00443394">
        <w:rPr>
          <w:rFonts w:ascii="Times New Roman" w:hAnsi="Times New Roman" w:cs="Times New Roman"/>
          <w:color w:val="000000"/>
          <w:sz w:val="24"/>
          <w:szCs w:val="24"/>
          <w:shd w:val="clear" w:color="auto" w:fill="FFFFFF"/>
        </w:rPr>
        <w:t xml:space="preserve"> During the difficult stage, the coach must have the potential to force any obstacles or prevent them from progressing towards the future professionally. In the area of pharmaceuticals, their resistance to change can further aid in resolving concerns about complying with lawful regulations</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 xml:space="preserve">(Harrison, </w:t>
      </w:r>
      <w:proofErr w:type="spellStart"/>
      <w:r w:rsidR="006A6365" w:rsidRPr="00443394">
        <w:rPr>
          <w:rFonts w:ascii="Times New Roman" w:hAnsi="Times New Roman" w:cs="Times New Roman"/>
          <w:color w:val="222222"/>
          <w:sz w:val="24"/>
          <w:szCs w:val="24"/>
          <w:shd w:val="clear" w:color="auto" w:fill="FFFFFF"/>
        </w:rPr>
        <w:t>Bizouard</w:t>
      </w:r>
      <w:proofErr w:type="spellEnd"/>
      <w:r w:rsidR="006A6365" w:rsidRPr="00443394">
        <w:rPr>
          <w:rFonts w:ascii="Times New Roman" w:hAnsi="Times New Roman" w:cs="Times New Roman"/>
          <w:color w:val="222222"/>
          <w:sz w:val="24"/>
          <w:szCs w:val="24"/>
          <w:shd w:val="clear" w:color="auto" w:fill="FFFFFF"/>
        </w:rPr>
        <w:t>, 2022)</w:t>
      </w:r>
      <w:r w:rsidR="00E10CE2" w:rsidRPr="00443394">
        <w:rPr>
          <w:rFonts w:ascii="Times New Roman" w:hAnsi="Times New Roman" w:cs="Times New Roman"/>
          <w:color w:val="000000"/>
          <w:sz w:val="24"/>
          <w:szCs w:val="24"/>
          <w:shd w:val="clear" w:color="auto" w:fill="FFFFFF"/>
        </w:rPr>
        <w:t>.</w:t>
      </w:r>
    </w:p>
    <w:p w14:paraId="4D2AD44A" w14:textId="77777777" w:rsidR="00774032" w:rsidRPr="00443394" w:rsidRDefault="00E10CE2" w:rsidP="006A6365">
      <w:pPr>
        <w:spacing w:line="360" w:lineRule="auto"/>
        <w:jc w:val="both"/>
        <w:rPr>
          <w:rFonts w:ascii="Times New Roman" w:hAnsi="Times New Roman" w:cs="Times New Roman"/>
          <w:color w:val="222222"/>
          <w:sz w:val="24"/>
          <w:szCs w:val="24"/>
          <w:shd w:val="clear" w:color="auto" w:fill="FFFFFF"/>
        </w:rPr>
      </w:pPr>
      <w:r w:rsidRPr="00443394">
        <w:rPr>
          <w:rFonts w:ascii="Times New Roman" w:hAnsi="Times New Roman" w:cs="Times New Roman"/>
          <w:b/>
          <w:color w:val="000000"/>
          <w:sz w:val="24"/>
          <w:szCs w:val="24"/>
          <w:shd w:val="clear" w:color="auto" w:fill="FFFFFF"/>
        </w:rPr>
        <w:t>3. Action Planning:</w:t>
      </w:r>
      <w:r w:rsidRPr="00443394">
        <w:rPr>
          <w:rFonts w:ascii="Times New Roman" w:hAnsi="Times New Roman" w:cs="Times New Roman"/>
          <w:color w:val="000000"/>
          <w:sz w:val="24"/>
          <w:szCs w:val="24"/>
          <w:shd w:val="clear" w:color="auto" w:fill="FFFFFF"/>
        </w:rPr>
        <w:t xml:space="preserve"> The prior discussion of transferable abilitie</w:t>
      </w:r>
      <w:r w:rsidR="00352F13" w:rsidRPr="00443394">
        <w:rPr>
          <w:rFonts w:ascii="Times New Roman" w:hAnsi="Times New Roman" w:cs="Times New Roman"/>
          <w:color w:val="000000"/>
          <w:sz w:val="24"/>
          <w:szCs w:val="24"/>
          <w:shd w:val="clear" w:color="auto" w:fill="FFFFFF"/>
        </w:rPr>
        <w:t xml:space="preserve">s of the Skilled Helper Model </w:t>
      </w:r>
      <w:r w:rsidR="00CE45E5" w:rsidRPr="00443394">
        <w:rPr>
          <w:rFonts w:ascii="Times New Roman" w:hAnsi="Times New Roman" w:cs="Times New Roman"/>
          <w:color w:val="000000"/>
          <w:sz w:val="24"/>
          <w:szCs w:val="24"/>
          <w:shd w:val="clear" w:color="auto" w:fill="FFFFFF"/>
        </w:rPr>
        <w:t>c</w:t>
      </w:r>
      <w:r w:rsidRPr="00443394">
        <w:rPr>
          <w:rFonts w:ascii="Times New Roman" w:hAnsi="Times New Roman" w:cs="Times New Roman"/>
          <w:color w:val="000000"/>
          <w:sz w:val="24"/>
          <w:szCs w:val="24"/>
          <w:shd w:val="clear" w:color="auto" w:fill="FFFFFF"/>
        </w:rPr>
        <w:t>an accordingly create practical plans for the process of overcoming obstacles, and making advancements of careers, while developing innovative skills</w:t>
      </w:r>
      <w:r w:rsidR="006A6365" w:rsidRPr="00443394">
        <w:rPr>
          <w:rFonts w:ascii="Times New Roman" w:hAnsi="Times New Roman" w:cs="Times New Roman"/>
          <w:color w:val="000000"/>
          <w:sz w:val="24"/>
          <w:szCs w:val="24"/>
          <w:shd w:val="clear" w:color="auto" w:fill="FFFFFF"/>
        </w:rPr>
        <w:t xml:space="preserve"> </w:t>
      </w:r>
      <w:r w:rsidR="006A6365" w:rsidRPr="00443394">
        <w:rPr>
          <w:rFonts w:ascii="Times New Roman" w:hAnsi="Times New Roman" w:cs="Times New Roman"/>
          <w:color w:val="222222"/>
          <w:sz w:val="24"/>
          <w:szCs w:val="24"/>
          <w:shd w:val="clear" w:color="auto" w:fill="FFFFFF"/>
        </w:rPr>
        <w:t xml:space="preserve">(Shoukry, </w:t>
      </w:r>
      <w:proofErr w:type="spellStart"/>
      <w:r w:rsidR="006A6365" w:rsidRPr="00443394">
        <w:rPr>
          <w:rFonts w:ascii="Times New Roman" w:hAnsi="Times New Roman" w:cs="Times New Roman"/>
          <w:color w:val="222222"/>
          <w:sz w:val="24"/>
          <w:szCs w:val="24"/>
          <w:shd w:val="clear" w:color="auto" w:fill="FFFFFF"/>
        </w:rPr>
        <w:t>Fatien</w:t>
      </w:r>
      <w:proofErr w:type="spellEnd"/>
      <w:r w:rsidR="006A6365" w:rsidRPr="00443394">
        <w:rPr>
          <w:rFonts w:ascii="Times New Roman" w:hAnsi="Times New Roman" w:cs="Times New Roman"/>
          <w:color w:val="222222"/>
          <w:sz w:val="24"/>
          <w:szCs w:val="24"/>
          <w:shd w:val="clear" w:color="auto" w:fill="FFFFFF"/>
        </w:rPr>
        <w:t>, 2023)</w:t>
      </w:r>
      <w:r w:rsidRPr="00443394">
        <w:rPr>
          <w:rFonts w:ascii="Times New Roman" w:hAnsi="Times New Roman" w:cs="Times New Roman"/>
          <w:color w:val="000000"/>
          <w:sz w:val="24"/>
          <w:szCs w:val="24"/>
          <w:shd w:val="clear" w:color="auto" w:fill="FFFFFF"/>
        </w:rPr>
        <w:t>.</w:t>
      </w:r>
    </w:p>
    <w:p w14:paraId="7F1EE821" w14:textId="77777777" w:rsidR="00774032" w:rsidRPr="00443394" w:rsidRDefault="00E10CE2" w:rsidP="00774032">
      <w:pPr>
        <w:pStyle w:val="NormalWeb"/>
        <w:spacing w:before="240" w:beforeAutospacing="0" w:after="240" w:afterAutospacing="0" w:line="360" w:lineRule="auto"/>
        <w:jc w:val="both"/>
      </w:pPr>
      <w:r w:rsidRPr="00443394">
        <w:rPr>
          <w:color w:val="000000"/>
          <w:shd w:val="clear" w:color="auto" w:fill="FFFFFF"/>
        </w:rPr>
        <w:t>In summary, the comprehensive approach concerning mentoring people by using the Skilled Helper Model can aid in analyzing practice behaviors, and values of coaches in pharmaceutical companies. The transferable life skills in addition to addressing current concerns can be helpful to promote long-term success and attain professional development w</w:t>
      </w:r>
      <w:r w:rsidR="00724D81" w:rsidRPr="00443394">
        <w:rPr>
          <w:color w:val="000000"/>
          <w:shd w:val="clear" w:color="auto" w:fill="FFFFFF"/>
        </w:rPr>
        <w:t>ithin the pharmaceutical sector</w:t>
      </w:r>
      <w:r w:rsidRPr="00443394">
        <w:rPr>
          <w:color w:val="000000"/>
          <w:shd w:val="clear" w:color="auto" w:fill="FFFFFF"/>
        </w:rPr>
        <w:t>.</w:t>
      </w:r>
    </w:p>
    <w:p w14:paraId="5FBC449B" w14:textId="77777777" w:rsidR="00774032" w:rsidRPr="00443394" w:rsidRDefault="00E10CE2" w:rsidP="00774032">
      <w:pPr>
        <w:pStyle w:val="Heading1"/>
        <w:spacing w:line="360" w:lineRule="auto"/>
        <w:rPr>
          <w:rFonts w:cs="Times New Roman"/>
          <w:szCs w:val="24"/>
        </w:rPr>
      </w:pPr>
      <w:bookmarkStart w:id="4" w:name="_Toc153489511"/>
      <w:r w:rsidRPr="00443394">
        <w:rPr>
          <w:rFonts w:cs="Times New Roman"/>
          <w:szCs w:val="24"/>
          <w:shd w:val="clear" w:color="auto" w:fill="FFFFFF"/>
        </w:rPr>
        <w:t>Conclusion</w:t>
      </w:r>
      <w:bookmarkEnd w:id="4"/>
    </w:p>
    <w:p w14:paraId="54A0C9A5" w14:textId="77777777" w:rsidR="00774032" w:rsidRPr="00443394" w:rsidRDefault="00E10CE2" w:rsidP="00774032">
      <w:pPr>
        <w:pStyle w:val="NormalWeb"/>
        <w:spacing w:before="240" w:beforeAutospacing="0" w:after="240" w:afterAutospacing="0" w:line="360" w:lineRule="auto"/>
        <w:jc w:val="both"/>
        <w:rPr>
          <w:color w:val="000000"/>
          <w:shd w:val="clear" w:color="auto" w:fill="FFFFFF"/>
        </w:rPr>
      </w:pPr>
      <w:r w:rsidRPr="00443394">
        <w:rPr>
          <w:color w:val="000000"/>
          <w:shd w:val="clear" w:color="auto" w:fill="FFFFFF"/>
        </w:rPr>
        <w:t>From the above study, it can be stated that as there are recent changes in the pharmaceutical department, the mentors and coaches need to maintain stability to stick to timetables with fewer employees. Furthermore, implementation of sound pr</w:t>
      </w:r>
      <w:r w:rsidR="00CE45E5" w:rsidRPr="00443394">
        <w:rPr>
          <w:color w:val="000000"/>
          <w:shd w:val="clear" w:color="auto" w:fill="FFFFFF"/>
        </w:rPr>
        <w:t>ocesses via working from home c</w:t>
      </w:r>
      <w:r w:rsidRPr="00443394">
        <w:rPr>
          <w:color w:val="000000"/>
          <w:shd w:val="clear" w:color="auto" w:fill="FFFFFF"/>
        </w:rPr>
        <w:t xml:space="preserve">an </w:t>
      </w:r>
      <w:r w:rsidRPr="00443394">
        <w:rPr>
          <w:color w:val="000000"/>
          <w:shd w:val="clear" w:color="auto" w:fill="FFFFFF"/>
        </w:rPr>
        <w:lastRenderedPageBreak/>
        <w:t>occ</w:t>
      </w:r>
      <w:r w:rsidR="00CE45E5" w:rsidRPr="00443394">
        <w:rPr>
          <w:color w:val="000000"/>
          <w:shd w:val="clear" w:color="auto" w:fill="FFFFFF"/>
        </w:rPr>
        <w:t xml:space="preserve">asionally aid in sharpening their abilities, and broaden </w:t>
      </w:r>
      <w:r w:rsidRPr="00443394">
        <w:rPr>
          <w:color w:val="000000"/>
          <w:shd w:val="clear" w:color="auto" w:fill="FFFFFF"/>
        </w:rPr>
        <w:t>experience. It has also been analyzed f</w:t>
      </w:r>
      <w:r w:rsidR="00CE45E5" w:rsidRPr="00443394">
        <w:rPr>
          <w:color w:val="000000"/>
          <w:shd w:val="clear" w:color="auto" w:fill="FFFFFF"/>
        </w:rPr>
        <w:t>rom the scenario, that even if t</w:t>
      </w:r>
      <w:r w:rsidRPr="00443394">
        <w:rPr>
          <w:color w:val="000000"/>
          <w:shd w:val="clear" w:color="auto" w:fill="FFFFFF"/>
        </w:rPr>
        <w:t>here are moments when annoyance becomes dif</w:t>
      </w:r>
      <w:r w:rsidR="00CE45E5" w:rsidRPr="00443394">
        <w:rPr>
          <w:color w:val="000000"/>
          <w:shd w:val="clear" w:color="auto" w:fill="FFFFFF"/>
        </w:rPr>
        <w:t>ficult for other team members, </w:t>
      </w:r>
      <w:r w:rsidRPr="00443394">
        <w:rPr>
          <w:color w:val="000000"/>
          <w:shd w:val="clear" w:color="auto" w:fill="FFFFFF"/>
        </w:rPr>
        <w:t>actively aiming to become successful in learning sessions can be helpful. As far as coaching or mentoring would be more appropriate to handle the situation, the various coaching or mentoring models like the Grow model and Skilled Helper Model can aid in enhancing abilities, convictions, and principles to become a successful coach.</w:t>
      </w:r>
    </w:p>
    <w:p w14:paraId="3764A8E4" w14:textId="77777777" w:rsidR="00774032" w:rsidRPr="00443394" w:rsidRDefault="00E10CE2" w:rsidP="00774032">
      <w:pPr>
        <w:spacing w:line="360" w:lineRule="auto"/>
        <w:rPr>
          <w:rFonts w:ascii="Times New Roman" w:eastAsia="Times New Roman" w:hAnsi="Times New Roman" w:cs="Times New Roman"/>
          <w:sz w:val="24"/>
          <w:szCs w:val="24"/>
          <w:shd w:val="clear" w:color="auto" w:fill="FFFFFF"/>
          <w:lang w:eastAsia="en-IN"/>
        </w:rPr>
      </w:pPr>
      <w:r w:rsidRPr="00443394">
        <w:rPr>
          <w:rFonts w:ascii="Times New Roman" w:hAnsi="Times New Roman" w:cs="Times New Roman"/>
          <w:sz w:val="24"/>
          <w:szCs w:val="24"/>
          <w:shd w:val="clear" w:color="auto" w:fill="FFFFFF"/>
        </w:rPr>
        <w:br w:type="page"/>
      </w:r>
    </w:p>
    <w:p w14:paraId="2BB00686" w14:textId="77777777" w:rsidR="00774032" w:rsidRPr="00443394" w:rsidRDefault="00E10CE2" w:rsidP="00774032">
      <w:pPr>
        <w:pStyle w:val="Heading1"/>
        <w:spacing w:line="360" w:lineRule="auto"/>
        <w:rPr>
          <w:rFonts w:cs="Times New Roman"/>
          <w:szCs w:val="24"/>
        </w:rPr>
      </w:pPr>
      <w:bookmarkStart w:id="5" w:name="_Toc153489512"/>
      <w:r w:rsidRPr="00443394">
        <w:rPr>
          <w:rFonts w:cs="Times New Roman"/>
          <w:szCs w:val="24"/>
        </w:rPr>
        <w:lastRenderedPageBreak/>
        <w:t>Reference</w:t>
      </w:r>
      <w:bookmarkEnd w:id="5"/>
    </w:p>
    <w:p w14:paraId="1AF71866" w14:textId="77777777" w:rsidR="0042686F" w:rsidRPr="0042686F" w:rsidRDefault="0042686F" w:rsidP="0042686F">
      <w:pPr>
        <w:spacing w:line="360" w:lineRule="auto"/>
        <w:jc w:val="both"/>
        <w:rPr>
          <w:rFonts w:ascii="Times New Roman" w:hAnsi="Times New Roman" w:cs="Times New Roman"/>
          <w:i/>
          <w:color w:val="222222"/>
          <w:sz w:val="24"/>
          <w:szCs w:val="24"/>
          <w:shd w:val="clear" w:color="auto" w:fill="FFFFFF"/>
        </w:rPr>
      </w:pPr>
      <w:r w:rsidRPr="0042686F">
        <w:rPr>
          <w:rFonts w:ascii="Times New Roman" w:hAnsi="Times New Roman" w:cs="Times New Roman"/>
          <w:color w:val="222222"/>
          <w:sz w:val="24"/>
          <w:szCs w:val="24"/>
          <w:shd w:val="clear" w:color="auto" w:fill="FFFFFF"/>
        </w:rPr>
        <w:t>Agüero, A. and Sturich, A.T., 2022. 6 Ontological and Systemic Coherence Model in Coaching Supervision. </w:t>
      </w:r>
      <w:r w:rsidRPr="0042686F">
        <w:rPr>
          <w:rFonts w:ascii="Times New Roman" w:hAnsi="Times New Roman" w:cs="Times New Roman"/>
          <w:i/>
          <w:iCs/>
          <w:color w:val="222222"/>
          <w:sz w:val="24"/>
          <w:szCs w:val="24"/>
          <w:shd w:val="clear" w:color="auto" w:fill="FFFFFF"/>
        </w:rPr>
        <w:t>Coaching Supervision: Voices from the Americas</w:t>
      </w:r>
      <w:r w:rsidRPr="0042686F">
        <w:rPr>
          <w:rFonts w:ascii="Times New Roman" w:hAnsi="Times New Roman" w:cs="Times New Roman"/>
          <w:color w:val="222222"/>
          <w:sz w:val="24"/>
          <w:szCs w:val="24"/>
          <w:shd w:val="clear" w:color="auto" w:fill="FFFFFF"/>
        </w:rPr>
        <w:t>.</w:t>
      </w:r>
    </w:p>
    <w:p w14:paraId="146FD31B"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proofErr w:type="spellStart"/>
      <w:r w:rsidRPr="0042686F">
        <w:rPr>
          <w:rFonts w:ascii="Times New Roman" w:hAnsi="Times New Roman" w:cs="Times New Roman"/>
          <w:color w:val="222222"/>
          <w:sz w:val="24"/>
          <w:szCs w:val="24"/>
          <w:shd w:val="clear" w:color="auto" w:fill="FFFFFF"/>
        </w:rPr>
        <w:t>Anselmann</w:t>
      </w:r>
      <w:proofErr w:type="spellEnd"/>
      <w:r w:rsidRPr="0042686F">
        <w:rPr>
          <w:rFonts w:ascii="Times New Roman" w:hAnsi="Times New Roman" w:cs="Times New Roman"/>
          <w:color w:val="222222"/>
          <w:sz w:val="24"/>
          <w:szCs w:val="24"/>
          <w:shd w:val="clear" w:color="auto" w:fill="FFFFFF"/>
        </w:rPr>
        <w:t xml:space="preserve">, S., 2022. Trainers' learning conditions, informal and formal learning, and barriers to learning. </w:t>
      </w:r>
      <w:r w:rsidRPr="0042686F">
        <w:rPr>
          <w:rFonts w:ascii="Times New Roman" w:hAnsi="Times New Roman" w:cs="Times New Roman"/>
          <w:i/>
          <w:iCs/>
          <w:color w:val="222222"/>
          <w:sz w:val="24"/>
          <w:szCs w:val="24"/>
          <w:shd w:val="clear" w:color="auto" w:fill="FFFFFF"/>
        </w:rPr>
        <w:t>Journal of Workplace Learning</w:t>
      </w:r>
      <w:r w:rsidRPr="0042686F">
        <w:rPr>
          <w:rFonts w:ascii="Times New Roman" w:hAnsi="Times New Roman" w:cs="Times New Roman"/>
          <w:color w:val="222222"/>
          <w:sz w:val="24"/>
          <w:szCs w:val="24"/>
          <w:shd w:val="clear" w:color="auto" w:fill="FFFFFF"/>
        </w:rPr>
        <w:t>, </w:t>
      </w:r>
      <w:r w:rsidRPr="0042686F">
        <w:rPr>
          <w:rFonts w:ascii="Times New Roman" w:hAnsi="Times New Roman" w:cs="Times New Roman"/>
          <w:i/>
          <w:iCs/>
          <w:color w:val="222222"/>
          <w:sz w:val="24"/>
          <w:szCs w:val="24"/>
          <w:shd w:val="clear" w:color="auto" w:fill="FFFFFF"/>
        </w:rPr>
        <w:t>34</w:t>
      </w:r>
      <w:r w:rsidRPr="0042686F">
        <w:rPr>
          <w:rFonts w:ascii="Times New Roman" w:hAnsi="Times New Roman" w:cs="Times New Roman"/>
          <w:color w:val="222222"/>
          <w:sz w:val="24"/>
          <w:szCs w:val="24"/>
          <w:shd w:val="clear" w:color="auto" w:fill="FFFFFF"/>
        </w:rPr>
        <w:t>(8), pp.742-764.</w:t>
      </w:r>
    </w:p>
    <w:p w14:paraId="21026251"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 xml:space="preserve">Boyatzis, R.E., </w:t>
      </w:r>
      <w:proofErr w:type="spellStart"/>
      <w:r w:rsidRPr="0042686F">
        <w:rPr>
          <w:rFonts w:ascii="Times New Roman" w:hAnsi="Times New Roman" w:cs="Times New Roman"/>
          <w:color w:val="222222"/>
          <w:sz w:val="24"/>
          <w:szCs w:val="24"/>
          <w:shd w:val="clear" w:color="auto" w:fill="FFFFFF"/>
        </w:rPr>
        <w:t>Hullinger</w:t>
      </w:r>
      <w:proofErr w:type="spellEnd"/>
      <w:r w:rsidRPr="0042686F">
        <w:rPr>
          <w:rFonts w:ascii="Times New Roman" w:hAnsi="Times New Roman" w:cs="Times New Roman"/>
          <w:color w:val="222222"/>
          <w:sz w:val="24"/>
          <w:szCs w:val="24"/>
          <w:shd w:val="clear" w:color="auto" w:fill="FFFFFF"/>
        </w:rPr>
        <w:t>, A., Ehasz, S.F., Harvey, J., Tassarotti, S., Gallotti, A. and Penafort, F., 2022. The grand challenge for research on the future of coaching. </w:t>
      </w:r>
      <w:r w:rsidRPr="0042686F">
        <w:rPr>
          <w:rFonts w:ascii="Times New Roman" w:hAnsi="Times New Roman" w:cs="Times New Roman"/>
          <w:i/>
          <w:iCs/>
          <w:color w:val="222222"/>
          <w:sz w:val="24"/>
          <w:szCs w:val="24"/>
          <w:shd w:val="clear" w:color="auto" w:fill="FFFFFF"/>
        </w:rPr>
        <w:t>The Journal of Applied Behavioral Science</w:t>
      </w:r>
      <w:r w:rsidRPr="0042686F">
        <w:rPr>
          <w:rFonts w:ascii="Times New Roman" w:hAnsi="Times New Roman" w:cs="Times New Roman"/>
          <w:color w:val="222222"/>
          <w:sz w:val="24"/>
          <w:szCs w:val="24"/>
          <w:shd w:val="clear" w:color="auto" w:fill="FFFFFF"/>
        </w:rPr>
        <w:t>, </w:t>
      </w:r>
      <w:r w:rsidRPr="0042686F">
        <w:rPr>
          <w:rFonts w:ascii="Times New Roman" w:hAnsi="Times New Roman" w:cs="Times New Roman"/>
          <w:i/>
          <w:iCs/>
          <w:color w:val="222222"/>
          <w:sz w:val="24"/>
          <w:szCs w:val="24"/>
          <w:shd w:val="clear" w:color="auto" w:fill="FFFFFF"/>
        </w:rPr>
        <w:t>58</w:t>
      </w:r>
      <w:r w:rsidRPr="0042686F">
        <w:rPr>
          <w:rFonts w:ascii="Times New Roman" w:hAnsi="Times New Roman" w:cs="Times New Roman"/>
          <w:color w:val="222222"/>
          <w:sz w:val="24"/>
          <w:szCs w:val="24"/>
          <w:shd w:val="clear" w:color="auto" w:fill="FFFFFF"/>
        </w:rPr>
        <w:t>(2), pp.202-222.</w:t>
      </w:r>
    </w:p>
    <w:p w14:paraId="7382770B"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 xml:space="preserve">Browning, J.L., Fitzsimmons, T. and Arnold, J., 2022. 10 Internal Coaching Supervision: Insights into Two US-Based Cases and Perspectives. </w:t>
      </w:r>
      <w:r w:rsidRPr="0042686F">
        <w:rPr>
          <w:rFonts w:ascii="Times New Roman" w:hAnsi="Times New Roman" w:cs="Times New Roman"/>
          <w:i/>
          <w:iCs/>
          <w:color w:val="222222"/>
          <w:sz w:val="24"/>
          <w:szCs w:val="24"/>
          <w:shd w:val="clear" w:color="auto" w:fill="FFFFFF"/>
        </w:rPr>
        <w:t>Coaching Supervision: Voices from the Americas</w:t>
      </w:r>
      <w:r w:rsidRPr="0042686F">
        <w:rPr>
          <w:rFonts w:ascii="Times New Roman" w:hAnsi="Times New Roman" w:cs="Times New Roman"/>
          <w:color w:val="222222"/>
          <w:sz w:val="24"/>
          <w:szCs w:val="24"/>
          <w:shd w:val="clear" w:color="auto" w:fill="FFFFFF"/>
        </w:rPr>
        <w:t>.</w:t>
      </w:r>
    </w:p>
    <w:p w14:paraId="6F1DD4FC"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proofErr w:type="spellStart"/>
      <w:r w:rsidRPr="0042686F">
        <w:rPr>
          <w:rFonts w:ascii="Times New Roman" w:hAnsi="Times New Roman" w:cs="Times New Roman"/>
          <w:color w:val="222222"/>
          <w:sz w:val="24"/>
          <w:szCs w:val="24"/>
          <w:shd w:val="clear" w:color="auto" w:fill="FFFFFF"/>
        </w:rPr>
        <w:t>Ertelt</w:t>
      </w:r>
      <w:proofErr w:type="spellEnd"/>
      <w:r w:rsidRPr="0042686F">
        <w:rPr>
          <w:rFonts w:ascii="Times New Roman" w:hAnsi="Times New Roman" w:cs="Times New Roman"/>
          <w:color w:val="222222"/>
          <w:sz w:val="24"/>
          <w:szCs w:val="24"/>
          <w:shd w:val="clear" w:color="auto" w:fill="FFFFFF"/>
        </w:rPr>
        <w:t>, B.J., Schulz, W.E. and Frey, A., 2022. Egan’s Model of Problem-Management. In </w:t>
      </w:r>
      <w:r w:rsidRPr="0042686F">
        <w:rPr>
          <w:rFonts w:ascii="Times New Roman" w:hAnsi="Times New Roman" w:cs="Times New Roman"/>
          <w:i/>
          <w:iCs/>
          <w:color w:val="222222"/>
          <w:sz w:val="24"/>
          <w:szCs w:val="24"/>
          <w:shd w:val="clear" w:color="auto" w:fill="FFFFFF"/>
        </w:rPr>
        <w:t>Counsellor Competencies: Developing Counselling Skills for Education, Career and Occupation</w:t>
      </w:r>
      <w:r w:rsidRPr="0042686F">
        <w:rPr>
          <w:rFonts w:ascii="Times New Roman" w:hAnsi="Times New Roman" w:cs="Times New Roman"/>
          <w:color w:val="222222"/>
          <w:sz w:val="24"/>
          <w:szCs w:val="24"/>
          <w:shd w:val="clear" w:color="auto" w:fill="FFFFFF"/>
        </w:rPr>
        <w:t> (pp. 59-109). Cham: Springer International Publishing.</w:t>
      </w:r>
    </w:p>
    <w:p w14:paraId="6680A847"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Escalante, A.L., 2022. 1 Multi-Systemic Fields Model for Culturally Sensitive Coaching Supervision. </w:t>
      </w:r>
      <w:r w:rsidRPr="0042686F">
        <w:rPr>
          <w:rFonts w:ascii="Times New Roman" w:hAnsi="Times New Roman" w:cs="Times New Roman"/>
          <w:i/>
          <w:iCs/>
          <w:color w:val="222222"/>
          <w:sz w:val="24"/>
          <w:szCs w:val="24"/>
          <w:shd w:val="clear" w:color="auto" w:fill="FFFFFF"/>
        </w:rPr>
        <w:t>Coaching Supervision: Voices from the Americas</w:t>
      </w:r>
      <w:r w:rsidRPr="0042686F">
        <w:rPr>
          <w:rFonts w:ascii="Times New Roman" w:hAnsi="Times New Roman" w:cs="Times New Roman"/>
          <w:color w:val="222222"/>
          <w:sz w:val="24"/>
          <w:szCs w:val="24"/>
          <w:shd w:val="clear" w:color="auto" w:fill="FFFFFF"/>
        </w:rPr>
        <w:t>.</w:t>
      </w:r>
    </w:p>
    <w:p w14:paraId="70C498D0"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Evans, S. and Chamow, A., 2022. 9 Resourcing, Restoring, and Responding Through Coaching Supervision: A Practice of Noticing, Embodying, and Cultivating Resilience. </w:t>
      </w:r>
      <w:r w:rsidRPr="0042686F">
        <w:rPr>
          <w:rFonts w:ascii="Times New Roman" w:hAnsi="Times New Roman" w:cs="Times New Roman"/>
          <w:i/>
          <w:iCs/>
          <w:color w:val="222222"/>
          <w:sz w:val="24"/>
          <w:szCs w:val="24"/>
          <w:shd w:val="clear" w:color="auto" w:fill="FFFFFF"/>
        </w:rPr>
        <w:t>Coaching Supervision: Voices from the Americas</w:t>
      </w:r>
      <w:r w:rsidRPr="0042686F">
        <w:rPr>
          <w:rFonts w:ascii="Times New Roman" w:hAnsi="Times New Roman" w:cs="Times New Roman"/>
          <w:color w:val="222222"/>
          <w:sz w:val="24"/>
          <w:szCs w:val="24"/>
          <w:shd w:val="clear" w:color="auto" w:fill="FFFFFF"/>
        </w:rPr>
        <w:t>.</w:t>
      </w:r>
    </w:p>
    <w:p w14:paraId="4127486B"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Galli, F. and New, K.J., 2022. Gibbs’ cycle review. Emotions as a part of the cycle. </w:t>
      </w:r>
      <w:r w:rsidRPr="0042686F">
        <w:rPr>
          <w:rFonts w:ascii="Times New Roman" w:hAnsi="Times New Roman" w:cs="Times New Roman"/>
          <w:i/>
          <w:iCs/>
          <w:color w:val="222222"/>
          <w:sz w:val="24"/>
          <w:szCs w:val="24"/>
          <w:shd w:val="clear" w:color="auto" w:fill="FFFFFF"/>
        </w:rPr>
        <w:t xml:space="preserve">e-Motion: </w:t>
      </w:r>
      <w:proofErr w:type="spellStart"/>
      <w:r w:rsidRPr="0042686F">
        <w:rPr>
          <w:rFonts w:ascii="Times New Roman" w:hAnsi="Times New Roman" w:cs="Times New Roman"/>
          <w:i/>
          <w:iCs/>
          <w:color w:val="222222"/>
          <w:sz w:val="24"/>
          <w:szCs w:val="24"/>
          <w:shd w:val="clear" w:color="auto" w:fill="FFFFFF"/>
        </w:rPr>
        <w:t>Revista</w:t>
      </w:r>
      <w:proofErr w:type="spellEnd"/>
      <w:r w:rsidRPr="0042686F">
        <w:rPr>
          <w:rFonts w:ascii="Times New Roman" w:hAnsi="Times New Roman" w:cs="Times New Roman"/>
          <w:i/>
          <w:iCs/>
          <w:color w:val="222222"/>
          <w:sz w:val="24"/>
          <w:szCs w:val="24"/>
          <w:shd w:val="clear" w:color="auto" w:fill="FFFFFF"/>
        </w:rPr>
        <w:t xml:space="preserve"> de </w:t>
      </w:r>
      <w:proofErr w:type="spellStart"/>
      <w:r w:rsidRPr="0042686F">
        <w:rPr>
          <w:rFonts w:ascii="Times New Roman" w:hAnsi="Times New Roman" w:cs="Times New Roman"/>
          <w:i/>
          <w:iCs/>
          <w:color w:val="222222"/>
          <w:sz w:val="24"/>
          <w:szCs w:val="24"/>
          <w:shd w:val="clear" w:color="auto" w:fill="FFFFFF"/>
        </w:rPr>
        <w:t>Educación</w:t>
      </w:r>
      <w:proofErr w:type="spellEnd"/>
      <w:r w:rsidRPr="0042686F">
        <w:rPr>
          <w:rFonts w:ascii="Times New Roman" w:hAnsi="Times New Roman" w:cs="Times New Roman"/>
          <w:i/>
          <w:iCs/>
          <w:color w:val="222222"/>
          <w:sz w:val="24"/>
          <w:szCs w:val="24"/>
          <w:shd w:val="clear" w:color="auto" w:fill="FFFFFF"/>
        </w:rPr>
        <w:t xml:space="preserve">, </w:t>
      </w:r>
      <w:proofErr w:type="spellStart"/>
      <w:r w:rsidRPr="0042686F">
        <w:rPr>
          <w:rFonts w:ascii="Times New Roman" w:hAnsi="Times New Roman" w:cs="Times New Roman"/>
          <w:i/>
          <w:iCs/>
          <w:color w:val="222222"/>
          <w:sz w:val="24"/>
          <w:szCs w:val="24"/>
          <w:shd w:val="clear" w:color="auto" w:fill="FFFFFF"/>
        </w:rPr>
        <w:t>Motricidad</w:t>
      </w:r>
      <w:proofErr w:type="spellEnd"/>
      <w:r w:rsidRPr="0042686F">
        <w:rPr>
          <w:rFonts w:ascii="Times New Roman" w:hAnsi="Times New Roman" w:cs="Times New Roman"/>
          <w:i/>
          <w:iCs/>
          <w:color w:val="222222"/>
          <w:sz w:val="24"/>
          <w:szCs w:val="24"/>
          <w:shd w:val="clear" w:color="auto" w:fill="FFFFFF"/>
        </w:rPr>
        <w:t xml:space="preserve"> e </w:t>
      </w:r>
      <w:proofErr w:type="spellStart"/>
      <w:r w:rsidRPr="0042686F">
        <w:rPr>
          <w:rFonts w:ascii="Times New Roman" w:hAnsi="Times New Roman" w:cs="Times New Roman"/>
          <w:i/>
          <w:iCs/>
          <w:color w:val="222222"/>
          <w:sz w:val="24"/>
          <w:szCs w:val="24"/>
          <w:shd w:val="clear" w:color="auto" w:fill="FFFFFF"/>
        </w:rPr>
        <w:t>Investigación</w:t>
      </w:r>
      <w:proofErr w:type="spellEnd"/>
      <w:r w:rsidRPr="0042686F">
        <w:rPr>
          <w:rFonts w:ascii="Times New Roman" w:hAnsi="Times New Roman" w:cs="Times New Roman"/>
          <w:color w:val="222222"/>
          <w:sz w:val="24"/>
          <w:szCs w:val="24"/>
          <w:shd w:val="clear" w:color="auto" w:fill="FFFFFF"/>
        </w:rPr>
        <w:t>, (19), pp.92-101.</w:t>
      </w:r>
    </w:p>
    <w:p w14:paraId="1B11F73B"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Giglio, K., 2022. 8 Supervision in Globally Challenging Times: Supporting Coach Well-Being by Reflecting Through Three Lenses. </w:t>
      </w:r>
      <w:r w:rsidRPr="0042686F">
        <w:rPr>
          <w:rFonts w:ascii="Times New Roman" w:hAnsi="Times New Roman" w:cs="Times New Roman"/>
          <w:i/>
          <w:iCs/>
          <w:color w:val="222222"/>
          <w:sz w:val="24"/>
          <w:szCs w:val="24"/>
          <w:shd w:val="clear" w:color="auto" w:fill="FFFFFF"/>
        </w:rPr>
        <w:t>Coaching Supervision: Voices from the Americas</w:t>
      </w:r>
      <w:r w:rsidRPr="0042686F">
        <w:rPr>
          <w:rFonts w:ascii="Times New Roman" w:hAnsi="Times New Roman" w:cs="Times New Roman"/>
          <w:color w:val="222222"/>
          <w:sz w:val="24"/>
          <w:szCs w:val="24"/>
          <w:shd w:val="clear" w:color="auto" w:fill="FFFFFF"/>
        </w:rPr>
        <w:t>.</w:t>
      </w:r>
    </w:p>
    <w:p w14:paraId="1B465B6B"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Goldvarg, D. and Turner, E., 2022. 14 Supervision in the Americas: Working with Virtual Technology. </w:t>
      </w:r>
      <w:r w:rsidRPr="0042686F">
        <w:rPr>
          <w:rFonts w:ascii="Times New Roman" w:hAnsi="Times New Roman" w:cs="Times New Roman"/>
          <w:i/>
          <w:iCs/>
          <w:color w:val="222222"/>
          <w:sz w:val="24"/>
          <w:szCs w:val="24"/>
          <w:shd w:val="clear" w:color="auto" w:fill="FFFFFF"/>
        </w:rPr>
        <w:t>Coaching Supervision: Voices from the Americas</w:t>
      </w:r>
      <w:r w:rsidRPr="0042686F">
        <w:rPr>
          <w:rFonts w:ascii="Times New Roman" w:hAnsi="Times New Roman" w:cs="Times New Roman"/>
          <w:color w:val="222222"/>
          <w:sz w:val="24"/>
          <w:szCs w:val="24"/>
          <w:shd w:val="clear" w:color="auto" w:fill="FFFFFF"/>
        </w:rPr>
        <w:t>.</w:t>
      </w:r>
    </w:p>
    <w:p w14:paraId="752DC832"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Grant, A.M., 2022. Is it Time to REGROW the GROW Model? Issues related to teaching coaching session structures. </w:t>
      </w:r>
      <w:r w:rsidRPr="0042686F">
        <w:rPr>
          <w:rFonts w:ascii="Times New Roman" w:hAnsi="Times New Roman" w:cs="Times New Roman"/>
          <w:i/>
          <w:iCs/>
          <w:color w:val="222222"/>
          <w:sz w:val="24"/>
          <w:szCs w:val="24"/>
          <w:shd w:val="clear" w:color="auto" w:fill="FFFFFF"/>
        </w:rPr>
        <w:t>Coaching Practiced</w:t>
      </w:r>
      <w:r w:rsidRPr="0042686F">
        <w:rPr>
          <w:rFonts w:ascii="Times New Roman" w:hAnsi="Times New Roman" w:cs="Times New Roman"/>
          <w:color w:val="222222"/>
          <w:sz w:val="24"/>
          <w:szCs w:val="24"/>
          <w:shd w:val="clear" w:color="auto" w:fill="FFFFFF"/>
        </w:rPr>
        <w:t>, pp.29-40.</w:t>
      </w:r>
    </w:p>
    <w:p w14:paraId="78662C6F"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Harrison, L. and Bizouard, M., 2022. 11 The Magic of Group Supervision. </w:t>
      </w:r>
      <w:r w:rsidRPr="0042686F">
        <w:rPr>
          <w:rFonts w:ascii="Times New Roman" w:hAnsi="Times New Roman" w:cs="Times New Roman"/>
          <w:i/>
          <w:iCs/>
          <w:color w:val="222222"/>
          <w:sz w:val="24"/>
          <w:szCs w:val="24"/>
          <w:shd w:val="clear" w:color="auto" w:fill="FFFFFF"/>
        </w:rPr>
        <w:t>Coaching Supervision: Voices from the Americas</w:t>
      </w:r>
      <w:r w:rsidRPr="0042686F">
        <w:rPr>
          <w:rFonts w:ascii="Times New Roman" w:hAnsi="Times New Roman" w:cs="Times New Roman"/>
          <w:color w:val="222222"/>
          <w:sz w:val="24"/>
          <w:szCs w:val="24"/>
          <w:shd w:val="clear" w:color="auto" w:fill="FFFFFF"/>
        </w:rPr>
        <w:t>.</w:t>
      </w:r>
    </w:p>
    <w:p w14:paraId="02C38B59"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000000"/>
          <w:sz w:val="24"/>
          <w:szCs w:val="24"/>
          <w:shd w:val="clear" w:color="auto" w:fill="FFFFFF"/>
        </w:rPr>
        <w:lastRenderedPageBreak/>
        <w:t> </w:t>
      </w:r>
      <w:r w:rsidRPr="0042686F">
        <w:rPr>
          <w:rFonts w:ascii="Times New Roman" w:hAnsi="Times New Roman" w:cs="Times New Roman"/>
          <w:color w:val="222222"/>
          <w:sz w:val="24"/>
          <w:szCs w:val="24"/>
          <w:shd w:val="clear" w:color="auto" w:fill="FFFFFF"/>
        </w:rPr>
        <w:t>Hawkins, P. and Carr, C., 2023. Ethics in team coaching. </w:t>
      </w:r>
      <w:r w:rsidRPr="0042686F">
        <w:rPr>
          <w:rFonts w:ascii="Times New Roman" w:hAnsi="Times New Roman" w:cs="Times New Roman"/>
          <w:i/>
          <w:iCs/>
          <w:color w:val="222222"/>
          <w:sz w:val="24"/>
          <w:szCs w:val="24"/>
          <w:shd w:val="clear" w:color="auto" w:fill="FFFFFF"/>
        </w:rPr>
        <w:t>The Ethical Coaches’ Handbook: A Guide to Developing Ethical Maturity in Practice</w:t>
      </w:r>
      <w:r w:rsidRPr="0042686F">
        <w:rPr>
          <w:rFonts w:ascii="Times New Roman" w:hAnsi="Times New Roman" w:cs="Times New Roman"/>
          <w:color w:val="222222"/>
          <w:sz w:val="24"/>
          <w:szCs w:val="24"/>
          <w:shd w:val="clear" w:color="auto" w:fill="FFFFFF"/>
        </w:rPr>
        <w:t>.</w:t>
      </w:r>
    </w:p>
    <w:p w14:paraId="22C593E6"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Leaders, B., 2023. An Exploration of Team Coaching: Coaching Through Psychological Safety and Trust with Teams. </w:t>
      </w:r>
      <w:r w:rsidRPr="0042686F">
        <w:rPr>
          <w:rFonts w:ascii="Times New Roman" w:hAnsi="Times New Roman" w:cs="Times New Roman"/>
          <w:i/>
          <w:iCs/>
          <w:color w:val="222222"/>
          <w:sz w:val="24"/>
          <w:szCs w:val="24"/>
          <w:shd w:val="clear" w:color="auto" w:fill="FFFFFF"/>
        </w:rPr>
        <w:t>2022 Editorial Board</w:t>
      </w:r>
      <w:r w:rsidRPr="0042686F">
        <w:rPr>
          <w:rFonts w:ascii="Times New Roman" w:hAnsi="Times New Roman" w:cs="Times New Roman"/>
          <w:color w:val="222222"/>
          <w:sz w:val="24"/>
          <w:szCs w:val="24"/>
          <w:shd w:val="clear" w:color="auto" w:fill="FFFFFF"/>
        </w:rPr>
        <w:t>, p.12.</w:t>
      </w:r>
    </w:p>
    <w:p w14:paraId="10C7ABBD"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Shoukry, H. and Fatien, P., 2023. That’s political! A Freirean perspective towards coaching as a social practice. </w:t>
      </w:r>
      <w:r w:rsidRPr="0042686F">
        <w:rPr>
          <w:rFonts w:ascii="Times New Roman" w:hAnsi="Times New Roman" w:cs="Times New Roman"/>
          <w:i/>
          <w:iCs/>
          <w:color w:val="222222"/>
          <w:sz w:val="24"/>
          <w:szCs w:val="24"/>
          <w:shd w:val="clear" w:color="auto" w:fill="FFFFFF"/>
        </w:rPr>
        <w:t>Management Learning</w:t>
      </w:r>
      <w:r w:rsidRPr="0042686F">
        <w:rPr>
          <w:rFonts w:ascii="Times New Roman" w:hAnsi="Times New Roman" w:cs="Times New Roman"/>
          <w:color w:val="222222"/>
          <w:sz w:val="24"/>
          <w:szCs w:val="24"/>
          <w:shd w:val="clear" w:color="auto" w:fill="FFFFFF"/>
        </w:rPr>
        <w:t>, p.13505076231189776.</w:t>
      </w:r>
    </w:p>
    <w:p w14:paraId="57141939" w14:textId="77777777" w:rsidR="0042686F" w:rsidRPr="0042686F" w:rsidRDefault="0042686F" w:rsidP="0042686F">
      <w:pPr>
        <w:spacing w:line="360" w:lineRule="auto"/>
        <w:jc w:val="both"/>
        <w:rPr>
          <w:rFonts w:ascii="Times New Roman" w:hAnsi="Times New Roman" w:cs="Times New Roman"/>
          <w:color w:val="222222"/>
          <w:sz w:val="24"/>
          <w:szCs w:val="24"/>
          <w:shd w:val="clear" w:color="auto" w:fill="FFFFFF"/>
        </w:rPr>
      </w:pPr>
      <w:r w:rsidRPr="0042686F">
        <w:rPr>
          <w:rFonts w:ascii="Times New Roman" w:hAnsi="Times New Roman" w:cs="Times New Roman"/>
          <w:color w:val="222222"/>
          <w:sz w:val="24"/>
          <w:szCs w:val="24"/>
          <w:shd w:val="clear" w:color="auto" w:fill="FFFFFF"/>
        </w:rPr>
        <w:t xml:space="preserve">Walker, P.H., </w:t>
      </w:r>
      <w:proofErr w:type="spellStart"/>
      <w:r w:rsidRPr="0042686F">
        <w:rPr>
          <w:rFonts w:ascii="Times New Roman" w:hAnsi="Times New Roman" w:cs="Times New Roman"/>
          <w:color w:val="222222"/>
          <w:sz w:val="24"/>
          <w:szCs w:val="24"/>
          <w:shd w:val="clear" w:color="auto" w:fill="FFFFFF"/>
        </w:rPr>
        <w:t>Blueford</w:t>
      </w:r>
      <w:proofErr w:type="spellEnd"/>
      <w:r w:rsidRPr="0042686F">
        <w:rPr>
          <w:rFonts w:ascii="Times New Roman" w:hAnsi="Times New Roman" w:cs="Times New Roman"/>
          <w:color w:val="222222"/>
          <w:sz w:val="24"/>
          <w:szCs w:val="24"/>
          <w:shd w:val="clear" w:color="auto" w:fill="FFFFFF"/>
        </w:rPr>
        <w:t>, B. and Walker, J.M., 2022. Leadership and Change. In </w:t>
      </w:r>
      <w:r w:rsidRPr="0042686F">
        <w:rPr>
          <w:rFonts w:ascii="Times New Roman" w:hAnsi="Times New Roman" w:cs="Times New Roman"/>
          <w:i/>
          <w:iCs/>
          <w:color w:val="222222"/>
          <w:sz w:val="24"/>
          <w:szCs w:val="24"/>
          <w:shd w:val="clear" w:color="auto" w:fill="FFFFFF"/>
        </w:rPr>
        <w:t>Healthcare Information Management Systems: Cases, Strategies, and Solutions</w:t>
      </w:r>
      <w:r w:rsidRPr="0042686F">
        <w:rPr>
          <w:rFonts w:ascii="Times New Roman" w:hAnsi="Times New Roman" w:cs="Times New Roman"/>
          <w:color w:val="222222"/>
          <w:sz w:val="24"/>
          <w:szCs w:val="24"/>
          <w:shd w:val="clear" w:color="auto" w:fill="FFFFFF"/>
        </w:rPr>
        <w:t> (pp. 53-63). Cham: Springer International Publishing.</w:t>
      </w:r>
    </w:p>
    <w:p w14:paraId="391875F3" w14:textId="77777777" w:rsidR="001A4804" w:rsidRPr="00443394" w:rsidRDefault="001A4804" w:rsidP="00774032">
      <w:pPr>
        <w:spacing w:line="360" w:lineRule="auto"/>
        <w:jc w:val="both"/>
        <w:rPr>
          <w:rFonts w:ascii="Times New Roman" w:hAnsi="Times New Roman" w:cs="Times New Roman"/>
          <w:i/>
          <w:color w:val="222222"/>
          <w:sz w:val="24"/>
          <w:szCs w:val="24"/>
          <w:shd w:val="clear" w:color="auto" w:fill="FFFFFF"/>
        </w:rPr>
      </w:pPr>
    </w:p>
    <w:p w14:paraId="7A71C7BC" w14:textId="77777777" w:rsidR="00774032" w:rsidRPr="00443394" w:rsidRDefault="00774032" w:rsidP="00774032">
      <w:pPr>
        <w:spacing w:line="360" w:lineRule="auto"/>
        <w:jc w:val="both"/>
        <w:rPr>
          <w:rFonts w:ascii="Times New Roman" w:hAnsi="Times New Roman" w:cs="Times New Roman"/>
          <w:sz w:val="24"/>
          <w:szCs w:val="24"/>
          <w:lang w:val="en-US"/>
        </w:rPr>
      </w:pPr>
    </w:p>
    <w:p w14:paraId="7A087D0A" w14:textId="77777777" w:rsidR="00774032" w:rsidRPr="00443394" w:rsidRDefault="00774032" w:rsidP="00774032">
      <w:pPr>
        <w:pStyle w:val="NormalWeb"/>
        <w:spacing w:before="240" w:beforeAutospacing="0" w:after="240" w:afterAutospacing="0" w:line="360" w:lineRule="auto"/>
        <w:jc w:val="both"/>
      </w:pPr>
    </w:p>
    <w:p w14:paraId="32B1F1AE" w14:textId="2B47D370" w:rsidR="00D3545F" w:rsidRDefault="00D3545F" w:rsidP="00774032">
      <w:pPr>
        <w:spacing w:line="360" w:lineRule="auto"/>
        <w:rPr>
          <w:rFonts w:ascii="Times New Roman" w:hAnsi="Times New Roman" w:cs="Times New Roman"/>
          <w:sz w:val="24"/>
          <w:szCs w:val="24"/>
        </w:rPr>
      </w:pPr>
    </w:p>
    <w:p w14:paraId="7D87331F" w14:textId="77777777" w:rsidR="00D3545F" w:rsidRDefault="00D3545F">
      <w:pPr>
        <w:rPr>
          <w:rFonts w:ascii="Times New Roman" w:hAnsi="Times New Roman" w:cs="Times New Roman"/>
          <w:sz w:val="24"/>
          <w:szCs w:val="24"/>
        </w:rPr>
      </w:pPr>
      <w:r>
        <w:rPr>
          <w:rFonts w:ascii="Times New Roman" w:hAnsi="Times New Roman" w:cs="Times New Roman"/>
          <w:sz w:val="24"/>
          <w:szCs w:val="24"/>
        </w:rPr>
        <w:br w:type="page"/>
      </w:r>
    </w:p>
    <w:tbl>
      <w:tblPr>
        <w:tblStyle w:val="TableGrid"/>
        <w:tblW w:w="11305" w:type="dxa"/>
        <w:tblInd w:w="-289" w:type="dxa"/>
        <w:tblLayout w:type="fixed"/>
        <w:tblLook w:val="04A0" w:firstRow="1" w:lastRow="0" w:firstColumn="1" w:lastColumn="0" w:noHBand="0" w:noVBand="1"/>
      </w:tblPr>
      <w:tblGrid>
        <w:gridCol w:w="1206"/>
        <w:gridCol w:w="912"/>
        <w:gridCol w:w="977"/>
        <w:gridCol w:w="2340"/>
        <w:gridCol w:w="369"/>
        <w:gridCol w:w="1621"/>
        <w:gridCol w:w="276"/>
        <w:gridCol w:w="1083"/>
        <w:gridCol w:w="506"/>
        <w:gridCol w:w="183"/>
        <w:gridCol w:w="323"/>
        <w:gridCol w:w="506"/>
        <w:gridCol w:w="506"/>
        <w:gridCol w:w="497"/>
      </w:tblGrid>
      <w:tr w:rsidR="00D3545F" w:rsidRPr="00CA0CFD" w14:paraId="3DB0FE75" w14:textId="77777777" w:rsidTr="002227A1">
        <w:trPr>
          <w:trHeight w:val="432"/>
        </w:trPr>
        <w:tc>
          <w:tcPr>
            <w:tcW w:w="936" w:type="pct"/>
            <w:gridSpan w:val="2"/>
            <w:shd w:val="clear" w:color="auto" w:fill="auto"/>
            <w:vAlign w:val="center"/>
          </w:tcPr>
          <w:p w14:paraId="5DCA9173" w14:textId="77777777" w:rsidR="00D3545F" w:rsidRPr="00CA0CFD" w:rsidRDefault="00D3545F" w:rsidP="000C60C1">
            <w:pPr>
              <w:rPr>
                <w:b/>
              </w:rPr>
            </w:pPr>
            <w:r>
              <w:rPr>
                <w:b/>
              </w:rPr>
              <w:lastRenderedPageBreak/>
              <w:t>BMSW 6005</w:t>
            </w:r>
          </w:p>
        </w:tc>
        <w:tc>
          <w:tcPr>
            <w:tcW w:w="1630" w:type="pct"/>
            <w:gridSpan w:val="3"/>
            <w:shd w:val="clear" w:color="auto" w:fill="auto"/>
            <w:vAlign w:val="center"/>
          </w:tcPr>
          <w:p w14:paraId="3F3AE250" w14:textId="77777777" w:rsidR="00D3545F" w:rsidRDefault="00D3545F" w:rsidP="00CA0CFD"/>
        </w:tc>
        <w:tc>
          <w:tcPr>
            <w:tcW w:w="839" w:type="pct"/>
            <w:gridSpan w:val="2"/>
            <w:shd w:val="clear" w:color="auto" w:fill="auto"/>
            <w:vAlign w:val="center"/>
          </w:tcPr>
          <w:p w14:paraId="5108E25D" w14:textId="77777777" w:rsidR="00D3545F" w:rsidRPr="00CA0CFD" w:rsidRDefault="00D3545F" w:rsidP="006709B0">
            <w:pPr>
              <w:rPr>
                <w:b/>
              </w:rPr>
            </w:pPr>
            <w:r>
              <w:rPr>
                <w:b/>
              </w:rPr>
              <w:t>Date of Interview:</w:t>
            </w:r>
          </w:p>
        </w:tc>
        <w:tc>
          <w:tcPr>
            <w:tcW w:w="1595" w:type="pct"/>
            <w:gridSpan w:val="7"/>
            <w:shd w:val="clear" w:color="auto" w:fill="auto"/>
            <w:vAlign w:val="center"/>
          </w:tcPr>
          <w:p w14:paraId="5CE0F8AD" w14:textId="77777777" w:rsidR="00D3545F" w:rsidRDefault="00D3545F" w:rsidP="00CA0CFD">
            <w:r>
              <w:t>25/11/2023</w:t>
            </w:r>
          </w:p>
        </w:tc>
      </w:tr>
      <w:tr w:rsidR="00D3545F" w:rsidRPr="00CA0CFD" w14:paraId="52A22E59" w14:textId="77777777" w:rsidTr="002227A1">
        <w:trPr>
          <w:trHeight w:val="432"/>
        </w:trPr>
        <w:tc>
          <w:tcPr>
            <w:tcW w:w="936" w:type="pct"/>
            <w:gridSpan w:val="2"/>
            <w:shd w:val="clear" w:color="auto" w:fill="auto"/>
            <w:vAlign w:val="center"/>
          </w:tcPr>
          <w:p w14:paraId="4A1EA0C6" w14:textId="77777777" w:rsidR="00D3545F" w:rsidRDefault="00D3545F" w:rsidP="000C60C1">
            <w:pPr>
              <w:rPr>
                <w:b/>
              </w:rPr>
            </w:pPr>
            <w:r>
              <w:rPr>
                <w:b/>
              </w:rPr>
              <w:t>Coach</w:t>
            </w:r>
          </w:p>
        </w:tc>
        <w:tc>
          <w:tcPr>
            <w:tcW w:w="1630" w:type="pct"/>
            <w:gridSpan w:val="3"/>
            <w:shd w:val="clear" w:color="auto" w:fill="auto"/>
            <w:vAlign w:val="center"/>
          </w:tcPr>
          <w:p w14:paraId="140AB6B5" w14:textId="77777777" w:rsidR="00D3545F" w:rsidRDefault="00D3545F" w:rsidP="00CA0CFD">
            <w:r>
              <w:t>Ionut Gradinaru</w:t>
            </w:r>
          </w:p>
        </w:tc>
        <w:tc>
          <w:tcPr>
            <w:tcW w:w="839" w:type="pct"/>
            <w:gridSpan w:val="2"/>
            <w:shd w:val="clear" w:color="auto" w:fill="auto"/>
            <w:vAlign w:val="center"/>
          </w:tcPr>
          <w:p w14:paraId="7A0FEB02" w14:textId="77777777" w:rsidR="00D3545F" w:rsidRDefault="00D3545F" w:rsidP="006709B0">
            <w:pPr>
              <w:rPr>
                <w:b/>
              </w:rPr>
            </w:pPr>
            <w:proofErr w:type="spellStart"/>
            <w:r>
              <w:rPr>
                <w:b/>
              </w:rPr>
              <w:t>Coachee</w:t>
            </w:r>
            <w:proofErr w:type="spellEnd"/>
          </w:p>
        </w:tc>
        <w:tc>
          <w:tcPr>
            <w:tcW w:w="1595" w:type="pct"/>
            <w:gridSpan w:val="7"/>
            <w:shd w:val="clear" w:color="auto" w:fill="auto"/>
            <w:vAlign w:val="center"/>
          </w:tcPr>
          <w:p w14:paraId="4FB7A0D7" w14:textId="77777777" w:rsidR="00D3545F" w:rsidRDefault="00D3545F" w:rsidP="00CA0CFD">
            <w:r>
              <w:t>Ewelina</w:t>
            </w:r>
          </w:p>
        </w:tc>
      </w:tr>
      <w:tr w:rsidR="00D3545F" w:rsidRPr="00CA0CFD" w14:paraId="4B815E89" w14:textId="77777777" w:rsidTr="002227A1">
        <w:trPr>
          <w:trHeight w:val="432"/>
        </w:trPr>
        <w:tc>
          <w:tcPr>
            <w:tcW w:w="936" w:type="pct"/>
            <w:gridSpan w:val="2"/>
            <w:shd w:val="clear" w:color="auto" w:fill="auto"/>
            <w:vAlign w:val="center"/>
          </w:tcPr>
          <w:p w14:paraId="32D8E8CB" w14:textId="77777777" w:rsidR="00D3545F" w:rsidRPr="00CA0CFD" w:rsidRDefault="00D3545F" w:rsidP="005B2AE3">
            <w:pPr>
              <w:rPr>
                <w:b/>
              </w:rPr>
            </w:pPr>
            <w:r>
              <w:rPr>
                <w:b/>
              </w:rPr>
              <w:t>Coaching Model:</w:t>
            </w:r>
          </w:p>
        </w:tc>
        <w:tc>
          <w:tcPr>
            <w:tcW w:w="1630" w:type="pct"/>
            <w:gridSpan w:val="3"/>
            <w:shd w:val="clear" w:color="auto" w:fill="auto"/>
            <w:vAlign w:val="center"/>
          </w:tcPr>
          <w:p w14:paraId="46679321" w14:textId="77777777" w:rsidR="00D3545F" w:rsidRDefault="00D3545F" w:rsidP="00CA0CFD">
            <w:sdt>
              <w:sdtPr>
                <w:id w:val="-1776169954"/>
                <w:placeholder>
                  <w:docPart w:val="BFA2A998C2B8574CB0BB5FDE3051A8B4"/>
                </w:placeholder>
              </w:sdtPr>
              <w:sdtContent>
                <w:r>
                  <w:t xml:space="preserve">GROW MODEL </w:t>
                </w:r>
              </w:sdtContent>
            </w:sdt>
          </w:p>
        </w:tc>
        <w:tc>
          <w:tcPr>
            <w:tcW w:w="839" w:type="pct"/>
            <w:gridSpan w:val="2"/>
            <w:shd w:val="clear" w:color="auto" w:fill="auto"/>
            <w:vAlign w:val="center"/>
          </w:tcPr>
          <w:p w14:paraId="0E843B99" w14:textId="77777777" w:rsidR="00D3545F" w:rsidRPr="00CA0CFD" w:rsidRDefault="00D3545F" w:rsidP="00173B47"/>
        </w:tc>
        <w:tc>
          <w:tcPr>
            <w:tcW w:w="1595" w:type="pct"/>
            <w:gridSpan w:val="7"/>
            <w:shd w:val="clear" w:color="auto" w:fill="auto"/>
            <w:vAlign w:val="center"/>
          </w:tcPr>
          <w:p w14:paraId="01EF118F" w14:textId="77777777" w:rsidR="00D3545F" w:rsidRDefault="00D3545F" w:rsidP="00CA0CFD">
            <w:sdt>
              <w:sdtPr>
                <w:id w:val="1332796512"/>
                <w:placeholder>
                  <w:docPart w:val="A0623EF1300C954A928BCB2E00EE656B"/>
                </w:placeholder>
                <w:showingPlcHdr/>
              </w:sdtPr>
              <w:sdtContent>
                <w:r w:rsidRPr="00BF00C4">
                  <w:rPr>
                    <w:rStyle w:val="PlaceholderText"/>
                    <w:color w:val="FFFFFF" w:themeColor="background1"/>
                  </w:rPr>
                  <w:t>Click here to enter text.</w:t>
                </w:r>
              </w:sdtContent>
            </w:sdt>
          </w:p>
        </w:tc>
      </w:tr>
      <w:tr w:rsidR="00D3545F" w:rsidRPr="00CA0CFD" w14:paraId="56B79EF3" w14:textId="77777777" w:rsidTr="0094697C">
        <w:trPr>
          <w:trHeight w:val="1008"/>
        </w:trPr>
        <w:tc>
          <w:tcPr>
            <w:tcW w:w="5000" w:type="pct"/>
            <w:gridSpan w:val="14"/>
            <w:shd w:val="clear" w:color="auto" w:fill="D9D9D9" w:themeFill="background1" w:themeFillShade="D9"/>
            <w:vAlign w:val="center"/>
          </w:tcPr>
          <w:p w14:paraId="3D148178" w14:textId="77777777" w:rsidR="00D3545F" w:rsidRPr="00CA0CFD" w:rsidRDefault="00D3545F" w:rsidP="00CA0CFD">
            <w:r>
              <w:t>The numerical rating system is based on the scale below.</w:t>
            </w:r>
          </w:p>
        </w:tc>
      </w:tr>
      <w:tr w:rsidR="00D3545F" w:rsidRPr="00CA0CFD" w14:paraId="57ECDB8B" w14:textId="77777777" w:rsidTr="002227A1">
        <w:trPr>
          <w:trHeight w:val="432"/>
        </w:trPr>
        <w:tc>
          <w:tcPr>
            <w:tcW w:w="533" w:type="pct"/>
            <w:vAlign w:val="center"/>
          </w:tcPr>
          <w:p w14:paraId="5D59BF9F" w14:textId="77777777" w:rsidR="00D3545F" w:rsidRPr="00CA0CFD" w:rsidRDefault="00D3545F" w:rsidP="00CA0CFD">
            <w:pPr>
              <w:rPr>
                <w:b/>
              </w:rPr>
            </w:pPr>
            <w:r>
              <w:rPr>
                <w:b/>
              </w:rPr>
              <w:t>Scale:</w:t>
            </w:r>
          </w:p>
        </w:tc>
        <w:tc>
          <w:tcPr>
            <w:tcW w:w="835" w:type="pct"/>
            <w:gridSpan w:val="2"/>
            <w:vAlign w:val="center"/>
          </w:tcPr>
          <w:p w14:paraId="57190D74" w14:textId="77777777" w:rsidR="00D3545F" w:rsidRPr="00CA0CFD" w:rsidRDefault="00D3545F" w:rsidP="008F00E3">
            <w:pPr>
              <w:jc w:val="center"/>
            </w:pPr>
            <w:r>
              <w:rPr>
                <w:b/>
              </w:rPr>
              <w:t>5</w:t>
            </w:r>
            <w:r>
              <w:t xml:space="preserve"> – Yes</w:t>
            </w:r>
          </w:p>
        </w:tc>
        <w:tc>
          <w:tcPr>
            <w:tcW w:w="1035" w:type="pct"/>
            <w:vAlign w:val="center"/>
          </w:tcPr>
          <w:p w14:paraId="7725FB0C" w14:textId="77777777" w:rsidR="00D3545F" w:rsidRPr="00CA0CFD" w:rsidRDefault="00D3545F" w:rsidP="008F00E3">
            <w:pPr>
              <w:jc w:val="center"/>
            </w:pPr>
            <w:r>
              <w:rPr>
                <w:b/>
              </w:rPr>
              <w:t>4</w:t>
            </w:r>
            <w:r>
              <w:t xml:space="preserve"> – Most of the time </w:t>
            </w:r>
          </w:p>
        </w:tc>
        <w:tc>
          <w:tcPr>
            <w:tcW w:w="880" w:type="pct"/>
            <w:gridSpan w:val="2"/>
            <w:vAlign w:val="center"/>
          </w:tcPr>
          <w:p w14:paraId="071CE862" w14:textId="77777777" w:rsidR="00D3545F" w:rsidRPr="00CA0CFD" w:rsidRDefault="00D3545F" w:rsidP="008F00E3">
            <w:pPr>
              <w:jc w:val="center"/>
            </w:pPr>
            <w:r>
              <w:rPr>
                <w:b/>
              </w:rPr>
              <w:t>3</w:t>
            </w:r>
            <w:r>
              <w:t xml:space="preserve"> – Some of the time </w:t>
            </w:r>
          </w:p>
        </w:tc>
        <w:tc>
          <w:tcPr>
            <w:tcW w:w="906" w:type="pct"/>
            <w:gridSpan w:val="4"/>
            <w:vAlign w:val="center"/>
          </w:tcPr>
          <w:p w14:paraId="7B0BB62A" w14:textId="77777777" w:rsidR="00D3545F" w:rsidRPr="00CA0CFD" w:rsidRDefault="00D3545F" w:rsidP="008F00E3">
            <w:pPr>
              <w:jc w:val="center"/>
            </w:pPr>
            <w:r>
              <w:rPr>
                <w:b/>
              </w:rPr>
              <w:t>2</w:t>
            </w:r>
            <w:r>
              <w:t xml:space="preserve"> – Almost never</w:t>
            </w:r>
          </w:p>
        </w:tc>
        <w:tc>
          <w:tcPr>
            <w:tcW w:w="811" w:type="pct"/>
            <w:gridSpan w:val="4"/>
            <w:vAlign w:val="center"/>
          </w:tcPr>
          <w:p w14:paraId="0B585CCD" w14:textId="77777777" w:rsidR="00D3545F" w:rsidRPr="00CA0CFD" w:rsidRDefault="00D3545F" w:rsidP="008F00E3">
            <w:pPr>
              <w:jc w:val="center"/>
            </w:pPr>
            <w:r>
              <w:rPr>
                <w:b/>
              </w:rPr>
              <w:t>1</w:t>
            </w:r>
            <w:r>
              <w:t xml:space="preserve"> – No</w:t>
            </w:r>
          </w:p>
        </w:tc>
      </w:tr>
      <w:tr w:rsidR="00D3545F" w:rsidRPr="00CA0CFD" w14:paraId="161B5515" w14:textId="77777777" w:rsidTr="002227A1">
        <w:trPr>
          <w:trHeight w:val="288"/>
        </w:trPr>
        <w:tc>
          <w:tcPr>
            <w:tcW w:w="3884" w:type="pct"/>
            <w:gridSpan w:val="8"/>
            <w:vMerge w:val="restart"/>
            <w:vAlign w:val="center"/>
          </w:tcPr>
          <w:p w14:paraId="34AF50BE" w14:textId="77777777" w:rsidR="00D3545F" w:rsidRPr="00CA0CFD" w:rsidRDefault="00D3545F" w:rsidP="00CA0CFD">
            <w:r>
              <w:t>Explained the purpose of the session first.</w:t>
            </w:r>
          </w:p>
        </w:tc>
        <w:tc>
          <w:tcPr>
            <w:tcW w:w="1116" w:type="pct"/>
            <w:gridSpan w:val="6"/>
            <w:vAlign w:val="center"/>
          </w:tcPr>
          <w:p w14:paraId="44B95C6B" w14:textId="77777777" w:rsidR="00D3545F" w:rsidRPr="00CA0CFD" w:rsidRDefault="00D3545F" w:rsidP="00CA0CFD">
            <w:pPr>
              <w:jc w:val="center"/>
              <w:rPr>
                <w:b/>
              </w:rPr>
            </w:pPr>
            <w:r>
              <w:rPr>
                <w:b/>
              </w:rPr>
              <w:t>Rating</w:t>
            </w:r>
          </w:p>
        </w:tc>
      </w:tr>
      <w:tr w:rsidR="00D3545F" w:rsidRPr="00CA0CFD" w14:paraId="04AC36CE" w14:textId="77777777" w:rsidTr="002227A1">
        <w:trPr>
          <w:trHeight w:val="288"/>
        </w:trPr>
        <w:tc>
          <w:tcPr>
            <w:tcW w:w="3884" w:type="pct"/>
            <w:gridSpan w:val="8"/>
            <w:vMerge/>
            <w:vAlign w:val="center"/>
          </w:tcPr>
          <w:p w14:paraId="319BC2CC" w14:textId="77777777" w:rsidR="00D3545F" w:rsidRPr="00CA0CFD" w:rsidRDefault="00D3545F" w:rsidP="00CA0CFD"/>
        </w:tc>
        <w:tc>
          <w:tcPr>
            <w:tcW w:w="224" w:type="pct"/>
            <w:vAlign w:val="center"/>
          </w:tcPr>
          <w:p w14:paraId="3F8CE07B" w14:textId="77777777" w:rsidR="00D3545F" w:rsidRPr="00CA0CFD" w:rsidRDefault="00D3545F" w:rsidP="00CA0CFD">
            <w:pPr>
              <w:jc w:val="center"/>
              <w:rPr>
                <w:b/>
              </w:rPr>
            </w:pPr>
            <w:r>
              <w:rPr>
                <w:b/>
              </w:rPr>
              <w:t>5</w:t>
            </w:r>
          </w:p>
        </w:tc>
        <w:tc>
          <w:tcPr>
            <w:tcW w:w="224" w:type="pct"/>
            <w:gridSpan w:val="2"/>
            <w:vAlign w:val="center"/>
          </w:tcPr>
          <w:p w14:paraId="1A8C9665" w14:textId="77777777" w:rsidR="00D3545F" w:rsidRPr="00CA0CFD" w:rsidRDefault="00D3545F" w:rsidP="00CA0CFD">
            <w:pPr>
              <w:jc w:val="center"/>
              <w:rPr>
                <w:b/>
              </w:rPr>
            </w:pPr>
            <w:r>
              <w:rPr>
                <w:b/>
              </w:rPr>
              <w:t>4</w:t>
            </w:r>
          </w:p>
        </w:tc>
        <w:tc>
          <w:tcPr>
            <w:tcW w:w="224" w:type="pct"/>
            <w:vAlign w:val="center"/>
          </w:tcPr>
          <w:p w14:paraId="1E724DA7" w14:textId="77777777" w:rsidR="00D3545F" w:rsidRPr="00CA0CFD" w:rsidRDefault="00D3545F" w:rsidP="00CA0CFD">
            <w:pPr>
              <w:jc w:val="center"/>
              <w:rPr>
                <w:b/>
              </w:rPr>
            </w:pPr>
            <w:r>
              <w:rPr>
                <w:b/>
              </w:rPr>
              <w:t>3</w:t>
            </w:r>
          </w:p>
        </w:tc>
        <w:tc>
          <w:tcPr>
            <w:tcW w:w="224" w:type="pct"/>
            <w:vAlign w:val="center"/>
          </w:tcPr>
          <w:p w14:paraId="2219B28C" w14:textId="77777777" w:rsidR="00D3545F" w:rsidRPr="00CA0CFD" w:rsidRDefault="00D3545F" w:rsidP="00CA0CFD">
            <w:pPr>
              <w:jc w:val="center"/>
              <w:rPr>
                <w:b/>
              </w:rPr>
            </w:pPr>
            <w:r>
              <w:rPr>
                <w:b/>
              </w:rPr>
              <w:t>2</w:t>
            </w:r>
          </w:p>
        </w:tc>
        <w:tc>
          <w:tcPr>
            <w:tcW w:w="221" w:type="pct"/>
            <w:vAlign w:val="center"/>
          </w:tcPr>
          <w:p w14:paraId="4EE36526" w14:textId="77777777" w:rsidR="00D3545F" w:rsidRPr="00CA0CFD" w:rsidRDefault="00D3545F" w:rsidP="00CA0CFD">
            <w:pPr>
              <w:jc w:val="center"/>
              <w:rPr>
                <w:b/>
              </w:rPr>
            </w:pPr>
            <w:r>
              <w:rPr>
                <w:b/>
              </w:rPr>
              <w:t>1</w:t>
            </w:r>
          </w:p>
        </w:tc>
      </w:tr>
      <w:tr w:rsidR="00D3545F" w:rsidRPr="00CA0CFD" w14:paraId="55971BF6" w14:textId="77777777" w:rsidTr="002227A1">
        <w:trPr>
          <w:trHeight w:val="588"/>
        </w:trPr>
        <w:tc>
          <w:tcPr>
            <w:tcW w:w="3884" w:type="pct"/>
            <w:gridSpan w:val="8"/>
          </w:tcPr>
          <w:p w14:paraId="5DBF21B3" w14:textId="77777777" w:rsidR="00D3545F" w:rsidRPr="00CE22D6" w:rsidRDefault="00D3545F" w:rsidP="002227A1">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2227A1">
              <w:rPr>
                <w:rFonts w:ascii="Arial" w:eastAsia="Times New Roman" w:hAnsi="Arial" w:cs="Arial"/>
                <w:color w:val="333333"/>
                <w:sz w:val="24"/>
                <w:szCs w:val="24"/>
                <w:lang w:eastAsia="en-GB"/>
              </w:rPr>
              <w:t xml:space="preserve">Is the coach asking </w:t>
            </w:r>
            <w:r w:rsidRPr="00CE22D6">
              <w:rPr>
                <w:rFonts w:ascii="Arial" w:eastAsia="Times New Roman" w:hAnsi="Arial" w:cs="Arial"/>
                <w:color w:val="333333"/>
                <w:sz w:val="24"/>
                <w:szCs w:val="24"/>
                <w:lang w:eastAsia="en-GB"/>
              </w:rPr>
              <w:t xml:space="preserve">open ended questions </w:t>
            </w:r>
            <w:r>
              <w:rPr>
                <w:rFonts w:ascii="Arial" w:eastAsia="Times New Roman" w:hAnsi="Arial" w:cs="Arial"/>
                <w:color w:val="333333"/>
                <w:sz w:val="24"/>
                <w:szCs w:val="24"/>
                <w:lang w:eastAsia="en-GB"/>
              </w:rPr>
              <w:t xml:space="preserve">or closed </w:t>
            </w:r>
            <w:proofErr w:type="gramStart"/>
            <w:r>
              <w:rPr>
                <w:rFonts w:ascii="Arial" w:eastAsia="Times New Roman" w:hAnsi="Arial" w:cs="Arial"/>
                <w:color w:val="333333"/>
                <w:sz w:val="24"/>
                <w:szCs w:val="24"/>
                <w:lang w:eastAsia="en-GB"/>
              </w:rPr>
              <w:t>questions</w:t>
            </w:r>
            <w:proofErr w:type="gramEnd"/>
          </w:p>
          <w:p w14:paraId="087CB7F5" w14:textId="77777777" w:rsidR="00D3545F" w:rsidRPr="002227A1" w:rsidRDefault="00D3545F" w:rsidP="009C399A">
            <w:pPr>
              <w:rPr>
                <w:sz w:val="24"/>
                <w:szCs w:val="24"/>
              </w:rPr>
            </w:pPr>
            <w:r>
              <w:rPr>
                <w:sz w:val="24"/>
                <w:szCs w:val="24"/>
              </w:rPr>
              <w:t xml:space="preserve">Good introduction and greeting from both parties. </w:t>
            </w:r>
          </w:p>
        </w:tc>
        <w:tc>
          <w:tcPr>
            <w:tcW w:w="224" w:type="pct"/>
          </w:tcPr>
          <w:sdt>
            <w:sdtPr>
              <w:rPr>
                <w:sz w:val="32"/>
                <w:szCs w:val="32"/>
              </w:rPr>
              <w:id w:val="-1610113944"/>
              <w14:checkbox>
                <w14:checked w14:val="1"/>
                <w14:checkedState w14:val="2612" w14:font="MS Gothic"/>
                <w14:uncheckedState w14:val="2610" w14:font="MS Gothic"/>
              </w14:checkbox>
            </w:sdtPr>
            <w:sdtContent>
              <w:p w14:paraId="33A9E302"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1446536456"/>
              <w14:checkbox>
                <w14:checked w14:val="0"/>
                <w14:checkedState w14:val="2612" w14:font="MS Gothic"/>
                <w14:uncheckedState w14:val="2610" w14:font="MS Gothic"/>
              </w14:checkbox>
            </w:sdtPr>
            <w:sdtContent>
              <w:p w14:paraId="177695A0"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885591078"/>
              <w14:checkbox>
                <w14:checked w14:val="0"/>
                <w14:checkedState w14:val="2612" w14:font="MS Gothic"/>
                <w14:uncheckedState w14:val="2610" w14:font="MS Gothic"/>
              </w14:checkbox>
            </w:sdtPr>
            <w:sdtContent>
              <w:p w14:paraId="3B56E30F"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813642580"/>
              <w14:checkbox>
                <w14:checked w14:val="0"/>
                <w14:checkedState w14:val="2612" w14:font="MS Gothic"/>
                <w14:uncheckedState w14:val="2610" w14:font="MS Gothic"/>
              </w14:checkbox>
            </w:sdtPr>
            <w:sdtContent>
              <w:p w14:paraId="0F517851"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1178235867"/>
              <w14:checkbox>
                <w14:checked w14:val="0"/>
                <w14:checkedState w14:val="2612" w14:font="MS Gothic"/>
                <w14:uncheckedState w14:val="2610" w14:font="MS Gothic"/>
              </w14:checkbox>
            </w:sdtPr>
            <w:sdtContent>
              <w:p w14:paraId="438161F0"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r>
      <w:tr w:rsidR="00D3545F" w:rsidRPr="00CA0CFD" w14:paraId="22D15518" w14:textId="77777777" w:rsidTr="002227A1">
        <w:trPr>
          <w:trHeight w:val="696"/>
        </w:trPr>
        <w:tc>
          <w:tcPr>
            <w:tcW w:w="3884" w:type="pct"/>
            <w:gridSpan w:val="8"/>
          </w:tcPr>
          <w:p w14:paraId="21189C2A" w14:textId="77777777" w:rsidR="00D3545F" w:rsidRDefault="00D3545F" w:rsidP="00607893">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patient? </w:t>
            </w:r>
            <w:r w:rsidRPr="002227A1">
              <w:rPr>
                <w:rFonts w:ascii="Arial" w:eastAsia="Times New Roman" w:hAnsi="Arial" w:cs="Arial"/>
                <w:color w:val="333333"/>
                <w:sz w:val="24"/>
                <w:szCs w:val="24"/>
                <w:lang w:eastAsia="en-GB"/>
              </w:rPr>
              <w:t xml:space="preserve">Are they giving the </w:t>
            </w:r>
            <w:proofErr w:type="spellStart"/>
            <w:r w:rsidRPr="002227A1">
              <w:rPr>
                <w:rFonts w:ascii="Arial" w:eastAsia="Times New Roman" w:hAnsi="Arial" w:cs="Arial"/>
                <w:color w:val="333333"/>
                <w:sz w:val="24"/>
                <w:szCs w:val="24"/>
                <w:lang w:eastAsia="en-GB"/>
              </w:rPr>
              <w:t>coachee</w:t>
            </w:r>
            <w:proofErr w:type="spellEnd"/>
            <w:r w:rsidRPr="002227A1">
              <w:rPr>
                <w:rFonts w:ascii="Arial" w:eastAsia="Times New Roman" w:hAnsi="Arial" w:cs="Arial"/>
                <w:color w:val="333333"/>
                <w:sz w:val="24"/>
                <w:szCs w:val="24"/>
                <w:lang w:eastAsia="en-GB"/>
              </w:rPr>
              <w:t xml:space="preserve"> time </w:t>
            </w:r>
            <w:r w:rsidRPr="00CE22D6">
              <w:rPr>
                <w:rFonts w:ascii="Arial" w:eastAsia="Times New Roman" w:hAnsi="Arial" w:cs="Arial"/>
                <w:color w:val="333333"/>
                <w:sz w:val="24"/>
                <w:szCs w:val="24"/>
                <w:lang w:eastAsia="en-GB"/>
              </w:rPr>
              <w:t>to think through issues and arrive at a conclusion in the way THEY process information?</w:t>
            </w:r>
          </w:p>
          <w:p w14:paraId="482BAB08" w14:textId="77777777" w:rsidR="00D3545F" w:rsidRPr="00607893" w:rsidRDefault="00D3545F" w:rsidP="00607893">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Pr>
                <w:sz w:val="24"/>
                <w:szCs w:val="24"/>
              </w:rPr>
              <w:t>The coach was actively listening and patient without judging – The session was prepared and well structured</w:t>
            </w:r>
          </w:p>
        </w:tc>
        <w:tc>
          <w:tcPr>
            <w:tcW w:w="224" w:type="pct"/>
          </w:tcPr>
          <w:sdt>
            <w:sdtPr>
              <w:rPr>
                <w:sz w:val="32"/>
                <w:szCs w:val="32"/>
              </w:rPr>
              <w:id w:val="1575240176"/>
              <w14:checkbox>
                <w14:checked w14:val="1"/>
                <w14:checkedState w14:val="2612" w14:font="MS Gothic"/>
                <w14:uncheckedState w14:val="2610" w14:font="MS Gothic"/>
              </w14:checkbox>
            </w:sdtPr>
            <w:sdtContent>
              <w:p w14:paraId="4E4D3F73" w14:textId="77777777" w:rsidR="00D3545F" w:rsidRPr="00766053" w:rsidRDefault="00D3545F" w:rsidP="00766053">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430821018"/>
              <w14:checkbox>
                <w14:checked w14:val="0"/>
                <w14:checkedState w14:val="2612" w14:font="MS Gothic"/>
                <w14:uncheckedState w14:val="2610" w14:font="MS Gothic"/>
              </w14:checkbox>
            </w:sdtPr>
            <w:sdtContent>
              <w:p w14:paraId="04880E0D" w14:textId="77777777" w:rsidR="00D3545F" w:rsidRPr="00766053" w:rsidRDefault="00D3545F" w:rsidP="0076605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322972622"/>
              <w14:checkbox>
                <w14:checked w14:val="0"/>
                <w14:checkedState w14:val="2612" w14:font="MS Gothic"/>
                <w14:uncheckedState w14:val="2610" w14:font="MS Gothic"/>
              </w14:checkbox>
            </w:sdtPr>
            <w:sdtContent>
              <w:p w14:paraId="728FB215" w14:textId="77777777" w:rsidR="00D3545F" w:rsidRPr="00766053" w:rsidRDefault="00D3545F" w:rsidP="0076605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581911882"/>
              <w14:checkbox>
                <w14:checked w14:val="0"/>
                <w14:checkedState w14:val="2612" w14:font="MS Gothic"/>
                <w14:uncheckedState w14:val="2610" w14:font="MS Gothic"/>
              </w14:checkbox>
            </w:sdtPr>
            <w:sdtContent>
              <w:p w14:paraId="0DAFB3A9" w14:textId="77777777" w:rsidR="00D3545F" w:rsidRPr="00766053" w:rsidRDefault="00D3545F" w:rsidP="00766053">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600575922"/>
              <w14:checkbox>
                <w14:checked w14:val="0"/>
                <w14:checkedState w14:val="2612" w14:font="MS Gothic"/>
                <w14:uncheckedState w14:val="2610" w14:font="MS Gothic"/>
              </w14:checkbox>
            </w:sdtPr>
            <w:sdtContent>
              <w:p w14:paraId="288C20C1" w14:textId="77777777" w:rsidR="00D3545F" w:rsidRPr="00766053" w:rsidRDefault="00D3545F" w:rsidP="00766053">
                <w:pPr>
                  <w:jc w:val="center"/>
                  <w:rPr>
                    <w:sz w:val="32"/>
                    <w:szCs w:val="32"/>
                  </w:rPr>
                </w:pPr>
                <w:r>
                  <w:rPr>
                    <w:rFonts w:ascii="MS Gothic" w:eastAsia="MS Gothic" w:hAnsi="MS Gothic" w:hint="eastAsia"/>
                    <w:sz w:val="32"/>
                    <w:szCs w:val="32"/>
                  </w:rPr>
                  <w:t>☐</w:t>
                </w:r>
              </w:p>
            </w:sdtContent>
          </w:sdt>
        </w:tc>
      </w:tr>
      <w:tr w:rsidR="00D3545F" w:rsidRPr="00CA0CFD" w14:paraId="15EFCA72" w14:textId="77777777" w:rsidTr="002227A1">
        <w:trPr>
          <w:trHeight w:val="706"/>
        </w:trPr>
        <w:tc>
          <w:tcPr>
            <w:tcW w:w="3884" w:type="pct"/>
            <w:gridSpan w:val="8"/>
          </w:tcPr>
          <w:p w14:paraId="53BA5069" w14:textId="77777777" w:rsidR="00D3545F" w:rsidRDefault="00D3545F" w:rsidP="002227A1">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focused on </w:t>
            </w:r>
            <w:r w:rsidRPr="002227A1">
              <w:rPr>
                <w:rFonts w:ascii="Arial" w:eastAsia="Times New Roman" w:hAnsi="Arial" w:cs="Arial"/>
                <w:color w:val="333333"/>
                <w:sz w:val="24"/>
                <w:szCs w:val="24"/>
                <w:lang w:eastAsia="en-GB"/>
              </w:rPr>
              <w:t xml:space="preserve">the </w:t>
            </w:r>
            <w:proofErr w:type="spellStart"/>
            <w:r w:rsidRPr="002227A1">
              <w:rPr>
                <w:rFonts w:ascii="Arial" w:eastAsia="Times New Roman" w:hAnsi="Arial" w:cs="Arial"/>
                <w:color w:val="333333"/>
                <w:sz w:val="24"/>
                <w:szCs w:val="24"/>
                <w:lang w:eastAsia="en-GB"/>
              </w:rPr>
              <w:t>coachee’s</w:t>
            </w:r>
            <w:proofErr w:type="spellEnd"/>
            <w:r>
              <w:rPr>
                <w:rFonts w:ascii="Arial" w:eastAsia="Times New Roman" w:hAnsi="Arial" w:cs="Arial"/>
                <w:color w:val="333333"/>
                <w:sz w:val="24"/>
                <w:szCs w:val="24"/>
                <w:lang w:eastAsia="en-GB"/>
              </w:rPr>
              <w:t xml:space="preserve"> agenda?</w:t>
            </w:r>
          </w:p>
          <w:p w14:paraId="2DABAC0E" w14:textId="77777777" w:rsidR="00D3545F" w:rsidRPr="004303F8" w:rsidRDefault="00D3545F" w:rsidP="002227A1">
            <w:pPr>
              <w:shd w:val="clear" w:color="auto" w:fill="FAFAFA"/>
              <w:spacing w:after="180" w:line="473" w:lineRule="atLeast"/>
              <w:textAlignment w:val="baseline"/>
              <w:outlineLvl w:val="2"/>
              <w:rPr>
                <w:rFonts w:eastAsia="Times New Roman" w:cstheme="minorHAnsi"/>
                <w:i/>
                <w:iCs/>
                <w:color w:val="333333"/>
                <w:sz w:val="24"/>
                <w:szCs w:val="24"/>
                <w:lang w:eastAsia="en-GB"/>
              </w:rPr>
            </w:pPr>
            <w:r>
              <w:rPr>
                <w:rFonts w:eastAsia="Times New Roman" w:cstheme="minorHAnsi"/>
                <w:i/>
                <w:iCs/>
                <w:color w:val="333333"/>
                <w:sz w:val="24"/>
                <w:szCs w:val="24"/>
                <w:lang w:eastAsia="en-GB"/>
              </w:rPr>
              <w:t xml:space="preserve">The coach was focused on the questions asked while being empathetic to build a rapport and make the </w:t>
            </w:r>
            <w:proofErr w:type="spellStart"/>
            <w:r>
              <w:rPr>
                <w:rFonts w:eastAsia="Times New Roman" w:cstheme="minorHAnsi"/>
                <w:i/>
                <w:iCs/>
                <w:color w:val="333333"/>
                <w:sz w:val="24"/>
                <w:szCs w:val="24"/>
                <w:lang w:eastAsia="en-GB"/>
              </w:rPr>
              <w:t>coachee</w:t>
            </w:r>
            <w:proofErr w:type="spellEnd"/>
            <w:r>
              <w:rPr>
                <w:rFonts w:eastAsia="Times New Roman" w:cstheme="minorHAnsi"/>
                <w:i/>
                <w:iCs/>
                <w:color w:val="333333"/>
                <w:sz w:val="24"/>
                <w:szCs w:val="24"/>
                <w:lang w:eastAsia="en-GB"/>
              </w:rPr>
              <w:t xml:space="preserve"> comfortable </w:t>
            </w:r>
          </w:p>
        </w:tc>
        <w:tc>
          <w:tcPr>
            <w:tcW w:w="224" w:type="pct"/>
          </w:tcPr>
          <w:sdt>
            <w:sdtPr>
              <w:rPr>
                <w:sz w:val="32"/>
                <w:szCs w:val="32"/>
              </w:rPr>
              <w:id w:val="2053656942"/>
              <w14:checkbox>
                <w14:checked w14:val="1"/>
                <w14:checkedState w14:val="2612" w14:font="MS Gothic"/>
                <w14:uncheckedState w14:val="2610" w14:font="MS Gothic"/>
              </w14:checkbox>
            </w:sdtPr>
            <w:sdtContent>
              <w:p w14:paraId="2DF45BBF"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1060132326"/>
              <w14:checkbox>
                <w14:checked w14:val="0"/>
                <w14:checkedState w14:val="2612" w14:font="MS Gothic"/>
                <w14:uncheckedState w14:val="2610" w14:font="MS Gothic"/>
              </w14:checkbox>
            </w:sdtPr>
            <w:sdtContent>
              <w:p w14:paraId="12706CE1"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174953484"/>
              <w14:checkbox>
                <w14:checked w14:val="0"/>
                <w14:checkedState w14:val="2612" w14:font="MS Gothic"/>
                <w14:uncheckedState w14:val="2610" w14:font="MS Gothic"/>
              </w14:checkbox>
            </w:sdtPr>
            <w:sdtContent>
              <w:p w14:paraId="7E0DB9F1"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983192203"/>
              <w14:checkbox>
                <w14:checked w14:val="0"/>
                <w14:checkedState w14:val="2612" w14:font="MS Gothic"/>
                <w14:uncheckedState w14:val="2610" w14:font="MS Gothic"/>
              </w14:checkbox>
            </w:sdtPr>
            <w:sdtContent>
              <w:p w14:paraId="6FA35A51"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1591047135"/>
              <w14:checkbox>
                <w14:checked w14:val="0"/>
                <w14:checkedState w14:val="2612" w14:font="MS Gothic"/>
                <w14:uncheckedState w14:val="2610" w14:font="MS Gothic"/>
              </w14:checkbox>
            </w:sdtPr>
            <w:sdtContent>
              <w:p w14:paraId="68CCDAB9"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r>
      <w:tr w:rsidR="00D3545F" w:rsidRPr="00CA0CFD" w14:paraId="4A270522" w14:textId="77777777" w:rsidTr="002227A1">
        <w:trPr>
          <w:trHeight w:val="559"/>
        </w:trPr>
        <w:tc>
          <w:tcPr>
            <w:tcW w:w="3884" w:type="pct"/>
            <w:gridSpan w:val="8"/>
          </w:tcPr>
          <w:p w14:paraId="2B3625B9" w14:textId="77777777" w:rsidR="00D3545F" w:rsidRPr="002227A1" w:rsidRDefault="00D3545F" w:rsidP="00E44483">
            <w:pPr>
              <w:rPr>
                <w:sz w:val="24"/>
                <w:szCs w:val="24"/>
              </w:rPr>
            </w:pPr>
          </w:p>
          <w:p w14:paraId="5751E76C" w14:textId="77777777" w:rsidR="00D3545F" w:rsidRDefault="00D3545F" w:rsidP="002227A1">
            <w:pPr>
              <w:shd w:val="clear" w:color="auto" w:fill="FAFAFA"/>
              <w:spacing w:after="180" w:line="473" w:lineRule="atLeast"/>
              <w:textAlignment w:val="baseline"/>
              <w:outlineLvl w:val="2"/>
              <w:rPr>
                <w:rFonts w:ascii="Arial" w:hAnsi="Arial" w:cs="Arial"/>
                <w:color w:val="666666"/>
                <w:sz w:val="24"/>
                <w:szCs w:val="24"/>
                <w:shd w:val="clear" w:color="auto" w:fill="FAFAFA"/>
              </w:rPr>
            </w:pPr>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coaching in </w:t>
            </w:r>
            <w:r w:rsidRPr="002227A1">
              <w:rPr>
                <w:rFonts w:ascii="Arial" w:eastAsia="Times New Roman" w:hAnsi="Arial" w:cs="Arial"/>
                <w:color w:val="333333"/>
                <w:sz w:val="24"/>
                <w:szCs w:val="24"/>
                <w:lang w:eastAsia="en-GB"/>
              </w:rPr>
              <w:t xml:space="preserve">their </w:t>
            </w:r>
            <w:r w:rsidRPr="00CE22D6">
              <w:rPr>
                <w:rFonts w:ascii="Arial" w:eastAsia="Times New Roman" w:hAnsi="Arial" w:cs="Arial"/>
                <w:color w:val="333333"/>
                <w:sz w:val="24"/>
                <w:szCs w:val="24"/>
                <w:lang w:eastAsia="en-GB"/>
              </w:rPr>
              <w:t>own image?</w:t>
            </w:r>
            <w:r w:rsidRPr="002227A1">
              <w:rPr>
                <w:rFonts w:ascii="Arial" w:eastAsia="Times New Roman" w:hAnsi="Arial" w:cs="Arial"/>
                <w:color w:val="333333"/>
                <w:sz w:val="24"/>
                <w:szCs w:val="24"/>
                <w:lang w:eastAsia="en-GB"/>
              </w:rPr>
              <w:t xml:space="preserve"> </w:t>
            </w:r>
          </w:p>
          <w:p w14:paraId="7C28036E" w14:textId="77777777" w:rsidR="00D3545F" w:rsidRPr="004303F8" w:rsidRDefault="00D3545F" w:rsidP="00E44483">
            <w:pPr>
              <w:spacing w:before="60"/>
              <w:rPr>
                <w:i/>
                <w:iCs/>
                <w:sz w:val="24"/>
                <w:szCs w:val="24"/>
              </w:rPr>
            </w:pPr>
            <w:r>
              <w:rPr>
                <w:i/>
                <w:iCs/>
                <w:sz w:val="24"/>
                <w:szCs w:val="24"/>
              </w:rPr>
              <w:t>Good Attempt</w:t>
            </w:r>
          </w:p>
        </w:tc>
        <w:tc>
          <w:tcPr>
            <w:tcW w:w="224" w:type="pct"/>
          </w:tcPr>
          <w:sdt>
            <w:sdtPr>
              <w:rPr>
                <w:sz w:val="32"/>
                <w:szCs w:val="32"/>
              </w:rPr>
              <w:id w:val="1778136236"/>
              <w14:checkbox>
                <w14:checked w14:val="1"/>
                <w14:checkedState w14:val="2612" w14:font="MS Gothic"/>
                <w14:uncheckedState w14:val="2610" w14:font="MS Gothic"/>
              </w14:checkbox>
            </w:sdtPr>
            <w:sdtContent>
              <w:p w14:paraId="26189410"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55523086"/>
              <w14:checkbox>
                <w14:checked w14:val="0"/>
                <w14:checkedState w14:val="2612" w14:font="MS Gothic"/>
                <w14:uncheckedState w14:val="2610" w14:font="MS Gothic"/>
              </w14:checkbox>
            </w:sdtPr>
            <w:sdtContent>
              <w:p w14:paraId="17F50275"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397246267"/>
              <w14:checkbox>
                <w14:checked w14:val="0"/>
                <w14:checkedState w14:val="2612" w14:font="MS Gothic"/>
                <w14:uncheckedState w14:val="2610" w14:font="MS Gothic"/>
              </w14:checkbox>
            </w:sdtPr>
            <w:sdtContent>
              <w:p w14:paraId="2D6BF169"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566181902"/>
              <w14:checkbox>
                <w14:checked w14:val="0"/>
                <w14:checkedState w14:val="2612" w14:font="MS Gothic"/>
                <w14:uncheckedState w14:val="2610" w14:font="MS Gothic"/>
              </w14:checkbox>
            </w:sdtPr>
            <w:sdtContent>
              <w:p w14:paraId="211917BF"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1188061162"/>
              <w14:checkbox>
                <w14:checked w14:val="0"/>
                <w14:checkedState w14:val="2612" w14:font="MS Gothic"/>
                <w14:uncheckedState w14:val="2610" w14:font="MS Gothic"/>
              </w14:checkbox>
            </w:sdtPr>
            <w:sdtContent>
              <w:p w14:paraId="5AB0C29E"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r>
      <w:tr w:rsidR="00D3545F" w:rsidRPr="00CA0CFD" w14:paraId="64EAB02E" w14:textId="77777777" w:rsidTr="002227A1">
        <w:trPr>
          <w:trHeight w:val="653"/>
        </w:trPr>
        <w:tc>
          <w:tcPr>
            <w:tcW w:w="3884" w:type="pct"/>
            <w:gridSpan w:val="8"/>
          </w:tcPr>
          <w:p w14:paraId="55FCCC1B" w14:textId="77777777" w:rsidR="00D3545F" w:rsidRDefault="00D3545F" w:rsidP="002227A1">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2227A1">
              <w:rPr>
                <w:rFonts w:ascii="Arial" w:eastAsia="Times New Roman" w:hAnsi="Arial" w:cs="Arial"/>
                <w:color w:val="333333"/>
                <w:sz w:val="24"/>
                <w:szCs w:val="24"/>
                <w:lang w:eastAsia="en-GB"/>
              </w:rPr>
              <w:t>Is the coach acting as a p</w:t>
            </w:r>
            <w:r w:rsidRPr="00CE22D6">
              <w:rPr>
                <w:rFonts w:ascii="Arial" w:eastAsia="Times New Roman" w:hAnsi="Arial" w:cs="Arial"/>
                <w:color w:val="333333"/>
                <w:sz w:val="24"/>
                <w:szCs w:val="24"/>
                <w:lang w:eastAsia="en-GB"/>
              </w:rPr>
              <w:t xml:space="preserve">roblem </w:t>
            </w:r>
            <w:r w:rsidRPr="002227A1">
              <w:rPr>
                <w:rFonts w:ascii="Arial" w:eastAsia="Times New Roman" w:hAnsi="Arial" w:cs="Arial"/>
                <w:color w:val="333333"/>
                <w:sz w:val="24"/>
                <w:szCs w:val="24"/>
                <w:lang w:eastAsia="en-GB"/>
              </w:rPr>
              <w:t>s</w:t>
            </w:r>
            <w:r w:rsidRPr="00CE22D6">
              <w:rPr>
                <w:rFonts w:ascii="Arial" w:eastAsia="Times New Roman" w:hAnsi="Arial" w:cs="Arial"/>
                <w:color w:val="333333"/>
                <w:sz w:val="24"/>
                <w:szCs w:val="24"/>
                <w:lang w:eastAsia="en-GB"/>
              </w:rPr>
              <w:t xml:space="preserve">olver, providing the solutions </w:t>
            </w:r>
            <w:r>
              <w:rPr>
                <w:rFonts w:ascii="Arial" w:eastAsia="Times New Roman" w:hAnsi="Arial" w:cs="Arial"/>
                <w:color w:val="333333"/>
                <w:sz w:val="24"/>
                <w:szCs w:val="24"/>
                <w:lang w:eastAsia="en-GB"/>
              </w:rPr>
              <w:t xml:space="preserve">for the </w:t>
            </w:r>
            <w:proofErr w:type="spellStart"/>
            <w:r>
              <w:rPr>
                <w:rFonts w:ascii="Arial" w:eastAsia="Times New Roman" w:hAnsi="Arial" w:cs="Arial"/>
                <w:color w:val="333333"/>
                <w:sz w:val="24"/>
                <w:szCs w:val="24"/>
                <w:lang w:eastAsia="en-GB"/>
              </w:rPr>
              <w:t>coachee</w:t>
            </w:r>
            <w:proofErr w:type="spellEnd"/>
            <w:r>
              <w:rPr>
                <w:rFonts w:ascii="Arial" w:eastAsia="Times New Roman" w:hAnsi="Arial" w:cs="Arial"/>
                <w:color w:val="333333"/>
                <w:sz w:val="24"/>
                <w:szCs w:val="24"/>
                <w:lang w:eastAsia="en-GB"/>
              </w:rPr>
              <w:t>?</w:t>
            </w:r>
          </w:p>
          <w:p w14:paraId="5E2F1115" w14:textId="77777777" w:rsidR="00D3545F" w:rsidRDefault="00D3545F" w:rsidP="002227A1">
            <w:pPr>
              <w:shd w:val="clear" w:color="auto" w:fill="FAFAFA"/>
              <w:spacing w:after="180" w:line="473" w:lineRule="atLeast"/>
              <w:textAlignment w:val="baseline"/>
              <w:outlineLvl w:val="2"/>
              <w:rPr>
                <w:rFonts w:eastAsia="Times New Roman" w:cstheme="minorHAnsi"/>
                <w:i/>
                <w:iCs/>
                <w:color w:val="333333"/>
                <w:sz w:val="24"/>
                <w:szCs w:val="24"/>
                <w:lang w:eastAsia="en-GB"/>
              </w:rPr>
            </w:pPr>
            <w:r>
              <w:rPr>
                <w:rFonts w:eastAsia="Times New Roman" w:cstheme="minorHAnsi"/>
                <w:i/>
                <w:iCs/>
                <w:color w:val="333333"/>
                <w:sz w:val="24"/>
                <w:szCs w:val="24"/>
                <w:lang w:eastAsia="en-GB"/>
              </w:rPr>
              <w:t xml:space="preserve">The coach acted as a problem solver he allowed the coach to think about the solutions and also propose solutions based on the circumstances such as enhancing on training, developing knowledge and </w:t>
            </w:r>
            <w:proofErr w:type="gramStart"/>
            <w:r>
              <w:rPr>
                <w:rFonts w:eastAsia="Times New Roman" w:cstheme="minorHAnsi"/>
                <w:i/>
                <w:iCs/>
                <w:color w:val="333333"/>
                <w:sz w:val="24"/>
                <w:szCs w:val="24"/>
                <w:lang w:eastAsia="en-GB"/>
              </w:rPr>
              <w:t>upskilling</w:t>
            </w:r>
            <w:proofErr w:type="gramEnd"/>
            <w:r>
              <w:rPr>
                <w:rFonts w:eastAsia="Times New Roman" w:cstheme="minorHAnsi"/>
                <w:i/>
                <w:iCs/>
                <w:color w:val="333333"/>
                <w:sz w:val="24"/>
                <w:szCs w:val="24"/>
                <w:lang w:eastAsia="en-GB"/>
              </w:rPr>
              <w:t xml:space="preserve"> </w:t>
            </w:r>
          </w:p>
          <w:p w14:paraId="4EAF3456" w14:textId="77777777" w:rsidR="00D3545F" w:rsidRPr="00DF6AFB" w:rsidRDefault="00D3545F" w:rsidP="00DF6AFB">
            <w:pPr>
              <w:shd w:val="clear" w:color="auto" w:fill="FAFAFA"/>
              <w:spacing w:after="180" w:line="473" w:lineRule="atLeast"/>
              <w:textAlignment w:val="baseline"/>
              <w:outlineLvl w:val="2"/>
              <w:rPr>
                <w:rFonts w:eastAsia="Times New Roman" w:cstheme="minorHAnsi"/>
                <w:i/>
                <w:iCs/>
                <w:color w:val="333333"/>
                <w:sz w:val="24"/>
                <w:szCs w:val="24"/>
                <w:lang w:eastAsia="en-GB"/>
              </w:rPr>
            </w:pPr>
          </w:p>
        </w:tc>
        <w:tc>
          <w:tcPr>
            <w:tcW w:w="224" w:type="pct"/>
          </w:tcPr>
          <w:sdt>
            <w:sdtPr>
              <w:rPr>
                <w:sz w:val="32"/>
                <w:szCs w:val="32"/>
              </w:rPr>
              <w:id w:val="-215971753"/>
              <w14:checkbox>
                <w14:checked w14:val="0"/>
                <w14:checkedState w14:val="2612" w14:font="MS Gothic"/>
                <w14:uncheckedState w14:val="2610" w14:font="MS Gothic"/>
              </w14:checkbox>
            </w:sdtPr>
            <w:sdtContent>
              <w:p w14:paraId="32779BB0"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728842243"/>
              <w14:checkbox>
                <w14:checked w14:val="1"/>
                <w14:checkedState w14:val="2612" w14:font="MS Gothic"/>
                <w14:uncheckedState w14:val="2610" w14:font="MS Gothic"/>
              </w14:checkbox>
            </w:sdtPr>
            <w:sdtContent>
              <w:p w14:paraId="319C7D9D"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601098389"/>
              <w14:checkbox>
                <w14:checked w14:val="0"/>
                <w14:checkedState w14:val="2612" w14:font="MS Gothic"/>
                <w14:uncheckedState w14:val="2610" w14:font="MS Gothic"/>
              </w14:checkbox>
            </w:sdtPr>
            <w:sdtContent>
              <w:p w14:paraId="5B8BBF3C"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065402953"/>
              <w14:checkbox>
                <w14:checked w14:val="0"/>
                <w14:checkedState w14:val="2612" w14:font="MS Gothic"/>
                <w14:uncheckedState w14:val="2610" w14:font="MS Gothic"/>
              </w14:checkbox>
            </w:sdtPr>
            <w:sdtContent>
              <w:p w14:paraId="1B343A6A"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625553502"/>
              <w14:checkbox>
                <w14:checked w14:val="0"/>
                <w14:checkedState w14:val="2612" w14:font="MS Gothic"/>
                <w14:uncheckedState w14:val="2610" w14:font="MS Gothic"/>
              </w14:checkbox>
            </w:sdtPr>
            <w:sdtContent>
              <w:p w14:paraId="3DB1B146" w14:textId="77777777" w:rsidR="00D3545F" w:rsidRPr="00766053" w:rsidRDefault="00D3545F" w:rsidP="00E44483">
                <w:pPr>
                  <w:jc w:val="center"/>
                  <w:rPr>
                    <w:sz w:val="32"/>
                    <w:szCs w:val="32"/>
                  </w:rPr>
                </w:pPr>
                <w:r>
                  <w:rPr>
                    <w:rFonts w:ascii="MS Gothic" w:eastAsia="MS Gothic" w:hAnsi="MS Gothic" w:hint="eastAsia"/>
                    <w:sz w:val="32"/>
                    <w:szCs w:val="32"/>
                  </w:rPr>
                  <w:t>☐</w:t>
                </w:r>
              </w:p>
            </w:sdtContent>
          </w:sdt>
        </w:tc>
      </w:tr>
      <w:tr w:rsidR="00D3545F" w:rsidRPr="00CA0CFD" w14:paraId="223F5E61" w14:textId="77777777" w:rsidTr="002227A1">
        <w:trPr>
          <w:trHeight w:val="656"/>
        </w:trPr>
        <w:tc>
          <w:tcPr>
            <w:tcW w:w="3884" w:type="pct"/>
            <w:gridSpan w:val="8"/>
          </w:tcPr>
          <w:p w14:paraId="1A75C82E" w14:textId="77777777" w:rsidR="00D3545F" w:rsidRDefault="00D3545F" w:rsidP="007D1DDB">
            <w:pPr>
              <w:rPr>
                <w:b/>
              </w:rPr>
            </w:pPr>
            <w:r>
              <w:rPr>
                <w:b/>
              </w:rPr>
              <w:t xml:space="preserve">Additional Comments </w:t>
            </w:r>
          </w:p>
          <w:p w14:paraId="338D3CAB" w14:textId="77777777" w:rsidR="00D3545F" w:rsidRDefault="00D3545F" w:rsidP="007D1DDB">
            <w:pPr>
              <w:rPr>
                <w:b/>
              </w:rPr>
            </w:pPr>
          </w:p>
          <w:p w14:paraId="4C5D2930" w14:textId="77777777" w:rsidR="00D3545F" w:rsidRDefault="00D3545F" w:rsidP="00802D8B">
            <w:pPr>
              <w:rPr>
                <w:b/>
              </w:rPr>
            </w:pPr>
            <w:r w:rsidRPr="00320AEF">
              <w:rPr>
                <w:b/>
              </w:rPr>
              <w:t>GROW model was applied so the session was quite well structured.</w:t>
            </w:r>
            <w:r>
              <w:rPr>
                <w:b/>
              </w:rPr>
              <w:t xml:space="preserve"> Overall Good performance </w:t>
            </w:r>
          </w:p>
          <w:p w14:paraId="2D01F1B4" w14:textId="77777777" w:rsidR="00D3545F" w:rsidRDefault="00D3545F" w:rsidP="00E44483">
            <w:pPr>
              <w:rPr>
                <w:b/>
              </w:rPr>
            </w:pPr>
          </w:p>
          <w:p w14:paraId="3EA24302" w14:textId="77777777" w:rsidR="00D3545F" w:rsidRDefault="00D3545F" w:rsidP="00E44483">
            <w:pPr>
              <w:rPr>
                <w:b/>
              </w:rPr>
            </w:pPr>
          </w:p>
          <w:p w14:paraId="71F17B8A" w14:textId="77777777" w:rsidR="00D3545F" w:rsidRDefault="00D3545F" w:rsidP="00E44483">
            <w:pPr>
              <w:rPr>
                <w:b/>
              </w:rPr>
            </w:pPr>
          </w:p>
          <w:p w14:paraId="581D58D7" w14:textId="77777777" w:rsidR="00D3545F" w:rsidRDefault="00D3545F" w:rsidP="00E44483">
            <w:pPr>
              <w:rPr>
                <w:b/>
              </w:rPr>
            </w:pPr>
          </w:p>
          <w:p w14:paraId="78E605BF" w14:textId="77777777" w:rsidR="00D3545F" w:rsidRDefault="00D3545F" w:rsidP="00E44483">
            <w:pPr>
              <w:rPr>
                <w:b/>
              </w:rPr>
            </w:pPr>
          </w:p>
          <w:p w14:paraId="2B7761D4" w14:textId="77777777" w:rsidR="00D3545F" w:rsidRDefault="00D3545F" w:rsidP="00E44483">
            <w:pPr>
              <w:rPr>
                <w:b/>
              </w:rPr>
            </w:pPr>
          </w:p>
        </w:tc>
        <w:tc>
          <w:tcPr>
            <w:tcW w:w="224" w:type="pct"/>
          </w:tcPr>
          <w:p w14:paraId="1DF0DC28" w14:textId="77777777" w:rsidR="00D3545F" w:rsidRDefault="00D3545F" w:rsidP="00E44483">
            <w:pPr>
              <w:jc w:val="center"/>
              <w:rPr>
                <w:sz w:val="32"/>
                <w:szCs w:val="32"/>
              </w:rPr>
            </w:pPr>
          </w:p>
        </w:tc>
        <w:tc>
          <w:tcPr>
            <w:tcW w:w="224" w:type="pct"/>
            <w:gridSpan w:val="2"/>
          </w:tcPr>
          <w:p w14:paraId="3C3AB1B7" w14:textId="77777777" w:rsidR="00D3545F" w:rsidRDefault="00D3545F" w:rsidP="00E44483">
            <w:pPr>
              <w:jc w:val="center"/>
              <w:rPr>
                <w:sz w:val="32"/>
                <w:szCs w:val="32"/>
              </w:rPr>
            </w:pPr>
          </w:p>
        </w:tc>
        <w:tc>
          <w:tcPr>
            <w:tcW w:w="224" w:type="pct"/>
          </w:tcPr>
          <w:p w14:paraId="32C08263" w14:textId="77777777" w:rsidR="00D3545F" w:rsidRDefault="00D3545F" w:rsidP="00E44483">
            <w:pPr>
              <w:jc w:val="center"/>
              <w:rPr>
                <w:sz w:val="32"/>
                <w:szCs w:val="32"/>
              </w:rPr>
            </w:pPr>
          </w:p>
        </w:tc>
        <w:tc>
          <w:tcPr>
            <w:tcW w:w="224" w:type="pct"/>
          </w:tcPr>
          <w:p w14:paraId="1E56DFB1" w14:textId="77777777" w:rsidR="00D3545F" w:rsidRDefault="00D3545F" w:rsidP="00E44483">
            <w:pPr>
              <w:jc w:val="center"/>
              <w:rPr>
                <w:sz w:val="32"/>
                <w:szCs w:val="32"/>
              </w:rPr>
            </w:pPr>
          </w:p>
        </w:tc>
        <w:tc>
          <w:tcPr>
            <w:tcW w:w="221" w:type="pct"/>
          </w:tcPr>
          <w:p w14:paraId="05D046F8" w14:textId="77777777" w:rsidR="00D3545F" w:rsidRDefault="00D3545F" w:rsidP="00E44483">
            <w:pPr>
              <w:jc w:val="center"/>
              <w:rPr>
                <w:sz w:val="32"/>
                <w:szCs w:val="32"/>
              </w:rPr>
            </w:pPr>
          </w:p>
        </w:tc>
      </w:tr>
    </w:tbl>
    <w:p w14:paraId="7414713F" w14:textId="77777777" w:rsidR="00D3545F" w:rsidRPr="00AA617F" w:rsidRDefault="00D3545F" w:rsidP="001563ED">
      <w:pPr>
        <w:spacing w:after="80" w:line="264" w:lineRule="auto"/>
        <w:rPr>
          <w:b/>
          <w:sz w:val="8"/>
          <w:szCs w:val="8"/>
          <w:u w:val="single"/>
        </w:rPr>
      </w:pPr>
    </w:p>
    <w:p w14:paraId="5342230F" w14:textId="77777777" w:rsidR="001359A9" w:rsidRPr="00443394" w:rsidRDefault="001359A9" w:rsidP="00774032">
      <w:pPr>
        <w:spacing w:line="360" w:lineRule="auto"/>
        <w:rPr>
          <w:rFonts w:ascii="Times New Roman" w:hAnsi="Times New Roman" w:cs="Times New Roman"/>
          <w:sz w:val="24"/>
          <w:szCs w:val="24"/>
        </w:rPr>
      </w:pPr>
    </w:p>
    <w:sectPr w:rsidR="001359A9" w:rsidRPr="00443394" w:rsidSect="00D35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25F7E"/>
    <w:multiLevelType w:val="hybridMultilevel"/>
    <w:tmpl w:val="4E3AA1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02418C1"/>
    <w:multiLevelType w:val="hybridMultilevel"/>
    <w:tmpl w:val="7CD468FC"/>
    <w:lvl w:ilvl="0" w:tplc="9B302174">
      <w:start w:val="1"/>
      <w:numFmt w:val="decimal"/>
      <w:lvlText w:val="%1."/>
      <w:lvlJc w:val="left"/>
      <w:pPr>
        <w:ind w:left="720" w:hanging="360"/>
      </w:pPr>
      <w:rPr>
        <w:rFonts w:hint="default"/>
        <w:color w:val="252525"/>
      </w:rPr>
    </w:lvl>
    <w:lvl w:ilvl="1" w:tplc="B43874F8" w:tentative="1">
      <w:start w:val="1"/>
      <w:numFmt w:val="lowerLetter"/>
      <w:lvlText w:val="%2."/>
      <w:lvlJc w:val="left"/>
      <w:pPr>
        <w:ind w:left="1440" w:hanging="360"/>
      </w:pPr>
    </w:lvl>
    <w:lvl w:ilvl="2" w:tplc="EDAEEB9E" w:tentative="1">
      <w:start w:val="1"/>
      <w:numFmt w:val="lowerRoman"/>
      <w:lvlText w:val="%3."/>
      <w:lvlJc w:val="right"/>
      <w:pPr>
        <w:ind w:left="2160" w:hanging="180"/>
      </w:pPr>
    </w:lvl>
    <w:lvl w:ilvl="3" w:tplc="D3201194" w:tentative="1">
      <w:start w:val="1"/>
      <w:numFmt w:val="decimal"/>
      <w:lvlText w:val="%4."/>
      <w:lvlJc w:val="left"/>
      <w:pPr>
        <w:ind w:left="2880" w:hanging="360"/>
      </w:pPr>
    </w:lvl>
    <w:lvl w:ilvl="4" w:tplc="9AC611EE" w:tentative="1">
      <w:start w:val="1"/>
      <w:numFmt w:val="lowerLetter"/>
      <w:lvlText w:val="%5."/>
      <w:lvlJc w:val="left"/>
      <w:pPr>
        <w:ind w:left="3600" w:hanging="360"/>
      </w:pPr>
    </w:lvl>
    <w:lvl w:ilvl="5" w:tplc="234C8F14" w:tentative="1">
      <w:start w:val="1"/>
      <w:numFmt w:val="lowerRoman"/>
      <w:lvlText w:val="%6."/>
      <w:lvlJc w:val="right"/>
      <w:pPr>
        <w:ind w:left="4320" w:hanging="180"/>
      </w:pPr>
    </w:lvl>
    <w:lvl w:ilvl="6" w:tplc="6ACA4A0C" w:tentative="1">
      <w:start w:val="1"/>
      <w:numFmt w:val="decimal"/>
      <w:lvlText w:val="%7."/>
      <w:lvlJc w:val="left"/>
      <w:pPr>
        <w:ind w:left="5040" w:hanging="360"/>
      </w:pPr>
    </w:lvl>
    <w:lvl w:ilvl="7" w:tplc="12BE8B06" w:tentative="1">
      <w:start w:val="1"/>
      <w:numFmt w:val="lowerLetter"/>
      <w:lvlText w:val="%8."/>
      <w:lvlJc w:val="left"/>
      <w:pPr>
        <w:ind w:left="5760" w:hanging="360"/>
      </w:pPr>
    </w:lvl>
    <w:lvl w:ilvl="8" w:tplc="DC6CC75C" w:tentative="1">
      <w:start w:val="1"/>
      <w:numFmt w:val="lowerRoman"/>
      <w:lvlText w:val="%9."/>
      <w:lvlJc w:val="right"/>
      <w:pPr>
        <w:ind w:left="6480" w:hanging="180"/>
      </w:pPr>
    </w:lvl>
  </w:abstractNum>
  <w:abstractNum w:abstractNumId="2" w15:restartNumberingAfterBreak="0">
    <w:nsid w:val="31303C5B"/>
    <w:multiLevelType w:val="hybridMultilevel"/>
    <w:tmpl w:val="73A84F16"/>
    <w:lvl w:ilvl="0" w:tplc="DA6868B8">
      <w:start w:val="1"/>
      <w:numFmt w:val="decimal"/>
      <w:lvlText w:val="%1."/>
      <w:lvlJc w:val="left"/>
      <w:pPr>
        <w:ind w:left="720" w:hanging="360"/>
      </w:pPr>
    </w:lvl>
    <w:lvl w:ilvl="1" w:tplc="DE74B1FE" w:tentative="1">
      <w:start w:val="1"/>
      <w:numFmt w:val="lowerLetter"/>
      <w:lvlText w:val="%2."/>
      <w:lvlJc w:val="left"/>
      <w:pPr>
        <w:ind w:left="1440" w:hanging="360"/>
      </w:pPr>
    </w:lvl>
    <w:lvl w:ilvl="2" w:tplc="D922AF44" w:tentative="1">
      <w:start w:val="1"/>
      <w:numFmt w:val="lowerRoman"/>
      <w:lvlText w:val="%3."/>
      <w:lvlJc w:val="right"/>
      <w:pPr>
        <w:ind w:left="2160" w:hanging="180"/>
      </w:pPr>
    </w:lvl>
    <w:lvl w:ilvl="3" w:tplc="4AC6111E" w:tentative="1">
      <w:start w:val="1"/>
      <w:numFmt w:val="decimal"/>
      <w:lvlText w:val="%4."/>
      <w:lvlJc w:val="left"/>
      <w:pPr>
        <w:ind w:left="2880" w:hanging="360"/>
      </w:pPr>
    </w:lvl>
    <w:lvl w:ilvl="4" w:tplc="EE861220" w:tentative="1">
      <w:start w:val="1"/>
      <w:numFmt w:val="lowerLetter"/>
      <w:lvlText w:val="%5."/>
      <w:lvlJc w:val="left"/>
      <w:pPr>
        <w:ind w:left="3600" w:hanging="360"/>
      </w:pPr>
    </w:lvl>
    <w:lvl w:ilvl="5" w:tplc="9FDC3B90" w:tentative="1">
      <w:start w:val="1"/>
      <w:numFmt w:val="lowerRoman"/>
      <w:lvlText w:val="%6."/>
      <w:lvlJc w:val="right"/>
      <w:pPr>
        <w:ind w:left="4320" w:hanging="180"/>
      </w:pPr>
    </w:lvl>
    <w:lvl w:ilvl="6" w:tplc="89AAAB6C" w:tentative="1">
      <w:start w:val="1"/>
      <w:numFmt w:val="decimal"/>
      <w:lvlText w:val="%7."/>
      <w:lvlJc w:val="left"/>
      <w:pPr>
        <w:ind w:left="5040" w:hanging="360"/>
      </w:pPr>
    </w:lvl>
    <w:lvl w:ilvl="7" w:tplc="BAEA452E" w:tentative="1">
      <w:start w:val="1"/>
      <w:numFmt w:val="lowerLetter"/>
      <w:lvlText w:val="%8."/>
      <w:lvlJc w:val="left"/>
      <w:pPr>
        <w:ind w:left="5760" w:hanging="360"/>
      </w:pPr>
    </w:lvl>
    <w:lvl w:ilvl="8" w:tplc="6F347C8C" w:tentative="1">
      <w:start w:val="1"/>
      <w:numFmt w:val="lowerRoman"/>
      <w:lvlText w:val="%9."/>
      <w:lvlJc w:val="right"/>
      <w:pPr>
        <w:ind w:left="6480" w:hanging="180"/>
      </w:pPr>
    </w:lvl>
  </w:abstractNum>
  <w:abstractNum w:abstractNumId="3" w15:restartNumberingAfterBreak="0">
    <w:nsid w:val="502A129E"/>
    <w:multiLevelType w:val="hybridMultilevel"/>
    <w:tmpl w:val="A2EE008C"/>
    <w:lvl w:ilvl="0" w:tplc="053AC2BC">
      <w:start w:val="1"/>
      <w:numFmt w:val="bullet"/>
      <w:lvlText w:val=""/>
      <w:lvlJc w:val="left"/>
      <w:pPr>
        <w:ind w:left="720" w:hanging="360"/>
      </w:pPr>
      <w:rPr>
        <w:rFonts w:ascii="Symbol" w:hAnsi="Symbol" w:hint="default"/>
      </w:rPr>
    </w:lvl>
    <w:lvl w:ilvl="1" w:tplc="5E60E6BC">
      <w:numFmt w:val="bullet"/>
      <w:lvlText w:val="•"/>
      <w:lvlJc w:val="left"/>
      <w:pPr>
        <w:ind w:left="1440" w:hanging="360"/>
      </w:pPr>
      <w:rPr>
        <w:rFonts w:ascii="Calibri" w:eastAsiaTheme="minorHAnsi" w:hAnsi="Calibri" w:cs="Calibri" w:hint="default"/>
      </w:rPr>
    </w:lvl>
    <w:lvl w:ilvl="2" w:tplc="374CEF0E" w:tentative="1">
      <w:start w:val="1"/>
      <w:numFmt w:val="bullet"/>
      <w:lvlText w:val=""/>
      <w:lvlJc w:val="left"/>
      <w:pPr>
        <w:ind w:left="2160" w:hanging="360"/>
      </w:pPr>
      <w:rPr>
        <w:rFonts w:ascii="Wingdings" w:hAnsi="Wingdings" w:hint="default"/>
      </w:rPr>
    </w:lvl>
    <w:lvl w:ilvl="3" w:tplc="98F0B46E" w:tentative="1">
      <w:start w:val="1"/>
      <w:numFmt w:val="bullet"/>
      <w:lvlText w:val=""/>
      <w:lvlJc w:val="left"/>
      <w:pPr>
        <w:ind w:left="2880" w:hanging="360"/>
      </w:pPr>
      <w:rPr>
        <w:rFonts w:ascii="Symbol" w:hAnsi="Symbol" w:hint="default"/>
      </w:rPr>
    </w:lvl>
    <w:lvl w:ilvl="4" w:tplc="55AE6B74" w:tentative="1">
      <w:start w:val="1"/>
      <w:numFmt w:val="bullet"/>
      <w:lvlText w:val="o"/>
      <w:lvlJc w:val="left"/>
      <w:pPr>
        <w:ind w:left="3600" w:hanging="360"/>
      </w:pPr>
      <w:rPr>
        <w:rFonts w:ascii="Courier New" w:hAnsi="Courier New" w:cs="Courier New" w:hint="default"/>
      </w:rPr>
    </w:lvl>
    <w:lvl w:ilvl="5" w:tplc="C3622084" w:tentative="1">
      <w:start w:val="1"/>
      <w:numFmt w:val="bullet"/>
      <w:lvlText w:val=""/>
      <w:lvlJc w:val="left"/>
      <w:pPr>
        <w:ind w:left="4320" w:hanging="360"/>
      </w:pPr>
      <w:rPr>
        <w:rFonts w:ascii="Wingdings" w:hAnsi="Wingdings" w:hint="default"/>
      </w:rPr>
    </w:lvl>
    <w:lvl w:ilvl="6" w:tplc="ACCA67E2" w:tentative="1">
      <w:start w:val="1"/>
      <w:numFmt w:val="bullet"/>
      <w:lvlText w:val=""/>
      <w:lvlJc w:val="left"/>
      <w:pPr>
        <w:ind w:left="5040" w:hanging="360"/>
      </w:pPr>
      <w:rPr>
        <w:rFonts w:ascii="Symbol" w:hAnsi="Symbol" w:hint="default"/>
      </w:rPr>
    </w:lvl>
    <w:lvl w:ilvl="7" w:tplc="CA8CF4A2" w:tentative="1">
      <w:start w:val="1"/>
      <w:numFmt w:val="bullet"/>
      <w:lvlText w:val="o"/>
      <w:lvlJc w:val="left"/>
      <w:pPr>
        <w:ind w:left="5760" w:hanging="360"/>
      </w:pPr>
      <w:rPr>
        <w:rFonts w:ascii="Courier New" w:hAnsi="Courier New" w:cs="Courier New" w:hint="default"/>
      </w:rPr>
    </w:lvl>
    <w:lvl w:ilvl="8" w:tplc="AA68E45C" w:tentative="1">
      <w:start w:val="1"/>
      <w:numFmt w:val="bullet"/>
      <w:lvlText w:val=""/>
      <w:lvlJc w:val="left"/>
      <w:pPr>
        <w:ind w:left="6480" w:hanging="360"/>
      </w:pPr>
      <w:rPr>
        <w:rFonts w:ascii="Wingdings" w:hAnsi="Wingdings" w:hint="default"/>
      </w:rPr>
    </w:lvl>
  </w:abstractNum>
  <w:abstractNum w:abstractNumId="4" w15:restartNumberingAfterBreak="0">
    <w:nsid w:val="7A6A0A67"/>
    <w:multiLevelType w:val="hybridMultilevel"/>
    <w:tmpl w:val="1E8417F8"/>
    <w:lvl w:ilvl="0" w:tplc="57A4BF6E">
      <w:start w:val="1"/>
      <w:numFmt w:val="decimal"/>
      <w:lvlText w:val="%1."/>
      <w:lvlJc w:val="left"/>
      <w:pPr>
        <w:ind w:left="720" w:hanging="360"/>
      </w:pPr>
      <w:rPr>
        <w:rFonts w:hint="default"/>
        <w:color w:val="252525"/>
      </w:rPr>
    </w:lvl>
    <w:lvl w:ilvl="1" w:tplc="6A8C1504" w:tentative="1">
      <w:start w:val="1"/>
      <w:numFmt w:val="lowerLetter"/>
      <w:lvlText w:val="%2."/>
      <w:lvlJc w:val="left"/>
      <w:pPr>
        <w:ind w:left="1440" w:hanging="360"/>
      </w:pPr>
    </w:lvl>
    <w:lvl w:ilvl="2" w:tplc="B8C29548" w:tentative="1">
      <w:start w:val="1"/>
      <w:numFmt w:val="lowerRoman"/>
      <w:lvlText w:val="%3."/>
      <w:lvlJc w:val="right"/>
      <w:pPr>
        <w:ind w:left="2160" w:hanging="180"/>
      </w:pPr>
    </w:lvl>
    <w:lvl w:ilvl="3" w:tplc="918C4ACE" w:tentative="1">
      <w:start w:val="1"/>
      <w:numFmt w:val="decimal"/>
      <w:lvlText w:val="%4."/>
      <w:lvlJc w:val="left"/>
      <w:pPr>
        <w:ind w:left="2880" w:hanging="360"/>
      </w:pPr>
    </w:lvl>
    <w:lvl w:ilvl="4" w:tplc="0E9E20E2" w:tentative="1">
      <w:start w:val="1"/>
      <w:numFmt w:val="lowerLetter"/>
      <w:lvlText w:val="%5."/>
      <w:lvlJc w:val="left"/>
      <w:pPr>
        <w:ind w:left="3600" w:hanging="360"/>
      </w:pPr>
    </w:lvl>
    <w:lvl w:ilvl="5" w:tplc="F62ECFFA" w:tentative="1">
      <w:start w:val="1"/>
      <w:numFmt w:val="lowerRoman"/>
      <w:lvlText w:val="%6."/>
      <w:lvlJc w:val="right"/>
      <w:pPr>
        <w:ind w:left="4320" w:hanging="180"/>
      </w:pPr>
    </w:lvl>
    <w:lvl w:ilvl="6" w:tplc="2C60B888" w:tentative="1">
      <w:start w:val="1"/>
      <w:numFmt w:val="decimal"/>
      <w:lvlText w:val="%7."/>
      <w:lvlJc w:val="left"/>
      <w:pPr>
        <w:ind w:left="5040" w:hanging="360"/>
      </w:pPr>
    </w:lvl>
    <w:lvl w:ilvl="7" w:tplc="CD500250" w:tentative="1">
      <w:start w:val="1"/>
      <w:numFmt w:val="lowerLetter"/>
      <w:lvlText w:val="%8."/>
      <w:lvlJc w:val="left"/>
      <w:pPr>
        <w:ind w:left="5760" w:hanging="360"/>
      </w:pPr>
    </w:lvl>
    <w:lvl w:ilvl="8" w:tplc="0BC86732" w:tentative="1">
      <w:start w:val="1"/>
      <w:numFmt w:val="lowerRoman"/>
      <w:lvlText w:val="%9."/>
      <w:lvlJc w:val="right"/>
      <w:pPr>
        <w:ind w:left="6480" w:hanging="180"/>
      </w:pPr>
    </w:lvl>
  </w:abstractNum>
  <w:num w:numId="1" w16cid:durableId="693385894">
    <w:abstractNumId w:val="3"/>
  </w:num>
  <w:num w:numId="2" w16cid:durableId="1306352724">
    <w:abstractNumId w:val="4"/>
  </w:num>
  <w:num w:numId="3" w16cid:durableId="909922089">
    <w:abstractNumId w:val="1"/>
  </w:num>
  <w:num w:numId="4" w16cid:durableId="1587153341">
    <w:abstractNumId w:val="2"/>
  </w:num>
  <w:num w:numId="5" w16cid:durableId="870533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B1D"/>
    <w:rsid w:val="000551C5"/>
    <w:rsid w:val="000F29E4"/>
    <w:rsid w:val="001359A9"/>
    <w:rsid w:val="00156158"/>
    <w:rsid w:val="00185260"/>
    <w:rsid w:val="001962C8"/>
    <w:rsid w:val="001A4804"/>
    <w:rsid w:val="001B7198"/>
    <w:rsid w:val="001D407C"/>
    <w:rsid w:val="002F7E7A"/>
    <w:rsid w:val="00352F13"/>
    <w:rsid w:val="003A1544"/>
    <w:rsid w:val="0042686F"/>
    <w:rsid w:val="00443394"/>
    <w:rsid w:val="004511D0"/>
    <w:rsid w:val="0054794C"/>
    <w:rsid w:val="00584741"/>
    <w:rsid w:val="005C52D0"/>
    <w:rsid w:val="005D52E2"/>
    <w:rsid w:val="005D565F"/>
    <w:rsid w:val="0060321D"/>
    <w:rsid w:val="006338E0"/>
    <w:rsid w:val="00686D4D"/>
    <w:rsid w:val="006A6365"/>
    <w:rsid w:val="00724D81"/>
    <w:rsid w:val="00774032"/>
    <w:rsid w:val="008077D4"/>
    <w:rsid w:val="008C7C95"/>
    <w:rsid w:val="00975195"/>
    <w:rsid w:val="009C3734"/>
    <w:rsid w:val="009D789C"/>
    <w:rsid w:val="00AF532B"/>
    <w:rsid w:val="00B25223"/>
    <w:rsid w:val="00B838D1"/>
    <w:rsid w:val="00BE54D0"/>
    <w:rsid w:val="00C2155A"/>
    <w:rsid w:val="00C52CB5"/>
    <w:rsid w:val="00CE45E5"/>
    <w:rsid w:val="00D3545F"/>
    <w:rsid w:val="00D55E95"/>
    <w:rsid w:val="00D6641B"/>
    <w:rsid w:val="00D91B1D"/>
    <w:rsid w:val="00DB11B7"/>
    <w:rsid w:val="00DB50B7"/>
    <w:rsid w:val="00DF3A22"/>
    <w:rsid w:val="00E10CE2"/>
    <w:rsid w:val="00E43CC9"/>
    <w:rsid w:val="00F60ED2"/>
    <w:rsid w:val="00FA54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35BFCF"/>
  <w15:chartTrackingRefBased/>
  <w15:docId w15:val="{7734A9DF-E216-4148-A08E-A779C5479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032"/>
    <w:pPr>
      <w:keepNext/>
      <w:keepLines/>
      <w:spacing w:before="240" w:after="0"/>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1B1D"/>
    <w:pPr>
      <w:ind w:left="720"/>
      <w:contextualSpacing/>
    </w:pPr>
  </w:style>
  <w:style w:type="character" w:customStyle="1" w:styleId="css-x5hiaf">
    <w:name w:val="css-x5hiaf"/>
    <w:basedOn w:val="DefaultParagraphFont"/>
    <w:rsid w:val="00FA54F5"/>
  </w:style>
  <w:style w:type="character" w:customStyle="1" w:styleId="css-0">
    <w:name w:val="css-0"/>
    <w:basedOn w:val="DefaultParagraphFont"/>
    <w:rsid w:val="00FA54F5"/>
  </w:style>
  <w:style w:type="character" w:customStyle="1" w:styleId="css-rh820s">
    <w:name w:val="css-rh820s"/>
    <w:basedOn w:val="DefaultParagraphFont"/>
    <w:rsid w:val="00FA54F5"/>
  </w:style>
  <w:style w:type="character" w:customStyle="1" w:styleId="css-15iwe0d">
    <w:name w:val="css-15iwe0d"/>
    <w:basedOn w:val="DefaultParagraphFont"/>
    <w:rsid w:val="00FA54F5"/>
  </w:style>
  <w:style w:type="character" w:customStyle="1" w:styleId="css-2yp7ui">
    <w:name w:val="css-2yp7ui"/>
    <w:basedOn w:val="DefaultParagraphFont"/>
    <w:rsid w:val="00FA54F5"/>
  </w:style>
  <w:style w:type="character" w:customStyle="1" w:styleId="css-1ber87j">
    <w:name w:val="css-1ber87j"/>
    <w:basedOn w:val="DefaultParagraphFont"/>
    <w:rsid w:val="00FA54F5"/>
  </w:style>
  <w:style w:type="character" w:customStyle="1" w:styleId="css-1eh0vfs">
    <w:name w:val="css-1eh0vfs"/>
    <w:basedOn w:val="DefaultParagraphFont"/>
    <w:rsid w:val="00FA54F5"/>
  </w:style>
  <w:style w:type="paragraph" w:styleId="NormalWeb">
    <w:name w:val="Normal (Web)"/>
    <w:basedOn w:val="Normal"/>
    <w:uiPriority w:val="99"/>
    <w:semiHidden/>
    <w:unhideWhenUsed/>
    <w:rsid w:val="00975195"/>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itle">
    <w:name w:val="Title"/>
    <w:basedOn w:val="Normal"/>
    <w:next w:val="Normal"/>
    <w:link w:val="TitleChar"/>
    <w:uiPriority w:val="10"/>
    <w:qFormat/>
    <w:rsid w:val="007740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03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74032"/>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774032"/>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74032"/>
    <w:pPr>
      <w:spacing w:after="100"/>
    </w:pPr>
  </w:style>
  <w:style w:type="character" w:styleId="Hyperlink">
    <w:name w:val="Hyperlink"/>
    <w:basedOn w:val="DefaultParagraphFont"/>
    <w:uiPriority w:val="99"/>
    <w:unhideWhenUsed/>
    <w:rsid w:val="00774032"/>
    <w:rPr>
      <w:color w:val="0563C1" w:themeColor="hyperlink"/>
      <w:u w:val="single"/>
    </w:rPr>
  </w:style>
  <w:style w:type="table" w:styleId="TableGrid">
    <w:name w:val="Table Grid"/>
    <w:basedOn w:val="TableNormal"/>
    <w:uiPriority w:val="59"/>
    <w:rsid w:val="00D3545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3545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A2A998C2B8574CB0BB5FDE3051A8B4"/>
        <w:category>
          <w:name w:val="General"/>
          <w:gallery w:val="placeholder"/>
        </w:category>
        <w:types>
          <w:type w:val="bbPlcHdr"/>
        </w:types>
        <w:behaviors>
          <w:behavior w:val="content"/>
        </w:behaviors>
        <w:guid w:val="{97D6A9CA-2E65-F446-8530-DC51C4BFCFAE}"/>
      </w:docPartPr>
      <w:docPartBody>
        <w:p w:rsidR="00000000" w:rsidRDefault="00D556A3" w:rsidP="00D556A3">
          <w:pPr>
            <w:pStyle w:val="BFA2A998C2B8574CB0BB5FDE3051A8B4"/>
          </w:pPr>
          <w:r w:rsidRPr="00010782">
            <w:rPr>
              <w:rStyle w:val="PlaceholderText"/>
            </w:rPr>
            <w:t>Click here to enter text.</w:t>
          </w:r>
        </w:p>
      </w:docPartBody>
    </w:docPart>
    <w:docPart>
      <w:docPartPr>
        <w:name w:val="A0623EF1300C954A928BCB2E00EE656B"/>
        <w:category>
          <w:name w:val="General"/>
          <w:gallery w:val="placeholder"/>
        </w:category>
        <w:types>
          <w:type w:val="bbPlcHdr"/>
        </w:types>
        <w:behaviors>
          <w:behavior w:val="content"/>
        </w:behaviors>
        <w:guid w:val="{8B6A91C9-D989-1945-AB7C-4D220B4D890D}"/>
      </w:docPartPr>
      <w:docPartBody>
        <w:p w:rsidR="00000000" w:rsidRDefault="00D556A3" w:rsidP="00D556A3">
          <w:pPr>
            <w:pStyle w:val="A0623EF1300C954A928BCB2E00EE656B"/>
          </w:pPr>
          <w:r w:rsidRPr="00010782">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6A3"/>
    <w:rsid w:val="006F4534"/>
    <w:rsid w:val="00D55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56A3"/>
    <w:rPr>
      <w:color w:val="808080"/>
    </w:rPr>
  </w:style>
  <w:style w:type="paragraph" w:customStyle="1" w:styleId="4B72D9495CDEFA4EA3123B07EA9D29C7">
    <w:name w:val="4B72D9495CDEFA4EA3123B07EA9D29C7"/>
    <w:rsid w:val="00D556A3"/>
  </w:style>
  <w:style w:type="paragraph" w:customStyle="1" w:styleId="7D50A5F657F2FF45905C4CBF701849CD">
    <w:name w:val="7D50A5F657F2FF45905C4CBF701849CD"/>
    <w:rsid w:val="00D556A3"/>
  </w:style>
  <w:style w:type="paragraph" w:customStyle="1" w:styleId="5950F6AC6E37024EAE434A65D382BCAA">
    <w:name w:val="5950F6AC6E37024EAE434A65D382BCAA"/>
    <w:rsid w:val="00D556A3"/>
  </w:style>
  <w:style w:type="paragraph" w:customStyle="1" w:styleId="5344C11329D1014F8916276DB7B61C88">
    <w:name w:val="5344C11329D1014F8916276DB7B61C88"/>
    <w:rsid w:val="00D556A3"/>
  </w:style>
  <w:style w:type="paragraph" w:customStyle="1" w:styleId="BFA2A998C2B8574CB0BB5FDE3051A8B4">
    <w:name w:val="BFA2A998C2B8574CB0BB5FDE3051A8B4"/>
    <w:rsid w:val="00D556A3"/>
  </w:style>
  <w:style w:type="paragraph" w:customStyle="1" w:styleId="A0623EF1300C954A928BCB2E00EE656B">
    <w:name w:val="A0623EF1300C954A928BCB2E00EE656B"/>
    <w:rsid w:val="00D556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C1764B-42B4-4BCE-88FC-F82CF7F0A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3324</Words>
  <Characters>18950</Characters>
  <Application>Microsoft Office Word</Application>
  <DocSecurity>0</DocSecurity>
  <Lines>157</Lines>
  <Paragraphs>44</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vt:lpstr>
      <vt:lpstr>A reflection of coaching session on what went well and what to do differently in</vt:lpstr>
      <vt:lpstr>A critical evaluation of whether and how coaching and mentoring within this cont</vt:lpstr>
      <vt:lpstr>An analysis of the skills, behaviors, and values of an effective coach or mentor</vt:lpstr>
      <vt:lpstr>Conclusion</vt:lpstr>
      <vt:lpstr>Reference</vt:lpstr>
    </vt:vector>
  </TitlesOfParts>
  <Company/>
  <LinksUpToDate>false</LinksUpToDate>
  <CharactersWithSpaces>22230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Ionut Gradinaru (1906093)</cp:lastModifiedBy>
  <cp:revision>3</cp:revision>
  <dcterms:created xsi:type="dcterms:W3CDTF">2023-12-14T18:10:00Z</dcterms:created>
  <dcterms:modified xsi:type="dcterms:W3CDTF">2023-12-31T15:44:00Z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6e3f81cd-838c-4ca8-8484-f1cb0b098a6c</vt:lpwstr>
  </property>
</Properties>
</file>