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7037" w:rsidRPr="005D79E3" w:rsidRDefault="000A7037" w:rsidP="000A7037">
      <w:pPr>
        <w:pStyle w:val="NoSpacing"/>
        <w:spacing w:line="480" w:lineRule="auto"/>
        <w:rPr>
          <w:rFonts w:ascii="Times New Roman" w:hAnsi="Times New Roman" w:cs="Times New Roman"/>
          <w:b/>
          <w:sz w:val="24"/>
          <w:szCs w:val="24"/>
        </w:rPr>
      </w:pPr>
      <w:bookmarkStart w:id="0" w:name="_Toc522524962"/>
      <w:r w:rsidRPr="005D79E3">
        <w:rPr>
          <w:rFonts w:ascii="Times New Roman" w:hAnsi="Times New Roman" w:cs="Times New Roman"/>
          <w:b/>
          <w:sz w:val="24"/>
          <w:szCs w:val="24"/>
        </w:rPr>
        <w:t>SMBA7101D Human Resources Management</w:t>
      </w:r>
    </w:p>
    <w:p w:rsidR="000A7037" w:rsidRDefault="000A7037" w:rsidP="000A7037">
      <w:pPr>
        <w:pStyle w:val="NoSpacing"/>
        <w:spacing w:line="480" w:lineRule="auto"/>
        <w:rPr>
          <w:rFonts w:ascii="Times New Roman" w:hAnsi="Times New Roman" w:cs="Times New Roman"/>
          <w:sz w:val="24"/>
          <w:szCs w:val="24"/>
          <w:lang w:val="en-GB"/>
        </w:rPr>
      </w:pPr>
    </w:p>
    <w:p w:rsidR="000A7037" w:rsidRPr="009E13C0" w:rsidRDefault="000A7037" w:rsidP="000A7037">
      <w:pPr>
        <w:pStyle w:val="NoSpacing"/>
        <w:spacing w:line="480" w:lineRule="auto"/>
        <w:rPr>
          <w:rFonts w:ascii="Times New Roman" w:hAnsi="Times New Roman" w:cs="Times New Roman"/>
          <w:sz w:val="24"/>
          <w:szCs w:val="24"/>
          <w:rtl/>
          <w:lang w:val="en-GB"/>
        </w:rPr>
      </w:pPr>
    </w:p>
    <w:p w:rsidR="000A7037" w:rsidRPr="00012E5B" w:rsidRDefault="000A7037" w:rsidP="000A7037">
      <w:pPr>
        <w:pStyle w:val="NoSpacing"/>
        <w:spacing w:line="480" w:lineRule="auto"/>
        <w:rPr>
          <w:rFonts w:ascii="Times New Roman" w:hAnsi="Times New Roman" w:cs="Times New Roman"/>
          <w:sz w:val="24"/>
          <w:szCs w:val="24"/>
        </w:rPr>
      </w:pPr>
    </w:p>
    <w:p w:rsidR="000A7037" w:rsidRPr="00012E5B" w:rsidRDefault="000A7037" w:rsidP="000A7037">
      <w:pPr>
        <w:pStyle w:val="NoSpacing"/>
        <w:spacing w:line="480" w:lineRule="auto"/>
        <w:rPr>
          <w:rFonts w:ascii="Times New Roman" w:hAnsi="Times New Roman" w:cs="Times New Roman"/>
          <w:sz w:val="24"/>
          <w:szCs w:val="24"/>
        </w:rPr>
      </w:pPr>
    </w:p>
    <w:p w:rsidR="000A7037" w:rsidRPr="00012E5B" w:rsidRDefault="000A7037" w:rsidP="000A7037">
      <w:pPr>
        <w:pStyle w:val="NoSpacing"/>
        <w:spacing w:line="480" w:lineRule="auto"/>
        <w:rPr>
          <w:rFonts w:ascii="Times New Roman" w:hAnsi="Times New Roman" w:cs="Times New Roman"/>
          <w:sz w:val="24"/>
          <w:szCs w:val="24"/>
        </w:rPr>
      </w:pPr>
    </w:p>
    <w:p w:rsidR="000A7037" w:rsidRPr="00012E5B" w:rsidRDefault="000A7037" w:rsidP="000A7037">
      <w:pPr>
        <w:pStyle w:val="NoSpacing"/>
        <w:spacing w:line="480" w:lineRule="auto"/>
        <w:jc w:val="center"/>
        <w:rPr>
          <w:rFonts w:ascii="Times New Roman" w:hAnsi="Times New Roman" w:cs="Times New Roman"/>
          <w:sz w:val="24"/>
          <w:szCs w:val="24"/>
        </w:rPr>
      </w:pPr>
    </w:p>
    <w:p w:rsidR="000A7037" w:rsidRPr="00012E5B" w:rsidRDefault="000A7037" w:rsidP="000A7037">
      <w:pPr>
        <w:pStyle w:val="NoSpacing"/>
        <w:spacing w:line="480" w:lineRule="auto"/>
        <w:jc w:val="center"/>
        <w:rPr>
          <w:rFonts w:ascii="Times New Roman" w:hAnsi="Times New Roman" w:cs="Times New Roman"/>
          <w:sz w:val="24"/>
          <w:szCs w:val="24"/>
        </w:rPr>
      </w:pPr>
    </w:p>
    <w:p w:rsidR="000A7037" w:rsidRPr="00012E5B" w:rsidRDefault="000A7037" w:rsidP="000A7037">
      <w:pPr>
        <w:pStyle w:val="NoSpacing"/>
        <w:spacing w:line="480" w:lineRule="auto"/>
        <w:jc w:val="center"/>
        <w:rPr>
          <w:rFonts w:ascii="Times New Roman" w:hAnsi="Times New Roman" w:cs="Times New Roman"/>
          <w:sz w:val="24"/>
          <w:szCs w:val="24"/>
        </w:rPr>
      </w:pPr>
    </w:p>
    <w:p w:rsidR="000A7037" w:rsidRPr="00012E5B" w:rsidRDefault="000A7037" w:rsidP="000A7037">
      <w:pPr>
        <w:pStyle w:val="NoSpacing"/>
        <w:spacing w:line="480" w:lineRule="auto"/>
        <w:jc w:val="center"/>
        <w:rPr>
          <w:rFonts w:ascii="Times New Roman" w:hAnsi="Times New Roman" w:cs="Times New Roman"/>
          <w:sz w:val="24"/>
          <w:szCs w:val="24"/>
        </w:rPr>
      </w:pPr>
    </w:p>
    <w:p w:rsidR="000A7037" w:rsidRPr="00012E5B" w:rsidRDefault="000A7037" w:rsidP="000A7037">
      <w:pPr>
        <w:pStyle w:val="NoSpacing"/>
        <w:spacing w:line="480" w:lineRule="auto"/>
        <w:jc w:val="center"/>
        <w:rPr>
          <w:rFonts w:ascii="Times New Roman" w:hAnsi="Times New Roman" w:cs="Times New Roman"/>
          <w:sz w:val="24"/>
          <w:szCs w:val="24"/>
        </w:rPr>
      </w:pPr>
    </w:p>
    <w:p w:rsidR="000A7037" w:rsidRDefault="000A7037" w:rsidP="000A7037">
      <w:pPr>
        <w:ind w:firstLine="0"/>
        <w:jc w:val="center"/>
        <w:rPr>
          <w:rFonts w:eastAsia="Calibri" w:cs="Times New Roman"/>
          <w:bCs/>
          <w:color w:val="000000"/>
          <w:szCs w:val="24"/>
        </w:rPr>
      </w:pPr>
      <w:r w:rsidRPr="00FC54F5">
        <w:rPr>
          <w:rFonts w:eastAsia="Calibri" w:cs="Times New Roman"/>
          <w:bCs/>
          <w:color w:val="000000"/>
          <w:szCs w:val="24"/>
        </w:rPr>
        <w:t>University of Wales Trinity Saint David</w:t>
      </w:r>
    </w:p>
    <w:p w:rsidR="000A7037" w:rsidRDefault="000A7037" w:rsidP="000A7037">
      <w:pPr>
        <w:ind w:firstLine="0"/>
        <w:jc w:val="center"/>
        <w:rPr>
          <w:rFonts w:eastAsia="Calibri" w:cs="Times New Roman"/>
          <w:bCs/>
          <w:color w:val="000000"/>
          <w:szCs w:val="24"/>
        </w:rPr>
      </w:pPr>
      <w:r w:rsidRPr="00E80711">
        <w:rPr>
          <w:rFonts w:eastAsia="Calibri" w:cs="Times New Roman"/>
          <w:bCs/>
          <w:color w:val="000000"/>
          <w:szCs w:val="24"/>
        </w:rPr>
        <w:t xml:space="preserve">Human Resources Management </w:t>
      </w:r>
      <w:r>
        <w:rPr>
          <w:rFonts w:eastAsia="Calibri" w:cs="Times New Roman"/>
          <w:bCs/>
          <w:color w:val="000000"/>
          <w:szCs w:val="24"/>
        </w:rPr>
        <w:t xml:space="preserve">- </w:t>
      </w:r>
      <w:r w:rsidRPr="0004525E">
        <w:rPr>
          <w:rFonts w:eastAsia="Calibri" w:cs="Times New Roman"/>
          <w:bCs/>
          <w:color w:val="000000"/>
          <w:szCs w:val="24"/>
        </w:rPr>
        <w:t>Raspberry Pi Foundation</w:t>
      </w:r>
    </w:p>
    <w:p w:rsidR="000A7037" w:rsidRDefault="000A7037" w:rsidP="000A7037">
      <w:pPr>
        <w:ind w:firstLine="0"/>
        <w:jc w:val="center"/>
        <w:rPr>
          <w:rFonts w:eastAsia="Calibri" w:cs="Times New Roman"/>
          <w:bCs/>
          <w:color w:val="000000"/>
          <w:szCs w:val="24"/>
        </w:rPr>
      </w:pPr>
      <w:r>
        <w:rPr>
          <w:rFonts w:eastAsia="Calibri" w:cs="Times New Roman"/>
          <w:bCs/>
          <w:color w:val="000000"/>
          <w:szCs w:val="24"/>
        </w:rPr>
        <w:t>(</w:t>
      </w:r>
      <w:r w:rsidRPr="00FC54F5">
        <w:rPr>
          <w:rFonts w:eastAsia="Calibri" w:cs="Times New Roman"/>
          <w:bCs/>
          <w:color w:val="000000"/>
          <w:szCs w:val="24"/>
        </w:rPr>
        <w:t>SBMA7102D</w:t>
      </w:r>
      <w:r>
        <w:rPr>
          <w:rFonts w:eastAsia="Calibri" w:cs="Times New Roman"/>
          <w:bCs/>
          <w:color w:val="000000"/>
          <w:szCs w:val="24"/>
        </w:rPr>
        <w:t>)</w:t>
      </w:r>
    </w:p>
    <w:p w:rsidR="000A7037" w:rsidRDefault="000A7037" w:rsidP="000A7037">
      <w:pPr>
        <w:ind w:firstLine="0"/>
        <w:jc w:val="center"/>
        <w:rPr>
          <w:rFonts w:eastAsia="Calibri" w:cs="Times New Roman"/>
          <w:szCs w:val="24"/>
        </w:rPr>
      </w:pPr>
      <w:r>
        <w:rPr>
          <w:rFonts w:eastAsia="Calibri" w:cs="Times New Roman"/>
          <w:szCs w:val="24"/>
        </w:rPr>
        <w:t>Assignment 1</w:t>
      </w:r>
    </w:p>
    <w:p w:rsidR="000A7037" w:rsidRPr="006C4B41" w:rsidRDefault="000A7037" w:rsidP="000A7037">
      <w:pPr>
        <w:ind w:firstLine="0"/>
        <w:jc w:val="center"/>
        <w:rPr>
          <w:rFonts w:eastAsia="Calibri" w:cs="Times New Roman"/>
          <w:szCs w:val="24"/>
        </w:rPr>
      </w:pPr>
      <w:r>
        <w:rPr>
          <w:rFonts w:eastAsia="Calibri" w:cs="Times New Roman"/>
          <w:szCs w:val="24"/>
        </w:rPr>
        <w:t>(Re-submit)</w:t>
      </w:r>
    </w:p>
    <w:p w:rsidR="000A7037" w:rsidRPr="00E80711" w:rsidRDefault="000A7037" w:rsidP="000A7037">
      <w:pPr>
        <w:pStyle w:val="NoSpacing"/>
        <w:spacing w:line="480" w:lineRule="auto"/>
        <w:jc w:val="center"/>
        <w:rPr>
          <w:rFonts w:ascii="Times New Roman" w:hAnsi="Times New Roman" w:cs="Times New Roman"/>
          <w:sz w:val="24"/>
          <w:szCs w:val="24"/>
          <w:lang w:val="en-GB"/>
        </w:rPr>
      </w:pPr>
    </w:p>
    <w:p w:rsidR="000A7037" w:rsidRDefault="000A7037" w:rsidP="000A7037">
      <w:pPr>
        <w:pStyle w:val="NoSpacing"/>
        <w:spacing w:line="480" w:lineRule="auto"/>
        <w:jc w:val="center"/>
        <w:rPr>
          <w:rFonts w:ascii="Times New Roman" w:hAnsi="Times New Roman" w:cs="Times New Roman"/>
          <w:sz w:val="24"/>
          <w:szCs w:val="24"/>
        </w:rPr>
      </w:pPr>
    </w:p>
    <w:p w:rsidR="000A7037" w:rsidRDefault="000A7037" w:rsidP="000A7037">
      <w:pPr>
        <w:tabs>
          <w:tab w:val="left" w:pos="2880"/>
        </w:tabs>
        <w:rPr>
          <w:rFonts w:cs="Times New Roman"/>
          <w:szCs w:val="24"/>
        </w:rPr>
      </w:pPr>
    </w:p>
    <w:p w:rsidR="000A7037" w:rsidRPr="007E3C40" w:rsidRDefault="000A7037" w:rsidP="000A7037">
      <w:pPr>
        <w:tabs>
          <w:tab w:val="left" w:pos="2880"/>
        </w:tabs>
        <w:rPr>
          <w:rFonts w:cs="Times New Roman"/>
          <w:szCs w:val="24"/>
        </w:rPr>
      </w:pPr>
      <w:r w:rsidRPr="007E3C40">
        <w:rPr>
          <w:rFonts w:cs="Times New Roman"/>
          <w:szCs w:val="24"/>
        </w:rPr>
        <w:t>Name: SIU KEUNG O</w:t>
      </w:r>
    </w:p>
    <w:p w:rsidR="000A7037" w:rsidRPr="007E3C40" w:rsidRDefault="000A7037" w:rsidP="000A7037">
      <w:pPr>
        <w:tabs>
          <w:tab w:val="left" w:pos="2880"/>
        </w:tabs>
        <w:rPr>
          <w:rFonts w:cs="Times New Roman"/>
          <w:color w:val="222222"/>
          <w:szCs w:val="24"/>
          <w:shd w:val="clear" w:color="auto" w:fill="FFFFFF"/>
        </w:rPr>
      </w:pPr>
      <w:r w:rsidRPr="007E3C40">
        <w:rPr>
          <w:rFonts w:cs="Times New Roman"/>
          <w:szCs w:val="24"/>
        </w:rPr>
        <w:t xml:space="preserve">Student Number: </w:t>
      </w:r>
      <w:r w:rsidRPr="00AB6ECC">
        <w:rPr>
          <w:rFonts w:cs="Times New Roman"/>
          <w:szCs w:val="24"/>
        </w:rPr>
        <w:t>1706317</w:t>
      </w:r>
    </w:p>
    <w:p w:rsidR="000A7037" w:rsidRPr="00AB6ECC" w:rsidRDefault="000A7037" w:rsidP="000A7037">
      <w:pPr>
        <w:pStyle w:val="Footer"/>
        <w:rPr>
          <w:szCs w:val="24"/>
        </w:rPr>
      </w:pPr>
      <w:r>
        <w:rPr>
          <w:rFonts w:cs="Times New Roman"/>
          <w:szCs w:val="24"/>
        </w:rPr>
        <w:t>Date: 28</w:t>
      </w:r>
      <w:r>
        <w:rPr>
          <w:rFonts w:cs="Times New Roman"/>
          <w:szCs w:val="24"/>
        </w:rPr>
        <w:t>Aug</w:t>
      </w:r>
      <w:r w:rsidRPr="007E3C40">
        <w:rPr>
          <w:rFonts w:cs="Times New Roman"/>
          <w:szCs w:val="24"/>
        </w:rPr>
        <w:t>2018</w:t>
      </w:r>
    </w:p>
    <w:p w:rsidR="000A7037" w:rsidRDefault="000A7037" w:rsidP="000A7037">
      <w:pPr>
        <w:spacing w:after="160" w:line="259" w:lineRule="auto"/>
        <w:ind w:firstLine="0"/>
        <w:rPr>
          <w:rFonts w:eastAsiaTheme="majorEastAsia" w:cstheme="majorBidi"/>
          <w:b/>
          <w:bCs/>
          <w:i/>
          <w:color w:val="000000"/>
          <w:kern w:val="32"/>
          <w:szCs w:val="32"/>
        </w:rPr>
      </w:pPr>
      <w:r>
        <w:br w:type="page"/>
      </w:r>
    </w:p>
    <w:p w:rsidR="00D22784" w:rsidRDefault="00163BC7" w:rsidP="00163BC7">
      <w:pPr>
        <w:pStyle w:val="Heading1"/>
      </w:pPr>
      <w:r>
        <w:lastRenderedPageBreak/>
        <w:t>Executive Summary</w:t>
      </w:r>
      <w:bookmarkEnd w:id="0"/>
    </w:p>
    <w:p w:rsidR="0054790E" w:rsidRDefault="00784503" w:rsidP="00163BC7">
      <w:r>
        <w:t>The Raspberry</w:t>
      </w:r>
      <w:r w:rsidR="00DF43DE">
        <w:t xml:space="preserve"> Pi foundation is a voluntary sector organisation</w:t>
      </w:r>
      <w:r w:rsidR="0054790E">
        <w:t xml:space="preserve"> and focuses over the educational needs of children as well as adults. The aim of the Raspberry Pi foundation is to </w:t>
      </w:r>
      <w:r w:rsidR="006667D8">
        <w:t>provide highly advance education to children and adults, specifically within the areas of computer science, science as well as other related subjects.</w:t>
      </w:r>
    </w:p>
    <w:p w:rsidR="00D22784" w:rsidRDefault="006667D8" w:rsidP="00163BC7">
      <w:r>
        <w:t>The below brie</w:t>
      </w:r>
      <w:r w:rsidR="00F375AF">
        <w:t xml:space="preserve">f discusses the support and assistance which the company is providing in terms of the motivational needs of the employees by the means of five needs levels according to the Maslow’s hierarchy of needs as well as the </w:t>
      </w:r>
      <w:r w:rsidR="00643F9F">
        <w:t xml:space="preserve">Herzberg’s two factor theory. In addition to this, it discusses the employee engagement as well as employee involvement </w:t>
      </w:r>
      <w:r w:rsidR="002F74DA">
        <w:t>by the means of the Ulrich and Brockbank model as well as the Harvard model.</w:t>
      </w:r>
      <w:r w:rsidR="00223DCB">
        <w:t xml:space="preserve"> The last part of the brief consists of recommendations and </w:t>
      </w:r>
      <w:r w:rsidR="00F10FD6">
        <w:t>conclusion</w:t>
      </w:r>
      <w:r w:rsidR="00223DCB">
        <w:t>.</w:t>
      </w:r>
      <w:r w:rsidR="00D22784">
        <w:br w:type="page"/>
      </w:r>
    </w:p>
    <w:sdt>
      <w:sdtPr>
        <w:rPr>
          <w:rFonts w:ascii="Times New Roman" w:eastAsiaTheme="minorHAnsi" w:hAnsi="Times New Roman" w:cstheme="minorBidi"/>
          <w:color w:val="auto"/>
          <w:sz w:val="24"/>
          <w:szCs w:val="22"/>
          <w:lang w:val="en-GB"/>
        </w:rPr>
        <w:id w:val="-718902934"/>
        <w:docPartObj>
          <w:docPartGallery w:val="Table of Contents"/>
          <w:docPartUnique/>
        </w:docPartObj>
      </w:sdtPr>
      <w:sdtEndPr>
        <w:rPr>
          <w:b/>
          <w:bCs/>
          <w:noProof/>
        </w:rPr>
      </w:sdtEndPr>
      <w:sdtContent>
        <w:p w:rsidR="00D22784" w:rsidRDefault="00495D56" w:rsidP="00495D56">
          <w:pPr>
            <w:pStyle w:val="TOCHeading"/>
            <w:spacing w:line="600" w:lineRule="auto"/>
          </w:pPr>
          <w:r>
            <w:rPr>
              <w:rFonts w:ascii="Times New Roman" w:eastAsiaTheme="minorHAnsi" w:hAnsi="Times New Roman" w:cstheme="minorBidi"/>
              <w:color w:val="auto"/>
              <w:sz w:val="24"/>
              <w:szCs w:val="22"/>
              <w:lang w:val="en-GB"/>
            </w:rPr>
            <w:t>Table of Contents</w:t>
          </w:r>
        </w:p>
        <w:p w:rsidR="00C25559" w:rsidRDefault="00D2278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22524962" w:history="1">
            <w:r w:rsidR="00C25559" w:rsidRPr="00ED6894">
              <w:rPr>
                <w:rStyle w:val="Hyperlink"/>
                <w:noProof/>
              </w:rPr>
              <w:t>Executive Summary</w:t>
            </w:r>
            <w:r w:rsidR="00C25559">
              <w:rPr>
                <w:noProof/>
                <w:webHidden/>
              </w:rPr>
              <w:tab/>
            </w:r>
            <w:r w:rsidR="00C25559">
              <w:rPr>
                <w:noProof/>
                <w:webHidden/>
              </w:rPr>
              <w:fldChar w:fldCharType="begin"/>
            </w:r>
            <w:r w:rsidR="00C25559">
              <w:rPr>
                <w:noProof/>
                <w:webHidden/>
              </w:rPr>
              <w:instrText xml:space="preserve"> PAGEREF _Toc522524962 \h </w:instrText>
            </w:r>
            <w:r w:rsidR="00C25559">
              <w:rPr>
                <w:noProof/>
                <w:webHidden/>
              </w:rPr>
            </w:r>
            <w:r w:rsidR="00C25559">
              <w:rPr>
                <w:noProof/>
                <w:webHidden/>
              </w:rPr>
              <w:fldChar w:fldCharType="separate"/>
            </w:r>
            <w:r w:rsidR="00C25559">
              <w:rPr>
                <w:noProof/>
                <w:webHidden/>
              </w:rPr>
              <w:t>2</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63" w:history="1">
            <w:r w:rsidR="00C25559" w:rsidRPr="00ED6894">
              <w:rPr>
                <w:rStyle w:val="Hyperlink"/>
                <w:noProof/>
              </w:rPr>
              <w:t>Introduction</w:t>
            </w:r>
            <w:r w:rsidR="00C25559">
              <w:rPr>
                <w:noProof/>
                <w:webHidden/>
              </w:rPr>
              <w:tab/>
            </w:r>
            <w:r w:rsidR="00C25559">
              <w:rPr>
                <w:noProof/>
                <w:webHidden/>
              </w:rPr>
              <w:fldChar w:fldCharType="begin"/>
            </w:r>
            <w:r w:rsidR="00C25559">
              <w:rPr>
                <w:noProof/>
                <w:webHidden/>
              </w:rPr>
              <w:instrText xml:space="preserve"> PAGEREF _Toc522524963 \h </w:instrText>
            </w:r>
            <w:r w:rsidR="00C25559">
              <w:rPr>
                <w:noProof/>
                <w:webHidden/>
              </w:rPr>
            </w:r>
            <w:r w:rsidR="00C25559">
              <w:rPr>
                <w:noProof/>
                <w:webHidden/>
              </w:rPr>
              <w:fldChar w:fldCharType="separate"/>
            </w:r>
            <w:r w:rsidR="00C25559">
              <w:rPr>
                <w:noProof/>
                <w:webHidden/>
              </w:rPr>
              <w:t>4</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64" w:history="1">
            <w:r w:rsidR="00C25559" w:rsidRPr="00ED6894">
              <w:rPr>
                <w:rStyle w:val="Hyperlink"/>
                <w:noProof/>
              </w:rPr>
              <w:t>Raspberry Pi Foundation</w:t>
            </w:r>
            <w:r w:rsidR="00C25559">
              <w:rPr>
                <w:noProof/>
                <w:webHidden/>
              </w:rPr>
              <w:tab/>
            </w:r>
            <w:r w:rsidR="00C25559">
              <w:rPr>
                <w:noProof/>
                <w:webHidden/>
              </w:rPr>
              <w:fldChar w:fldCharType="begin"/>
            </w:r>
            <w:r w:rsidR="00C25559">
              <w:rPr>
                <w:noProof/>
                <w:webHidden/>
              </w:rPr>
              <w:instrText xml:space="preserve"> PAGEREF _Toc522524964 \h </w:instrText>
            </w:r>
            <w:r w:rsidR="00C25559">
              <w:rPr>
                <w:noProof/>
                <w:webHidden/>
              </w:rPr>
            </w:r>
            <w:r w:rsidR="00C25559">
              <w:rPr>
                <w:noProof/>
                <w:webHidden/>
              </w:rPr>
              <w:fldChar w:fldCharType="separate"/>
            </w:r>
            <w:r w:rsidR="00C25559">
              <w:rPr>
                <w:noProof/>
                <w:webHidden/>
              </w:rPr>
              <w:t>4</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65" w:history="1">
            <w:r w:rsidR="00C25559" w:rsidRPr="00ED6894">
              <w:rPr>
                <w:rStyle w:val="Hyperlink"/>
                <w:noProof/>
              </w:rPr>
              <w:t>Business Situation of “Raspberry Pi Foundation”</w:t>
            </w:r>
            <w:r w:rsidR="00C25559">
              <w:rPr>
                <w:noProof/>
                <w:webHidden/>
              </w:rPr>
              <w:tab/>
            </w:r>
            <w:r w:rsidR="00C25559">
              <w:rPr>
                <w:noProof/>
                <w:webHidden/>
              </w:rPr>
              <w:fldChar w:fldCharType="begin"/>
            </w:r>
            <w:r w:rsidR="00C25559">
              <w:rPr>
                <w:noProof/>
                <w:webHidden/>
              </w:rPr>
              <w:instrText xml:space="preserve"> PAGEREF _Toc522524965 \h </w:instrText>
            </w:r>
            <w:r w:rsidR="00C25559">
              <w:rPr>
                <w:noProof/>
                <w:webHidden/>
              </w:rPr>
            </w:r>
            <w:r w:rsidR="00C25559">
              <w:rPr>
                <w:noProof/>
                <w:webHidden/>
              </w:rPr>
              <w:fldChar w:fldCharType="separate"/>
            </w:r>
            <w:r w:rsidR="00C25559">
              <w:rPr>
                <w:noProof/>
                <w:webHidden/>
              </w:rPr>
              <w:t>5</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66" w:history="1">
            <w:r w:rsidR="00C25559" w:rsidRPr="00ED6894">
              <w:rPr>
                <w:rStyle w:val="Hyperlink"/>
                <w:noProof/>
              </w:rPr>
              <w:t>Employee Engagement and Employee Involvement</w:t>
            </w:r>
            <w:r w:rsidR="00C25559">
              <w:rPr>
                <w:noProof/>
                <w:webHidden/>
              </w:rPr>
              <w:tab/>
            </w:r>
            <w:r w:rsidR="00C25559">
              <w:rPr>
                <w:noProof/>
                <w:webHidden/>
              </w:rPr>
              <w:fldChar w:fldCharType="begin"/>
            </w:r>
            <w:r w:rsidR="00C25559">
              <w:rPr>
                <w:noProof/>
                <w:webHidden/>
              </w:rPr>
              <w:instrText xml:space="preserve"> PAGEREF _Toc522524966 \h </w:instrText>
            </w:r>
            <w:r w:rsidR="00C25559">
              <w:rPr>
                <w:noProof/>
                <w:webHidden/>
              </w:rPr>
            </w:r>
            <w:r w:rsidR="00C25559">
              <w:rPr>
                <w:noProof/>
                <w:webHidden/>
              </w:rPr>
              <w:fldChar w:fldCharType="separate"/>
            </w:r>
            <w:r w:rsidR="00C25559">
              <w:rPr>
                <w:noProof/>
                <w:webHidden/>
              </w:rPr>
              <w:t>6</w:t>
            </w:r>
            <w:r w:rsidR="00C25559">
              <w:rPr>
                <w:noProof/>
                <w:webHidden/>
              </w:rPr>
              <w:fldChar w:fldCharType="end"/>
            </w:r>
          </w:hyperlink>
        </w:p>
        <w:p w:rsidR="00C25559" w:rsidRDefault="00FF393B">
          <w:pPr>
            <w:pStyle w:val="TOC2"/>
            <w:tabs>
              <w:tab w:val="right" w:leader="dot" w:pos="9016"/>
            </w:tabs>
            <w:rPr>
              <w:rFonts w:asciiTheme="minorHAnsi" w:eastAsiaTheme="minorEastAsia" w:hAnsiTheme="minorHAnsi"/>
              <w:noProof/>
              <w:sz w:val="22"/>
              <w:lang w:eastAsia="en-GB"/>
            </w:rPr>
          </w:pPr>
          <w:hyperlink w:anchor="_Toc522524967" w:history="1">
            <w:r w:rsidR="00C25559" w:rsidRPr="00ED6894">
              <w:rPr>
                <w:rStyle w:val="Hyperlink"/>
                <w:noProof/>
              </w:rPr>
              <w:t>Employee Engagement</w:t>
            </w:r>
            <w:r w:rsidR="00C25559">
              <w:rPr>
                <w:noProof/>
                <w:webHidden/>
              </w:rPr>
              <w:tab/>
            </w:r>
            <w:r w:rsidR="00C25559">
              <w:rPr>
                <w:noProof/>
                <w:webHidden/>
              </w:rPr>
              <w:fldChar w:fldCharType="begin"/>
            </w:r>
            <w:r w:rsidR="00C25559">
              <w:rPr>
                <w:noProof/>
                <w:webHidden/>
              </w:rPr>
              <w:instrText xml:space="preserve"> PAGEREF _Toc522524967 \h </w:instrText>
            </w:r>
            <w:r w:rsidR="00C25559">
              <w:rPr>
                <w:noProof/>
                <w:webHidden/>
              </w:rPr>
            </w:r>
            <w:r w:rsidR="00C25559">
              <w:rPr>
                <w:noProof/>
                <w:webHidden/>
              </w:rPr>
              <w:fldChar w:fldCharType="separate"/>
            </w:r>
            <w:r w:rsidR="00C25559">
              <w:rPr>
                <w:noProof/>
                <w:webHidden/>
              </w:rPr>
              <w:t>6</w:t>
            </w:r>
            <w:r w:rsidR="00C25559">
              <w:rPr>
                <w:noProof/>
                <w:webHidden/>
              </w:rPr>
              <w:fldChar w:fldCharType="end"/>
            </w:r>
          </w:hyperlink>
        </w:p>
        <w:p w:rsidR="00C25559" w:rsidRDefault="00FF393B">
          <w:pPr>
            <w:pStyle w:val="TOC2"/>
            <w:tabs>
              <w:tab w:val="right" w:leader="dot" w:pos="9016"/>
            </w:tabs>
            <w:rPr>
              <w:rFonts w:asciiTheme="minorHAnsi" w:eastAsiaTheme="minorEastAsia" w:hAnsiTheme="minorHAnsi"/>
              <w:noProof/>
              <w:sz w:val="22"/>
              <w:lang w:eastAsia="en-GB"/>
            </w:rPr>
          </w:pPr>
          <w:hyperlink w:anchor="_Toc522524968" w:history="1">
            <w:r w:rsidR="00C25559" w:rsidRPr="00ED6894">
              <w:rPr>
                <w:rStyle w:val="Hyperlink"/>
                <w:noProof/>
              </w:rPr>
              <w:t>Employee Involvement</w:t>
            </w:r>
            <w:r w:rsidR="00C25559">
              <w:rPr>
                <w:noProof/>
                <w:webHidden/>
              </w:rPr>
              <w:tab/>
            </w:r>
            <w:r w:rsidR="00C25559">
              <w:rPr>
                <w:noProof/>
                <w:webHidden/>
              </w:rPr>
              <w:fldChar w:fldCharType="begin"/>
            </w:r>
            <w:r w:rsidR="00C25559">
              <w:rPr>
                <w:noProof/>
                <w:webHidden/>
              </w:rPr>
              <w:instrText xml:space="preserve"> PAGEREF _Toc522524968 \h </w:instrText>
            </w:r>
            <w:r w:rsidR="00C25559">
              <w:rPr>
                <w:noProof/>
                <w:webHidden/>
              </w:rPr>
            </w:r>
            <w:r w:rsidR="00C25559">
              <w:rPr>
                <w:noProof/>
                <w:webHidden/>
              </w:rPr>
              <w:fldChar w:fldCharType="separate"/>
            </w:r>
            <w:r w:rsidR="00C25559">
              <w:rPr>
                <w:noProof/>
                <w:webHidden/>
              </w:rPr>
              <w:t>6</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69" w:history="1">
            <w:r w:rsidR="00C25559" w:rsidRPr="00ED6894">
              <w:rPr>
                <w:rStyle w:val="Hyperlink"/>
                <w:noProof/>
              </w:rPr>
              <w:t>Convening Motivational Needs of Employees</w:t>
            </w:r>
            <w:r w:rsidR="00C25559">
              <w:rPr>
                <w:noProof/>
                <w:webHidden/>
              </w:rPr>
              <w:tab/>
            </w:r>
            <w:r w:rsidR="00C25559">
              <w:rPr>
                <w:noProof/>
                <w:webHidden/>
              </w:rPr>
              <w:fldChar w:fldCharType="begin"/>
            </w:r>
            <w:r w:rsidR="00C25559">
              <w:rPr>
                <w:noProof/>
                <w:webHidden/>
              </w:rPr>
              <w:instrText xml:space="preserve"> PAGEREF _Toc522524969 \h </w:instrText>
            </w:r>
            <w:r w:rsidR="00C25559">
              <w:rPr>
                <w:noProof/>
                <w:webHidden/>
              </w:rPr>
            </w:r>
            <w:r w:rsidR="00C25559">
              <w:rPr>
                <w:noProof/>
                <w:webHidden/>
              </w:rPr>
              <w:fldChar w:fldCharType="separate"/>
            </w:r>
            <w:r w:rsidR="00C25559">
              <w:rPr>
                <w:noProof/>
                <w:webHidden/>
              </w:rPr>
              <w:t>7</w:t>
            </w:r>
            <w:r w:rsidR="00C25559">
              <w:rPr>
                <w:noProof/>
                <w:webHidden/>
              </w:rPr>
              <w:fldChar w:fldCharType="end"/>
            </w:r>
          </w:hyperlink>
        </w:p>
        <w:p w:rsidR="00C25559" w:rsidRDefault="00FF393B">
          <w:pPr>
            <w:pStyle w:val="TOC2"/>
            <w:tabs>
              <w:tab w:val="right" w:leader="dot" w:pos="9016"/>
            </w:tabs>
            <w:rPr>
              <w:rFonts w:asciiTheme="minorHAnsi" w:eastAsiaTheme="minorEastAsia" w:hAnsiTheme="minorHAnsi"/>
              <w:noProof/>
              <w:sz w:val="22"/>
              <w:lang w:eastAsia="en-GB"/>
            </w:rPr>
          </w:pPr>
          <w:hyperlink w:anchor="_Toc522524970" w:history="1">
            <w:r w:rsidR="00C25559" w:rsidRPr="00ED6894">
              <w:rPr>
                <w:rStyle w:val="Hyperlink"/>
                <w:noProof/>
              </w:rPr>
              <w:t>Maslow’s Hierarchy of Needs</w:t>
            </w:r>
            <w:r w:rsidR="00C25559">
              <w:rPr>
                <w:noProof/>
                <w:webHidden/>
              </w:rPr>
              <w:tab/>
            </w:r>
            <w:r w:rsidR="00C25559">
              <w:rPr>
                <w:noProof/>
                <w:webHidden/>
              </w:rPr>
              <w:fldChar w:fldCharType="begin"/>
            </w:r>
            <w:r w:rsidR="00C25559">
              <w:rPr>
                <w:noProof/>
                <w:webHidden/>
              </w:rPr>
              <w:instrText xml:space="preserve"> PAGEREF _Toc522524970 \h </w:instrText>
            </w:r>
            <w:r w:rsidR="00C25559">
              <w:rPr>
                <w:noProof/>
                <w:webHidden/>
              </w:rPr>
            </w:r>
            <w:r w:rsidR="00C25559">
              <w:rPr>
                <w:noProof/>
                <w:webHidden/>
              </w:rPr>
              <w:fldChar w:fldCharType="separate"/>
            </w:r>
            <w:r w:rsidR="00C25559">
              <w:rPr>
                <w:noProof/>
                <w:webHidden/>
              </w:rPr>
              <w:t>7</w:t>
            </w:r>
            <w:r w:rsidR="00C25559">
              <w:rPr>
                <w:noProof/>
                <w:webHidden/>
              </w:rPr>
              <w:fldChar w:fldCharType="end"/>
            </w:r>
          </w:hyperlink>
        </w:p>
        <w:p w:rsidR="00C25559" w:rsidRDefault="00FF393B">
          <w:pPr>
            <w:pStyle w:val="TOC2"/>
            <w:tabs>
              <w:tab w:val="right" w:leader="dot" w:pos="9016"/>
            </w:tabs>
            <w:rPr>
              <w:rFonts w:asciiTheme="minorHAnsi" w:eastAsiaTheme="minorEastAsia" w:hAnsiTheme="minorHAnsi"/>
              <w:noProof/>
              <w:sz w:val="22"/>
              <w:lang w:eastAsia="en-GB"/>
            </w:rPr>
          </w:pPr>
          <w:hyperlink w:anchor="_Toc522524971" w:history="1">
            <w:r w:rsidR="00C25559" w:rsidRPr="00ED6894">
              <w:rPr>
                <w:rStyle w:val="Hyperlink"/>
                <w:noProof/>
              </w:rPr>
              <w:t>2 Factor Theory of Herzberg</w:t>
            </w:r>
            <w:r w:rsidR="00C25559">
              <w:rPr>
                <w:noProof/>
                <w:webHidden/>
              </w:rPr>
              <w:tab/>
            </w:r>
            <w:r w:rsidR="00C25559">
              <w:rPr>
                <w:noProof/>
                <w:webHidden/>
              </w:rPr>
              <w:fldChar w:fldCharType="begin"/>
            </w:r>
            <w:r w:rsidR="00C25559">
              <w:rPr>
                <w:noProof/>
                <w:webHidden/>
              </w:rPr>
              <w:instrText xml:space="preserve"> PAGEREF _Toc522524971 \h </w:instrText>
            </w:r>
            <w:r w:rsidR="00C25559">
              <w:rPr>
                <w:noProof/>
                <w:webHidden/>
              </w:rPr>
            </w:r>
            <w:r w:rsidR="00C25559">
              <w:rPr>
                <w:noProof/>
                <w:webHidden/>
              </w:rPr>
              <w:fldChar w:fldCharType="separate"/>
            </w:r>
            <w:r w:rsidR="00C25559">
              <w:rPr>
                <w:noProof/>
                <w:webHidden/>
              </w:rPr>
              <w:t>8</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72" w:history="1">
            <w:r w:rsidR="00C25559" w:rsidRPr="00ED6894">
              <w:rPr>
                <w:rStyle w:val="Hyperlink"/>
                <w:noProof/>
              </w:rPr>
              <w:t>Advantage of Employee Involvement and Engagement</w:t>
            </w:r>
            <w:r w:rsidR="00C25559">
              <w:rPr>
                <w:noProof/>
                <w:webHidden/>
              </w:rPr>
              <w:tab/>
            </w:r>
            <w:r w:rsidR="00C25559">
              <w:rPr>
                <w:noProof/>
                <w:webHidden/>
              </w:rPr>
              <w:fldChar w:fldCharType="begin"/>
            </w:r>
            <w:r w:rsidR="00C25559">
              <w:rPr>
                <w:noProof/>
                <w:webHidden/>
              </w:rPr>
              <w:instrText xml:space="preserve"> PAGEREF _Toc522524972 \h </w:instrText>
            </w:r>
            <w:r w:rsidR="00C25559">
              <w:rPr>
                <w:noProof/>
                <w:webHidden/>
              </w:rPr>
            </w:r>
            <w:r w:rsidR="00C25559">
              <w:rPr>
                <w:noProof/>
                <w:webHidden/>
              </w:rPr>
              <w:fldChar w:fldCharType="separate"/>
            </w:r>
            <w:r w:rsidR="00C25559">
              <w:rPr>
                <w:noProof/>
                <w:webHidden/>
              </w:rPr>
              <w:t>10</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73" w:history="1">
            <w:r w:rsidR="00C25559" w:rsidRPr="00ED6894">
              <w:rPr>
                <w:rStyle w:val="Hyperlink"/>
                <w:noProof/>
              </w:rPr>
              <w:t>Strategic Human Resource Management</w:t>
            </w:r>
            <w:r w:rsidR="00C25559">
              <w:rPr>
                <w:noProof/>
                <w:webHidden/>
              </w:rPr>
              <w:tab/>
            </w:r>
            <w:r w:rsidR="00C25559">
              <w:rPr>
                <w:noProof/>
                <w:webHidden/>
              </w:rPr>
              <w:fldChar w:fldCharType="begin"/>
            </w:r>
            <w:r w:rsidR="00C25559">
              <w:rPr>
                <w:noProof/>
                <w:webHidden/>
              </w:rPr>
              <w:instrText xml:space="preserve"> PAGEREF _Toc522524973 \h </w:instrText>
            </w:r>
            <w:r w:rsidR="00C25559">
              <w:rPr>
                <w:noProof/>
                <w:webHidden/>
              </w:rPr>
            </w:r>
            <w:r w:rsidR="00C25559">
              <w:rPr>
                <w:noProof/>
                <w:webHidden/>
              </w:rPr>
              <w:fldChar w:fldCharType="separate"/>
            </w:r>
            <w:r w:rsidR="00C25559">
              <w:rPr>
                <w:noProof/>
                <w:webHidden/>
              </w:rPr>
              <w:t>10</w:t>
            </w:r>
            <w:r w:rsidR="00C25559">
              <w:rPr>
                <w:noProof/>
                <w:webHidden/>
              </w:rPr>
              <w:fldChar w:fldCharType="end"/>
            </w:r>
          </w:hyperlink>
        </w:p>
        <w:p w:rsidR="00C25559" w:rsidRDefault="00FF393B">
          <w:pPr>
            <w:pStyle w:val="TOC2"/>
            <w:tabs>
              <w:tab w:val="right" w:leader="dot" w:pos="9016"/>
            </w:tabs>
            <w:rPr>
              <w:rFonts w:asciiTheme="minorHAnsi" w:eastAsiaTheme="minorEastAsia" w:hAnsiTheme="minorHAnsi"/>
              <w:noProof/>
              <w:sz w:val="22"/>
              <w:lang w:eastAsia="en-GB"/>
            </w:rPr>
          </w:pPr>
          <w:hyperlink w:anchor="_Toc522524974" w:history="1">
            <w:r w:rsidR="00C25559" w:rsidRPr="00ED6894">
              <w:rPr>
                <w:rStyle w:val="Hyperlink"/>
                <w:noProof/>
              </w:rPr>
              <w:t>Ulrich Brock Bank Model</w:t>
            </w:r>
            <w:r w:rsidR="00C25559">
              <w:rPr>
                <w:noProof/>
                <w:webHidden/>
              </w:rPr>
              <w:tab/>
            </w:r>
            <w:r w:rsidR="00C25559">
              <w:rPr>
                <w:noProof/>
                <w:webHidden/>
              </w:rPr>
              <w:fldChar w:fldCharType="begin"/>
            </w:r>
            <w:r w:rsidR="00C25559">
              <w:rPr>
                <w:noProof/>
                <w:webHidden/>
              </w:rPr>
              <w:instrText xml:space="preserve"> PAGEREF _Toc522524974 \h </w:instrText>
            </w:r>
            <w:r w:rsidR="00C25559">
              <w:rPr>
                <w:noProof/>
                <w:webHidden/>
              </w:rPr>
            </w:r>
            <w:r w:rsidR="00C25559">
              <w:rPr>
                <w:noProof/>
                <w:webHidden/>
              </w:rPr>
              <w:fldChar w:fldCharType="separate"/>
            </w:r>
            <w:r w:rsidR="00C25559">
              <w:rPr>
                <w:noProof/>
                <w:webHidden/>
              </w:rPr>
              <w:t>10</w:t>
            </w:r>
            <w:r w:rsidR="00C25559">
              <w:rPr>
                <w:noProof/>
                <w:webHidden/>
              </w:rPr>
              <w:fldChar w:fldCharType="end"/>
            </w:r>
          </w:hyperlink>
        </w:p>
        <w:p w:rsidR="00C25559" w:rsidRDefault="00FF393B">
          <w:pPr>
            <w:pStyle w:val="TOC2"/>
            <w:tabs>
              <w:tab w:val="right" w:leader="dot" w:pos="9016"/>
            </w:tabs>
            <w:rPr>
              <w:rFonts w:asciiTheme="minorHAnsi" w:eastAsiaTheme="minorEastAsia" w:hAnsiTheme="minorHAnsi"/>
              <w:noProof/>
              <w:sz w:val="22"/>
              <w:lang w:eastAsia="en-GB"/>
            </w:rPr>
          </w:pPr>
          <w:hyperlink w:anchor="_Toc522524975" w:history="1">
            <w:r w:rsidR="00C25559" w:rsidRPr="00ED6894">
              <w:rPr>
                <w:rStyle w:val="Hyperlink"/>
                <w:noProof/>
              </w:rPr>
              <w:t>Harvard Model</w:t>
            </w:r>
            <w:r w:rsidR="00C25559">
              <w:rPr>
                <w:noProof/>
                <w:webHidden/>
              </w:rPr>
              <w:tab/>
            </w:r>
            <w:r w:rsidR="00C25559">
              <w:rPr>
                <w:noProof/>
                <w:webHidden/>
              </w:rPr>
              <w:fldChar w:fldCharType="begin"/>
            </w:r>
            <w:r w:rsidR="00C25559">
              <w:rPr>
                <w:noProof/>
                <w:webHidden/>
              </w:rPr>
              <w:instrText xml:space="preserve"> PAGEREF _Toc522524975 \h </w:instrText>
            </w:r>
            <w:r w:rsidR="00C25559">
              <w:rPr>
                <w:noProof/>
                <w:webHidden/>
              </w:rPr>
            </w:r>
            <w:r w:rsidR="00C25559">
              <w:rPr>
                <w:noProof/>
                <w:webHidden/>
              </w:rPr>
              <w:fldChar w:fldCharType="separate"/>
            </w:r>
            <w:r w:rsidR="00C25559">
              <w:rPr>
                <w:noProof/>
                <w:webHidden/>
              </w:rPr>
              <w:t>11</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76" w:history="1">
            <w:r w:rsidR="00C25559" w:rsidRPr="00ED6894">
              <w:rPr>
                <w:rStyle w:val="Hyperlink"/>
                <w:noProof/>
              </w:rPr>
              <w:t>Recommendations</w:t>
            </w:r>
            <w:r w:rsidR="00C25559">
              <w:rPr>
                <w:noProof/>
                <w:webHidden/>
              </w:rPr>
              <w:tab/>
            </w:r>
            <w:r w:rsidR="00C25559">
              <w:rPr>
                <w:noProof/>
                <w:webHidden/>
              </w:rPr>
              <w:fldChar w:fldCharType="begin"/>
            </w:r>
            <w:r w:rsidR="00C25559">
              <w:rPr>
                <w:noProof/>
                <w:webHidden/>
              </w:rPr>
              <w:instrText xml:space="preserve"> PAGEREF _Toc522524976 \h </w:instrText>
            </w:r>
            <w:r w:rsidR="00C25559">
              <w:rPr>
                <w:noProof/>
                <w:webHidden/>
              </w:rPr>
            </w:r>
            <w:r w:rsidR="00C25559">
              <w:rPr>
                <w:noProof/>
                <w:webHidden/>
              </w:rPr>
              <w:fldChar w:fldCharType="separate"/>
            </w:r>
            <w:r w:rsidR="00C25559">
              <w:rPr>
                <w:noProof/>
                <w:webHidden/>
              </w:rPr>
              <w:t>12</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77" w:history="1">
            <w:r w:rsidR="00C25559" w:rsidRPr="00ED6894">
              <w:rPr>
                <w:rStyle w:val="Hyperlink"/>
                <w:noProof/>
              </w:rPr>
              <w:t>Conclusion</w:t>
            </w:r>
            <w:r w:rsidR="00C25559">
              <w:rPr>
                <w:noProof/>
                <w:webHidden/>
              </w:rPr>
              <w:tab/>
            </w:r>
            <w:r w:rsidR="00C25559">
              <w:rPr>
                <w:noProof/>
                <w:webHidden/>
              </w:rPr>
              <w:fldChar w:fldCharType="begin"/>
            </w:r>
            <w:r w:rsidR="00C25559">
              <w:rPr>
                <w:noProof/>
                <w:webHidden/>
              </w:rPr>
              <w:instrText xml:space="preserve"> PAGEREF _Toc522524977 \h </w:instrText>
            </w:r>
            <w:r w:rsidR="00C25559">
              <w:rPr>
                <w:noProof/>
                <w:webHidden/>
              </w:rPr>
            </w:r>
            <w:r w:rsidR="00C25559">
              <w:rPr>
                <w:noProof/>
                <w:webHidden/>
              </w:rPr>
              <w:fldChar w:fldCharType="separate"/>
            </w:r>
            <w:r w:rsidR="00C25559">
              <w:rPr>
                <w:noProof/>
                <w:webHidden/>
              </w:rPr>
              <w:t>13</w:t>
            </w:r>
            <w:r w:rsidR="00C25559">
              <w:rPr>
                <w:noProof/>
                <w:webHidden/>
              </w:rPr>
              <w:fldChar w:fldCharType="end"/>
            </w:r>
          </w:hyperlink>
        </w:p>
        <w:p w:rsidR="00C25559" w:rsidRDefault="00FF393B">
          <w:pPr>
            <w:pStyle w:val="TOC1"/>
            <w:tabs>
              <w:tab w:val="right" w:leader="dot" w:pos="9016"/>
            </w:tabs>
            <w:rPr>
              <w:rFonts w:asciiTheme="minorHAnsi" w:eastAsiaTheme="minorEastAsia" w:hAnsiTheme="minorHAnsi"/>
              <w:noProof/>
              <w:sz w:val="22"/>
              <w:lang w:eastAsia="en-GB"/>
            </w:rPr>
          </w:pPr>
          <w:hyperlink w:anchor="_Toc522524978" w:history="1">
            <w:r w:rsidR="00C25559" w:rsidRPr="00ED6894">
              <w:rPr>
                <w:rStyle w:val="Hyperlink"/>
                <w:noProof/>
              </w:rPr>
              <w:t>References</w:t>
            </w:r>
            <w:r w:rsidR="00C25559">
              <w:rPr>
                <w:noProof/>
                <w:webHidden/>
              </w:rPr>
              <w:tab/>
            </w:r>
            <w:r w:rsidR="00C25559">
              <w:rPr>
                <w:noProof/>
                <w:webHidden/>
              </w:rPr>
              <w:fldChar w:fldCharType="begin"/>
            </w:r>
            <w:r w:rsidR="00C25559">
              <w:rPr>
                <w:noProof/>
                <w:webHidden/>
              </w:rPr>
              <w:instrText xml:space="preserve"> PAGEREF _Toc522524978 \h </w:instrText>
            </w:r>
            <w:r w:rsidR="00C25559">
              <w:rPr>
                <w:noProof/>
                <w:webHidden/>
              </w:rPr>
            </w:r>
            <w:r w:rsidR="00C25559">
              <w:rPr>
                <w:noProof/>
                <w:webHidden/>
              </w:rPr>
              <w:fldChar w:fldCharType="separate"/>
            </w:r>
            <w:r w:rsidR="00C25559">
              <w:rPr>
                <w:noProof/>
                <w:webHidden/>
              </w:rPr>
              <w:t>14</w:t>
            </w:r>
            <w:r w:rsidR="00C25559">
              <w:rPr>
                <w:noProof/>
                <w:webHidden/>
              </w:rPr>
              <w:fldChar w:fldCharType="end"/>
            </w:r>
          </w:hyperlink>
        </w:p>
        <w:p w:rsidR="00D22784" w:rsidRDefault="00D22784">
          <w:r>
            <w:rPr>
              <w:b/>
              <w:bCs/>
              <w:noProof/>
            </w:rPr>
            <w:fldChar w:fldCharType="end"/>
          </w:r>
        </w:p>
      </w:sdtContent>
    </w:sdt>
    <w:p w:rsidR="00C9535B" w:rsidRDefault="00C9535B" w:rsidP="00887BF0">
      <w:pPr>
        <w:ind w:firstLine="0"/>
        <w:jc w:val="center"/>
      </w:pPr>
    </w:p>
    <w:p w:rsidR="00C9535B" w:rsidRDefault="00C9535B">
      <w:pPr>
        <w:spacing w:after="160" w:line="259" w:lineRule="auto"/>
        <w:ind w:firstLine="0"/>
      </w:pPr>
      <w:r>
        <w:br w:type="page"/>
      </w:r>
    </w:p>
    <w:p w:rsidR="005E1C72" w:rsidRDefault="00DE6ACD" w:rsidP="00887BF0">
      <w:pPr>
        <w:ind w:firstLine="0"/>
        <w:jc w:val="center"/>
        <w:rPr>
          <w:b/>
        </w:rPr>
      </w:pPr>
      <w:r w:rsidRPr="00DE6ACD">
        <w:rPr>
          <w:b/>
        </w:rPr>
        <w:lastRenderedPageBreak/>
        <w:t>Raspberry Pi Foundation</w:t>
      </w:r>
    </w:p>
    <w:p w:rsidR="00414707" w:rsidRDefault="00414707" w:rsidP="00414707">
      <w:pPr>
        <w:pStyle w:val="Heading1"/>
      </w:pPr>
      <w:bookmarkStart w:id="1" w:name="_Toc522524963"/>
      <w:r>
        <w:t>Introduction</w:t>
      </w:r>
      <w:bookmarkEnd w:id="1"/>
    </w:p>
    <w:p w:rsidR="00414707" w:rsidRDefault="00414707" w:rsidP="00414707">
      <w:r>
        <w:t xml:space="preserve">The </w:t>
      </w:r>
      <w:r w:rsidR="002653B8">
        <w:t xml:space="preserve">essay below is comprised of an analysis of the changes which the </w:t>
      </w:r>
      <w:r w:rsidR="002653B8" w:rsidRPr="002653B8">
        <w:t>Raspberry Pi Foundation</w:t>
      </w:r>
      <w:r w:rsidR="00C4682E">
        <w:t xml:space="preserve"> should make to the Human Resource functions of the company, as the managing director</w:t>
      </w:r>
      <w:r w:rsidR="00101EE4">
        <w:t>,</w:t>
      </w:r>
      <w:r w:rsidR="00C4682E">
        <w:t xml:space="preserve"> </w:t>
      </w:r>
      <w:r w:rsidR="003147E0">
        <w:t>who have attended a conference titled “</w:t>
      </w:r>
      <w:r w:rsidR="003147E0" w:rsidRPr="003147E0">
        <w:t>Employee Involvement – Enhancin</w:t>
      </w:r>
      <w:r w:rsidR="003147E0">
        <w:t>g Morale, Improving Performance”</w:t>
      </w:r>
      <w:r w:rsidR="00101EE4">
        <w:t>, desires to make modifications within the management.</w:t>
      </w:r>
      <w:r w:rsidR="009212AA">
        <w:t xml:space="preserve"> The managing director of the organisation believes that </w:t>
      </w:r>
      <w:r w:rsidR="00C03762">
        <w:t>greater engagement of employees is beneficial for the organisation.</w:t>
      </w:r>
    </w:p>
    <w:p w:rsidR="00E821FF" w:rsidRDefault="00E821FF" w:rsidP="00414707">
      <w:r>
        <w:t>The</w:t>
      </w:r>
      <w:r w:rsidR="00070D3C">
        <w:t xml:space="preserve"> essay consists of the concepts of </w:t>
      </w:r>
      <w:r w:rsidR="00070D3C" w:rsidRPr="00070D3C">
        <w:t>Employee Involvement</w:t>
      </w:r>
      <w:r w:rsidR="00070D3C">
        <w:t xml:space="preserve"> as well as </w:t>
      </w:r>
      <w:r w:rsidR="00070D3C" w:rsidRPr="00070D3C">
        <w:t>Employee Engagement</w:t>
      </w:r>
      <w:r w:rsidR="00070D3C">
        <w:t xml:space="preserve">, the steps which the company is ought to take </w:t>
      </w:r>
      <w:r w:rsidR="00EE2996">
        <w:t xml:space="preserve">to do so, the </w:t>
      </w:r>
      <w:r w:rsidR="009F5EE4">
        <w:t>benefits which the company will receive from</w:t>
      </w:r>
      <w:r w:rsidR="00EE2996">
        <w:t xml:space="preserve"> enhanced employee involvement as well as employee</w:t>
      </w:r>
      <w:r w:rsidR="009F5EE4">
        <w:t xml:space="preserve"> engagement, as well as the problem which might arise.</w:t>
      </w:r>
    </w:p>
    <w:p w:rsidR="003E20FB" w:rsidRDefault="003E20FB" w:rsidP="003E20FB">
      <w:pPr>
        <w:pStyle w:val="Heading1"/>
      </w:pPr>
      <w:bookmarkStart w:id="2" w:name="_Toc522524964"/>
      <w:r w:rsidRPr="003E20FB">
        <w:t>Raspberry Pi Foundation</w:t>
      </w:r>
      <w:bookmarkEnd w:id="2"/>
    </w:p>
    <w:p w:rsidR="003E20FB" w:rsidRDefault="004677B1" w:rsidP="003E20FB">
      <w:r>
        <w:t xml:space="preserve">The </w:t>
      </w:r>
      <w:r w:rsidR="00675B77">
        <w:t>United Kingdom founded charity “</w:t>
      </w:r>
      <w:r w:rsidR="00675B77" w:rsidRPr="004677B1">
        <w:t>Raspberry Pi Foundation</w:t>
      </w:r>
      <w:r w:rsidR="00675B77">
        <w:t>” was instituted in the year 2008</w:t>
      </w:r>
      <w:r w:rsidR="00544BFB">
        <w:t xml:space="preserve">, </w:t>
      </w:r>
      <w:r w:rsidR="002642CC">
        <w:t>by</w:t>
      </w:r>
      <w:r w:rsidR="002642CC" w:rsidRPr="002642CC">
        <w:t xml:space="preserve"> Rob Mullins, Alan Mycroft, </w:t>
      </w:r>
      <w:proofErr w:type="spellStart"/>
      <w:r w:rsidR="002642CC" w:rsidRPr="002642CC">
        <w:t>Eben</w:t>
      </w:r>
      <w:proofErr w:type="spellEnd"/>
      <w:r w:rsidR="002642CC" w:rsidRPr="002642CC">
        <w:t xml:space="preserve"> Upton as well as Jack Lang fro</w:t>
      </w:r>
      <w:r w:rsidR="002642CC">
        <w:t>m the “University of Cambridge”</w:t>
      </w:r>
      <w:r w:rsidR="00172438">
        <w:t xml:space="preserve">, when they </w:t>
      </w:r>
      <w:r w:rsidR="00DF6C34">
        <w:t xml:space="preserve">observed a skills deterioration </w:t>
      </w:r>
      <w:r w:rsidR="00DB1880">
        <w:t>as well as numerous individuals applying i</w:t>
      </w:r>
      <w:r w:rsidR="00172438">
        <w:t>n the field of computer science;</w:t>
      </w:r>
      <w:r w:rsidR="00DF6C34">
        <w:t xml:space="preserve"> alongside</w:t>
      </w:r>
      <w:r w:rsidR="00544BFB">
        <w:t xml:space="preserve"> the aim “to further the advancement of education of adults and children, particularly in the field of computers, computer science, and related subjects”. By the means of the trading subsidiary of the company, “</w:t>
      </w:r>
      <w:r w:rsidR="00544BFB" w:rsidRPr="00544BFB">
        <w:t>Raspberry Pi Trading Limited</w:t>
      </w:r>
      <w:r w:rsidR="00544BFB">
        <w:t xml:space="preserve">”, </w:t>
      </w:r>
      <w:r w:rsidR="00C06070">
        <w:t xml:space="preserve">the company vends as well as invents high performance, low cost computers which individual </w:t>
      </w:r>
      <w:r w:rsidR="00843A34">
        <w:t>utilise to resolve problems, to learn as well as to “have fun”.</w:t>
      </w:r>
      <w:r w:rsidR="00B8329D">
        <w:t xml:space="preserve"> The company launched</w:t>
      </w:r>
      <w:r w:rsidR="008D478A">
        <w:t xml:space="preserve"> its first </w:t>
      </w:r>
      <w:r w:rsidR="000A0965">
        <w:t xml:space="preserve">product within the February for the year 2012, the company sold around </w:t>
      </w:r>
      <w:r w:rsidR="00610ED9">
        <w:t xml:space="preserve">eight million “Raspberry Pi computers” as well as have assisted to institute </w:t>
      </w:r>
      <w:r w:rsidR="00040F1A">
        <w:t>an international community of educators as well as digital makers</w:t>
      </w:r>
      <w:r w:rsidR="004D4F11">
        <w:t xml:space="preserve"> </w:t>
      </w:r>
      <w:r w:rsidR="004D4F11" w:rsidRPr="004D4F11">
        <w:t>(Macey, and Schneider, 2008 pp. 3 - 30)</w:t>
      </w:r>
      <w:r w:rsidR="00040F1A">
        <w:t>.</w:t>
      </w:r>
    </w:p>
    <w:p w:rsidR="00B94C5A" w:rsidRDefault="00BA4D07" w:rsidP="00B94C5A">
      <w:r>
        <w:lastRenderedPageBreak/>
        <w:t xml:space="preserve">The company utilises the generated profits from commercial undertakings to trail </w:t>
      </w:r>
      <w:r w:rsidR="007272D1">
        <w:t>the educational objectives. The company correspondingly receives in kind provisions as well as funding from generous donors as well as partners that share their mission.</w:t>
      </w:r>
      <w:r w:rsidR="003103C8">
        <w:t xml:space="preserve"> The company’s mission is to place the digital making power within the people’s hands all across the globe.</w:t>
      </w:r>
      <w:r w:rsidR="00B94C5A">
        <w:t xml:space="preserve"> </w:t>
      </w:r>
      <w:r w:rsidR="00345A0B">
        <w:t>The “</w:t>
      </w:r>
      <w:r w:rsidR="00345A0B" w:rsidRPr="004677B1">
        <w:t>Raspberry Pi Foundation</w:t>
      </w:r>
      <w:r w:rsidR="00345A0B">
        <w:t xml:space="preserve">” </w:t>
      </w:r>
      <w:r w:rsidR="003A7004">
        <w:t xml:space="preserve">considers </w:t>
      </w:r>
      <w:r w:rsidR="004E2B0F">
        <w:t>it to be</w:t>
      </w:r>
      <w:r w:rsidR="003A7004">
        <w:t xml:space="preserve"> crucial </w:t>
      </w:r>
      <w:r w:rsidR="004E2B0F">
        <w:t xml:space="preserve">so that individuals become: able to </w:t>
      </w:r>
      <w:r w:rsidR="00276341">
        <w:t>shape as well as understand an</w:t>
      </w:r>
      <w:r w:rsidR="004E2B0F">
        <w:t xml:space="preserve"> </w:t>
      </w:r>
      <w:r w:rsidR="00276341">
        <w:t>all the time more</w:t>
      </w:r>
      <w:r w:rsidR="004E2B0F">
        <w:t xml:space="preserve"> digital world. </w:t>
      </w:r>
      <w:r w:rsidR="00276341">
        <w:t xml:space="preserve">Be capable of solving the problems which are of significance to them, as entrepreneurs as well as makers, both. </w:t>
      </w:r>
      <w:r w:rsidR="00F409AC">
        <w:t>Well - appointed for future jobs.</w:t>
      </w:r>
    </w:p>
    <w:p w:rsidR="009B6E68" w:rsidRDefault="00B340D9" w:rsidP="00B94C5A">
      <w:r w:rsidRPr="00B340D9">
        <w:t xml:space="preserve">“Raspberry Pi Foundation” </w:t>
      </w:r>
      <w:r w:rsidR="007D446D">
        <w:t xml:space="preserve">trails its mission by the means of three chief activities: </w:t>
      </w:r>
      <w:r>
        <w:t>the company</w:t>
      </w:r>
      <w:r w:rsidR="006C43CA">
        <w:t xml:space="preserve"> delivers high performance as well as low cost computers which individuals utilise to resolve problems, </w:t>
      </w:r>
      <w:r w:rsidR="00753E30">
        <w:t>to learn as well as have fun.</w:t>
      </w:r>
      <w:r w:rsidR="00A30B8C">
        <w:t xml:space="preserve"> </w:t>
      </w:r>
      <w:r w:rsidR="00901DCB">
        <w:t>“</w:t>
      </w:r>
      <w:r w:rsidR="00901DCB" w:rsidRPr="004677B1">
        <w:t>Raspberry Pi Foundation</w:t>
      </w:r>
      <w:r w:rsidR="00901DCB">
        <w:t xml:space="preserve">” </w:t>
      </w:r>
      <w:r w:rsidR="00A30B8C">
        <w:t xml:space="preserve">fabricated digital as well as computer making further suitable as well as available to more individuals by the means of </w:t>
      </w:r>
      <w:r w:rsidR="004F1484">
        <w:t>educational programmes as well as outreach.</w:t>
      </w:r>
      <w:r w:rsidR="006921A9">
        <w:t xml:space="preserve"> </w:t>
      </w:r>
      <w:r w:rsidR="006921A9" w:rsidRPr="006921A9">
        <w:t>“Raspberry Pi Foundation”</w:t>
      </w:r>
      <w:r w:rsidR="006921A9">
        <w:t xml:space="preserve"> assists individuals in learning in regards to the computing as well as </w:t>
      </w:r>
      <w:r w:rsidR="00A043E9">
        <w:t>in what manner to make things through computers by the means of training as well as resources</w:t>
      </w:r>
      <w:r w:rsidR="004D4F11">
        <w:t xml:space="preserve"> </w:t>
      </w:r>
      <w:r w:rsidR="004D4F11" w:rsidRPr="004D4F11">
        <w:t>(</w:t>
      </w:r>
      <w:proofErr w:type="spellStart"/>
      <w:r w:rsidR="004D4F11" w:rsidRPr="004D4F11">
        <w:t>Kular</w:t>
      </w:r>
      <w:proofErr w:type="spellEnd"/>
      <w:r w:rsidR="004D4F11" w:rsidRPr="004D4F11">
        <w:t xml:space="preserve">, </w:t>
      </w:r>
      <w:proofErr w:type="spellStart"/>
      <w:r w:rsidR="004D4F11" w:rsidRPr="004D4F11">
        <w:t>Gatenby</w:t>
      </w:r>
      <w:proofErr w:type="spellEnd"/>
      <w:r w:rsidR="004D4F11" w:rsidRPr="004D4F11">
        <w:t xml:space="preserve">, Rees, </w:t>
      </w:r>
      <w:proofErr w:type="spellStart"/>
      <w:r w:rsidR="004D4F11" w:rsidRPr="004D4F11">
        <w:t>Soane</w:t>
      </w:r>
      <w:proofErr w:type="spellEnd"/>
      <w:r w:rsidR="004D4F11" w:rsidRPr="004D4F11">
        <w:t>, and Truss, 2008)</w:t>
      </w:r>
      <w:r w:rsidR="00A043E9">
        <w:t>.</w:t>
      </w:r>
    </w:p>
    <w:p w:rsidR="00C62599" w:rsidRDefault="00C62599" w:rsidP="00C62599">
      <w:pPr>
        <w:pStyle w:val="Heading1"/>
      </w:pPr>
      <w:bookmarkStart w:id="3" w:name="_Toc522524965"/>
      <w:r>
        <w:t xml:space="preserve">Business Situation of </w:t>
      </w:r>
      <w:r w:rsidRPr="00C62599">
        <w:t>“Raspberry Pi Foundation”</w:t>
      </w:r>
      <w:bookmarkEnd w:id="3"/>
    </w:p>
    <w:p w:rsidR="004D4F11" w:rsidRDefault="00BE3510" w:rsidP="004D4F11">
      <w:r>
        <w:t xml:space="preserve">It would be beneficial for the </w:t>
      </w:r>
      <w:r w:rsidRPr="00BE3510">
        <w:t>“Raspberry Pi Fo</w:t>
      </w:r>
      <w:r w:rsidR="00153D55">
        <w:t>undation”</w:t>
      </w:r>
      <w:r w:rsidR="000B0734">
        <w:t xml:space="preserve">, as a </w:t>
      </w:r>
      <w:r w:rsidR="000B0734" w:rsidRPr="000B0734">
        <w:t>voluntary sector organisation</w:t>
      </w:r>
      <w:r w:rsidR="000B0734">
        <w:t>, to</w:t>
      </w:r>
      <w:r w:rsidR="00153D55">
        <w:t xml:space="preserve"> comprehend to the </w:t>
      </w:r>
      <w:r w:rsidR="000B0734">
        <w:t xml:space="preserve">status it has received. Consequently, a </w:t>
      </w:r>
      <w:r w:rsidR="000B0734" w:rsidRPr="000B0734">
        <w:t>voluntary sector organisation</w:t>
      </w:r>
      <w:r w:rsidR="000B0734">
        <w:t xml:space="preserve"> </w:t>
      </w:r>
      <w:r w:rsidR="00E2728A">
        <w:t>is in reality a business which is not for profit</w:t>
      </w:r>
      <w:r w:rsidR="00EE05D5">
        <w:t xml:space="preserve">. A not for profit organisation is one which does not generate revenues for the proprietors. </w:t>
      </w:r>
      <w:r w:rsidR="00A15FD5">
        <w:t xml:space="preserve">Each and every single dime earned by the organisation itself or the donations which the </w:t>
      </w:r>
      <w:r w:rsidR="006D09BD">
        <w:t xml:space="preserve">company receives </w:t>
      </w:r>
      <w:r w:rsidR="00325D57">
        <w:t xml:space="preserve">are utilised within trailing the objectives of the organisation as well as keep the organisation running. The </w:t>
      </w:r>
      <w:r w:rsidR="00325D57" w:rsidRPr="000B0734">
        <w:t>voluntary sector organisation</w:t>
      </w:r>
      <w:r w:rsidR="00325D57">
        <w:t>s are able</w:t>
      </w:r>
      <w:r w:rsidR="00B12CA4">
        <w:t xml:space="preserve"> to array from trivial local public </w:t>
      </w:r>
      <w:r w:rsidR="00B128C2">
        <w:t xml:space="preserve">based </w:t>
      </w:r>
      <w:r w:rsidR="00B12CA4">
        <w:t xml:space="preserve">to the </w:t>
      </w:r>
      <w:r w:rsidR="00B128C2">
        <w:t xml:space="preserve">big world - wide </w:t>
      </w:r>
      <w:r w:rsidR="00B128C2">
        <w:lastRenderedPageBreak/>
        <w:t>organisations as well as are generally social enterprises, charities, c</w:t>
      </w:r>
      <w:r w:rsidR="00D46121">
        <w:t>o - operatives as well as mutual</w:t>
      </w:r>
      <w:r w:rsidR="004D4F11">
        <w:t xml:space="preserve"> </w:t>
      </w:r>
      <w:r w:rsidR="004D4F11" w:rsidRPr="004D4F11">
        <w:t>(Jackson, Schuler, and Werner, 2009)</w:t>
      </w:r>
      <w:r w:rsidR="00D46121">
        <w:t>.</w:t>
      </w:r>
      <w:r w:rsidR="00766D74">
        <w:t xml:space="preserve"> </w:t>
      </w:r>
    </w:p>
    <w:p w:rsidR="00F00263" w:rsidRDefault="00766D74" w:rsidP="004D4F11">
      <w:r>
        <w:t xml:space="preserve">This defines that the non - profit organisations do not act to participate alongside the secondary or private sectors </w:t>
      </w:r>
      <w:r w:rsidR="0048213B">
        <w:t xml:space="preserve">the ones with the </w:t>
      </w:r>
      <w:r>
        <w:t xml:space="preserve">primary aim </w:t>
      </w:r>
      <w:r w:rsidR="0048213B">
        <w:t xml:space="preserve">of acquiring profits as well as its </w:t>
      </w:r>
      <w:r w:rsidR="00CD15BB">
        <w:t xml:space="preserve">primarily assumed to being utilised by the means of the government for the purpose of balancing the systems, through </w:t>
      </w:r>
      <w:r w:rsidR="00D34185">
        <w:t xml:space="preserve">offering maintainable developments towards delivering </w:t>
      </w:r>
      <w:r w:rsidR="002E1565">
        <w:t xml:space="preserve">environments which are liveable and eco - friendly to improve the </w:t>
      </w:r>
      <w:r w:rsidR="00FB60B9">
        <w:t>society’s people life quality.</w:t>
      </w:r>
      <w:r w:rsidR="004D4F11">
        <w:t xml:space="preserve"> </w:t>
      </w:r>
      <w:r w:rsidR="00C41007">
        <w:t xml:space="preserve">For the fact that, </w:t>
      </w:r>
      <w:r w:rsidR="00C41007" w:rsidRPr="00BE3510">
        <w:t>“Raspberry Pi Fo</w:t>
      </w:r>
      <w:r w:rsidR="00C41007">
        <w:t>undation” is a social enterprise more or less all personnel are voluntary members of the community</w:t>
      </w:r>
      <w:r w:rsidR="00617DD5">
        <w:t xml:space="preserve"> that devote their time for the company.</w:t>
      </w:r>
      <w:r w:rsidR="009B006F">
        <w:t xml:space="preserve"> </w:t>
      </w:r>
      <w:r w:rsidR="004E414E">
        <w:t xml:space="preserve">Due to this, in order to acquire higher engagement of the employees </w:t>
      </w:r>
      <w:r w:rsidR="004E414E" w:rsidRPr="00BE3510">
        <w:t>“Raspberry Pi Fo</w:t>
      </w:r>
      <w:r w:rsidR="004E414E">
        <w:t>undation” is required to make sure that these individuals have a nous of belonging</w:t>
      </w:r>
      <w:r w:rsidR="00DB2FB9">
        <w:t>, as well as that they play a significant role within the business as well as feel motivated</w:t>
      </w:r>
      <w:r w:rsidR="004D4F11">
        <w:t xml:space="preserve"> </w:t>
      </w:r>
      <w:r w:rsidR="004D4F11" w:rsidRPr="004D4F11">
        <w:t>(</w:t>
      </w:r>
      <w:proofErr w:type="spellStart"/>
      <w:r w:rsidR="004D4F11" w:rsidRPr="004D4F11">
        <w:t>Gruman</w:t>
      </w:r>
      <w:proofErr w:type="spellEnd"/>
      <w:r w:rsidR="004D4F11" w:rsidRPr="004D4F11">
        <w:t>, and Saks, 2011 pp. 123 - 136)</w:t>
      </w:r>
      <w:r w:rsidR="00DB2FB9">
        <w:t>.</w:t>
      </w:r>
    </w:p>
    <w:p w:rsidR="001924A6" w:rsidRDefault="00F00263" w:rsidP="00F00263">
      <w:pPr>
        <w:pStyle w:val="Heading1"/>
      </w:pPr>
      <w:bookmarkStart w:id="4" w:name="_Toc522524966"/>
      <w:r w:rsidRPr="00F00263">
        <w:t>Employee Enga</w:t>
      </w:r>
      <w:r w:rsidR="00C40078">
        <w:t>gement and Employee Involvement</w:t>
      </w:r>
      <w:bookmarkEnd w:id="4"/>
    </w:p>
    <w:p w:rsidR="00C40078" w:rsidRDefault="00C40078" w:rsidP="00C40078">
      <w:pPr>
        <w:pStyle w:val="Heading2"/>
      </w:pPr>
      <w:bookmarkStart w:id="5" w:name="_Toc522524967"/>
      <w:r>
        <w:t>Employee Engagement</w:t>
      </w:r>
      <w:bookmarkEnd w:id="5"/>
    </w:p>
    <w:p w:rsidR="00C40078" w:rsidRDefault="00C40078" w:rsidP="00C40078">
      <w:r>
        <w:t>The engagement of employee</w:t>
      </w:r>
      <w:r w:rsidR="00975FB8">
        <w:t>s</w:t>
      </w:r>
      <w:r>
        <w:t xml:space="preserve"> has developed as </w:t>
      </w:r>
      <w:r w:rsidR="00975FB8">
        <w:t xml:space="preserve">a famous organisational notion within the contemporary years. This has come to be </w:t>
      </w:r>
      <w:r w:rsidR="00430D4B">
        <w:t xml:space="preserve">the utmost foremost human resource practitioner’s </w:t>
      </w:r>
      <w:r w:rsidR="000B688F">
        <w:t xml:space="preserve">as well as senior executives </w:t>
      </w:r>
      <w:r w:rsidR="00430D4B">
        <w:t xml:space="preserve">priorities </w:t>
      </w:r>
      <w:r w:rsidR="000B688F">
        <w:t xml:space="preserve">within the company in the contemporary business world. The </w:t>
      </w:r>
      <w:r w:rsidR="00575008">
        <w:t xml:space="preserve">human resources are considered to be significant assets of a company. The company’s failure or success is greatly dependent over the </w:t>
      </w:r>
      <w:r w:rsidR="006C701E">
        <w:t>personnel within the organisation.</w:t>
      </w:r>
      <w:r w:rsidR="007C53F0">
        <w:t xml:space="preserve"> Every company all over the world desires to make the most appropriate use of </w:t>
      </w:r>
      <w:r w:rsidR="00CC5355">
        <w:t>the</w:t>
      </w:r>
      <w:r w:rsidR="007C53F0">
        <w:t xml:space="preserve"> human resources w</w:t>
      </w:r>
      <w:r w:rsidR="00CC5355">
        <w:t>ith the aim of accomplishing competitive advantage within the market.</w:t>
      </w:r>
    </w:p>
    <w:p w:rsidR="0029516D" w:rsidRDefault="00C40078" w:rsidP="00C40078">
      <w:pPr>
        <w:pStyle w:val="Heading2"/>
      </w:pPr>
      <w:bookmarkStart w:id="6" w:name="_Toc522524968"/>
      <w:r>
        <w:t>Employee Involvement</w:t>
      </w:r>
      <w:bookmarkEnd w:id="6"/>
    </w:p>
    <w:p w:rsidR="008F32F0" w:rsidRDefault="0029516D" w:rsidP="008F32F0">
      <w:r>
        <w:t xml:space="preserve">When companies in true fact desire to fabricate a work environment </w:t>
      </w:r>
      <w:r w:rsidR="00401324">
        <w:t xml:space="preserve">which is positive as well as is grounded over incomparable consumer service, high trust, operational </w:t>
      </w:r>
      <w:r w:rsidR="00401324">
        <w:lastRenderedPageBreak/>
        <w:t xml:space="preserve">excellence, collaborative teamwork as well as </w:t>
      </w:r>
      <w:r w:rsidR="00284476">
        <w:t>inspired</w:t>
      </w:r>
      <w:r w:rsidR="00401324">
        <w:t xml:space="preserve"> prob</w:t>
      </w:r>
      <w:r w:rsidR="00284476">
        <w:t>lem solving</w:t>
      </w:r>
      <w:r w:rsidR="00E73CFE">
        <w:t xml:space="preserve">, the leadership team are ought to being comprehensive, invest within, as well as </w:t>
      </w:r>
      <w:r w:rsidR="00651D97">
        <w:t xml:space="preserve">being receptive towards the requirement </w:t>
      </w:r>
      <w:r w:rsidR="00DF72A3">
        <w:t xml:space="preserve">of the employees that characterises the </w:t>
      </w:r>
      <w:r w:rsidR="009C1E26">
        <w:t>company’s utmost prised possessions</w:t>
      </w:r>
      <w:r w:rsidR="00004350">
        <w:t>, as well as is correspondingly the employees are also the utmost significant consumers</w:t>
      </w:r>
      <w:r w:rsidR="00A71AB6" w:rsidRPr="00A71AB6">
        <w:t xml:space="preserve"> (Shuck, and </w:t>
      </w:r>
      <w:proofErr w:type="spellStart"/>
      <w:r w:rsidR="00A71AB6" w:rsidRPr="00A71AB6">
        <w:t>Wollard</w:t>
      </w:r>
      <w:proofErr w:type="spellEnd"/>
      <w:r w:rsidR="00A71AB6" w:rsidRPr="00A71AB6">
        <w:t>, 2010 pp. 89 - 110)</w:t>
      </w:r>
      <w:r w:rsidR="00004350">
        <w:t>.</w:t>
      </w:r>
      <w:r w:rsidR="00B76338">
        <w:t xml:space="preserve"> </w:t>
      </w:r>
    </w:p>
    <w:p w:rsidR="00412A04" w:rsidRDefault="00E82D97" w:rsidP="00E82D97">
      <w:pPr>
        <w:pStyle w:val="Heading1"/>
      </w:pPr>
      <w:bookmarkStart w:id="7" w:name="_Toc522524969"/>
      <w:r>
        <w:t>Convening Motivational Needs of Employees</w:t>
      </w:r>
      <w:bookmarkEnd w:id="7"/>
    </w:p>
    <w:p w:rsidR="00E90128" w:rsidRDefault="00412A04" w:rsidP="00412A04">
      <w:r>
        <w:t xml:space="preserve">The motivation of employees is considered to be a crucial factor within the place of work that </w:t>
      </w:r>
      <w:r w:rsidR="00F567E4">
        <w:t xml:space="preserve">leads towards the department’s performance as well as the company. Employees who are motivated are able to lead towards an augmented productivity as well as </w:t>
      </w:r>
      <w:r w:rsidR="00EF0AB6">
        <w:t>enable a company to accomplish higher output levels.</w:t>
      </w:r>
      <w:r w:rsidR="00EE5ABC">
        <w:t xml:space="preserve"> </w:t>
      </w:r>
      <w:r w:rsidR="00EE5ABC" w:rsidRPr="00BE3510">
        <w:t>“Raspberry Pi Fo</w:t>
      </w:r>
      <w:r w:rsidR="00EE5ABC">
        <w:t>undation” should employ the model of Maslow’s hierarchy of needs to make sure that the employees have a sense of belonging in addition to being motivated.</w:t>
      </w:r>
    </w:p>
    <w:p w:rsidR="00E90128" w:rsidRDefault="00E90128" w:rsidP="00E90128">
      <w:pPr>
        <w:pStyle w:val="Heading2"/>
      </w:pPr>
      <w:bookmarkStart w:id="8" w:name="_Toc522524970"/>
      <w:r>
        <w:t>Maslow’s Hierarchy of Needs</w:t>
      </w:r>
      <w:bookmarkEnd w:id="8"/>
    </w:p>
    <w:p w:rsidR="009D5C24" w:rsidRDefault="00116F7C" w:rsidP="00C938C1">
      <w:r>
        <w:t xml:space="preserve">The </w:t>
      </w:r>
      <w:r w:rsidR="00927AA5">
        <w:t>“</w:t>
      </w:r>
      <w:r w:rsidR="00927AA5" w:rsidRPr="00927AA5">
        <w:t>Maslow’s Hierarchy of Needs</w:t>
      </w:r>
      <w:r w:rsidR="00927AA5">
        <w:t xml:space="preserve">” is a theory of motivation within psychology </w:t>
      </w:r>
      <w:r w:rsidR="0011277A">
        <w:t>consisting of</w:t>
      </w:r>
      <w:r w:rsidR="00927AA5">
        <w:t xml:space="preserve"> a </w:t>
      </w:r>
      <w:r w:rsidR="0011277A">
        <w:t>five tier human needs model, time and time illustrated as hierarchical stages in a pyramid.</w:t>
      </w:r>
      <w:r w:rsidR="00C938C1">
        <w:t xml:space="preserve"> The needs which are at the lower end are ought to be satisfied before people are able to attend towards the needs </w:t>
      </w:r>
      <w:r w:rsidR="00A4685E">
        <w:t xml:space="preserve">within the higher stages. </w:t>
      </w:r>
      <w:r w:rsidR="00D366CD">
        <w:t xml:space="preserve">Maslow (1954, 1943) asserted that individuals are motivated towards </w:t>
      </w:r>
      <w:r w:rsidR="00F2013F">
        <w:t xml:space="preserve">accomplishing particular needs as well as that few needs have superiority over other needs. Despite the fact that, </w:t>
      </w:r>
      <w:r w:rsidR="00F2013F" w:rsidRPr="00BE3510">
        <w:t>“Raspberry Pi Fo</w:t>
      </w:r>
      <w:r w:rsidR="00F2013F">
        <w:t xml:space="preserve">undation” would not be able to keep in line with </w:t>
      </w:r>
      <w:r w:rsidR="002215E8">
        <w:t xml:space="preserve">each and every need’s demand for every person, individuals are required to achieve a lot of these needs by themselves as well as </w:t>
      </w:r>
      <w:r w:rsidR="00991E49">
        <w:t>for certain individuals the level order is not appropriate</w:t>
      </w:r>
      <w:r w:rsidR="00A71AB6">
        <w:t xml:space="preserve"> </w:t>
      </w:r>
      <w:r w:rsidR="00A71AB6" w:rsidRPr="00A71AB6">
        <w:t xml:space="preserve">(Zhang, and </w:t>
      </w:r>
      <w:proofErr w:type="spellStart"/>
      <w:r w:rsidR="00A71AB6" w:rsidRPr="00A71AB6">
        <w:t>Bartol</w:t>
      </w:r>
      <w:proofErr w:type="spellEnd"/>
      <w:r w:rsidR="00A71AB6" w:rsidRPr="00A71AB6">
        <w:t>, 2010 pp. 107 - 128)</w:t>
      </w:r>
      <w:r w:rsidR="00991E49">
        <w:t>.</w:t>
      </w:r>
      <w:r w:rsidR="002B47E5">
        <w:t xml:space="preserve"> </w:t>
      </w:r>
    </w:p>
    <w:p w:rsidR="00C938C1" w:rsidRDefault="002B47E5" w:rsidP="00C938C1">
      <w:r>
        <w:t xml:space="preserve">The concept suggests that the theory’s dual role </w:t>
      </w:r>
      <w:r w:rsidR="007C5EAF">
        <w:t xml:space="preserve">firstly towards the organisation as well as secondly towards the personnel of the organisation on the grounds that the employees as well as the organisation, both, are ought to decide upon the </w:t>
      </w:r>
      <w:r w:rsidR="00971513">
        <w:t xml:space="preserve">organisation’s performance, as </w:t>
      </w:r>
      <w:r w:rsidR="00971513">
        <w:lastRenderedPageBreak/>
        <w:t xml:space="preserve">well as when the work force sets out their best within the </w:t>
      </w:r>
      <w:r w:rsidR="007D4BAE">
        <w:t>organisation</w:t>
      </w:r>
      <w:r w:rsidR="00971513">
        <w:t xml:space="preserve">’s service, human resource practice as well as the culture </w:t>
      </w:r>
      <w:r w:rsidR="00774C69">
        <w:t>is ought to correspondingly make sure that the level of employees needs are imitated within</w:t>
      </w:r>
      <w:r w:rsidR="00A372EF">
        <w:t xml:space="preserve"> the values which the company </w:t>
      </w:r>
      <w:r w:rsidR="008D2E86">
        <w:t>embraces</w:t>
      </w:r>
      <w:r w:rsidR="00A372EF">
        <w:t xml:space="preserve"> alongside high esteem.</w:t>
      </w:r>
      <w:r w:rsidR="0041695A">
        <w:t xml:space="preserve"> In addition to this, </w:t>
      </w:r>
      <w:r w:rsidR="000A2EBF">
        <w:t xml:space="preserve">with the purpose of getting the most of the employees the human resource </w:t>
      </w:r>
      <w:r w:rsidR="008E6A93">
        <w:t xml:space="preserve">is ought to correspondingly ensure that the management </w:t>
      </w:r>
      <w:r w:rsidR="00736118">
        <w:t xml:space="preserve">supports them within other factors of </w:t>
      </w:r>
      <w:r w:rsidR="0060314A">
        <w:t xml:space="preserve">the </w:t>
      </w:r>
      <w:r w:rsidR="00C86F27">
        <w:t>employee’s</w:t>
      </w:r>
      <w:r w:rsidR="0060314A">
        <w:t xml:space="preserve"> lives apart from their jobs</w:t>
      </w:r>
      <w:r w:rsidR="00A71AB6" w:rsidRPr="00A71AB6">
        <w:t xml:space="preserve"> (</w:t>
      </w:r>
      <w:proofErr w:type="spellStart"/>
      <w:r w:rsidR="00A71AB6" w:rsidRPr="00A71AB6">
        <w:t>Kompaso</w:t>
      </w:r>
      <w:proofErr w:type="spellEnd"/>
      <w:r w:rsidR="00A71AB6" w:rsidRPr="00A71AB6">
        <w:t xml:space="preserve">, and </w:t>
      </w:r>
      <w:proofErr w:type="spellStart"/>
      <w:r w:rsidR="00A71AB6" w:rsidRPr="00A71AB6">
        <w:t>Sridevi</w:t>
      </w:r>
      <w:proofErr w:type="spellEnd"/>
      <w:r w:rsidR="00A71AB6" w:rsidRPr="00A71AB6">
        <w:t>, 2010 p. 89)</w:t>
      </w:r>
      <w:r w:rsidR="0060314A">
        <w:t>.</w:t>
      </w:r>
    </w:p>
    <w:p w:rsidR="00E346A8" w:rsidRDefault="00E346A8" w:rsidP="00E346A8">
      <w:pPr>
        <w:ind w:firstLine="270"/>
      </w:pPr>
      <w:r>
        <w:rPr>
          <w:noProof/>
          <w:lang w:eastAsia="zh-CN"/>
        </w:rPr>
        <w:drawing>
          <wp:inline distT="0" distB="0" distL="0" distR="0">
            <wp:extent cx="5486400" cy="4084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5.jpg"/>
                    <pic:cNvPicPr/>
                  </pic:nvPicPr>
                  <pic:blipFill>
                    <a:blip r:embed="rId8">
                      <a:extLst>
                        <a:ext uri="{28A0092B-C50C-407E-A947-70E740481C1C}">
                          <a14:useLocalDpi xmlns:a14="http://schemas.microsoft.com/office/drawing/2010/main" val="0"/>
                        </a:ext>
                      </a:extLst>
                    </a:blip>
                    <a:stretch>
                      <a:fillRect/>
                    </a:stretch>
                  </pic:blipFill>
                  <pic:spPr>
                    <a:xfrm>
                      <a:off x="0" y="0"/>
                      <a:ext cx="5486400" cy="4084320"/>
                    </a:xfrm>
                    <a:prstGeom prst="rect">
                      <a:avLst/>
                    </a:prstGeom>
                  </pic:spPr>
                </pic:pic>
              </a:graphicData>
            </a:graphic>
          </wp:inline>
        </w:drawing>
      </w:r>
    </w:p>
    <w:p w:rsidR="00C5500E" w:rsidRPr="007F291A" w:rsidRDefault="00C5500E" w:rsidP="00E346A8">
      <w:pPr>
        <w:ind w:firstLine="270"/>
      </w:pPr>
      <w:r w:rsidRPr="00A71AB6">
        <w:t xml:space="preserve">(Zhang, and </w:t>
      </w:r>
      <w:proofErr w:type="spellStart"/>
      <w:r w:rsidRPr="00A71AB6">
        <w:t>Bartol</w:t>
      </w:r>
      <w:proofErr w:type="spellEnd"/>
      <w:r w:rsidRPr="00A71AB6">
        <w:t>, 2010)</w:t>
      </w:r>
    </w:p>
    <w:p w:rsidR="007F291A" w:rsidRDefault="00731F58" w:rsidP="00651548">
      <w:pPr>
        <w:pStyle w:val="Heading2"/>
      </w:pPr>
      <w:bookmarkStart w:id="9" w:name="_Toc522524971"/>
      <w:r>
        <w:t xml:space="preserve">2 </w:t>
      </w:r>
      <w:r w:rsidR="00467D60">
        <w:t>Factor Theory of Her</w:t>
      </w:r>
      <w:r>
        <w:t>zberg</w:t>
      </w:r>
      <w:bookmarkEnd w:id="9"/>
    </w:p>
    <w:p w:rsidR="003D5A37" w:rsidRDefault="00471380" w:rsidP="002A3228">
      <w:r>
        <w:t xml:space="preserve">The </w:t>
      </w:r>
      <w:r w:rsidRPr="00471380">
        <w:t>Herzberg</w:t>
      </w:r>
      <w:r>
        <w:t xml:space="preserve"> </w:t>
      </w:r>
      <w:r w:rsidRPr="00471380">
        <w:t>2 Factor Theory</w:t>
      </w:r>
      <w:r>
        <w:t xml:space="preserve"> is correspondingly known as the </w:t>
      </w:r>
      <w:r w:rsidRPr="00471380">
        <w:t>Herzberg's motivation-hygiene theory</w:t>
      </w:r>
      <w:r w:rsidR="004F2FFB">
        <w:t xml:space="preserve">, the theory of two factors separates out the job dissatisfaction as well as the job satisfaction as well as proposes </w:t>
      </w:r>
      <w:r w:rsidR="002773AE">
        <w:t>that the employees work self-sufficiently of one another’s workplace.</w:t>
      </w:r>
      <w:r w:rsidR="00160A98">
        <w:t xml:space="preserve"> Frederick Herzberg, a psychologist, </w:t>
      </w:r>
      <w:r w:rsidR="00AE69D4">
        <w:t xml:space="preserve">proposed that all </w:t>
      </w:r>
      <w:r w:rsidR="00AE69D4" w:rsidRPr="00471380">
        <w:t>2 Factor Theory</w:t>
      </w:r>
      <w:r w:rsidR="00AE69D4">
        <w:t xml:space="preserve">, for all intents and purposes </w:t>
      </w:r>
      <w:r w:rsidR="002A3228">
        <w:t xml:space="preserve">segregate the satisfaction concept from </w:t>
      </w:r>
      <w:r w:rsidR="00D726AE">
        <w:t xml:space="preserve">a range in the two </w:t>
      </w:r>
      <w:r w:rsidR="00D726AE">
        <w:lastRenderedPageBreak/>
        <w:t xml:space="preserve">distinct ranges. The findings of Herzberg </w:t>
      </w:r>
      <w:r w:rsidR="00E74107">
        <w:t>exposed that a number of particular factors of work are unswervingly interrelated</w:t>
      </w:r>
      <w:r w:rsidR="000B2F6A">
        <w:t xml:space="preserve"> with job satisfaction, whilst a number of other characteristics are linked to job dissatisfaction.</w:t>
      </w:r>
      <w:r w:rsidR="00D70726">
        <w:t xml:space="preserve"> There are factors within the theory, motivator factors as well as hygiene factors. The motivator factors are related to the motivation as well as the satisfaction of employees. Whereas the hygiene factor are related to the absence of motivation as well as dis</w:t>
      </w:r>
      <w:r w:rsidR="003D5A37">
        <w:t>satisfaction of employees</w:t>
      </w:r>
      <w:r w:rsidR="00A71AB6">
        <w:t xml:space="preserve"> </w:t>
      </w:r>
      <w:r w:rsidR="00A71AB6" w:rsidRPr="00A71AB6">
        <w:t xml:space="preserve">(Shuck, and </w:t>
      </w:r>
      <w:proofErr w:type="spellStart"/>
      <w:r w:rsidR="00A71AB6" w:rsidRPr="00A71AB6">
        <w:t>Wollard</w:t>
      </w:r>
      <w:proofErr w:type="spellEnd"/>
      <w:r w:rsidR="00A71AB6" w:rsidRPr="00A71AB6">
        <w:t>, 2010 pp. 89 - 110)</w:t>
      </w:r>
      <w:r w:rsidR="003D5A37">
        <w:t>.</w:t>
      </w:r>
    </w:p>
    <w:p w:rsidR="009D365F" w:rsidRDefault="003D5A37" w:rsidP="002A3228">
      <w:r>
        <w:t>In order to motivate the personnel, the human resources management is ought to ensure that the employees have a nous of being treated fairly</w:t>
      </w:r>
      <w:r w:rsidR="00536B43">
        <w:t xml:space="preserve">, feeling supported as well as appreciated. Moreover, the management is ought to provide </w:t>
      </w:r>
      <w:r w:rsidR="002A1625">
        <w:t xml:space="preserve">ample feedback as well as ensure the employees comprehend in what manner they are able to progress and grow by the means of </w:t>
      </w:r>
      <w:r w:rsidR="0035422E">
        <w:t>the organisation.</w:t>
      </w:r>
      <w:r w:rsidR="00C95DC2">
        <w:t xml:space="preserve"> To avert the job dissatisfaction, </w:t>
      </w:r>
      <w:r w:rsidR="00CC6DEC">
        <w:t xml:space="preserve">ensure that the personnel </w:t>
      </w:r>
      <w:r w:rsidR="00BA1FC6">
        <w:t xml:space="preserve">a sense of being treated right by the means of providing them </w:t>
      </w:r>
      <w:r w:rsidR="00727E6A">
        <w:t>the most suitable conditions for working as well as fair pay.</w:t>
      </w:r>
    </w:p>
    <w:p w:rsidR="00E346A8" w:rsidRDefault="00E346A8" w:rsidP="00E346A8">
      <w:pPr>
        <w:ind w:firstLine="90"/>
      </w:pPr>
      <w:r>
        <w:rPr>
          <w:noProof/>
          <w:lang w:eastAsia="zh-CN"/>
        </w:rPr>
        <w:lastRenderedPageBreak/>
        <w:drawing>
          <wp:inline distT="0" distB="0" distL="0" distR="0">
            <wp:extent cx="5731510" cy="43021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wo-factor-theory-practice-toolshero.jpg"/>
                    <pic:cNvPicPr/>
                  </pic:nvPicPr>
                  <pic:blipFill>
                    <a:blip r:embed="rId9">
                      <a:extLst>
                        <a:ext uri="{28A0092B-C50C-407E-A947-70E740481C1C}">
                          <a14:useLocalDpi xmlns:a14="http://schemas.microsoft.com/office/drawing/2010/main" val="0"/>
                        </a:ext>
                      </a:extLst>
                    </a:blip>
                    <a:stretch>
                      <a:fillRect/>
                    </a:stretch>
                  </pic:blipFill>
                  <pic:spPr>
                    <a:xfrm>
                      <a:off x="0" y="0"/>
                      <a:ext cx="5731510" cy="4302125"/>
                    </a:xfrm>
                    <a:prstGeom prst="rect">
                      <a:avLst/>
                    </a:prstGeom>
                  </pic:spPr>
                </pic:pic>
              </a:graphicData>
            </a:graphic>
          </wp:inline>
        </w:drawing>
      </w:r>
    </w:p>
    <w:p w:rsidR="00C5500E" w:rsidRDefault="00C5500E" w:rsidP="00E346A8">
      <w:pPr>
        <w:ind w:firstLine="90"/>
      </w:pPr>
      <w:r w:rsidRPr="00A71AB6">
        <w:t xml:space="preserve">(Shuck, and </w:t>
      </w:r>
      <w:proofErr w:type="spellStart"/>
      <w:r w:rsidRPr="00A71AB6">
        <w:t>Wollard</w:t>
      </w:r>
      <w:proofErr w:type="spellEnd"/>
      <w:r w:rsidRPr="00A71AB6">
        <w:t>, 2010)</w:t>
      </w:r>
    </w:p>
    <w:p w:rsidR="009D365F" w:rsidRDefault="009D365F" w:rsidP="009D365F">
      <w:pPr>
        <w:pStyle w:val="Heading1"/>
      </w:pPr>
      <w:bookmarkStart w:id="10" w:name="_Toc522524972"/>
      <w:r>
        <w:t>Advantage of Employee Involvement and Engagement</w:t>
      </w:r>
      <w:bookmarkEnd w:id="10"/>
    </w:p>
    <w:p w:rsidR="00362B7B" w:rsidRDefault="00362B7B" w:rsidP="009D365F">
      <w:r w:rsidRPr="00362B7B">
        <w:t xml:space="preserve">The employee engagement aspect with the </w:t>
      </w:r>
      <w:r w:rsidR="00250FC3">
        <w:t>target</w:t>
      </w:r>
      <w:r w:rsidRPr="00362B7B">
        <w:t xml:space="preserve"> of improving organisational performance. The </w:t>
      </w:r>
      <w:r w:rsidR="00250FC3">
        <w:t>staffs</w:t>
      </w:r>
      <w:r w:rsidRPr="00362B7B">
        <w:t xml:space="preserve"> who are engaged offer a number of benefits to a company for instance, improved quality, customer care, productivity, decreased turnover of employees, co - operation amongst the personnel, decre</w:t>
      </w:r>
      <w:bookmarkStart w:id="11" w:name="_GoBack"/>
      <w:bookmarkEnd w:id="11"/>
      <w:r w:rsidRPr="00362B7B">
        <w:t>ased disputes as well as absenteeism.</w:t>
      </w:r>
    </w:p>
    <w:p w:rsidR="00362B7B" w:rsidRDefault="00362B7B" w:rsidP="009D365F">
      <w:r w:rsidRPr="00362B7B">
        <w:t>To begin, the involvement of personnel is a phrase which has been utilised within the organisation’s literature to address towards the individuals attachments towards the jobs as well as their organisation. The involvement of employees is considered to be a participative procedure which utilises the whole capacity of the work force as well as is made for the purpose of encouraging the commitment of the employees towards the organisational success</w:t>
      </w:r>
      <w:r w:rsidR="00A71AB6" w:rsidRPr="00A71AB6">
        <w:t xml:space="preserve"> (</w:t>
      </w:r>
      <w:proofErr w:type="spellStart"/>
      <w:r w:rsidR="00A71AB6" w:rsidRPr="00A71AB6">
        <w:t>Bedarkar</w:t>
      </w:r>
      <w:proofErr w:type="spellEnd"/>
      <w:r w:rsidR="00A71AB6" w:rsidRPr="00A71AB6">
        <w:t xml:space="preserve">, and </w:t>
      </w:r>
      <w:proofErr w:type="spellStart"/>
      <w:r w:rsidR="00A71AB6" w:rsidRPr="00A71AB6">
        <w:t>Pandita</w:t>
      </w:r>
      <w:proofErr w:type="spellEnd"/>
      <w:r w:rsidR="00A71AB6" w:rsidRPr="00A71AB6">
        <w:t>, 2014 pp. 106 - 115)</w:t>
      </w:r>
      <w:r w:rsidRPr="00362B7B">
        <w:t>.</w:t>
      </w:r>
    </w:p>
    <w:p w:rsidR="0042677A" w:rsidRDefault="0042677A" w:rsidP="0042677A">
      <w:pPr>
        <w:pStyle w:val="Heading1"/>
      </w:pPr>
      <w:bookmarkStart w:id="12" w:name="_Toc522524973"/>
      <w:r>
        <w:lastRenderedPageBreak/>
        <w:t>Strategic Human Resource Management</w:t>
      </w:r>
      <w:bookmarkEnd w:id="12"/>
    </w:p>
    <w:p w:rsidR="001E0351" w:rsidRDefault="00EF5A85" w:rsidP="0042677A">
      <w:r>
        <w:t xml:space="preserve">For </w:t>
      </w:r>
      <w:r w:rsidRPr="00BE3510">
        <w:t>“Raspberry Pi Fo</w:t>
      </w:r>
      <w:r>
        <w:t xml:space="preserve">undation” to enable high performance as well as high commitment the company needs to underpin the Strategic Human Resource Management. </w:t>
      </w:r>
      <w:r w:rsidR="00141F6B">
        <w:t xml:space="preserve">The approach of strategic human resource management is to manage the human resources that would provision the </w:t>
      </w:r>
      <w:r w:rsidR="005B4D1A">
        <w:t>company’s long term objectives as well as the results alongside a strategic outline.</w:t>
      </w:r>
      <w:r w:rsidR="00454319">
        <w:t xml:space="preserve"> “Raspberry Pi Foundation’s” strategic human resource management </w:t>
      </w:r>
      <w:r w:rsidR="00D23017">
        <w:t xml:space="preserve">for instance, is inclusive of conveying fair as well as justifiable rewards, </w:t>
      </w:r>
      <w:r w:rsidR="007C1B65">
        <w:t>enhancement of personnel performance as well as rationalising the structure of the organisation</w:t>
      </w:r>
      <w:r w:rsidR="00BC4D02">
        <w:t xml:space="preserve"> </w:t>
      </w:r>
      <w:r w:rsidR="00BC4D02" w:rsidRPr="00BC4D02">
        <w:t>(Gruman, and Saks, 2011 pp. 123 - 136)</w:t>
      </w:r>
      <w:r w:rsidR="007C1B65">
        <w:t>.</w:t>
      </w:r>
    </w:p>
    <w:p w:rsidR="0069658E" w:rsidRDefault="001E0351" w:rsidP="0069658E">
      <w:pPr>
        <w:pStyle w:val="Heading2"/>
      </w:pPr>
      <w:bookmarkStart w:id="13" w:name="_Toc522524974"/>
      <w:r>
        <w:t>Ulrich Brock Bank Model</w:t>
      </w:r>
      <w:bookmarkEnd w:id="13"/>
    </w:p>
    <w:p w:rsidR="0069658E" w:rsidRDefault="009635B5" w:rsidP="0069658E">
      <w:r>
        <w:t xml:space="preserve">A number of business changes are integrated </w:t>
      </w:r>
      <w:r w:rsidR="00A66844">
        <w:t xml:space="preserve">within the model that have taken place over a period of time for instance, technology, this is considered to be a crucial element of the human resource on the subject of </w:t>
      </w:r>
      <w:r w:rsidR="00FF1830">
        <w:t>big data storing alongside information in regards to the personnel. On the other hand, witnessing that the human resources are considered to be unsettled because of the changes in environme</w:t>
      </w:r>
      <w:r w:rsidR="00052D41">
        <w:t xml:space="preserve">nt, there will be no model that would be in accordance with the </w:t>
      </w:r>
      <w:r w:rsidR="00052D41" w:rsidRPr="00BE3510">
        <w:t>“Raspberry Pi Fo</w:t>
      </w:r>
      <w:r w:rsidR="00052D41">
        <w:t>undation” requirements, the company is ought to be mindful about this.</w:t>
      </w:r>
      <w:r w:rsidR="007F2BDB">
        <w:t xml:space="preserve"> Relating to the aforementioned fact, once the company is able to identify as well as compre</w:t>
      </w:r>
      <w:r w:rsidR="00A41814">
        <w:t>hend to the model, the company will be able to have a particular adaptation to it</w:t>
      </w:r>
      <w:r w:rsidR="00B56380">
        <w:t xml:space="preserve"> </w:t>
      </w:r>
      <w:r w:rsidR="00B56380" w:rsidRPr="00B56380">
        <w:t>(</w:t>
      </w:r>
      <w:proofErr w:type="spellStart"/>
      <w:r w:rsidR="00B56380" w:rsidRPr="00B56380">
        <w:t>Boxall</w:t>
      </w:r>
      <w:proofErr w:type="spellEnd"/>
      <w:r w:rsidR="00B56380" w:rsidRPr="00B56380">
        <w:t>, and Purcell, 2011)</w:t>
      </w:r>
      <w:r w:rsidR="00A41814">
        <w:t>.</w:t>
      </w:r>
    </w:p>
    <w:p w:rsidR="00DB450F" w:rsidRDefault="00DB450F" w:rsidP="0069658E">
      <w:r>
        <w:rPr>
          <w:noProof/>
          <w:lang w:eastAsia="zh-CN"/>
        </w:rPr>
        <w:lastRenderedPageBreak/>
        <w:drawing>
          <wp:inline distT="0" distB="0" distL="0" distR="0">
            <wp:extent cx="4610100" cy="3419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27.17-HR-Competency-Model.png"/>
                    <pic:cNvPicPr/>
                  </pic:nvPicPr>
                  <pic:blipFill>
                    <a:blip r:embed="rId10">
                      <a:extLst>
                        <a:ext uri="{28A0092B-C50C-407E-A947-70E740481C1C}">
                          <a14:useLocalDpi xmlns:a14="http://schemas.microsoft.com/office/drawing/2010/main" val="0"/>
                        </a:ext>
                      </a:extLst>
                    </a:blip>
                    <a:stretch>
                      <a:fillRect/>
                    </a:stretch>
                  </pic:blipFill>
                  <pic:spPr>
                    <a:xfrm>
                      <a:off x="0" y="0"/>
                      <a:ext cx="4610100" cy="3419475"/>
                    </a:xfrm>
                    <a:prstGeom prst="rect">
                      <a:avLst/>
                    </a:prstGeom>
                  </pic:spPr>
                </pic:pic>
              </a:graphicData>
            </a:graphic>
          </wp:inline>
        </w:drawing>
      </w:r>
    </w:p>
    <w:p w:rsidR="00800A7B" w:rsidRDefault="00800A7B" w:rsidP="0069658E">
      <w:r w:rsidRPr="00800A7B">
        <w:t>(Wright, 2008)</w:t>
      </w:r>
    </w:p>
    <w:p w:rsidR="0069658E" w:rsidRDefault="0069658E" w:rsidP="0069658E">
      <w:pPr>
        <w:pStyle w:val="Heading2"/>
      </w:pPr>
      <w:bookmarkStart w:id="14" w:name="_Toc522524975"/>
      <w:r>
        <w:t>Harvard Model</w:t>
      </w:r>
      <w:bookmarkEnd w:id="14"/>
    </w:p>
    <w:p w:rsidR="005E337B" w:rsidRDefault="006671AB" w:rsidP="005E337B">
      <w:r>
        <w:t xml:space="preserve">The most appropriate strategy for </w:t>
      </w:r>
      <w:r w:rsidRPr="00BE3510">
        <w:t>“Raspberry Pi Fo</w:t>
      </w:r>
      <w:r>
        <w:t>undation” is the Harvard model</w:t>
      </w:r>
      <w:r w:rsidR="00733954">
        <w:t xml:space="preserve">. The company can use this model for contributing towards the overall effectiveness of the organisation that provisions personnel engagement masses. The model is comprised of six rudimentary constituents which are, stakeholder interest, </w:t>
      </w:r>
      <w:r w:rsidR="00641623">
        <w:t xml:space="preserve">outcomes of human resources, Human resource management policy choice, situational factors, long term concerns as well as </w:t>
      </w:r>
      <w:r w:rsidR="00973378">
        <w:t>feedback loops that the flow of results directly flows in the company as well as towards its stakeholders</w:t>
      </w:r>
      <w:r w:rsidR="00B56380" w:rsidRPr="00B56380">
        <w:t xml:space="preserve"> (</w:t>
      </w:r>
      <w:proofErr w:type="spellStart"/>
      <w:r w:rsidR="00B56380" w:rsidRPr="00B56380">
        <w:t>Bedarkar</w:t>
      </w:r>
      <w:proofErr w:type="spellEnd"/>
      <w:r w:rsidR="00B56380" w:rsidRPr="00B56380">
        <w:t xml:space="preserve">, and </w:t>
      </w:r>
      <w:proofErr w:type="spellStart"/>
      <w:r w:rsidR="00B56380" w:rsidRPr="00B56380">
        <w:t>Pandita</w:t>
      </w:r>
      <w:proofErr w:type="spellEnd"/>
      <w:r w:rsidR="00B56380" w:rsidRPr="00B56380">
        <w:t>, 2014 pp. 106 - 115)</w:t>
      </w:r>
      <w:r w:rsidR="00973378">
        <w:t>.</w:t>
      </w:r>
    </w:p>
    <w:p w:rsidR="00F1113C" w:rsidRPr="005E337B" w:rsidRDefault="00F1113C" w:rsidP="00F1113C">
      <w:pPr>
        <w:ind w:firstLine="0"/>
      </w:pPr>
      <w:r>
        <w:rPr>
          <w:noProof/>
          <w:lang w:eastAsia="zh-CN"/>
        </w:rPr>
        <w:lastRenderedPageBreak/>
        <w:drawing>
          <wp:inline distT="0" distB="0" distL="0" distR="0">
            <wp:extent cx="5731510" cy="39706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1.5+The+Harvard+model+of+HRM+(1984).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970655"/>
                    </a:xfrm>
                    <a:prstGeom prst="rect">
                      <a:avLst/>
                    </a:prstGeom>
                  </pic:spPr>
                </pic:pic>
              </a:graphicData>
            </a:graphic>
          </wp:inline>
        </w:drawing>
      </w:r>
    </w:p>
    <w:p w:rsidR="005E337B" w:rsidRDefault="005E337B" w:rsidP="005E337B">
      <w:pPr>
        <w:pStyle w:val="Heading1"/>
      </w:pPr>
      <w:bookmarkStart w:id="15" w:name="_Toc522524976"/>
      <w:r>
        <w:t>Recommendations</w:t>
      </w:r>
      <w:bookmarkEnd w:id="15"/>
    </w:p>
    <w:p w:rsidR="007F291A" w:rsidRPr="002A3228" w:rsidRDefault="00BC6FC4" w:rsidP="001D31F9">
      <w:r>
        <w:t xml:space="preserve">Below are the recommendation for the </w:t>
      </w:r>
      <w:r w:rsidRPr="00BE3510">
        <w:t>“Raspberry Pi Fo</w:t>
      </w:r>
      <w:r>
        <w:t>undation”; higher employee engagement levels within a company are connected to business performance which is superior</w:t>
      </w:r>
      <w:r w:rsidR="0025660A">
        <w:t>, this is why the company wants each and every personnel to be involved in work.</w:t>
      </w:r>
      <w:r w:rsidR="00163BC9">
        <w:t xml:space="preserve"> For this the human resources are required to take the steps below: </w:t>
      </w:r>
      <w:r w:rsidR="009B3288">
        <w:t>communicating the goals as well as the expectation clearly.</w:t>
      </w:r>
      <w:r w:rsidR="00C84A93">
        <w:t xml:space="preserve"> In order to targets to be effective as well as meaningful within the employee motivation. </w:t>
      </w:r>
      <w:r w:rsidR="00876AD8">
        <w:t xml:space="preserve">The human resources should encourage open communication </w:t>
      </w:r>
      <w:r w:rsidR="00626159">
        <w:t xml:space="preserve">within the organisation. The employees are ought to be encouraged to articulated their perspectives as well as ideas devoid of any sort of criticism. </w:t>
      </w:r>
      <w:r w:rsidR="00125869">
        <w:t>The human resourc</w:t>
      </w:r>
      <w:r w:rsidR="00564E87">
        <w:t xml:space="preserve">e should be mindful that the employees are mindful in regards to not communicating late. Furthermore, </w:t>
      </w:r>
      <w:r w:rsidR="00DA15F0">
        <w:t>the human resource management is ought to encourage the employees towards finding an individual fit alongside the culture of the company</w:t>
      </w:r>
      <w:r w:rsidR="00B56380">
        <w:t xml:space="preserve"> </w:t>
      </w:r>
      <w:r w:rsidR="00B56380" w:rsidRPr="00B56380">
        <w:t xml:space="preserve">(Zhang, and </w:t>
      </w:r>
      <w:proofErr w:type="spellStart"/>
      <w:r w:rsidR="00B56380" w:rsidRPr="00B56380">
        <w:t>Bartol</w:t>
      </w:r>
      <w:proofErr w:type="spellEnd"/>
      <w:r w:rsidR="00B56380" w:rsidRPr="00B56380">
        <w:t>, 2010 pp. 107 - 128)</w:t>
      </w:r>
      <w:r w:rsidR="00DA15F0">
        <w:t>.</w:t>
      </w:r>
    </w:p>
    <w:p w:rsidR="00A043E9" w:rsidRDefault="00A043E9" w:rsidP="00A043E9">
      <w:pPr>
        <w:pStyle w:val="Heading1"/>
      </w:pPr>
      <w:bookmarkStart w:id="16" w:name="_Toc522524977"/>
      <w:r>
        <w:lastRenderedPageBreak/>
        <w:t>Conclusion</w:t>
      </w:r>
      <w:bookmarkEnd w:id="16"/>
    </w:p>
    <w:p w:rsidR="00202ACA" w:rsidRDefault="001D31F9" w:rsidP="00202ACA">
      <w:r>
        <w:t xml:space="preserve">To conclude the essay above </w:t>
      </w:r>
      <w:r w:rsidR="00202ACA">
        <w:t>was comprised of an analysis of the changes which the Raspberry Pi Foundation should make to the Human Resource functions of the company, in relation to the “Employee Involvement – Enhancing Morale, Improving Performance”.</w:t>
      </w:r>
    </w:p>
    <w:p w:rsidR="001924A6" w:rsidRDefault="001924A6" w:rsidP="001924A6">
      <w:r>
        <w:t>The company utilises the generated profits from commercial undertakings to trail the educational objectives. The company correspondingly receives in kind provisions as well as funding from generous donors as well as partners that share their mission. The company’s mission is to place the digital making power within the people’s hands all across the globe. The “Raspberry Pi Foundation” considers it to be crucial so that individuals become: able to shape as well as understand an all the time more digital world.</w:t>
      </w:r>
    </w:p>
    <w:p w:rsidR="001C52F7" w:rsidRDefault="000603AB" w:rsidP="00F00898">
      <w:r>
        <w:t>This has come to be the utmost foremost human resource practitioner’s as well as senior executives priorities within the company in the contemporary business world. The human resources are considered to be significant assets of a company. In addition to this, with the purpose of getting the most of the employees the human resource is ought to correspondingly ensure that the management supports them within other factors of the employee’s lives apart from their jobs.</w:t>
      </w:r>
      <w:r w:rsidR="00F00898">
        <w:t xml:space="preserve"> The involvement of employees is considered to be a participative procedure which utilises the whole capacity of the work force as well as is made for the purpose of encouraging the commitment of the employees towards the organisational success. “Raspberry Pi Foundation’s” strategic human resource management for instance, is inclusive of conveying fair as well as justifiable rewards, enhancement of personnel performance as well as rationalising the structure of the organisation.</w:t>
      </w:r>
    </w:p>
    <w:p w:rsidR="001C52F7" w:rsidRDefault="001C52F7">
      <w:pPr>
        <w:spacing w:after="160" w:line="259" w:lineRule="auto"/>
        <w:ind w:firstLine="0"/>
      </w:pPr>
      <w:r>
        <w:br w:type="page"/>
      </w:r>
    </w:p>
    <w:p w:rsidR="001C52F7" w:rsidRDefault="001C52F7" w:rsidP="001C52F7">
      <w:pPr>
        <w:pStyle w:val="Heading1"/>
        <w:jc w:val="center"/>
      </w:pPr>
      <w:bookmarkStart w:id="17" w:name="_Toc522524978"/>
      <w:r>
        <w:lastRenderedPageBreak/>
        <w:t>References</w:t>
      </w:r>
      <w:bookmarkEnd w:id="17"/>
    </w:p>
    <w:p w:rsidR="00103FF6" w:rsidRDefault="00103FF6" w:rsidP="001C52F7">
      <w:pPr>
        <w:ind w:left="720" w:hanging="720"/>
      </w:pPr>
      <w:proofErr w:type="spellStart"/>
      <w:r w:rsidRPr="00AA31F7">
        <w:t>Bedarkar</w:t>
      </w:r>
      <w:proofErr w:type="spellEnd"/>
      <w:r w:rsidRPr="00AA31F7">
        <w:t xml:space="preserve">, M. and </w:t>
      </w:r>
      <w:proofErr w:type="spellStart"/>
      <w:r w:rsidRPr="00AA31F7">
        <w:t>Pandita</w:t>
      </w:r>
      <w:proofErr w:type="spellEnd"/>
      <w:r w:rsidRPr="00AA31F7">
        <w:t xml:space="preserve">, D., 2014. A study on the drivers of employee engagement impacting employee performance. </w:t>
      </w:r>
      <w:proofErr w:type="spellStart"/>
      <w:r w:rsidRPr="00AA31F7">
        <w:t>Procedia</w:t>
      </w:r>
      <w:proofErr w:type="spellEnd"/>
      <w:r w:rsidRPr="00AA31F7">
        <w:t xml:space="preserve">-Social and </w:t>
      </w:r>
      <w:proofErr w:type="spellStart"/>
      <w:r w:rsidRPr="00AA31F7">
        <w:t>Behavioral</w:t>
      </w:r>
      <w:proofErr w:type="spellEnd"/>
      <w:r w:rsidRPr="00AA31F7">
        <w:t xml:space="preserve"> Sciences, 133, pp.106-115.</w:t>
      </w:r>
    </w:p>
    <w:p w:rsidR="00103FF6" w:rsidRDefault="00103FF6" w:rsidP="001C52F7">
      <w:pPr>
        <w:ind w:left="720" w:hanging="720"/>
      </w:pPr>
      <w:r w:rsidRPr="00A673D6">
        <w:t>Beer, M., 1985. Human resource management: a general manager's perspective: text and cases (Vol. 1). Free Pr.</w:t>
      </w:r>
    </w:p>
    <w:p w:rsidR="00103FF6" w:rsidRDefault="00103FF6" w:rsidP="001C52F7">
      <w:pPr>
        <w:ind w:left="720" w:hanging="720"/>
      </w:pPr>
      <w:proofErr w:type="spellStart"/>
      <w:r w:rsidRPr="00AA31F7">
        <w:t>Boxall</w:t>
      </w:r>
      <w:proofErr w:type="spellEnd"/>
      <w:r w:rsidRPr="00AA31F7">
        <w:t>, P. and Purcell, J., 2011. Strategy and human resource management. Macmillan International Higher Education.</w:t>
      </w:r>
    </w:p>
    <w:p w:rsidR="00103FF6" w:rsidRDefault="00103FF6" w:rsidP="001C52F7">
      <w:pPr>
        <w:ind w:left="720" w:hanging="720"/>
      </w:pPr>
      <w:proofErr w:type="spellStart"/>
      <w:r w:rsidRPr="00AA31F7">
        <w:t>Gruman</w:t>
      </w:r>
      <w:proofErr w:type="spellEnd"/>
      <w:r w:rsidRPr="00AA31F7">
        <w:t>, J.A. and Saks, A.M., 2011. Performance management and employee engagement. Human Resource Management Review, 21(2), pp.123-136.</w:t>
      </w:r>
    </w:p>
    <w:p w:rsidR="00103FF6" w:rsidRDefault="00103FF6" w:rsidP="001C52F7">
      <w:pPr>
        <w:ind w:left="720" w:hanging="720"/>
      </w:pPr>
      <w:r w:rsidRPr="00AA31F7">
        <w:t>Jackson, S.E., Schuler, R.S. and Werner, S., 2009. Managing human resources (p. 358). Mason, OH: South-Western Cengage Learning.</w:t>
      </w:r>
    </w:p>
    <w:p w:rsidR="00103FF6" w:rsidRDefault="00103FF6" w:rsidP="001C52F7">
      <w:pPr>
        <w:ind w:left="720" w:hanging="720"/>
      </w:pPr>
      <w:proofErr w:type="spellStart"/>
      <w:r w:rsidRPr="00AA31F7">
        <w:t>Kompaso</w:t>
      </w:r>
      <w:proofErr w:type="spellEnd"/>
      <w:r w:rsidRPr="00AA31F7">
        <w:t xml:space="preserve">, S.M. and </w:t>
      </w:r>
      <w:proofErr w:type="spellStart"/>
      <w:r w:rsidRPr="00AA31F7">
        <w:t>Sridevi</w:t>
      </w:r>
      <w:proofErr w:type="spellEnd"/>
      <w:r w:rsidRPr="00AA31F7">
        <w:t>, M.S., 2010. Employee engagement: The key to improving performance. International journal of business and management, 5(12), p.89.</w:t>
      </w:r>
    </w:p>
    <w:p w:rsidR="00103FF6" w:rsidRDefault="00103FF6" w:rsidP="001C52F7">
      <w:pPr>
        <w:ind w:left="720" w:hanging="720"/>
      </w:pPr>
      <w:proofErr w:type="spellStart"/>
      <w:r w:rsidRPr="00AA31F7">
        <w:t>Kular</w:t>
      </w:r>
      <w:proofErr w:type="spellEnd"/>
      <w:r w:rsidRPr="00AA31F7">
        <w:t xml:space="preserve">, S., </w:t>
      </w:r>
      <w:proofErr w:type="spellStart"/>
      <w:r w:rsidRPr="00AA31F7">
        <w:t>Gatenby</w:t>
      </w:r>
      <w:proofErr w:type="spellEnd"/>
      <w:r w:rsidRPr="00AA31F7">
        <w:t xml:space="preserve">, M., Rees, C., </w:t>
      </w:r>
      <w:proofErr w:type="spellStart"/>
      <w:r w:rsidRPr="00AA31F7">
        <w:t>Soane</w:t>
      </w:r>
      <w:proofErr w:type="spellEnd"/>
      <w:r w:rsidRPr="00AA31F7">
        <w:t>, E. and Truss, K., 2008. Employee engagement: A literature review.</w:t>
      </w:r>
    </w:p>
    <w:p w:rsidR="00103FF6" w:rsidRDefault="00103FF6" w:rsidP="001C52F7">
      <w:pPr>
        <w:ind w:left="720" w:hanging="720"/>
      </w:pPr>
      <w:r w:rsidRPr="00AA31F7">
        <w:t xml:space="preserve">Macey, W.H. and Schneider, B., 2008. The meaning of employee engagement. Industrial and </w:t>
      </w:r>
      <w:r w:rsidR="007D4BAE">
        <w:t>organisation</w:t>
      </w:r>
      <w:r w:rsidRPr="00AA31F7">
        <w:t>al Psychology, 1(1), pp.3-30.</w:t>
      </w:r>
    </w:p>
    <w:p w:rsidR="00103FF6" w:rsidRDefault="00103FF6" w:rsidP="001C52F7">
      <w:pPr>
        <w:ind w:left="720" w:hanging="720"/>
      </w:pPr>
      <w:r w:rsidRPr="00AA31F7">
        <w:t xml:space="preserve">Shuck, B. and </w:t>
      </w:r>
      <w:proofErr w:type="spellStart"/>
      <w:r w:rsidRPr="00AA31F7">
        <w:t>Wollard</w:t>
      </w:r>
      <w:proofErr w:type="spellEnd"/>
      <w:r w:rsidRPr="00AA31F7">
        <w:t>, K., 2010. Employee engagement and HRD: A seminal review of the foundations. Human Resource Development Review, 9(1), pp.89-110.</w:t>
      </w:r>
    </w:p>
    <w:p w:rsidR="00103FF6" w:rsidRDefault="00103FF6" w:rsidP="00800A7B">
      <w:pPr>
        <w:ind w:left="720" w:hanging="720"/>
      </w:pPr>
      <w:r w:rsidRPr="00800A7B">
        <w:t xml:space="preserve">Wright, C., 2008. Reinventing human resource management: Business partners, internal consultants and the limits to </w:t>
      </w:r>
      <w:proofErr w:type="spellStart"/>
      <w:r w:rsidRPr="00800A7B">
        <w:t>professionali</w:t>
      </w:r>
      <w:r w:rsidR="007D4BAE">
        <w:t>sation</w:t>
      </w:r>
      <w:proofErr w:type="spellEnd"/>
      <w:r w:rsidRPr="00800A7B">
        <w:t>. Human Relations, 61(8), pp.1063-1086.</w:t>
      </w:r>
    </w:p>
    <w:p w:rsidR="00103FF6" w:rsidRDefault="00103FF6" w:rsidP="001C52F7">
      <w:pPr>
        <w:ind w:left="720" w:hanging="720"/>
      </w:pPr>
      <w:r w:rsidRPr="00AA31F7">
        <w:lastRenderedPageBreak/>
        <w:t xml:space="preserve">Zhang, X. and </w:t>
      </w:r>
      <w:proofErr w:type="spellStart"/>
      <w:r w:rsidRPr="00AA31F7">
        <w:t>Bartol</w:t>
      </w:r>
      <w:proofErr w:type="spellEnd"/>
      <w:r w:rsidRPr="00AA31F7">
        <w:t>, K.M., 2010. Linking empowering leadership and employee creativity: The influence of psychological empowerment, intrinsic motivation, and creative process engagement. Academy of management journal, 53(1), pp.107-128.</w:t>
      </w:r>
    </w:p>
    <w:sectPr w:rsidR="00103FF6">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393B" w:rsidRDefault="00FF393B" w:rsidP="00887BF0">
      <w:pPr>
        <w:spacing w:line="240" w:lineRule="auto"/>
      </w:pPr>
      <w:r>
        <w:separator/>
      </w:r>
    </w:p>
  </w:endnote>
  <w:endnote w:type="continuationSeparator" w:id="0">
    <w:p w:rsidR="00FF393B" w:rsidRDefault="00FF393B" w:rsidP="00887B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F0C56" w:rsidRDefault="008F0C56">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sidR="00250FC3">
      <w:rPr>
        <w:noProof/>
        <w:color w:val="323E4F" w:themeColor="text2" w:themeShade="BF"/>
        <w:szCs w:val="24"/>
      </w:rPr>
      <w:t>16</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sidR="00250FC3">
      <w:rPr>
        <w:noProof/>
        <w:color w:val="323E4F" w:themeColor="text2" w:themeShade="BF"/>
        <w:szCs w:val="24"/>
      </w:rPr>
      <w:t>16</w:t>
    </w:r>
    <w:r>
      <w:rPr>
        <w:color w:val="323E4F" w:themeColor="text2" w:themeShade="BF"/>
        <w:szCs w:val="24"/>
      </w:rPr>
      <w:fldChar w:fldCharType="end"/>
    </w:r>
  </w:p>
  <w:p w:rsidR="008F0C56" w:rsidRDefault="008F0C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393B" w:rsidRDefault="00FF393B" w:rsidP="00887BF0">
      <w:pPr>
        <w:spacing w:line="240" w:lineRule="auto"/>
      </w:pPr>
      <w:r>
        <w:separator/>
      </w:r>
    </w:p>
  </w:footnote>
  <w:footnote w:type="continuationSeparator" w:id="0">
    <w:p w:rsidR="00FF393B" w:rsidRDefault="00FF393B" w:rsidP="00887BF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7BF0" w:rsidRPr="008F0C56" w:rsidRDefault="00887BF0" w:rsidP="008F0C56">
    <w:pPr>
      <w:pStyle w:val="Header"/>
      <w:ind w:firstLine="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156F10"/>
    <w:multiLevelType w:val="multilevel"/>
    <w:tmpl w:val="A4CA794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41300B5F"/>
    <w:multiLevelType w:val="multilevel"/>
    <w:tmpl w:val="BE08D1E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W3MDMztzQyNjezMDdR0lEKTi0uzszPAykwNKkFAJDirq8tAAAA"/>
  </w:docVars>
  <w:rsids>
    <w:rsidRoot w:val="00235BCD"/>
    <w:rsid w:val="00004350"/>
    <w:rsid w:val="00013427"/>
    <w:rsid w:val="00020A24"/>
    <w:rsid w:val="00021119"/>
    <w:rsid w:val="00032233"/>
    <w:rsid w:val="00040F1A"/>
    <w:rsid w:val="00052D41"/>
    <w:rsid w:val="000603AB"/>
    <w:rsid w:val="00070D3C"/>
    <w:rsid w:val="00092825"/>
    <w:rsid w:val="000A0965"/>
    <w:rsid w:val="000A2EBF"/>
    <w:rsid w:val="000A7037"/>
    <w:rsid w:val="000B0734"/>
    <w:rsid w:val="000B2F6A"/>
    <w:rsid w:val="000B688F"/>
    <w:rsid w:val="000B707A"/>
    <w:rsid w:val="00101EE4"/>
    <w:rsid w:val="00103FF6"/>
    <w:rsid w:val="001062D0"/>
    <w:rsid w:val="0011277A"/>
    <w:rsid w:val="00116F7C"/>
    <w:rsid w:val="00125869"/>
    <w:rsid w:val="00141F6B"/>
    <w:rsid w:val="00145F0E"/>
    <w:rsid w:val="00153D55"/>
    <w:rsid w:val="00160A98"/>
    <w:rsid w:val="00163BC7"/>
    <w:rsid w:val="00163BC9"/>
    <w:rsid w:val="00172438"/>
    <w:rsid w:val="0017376B"/>
    <w:rsid w:val="001857ED"/>
    <w:rsid w:val="001924A6"/>
    <w:rsid w:val="00194DD6"/>
    <w:rsid w:val="001A1FEB"/>
    <w:rsid w:val="001B413F"/>
    <w:rsid w:val="001B48CE"/>
    <w:rsid w:val="001C52F7"/>
    <w:rsid w:val="001D31F9"/>
    <w:rsid w:val="001E0351"/>
    <w:rsid w:val="001E123C"/>
    <w:rsid w:val="001F1E4B"/>
    <w:rsid w:val="001F51A1"/>
    <w:rsid w:val="002017F0"/>
    <w:rsid w:val="00202ACA"/>
    <w:rsid w:val="00205691"/>
    <w:rsid w:val="002215E8"/>
    <w:rsid w:val="00221CB8"/>
    <w:rsid w:val="00223DCB"/>
    <w:rsid w:val="00232A54"/>
    <w:rsid w:val="00235BCD"/>
    <w:rsid w:val="0024269C"/>
    <w:rsid w:val="00250FC3"/>
    <w:rsid w:val="0025660A"/>
    <w:rsid w:val="002623F5"/>
    <w:rsid w:val="002642CC"/>
    <w:rsid w:val="002653B8"/>
    <w:rsid w:val="00271C5F"/>
    <w:rsid w:val="0027260A"/>
    <w:rsid w:val="00276341"/>
    <w:rsid w:val="002773AE"/>
    <w:rsid w:val="00284476"/>
    <w:rsid w:val="002859A5"/>
    <w:rsid w:val="0029516D"/>
    <w:rsid w:val="00297725"/>
    <w:rsid w:val="002A0307"/>
    <w:rsid w:val="002A1625"/>
    <w:rsid w:val="002A3228"/>
    <w:rsid w:val="002B057C"/>
    <w:rsid w:val="002B47E5"/>
    <w:rsid w:val="002B4F1B"/>
    <w:rsid w:val="002E04BC"/>
    <w:rsid w:val="002E1565"/>
    <w:rsid w:val="002E53E8"/>
    <w:rsid w:val="002E6B93"/>
    <w:rsid w:val="002F74DA"/>
    <w:rsid w:val="003103C8"/>
    <w:rsid w:val="0031380D"/>
    <w:rsid w:val="003147E0"/>
    <w:rsid w:val="00325BEA"/>
    <w:rsid w:val="00325D57"/>
    <w:rsid w:val="00331C13"/>
    <w:rsid w:val="00345A0B"/>
    <w:rsid w:val="00350DF0"/>
    <w:rsid w:val="003537E1"/>
    <w:rsid w:val="0035422E"/>
    <w:rsid w:val="00362B7B"/>
    <w:rsid w:val="003801E5"/>
    <w:rsid w:val="003A7004"/>
    <w:rsid w:val="003B5EDD"/>
    <w:rsid w:val="003D3CFD"/>
    <w:rsid w:val="003D5A37"/>
    <w:rsid w:val="003D5C59"/>
    <w:rsid w:val="003E20FB"/>
    <w:rsid w:val="00401324"/>
    <w:rsid w:val="00401DCD"/>
    <w:rsid w:val="00412A04"/>
    <w:rsid w:val="00414707"/>
    <w:rsid w:val="0041695A"/>
    <w:rsid w:val="004239B3"/>
    <w:rsid w:val="0042677A"/>
    <w:rsid w:val="0042726C"/>
    <w:rsid w:val="00430D4B"/>
    <w:rsid w:val="004332D2"/>
    <w:rsid w:val="00454319"/>
    <w:rsid w:val="004677B1"/>
    <w:rsid w:val="00467D60"/>
    <w:rsid w:val="00471380"/>
    <w:rsid w:val="0048213B"/>
    <w:rsid w:val="00482ECA"/>
    <w:rsid w:val="00495D56"/>
    <w:rsid w:val="004D4F11"/>
    <w:rsid w:val="004E2B0F"/>
    <w:rsid w:val="004E414E"/>
    <w:rsid w:val="004F1484"/>
    <w:rsid w:val="004F2FFB"/>
    <w:rsid w:val="0051324C"/>
    <w:rsid w:val="00536B43"/>
    <w:rsid w:val="00537617"/>
    <w:rsid w:val="00541D5C"/>
    <w:rsid w:val="00544BC2"/>
    <w:rsid w:val="00544BFB"/>
    <w:rsid w:val="0054790E"/>
    <w:rsid w:val="005526DD"/>
    <w:rsid w:val="00555E68"/>
    <w:rsid w:val="005579B7"/>
    <w:rsid w:val="00561051"/>
    <w:rsid w:val="00564E87"/>
    <w:rsid w:val="005749CC"/>
    <w:rsid w:val="00575008"/>
    <w:rsid w:val="0058578C"/>
    <w:rsid w:val="00585BA9"/>
    <w:rsid w:val="005A68D7"/>
    <w:rsid w:val="005B4D1A"/>
    <w:rsid w:val="005B6914"/>
    <w:rsid w:val="005D5D52"/>
    <w:rsid w:val="005E1C72"/>
    <w:rsid w:val="005E337B"/>
    <w:rsid w:val="005F3ACF"/>
    <w:rsid w:val="00600168"/>
    <w:rsid w:val="0060314A"/>
    <w:rsid w:val="00610ED9"/>
    <w:rsid w:val="00611AA9"/>
    <w:rsid w:val="00617DD5"/>
    <w:rsid w:val="00624ACC"/>
    <w:rsid w:val="00626159"/>
    <w:rsid w:val="00641623"/>
    <w:rsid w:val="006425D6"/>
    <w:rsid w:val="00642F71"/>
    <w:rsid w:val="00643F9F"/>
    <w:rsid w:val="00651548"/>
    <w:rsid w:val="00651D97"/>
    <w:rsid w:val="00654172"/>
    <w:rsid w:val="006607DA"/>
    <w:rsid w:val="006667D8"/>
    <w:rsid w:val="006671AB"/>
    <w:rsid w:val="006700FA"/>
    <w:rsid w:val="00675B77"/>
    <w:rsid w:val="006921A9"/>
    <w:rsid w:val="0069658E"/>
    <w:rsid w:val="006A3F5F"/>
    <w:rsid w:val="006B2A55"/>
    <w:rsid w:val="006C43CA"/>
    <w:rsid w:val="006C701E"/>
    <w:rsid w:val="006D09BD"/>
    <w:rsid w:val="006E3DF2"/>
    <w:rsid w:val="006E45C3"/>
    <w:rsid w:val="007201EF"/>
    <w:rsid w:val="00724B8C"/>
    <w:rsid w:val="007272D1"/>
    <w:rsid w:val="00727E6A"/>
    <w:rsid w:val="007318BC"/>
    <w:rsid w:val="00731F58"/>
    <w:rsid w:val="00733954"/>
    <w:rsid w:val="00736118"/>
    <w:rsid w:val="007445D8"/>
    <w:rsid w:val="00745A71"/>
    <w:rsid w:val="00753E30"/>
    <w:rsid w:val="00756244"/>
    <w:rsid w:val="00766D74"/>
    <w:rsid w:val="00774C69"/>
    <w:rsid w:val="007814C1"/>
    <w:rsid w:val="00784503"/>
    <w:rsid w:val="007942F8"/>
    <w:rsid w:val="007B4D05"/>
    <w:rsid w:val="007B6283"/>
    <w:rsid w:val="007C1B65"/>
    <w:rsid w:val="007C53F0"/>
    <w:rsid w:val="007C5A27"/>
    <w:rsid w:val="007C5EAF"/>
    <w:rsid w:val="007D446D"/>
    <w:rsid w:val="007D4BAE"/>
    <w:rsid w:val="007F291A"/>
    <w:rsid w:val="007F2BDB"/>
    <w:rsid w:val="00800A7B"/>
    <w:rsid w:val="00805019"/>
    <w:rsid w:val="008128A6"/>
    <w:rsid w:val="00812B15"/>
    <w:rsid w:val="0083096D"/>
    <w:rsid w:val="008436F9"/>
    <w:rsid w:val="00843A34"/>
    <w:rsid w:val="00850869"/>
    <w:rsid w:val="0085695C"/>
    <w:rsid w:val="00871110"/>
    <w:rsid w:val="008720C8"/>
    <w:rsid w:val="00876AD8"/>
    <w:rsid w:val="00887BF0"/>
    <w:rsid w:val="008906B7"/>
    <w:rsid w:val="008D2E86"/>
    <w:rsid w:val="008D478A"/>
    <w:rsid w:val="008E6A93"/>
    <w:rsid w:val="008F0C56"/>
    <w:rsid w:val="008F32F0"/>
    <w:rsid w:val="008F7504"/>
    <w:rsid w:val="00901DCB"/>
    <w:rsid w:val="0090209A"/>
    <w:rsid w:val="009212AA"/>
    <w:rsid w:val="00927AA5"/>
    <w:rsid w:val="00941EAA"/>
    <w:rsid w:val="009513DA"/>
    <w:rsid w:val="00957D93"/>
    <w:rsid w:val="009635B5"/>
    <w:rsid w:val="00971513"/>
    <w:rsid w:val="00973378"/>
    <w:rsid w:val="00974998"/>
    <w:rsid w:val="00975FB8"/>
    <w:rsid w:val="00991E49"/>
    <w:rsid w:val="009B006F"/>
    <w:rsid w:val="009B3288"/>
    <w:rsid w:val="009B6E68"/>
    <w:rsid w:val="009C1E26"/>
    <w:rsid w:val="009C1F50"/>
    <w:rsid w:val="009D365F"/>
    <w:rsid w:val="009D5C24"/>
    <w:rsid w:val="009E29F2"/>
    <w:rsid w:val="009F5EE4"/>
    <w:rsid w:val="00A043E9"/>
    <w:rsid w:val="00A1120C"/>
    <w:rsid w:val="00A15FD5"/>
    <w:rsid w:val="00A30B8C"/>
    <w:rsid w:val="00A363BA"/>
    <w:rsid w:val="00A36B5D"/>
    <w:rsid w:val="00A372EF"/>
    <w:rsid w:val="00A41814"/>
    <w:rsid w:val="00A4685E"/>
    <w:rsid w:val="00A54A7C"/>
    <w:rsid w:val="00A5609A"/>
    <w:rsid w:val="00A66844"/>
    <w:rsid w:val="00A673D6"/>
    <w:rsid w:val="00A67824"/>
    <w:rsid w:val="00A719D8"/>
    <w:rsid w:val="00A71AB6"/>
    <w:rsid w:val="00A84D8E"/>
    <w:rsid w:val="00A87F35"/>
    <w:rsid w:val="00AE69D4"/>
    <w:rsid w:val="00B05F11"/>
    <w:rsid w:val="00B128C2"/>
    <w:rsid w:val="00B12CA4"/>
    <w:rsid w:val="00B340D9"/>
    <w:rsid w:val="00B45E6F"/>
    <w:rsid w:val="00B502D1"/>
    <w:rsid w:val="00B52036"/>
    <w:rsid w:val="00B521F6"/>
    <w:rsid w:val="00B55DA2"/>
    <w:rsid w:val="00B56380"/>
    <w:rsid w:val="00B60C16"/>
    <w:rsid w:val="00B651D5"/>
    <w:rsid w:val="00B76338"/>
    <w:rsid w:val="00B8329D"/>
    <w:rsid w:val="00B87C30"/>
    <w:rsid w:val="00B90D76"/>
    <w:rsid w:val="00B90F61"/>
    <w:rsid w:val="00B94AB4"/>
    <w:rsid w:val="00B94C5A"/>
    <w:rsid w:val="00BA1FC6"/>
    <w:rsid w:val="00BA4D07"/>
    <w:rsid w:val="00BB49E8"/>
    <w:rsid w:val="00BC4D02"/>
    <w:rsid w:val="00BC6FC4"/>
    <w:rsid w:val="00BE3510"/>
    <w:rsid w:val="00C03762"/>
    <w:rsid w:val="00C06070"/>
    <w:rsid w:val="00C25559"/>
    <w:rsid w:val="00C40078"/>
    <w:rsid w:val="00C41007"/>
    <w:rsid w:val="00C4405F"/>
    <w:rsid w:val="00C4682E"/>
    <w:rsid w:val="00C50DC9"/>
    <w:rsid w:val="00C544D9"/>
    <w:rsid w:val="00C545FC"/>
    <w:rsid w:val="00C5500E"/>
    <w:rsid w:val="00C62599"/>
    <w:rsid w:val="00C713C3"/>
    <w:rsid w:val="00C84A93"/>
    <w:rsid w:val="00C86F27"/>
    <w:rsid w:val="00C902A3"/>
    <w:rsid w:val="00C938C1"/>
    <w:rsid w:val="00C9535B"/>
    <w:rsid w:val="00C95DC2"/>
    <w:rsid w:val="00CB2F92"/>
    <w:rsid w:val="00CB6A01"/>
    <w:rsid w:val="00CC2956"/>
    <w:rsid w:val="00CC5355"/>
    <w:rsid w:val="00CC6DEC"/>
    <w:rsid w:val="00CD15BB"/>
    <w:rsid w:val="00D127E0"/>
    <w:rsid w:val="00D22784"/>
    <w:rsid w:val="00D22EBC"/>
    <w:rsid w:val="00D23017"/>
    <w:rsid w:val="00D34185"/>
    <w:rsid w:val="00D366CD"/>
    <w:rsid w:val="00D36D2F"/>
    <w:rsid w:val="00D46121"/>
    <w:rsid w:val="00D617F4"/>
    <w:rsid w:val="00D70726"/>
    <w:rsid w:val="00D71A8A"/>
    <w:rsid w:val="00D726AE"/>
    <w:rsid w:val="00D9311A"/>
    <w:rsid w:val="00DA0F4C"/>
    <w:rsid w:val="00DA15F0"/>
    <w:rsid w:val="00DB1880"/>
    <w:rsid w:val="00DB2FB9"/>
    <w:rsid w:val="00DB450F"/>
    <w:rsid w:val="00DC71DE"/>
    <w:rsid w:val="00DE0B9C"/>
    <w:rsid w:val="00DE452A"/>
    <w:rsid w:val="00DE6ACD"/>
    <w:rsid w:val="00DF2521"/>
    <w:rsid w:val="00DF367C"/>
    <w:rsid w:val="00DF3AEE"/>
    <w:rsid w:val="00DF43DE"/>
    <w:rsid w:val="00DF6C34"/>
    <w:rsid w:val="00DF72A3"/>
    <w:rsid w:val="00E03E79"/>
    <w:rsid w:val="00E2728A"/>
    <w:rsid w:val="00E3354A"/>
    <w:rsid w:val="00E346A8"/>
    <w:rsid w:val="00E45FD1"/>
    <w:rsid w:val="00E73CFE"/>
    <w:rsid w:val="00E74107"/>
    <w:rsid w:val="00E821FF"/>
    <w:rsid w:val="00E82D97"/>
    <w:rsid w:val="00E90128"/>
    <w:rsid w:val="00E92473"/>
    <w:rsid w:val="00E93845"/>
    <w:rsid w:val="00EB3387"/>
    <w:rsid w:val="00EB7032"/>
    <w:rsid w:val="00ED435E"/>
    <w:rsid w:val="00ED75C5"/>
    <w:rsid w:val="00EE05D5"/>
    <w:rsid w:val="00EE2996"/>
    <w:rsid w:val="00EE5ABC"/>
    <w:rsid w:val="00EE6C24"/>
    <w:rsid w:val="00EF0AB6"/>
    <w:rsid w:val="00EF5A85"/>
    <w:rsid w:val="00F00263"/>
    <w:rsid w:val="00F00898"/>
    <w:rsid w:val="00F10FD6"/>
    <w:rsid w:val="00F1113C"/>
    <w:rsid w:val="00F2013F"/>
    <w:rsid w:val="00F274F7"/>
    <w:rsid w:val="00F36E5F"/>
    <w:rsid w:val="00F375AF"/>
    <w:rsid w:val="00F409AC"/>
    <w:rsid w:val="00F567E4"/>
    <w:rsid w:val="00F973B1"/>
    <w:rsid w:val="00FB60B9"/>
    <w:rsid w:val="00FE4B72"/>
    <w:rsid w:val="00FE53B2"/>
    <w:rsid w:val="00FF1830"/>
    <w:rsid w:val="00FF39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FD82AE-1AA0-41BD-A13E-6B90DB9D8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36F9"/>
    <w:pPr>
      <w:spacing w:after="0" w:line="480" w:lineRule="auto"/>
      <w:ind w:firstLine="720"/>
    </w:pPr>
    <w:rPr>
      <w:rFonts w:ascii="Times New Roman" w:hAnsi="Times New Roman"/>
      <w:sz w:val="24"/>
    </w:rPr>
  </w:style>
  <w:style w:type="paragraph" w:styleId="Heading1">
    <w:name w:val="heading 1"/>
    <w:basedOn w:val="Normal"/>
    <w:next w:val="Normal"/>
    <w:link w:val="Heading1Char"/>
    <w:qFormat/>
    <w:rsid w:val="00CC2956"/>
    <w:pPr>
      <w:keepNext/>
      <w:ind w:firstLine="0"/>
      <w:outlineLvl w:val="0"/>
    </w:pPr>
    <w:rPr>
      <w:rFonts w:eastAsiaTheme="majorEastAsia" w:cstheme="majorBidi"/>
      <w:b/>
      <w:bCs/>
      <w:i/>
      <w:color w:val="000000"/>
      <w:kern w:val="32"/>
      <w:szCs w:val="32"/>
    </w:rPr>
  </w:style>
  <w:style w:type="paragraph" w:styleId="Heading2">
    <w:name w:val="heading 2"/>
    <w:basedOn w:val="Normal"/>
    <w:next w:val="Normal"/>
    <w:link w:val="Heading2Char"/>
    <w:uiPriority w:val="9"/>
    <w:unhideWhenUsed/>
    <w:qFormat/>
    <w:rsid w:val="005749CC"/>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5749CC"/>
    <w:pPr>
      <w:keepNext/>
      <w:keepLines/>
      <w:ind w:firstLine="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A36B5D"/>
    <w:pPr>
      <w:keepNext/>
      <w:keepLines/>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C2956"/>
    <w:rPr>
      <w:rFonts w:ascii="Times New Roman" w:eastAsiaTheme="majorEastAsia" w:hAnsi="Times New Roman" w:cstheme="majorBidi"/>
      <w:b/>
      <w:bCs/>
      <w:i/>
      <w:color w:val="000000"/>
      <w:kern w:val="32"/>
      <w:sz w:val="24"/>
      <w:szCs w:val="32"/>
    </w:rPr>
  </w:style>
  <w:style w:type="character" w:customStyle="1" w:styleId="Heading2Char">
    <w:name w:val="Heading 2 Char"/>
    <w:basedOn w:val="DefaultParagraphFont"/>
    <w:link w:val="Heading2"/>
    <w:uiPriority w:val="9"/>
    <w:rsid w:val="005749CC"/>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5749CC"/>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A36B5D"/>
    <w:rPr>
      <w:rFonts w:ascii="Times New Roman" w:eastAsiaTheme="majorEastAsia" w:hAnsi="Times New Roman" w:cstheme="majorBidi"/>
      <w:iCs/>
      <w:sz w:val="24"/>
    </w:rPr>
  </w:style>
  <w:style w:type="paragraph" w:styleId="Header">
    <w:name w:val="header"/>
    <w:basedOn w:val="Normal"/>
    <w:link w:val="HeaderChar"/>
    <w:uiPriority w:val="99"/>
    <w:unhideWhenUsed/>
    <w:rsid w:val="00887BF0"/>
    <w:pPr>
      <w:tabs>
        <w:tab w:val="center" w:pos="4513"/>
        <w:tab w:val="right" w:pos="9026"/>
      </w:tabs>
      <w:spacing w:line="240" w:lineRule="auto"/>
    </w:pPr>
  </w:style>
  <w:style w:type="character" w:customStyle="1" w:styleId="HeaderChar">
    <w:name w:val="Header Char"/>
    <w:basedOn w:val="DefaultParagraphFont"/>
    <w:link w:val="Header"/>
    <w:uiPriority w:val="99"/>
    <w:rsid w:val="00887BF0"/>
    <w:rPr>
      <w:rFonts w:ascii="Times New Roman" w:hAnsi="Times New Roman"/>
      <w:sz w:val="24"/>
    </w:rPr>
  </w:style>
  <w:style w:type="paragraph" w:styleId="Footer">
    <w:name w:val="footer"/>
    <w:basedOn w:val="Normal"/>
    <w:link w:val="FooterChar"/>
    <w:uiPriority w:val="99"/>
    <w:unhideWhenUsed/>
    <w:rsid w:val="00887BF0"/>
    <w:pPr>
      <w:tabs>
        <w:tab w:val="center" w:pos="4513"/>
        <w:tab w:val="right" w:pos="9026"/>
      </w:tabs>
      <w:spacing w:line="240" w:lineRule="auto"/>
    </w:pPr>
  </w:style>
  <w:style w:type="character" w:customStyle="1" w:styleId="FooterChar">
    <w:name w:val="Footer Char"/>
    <w:basedOn w:val="DefaultParagraphFont"/>
    <w:link w:val="Footer"/>
    <w:uiPriority w:val="99"/>
    <w:rsid w:val="00887BF0"/>
    <w:rPr>
      <w:rFonts w:ascii="Times New Roman" w:hAnsi="Times New Roman"/>
      <w:sz w:val="24"/>
    </w:rPr>
  </w:style>
  <w:style w:type="paragraph" w:styleId="TOCHeading">
    <w:name w:val="TOC Heading"/>
    <w:basedOn w:val="Heading1"/>
    <w:next w:val="Normal"/>
    <w:uiPriority w:val="39"/>
    <w:unhideWhenUsed/>
    <w:qFormat/>
    <w:rsid w:val="00D22784"/>
    <w:pPr>
      <w:keepLines/>
      <w:spacing w:before="240" w:line="259" w:lineRule="auto"/>
      <w:outlineLvl w:val="9"/>
    </w:pPr>
    <w:rPr>
      <w:rFonts w:asciiTheme="majorHAnsi" w:hAnsiTheme="majorHAnsi"/>
      <w:b w:val="0"/>
      <w:bCs w:val="0"/>
      <w:i w:val="0"/>
      <w:color w:val="2E74B5" w:themeColor="accent1" w:themeShade="BF"/>
      <w:kern w:val="0"/>
      <w:sz w:val="32"/>
      <w:lang w:val="en-US"/>
    </w:rPr>
  </w:style>
  <w:style w:type="paragraph" w:styleId="TOC1">
    <w:name w:val="toc 1"/>
    <w:basedOn w:val="Normal"/>
    <w:next w:val="Normal"/>
    <w:autoRedefine/>
    <w:uiPriority w:val="39"/>
    <w:unhideWhenUsed/>
    <w:rsid w:val="00D22784"/>
    <w:pPr>
      <w:spacing w:after="100"/>
    </w:pPr>
  </w:style>
  <w:style w:type="paragraph" w:styleId="TOC2">
    <w:name w:val="toc 2"/>
    <w:basedOn w:val="Normal"/>
    <w:next w:val="Normal"/>
    <w:autoRedefine/>
    <w:uiPriority w:val="39"/>
    <w:unhideWhenUsed/>
    <w:rsid w:val="00D22784"/>
    <w:pPr>
      <w:spacing w:after="100"/>
      <w:ind w:left="240"/>
    </w:pPr>
  </w:style>
  <w:style w:type="character" w:styleId="Hyperlink">
    <w:name w:val="Hyperlink"/>
    <w:basedOn w:val="DefaultParagraphFont"/>
    <w:uiPriority w:val="99"/>
    <w:unhideWhenUsed/>
    <w:rsid w:val="00D22784"/>
    <w:rPr>
      <w:color w:val="0563C1" w:themeColor="hyperlink"/>
      <w:u w:val="single"/>
    </w:rPr>
  </w:style>
  <w:style w:type="paragraph" w:styleId="NoSpacing">
    <w:name w:val="No Spacing"/>
    <w:uiPriority w:val="1"/>
    <w:qFormat/>
    <w:rsid w:val="000A7037"/>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B5CA45-8A18-432C-A8D6-F24403610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16</Pages>
  <Words>2978</Words>
  <Characters>16979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- 3</dc:creator>
  <cp:keywords/>
  <dc:description/>
  <cp:lastModifiedBy>Oscar</cp:lastModifiedBy>
  <cp:revision>97</cp:revision>
  <dcterms:created xsi:type="dcterms:W3CDTF">2018-08-15T06:13:00Z</dcterms:created>
  <dcterms:modified xsi:type="dcterms:W3CDTF">2018-08-28T10:25:00Z</dcterms:modified>
</cp:coreProperties>
</file>