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4386725"/>
        <w:docPartObj>
          <w:docPartGallery w:val="Cover Pages"/>
          <w:docPartUnique/>
        </w:docPartObj>
      </w:sdtPr>
      <w:sdtEndPr>
        <w:rPr>
          <w:rFonts w:ascii="Times New Roman" w:hAnsi="Times New Roman" w:cs="Times New Roman"/>
          <w:b/>
          <w:sz w:val="44"/>
          <w:szCs w:val="24"/>
          <w:shd w:val="clear" w:color="auto" w:fill="FFFFFF"/>
        </w:rPr>
      </w:sdtEndPr>
      <w:sdtContent>
        <w:p w14:paraId="2B051713" w14:textId="709B28B1" w:rsidR="00AA0F74" w:rsidRDefault="00AA0F74"/>
        <w:p w14:paraId="4431802C" w14:textId="0328336D" w:rsidR="00974AA1" w:rsidRDefault="00B81406" w:rsidP="00974AA1">
          <w:pPr>
            <w:pStyle w:val="NoSpacing"/>
            <w:jc w:val="center"/>
            <w:rPr>
              <w:caps/>
              <w:color w:val="323E4F" w:themeColor="text2" w:themeShade="BF"/>
              <w:sz w:val="52"/>
              <w:szCs w:val="52"/>
            </w:rPr>
          </w:pPr>
          <w:sdt>
            <w:sdtPr>
              <w:rPr>
                <w:rFonts w:ascii="Times New Roman" w:hAnsi="Times New Roman" w:cs="Times New Roman"/>
                <w:b/>
                <w:sz w:val="44"/>
                <w:szCs w:val="24"/>
                <w:shd w:val="clear" w:color="auto" w:fill="FFFFFF"/>
              </w:rPr>
              <w:alias w:val="Title"/>
              <w:tag w:val=""/>
              <w:id w:val="-792511145"/>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974AA1">
                <w:rPr>
                  <w:rFonts w:ascii="Times New Roman" w:hAnsi="Times New Roman" w:cs="Times New Roman"/>
                  <w:b/>
                  <w:sz w:val="44"/>
                  <w:szCs w:val="24"/>
                  <w:shd w:val="clear" w:color="auto" w:fill="FFFFFF"/>
                </w:rPr>
                <w:t xml:space="preserve">     </w:t>
              </w:r>
            </w:sdtContent>
          </w:sdt>
        </w:p>
        <w:p w14:paraId="488483DB" w14:textId="77777777" w:rsidR="00A469DC" w:rsidRDefault="00AA0F74" w:rsidP="00A469DC">
          <w:pPr>
            <w:spacing w:after="0" w:line="360" w:lineRule="auto"/>
            <w:rPr>
              <w:rFonts w:ascii="Times New Roman" w:hAnsi="Times New Roman" w:cs="Times New Roman"/>
              <w:b/>
              <w:sz w:val="44"/>
              <w:szCs w:val="24"/>
              <w:shd w:val="clear" w:color="auto" w:fill="FFFFFF"/>
            </w:rPr>
          </w:pPr>
          <w:r>
            <w:rPr>
              <w:noProof/>
            </w:rPr>
            <mc:AlternateContent>
              <mc:Choice Requires="wps">
                <w:drawing>
                  <wp:anchor distT="0" distB="0" distL="114300" distR="114300" simplePos="0" relativeHeight="251662336" behindDoc="0" locked="0" layoutInCell="1" allowOverlap="1" wp14:anchorId="76880097" wp14:editId="5A8B8A9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3-20T00:00:00Z">
                                    <w:dateFormat w:val="MMMM d, yyyy"/>
                                    <w:lid w:val="en-US"/>
                                    <w:storeMappedDataAs w:val="dateTime"/>
                                    <w:calendar w:val="gregorian"/>
                                  </w:date>
                                </w:sdtPr>
                                <w:sdtEndPr/>
                                <w:sdtContent>
                                  <w:p w14:paraId="1AAC7B77" w14:textId="7A6B7686" w:rsidR="00AA0F74" w:rsidRDefault="00AA0F74">
                                    <w:pPr>
                                      <w:pStyle w:val="NoSpacing"/>
                                      <w:jc w:val="right"/>
                                      <w:rPr>
                                        <w:caps/>
                                        <w:color w:val="323E4F" w:themeColor="text2" w:themeShade="BF"/>
                                        <w:sz w:val="40"/>
                                        <w:szCs w:val="40"/>
                                      </w:rPr>
                                    </w:pPr>
                                    <w:r>
                                      <w:rPr>
                                        <w:caps/>
                                        <w:color w:val="323E4F" w:themeColor="text2" w:themeShade="BF"/>
                                        <w:sz w:val="40"/>
                                        <w:szCs w:val="40"/>
                                      </w:rPr>
                                      <w:t xml:space="preserve">March </w:t>
                                    </w:r>
                                    <w:r w:rsidR="00C36A7E">
                                      <w:rPr>
                                        <w:caps/>
                                        <w:color w:val="323E4F" w:themeColor="text2" w:themeShade="BF"/>
                                        <w:sz w:val="40"/>
                                        <w:szCs w:val="40"/>
                                      </w:rPr>
                                      <w:t>20</w:t>
                                    </w:r>
                                    <w:r>
                                      <w:rPr>
                                        <w:caps/>
                                        <w:color w:val="323E4F" w:themeColor="text2" w:themeShade="BF"/>
                                        <w:sz w:val="40"/>
                                        <w:szCs w:val="40"/>
                                      </w:rPr>
                                      <w:t>,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6880097"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3-20T00:00:00Z">
                              <w:dateFormat w:val="MMMM d, yyyy"/>
                              <w:lid w:val="en-US"/>
                              <w:storeMappedDataAs w:val="dateTime"/>
                              <w:calendar w:val="gregorian"/>
                            </w:date>
                          </w:sdtPr>
                          <w:sdtEndPr/>
                          <w:sdtContent>
                            <w:p w14:paraId="1AAC7B77" w14:textId="7A6B7686" w:rsidR="00AA0F74" w:rsidRDefault="00AA0F74">
                              <w:pPr>
                                <w:pStyle w:val="NoSpacing"/>
                                <w:jc w:val="right"/>
                                <w:rPr>
                                  <w:caps/>
                                  <w:color w:val="323E4F" w:themeColor="text2" w:themeShade="BF"/>
                                  <w:sz w:val="40"/>
                                  <w:szCs w:val="40"/>
                                </w:rPr>
                              </w:pPr>
                              <w:r>
                                <w:rPr>
                                  <w:caps/>
                                  <w:color w:val="323E4F" w:themeColor="text2" w:themeShade="BF"/>
                                  <w:sz w:val="40"/>
                                  <w:szCs w:val="40"/>
                                </w:rPr>
                                <w:t xml:space="preserve">March </w:t>
                              </w:r>
                              <w:r w:rsidR="00C36A7E">
                                <w:rPr>
                                  <w:caps/>
                                  <w:color w:val="323E4F" w:themeColor="text2" w:themeShade="BF"/>
                                  <w:sz w:val="40"/>
                                  <w:szCs w:val="40"/>
                                </w:rPr>
                                <w:t>20</w:t>
                              </w:r>
                              <w:r>
                                <w:rPr>
                                  <w:caps/>
                                  <w:color w:val="323E4F" w:themeColor="text2" w:themeShade="BF"/>
                                  <w:sz w:val="40"/>
                                  <w:szCs w:val="40"/>
                                </w:rPr>
                                <w:t>, 2022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65034FF" wp14:editId="3E0DDD5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DAD49C5" w14:textId="4367F68E" w:rsidR="00AA0F74" w:rsidRDefault="00AA0F74">
                                    <w:pPr>
                                      <w:pStyle w:val="NoSpacing"/>
                                      <w:jc w:val="right"/>
                                      <w:rPr>
                                        <w:caps/>
                                        <w:color w:val="262626" w:themeColor="text1" w:themeTint="D9"/>
                                        <w:sz w:val="28"/>
                                        <w:szCs w:val="28"/>
                                      </w:rPr>
                                    </w:pPr>
                                    <w:r>
                                      <w:rPr>
                                        <w:caps/>
                                        <w:color w:val="262626" w:themeColor="text1" w:themeTint="D9"/>
                                        <w:sz w:val="28"/>
                                        <w:szCs w:val="28"/>
                                      </w:rPr>
                                      <w:t>Cristian Dabija</w:t>
                                    </w:r>
                                  </w:p>
                                </w:sdtContent>
                              </w:sdt>
                              <w:p w14:paraId="4BF3C5AF" w14:textId="3AD94667" w:rsidR="00AA0F74" w:rsidRDefault="00B8140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974AA1">
                                      <w:rPr>
                                        <w:caps/>
                                        <w:color w:val="262626" w:themeColor="text1" w:themeTint="D9"/>
                                        <w:sz w:val="20"/>
                                        <w:szCs w:val="20"/>
                                      </w:rPr>
                                      <w:t>BMSW4001</w:t>
                                    </w:r>
                                  </w:sdtContent>
                                </w:sdt>
                              </w:p>
                              <w:p w14:paraId="61F3B07A" w14:textId="4E6EE224" w:rsidR="00AA0F74" w:rsidRDefault="00B81406">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974AA1">
                                      <w:rPr>
                                        <w:color w:val="262626" w:themeColor="text1" w:themeTint="D9"/>
                                        <w:sz w:val="20"/>
                                        <w:szCs w:val="20"/>
                                      </w:rPr>
                                      <w:t xml:space="preserve">      </w:t>
                                    </w:r>
                                    <w:r w:rsidR="00A469DC">
                                      <w:rPr>
                                        <w:color w:val="262626" w:themeColor="text1" w:themeTint="D9"/>
                                        <w:sz w:val="20"/>
                                        <w:szCs w:val="20"/>
                                      </w:rPr>
                                      <w:t>2123301</w:t>
                                    </w:r>
                                  </w:sdtContent>
                                </w:sdt>
                                <w:r w:rsidR="00AA0F74">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65034FF"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DAD49C5" w14:textId="4367F68E" w:rsidR="00AA0F74" w:rsidRDefault="00AA0F74">
                              <w:pPr>
                                <w:pStyle w:val="NoSpacing"/>
                                <w:jc w:val="right"/>
                                <w:rPr>
                                  <w:caps/>
                                  <w:color w:val="262626" w:themeColor="text1" w:themeTint="D9"/>
                                  <w:sz w:val="28"/>
                                  <w:szCs w:val="28"/>
                                </w:rPr>
                              </w:pPr>
                              <w:r>
                                <w:rPr>
                                  <w:caps/>
                                  <w:color w:val="262626" w:themeColor="text1" w:themeTint="D9"/>
                                  <w:sz w:val="28"/>
                                  <w:szCs w:val="28"/>
                                </w:rPr>
                                <w:t>Cristian Dabija</w:t>
                              </w:r>
                            </w:p>
                          </w:sdtContent>
                        </w:sdt>
                        <w:p w14:paraId="4BF3C5AF" w14:textId="3AD94667" w:rsidR="00AA0F74" w:rsidRDefault="00B8140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974AA1">
                                <w:rPr>
                                  <w:caps/>
                                  <w:color w:val="262626" w:themeColor="text1" w:themeTint="D9"/>
                                  <w:sz w:val="20"/>
                                  <w:szCs w:val="20"/>
                                </w:rPr>
                                <w:t>BMSW4001</w:t>
                              </w:r>
                            </w:sdtContent>
                          </w:sdt>
                        </w:p>
                        <w:p w14:paraId="61F3B07A" w14:textId="4E6EE224" w:rsidR="00AA0F74" w:rsidRDefault="00B81406">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974AA1">
                                <w:rPr>
                                  <w:color w:val="262626" w:themeColor="text1" w:themeTint="D9"/>
                                  <w:sz w:val="20"/>
                                  <w:szCs w:val="20"/>
                                </w:rPr>
                                <w:t xml:space="preserve">      </w:t>
                              </w:r>
                              <w:r w:rsidR="00A469DC">
                                <w:rPr>
                                  <w:color w:val="262626" w:themeColor="text1" w:themeTint="D9"/>
                                  <w:sz w:val="20"/>
                                  <w:szCs w:val="20"/>
                                </w:rPr>
                                <w:t>2123301</w:t>
                              </w:r>
                            </w:sdtContent>
                          </w:sdt>
                          <w:r w:rsidR="00AA0F74">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4F085F4" wp14:editId="0A4FC27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E17E80" w14:textId="7C91D417" w:rsidR="00AA0F74" w:rsidRDefault="00B81406" w:rsidP="00A469DC">
                                <w:pPr>
                                  <w:pStyle w:val="NoSpacing"/>
                                  <w:jc w:val="center"/>
                                  <w:rPr>
                                    <w:caps/>
                                    <w:color w:val="323E4F" w:themeColor="text2" w:themeShade="BF"/>
                                    <w:sz w:val="52"/>
                                    <w:szCs w:val="52"/>
                                  </w:rPr>
                                </w:pPr>
                                <w:sdt>
                                  <w:sdtPr>
                                    <w:rPr>
                                      <w:rFonts w:ascii="Times New Roman" w:hAnsi="Times New Roman" w:cs="Times New Roman"/>
                                      <w:b/>
                                      <w:sz w:val="44"/>
                                      <w:szCs w:val="24"/>
                                      <w:shd w:val="clear" w:color="auto" w:fill="FFFFFF"/>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974AA1">
                                      <w:rPr>
                                        <w:rFonts w:ascii="Times New Roman" w:hAnsi="Times New Roman" w:cs="Times New Roman"/>
                                        <w:b/>
                                        <w:sz w:val="44"/>
                                        <w:szCs w:val="24"/>
                                        <w:shd w:val="clear" w:color="auto" w:fill="FFFFFF"/>
                                      </w:rPr>
                                      <w:t xml:space="preserve">     </w:t>
                                    </w:r>
                                  </w:sdtContent>
                                </w:sdt>
                              </w:p>
                              <w:sdt>
                                <w:sdtPr>
                                  <w:rPr>
                                    <w:rFonts w:ascii="Times New Roman" w:hAnsi="Times New Roman" w:cs="Times New Roman"/>
                                    <w:b/>
                                    <w:sz w:val="36"/>
                                    <w:szCs w:val="36"/>
                                    <w:shd w:val="clear" w:color="auto" w:fill="FFFFFF"/>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6BEB251" w14:textId="5DAA5138" w:rsidR="00AA0F74" w:rsidRDefault="005C4020" w:rsidP="00A469DC">
                                    <w:pPr>
                                      <w:pStyle w:val="NoSpacing"/>
                                      <w:jc w:val="center"/>
                                      <w:rPr>
                                        <w:smallCaps/>
                                        <w:color w:val="44546A" w:themeColor="text2"/>
                                        <w:sz w:val="36"/>
                                        <w:szCs w:val="36"/>
                                      </w:rPr>
                                    </w:pPr>
                                    <w:r w:rsidRPr="008B557B">
                                      <w:rPr>
                                        <w:rFonts w:ascii="Times New Roman" w:hAnsi="Times New Roman" w:cs="Times New Roman"/>
                                        <w:b/>
                                        <w:sz w:val="36"/>
                                        <w:szCs w:val="36"/>
                                        <w:shd w:val="clear" w:color="auto" w:fill="FFFFFF"/>
                                      </w:rPr>
                                      <w:t>U</w:t>
                                    </w:r>
                                    <w:r w:rsidR="008B557B" w:rsidRPr="008B557B">
                                      <w:rPr>
                                        <w:rFonts w:ascii="Times New Roman" w:hAnsi="Times New Roman" w:cs="Times New Roman"/>
                                        <w:b/>
                                        <w:sz w:val="36"/>
                                        <w:szCs w:val="36"/>
                                        <w:shd w:val="clear" w:color="auto" w:fill="FFFFFF"/>
                                      </w:rPr>
                                      <w:t xml:space="preserve">NIVERSITY </w:t>
                                    </w:r>
                                    <w:r w:rsidR="008B557B">
                                      <w:rPr>
                                        <w:rFonts w:ascii="Times New Roman" w:hAnsi="Times New Roman" w:cs="Times New Roman"/>
                                        <w:b/>
                                        <w:sz w:val="36"/>
                                        <w:szCs w:val="36"/>
                                        <w:shd w:val="clear" w:color="auto" w:fill="FFFFFF"/>
                                      </w:rPr>
                                      <w:t>OF</w:t>
                                    </w:r>
                                    <w:r w:rsidR="008B557B" w:rsidRPr="008B557B">
                                      <w:rPr>
                                        <w:rFonts w:ascii="Times New Roman" w:hAnsi="Times New Roman" w:cs="Times New Roman"/>
                                        <w:b/>
                                        <w:sz w:val="36"/>
                                        <w:szCs w:val="36"/>
                                        <w:shd w:val="clear" w:color="auto" w:fill="FFFFFF"/>
                                      </w:rPr>
                                      <w:t xml:space="preserve"> </w:t>
                                    </w:r>
                                    <w:r w:rsidRPr="008B557B">
                                      <w:rPr>
                                        <w:rFonts w:ascii="Times New Roman" w:hAnsi="Times New Roman" w:cs="Times New Roman"/>
                                        <w:b/>
                                        <w:sz w:val="36"/>
                                        <w:szCs w:val="36"/>
                                        <w:shd w:val="clear" w:color="auto" w:fill="FFFFFF"/>
                                      </w:rPr>
                                      <w:t>W</w:t>
                                    </w:r>
                                    <w:r w:rsidR="008B557B" w:rsidRPr="008B557B">
                                      <w:rPr>
                                        <w:rFonts w:ascii="Times New Roman" w:hAnsi="Times New Roman" w:cs="Times New Roman"/>
                                        <w:b/>
                                        <w:sz w:val="36"/>
                                        <w:szCs w:val="36"/>
                                        <w:shd w:val="clear" w:color="auto" w:fill="FFFFFF"/>
                                      </w:rPr>
                                      <w:t xml:space="preserve">ALES </w:t>
                                    </w:r>
                                    <w:r w:rsidRPr="008B557B">
                                      <w:rPr>
                                        <w:rFonts w:ascii="Times New Roman" w:hAnsi="Times New Roman" w:cs="Times New Roman"/>
                                        <w:b/>
                                        <w:sz w:val="36"/>
                                        <w:szCs w:val="36"/>
                                        <w:shd w:val="clear" w:color="auto" w:fill="FFFFFF"/>
                                      </w:rPr>
                                      <w:t>T</w:t>
                                    </w:r>
                                    <w:r w:rsidR="008B557B" w:rsidRPr="008B557B">
                                      <w:rPr>
                                        <w:rFonts w:ascii="Times New Roman" w:hAnsi="Times New Roman" w:cs="Times New Roman"/>
                                        <w:b/>
                                        <w:sz w:val="36"/>
                                        <w:szCs w:val="36"/>
                                        <w:shd w:val="clear" w:color="auto" w:fill="FFFFFF"/>
                                      </w:rPr>
                                      <w:t xml:space="preserve">RINITY </w:t>
                                    </w:r>
                                    <w:r w:rsidRPr="008B557B">
                                      <w:rPr>
                                        <w:rFonts w:ascii="Times New Roman" w:hAnsi="Times New Roman" w:cs="Times New Roman"/>
                                        <w:b/>
                                        <w:sz w:val="36"/>
                                        <w:szCs w:val="36"/>
                                        <w:shd w:val="clear" w:color="auto" w:fill="FFFFFF"/>
                                      </w:rPr>
                                      <w:t>S</w:t>
                                    </w:r>
                                    <w:r w:rsidR="008B557B" w:rsidRPr="008B557B">
                                      <w:rPr>
                                        <w:rFonts w:ascii="Times New Roman" w:hAnsi="Times New Roman" w:cs="Times New Roman"/>
                                        <w:b/>
                                        <w:sz w:val="36"/>
                                        <w:szCs w:val="36"/>
                                        <w:shd w:val="clear" w:color="auto" w:fill="FFFFFF"/>
                                      </w:rPr>
                                      <w:t xml:space="preserve">AINT </w:t>
                                    </w:r>
                                    <w:r w:rsidRPr="008B557B">
                                      <w:rPr>
                                        <w:rFonts w:ascii="Times New Roman" w:hAnsi="Times New Roman" w:cs="Times New Roman"/>
                                        <w:b/>
                                        <w:sz w:val="36"/>
                                        <w:szCs w:val="36"/>
                                        <w:shd w:val="clear" w:color="auto" w:fill="FFFFFF"/>
                                      </w:rPr>
                                      <w:t>D</w:t>
                                    </w:r>
                                    <w:r w:rsidR="008B557B" w:rsidRPr="008B557B">
                                      <w:rPr>
                                        <w:rFonts w:ascii="Times New Roman" w:hAnsi="Times New Roman" w:cs="Times New Roman"/>
                                        <w:b/>
                                        <w:sz w:val="36"/>
                                        <w:szCs w:val="36"/>
                                        <w:shd w:val="clear" w:color="auto" w:fill="FFFFFF"/>
                                      </w:rPr>
                                      <w:t>AVID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4F085F4"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35E17E80" w14:textId="7C91D417" w:rsidR="00AA0F74" w:rsidRDefault="00B81406" w:rsidP="00A469DC">
                          <w:pPr>
                            <w:pStyle w:val="NoSpacing"/>
                            <w:jc w:val="center"/>
                            <w:rPr>
                              <w:caps/>
                              <w:color w:val="323E4F" w:themeColor="text2" w:themeShade="BF"/>
                              <w:sz w:val="52"/>
                              <w:szCs w:val="52"/>
                            </w:rPr>
                          </w:pPr>
                          <w:sdt>
                            <w:sdtPr>
                              <w:rPr>
                                <w:rFonts w:ascii="Times New Roman" w:hAnsi="Times New Roman" w:cs="Times New Roman"/>
                                <w:b/>
                                <w:sz w:val="44"/>
                                <w:szCs w:val="24"/>
                                <w:shd w:val="clear" w:color="auto" w:fill="FFFFFF"/>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974AA1">
                                <w:rPr>
                                  <w:rFonts w:ascii="Times New Roman" w:hAnsi="Times New Roman" w:cs="Times New Roman"/>
                                  <w:b/>
                                  <w:sz w:val="44"/>
                                  <w:szCs w:val="24"/>
                                  <w:shd w:val="clear" w:color="auto" w:fill="FFFFFF"/>
                                </w:rPr>
                                <w:t xml:space="preserve">     </w:t>
                              </w:r>
                            </w:sdtContent>
                          </w:sdt>
                        </w:p>
                        <w:sdt>
                          <w:sdtPr>
                            <w:rPr>
                              <w:rFonts w:ascii="Times New Roman" w:hAnsi="Times New Roman" w:cs="Times New Roman"/>
                              <w:b/>
                              <w:sz w:val="36"/>
                              <w:szCs w:val="36"/>
                              <w:shd w:val="clear" w:color="auto" w:fill="FFFFFF"/>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6BEB251" w14:textId="5DAA5138" w:rsidR="00AA0F74" w:rsidRDefault="005C4020" w:rsidP="00A469DC">
                              <w:pPr>
                                <w:pStyle w:val="NoSpacing"/>
                                <w:jc w:val="center"/>
                                <w:rPr>
                                  <w:smallCaps/>
                                  <w:color w:val="44546A" w:themeColor="text2"/>
                                  <w:sz w:val="36"/>
                                  <w:szCs w:val="36"/>
                                </w:rPr>
                              </w:pPr>
                              <w:r w:rsidRPr="008B557B">
                                <w:rPr>
                                  <w:rFonts w:ascii="Times New Roman" w:hAnsi="Times New Roman" w:cs="Times New Roman"/>
                                  <w:b/>
                                  <w:sz w:val="36"/>
                                  <w:szCs w:val="36"/>
                                  <w:shd w:val="clear" w:color="auto" w:fill="FFFFFF"/>
                                </w:rPr>
                                <w:t>U</w:t>
                              </w:r>
                              <w:r w:rsidR="008B557B" w:rsidRPr="008B557B">
                                <w:rPr>
                                  <w:rFonts w:ascii="Times New Roman" w:hAnsi="Times New Roman" w:cs="Times New Roman"/>
                                  <w:b/>
                                  <w:sz w:val="36"/>
                                  <w:szCs w:val="36"/>
                                  <w:shd w:val="clear" w:color="auto" w:fill="FFFFFF"/>
                                </w:rPr>
                                <w:t xml:space="preserve">NIVERSITY </w:t>
                              </w:r>
                              <w:r w:rsidR="008B557B">
                                <w:rPr>
                                  <w:rFonts w:ascii="Times New Roman" w:hAnsi="Times New Roman" w:cs="Times New Roman"/>
                                  <w:b/>
                                  <w:sz w:val="36"/>
                                  <w:szCs w:val="36"/>
                                  <w:shd w:val="clear" w:color="auto" w:fill="FFFFFF"/>
                                </w:rPr>
                                <w:t>OF</w:t>
                              </w:r>
                              <w:r w:rsidR="008B557B" w:rsidRPr="008B557B">
                                <w:rPr>
                                  <w:rFonts w:ascii="Times New Roman" w:hAnsi="Times New Roman" w:cs="Times New Roman"/>
                                  <w:b/>
                                  <w:sz w:val="36"/>
                                  <w:szCs w:val="36"/>
                                  <w:shd w:val="clear" w:color="auto" w:fill="FFFFFF"/>
                                </w:rPr>
                                <w:t xml:space="preserve"> </w:t>
                              </w:r>
                              <w:r w:rsidRPr="008B557B">
                                <w:rPr>
                                  <w:rFonts w:ascii="Times New Roman" w:hAnsi="Times New Roman" w:cs="Times New Roman"/>
                                  <w:b/>
                                  <w:sz w:val="36"/>
                                  <w:szCs w:val="36"/>
                                  <w:shd w:val="clear" w:color="auto" w:fill="FFFFFF"/>
                                </w:rPr>
                                <w:t>W</w:t>
                              </w:r>
                              <w:r w:rsidR="008B557B" w:rsidRPr="008B557B">
                                <w:rPr>
                                  <w:rFonts w:ascii="Times New Roman" w:hAnsi="Times New Roman" w:cs="Times New Roman"/>
                                  <w:b/>
                                  <w:sz w:val="36"/>
                                  <w:szCs w:val="36"/>
                                  <w:shd w:val="clear" w:color="auto" w:fill="FFFFFF"/>
                                </w:rPr>
                                <w:t xml:space="preserve">ALES </w:t>
                              </w:r>
                              <w:r w:rsidRPr="008B557B">
                                <w:rPr>
                                  <w:rFonts w:ascii="Times New Roman" w:hAnsi="Times New Roman" w:cs="Times New Roman"/>
                                  <w:b/>
                                  <w:sz w:val="36"/>
                                  <w:szCs w:val="36"/>
                                  <w:shd w:val="clear" w:color="auto" w:fill="FFFFFF"/>
                                </w:rPr>
                                <w:t>T</w:t>
                              </w:r>
                              <w:r w:rsidR="008B557B" w:rsidRPr="008B557B">
                                <w:rPr>
                                  <w:rFonts w:ascii="Times New Roman" w:hAnsi="Times New Roman" w:cs="Times New Roman"/>
                                  <w:b/>
                                  <w:sz w:val="36"/>
                                  <w:szCs w:val="36"/>
                                  <w:shd w:val="clear" w:color="auto" w:fill="FFFFFF"/>
                                </w:rPr>
                                <w:t xml:space="preserve">RINITY </w:t>
                              </w:r>
                              <w:r w:rsidRPr="008B557B">
                                <w:rPr>
                                  <w:rFonts w:ascii="Times New Roman" w:hAnsi="Times New Roman" w:cs="Times New Roman"/>
                                  <w:b/>
                                  <w:sz w:val="36"/>
                                  <w:szCs w:val="36"/>
                                  <w:shd w:val="clear" w:color="auto" w:fill="FFFFFF"/>
                                </w:rPr>
                                <w:t>S</w:t>
                              </w:r>
                              <w:r w:rsidR="008B557B" w:rsidRPr="008B557B">
                                <w:rPr>
                                  <w:rFonts w:ascii="Times New Roman" w:hAnsi="Times New Roman" w:cs="Times New Roman"/>
                                  <w:b/>
                                  <w:sz w:val="36"/>
                                  <w:szCs w:val="36"/>
                                  <w:shd w:val="clear" w:color="auto" w:fill="FFFFFF"/>
                                </w:rPr>
                                <w:t xml:space="preserve">AINT </w:t>
                              </w:r>
                              <w:r w:rsidRPr="008B557B">
                                <w:rPr>
                                  <w:rFonts w:ascii="Times New Roman" w:hAnsi="Times New Roman" w:cs="Times New Roman"/>
                                  <w:b/>
                                  <w:sz w:val="36"/>
                                  <w:szCs w:val="36"/>
                                  <w:shd w:val="clear" w:color="auto" w:fill="FFFFFF"/>
                                </w:rPr>
                                <w:t>D</w:t>
                              </w:r>
                              <w:r w:rsidR="008B557B" w:rsidRPr="008B557B">
                                <w:rPr>
                                  <w:rFonts w:ascii="Times New Roman" w:hAnsi="Times New Roman" w:cs="Times New Roman"/>
                                  <w:b/>
                                  <w:sz w:val="36"/>
                                  <w:szCs w:val="36"/>
                                  <w:shd w:val="clear" w:color="auto" w:fill="FFFFFF"/>
                                </w:rPr>
                                <w:t>AVID</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30E38354" wp14:editId="2332074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FFE06D0"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p w14:paraId="454FBACA" w14:textId="77777777" w:rsidR="00A469DC" w:rsidRDefault="00A469DC" w:rsidP="00A469DC">
          <w:pPr>
            <w:spacing w:after="0" w:line="360" w:lineRule="auto"/>
            <w:rPr>
              <w:rFonts w:ascii="Times New Roman" w:hAnsi="Times New Roman" w:cs="Times New Roman"/>
              <w:b/>
              <w:sz w:val="44"/>
              <w:szCs w:val="24"/>
              <w:shd w:val="clear" w:color="auto" w:fill="FFFFFF"/>
            </w:rPr>
          </w:pPr>
        </w:p>
        <w:p w14:paraId="6C6D3E96" w14:textId="77777777" w:rsidR="00A469DC" w:rsidRDefault="00A469DC" w:rsidP="00A469DC">
          <w:pPr>
            <w:spacing w:after="0" w:line="360" w:lineRule="auto"/>
            <w:rPr>
              <w:rFonts w:ascii="Times New Roman" w:hAnsi="Times New Roman" w:cs="Times New Roman"/>
              <w:b/>
              <w:sz w:val="44"/>
              <w:szCs w:val="24"/>
              <w:shd w:val="clear" w:color="auto" w:fill="FFFFFF"/>
            </w:rPr>
          </w:pPr>
        </w:p>
        <w:p w14:paraId="2B201988" w14:textId="77777777" w:rsidR="00974AA1" w:rsidRDefault="00974AA1" w:rsidP="00A469DC">
          <w:pPr>
            <w:spacing w:after="0" w:line="360" w:lineRule="auto"/>
            <w:rPr>
              <w:rFonts w:ascii="Times New Roman" w:hAnsi="Times New Roman" w:cs="Times New Roman"/>
              <w:b/>
              <w:sz w:val="44"/>
              <w:szCs w:val="24"/>
              <w:shd w:val="clear" w:color="auto" w:fill="FFFFFF"/>
            </w:rPr>
          </w:pPr>
        </w:p>
        <w:p w14:paraId="2199602E" w14:textId="4221F0CF" w:rsidR="00DD79D9" w:rsidRPr="000B7BDD" w:rsidRDefault="00B81406" w:rsidP="00A469DC">
          <w:pPr>
            <w:spacing w:after="0" w:line="360" w:lineRule="auto"/>
            <w:rPr>
              <w:rFonts w:ascii="Times New Roman" w:hAnsi="Times New Roman" w:cs="Times New Roman"/>
              <w:b/>
              <w:sz w:val="44"/>
              <w:szCs w:val="24"/>
              <w:shd w:val="clear" w:color="auto" w:fill="FFFFFF"/>
            </w:rPr>
          </w:pPr>
        </w:p>
      </w:sdtContent>
    </w:sdt>
    <w:p w14:paraId="349C9EF7" w14:textId="20AA8951" w:rsidR="00457BBE" w:rsidRDefault="00457BBE" w:rsidP="00DD79D9">
      <w:pPr>
        <w:spacing w:after="0" w:line="360" w:lineRule="auto"/>
        <w:jc w:val="center"/>
        <w:rPr>
          <w:rFonts w:ascii="Times New Roman" w:hAnsi="Times New Roman" w:cs="Times New Roman"/>
          <w:b/>
          <w:sz w:val="44"/>
          <w:szCs w:val="24"/>
          <w:shd w:val="clear" w:color="auto" w:fill="FFFFFF"/>
        </w:rPr>
      </w:pPr>
    </w:p>
    <w:sdt>
      <w:sdtPr>
        <w:rPr>
          <w:rFonts w:asciiTheme="minorHAnsi" w:eastAsiaTheme="minorHAnsi" w:hAnsiTheme="minorHAnsi" w:cstheme="minorBidi"/>
          <w:color w:val="auto"/>
          <w:sz w:val="22"/>
          <w:szCs w:val="22"/>
          <w:lang w:val="en-IN"/>
        </w:rPr>
        <w:id w:val="-1435435452"/>
        <w:docPartObj>
          <w:docPartGallery w:val="Table of Contents"/>
          <w:docPartUnique/>
        </w:docPartObj>
      </w:sdtPr>
      <w:sdtEndPr>
        <w:rPr>
          <w:b/>
          <w:bCs/>
          <w:noProof/>
        </w:rPr>
      </w:sdtEndPr>
      <w:sdtContent>
        <w:p w14:paraId="1C2D6024" w14:textId="77777777" w:rsidR="00DD79D9" w:rsidRPr="000B7BDD" w:rsidRDefault="00DD79D9" w:rsidP="00DD79D9">
          <w:pPr>
            <w:pStyle w:val="TOCHeading"/>
            <w:spacing w:before="0" w:line="360" w:lineRule="auto"/>
            <w:jc w:val="both"/>
            <w:rPr>
              <w:rFonts w:ascii="Times New Roman" w:hAnsi="Times New Roman" w:cs="Times New Roman"/>
              <w:b/>
              <w:color w:val="auto"/>
              <w:sz w:val="28"/>
            </w:rPr>
          </w:pPr>
          <w:r w:rsidRPr="000B7BDD">
            <w:rPr>
              <w:rFonts w:ascii="Times New Roman" w:hAnsi="Times New Roman" w:cs="Times New Roman"/>
              <w:b/>
              <w:color w:val="auto"/>
              <w:sz w:val="28"/>
            </w:rPr>
            <w:t>CONTENTS</w:t>
          </w:r>
        </w:p>
        <w:p w14:paraId="121D8BD8" w14:textId="6252BE3C" w:rsidR="00B81406" w:rsidRDefault="00DD79D9">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98925470" w:history="1">
            <w:r w:rsidR="00B81406" w:rsidRPr="00A3578B">
              <w:rPr>
                <w:rStyle w:val="Hyperlink"/>
                <w:noProof/>
                <w:shd w:val="clear" w:color="auto" w:fill="FFFFFF"/>
              </w:rPr>
              <w:t>COMPONENT – 2: REPORT</w:t>
            </w:r>
            <w:r w:rsidR="00B81406">
              <w:rPr>
                <w:noProof/>
                <w:webHidden/>
              </w:rPr>
              <w:tab/>
            </w:r>
            <w:r w:rsidR="00B81406">
              <w:rPr>
                <w:noProof/>
                <w:webHidden/>
              </w:rPr>
              <w:fldChar w:fldCharType="begin"/>
            </w:r>
            <w:r w:rsidR="00B81406">
              <w:rPr>
                <w:noProof/>
                <w:webHidden/>
              </w:rPr>
              <w:instrText xml:space="preserve"> PAGEREF _Toc98925470 \h </w:instrText>
            </w:r>
            <w:r w:rsidR="00B81406">
              <w:rPr>
                <w:noProof/>
                <w:webHidden/>
              </w:rPr>
            </w:r>
            <w:r w:rsidR="00B81406">
              <w:rPr>
                <w:noProof/>
                <w:webHidden/>
              </w:rPr>
              <w:fldChar w:fldCharType="separate"/>
            </w:r>
            <w:r w:rsidR="00B81406">
              <w:rPr>
                <w:noProof/>
                <w:webHidden/>
              </w:rPr>
              <w:t>1</w:t>
            </w:r>
            <w:r w:rsidR="00B81406">
              <w:rPr>
                <w:noProof/>
                <w:webHidden/>
              </w:rPr>
              <w:fldChar w:fldCharType="end"/>
            </w:r>
          </w:hyperlink>
        </w:p>
        <w:p w14:paraId="128A8E1A" w14:textId="747DB9D8" w:rsidR="00B81406" w:rsidRDefault="00B81406">
          <w:pPr>
            <w:pStyle w:val="TOC1"/>
            <w:tabs>
              <w:tab w:val="right" w:leader="dot" w:pos="9016"/>
            </w:tabs>
            <w:rPr>
              <w:rFonts w:eastAsiaTheme="minorEastAsia"/>
              <w:noProof/>
              <w:lang w:val="en-GB" w:eastAsia="en-GB"/>
            </w:rPr>
          </w:pPr>
          <w:hyperlink w:anchor="_Toc98925471" w:history="1">
            <w:r w:rsidRPr="00A3578B">
              <w:rPr>
                <w:rStyle w:val="Hyperlink"/>
                <w:noProof/>
                <w:shd w:val="clear" w:color="auto" w:fill="FFFFFF"/>
              </w:rPr>
              <w:t>INTRODUCTION</w:t>
            </w:r>
            <w:r>
              <w:rPr>
                <w:noProof/>
                <w:webHidden/>
              </w:rPr>
              <w:tab/>
            </w:r>
            <w:r>
              <w:rPr>
                <w:noProof/>
                <w:webHidden/>
              </w:rPr>
              <w:fldChar w:fldCharType="begin"/>
            </w:r>
            <w:r>
              <w:rPr>
                <w:noProof/>
                <w:webHidden/>
              </w:rPr>
              <w:instrText xml:space="preserve"> PAGEREF _Toc98925471 \h </w:instrText>
            </w:r>
            <w:r>
              <w:rPr>
                <w:noProof/>
                <w:webHidden/>
              </w:rPr>
            </w:r>
            <w:r>
              <w:rPr>
                <w:noProof/>
                <w:webHidden/>
              </w:rPr>
              <w:fldChar w:fldCharType="separate"/>
            </w:r>
            <w:r>
              <w:rPr>
                <w:noProof/>
                <w:webHidden/>
              </w:rPr>
              <w:t>1</w:t>
            </w:r>
            <w:r>
              <w:rPr>
                <w:noProof/>
                <w:webHidden/>
              </w:rPr>
              <w:fldChar w:fldCharType="end"/>
            </w:r>
          </w:hyperlink>
        </w:p>
        <w:p w14:paraId="687A2A80" w14:textId="7BD9E0C5" w:rsidR="00B81406" w:rsidRDefault="00B81406">
          <w:pPr>
            <w:pStyle w:val="TOC1"/>
            <w:tabs>
              <w:tab w:val="right" w:leader="dot" w:pos="9016"/>
            </w:tabs>
            <w:rPr>
              <w:rFonts w:eastAsiaTheme="minorEastAsia"/>
              <w:noProof/>
              <w:lang w:val="en-GB" w:eastAsia="en-GB"/>
            </w:rPr>
          </w:pPr>
          <w:hyperlink w:anchor="_Toc98925472" w:history="1">
            <w:r w:rsidRPr="00A3578B">
              <w:rPr>
                <w:rStyle w:val="Hyperlink"/>
                <w:noProof/>
                <w:shd w:val="clear" w:color="auto" w:fill="FFFFFF"/>
              </w:rPr>
              <w:t>MAIN FINDINGS</w:t>
            </w:r>
            <w:r>
              <w:rPr>
                <w:noProof/>
                <w:webHidden/>
              </w:rPr>
              <w:tab/>
            </w:r>
            <w:r>
              <w:rPr>
                <w:noProof/>
                <w:webHidden/>
              </w:rPr>
              <w:fldChar w:fldCharType="begin"/>
            </w:r>
            <w:r>
              <w:rPr>
                <w:noProof/>
                <w:webHidden/>
              </w:rPr>
              <w:instrText xml:space="preserve"> PAGEREF _Toc98925472 \h </w:instrText>
            </w:r>
            <w:r>
              <w:rPr>
                <w:noProof/>
                <w:webHidden/>
              </w:rPr>
            </w:r>
            <w:r>
              <w:rPr>
                <w:noProof/>
                <w:webHidden/>
              </w:rPr>
              <w:fldChar w:fldCharType="separate"/>
            </w:r>
            <w:r>
              <w:rPr>
                <w:noProof/>
                <w:webHidden/>
              </w:rPr>
              <w:t>2</w:t>
            </w:r>
            <w:r>
              <w:rPr>
                <w:noProof/>
                <w:webHidden/>
              </w:rPr>
              <w:fldChar w:fldCharType="end"/>
            </w:r>
          </w:hyperlink>
        </w:p>
        <w:p w14:paraId="31BD4D0A" w14:textId="224D66C6" w:rsidR="00B81406" w:rsidRDefault="00B81406">
          <w:pPr>
            <w:pStyle w:val="TOC2"/>
            <w:tabs>
              <w:tab w:val="right" w:leader="dot" w:pos="9016"/>
            </w:tabs>
            <w:rPr>
              <w:rFonts w:eastAsiaTheme="minorEastAsia"/>
              <w:noProof/>
              <w:lang w:val="en-GB" w:eastAsia="en-GB"/>
            </w:rPr>
          </w:pPr>
          <w:hyperlink w:anchor="_Toc98925473" w:history="1">
            <w:r w:rsidRPr="00A3578B">
              <w:rPr>
                <w:rStyle w:val="Hyperlink"/>
                <w:noProof/>
              </w:rPr>
              <w:t>Importance of employability skills</w:t>
            </w:r>
            <w:r>
              <w:rPr>
                <w:noProof/>
                <w:webHidden/>
              </w:rPr>
              <w:tab/>
            </w:r>
            <w:r>
              <w:rPr>
                <w:noProof/>
                <w:webHidden/>
              </w:rPr>
              <w:fldChar w:fldCharType="begin"/>
            </w:r>
            <w:r>
              <w:rPr>
                <w:noProof/>
                <w:webHidden/>
              </w:rPr>
              <w:instrText xml:space="preserve"> PAGEREF _Toc98925473 \h </w:instrText>
            </w:r>
            <w:r>
              <w:rPr>
                <w:noProof/>
                <w:webHidden/>
              </w:rPr>
            </w:r>
            <w:r>
              <w:rPr>
                <w:noProof/>
                <w:webHidden/>
              </w:rPr>
              <w:fldChar w:fldCharType="separate"/>
            </w:r>
            <w:r>
              <w:rPr>
                <w:noProof/>
                <w:webHidden/>
              </w:rPr>
              <w:t>2</w:t>
            </w:r>
            <w:r>
              <w:rPr>
                <w:noProof/>
                <w:webHidden/>
              </w:rPr>
              <w:fldChar w:fldCharType="end"/>
            </w:r>
          </w:hyperlink>
        </w:p>
        <w:p w14:paraId="4641389F" w14:textId="55899A46" w:rsidR="00B81406" w:rsidRDefault="00B81406">
          <w:pPr>
            <w:pStyle w:val="TOC2"/>
            <w:tabs>
              <w:tab w:val="right" w:leader="dot" w:pos="9016"/>
            </w:tabs>
            <w:rPr>
              <w:rFonts w:eastAsiaTheme="minorEastAsia"/>
              <w:noProof/>
              <w:lang w:val="en-GB" w:eastAsia="en-GB"/>
            </w:rPr>
          </w:pPr>
          <w:hyperlink w:anchor="_Toc98925474" w:history="1">
            <w:r w:rsidRPr="00A3578B">
              <w:rPr>
                <w:rStyle w:val="Hyperlink"/>
                <w:noProof/>
              </w:rPr>
              <w:t>Types of employability skills important for employer</w:t>
            </w:r>
            <w:r>
              <w:rPr>
                <w:noProof/>
                <w:webHidden/>
              </w:rPr>
              <w:tab/>
            </w:r>
            <w:r>
              <w:rPr>
                <w:noProof/>
                <w:webHidden/>
              </w:rPr>
              <w:fldChar w:fldCharType="begin"/>
            </w:r>
            <w:r>
              <w:rPr>
                <w:noProof/>
                <w:webHidden/>
              </w:rPr>
              <w:instrText xml:space="preserve"> PAGEREF _Toc98925474 \h </w:instrText>
            </w:r>
            <w:r>
              <w:rPr>
                <w:noProof/>
                <w:webHidden/>
              </w:rPr>
            </w:r>
            <w:r>
              <w:rPr>
                <w:noProof/>
                <w:webHidden/>
              </w:rPr>
              <w:fldChar w:fldCharType="separate"/>
            </w:r>
            <w:r>
              <w:rPr>
                <w:noProof/>
                <w:webHidden/>
              </w:rPr>
              <w:t>3</w:t>
            </w:r>
            <w:r>
              <w:rPr>
                <w:noProof/>
                <w:webHidden/>
              </w:rPr>
              <w:fldChar w:fldCharType="end"/>
            </w:r>
          </w:hyperlink>
        </w:p>
        <w:p w14:paraId="4F260A3F" w14:textId="0249FFB3" w:rsidR="00B81406" w:rsidRDefault="00B81406">
          <w:pPr>
            <w:pStyle w:val="TOC2"/>
            <w:tabs>
              <w:tab w:val="right" w:leader="dot" w:pos="9016"/>
            </w:tabs>
            <w:rPr>
              <w:rFonts w:eastAsiaTheme="minorEastAsia"/>
              <w:noProof/>
              <w:lang w:val="en-GB" w:eastAsia="en-GB"/>
            </w:rPr>
          </w:pPr>
          <w:hyperlink w:anchor="_Toc98925475" w:history="1">
            <w:r w:rsidRPr="00A3578B">
              <w:rPr>
                <w:rStyle w:val="Hyperlink"/>
                <w:noProof/>
              </w:rPr>
              <w:t xml:space="preserve">Reasons behind </w:t>
            </w:r>
            <w:r w:rsidRPr="00A3578B">
              <w:rPr>
                <w:rStyle w:val="Hyperlink"/>
                <w:rFonts w:cs="Times New Roman"/>
                <w:noProof/>
              </w:rPr>
              <w:t>considering these skills by the employers during recruitment</w:t>
            </w:r>
            <w:r>
              <w:rPr>
                <w:noProof/>
                <w:webHidden/>
              </w:rPr>
              <w:tab/>
            </w:r>
            <w:r>
              <w:rPr>
                <w:noProof/>
                <w:webHidden/>
              </w:rPr>
              <w:fldChar w:fldCharType="begin"/>
            </w:r>
            <w:r>
              <w:rPr>
                <w:noProof/>
                <w:webHidden/>
              </w:rPr>
              <w:instrText xml:space="preserve"> PAGEREF _Toc98925475 \h </w:instrText>
            </w:r>
            <w:r>
              <w:rPr>
                <w:noProof/>
                <w:webHidden/>
              </w:rPr>
            </w:r>
            <w:r>
              <w:rPr>
                <w:noProof/>
                <w:webHidden/>
              </w:rPr>
              <w:fldChar w:fldCharType="separate"/>
            </w:r>
            <w:r>
              <w:rPr>
                <w:noProof/>
                <w:webHidden/>
              </w:rPr>
              <w:t>5</w:t>
            </w:r>
            <w:r>
              <w:rPr>
                <w:noProof/>
                <w:webHidden/>
              </w:rPr>
              <w:fldChar w:fldCharType="end"/>
            </w:r>
          </w:hyperlink>
        </w:p>
        <w:p w14:paraId="0163EE9A" w14:textId="031722B1" w:rsidR="00B81406" w:rsidRDefault="00B81406">
          <w:pPr>
            <w:pStyle w:val="TOC2"/>
            <w:tabs>
              <w:tab w:val="right" w:leader="dot" w:pos="9016"/>
            </w:tabs>
            <w:rPr>
              <w:rFonts w:eastAsiaTheme="minorEastAsia"/>
              <w:noProof/>
              <w:lang w:val="en-GB" w:eastAsia="en-GB"/>
            </w:rPr>
          </w:pPr>
          <w:hyperlink w:anchor="_Toc98925476" w:history="1">
            <w:r w:rsidRPr="00A3578B">
              <w:rPr>
                <w:rStyle w:val="Hyperlink"/>
                <w:noProof/>
              </w:rPr>
              <w:t>Does demonstrating these skills makes an individual attractive to a prospective employer</w:t>
            </w:r>
            <w:r>
              <w:rPr>
                <w:noProof/>
                <w:webHidden/>
              </w:rPr>
              <w:tab/>
            </w:r>
            <w:r>
              <w:rPr>
                <w:noProof/>
                <w:webHidden/>
              </w:rPr>
              <w:fldChar w:fldCharType="begin"/>
            </w:r>
            <w:r>
              <w:rPr>
                <w:noProof/>
                <w:webHidden/>
              </w:rPr>
              <w:instrText xml:space="preserve"> PAGEREF _Toc98925476 \h </w:instrText>
            </w:r>
            <w:r>
              <w:rPr>
                <w:noProof/>
                <w:webHidden/>
              </w:rPr>
            </w:r>
            <w:r>
              <w:rPr>
                <w:noProof/>
                <w:webHidden/>
              </w:rPr>
              <w:fldChar w:fldCharType="separate"/>
            </w:r>
            <w:r>
              <w:rPr>
                <w:noProof/>
                <w:webHidden/>
              </w:rPr>
              <w:t>6</w:t>
            </w:r>
            <w:r>
              <w:rPr>
                <w:noProof/>
                <w:webHidden/>
              </w:rPr>
              <w:fldChar w:fldCharType="end"/>
            </w:r>
          </w:hyperlink>
        </w:p>
        <w:p w14:paraId="71C54A02" w14:textId="5E958B33" w:rsidR="00B81406" w:rsidRDefault="00B81406">
          <w:pPr>
            <w:pStyle w:val="TOC1"/>
            <w:tabs>
              <w:tab w:val="right" w:leader="dot" w:pos="9016"/>
            </w:tabs>
            <w:rPr>
              <w:rFonts w:eastAsiaTheme="minorEastAsia"/>
              <w:noProof/>
              <w:lang w:val="en-GB" w:eastAsia="en-GB"/>
            </w:rPr>
          </w:pPr>
          <w:hyperlink w:anchor="_Toc98925477" w:history="1">
            <w:r w:rsidRPr="00A3578B">
              <w:rPr>
                <w:rStyle w:val="Hyperlink"/>
                <w:noProof/>
                <w:shd w:val="clear" w:color="auto" w:fill="FFFFFF"/>
              </w:rPr>
              <w:t>CONCLUSION</w:t>
            </w:r>
            <w:r>
              <w:rPr>
                <w:noProof/>
                <w:webHidden/>
              </w:rPr>
              <w:tab/>
            </w:r>
            <w:r>
              <w:rPr>
                <w:noProof/>
                <w:webHidden/>
              </w:rPr>
              <w:fldChar w:fldCharType="begin"/>
            </w:r>
            <w:r>
              <w:rPr>
                <w:noProof/>
                <w:webHidden/>
              </w:rPr>
              <w:instrText xml:space="preserve"> PAGEREF _Toc98925477 \h </w:instrText>
            </w:r>
            <w:r>
              <w:rPr>
                <w:noProof/>
                <w:webHidden/>
              </w:rPr>
            </w:r>
            <w:r>
              <w:rPr>
                <w:noProof/>
                <w:webHidden/>
              </w:rPr>
              <w:fldChar w:fldCharType="separate"/>
            </w:r>
            <w:r>
              <w:rPr>
                <w:noProof/>
                <w:webHidden/>
              </w:rPr>
              <w:t>7</w:t>
            </w:r>
            <w:r>
              <w:rPr>
                <w:noProof/>
                <w:webHidden/>
              </w:rPr>
              <w:fldChar w:fldCharType="end"/>
            </w:r>
          </w:hyperlink>
        </w:p>
        <w:p w14:paraId="38B5142E" w14:textId="640498BA" w:rsidR="00B81406" w:rsidRDefault="00B81406">
          <w:pPr>
            <w:pStyle w:val="TOC1"/>
            <w:tabs>
              <w:tab w:val="right" w:leader="dot" w:pos="9016"/>
            </w:tabs>
            <w:rPr>
              <w:rFonts w:eastAsiaTheme="minorEastAsia"/>
              <w:noProof/>
              <w:lang w:val="en-GB" w:eastAsia="en-GB"/>
            </w:rPr>
          </w:pPr>
          <w:hyperlink w:anchor="_Toc98925478" w:history="1">
            <w:r w:rsidRPr="00A3578B">
              <w:rPr>
                <w:rStyle w:val="Hyperlink"/>
                <w:noProof/>
                <w:shd w:val="clear" w:color="auto" w:fill="FFFFFF"/>
              </w:rPr>
              <w:t>REFERENCES</w:t>
            </w:r>
            <w:r>
              <w:rPr>
                <w:noProof/>
                <w:webHidden/>
              </w:rPr>
              <w:tab/>
            </w:r>
            <w:r>
              <w:rPr>
                <w:noProof/>
                <w:webHidden/>
              </w:rPr>
              <w:fldChar w:fldCharType="begin"/>
            </w:r>
            <w:r>
              <w:rPr>
                <w:noProof/>
                <w:webHidden/>
              </w:rPr>
              <w:instrText xml:space="preserve"> PAGEREF _Toc98925478 \h </w:instrText>
            </w:r>
            <w:r>
              <w:rPr>
                <w:noProof/>
                <w:webHidden/>
              </w:rPr>
            </w:r>
            <w:r>
              <w:rPr>
                <w:noProof/>
                <w:webHidden/>
              </w:rPr>
              <w:fldChar w:fldCharType="separate"/>
            </w:r>
            <w:r>
              <w:rPr>
                <w:noProof/>
                <w:webHidden/>
              </w:rPr>
              <w:t>8</w:t>
            </w:r>
            <w:r>
              <w:rPr>
                <w:noProof/>
                <w:webHidden/>
              </w:rPr>
              <w:fldChar w:fldCharType="end"/>
            </w:r>
          </w:hyperlink>
        </w:p>
        <w:p w14:paraId="23969AF7" w14:textId="15D40BD8" w:rsidR="00DD79D9" w:rsidRPr="000B7BDD" w:rsidRDefault="00DD79D9" w:rsidP="00DD79D9">
          <w:r>
            <w:rPr>
              <w:b/>
              <w:bCs/>
              <w:noProof/>
              <w:lang w:val="en-US"/>
            </w:rPr>
            <w:fldChar w:fldCharType="end"/>
          </w:r>
        </w:p>
      </w:sdtContent>
    </w:sdt>
    <w:p w14:paraId="63C3B917" w14:textId="77777777" w:rsidR="00DD79D9" w:rsidRPr="000B7BDD" w:rsidRDefault="00DD79D9" w:rsidP="00DD79D9">
      <w:pPr>
        <w:spacing w:after="0" w:line="360" w:lineRule="auto"/>
        <w:jc w:val="center"/>
        <w:rPr>
          <w:rFonts w:ascii="Times New Roman" w:hAnsi="Times New Roman" w:cs="Times New Roman"/>
          <w:b/>
          <w:sz w:val="44"/>
          <w:szCs w:val="24"/>
          <w:shd w:val="clear" w:color="auto" w:fill="FFFFFF"/>
        </w:rPr>
      </w:pPr>
    </w:p>
    <w:p w14:paraId="66A08C82" w14:textId="77777777" w:rsidR="00DD79D9" w:rsidRPr="000B7BDD" w:rsidRDefault="00DD79D9" w:rsidP="00DD79D9">
      <w:pPr>
        <w:spacing w:after="0" w:line="360" w:lineRule="auto"/>
        <w:jc w:val="center"/>
        <w:rPr>
          <w:rFonts w:ascii="Times New Roman" w:hAnsi="Times New Roman" w:cs="Times New Roman"/>
          <w:b/>
          <w:sz w:val="44"/>
          <w:szCs w:val="24"/>
          <w:shd w:val="clear" w:color="auto" w:fill="FFFFFF"/>
        </w:rPr>
      </w:pPr>
    </w:p>
    <w:p w14:paraId="383B394F" w14:textId="77777777" w:rsidR="00DD79D9" w:rsidRPr="000B7BDD" w:rsidRDefault="00DD79D9" w:rsidP="00DD79D9">
      <w:pPr>
        <w:spacing w:after="0" w:line="360" w:lineRule="auto"/>
        <w:jc w:val="center"/>
        <w:rPr>
          <w:rFonts w:ascii="Times New Roman" w:hAnsi="Times New Roman" w:cs="Times New Roman"/>
          <w:b/>
          <w:sz w:val="44"/>
          <w:szCs w:val="24"/>
          <w:shd w:val="clear" w:color="auto" w:fill="FFFFFF"/>
        </w:rPr>
      </w:pPr>
    </w:p>
    <w:p w14:paraId="53125C9F" w14:textId="77777777" w:rsidR="00DD79D9" w:rsidRPr="000B7BDD" w:rsidRDefault="00DD79D9" w:rsidP="00DD79D9">
      <w:pPr>
        <w:spacing w:after="0" w:line="360" w:lineRule="auto"/>
        <w:jc w:val="center"/>
        <w:rPr>
          <w:rFonts w:ascii="Times New Roman" w:hAnsi="Times New Roman" w:cs="Times New Roman"/>
          <w:b/>
          <w:sz w:val="44"/>
          <w:szCs w:val="24"/>
          <w:shd w:val="clear" w:color="auto" w:fill="FFFFFF"/>
        </w:rPr>
      </w:pPr>
    </w:p>
    <w:p w14:paraId="5577EF3C" w14:textId="77777777" w:rsidR="00DD79D9" w:rsidRPr="000B7BDD" w:rsidRDefault="00DD79D9" w:rsidP="005C4020">
      <w:pPr>
        <w:spacing w:after="0" w:line="360" w:lineRule="auto"/>
        <w:rPr>
          <w:rFonts w:ascii="Times New Roman" w:hAnsi="Times New Roman" w:cs="Times New Roman"/>
          <w:b/>
          <w:sz w:val="44"/>
          <w:szCs w:val="24"/>
          <w:shd w:val="clear" w:color="auto" w:fill="FFFFFF"/>
        </w:rPr>
      </w:pPr>
    </w:p>
    <w:p w14:paraId="7521BF2A" w14:textId="77777777" w:rsidR="00DD79D9" w:rsidRPr="000B7BDD" w:rsidRDefault="00DD79D9" w:rsidP="00DD79D9">
      <w:pPr>
        <w:spacing w:after="0" w:line="360" w:lineRule="auto"/>
        <w:jc w:val="center"/>
        <w:rPr>
          <w:rFonts w:ascii="Times New Roman" w:hAnsi="Times New Roman" w:cs="Times New Roman"/>
          <w:b/>
          <w:sz w:val="44"/>
          <w:szCs w:val="24"/>
          <w:shd w:val="clear" w:color="auto" w:fill="FFFFFF"/>
        </w:rPr>
      </w:pPr>
    </w:p>
    <w:p w14:paraId="35494E05" w14:textId="77777777" w:rsidR="00DD79D9" w:rsidRPr="000B7BDD" w:rsidRDefault="00DD79D9" w:rsidP="00DD79D9">
      <w:pPr>
        <w:pStyle w:val="Heading1"/>
        <w:spacing w:before="0"/>
        <w:rPr>
          <w:shd w:val="clear" w:color="auto" w:fill="FFFFFF"/>
        </w:rPr>
        <w:sectPr w:rsidR="00DD79D9" w:rsidRPr="000B7BDD" w:rsidSect="00AA0F74">
          <w:pgSz w:w="11906" w:h="16838"/>
          <w:pgMar w:top="1440" w:right="1440" w:bottom="1440" w:left="1440" w:header="708" w:footer="708" w:gutter="0"/>
          <w:pgNumType w:start="0"/>
          <w:cols w:space="708"/>
          <w:titlePg/>
          <w:docGrid w:linePitch="360"/>
        </w:sectPr>
      </w:pPr>
    </w:p>
    <w:p w14:paraId="16EBC001" w14:textId="65A670B1" w:rsidR="00DD79D9" w:rsidRPr="00923A53" w:rsidRDefault="00DD79D9" w:rsidP="005C4020">
      <w:pPr>
        <w:spacing w:after="0" w:line="360" w:lineRule="auto"/>
        <w:jc w:val="both"/>
        <w:rPr>
          <w:rFonts w:ascii="Times New Roman" w:hAnsi="Times New Roman" w:cs="Times New Roman"/>
          <w:sz w:val="24"/>
        </w:rPr>
      </w:pPr>
    </w:p>
    <w:p w14:paraId="6D31AAEC" w14:textId="77777777" w:rsidR="00DD79D9" w:rsidRPr="000B7BDD" w:rsidRDefault="00DD79D9" w:rsidP="00DD79D9">
      <w:pPr>
        <w:pStyle w:val="Heading1"/>
        <w:spacing w:before="0"/>
        <w:rPr>
          <w:shd w:val="clear" w:color="auto" w:fill="FFFFFF"/>
        </w:rPr>
      </w:pPr>
      <w:bookmarkStart w:id="0" w:name="_Toc98925470"/>
      <w:r>
        <w:rPr>
          <w:shd w:val="clear" w:color="auto" w:fill="FFFFFF"/>
        </w:rPr>
        <w:t>COMPONENT – 2: REPORT</w:t>
      </w:r>
      <w:bookmarkEnd w:id="0"/>
      <w:r>
        <w:rPr>
          <w:shd w:val="clear" w:color="auto" w:fill="FFFFFF"/>
        </w:rPr>
        <w:t xml:space="preserve"> </w:t>
      </w:r>
    </w:p>
    <w:p w14:paraId="2577014B" w14:textId="77777777" w:rsidR="00DD79D9" w:rsidRDefault="00DD79D9" w:rsidP="00DD79D9">
      <w:pPr>
        <w:pStyle w:val="Heading1"/>
        <w:spacing w:before="0"/>
        <w:rPr>
          <w:shd w:val="clear" w:color="auto" w:fill="FFFFFF"/>
        </w:rPr>
      </w:pPr>
      <w:bookmarkStart w:id="1" w:name="_Toc98925471"/>
      <w:r>
        <w:rPr>
          <w:shd w:val="clear" w:color="auto" w:fill="FFFFFF"/>
        </w:rPr>
        <w:t>INTRODUCTION</w:t>
      </w:r>
      <w:bookmarkEnd w:id="1"/>
      <w:r>
        <w:rPr>
          <w:shd w:val="clear" w:color="auto" w:fill="FFFFFF"/>
        </w:rPr>
        <w:t xml:space="preserve"> </w:t>
      </w:r>
    </w:p>
    <w:p w14:paraId="617960E7" w14:textId="77777777" w:rsidR="00DD79D9" w:rsidRDefault="00DD79D9" w:rsidP="00DD79D9">
      <w:pPr>
        <w:spacing w:line="360" w:lineRule="auto"/>
        <w:ind w:firstLine="720"/>
        <w:jc w:val="both"/>
        <w:rPr>
          <w:rFonts w:ascii="Times New Roman" w:hAnsi="Times New Roman" w:cs="Times New Roman"/>
          <w:sz w:val="24"/>
        </w:rPr>
      </w:pPr>
      <w:r>
        <w:rPr>
          <w:rFonts w:ascii="Times New Roman" w:hAnsi="Times New Roman" w:cs="Times New Roman"/>
          <w:sz w:val="24"/>
        </w:rPr>
        <w:t>Articulating in relation with the e</w:t>
      </w:r>
      <w:r w:rsidRPr="006134A0">
        <w:rPr>
          <w:rFonts w:ascii="Times New Roman" w:hAnsi="Times New Roman" w:cs="Times New Roman"/>
          <w:sz w:val="24"/>
        </w:rPr>
        <w:t xml:space="preserve">mployability </w:t>
      </w:r>
      <w:r>
        <w:rPr>
          <w:rFonts w:ascii="Times New Roman" w:hAnsi="Times New Roman" w:cs="Times New Roman"/>
          <w:sz w:val="24"/>
        </w:rPr>
        <w:t>skills, these are being referred as the fundamental essential skills which a worker is required to have for getting and employment. It also helps the employees in performing their duties. In the current working environment, one of the biggest concerns for all the workers is skilled workers. Companies are searching out for effective personnel along with methods for training their staff members so that they can make improvement in their production level. Talking about the workplace, the organization is worried in regards with the skills gap that the skills being needed for performing the job and skills being possessed by the employees (</w:t>
      </w:r>
      <w:proofErr w:type="spellStart"/>
      <w:r>
        <w:rPr>
          <w:rFonts w:ascii="Times New Roman" w:hAnsi="Times New Roman" w:cs="Times New Roman"/>
          <w:sz w:val="24"/>
        </w:rPr>
        <w:t>Trought</w:t>
      </w:r>
      <w:proofErr w:type="spellEnd"/>
      <w:r>
        <w:rPr>
          <w:rFonts w:ascii="Times New Roman" w:hAnsi="Times New Roman" w:cs="Times New Roman"/>
          <w:sz w:val="24"/>
        </w:rPr>
        <w:t xml:space="preserve">, 2019). Thus, companies always make sure that they have competent workers in their company so that this gap can be easily bridged. Pertaining to this, the main objective of this research report also revolves around discussing the significance of employability skills in recruitment. Further, the report will be going to throw light on some of the employability skills which are important for the employers and will analyse the reason behind considering these skills by the employers during recruitment. Lastly, the final section of the research report will significantly discuss the manner in which the employability skills </w:t>
      </w:r>
      <w:proofErr w:type="gramStart"/>
      <w:r>
        <w:rPr>
          <w:rFonts w:ascii="Times New Roman" w:hAnsi="Times New Roman" w:cs="Times New Roman"/>
          <w:sz w:val="24"/>
        </w:rPr>
        <w:t>makes</w:t>
      </w:r>
      <w:proofErr w:type="gramEnd"/>
      <w:r>
        <w:rPr>
          <w:rFonts w:ascii="Times New Roman" w:hAnsi="Times New Roman" w:cs="Times New Roman"/>
          <w:sz w:val="24"/>
        </w:rPr>
        <w:t xml:space="preserve"> an individual more attractive to a prospective employer. </w:t>
      </w:r>
    </w:p>
    <w:p w14:paraId="5CB5E00B" w14:textId="77777777" w:rsidR="005C4020" w:rsidRDefault="005C4020" w:rsidP="00DD79D9">
      <w:pPr>
        <w:pStyle w:val="Heading1"/>
        <w:spacing w:before="0"/>
        <w:rPr>
          <w:shd w:val="clear" w:color="auto" w:fill="FFFFFF"/>
        </w:rPr>
      </w:pPr>
    </w:p>
    <w:p w14:paraId="485AFC32" w14:textId="77777777" w:rsidR="005C4020" w:rsidRDefault="005C4020" w:rsidP="00DD79D9">
      <w:pPr>
        <w:pStyle w:val="Heading1"/>
        <w:spacing w:before="0"/>
        <w:rPr>
          <w:shd w:val="clear" w:color="auto" w:fill="FFFFFF"/>
        </w:rPr>
      </w:pPr>
    </w:p>
    <w:p w14:paraId="78DF8ACC" w14:textId="77777777" w:rsidR="005C4020" w:rsidRDefault="005C4020" w:rsidP="00DD79D9">
      <w:pPr>
        <w:pStyle w:val="Heading1"/>
        <w:spacing w:before="0"/>
        <w:rPr>
          <w:shd w:val="clear" w:color="auto" w:fill="FFFFFF"/>
        </w:rPr>
      </w:pPr>
    </w:p>
    <w:p w14:paraId="546EFBE1" w14:textId="77777777" w:rsidR="005C4020" w:rsidRDefault="005C4020" w:rsidP="00DD79D9">
      <w:pPr>
        <w:pStyle w:val="Heading1"/>
        <w:spacing w:before="0"/>
        <w:rPr>
          <w:shd w:val="clear" w:color="auto" w:fill="FFFFFF"/>
        </w:rPr>
      </w:pPr>
    </w:p>
    <w:p w14:paraId="6658C4AA" w14:textId="77777777" w:rsidR="005C4020" w:rsidRDefault="005C4020" w:rsidP="00DD79D9">
      <w:pPr>
        <w:pStyle w:val="Heading1"/>
        <w:spacing w:before="0"/>
        <w:rPr>
          <w:shd w:val="clear" w:color="auto" w:fill="FFFFFF"/>
        </w:rPr>
      </w:pPr>
    </w:p>
    <w:p w14:paraId="1D72E787" w14:textId="77777777" w:rsidR="005C4020" w:rsidRDefault="005C4020" w:rsidP="00DD79D9">
      <w:pPr>
        <w:pStyle w:val="Heading1"/>
        <w:spacing w:before="0"/>
        <w:rPr>
          <w:shd w:val="clear" w:color="auto" w:fill="FFFFFF"/>
        </w:rPr>
      </w:pPr>
    </w:p>
    <w:p w14:paraId="273BC8D5" w14:textId="77777777" w:rsidR="005C4020" w:rsidRDefault="005C4020" w:rsidP="00DD79D9">
      <w:pPr>
        <w:pStyle w:val="Heading1"/>
        <w:spacing w:before="0"/>
        <w:rPr>
          <w:shd w:val="clear" w:color="auto" w:fill="FFFFFF"/>
        </w:rPr>
      </w:pPr>
    </w:p>
    <w:p w14:paraId="478DD642" w14:textId="7D29C001" w:rsidR="005C4020" w:rsidRDefault="005C4020" w:rsidP="00DD79D9">
      <w:pPr>
        <w:pStyle w:val="Heading1"/>
        <w:spacing w:before="0"/>
        <w:rPr>
          <w:shd w:val="clear" w:color="auto" w:fill="FFFFFF"/>
        </w:rPr>
      </w:pPr>
    </w:p>
    <w:p w14:paraId="45B7D9E7" w14:textId="558A5EC6" w:rsidR="005C4020" w:rsidRDefault="005C4020" w:rsidP="005C4020"/>
    <w:p w14:paraId="3862C70B" w14:textId="77777777" w:rsidR="005C4020" w:rsidRPr="005C4020" w:rsidRDefault="005C4020" w:rsidP="005C4020"/>
    <w:p w14:paraId="088762C6" w14:textId="3B946906" w:rsidR="00DD79D9" w:rsidRDefault="00DD79D9" w:rsidP="00DD79D9">
      <w:pPr>
        <w:pStyle w:val="Heading1"/>
        <w:spacing w:before="0"/>
        <w:rPr>
          <w:shd w:val="clear" w:color="auto" w:fill="FFFFFF"/>
        </w:rPr>
      </w:pPr>
      <w:bookmarkStart w:id="2" w:name="_Toc98925472"/>
      <w:r>
        <w:rPr>
          <w:shd w:val="clear" w:color="auto" w:fill="FFFFFF"/>
        </w:rPr>
        <w:lastRenderedPageBreak/>
        <w:t>MAIN FINDINGS</w:t>
      </w:r>
      <w:bookmarkEnd w:id="2"/>
      <w:r>
        <w:rPr>
          <w:shd w:val="clear" w:color="auto" w:fill="FFFFFF"/>
        </w:rPr>
        <w:t xml:space="preserve"> </w:t>
      </w:r>
    </w:p>
    <w:p w14:paraId="4CE50C23" w14:textId="77777777" w:rsidR="00DD79D9" w:rsidRDefault="00DD79D9" w:rsidP="00DD79D9">
      <w:pPr>
        <w:pStyle w:val="Heading2"/>
        <w:spacing w:before="0"/>
      </w:pPr>
      <w:bookmarkStart w:id="3" w:name="_Toc98925473"/>
      <w:r>
        <w:t>Importance of employability skills</w:t>
      </w:r>
      <w:bookmarkEnd w:id="3"/>
      <w:r>
        <w:t xml:space="preserve"> </w:t>
      </w:r>
    </w:p>
    <w:p w14:paraId="0A0F7C20" w14:textId="09C85CEB" w:rsidR="00DD79D9" w:rsidRDefault="00DD79D9" w:rsidP="00DD79D9">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Employability skills </w:t>
      </w:r>
      <w:r w:rsidR="00555D70">
        <w:rPr>
          <w:rFonts w:ascii="Times New Roman" w:hAnsi="Times New Roman" w:cs="Times New Roman"/>
          <w:sz w:val="24"/>
        </w:rPr>
        <w:t>are described</w:t>
      </w:r>
      <w:r>
        <w:rPr>
          <w:rFonts w:ascii="Times New Roman" w:hAnsi="Times New Roman" w:cs="Times New Roman"/>
          <w:sz w:val="24"/>
        </w:rPr>
        <w:t xml:space="preserve"> as a </w:t>
      </w:r>
      <w:proofErr w:type="gramStart"/>
      <w:r>
        <w:rPr>
          <w:rFonts w:ascii="Times New Roman" w:hAnsi="Times New Roman" w:cs="Times New Roman"/>
          <w:sz w:val="24"/>
        </w:rPr>
        <w:t>transferable skills</w:t>
      </w:r>
      <w:proofErr w:type="gramEnd"/>
      <w:r w:rsidR="00555D70">
        <w:rPr>
          <w:rFonts w:ascii="Times New Roman" w:hAnsi="Times New Roman" w:cs="Times New Roman"/>
          <w:sz w:val="24"/>
        </w:rPr>
        <w:t xml:space="preserve"> </w:t>
      </w:r>
      <w:r w:rsidR="002A67DA">
        <w:rPr>
          <w:rFonts w:ascii="Times New Roman" w:hAnsi="Times New Roman" w:cs="Times New Roman"/>
          <w:sz w:val="24"/>
        </w:rPr>
        <w:t>acquired formerly</w:t>
      </w:r>
      <w:r>
        <w:rPr>
          <w:rFonts w:ascii="Times New Roman" w:hAnsi="Times New Roman" w:cs="Times New Roman"/>
          <w:sz w:val="24"/>
        </w:rPr>
        <w:t xml:space="preserve"> </w:t>
      </w:r>
      <w:r w:rsidR="002A67DA">
        <w:rPr>
          <w:rFonts w:ascii="Times New Roman" w:hAnsi="Times New Roman" w:cs="Times New Roman"/>
          <w:sz w:val="24"/>
        </w:rPr>
        <w:t xml:space="preserve">via academic means or experience </w:t>
      </w:r>
      <w:r>
        <w:rPr>
          <w:rFonts w:ascii="Times New Roman" w:hAnsi="Times New Roman" w:cs="Times New Roman"/>
          <w:sz w:val="24"/>
        </w:rPr>
        <w:t xml:space="preserve">which are being utilized by people in their workplace. Each and every employer are always in search of these different set of skills in applicant other than their academic qualifications. For the purpose of staying relevant along with improving their efficiency, it is crucial for the employees to emphasize on creating their employability skills. There are different kinds of employability skills which are demanded greatly in the current workplace. These are soft skills which support in making an individual stand out from crowd pointing for the similar job with same kind of educational qualifications. However, these skills are not mentioned clearly on the description of jobs though they are crucial to be possessed by candidates for securing a role where the employability skills </w:t>
      </w:r>
      <w:proofErr w:type="gramStart"/>
      <w:r>
        <w:rPr>
          <w:rFonts w:ascii="Times New Roman" w:hAnsi="Times New Roman" w:cs="Times New Roman"/>
          <w:sz w:val="24"/>
        </w:rPr>
        <w:t>matches</w:t>
      </w:r>
      <w:proofErr w:type="gramEnd"/>
      <w:r>
        <w:rPr>
          <w:rFonts w:ascii="Times New Roman" w:hAnsi="Times New Roman" w:cs="Times New Roman"/>
          <w:sz w:val="24"/>
        </w:rPr>
        <w:t xml:space="preserve"> with the profile of the job (Hind and Moss, 2017). Employability skills plays a very important role during recruitment due to the fact that these are also being known as job-readiness skills as they are considered as the essence of behaviour that are essential for almost every job along with a necessary attitude that allows people to grow in their career. Seeking help from these skillset employees can connect with the co-workers and solve any kind of issues. They become a part of the company and can comprehend their role within the team. Furthermore, employability skills also </w:t>
      </w:r>
      <w:proofErr w:type="gramStart"/>
      <w:r>
        <w:rPr>
          <w:rFonts w:ascii="Times New Roman" w:hAnsi="Times New Roman" w:cs="Times New Roman"/>
          <w:sz w:val="24"/>
        </w:rPr>
        <w:t>makes</w:t>
      </w:r>
      <w:proofErr w:type="gramEnd"/>
      <w:r>
        <w:rPr>
          <w:rFonts w:ascii="Times New Roman" w:hAnsi="Times New Roman" w:cs="Times New Roman"/>
          <w:sz w:val="24"/>
        </w:rPr>
        <w:t xml:space="preserve"> a worker independent as they can take charge of their own career. Personal features, interest areas, habits and attitudes majorly </w:t>
      </w:r>
      <w:proofErr w:type="gramStart"/>
      <w:r>
        <w:rPr>
          <w:rFonts w:ascii="Times New Roman" w:hAnsi="Times New Roman" w:cs="Times New Roman"/>
          <w:sz w:val="24"/>
        </w:rPr>
        <w:t>impacts</w:t>
      </w:r>
      <w:proofErr w:type="gramEnd"/>
      <w:r>
        <w:rPr>
          <w:rFonts w:ascii="Times New Roman" w:hAnsi="Times New Roman" w:cs="Times New Roman"/>
          <w:sz w:val="24"/>
        </w:rPr>
        <w:t xml:space="preserve"> the manner employees behave and communicate with others in the workplace. Consequently, each and every employer value employability </w:t>
      </w:r>
      <w:proofErr w:type="gramStart"/>
      <w:r>
        <w:rPr>
          <w:rFonts w:ascii="Times New Roman" w:hAnsi="Times New Roman" w:cs="Times New Roman"/>
          <w:sz w:val="24"/>
        </w:rPr>
        <w:t>skills</w:t>
      </w:r>
      <w:proofErr w:type="gramEnd"/>
      <w:r>
        <w:rPr>
          <w:rFonts w:ascii="Times New Roman" w:hAnsi="Times New Roman" w:cs="Times New Roman"/>
          <w:sz w:val="24"/>
        </w:rPr>
        <w:t xml:space="preserve"> as they think that these are indicators of the manner a candidate will get along with their co-workers or sub-ordinates or clients and manage the performance of job and success of career. In addition to this, organizations look for these skills in potential employees due to the fact that there is a requirement of productive as well as functioning workers in the workplace and individual will these skillsets can carry out their job role effectively and efficiently (Husain, Yusof and Mokhtar, 2017). </w:t>
      </w:r>
    </w:p>
    <w:p w14:paraId="61DD9256" w14:textId="77777777" w:rsidR="005C4020" w:rsidRDefault="005C4020" w:rsidP="00DD79D9">
      <w:pPr>
        <w:pStyle w:val="Heading2"/>
        <w:spacing w:before="0"/>
      </w:pPr>
    </w:p>
    <w:p w14:paraId="23AB8F17" w14:textId="478EC090" w:rsidR="005C4020" w:rsidRDefault="005C4020" w:rsidP="00DD79D9">
      <w:pPr>
        <w:pStyle w:val="Heading2"/>
        <w:spacing w:before="0"/>
      </w:pPr>
    </w:p>
    <w:p w14:paraId="4A7E1ECA" w14:textId="77777777" w:rsidR="00B81406" w:rsidRPr="00B81406" w:rsidRDefault="00B81406" w:rsidP="00B81406"/>
    <w:p w14:paraId="4289A1F5" w14:textId="77777777" w:rsidR="00B81406" w:rsidRDefault="00B81406" w:rsidP="00DD79D9">
      <w:pPr>
        <w:pStyle w:val="Heading2"/>
        <w:spacing w:before="0"/>
      </w:pPr>
    </w:p>
    <w:p w14:paraId="0F199033" w14:textId="38C39721" w:rsidR="00DD79D9" w:rsidRDefault="00DD79D9" w:rsidP="00DD79D9">
      <w:pPr>
        <w:pStyle w:val="Heading2"/>
        <w:spacing w:before="0"/>
      </w:pPr>
      <w:bookmarkStart w:id="4" w:name="_Toc98925474"/>
      <w:r>
        <w:t>Types of employability skills important for employer</w:t>
      </w:r>
      <w:bookmarkEnd w:id="4"/>
      <w:r>
        <w:t xml:space="preserve"> </w:t>
      </w:r>
    </w:p>
    <w:p w14:paraId="62BDAD52" w14:textId="77777777" w:rsidR="00DD79D9" w:rsidRDefault="00DD79D9" w:rsidP="00DD79D9">
      <w:pPr>
        <w:spacing w:after="0" w:line="360" w:lineRule="auto"/>
        <w:ind w:firstLine="720"/>
        <w:jc w:val="both"/>
        <w:rPr>
          <w:rFonts w:ascii="Times New Roman" w:hAnsi="Times New Roman" w:cs="Times New Roman"/>
          <w:sz w:val="24"/>
        </w:rPr>
      </w:pPr>
      <w:r w:rsidRPr="00B4715D">
        <w:rPr>
          <w:rFonts w:ascii="Times New Roman" w:hAnsi="Times New Roman" w:cs="Times New Roman"/>
          <w:sz w:val="24"/>
        </w:rPr>
        <w:t>In the present time of globalization and increased competitiveness across the markets, there are different types of employability skills which are being looked by employers. Some of them are being</w:t>
      </w:r>
      <w:r>
        <w:rPr>
          <w:rFonts w:ascii="Times New Roman" w:hAnsi="Times New Roman" w:cs="Times New Roman"/>
          <w:sz w:val="24"/>
        </w:rPr>
        <w:t xml:space="preserve"> elaborated in the subsequent section. The very first is the communication skills. It is being regarded as one of the most vital traits of personality. Communication skill is a soft skill which is demanded more at the time of recruitment or employment. An individual is being required to make use of five components of communication that is sender, receiver, message, medium and feedback effectively for delivering a clear message to others. If an employee is quite at communicating and interacting with others then he or she can support the firm in avoiding </w:t>
      </w:r>
      <w:r w:rsidRPr="002563F2">
        <w:rPr>
          <w:rFonts w:ascii="Times New Roman" w:hAnsi="Times New Roman" w:cs="Times New Roman"/>
          <w:sz w:val="24"/>
        </w:rPr>
        <w:t>needless misinterpretations</w:t>
      </w:r>
      <w:r>
        <w:rPr>
          <w:rFonts w:ascii="Times New Roman" w:hAnsi="Times New Roman" w:cs="Times New Roman"/>
          <w:sz w:val="24"/>
        </w:rPr>
        <w:t xml:space="preserve"> and wastage of time and can augment their production level. The second most essential employability skills which are being sought by many employers is leadership skills. At each and every level of organization, leadership skill is quite necessary (</w:t>
      </w:r>
      <w:proofErr w:type="spellStart"/>
      <w:r>
        <w:rPr>
          <w:rFonts w:ascii="Times New Roman" w:hAnsi="Times New Roman" w:cs="Times New Roman"/>
          <w:sz w:val="24"/>
          <w:szCs w:val="24"/>
          <w:shd w:val="clear" w:color="auto" w:fill="FFFFFF"/>
        </w:rPr>
        <w:t>Beheshtifar</w:t>
      </w:r>
      <w:proofErr w:type="spellEnd"/>
      <w:r>
        <w:rPr>
          <w:rFonts w:ascii="Times New Roman" w:hAnsi="Times New Roman" w:cs="Times New Roman"/>
          <w:sz w:val="24"/>
          <w:szCs w:val="24"/>
          <w:shd w:val="clear" w:color="auto" w:fill="FFFFFF"/>
        </w:rPr>
        <w:t xml:space="preserve"> and </w:t>
      </w:r>
      <w:proofErr w:type="spellStart"/>
      <w:r>
        <w:rPr>
          <w:rFonts w:ascii="Times New Roman" w:hAnsi="Times New Roman" w:cs="Times New Roman"/>
          <w:sz w:val="24"/>
          <w:szCs w:val="24"/>
          <w:shd w:val="clear" w:color="auto" w:fill="FFFFFF"/>
        </w:rPr>
        <w:t>Norozy</w:t>
      </w:r>
      <w:proofErr w:type="spellEnd"/>
      <w:r>
        <w:rPr>
          <w:rFonts w:ascii="Times New Roman" w:hAnsi="Times New Roman" w:cs="Times New Roman"/>
          <w:sz w:val="24"/>
          <w:szCs w:val="24"/>
          <w:shd w:val="clear" w:color="auto" w:fill="FFFFFF"/>
        </w:rPr>
        <w:t>, 2018</w:t>
      </w:r>
      <w:r>
        <w:rPr>
          <w:rFonts w:ascii="Times New Roman" w:hAnsi="Times New Roman" w:cs="Times New Roman"/>
          <w:sz w:val="24"/>
        </w:rPr>
        <w:t xml:space="preserve">). Employers search out for the applicants who holds this ability. Workers are required to be effective in managing their team members and must motivate and train them for making improvements in their work practices and encourage them for achieving their pre-determined objectives. </w:t>
      </w:r>
    </w:p>
    <w:p w14:paraId="21AF16DB" w14:textId="77777777" w:rsidR="00DD79D9" w:rsidRDefault="00DD79D9" w:rsidP="00DD79D9">
      <w:pPr>
        <w:spacing w:line="360" w:lineRule="auto"/>
        <w:ind w:firstLine="720"/>
        <w:jc w:val="both"/>
        <w:rPr>
          <w:rFonts w:ascii="Times New Roman" w:hAnsi="Times New Roman" w:cs="Times New Roman"/>
          <w:sz w:val="24"/>
        </w:rPr>
      </w:pPr>
      <w:r>
        <w:rPr>
          <w:rFonts w:ascii="Times New Roman" w:hAnsi="Times New Roman" w:cs="Times New Roman"/>
          <w:sz w:val="24"/>
        </w:rPr>
        <w:t>Another employability skills which is important for employer is emotional intelligence. It is being defined as an ability of an individual to comprehend, utilize as well as managing their own emotions positively in relieving stress, coming out from any problem and overcoming conflicts and challenges. This skill helps employees in building strong association with peers and support in attaining career along with personal objectives. For remaining attentive and engaged, it is crucial that employees must have personal as well as social awareness at the same time. A good balance amid the two helps in deciding the level of emotional intelligence (</w:t>
      </w:r>
      <w:r>
        <w:rPr>
          <w:rFonts w:ascii="Times New Roman" w:hAnsi="Times New Roman" w:cs="Times New Roman"/>
          <w:sz w:val="24"/>
          <w:szCs w:val="24"/>
          <w:shd w:val="clear" w:color="auto" w:fill="FFFFFF"/>
        </w:rPr>
        <w:t>Goleman, 2017</w:t>
      </w:r>
      <w:r>
        <w:rPr>
          <w:rFonts w:ascii="Times New Roman" w:hAnsi="Times New Roman" w:cs="Times New Roman"/>
          <w:sz w:val="24"/>
        </w:rPr>
        <w:t xml:space="preserve">). In addition to this, resilience is also significant employability skill being sought by employers in this present time. It is referred as the capability of an individual to face and familiarise with the challenges in order to overcome them. Employers are searching this skill in applicants because an individual possessing strong resilience skill can manage disappointments effectively as they never give up and setback and always progress in right direction. Additionally, employees with resilience skill considers risk, issues and stress as an opportunity and overcome with these factors without impeding their success. Last but not the least, digital competence is also being demanded by employers these days considering the present ear of globalization and digitalization. It is very crucial to comprehend and utilize technology across all the platforms as today communication is being </w:t>
      </w:r>
      <w:r>
        <w:rPr>
          <w:rFonts w:ascii="Times New Roman" w:hAnsi="Times New Roman" w:cs="Times New Roman"/>
          <w:sz w:val="24"/>
        </w:rPr>
        <w:lastRenderedPageBreak/>
        <w:t xml:space="preserve">done through digital platforms such as social media platforms (Facebook, Twitter), knowledge platforms (Quora) and media sharing platforms (YouTube and Spotify). </w:t>
      </w:r>
    </w:p>
    <w:p w14:paraId="132C29CF" w14:textId="77777777" w:rsidR="005C4020" w:rsidRDefault="005C4020" w:rsidP="00DD79D9">
      <w:pPr>
        <w:pStyle w:val="Heading2"/>
        <w:spacing w:before="0"/>
      </w:pPr>
    </w:p>
    <w:p w14:paraId="399CA13D" w14:textId="0ABC9774" w:rsidR="005C4020" w:rsidRDefault="005C4020" w:rsidP="00DD79D9">
      <w:pPr>
        <w:pStyle w:val="Heading2"/>
        <w:spacing w:before="0"/>
      </w:pPr>
    </w:p>
    <w:p w14:paraId="000AFE7B" w14:textId="40D17725" w:rsidR="005C4020" w:rsidRDefault="005C4020" w:rsidP="005C4020"/>
    <w:p w14:paraId="3ED4A4B4" w14:textId="7EBF61D5" w:rsidR="005C4020" w:rsidRDefault="005C4020" w:rsidP="005C4020"/>
    <w:p w14:paraId="0F191D6C" w14:textId="518A6138" w:rsidR="005C4020" w:rsidRDefault="005C4020" w:rsidP="005C4020"/>
    <w:p w14:paraId="44C088E5" w14:textId="29509415" w:rsidR="005C4020" w:rsidRDefault="005C4020" w:rsidP="005C4020"/>
    <w:p w14:paraId="134DA9C5" w14:textId="2576B0A0" w:rsidR="005C4020" w:rsidRDefault="005C4020" w:rsidP="005C4020"/>
    <w:p w14:paraId="5562BD98" w14:textId="48105765" w:rsidR="005C4020" w:rsidRDefault="005C4020" w:rsidP="005C4020"/>
    <w:p w14:paraId="35F59C1A" w14:textId="2A726631" w:rsidR="005C4020" w:rsidRDefault="005C4020" w:rsidP="005C4020"/>
    <w:p w14:paraId="01C729FD" w14:textId="50A28DA0" w:rsidR="005C4020" w:rsidRDefault="005C4020" w:rsidP="005C4020"/>
    <w:p w14:paraId="07200E3E" w14:textId="73CF2634" w:rsidR="005C4020" w:rsidRDefault="005C4020" w:rsidP="005C4020"/>
    <w:p w14:paraId="6CF9963E" w14:textId="3E05C461" w:rsidR="005C4020" w:rsidRDefault="005C4020" w:rsidP="005C4020"/>
    <w:p w14:paraId="7E4BA0D1" w14:textId="36655B20" w:rsidR="005C4020" w:rsidRDefault="005C4020" w:rsidP="005C4020"/>
    <w:p w14:paraId="6965B55C" w14:textId="7DEB8959" w:rsidR="005C4020" w:rsidRDefault="005C4020" w:rsidP="005C4020"/>
    <w:p w14:paraId="50010FFF" w14:textId="53CF7C6E" w:rsidR="005C4020" w:rsidRDefault="005C4020" w:rsidP="005C4020"/>
    <w:p w14:paraId="59E57D26" w14:textId="53FEF7F1" w:rsidR="005C4020" w:rsidRDefault="005C4020" w:rsidP="005C4020"/>
    <w:p w14:paraId="777AA9EB" w14:textId="37D5A69D" w:rsidR="005C4020" w:rsidRDefault="005C4020" w:rsidP="005C4020"/>
    <w:p w14:paraId="1A65B3D2" w14:textId="4AB05083" w:rsidR="005C4020" w:rsidRDefault="005C4020" w:rsidP="005C4020"/>
    <w:p w14:paraId="690D8788" w14:textId="4715535C" w:rsidR="005C4020" w:rsidRDefault="005C4020" w:rsidP="005C4020"/>
    <w:p w14:paraId="182BB9EE" w14:textId="60889A34" w:rsidR="005C4020" w:rsidRDefault="005C4020" w:rsidP="005C4020"/>
    <w:p w14:paraId="7390A650" w14:textId="0F493AB5" w:rsidR="005C4020" w:rsidRDefault="005C4020" w:rsidP="005C4020"/>
    <w:p w14:paraId="075DFE1C" w14:textId="63701A5A" w:rsidR="005C4020" w:rsidRDefault="005C4020" w:rsidP="005C4020"/>
    <w:p w14:paraId="5EAFC8E8" w14:textId="49AFBF4A" w:rsidR="00B81406" w:rsidRDefault="00B81406" w:rsidP="005C4020"/>
    <w:p w14:paraId="764A5A63" w14:textId="1D7A865F" w:rsidR="00B81406" w:rsidRDefault="00B81406" w:rsidP="005C4020"/>
    <w:p w14:paraId="0081AE7A" w14:textId="0A0F2822" w:rsidR="00B81406" w:rsidRDefault="00B81406" w:rsidP="005C4020"/>
    <w:p w14:paraId="02836178" w14:textId="77777777" w:rsidR="00B81406" w:rsidRDefault="00B81406" w:rsidP="005C4020"/>
    <w:p w14:paraId="215CBF14" w14:textId="77777777" w:rsidR="005C4020" w:rsidRPr="005C4020" w:rsidRDefault="005C4020" w:rsidP="005C4020"/>
    <w:p w14:paraId="550C90E5" w14:textId="48E28258" w:rsidR="00DD79D9" w:rsidRDefault="00DD79D9" w:rsidP="00DD79D9">
      <w:pPr>
        <w:pStyle w:val="Heading2"/>
        <w:spacing w:before="0"/>
        <w:rPr>
          <w:rFonts w:cs="Times New Roman"/>
        </w:rPr>
      </w:pPr>
      <w:bookmarkStart w:id="5" w:name="_Toc98925475"/>
      <w:r>
        <w:lastRenderedPageBreak/>
        <w:t xml:space="preserve">Reasons behind </w:t>
      </w:r>
      <w:r>
        <w:rPr>
          <w:rFonts w:cs="Times New Roman"/>
        </w:rPr>
        <w:t>considering these skills by the employers during recruitment</w:t>
      </w:r>
      <w:bookmarkEnd w:id="5"/>
    </w:p>
    <w:p w14:paraId="5E1F8A04" w14:textId="77777777" w:rsidR="00DD79D9" w:rsidRDefault="00DD79D9" w:rsidP="00DD79D9">
      <w:pPr>
        <w:spacing w:after="0" w:line="360" w:lineRule="auto"/>
        <w:ind w:firstLine="720"/>
        <w:jc w:val="both"/>
        <w:rPr>
          <w:rFonts w:ascii="Times New Roman" w:hAnsi="Times New Roman" w:cs="Times New Roman"/>
          <w:sz w:val="24"/>
        </w:rPr>
      </w:pPr>
      <w:r>
        <w:rPr>
          <w:rFonts w:ascii="Times New Roman" w:hAnsi="Times New Roman" w:cs="Times New Roman"/>
          <w:sz w:val="24"/>
        </w:rPr>
        <w:t xml:space="preserve">Talking about the employability skills, these skills are quite vital both for the employers and for those who are beginning their careers and taking their first step in the markets of job. As current as the last few years, training of workers was commonplace which signifies that those who are new recruited by the firm are made to learn skills on the job. However, with the recession in the year 2003, there has been shift in extensive training being witnesses because organizations were becoming more cost conscious and does not desire to spend more amount on employees getting skills and trained in regards with the culture of work only to see them defecting to rivalries. This situation got intensified in the employment and economic crisis between the years 2007 to 2009 (Williams, 2015). Furthermore, in this present ear of globalization, the workplace across the globe is becoming very complex and competitive day by day, profits margins of the companies are becoming slimmer and firms are becoming leaner. Besides, they are expecting their employees to showcase efficient production level quickly as possible. Pertaining to this, employers of today seek assurances that applicants or candidates who are applying for the job roles must have at the minimum level some strong foundation abilities and must have competence of deploying their understanding and experience in resolving critical issues. Moreover, they are seeking for those applicants who are willing to undertake initiatives and at the same time can interact with their fellow group members effectively instead of just following prearranged procedures. </w:t>
      </w:r>
    </w:p>
    <w:p w14:paraId="7AFE99B6" w14:textId="053EF1A8" w:rsidR="00DD79D9" w:rsidRDefault="00DD79D9" w:rsidP="00DD79D9">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Therefore, it can be attributed that for the fresh </w:t>
      </w:r>
      <w:proofErr w:type="gramStart"/>
      <w:r>
        <w:rPr>
          <w:rFonts w:ascii="Times New Roman" w:hAnsi="Times New Roman" w:cs="Times New Roman"/>
          <w:sz w:val="24"/>
        </w:rPr>
        <w:t>graduates</w:t>
      </w:r>
      <w:proofErr w:type="gramEnd"/>
      <w:r>
        <w:rPr>
          <w:rFonts w:ascii="Times New Roman" w:hAnsi="Times New Roman" w:cs="Times New Roman"/>
          <w:sz w:val="24"/>
        </w:rPr>
        <w:t xml:space="preserve"> employability skills are essential not just for gaining the job however for surviving in this competitive job market. They are ought to react to the situation and problem as faster as they can and must provide new and innovative ideas while performing effectively at the same time. They need to enhance their flexibility in the sense that they can easily adapt the changes and make adjustments with any alteration in technologies and organizational restructuring without any difficulty (</w:t>
      </w:r>
      <w:r>
        <w:rPr>
          <w:rFonts w:ascii="Times New Roman" w:hAnsi="Times New Roman" w:cs="Times New Roman"/>
          <w:sz w:val="24"/>
          <w:szCs w:val="24"/>
          <w:shd w:val="clear" w:color="auto" w:fill="FFFFFF"/>
        </w:rPr>
        <w:t>Fallows and Steven, 2018</w:t>
      </w:r>
      <w:r>
        <w:rPr>
          <w:rFonts w:ascii="Times New Roman" w:hAnsi="Times New Roman" w:cs="Times New Roman"/>
          <w:sz w:val="24"/>
        </w:rPr>
        <w:t>). In the similar manner, they should have learning capabilities which will enable them to manage their work and time. If all these employability skills are being possessed by an</w:t>
      </w:r>
      <w:r w:rsidR="001909A1">
        <w:rPr>
          <w:rFonts w:ascii="Times New Roman" w:hAnsi="Times New Roman" w:cs="Times New Roman"/>
          <w:sz w:val="24"/>
        </w:rPr>
        <w:t xml:space="preserve"> </w:t>
      </w:r>
      <w:r>
        <w:rPr>
          <w:rFonts w:ascii="Times New Roman" w:hAnsi="Times New Roman" w:cs="Times New Roman"/>
          <w:sz w:val="24"/>
        </w:rPr>
        <w:t xml:space="preserve">applicant or fresh graduate then they will augment their possibilities of getting selecting for a specified job during recruitment. </w:t>
      </w:r>
      <w:r w:rsidRPr="00B07FD3">
        <w:rPr>
          <w:rFonts w:ascii="Times New Roman" w:hAnsi="Times New Roman" w:cs="Times New Roman"/>
          <w:sz w:val="24"/>
        </w:rPr>
        <w:t xml:space="preserve">  </w:t>
      </w:r>
    </w:p>
    <w:p w14:paraId="40EADC07" w14:textId="13657F91" w:rsidR="001909A1" w:rsidRDefault="001909A1" w:rsidP="00DD79D9">
      <w:pPr>
        <w:pStyle w:val="Heading2"/>
        <w:spacing w:before="0"/>
      </w:pPr>
    </w:p>
    <w:p w14:paraId="37DBA3A9" w14:textId="77777777" w:rsidR="00B81406" w:rsidRPr="00B81406" w:rsidRDefault="00B81406" w:rsidP="00B81406"/>
    <w:p w14:paraId="145BC84A" w14:textId="38C6E278" w:rsidR="00DD79D9" w:rsidRDefault="00DD79D9" w:rsidP="00DD79D9">
      <w:pPr>
        <w:pStyle w:val="Heading2"/>
        <w:spacing w:before="0"/>
      </w:pPr>
      <w:bookmarkStart w:id="6" w:name="_Toc98925476"/>
      <w:r>
        <w:lastRenderedPageBreak/>
        <w:t>Does demonstrating these skills makes an individual attractive to a prospective employer</w:t>
      </w:r>
      <w:bookmarkEnd w:id="6"/>
    </w:p>
    <w:p w14:paraId="201F8B63" w14:textId="77777777" w:rsidR="00DD79D9" w:rsidRDefault="00DD79D9" w:rsidP="00DD79D9">
      <w:pPr>
        <w:spacing w:after="0" w:line="360" w:lineRule="auto"/>
        <w:ind w:firstLine="720"/>
        <w:jc w:val="both"/>
        <w:rPr>
          <w:rFonts w:ascii="Times New Roman" w:hAnsi="Times New Roman" w:cs="Times New Roman"/>
          <w:sz w:val="24"/>
        </w:rPr>
      </w:pPr>
      <w:r>
        <w:rPr>
          <w:rFonts w:ascii="Times New Roman" w:hAnsi="Times New Roman" w:cs="Times New Roman"/>
          <w:sz w:val="24"/>
        </w:rPr>
        <w:t>In the present times, employers are being searching for the complete package. This signifies that they want to recruit that applicant for the desired job role who have the educational qualification being required, who comprehend the job description, also possess right amount of experience for conducting technical accountabilities and above all have employability skills in order to be successful. Thus, it can be said that if an individual is being able to interact with others effectively especially in the workplace have more chances of getting selected for the job as compared to the one who does not have traits of attributing success on the job (</w:t>
      </w:r>
      <w:proofErr w:type="spellStart"/>
      <w:r>
        <w:rPr>
          <w:rFonts w:ascii="Times New Roman" w:hAnsi="Times New Roman" w:cs="Times New Roman"/>
          <w:sz w:val="24"/>
          <w:szCs w:val="24"/>
          <w:shd w:val="clear" w:color="auto" w:fill="FFFFFF"/>
        </w:rPr>
        <w:t>Capsi</w:t>
      </w:r>
      <w:proofErr w:type="spellEnd"/>
      <w:r>
        <w:rPr>
          <w:rFonts w:ascii="Times New Roman" w:hAnsi="Times New Roman" w:cs="Times New Roman"/>
          <w:sz w:val="24"/>
          <w:szCs w:val="24"/>
          <w:shd w:val="clear" w:color="auto" w:fill="FFFFFF"/>
        </w:rPr>
        <w:t>, Roberts and Shiner, 2015</w:t>
      </w:r>
      <w:r>
        <w:rPr>
          <w:rFonts w:ascii="Times New Roman" w:hAnsi="Times New Roman" w:cs="Times New Roman"/>
          <w:sz w:val="24"/>
        </w:rPr>
        <w:t xml:space="preserve">). It has been rightly said that in this competitive market if an applicant has something different from the other candidates that is if he or she highlights or demonstrate the kinds of skills he or she is having throughout the job search and interview process than this is the only way by which they can differentiate themselves from the competition. Furthermore, those candidates who demonstrate communication skills before the potential employers then they have fair chance of getting selected. By having thorough knowledge and research in regards with the company and it’s before events will initiate the verbal communication of the applicant on the right foot. Besides, having familiarity with the working of the company and kinds of openings will always provoke more informed questions and relaxed conversation.   </w:t>
      </w:r>
    </w:p>
    <w:p w14:paraId="753319E5" w14:textId="2BDB46A0" w:rsidR="00DD79D9" w:rsidRDefault="00DD79D9" w:rsidP="00DD79D9">
      <w:pPr>
        <w:spacing w:line="360" w:lineRule="auto"/>
        <w:ind w:firstLine="720"/>
        <w:jc w:val="both"/>
        <w:rPr>
          <w:rFonts w:ascii="Times New Roman" w:hAnsi="Times New Roman" w:cs="Times New Roman"/>
          <w:sz w:val="24"/>
        </w:rPr>
      </w:pPr>
      <w:r>
        <w:rPr>
          <w:rFonts w:ascii="Times New Roman" w:hAnsi="Times New Roman" w:cs="Times New Roman"/>
          <w:sz w:val="24"/>
        </w:rPr>
        <w:t>Moving further, in order to remain competitive in nature, companies keep on developing right from creating new products and services to searching out ways of resolving critical issues and old challenges. Thus, for an organization to achieve growth, its employees also need to continue to evolve and grow simultaneously (</w:t>
      </w:r>
      <w:r>
        <w:rPr>
          <w:rFonts w:ascii="Times New Roman" w:hAnsi="Times New Roman" w:cs="Times New Roman"/>
          <w:sz w:val="24"/>
          <w:szCs w:val="24"/>
          <w:shd w:val="clear" w:color="auto" w:fill="FFFFFF"/>
        </w:rPr>
        <w:t>Driscoll, 2016</w:t>
      </w:r>
      <w:r>
        <w:rPr>
          <w:rFonts w:ascii="Times New Roman" w:hAnsi="Times New Roman" w:cs="Times New Roman"/>
          <w:sz w:val="24"/>
        </w:rPr>
        <w:t>). Those applicants who are committed to continuous learning are stereotypically the first one to receive offer letter for the new job. Furthermore, they will be the ones who will more likely to get more career growth opportunities in their present and future jobs. Similarly, problems and issues might take place in the work environment very often and this might influence the successfulness of the business. In such a scenario, those workers who are capable of determining the root cause of the issue or able to solve the problem appropriately by undertaking suitable actions and at the same time able to realize the consequences of those actions and decisions will be preferred by the employer. Therefore, it can be said that yes through demonstrating employability skills an individual can be made more attracting to prospective employer (</w:t>
      </w:r>
      <w:r>
        <w:rPr>
          <w:rFonts w:ascii="Times New Roman" w:hAnsi="Times New Roman" w:cs="Times New Roman"/>
          <w:sz w:val="24"/>
          <w:szCs w:val="24"/>
          <w:shd w:val="clear" w:color="auto" w:fill="FFFFFF"/>
        </w:rPr>
        <w:t>Mansour and Dean, 2016</w:t>
      </w:r>
      <w:r>
        <w:rPr>
          <w:rFonts w:ascii="Times New Roman" w:hAnsi="Times New Roman" w:cs="Times New Roman"/>
          <w:sz w:val="24"/>
        </w:rPr>
        <w:t xml:space="preserve">).  </w:t>
      </w:r>
    </w:p>
    <w:p w14:paraId="274405CA" w14:textId="77777777" w:rsidR="002A67DA" w:rsidRPr="002A67DA" w:rsidRDefault="002A67DA" w:rsidP="002A67DA"/>
    <w:p w14:paraId="44756A97" w14:textId="7A22CB28" w:rsidR="00DD79D9" w:rsidRDefault="00DD79D9" w:rsidP="00DD79D9">
      <w:pPr>
        <w:pStyle w:val="Heading1"/>
        <w:spacing w:before="0"/>
        <w:rPr>
          <w:shd w:val="clear" w:color="auto" w:fill="FFFFFF"/>
        </w:rPr>
      </w:pPr>
      <w:bookmarkStart w:id="7" w:name="_Toc98925477"/>
      <w:r>
        <w:rPr>
          <w:shd w:val="clear" w:color="auto" w:fill="FFFFFF"/>
        </w:rPr>
        <w:lastRenderedPageBreak/>
        <w:t>CONCLUSION</w:t>
      </w:r>
      <w:bookmarkEnd w:id="7"/>
      <w:r>
        <w:rPr>
          <w:shd w:val="clear" w:color="auto" w:fill="FFFFFF"/>
        </w:rPr>
        <w:t xml:space="preserve"> </w:t>
      </w:r>
    </w:p>
    <w:p w14:paraId="6786FB32" w14:textId="6E15450B" w:rsidR="00DD79D9" w:rsidRDefault="00DD79D9" w:rsidP="00DD79D9">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To conclude it can be attributed that in the current times, employers are searching for the skills that are far more than the qualifications as well as experience. They are now seeking employability skills in applicants during recruitment as offering training to unskilled employees is very costly and consume lot of time. Thus, employers search for graduates who are employable. Although experience, knowledge and education are unquestionably necessary eligibility criteria for applying for a job however for becoming more successful in the job being taken by an employee in an institution, he or she is required to demonstrate </w:t>
      </w:r>
      <w:r w:rsidRPr="00EA6238">
        <w:rPr>
          <w:rFonts w:ascii="Times New Roman" w:hAnsi="Times New Roman" w:cs="Times New Roman"/>
          <w:sz w:val="24"/>
        </w:rPr>
        <w:t>a</w:t>
      </w:r>
      <w:r>
        <w:rPr>
          <w:rFonts w:ascii="Times New Roman" w:hAnsi="Times New Roman" w:cs="Times New Roman"/>
          <w:sz w:val="24"/>
        </w:rPr>
        <w:t>n</w:t>
      </w:r>
      <w:r w:rsidRPr="00EA6238">
        <w:rPr>
          <w:rFonts w:ascii="Times New Roman" w:hAnsi="Times New Roman" w:cs="Times New Roman"/>
          <w:sz w:val="24"/>
        </w:rPr>
        <w:t xml:space="preserve"> overabundance of skills</w:t>
      </w:r>
      <w:r>
        <w:rPr>
          <w:rFonts w:ascii="Times New Roman" w:hAnsi="Times New Roman" w:cs="Times New Roman"/>
          <w:sz w:val="24"/>
        </w:rPr>
        <w:t xml:space="preserve"> called as employability skills. Further, it was also originated in the research report that employability skills do not only comprise </w:t>
      </w:r>
      <w:r w:rsidR="00C36A7E">
        <w:rPr>
          <w:rFonts w:ascii="Times New Roman" w:hAnsi="Times New Roman" w:cs="Times New Roman"/>
          <w:sz w:val="24"/>
        </w:rPr>
        <w:t xml:space="preserve">of </w:t>
      </w:r>
      <w:r>
        <w:rPr>
          <w:rFonts w:ascii="Times New Roman" w:hAnsi="Times New Roman" w:cs="Times New Roman"/>
          <w:sz w:val="24"/>
        </w:rPr>
        <w:t>having technical or specialists’ skills related with the job</w:t>
      </w:r>
      <w:r w:rsidR="00C36A7E">
        <w:rPr>
          <w:rFonts w:ascii="Times New Roman" w:hAnsi="Times New Roman" w:cs="Times New Roman"/>
          <w:sz w:val="24"/>
        </w:rPr>
        <w:t>.</w:t>
      </w:r>
      <w:r>
        <w:rPr>
          <w:rFonts w:ascii="Times New Roman" w:hAnsi="Times New Roman" w:cs="Times New Roman"/>
          <w:sz w:val="24"/>
        </w:rPr>
        <w:t xml:space="preserve"> </w:t>
      </w:r>
      <w:r w:rsidR="00C36A7E">
        <w:rPr>
          <w:rFonts w:ascii="Times New Roman" w:hAnsi="Times New Roman" w:cs="Times New Roman"/>
          <w:sz w:val="24"/>
        </w:rPr>
        <w:t>Furthermore,</w:t>
      </w:r>
      <w:r>
        <w:rPr>
          <w:rFonts w:ascii="Times New Roman" w:hAnsi="Times New Roman" w:cs="Times New Roman"/>
          <w:sz w:val="24"/>
        </w:rPr>
        <w:t xml:space="preserve"> the soft skills are </w:t>
      </w:r>
      <w:r w:rsidR="00C36A7E">
        <w:rPr>
          <w:rFonts w:ascii="Times New Roman" w:hAnsi="Times New Roman" w:cs="Times New Roman"/>
          <w:sz w:val="24"/>
        </w:rPr>
        <w:t>necessary</w:t>
      </w:r>
      <w:r>
        <w:rPr>
          <w:rFonts w:ascii="Times New Roman" w:hAnsi="Times New Roman" w:cs="Times New Roman"/>
          <w:sz w:val="24"/>
        </w:rPr>
        <w:t xml:space="preserve"> for </w:t>
      </w:r>
      <w:r w:rsidR="00C36A7E">
        <w:rPr>
          <w:rFonts w:ascii="Times New Roman" w:hAnsi="Times New Roman" w:cs="Times New Roman"/>
          <w:sz w:val="24"/>
        </w:rPr>
        <w:t xml:space="preserve">obtaining, </w:t>
      </w:r>
      <w:r>
        <w:rPr>
          <w:rFonts w:ascii="Times New Roman" w:hAnsi="Times New Roman" w:cs="Times New Roman"/>
          <w:sz w:val="24"/>
        </w:rPr>
        <w:t xml:space="preserve">sustaining </w:t>
      </w:r>
      <w:r w:rsidR="00C36A7E">
        <w:rPr>
          <w:rFonts w:ascii="Times New Roman" w:hAnsi="Times New Roman" w:cs="Times New Roman"/>
          <w:sz w:val="24"/>
        </w:rPr>
        <w:t xml:space="preserve">and progressing successfully on </w:t>
      </w:r>
      <w:r>
        <w:rPr>
          <w:rFonts w:ascii="Times New Roman" w:hAnsi="Times New Roman" w:cs="Times New Roman"/>
          <w:sz w:val="24"/>
        </w:rPr>
        <w:t xml:space="preserve">the job.  </w:t>
      </w:r>
    </w:p>
    <w:p w14:paraId="405F8CEC" w14:textId="77777777" w:rsidR="00DD79D9" w:rsidRPr="000B7BDD" w:rsidRDefault="00DD79D9" w:rsidP="00DD79D9">
      <w:pPr>
        <w:spacing w:line="360" w:lineRule="auto"/>
        <w:ind w:firstLine="720"/>
        <w:jc w:val="both"/>
        <w:rPr>
          <w:shd w:val="clear" w:color="auto" w:fill="FFFFFF"/>
        </w:rPr>
      </w:pPr>
      <w:r w:rsidRPr="000B7BDD">
        <w:rPr>
          <w:shd w:val="clear" w:color="auto" w:fill="FFFFFF"/>
        </w:rPr>
        <w:br w:type="page"/>
      </w:r>
    </w:p>
    <w:p w14:paraId="2CAE18D2" w14:textId="77777777" w:rsidR="00DD79D9" w:rsidRPr="000B7BDD" w:rsidRDefault="00DD79D9" w:rsidP="00DD79D9">
      <w:pPr>
        <w:pStyle w:val="Heading1"/>
        <w:spacing w:before="0"/>
        <w:rPr>
          <w:shd w:val="clear" w:color="auto" w:fill="FFFFFF"/>
        </w:rPr>
      </w:pPr>
      <w:bookmarkStart w:id="8" w:name="_Toc98925478"/>
      <w:r w:rsidRPr="000B7BDD">
        <w:rPr>
          <w:shd w:val="clear" w:color="auto" w:fill="FFFFFF"/>
        </w:rPr>
        <w:lastRenderedPageBreak/>
        <w:t>REFERENCES</w:t>
      </w:r>
      <w:bookmarkEnd w:id="8"/>
      <w:r w:rsidRPr="000B7BDD">
        <w:rPr>
          <w:shd w:val="clear" w:color="auto" w:fill="FFFFFF"/>
        </w:rPr>
        <w:t xml:space="preserve"> </w:t>
      </w:r>
    </w:p>
    <w:p w14:paraId="2DFAF706" w14:textId="77777777" w:rsidR="00DD79D9" w:rsidRDefault="00DD79D9" w:rsidP="00DD79D9">
      <w:pPr>
        <w:spacing w:after="0" w:line="360" w:lineRule="auto"/>
        <w:rPr>
          <w:rFonts w:ascii="Times New Roman" w:hAnsi="Times New Roman" w:cs="Times New Roman"/>
          <w:sz w:val="24"/>
          <w:szCs w:val="24"/>
          <w:u w:val="single"/>
          <w:shd w:val="clear" w:color="auto" w:fill="FFFFFF"/>
        </w:rPr>
      </w:pPr>
      <w:r>
        <w:rPr>
          <w:rFonts w:ascii="Times New Roman" w:hAnsi="Times New Roman" w:cs="Times New Roman"/>
          <w:sz w:val="24"/>
          <w:szCs w:val="24"/>
          <w:u w:val="single"/>
          <w:shd w:val="clear" w:color="auto" w:fill="FFFFFF"/>
        </w:rPr>
        <w:t>Books and journals</w:t>
      </w:r>
    </w:p>
    <w:p w14:paraId="0FE366A4" w14:textId="77777777" w:rsidR="00DD79D9" w:rsidRDefault="00DD79D9" w:rsidP="00DD79D9">
      <w:pPr>
        <w:spacing w:after="0" w:line="360" w:lineRule="auto"/>
        <w:ind w:left="567" w:hanging="567"/>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Beheshtifar</w:t>
      </w:r>
      <w:proofErr w:type="spellEnd"/>
      <w:r>
        <w:rPr>
          <w:rFonts w:ascii="Times New Roman" w:hAnsi="Times New Roman" w:cs="Times New Roman"/>
          <w:sz w:val="24"/>
          <w:szCs w:val="24"/>
          <w:shd w:val="clear" w:color="auto" w:fill="FFFFFF"/>
        </w:rPr>
        <w:t xml:space="preserve">, M. and </w:t>
      </w:r>
      <w:proofErr w:type="spellStart"/>
      <w:r>
        <w:rPr>
          <w:rFonts w:ascii="Times New Roman" w:hAnsi="Times New Roman" w:cs="Times New Roman"/>
          <w:sz w:val="24"/>
          <w:szCs w:val="24"/>
          <w:shd w:val="clear" w:color="auto" w:fill="FFFFFF"/>
        </w:rPr>
        <w:t>Norozy</w:t>
      </w:r>
      <w:proofErr w:type="spellEnd"/>
      <w:r>
        <w:rPr>
          <w:rFonts w:ascii="Times New Roman" w:hAnsi="Times New Roman" w:cs="Times New Roman"/>
          <w:sz w:val="24"/>
          <w:szCs w:val="24"/>
          <w:shd w:val="clear" w:color="auto" w:fill="FFFFFF"/>
        </w:rPr>
        <w:t>, T., 2018</w:t>
      </w:r>
      <w:r w:rsidRPr="00CB78F1">
        <w:rPr>
          <w:rFonts w:ascii="Times New Roman" w:hAnsi="Times New Roman" w:cs="Times New Roman"/>
          <w:sz w:val="24"/>
          <w:szCs w:val="24"/>
          <w:shd w:val="clear" w:color="auto" w:fill="FFFFFF"/>
        </w:rPr>
        <w:t>. Social skills: A factor to</w:t>
      </w:r>
      <w:r>
        <w:rPr>
          <w:rFonts w:ascii="Times New Roman" w:hAnsi="Times New Roman" w:cs="Times New Roman"/>
          <w:sz w:val="24"/>
          <w:szCs w:val="24"/>
          <w:shd w:val="clear" w:color="auto" w:fill="FFFFFF"/>
        </w:rPr>
        <w:t xml:space="preserve"> employees' success. </w:t>
      </w:r>
      <w:r w:rsidRPr="00E10B71">
        <w:rPr>
          <w:rFonts w:ascii="Times New Roman" w:hAnsi="Times New Roman" w:cs="Times New Roman"/>
          <w:i/>
          <w:sz w:val="24"/>
          <w:szCs w:val="24"/>
          <w:shd w:val="clear" w:color="auto" w:fill="FFFFFF"/>
        </w:rPr>
        <w:t>International Journal of Academic Research in Business and Social Sciences</w:t>
      </w:r>
      <w:r>
        <w:rPr>
          <w:rFonts w:ascii="Times New Roman" w:hAnsi="Times New Roman" w:cs="Times New Roman"/>
          <w:sz w:val="24"/>
          <w:szCs w:val="24"/>
          <w:shd w:val="clear" w:color="auto" w:fill="FFFFFF"/>
        </w:rPr>
        <w:t>, 3(3), pp.74-79.</w:t>
      </w:r>
    </w:p>
    <w:p w14:paraId="21E563AB" w14:textId="77777777" w:rsidR="00DD79D9" w:rsidRDefault="00DD79D9" w:rsidP="00DD79D9">
      <w:pPr>
        <w:spacing w:after="0" w:line="360" w:lineRule="auto"/>
        <w:ind w:left="567" w:hanging="567"/>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Capsi</w:t>
      </w:r>
      <w:proofErr w:type="spellEnd"/>
      <w:r>
        <w:rPr>
          <w:rFonts w:ascii="Times New Roman" w:hAnsi="Times New Roman" w:cs="Times New Roman"/>
          <w:sz w:val="24"/>
          <w:szCs w:val="24"/>
          <w:shd w:val="clear" w:color="auto" w:fill="FFFFFF"/>
        </w:rPr>
        <w:t>, A., Roberts, B.W. and Shiner, R.L., 2015</w:t>
      </w:r>
      <w:r w:rsidRPr="00F62DDF">
        <w:rPr>
          <w:rFonts w:ascii="Times New Roman" w:hAnsi="Times New Roman" w:cs="Times New Roman"/>
          <w:sz w:val="24"/>
          <w:szCs w:val="24"/>
          <w:shd w:val="clear" w:color="auto" w:fill="FFFFFF"/>
        </w:rPr>
        <w:t xml:space="preserve">. Personality development: Stability and change. </w:t>
      </w:r>
      <w:r w:rsidRPr="00F0193F">
        <w:rPr>
          <w:rFonts w:ascii="Times New Roman" w:hAnsi="Times New Roman" w:cs="Times New Roman"/>
          <w:i/>
          <w:sz w:val="24"/>
          <w:szCs w:val="24"/>
          <w:shd w:val="clear" w:color="auto" w:fill="FFFFFF"/>
        </w:rPr>
        <w:t>Annual Review of Psychology</w:t>
      </w:r>
      <w:r w:rsidRPr="00F62DDF">
        <w:rPr>
          <w:rFonts w:ascii="Times New Roman" w:hAnsi="Times New Roman" w:cs="Times New Roman"/>
          <w:sz w:val="24"/>
          <w:szCs w:val="24"/>
          <w:shd w:val="clear" w:color="auto" w:fill="FFFFFF"/>
        </w:rPr>
        <w:t xml:space="preserve">, 56, </w:t>
      </w:r>
      <w:r>
        <w:rPr>
          <w:rFonts w:ascii="Times New Roman" w:hAnsi="Times New Roman" w:cs="Times New Roman"/>
          <w:sz w:val="24"/>
          <w:szCs w:val="24"/>
          <w:shd w:val="clear" w:color="auto" w:fill="FFFFFF"/>
        </w:rPr>
        <w:t>pp.</w:t>
      </w:r>
      <w:r w:rsidRPr="00F62DDF">
        <w:rPr>
          <w:rFonts w:ascii="Times New Roman" w:hAnsi="Times New Roman" w:cs="Times New Roman"/>
          <w:sz w:val="24"/>
          <w:szCs w:val="24"/>
          <w:shd w:val="clear" w:color="auto" w:fill="FFFFFF"/>
        </w:rPr>
        <w:t>453-484.</w:t>
      </w:r>
    </w:p>
    <w:p w14:paraId="782D5289" w14:textId="77777777" w:rsidR="00DD79D9" w:rsidRDefault="00DD79D9" w:rsidP="00DD79D9">
      <w:pPr>
        <w:spacing w:after="0" w:line="360" w:lineRule="auto"/>
        <w:ind w:left="567" w:hanging="56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Driscoll, M.P., 2016.</w:t>
      </w:r>
      <w:r w:rsidRPr="00186A41">
        <w:rPr>
          <w:rFonts w:ascii="Times New Roman" w:hAnsi="Times New Roman" w:cs="Times New Roman"/>
          <w:sz w:val="24"/>
          <w:szCs w:val="24"/>
          <w:shd w:val="clear" w:color="auto" w:fill="FFFFFF"/>
        </w:rPr>
        <w:t xml:space="preserve"> </w:t>
      </w:r>
      <w:r w:rsidRPr="00186A41">
        <w:rPr>
          <w:rFonts w:ascii="Times New Roman" w:hAnsi="Times New Roman" w:cs="Times New Roman"/>
          <w:i/>
          <w:sz w:val="24"/>
          <w:szCs w:val="24"/>
          <w:shd w:val="clear" w:color="auto" w:fill="FFFFFF"/>
        </w:rPr>
        <w:t>Psychology of Learning for Instruction</w:t>
      </w:r>
      <w:r>
        <w:rPr>
          <w:rFonts w:ascii="Times New Roman" w:hAnsi="Times New Roman" w:cs="Times New Roman"/>
          <w:sz w:val="24"/>
          <w:szCs w:val="24"/>
          <w:shd w:val="clear" w:color="auto" w:fill="FFFFFF"/>
        </w:rPr>
        <w:t xml:space="preserve">. </w:t>
      </w:r>
      <w:r w:rsidRPr="00186A41">
        <w:rPr>
          <w:rFonts w:ascii="Times New Roman" w:hAnsi="Times New Roman" w:cs="Times New Roman"/>
          <w:sz w:val="24"/>
          <w:szCs w:val="24"/>
          <w:shd w:val="clear" w:color="auto" w:fill="FFFFFF"/>
        </w:rPr>
        <w:t>2</w:t>
      </w:r>
      <w:r w:rsidRPr="00186A41">
        <w:rPr>
          <w:rFonts w:ascii="Times New Roman" w:hAnsi="Times New Roman" w:cs="Times New Roman"/>
          <w:sz w:val="24"/>
          <w:szCs w:val="24"/>
          <w:shd w:val="clear" w:color="auto" w:fill="FFFFFF"/>
          <w:vertAlign w:val="superscript"/>
        </w:rPr>
        <w:t>nd</w:t>
      </w:r>
      <w:r>
        <w:rPr>
          <w:rFonts w:ascii="Times New Roman" w:hAnsi="Times New Roman" w:cs="Times New Roman"/>
          <w:sz w:val="24"/>
          <w:szCs w:val="24"/>
          <w:shd w:val="clear" w:color="auto" w:fill="FFFFFF"/>
        </w:rPr>
        <w:t xml:space="preserve"> ed</w:t>
      </w:r>
      <w:r w:rsidRPr="00186A41">
        <w:rPr>
          <w:rFonts w:ascii="Times New Roman" w:hAnsi="Times New Roman" w:cs="Times New Roman"/>
          <w:sz w:val="24"/>
          <w:szCs w:val="24"/>
          <w:shd w:val="clear" w:color="auto" w:fill="FFFFFF"/>
        </w:rPr>
        <w:t xml:space="preserve">. Needham Heights, MA: </w:t>
      </w:r>
      <w:proofErr w:type="spellStart"/>
      <w:r w:rsidRPr="00186A41">
        <w:rPr>
          <w:rFonts w:ascii="Times New Roman" w:hAnsi="Times New Roman" w:cs="Times New Roman"/>
          <w:sz w:val="24"/>
          <w:szCs w:val="24"/>
          <w:shd w:val="clear" w:color="auto" w:fill="FFFFFF"/>
        </w:rPr>
        <w:t>Allyn</w:t>
      </w:r>
      <w:proofErr w:type="spellEnd"/>
      <w:r w:rsidRPr="00186A41">
        <w:rPr>
          <w:rFonts w:ascii="Times New Roman" w:hAnsi="Times New Roman" w:cs="Times New Roman"/>
          <w:sz w:val="24"/>
          <w:szCs w:val="24"/>
          <w:shd w:val="clear" w:color="auto" w:fill="FFFFFF"/>
        </w:rPr>
        <w:t xml:space="preserve"> &amp; Bacon.</w:t>
      </w:r>
    </w:p>
    <w:p w14:paraId="7DC4538B" w14:textId="77777777" w:rsidR="00DD79D9" w:rsidRDefault="00DD79D9" w:rsidP="00DD79D9">
      <w:pPr>
        <w:spacing w:after="0" w:line="360" w:lineRule="auto"/>
        <w:ind w:left="567" w:hanging="56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Fallows, S. and Steven, C., 2018</w:t>
      </w:r>
      <w:r w:rsidRPr="00553E94">
        <w:rPr>
          <w:rFonts w:ascii="Times New Roman" w:hAnsi="Times New Roman" w:cs="Times New Roman"/>
          <w:sz w:val="24"/>
          <w:szCs w:val="24"/>
          <w:shd w:val="clear" w:color="auto" w:fill="FFFFFF"/>
        </w:rPr>
        <w:t xml:space="preserve">. Building Employability Skills into the Higher Education Curriculum: A University-wide Initiative. </w:t>
      </w:r>
      <w:r w:rsidRPr="00553E94">
        <w:rPr>
          <w:rFonts w:ascii="Times New Roman" w:hAnsi="Times New Roman" w:cs="Times New Roman"/>
          <w:i/>
          <w:sz w:val="24"/>
          <w:szCs w:val="24"/>
          <w:shd w:val="clear" w:color="auto" w:fill="FFFFFF"/>
        </w:rPr>
        <w:t>Education&amp; Training</w:t>
      </w:r>
      <w:r w:rsidRPr="00553E94">
        <w:rPr>
          <w:rFonts w:ascii="Times New Roman" w:hAnsi="Times New Roman" w:cs="Times New Roman"/>
          <w:sz w:val="24"/>
          <w:szCs w:val="24"/>
          <w:shd w:val="clear" w:color="auto" w:fill="FFFFFF"/>
        </w:rPr>
        <w:t xml:space="preserve">, 42(2), </w:t>
      </w:r>
      <w:r>
        <w:rPr>
          <w:rFonts w:ascii="Times New Roman" w:hAnsi="Times New Roman" w:cs="Times New Roman"/>
          <w:sz w:val="24"/>
          <w:szCs w:val="24"/>
          <w:shd w:val="clear" w:color="auto" w:fill="FFFFFF"/>
        </w:rPr>
        <w:t>pp.</w:t>
      </w:r>
      <w:r w:rsidRPr="00553E94">
        <w:rPr>
          <w:rFonts w:ascii="Times New Roman" w:hAnsi="Times New Roman" w:cs="Times New Roman"/>
          <w:sz w:val="24"/>
          <w:szCs w:val="24"/>
          <w:shd w:val="clear" w:color="auto" w:fill="FFFFFF"/>
        </w:rPr>
        <w:t>75-83.</w:t>
      </w:r>
    </w:p>
    <w:p w14:paraId="6FC5EC69" w14:textId="77777777" w:rsidR="00DD79D9" w:rsidRDefault="00DD79D9" w:rsidP="00DD79D9">
      <w:pPr>
        <w:spacing w:after="0" w:line="360" w:lineRule="auto"/>
        <w:ind w:left="567" w:hanging="56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Goleman, D., 2017</w:t>
      </w:r>
      <w:r w:rsidRPr="00E544A6">
        <w:rPr>
          <w:rFonts w:ascii="Times New Roman" w:hAnsi="Times New Roman" w:cs="Times New Roman"/>
          <w:sz w:val="24"/>
          <w:szCs w:val="24"/>
          <w:shd w:val="clear" w:color="auto" w:fill="FFFFFF"/>
        </w:rPr>
        <w:t xml:space="preserve">. </w:t>
      </w:r>
      <w:r w:rsidRPr="00F0193F">
        <w:rPr>
          <w:rFonts w:ascii="Times New Roman" w:hAnsi="Times New Roman" w:cs="Times New Roman"/>
          <w:i/>
          <w:sz w:val="24"/>
          <w:szCs w:val="24"/>
          <w:shd w:val="clear" w:color="auto" w:fill="FFFFFF"/>
        </w:rPr>
        <w:t>Emotional intelligence in the work place</w:t>
      </w:r>
      <w:r>
        <w:rPr>
          <w:rFonts w:ascii="Times New Roman" w:hAnsi="Times New Roman" w:cs="Times New Roman"/>
          <w:sz w:val="24"/>
          <w:szCs w:val="24"/>
          <w:shd w:val="clear" w:color="auto" w:fill="FFFFFF"/>
        </w:rPr>
        <w:t xml:space="preserve">. </w:t>
      </w:r>
      <w:r w:rsidRPr="00E544A6">
        <w:rPr>
          <w:rFonts w:ascii="Times New Roman" w:hAnsi="Times New Roman" w:cs="Times New Roman"/>
          <w:sz w:val="24"/>
          <w:szCs w:val="24"/>
          <w:shd w:val="clear" w:color="auto" w:fill="FFFFFF"/>
        </w:rPr>
        <w:t>7th ed</w:t>
      </w:r>
      <w:r>
        <w:rPr>
          <w:rFonts w:ascii="Times New Roman" w:hAnsi="Times New Roman" w:cs="Times New Roman"/>
          <w:sz w:val="24"/>
          <w:szCs w:val="24"/>
          <w:shd w:val="clear" w:color="auto" w:fill="FFFFFF"/>
        </w:rPr>
        <w:t xml:space="preserve">. Athens: </w:t>
      </w:r>
      <w:proofErr w:type="spellStart"/>
      <w:r>
        <w:rPr>
          <w:rFonts w:ascii="Times New Roman" w:hAnsi="Times New Roman" w:cs="Times New Roman"/>
          <w:sz w:val="24"/>
          <w:szCs w:val="24"/>
          <w:shd w:val="clear" w:color="auto" w:fill="FFFFFF"/>
        </w:rPr>
        <w:t>Ellinika</w:t>
      </w:r>
      <w:proofErr w:type="spellEnd"/>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Grammata</w:t>
      </w:r>
      <w:proofErr w:type="spellEnd"/>
      <w:r w:rsidRPr="00E544A6">
        <w:rPr>
          <w:rFonts w:ascii="Times New Roman" w:hAnsi="Times New Roman" w:cs="Times New Roman"/>
          <w:sz w:val="24"/>
          <w:szCs w:val="24"/>
          <w:shd w:val="clear" w:color="auto" w:fill="FFFFFF"/>
        </w:rPr>
        <w:t>.</w:t>
      </w:r>
    </w:p>
    <w:p w14:paraId="170B6E29" w14:textId="77777777" w:rsidR="00DD79D9" w:rsidRDefault="00DD79D9" w:rsidP="00DD79D9">
      <w:pPr>
        <w:spacing w:after="0" w:line="360" w:lineRule="auto"/>
        <w:ind w:left="360" w:hanging="360"/>
        <w:jc w:val="both"/>
        <w:rPr>
          <w:rFonts w:ascii="Times New Roman" w:hAnsi="Times New Roman" w:cs="Times New Roman"/>
          <w:sz w:val="24"/>
        </w:rPr>
      </w:pPr>
      <w:r>
        <w:rPr>
          <w:rFonts w:ascii="Times New Roman" w:hAnsi="Times New Roman" w:cs="Times New Roman"/>
          <w:sz w:val="24"/>
        </w:rPr>
        <w:t xml:space="preserve">Hind, D. and Moss, S., 2017. </w:t>
      </w:r>
      <w:r w:rsidRPr="00CA19E2">
        <w:rPr>
          <w:rFonts w:ascii="Times New Roman" w:hAnsi="Times New Roman" w:cs="Times New Roman"/>
          <w:i/>
          <w:sz w:val="24"/>
        </w:rPr>
        <w:t>Employability Skills</w:t>
      </w:r>
      <w:r w:rsidRPr="00CA19E2">
        <w:rPr>
          <w:rFonts w:ascii="Times New Roman" w:hAnsi="Times New Roman" w:cs="Times New Roman"/>
          <w:sz w:val="24"/>
        </w:rPr>
        <w:t>. 2</w:t>
      </w:r>
      <w:r w:rsidRPr="00CA19E2">
        <w:rPr>
          <w:rFonts w:ascii="Times New Roman" w:hAnsi="Times New Roman" w:cs="Times New Roman"/>
          <w:sz w:val="24"/>
          <w:vertAlign w:val="superscript"/>
        </w:rPr>
        <w:t>nd</w:t>
      </w:r>
      <w:r>
        <w:rPr>
          <w:rFonts w:ascii="Times New Roman" w:hAnsi="Times New Roman" w:cs="Times New Roman"/>
          <w:sz w:val="24"/>
        </w:rPr>
        <w:t xml:space="preserve">ed. Sunderland: </w:t>
      </w:r>
      <w:r w:rsidRPr="00CA19E2">
        <w:rPr>
          <w:rFonts w:ascii="Times New Roman" w:hAnsi="Times New Roman" w:cs="Times New Roman"/>
          <w:sz w:val="24"/>
        </w:rPr>
        <w:t>Business Education Publishers</w:t>
      </w:r>
      <w:r>
        <w:rPr>
          <w:rFonts w:ascii="Times New Roman" w:hAnsi="Times New Roman" w:cs="Times New Roman"/>
          <w:sz w:val="24"/>
        </w:rPr>
        <w:t xml:space="preserve">. </w:t>
      </w:r>
    </w:p>
    <w:p w14:paraId="2C8DD1AB" w14:textId="77777777" w:rsidR="00DD79D9" w:rsidRPr="00A43E68" w:rsidRDefault="00DD79D9" w:rsidP="00DD79D9">
      <w:pPr>
        <w:spacing w:after="0" w:line="360" w:lineRule="auto"/>
        <w:ind w:left="360" w:hanging="360"/>
        <w:jc w:val="both"/>
        <w:rPr>
          <w:rFonts w:ascii="Times New Roman" w:hAnsi="Times New Roman" w:cs="Times New Roman"/>
          <w:sz w:val="24"/>
        </w:rPr>
      </w:pPr>
      <w:r>
        <w:rPr>
          <w:rFonts w:ascii="Times New Roman" w:hAnsi="Times New Roman" w:cs="Times New Roman"/>
          <w:sz w:val="24"/>
        </w:rPr>
        <w:t xml:space="preserve">Husain, M., Yusof, S. and Mokhtar, B., 2017. </w:t>
      </w:r>
      <w:r w:rsidRPr="00C00717">
        <w:rPr>
          <w:rFonts w:ascii="Times New Roman" w:hAnsi="Times New Roman" w:cs="Times New Roman"/>
          <w:sz w:val="24"/>
        </w:rPr>
        <w:t>Importance of Employability Skil</w:t>
      </w:r>
      <w:r>
        <w:rPr>
          <w:rFonts w:ascii="Times New Roman" w:hAnsi="Times New Roman" w:cs="Times New Roman"/>
          <w:sz w:val="24"/>
        </w:rPr>
        <w:t xml:space="preserve">ls from Employers Perspective. </w:t>
      </w:r>
      <w:r w:rsidRPr="00C00717">
        <w:rPr>
          <w:rFonts w:ascii="Times New Roman" w:hAnsi="Times New Roman" w:cs="Times New Roman"/>
          <w:i/>
          <w:sz w:val="24"/>
        </w:rPr>
        <w:t>Science Direct, Procedia Social and Behavioural Sciences,</w:t>
      </w:r>
      <w:r>
        <w:rPr>
          <w:rFonts w:ascii="Times New Roman" w:hAnsi="Times New Roman" w:cs="Times New Roman"/>
          <w:sz w:val="24"/>
        </w:rPr>
        <w:t xml:space="preserve"> 7. </w:t>
      </w:r>
    </w:p>
    <w:p w14:paraId="57B15E7E" w14:textId="77777777" w:rsidR="00DD79D9" w:rsidRDefault="00DD79D9" w:rsidP="00DD79D9">
      <w:pPr>
        <w:spacing w:after="0" w:line="360" w:lineRule="auto"/>
        <w:ind w:left="567" w:hanging="56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Mansour, B. and Dean, J.C., 2016. </w:t>
      </w:r>
      <w:r w:rsidRPr="00186A41">
        <w:rPr>
          <w:rFonts w:ascii="Times New Roman" w:hAnsi="Times New Roman" w:cs="Times New Roman"/>
          <w:sz w:val="24"/>
          <w:szCs w:val="24"/>
          <w:shd w:val="clear" w:color="auto" w:fill="FFFFFF"/>
        </w:rPr>
        <w:t>Employability Skills as Perceiv</w:t>
      </w:r>
      <w:r>
        <w:rPr>
          <w:rFonts w:ascii="Times New Roman" w:hAnsi="Times New Roman" w:cs="Times New Roman"/>
          <w:sz w:val="24"/>
          <w:szCs w:val="24"/>
          <w:shd w:val="clear" w:color="auto" w:fill="FFFFFF"/>
        </w:rPr>
        <w:t xml:space="preserve">ed by Employers and University </w:t>
      </w:r>
      <w:r w:rsidRPr="00186A41">
        <w:rPr>
          <w:rFonts w:ascii="Times New Roman" w:hAnsi="Times New Roman" w:cs="Times New Roman"/>
          <w:sz w:val="24"/>
          <w:szCs w:val="24"/>
          <w:shd w:val="clear" w:color="auto" w:fill="FFFFFF"/>
        </w:rPr>
        <w:t xml:space="preserve">Faculty in the Fields of Human Resource Development (HRD) for Entry Level Graduate Jobs. </w:t>
      </w:r>
      <w:r w:rsidRPr="00186A41">
        <w:rPr>
          <w:rFonts w:ascii="Times New Roman" w:hAnsi="Times New Roman" w:cs="Times New Roman"/>
          <w:i/>
          <w:sz w:val="24"/>
          <w:szCs w:val="24"/>
          <w:shd w:val="clear" w:color="auto" w:fill="FFFFFF"/>
        </w:rPr>
        <w:t>Journal of Human Resource and Sustainability Studies</w:t>
      </w:r>
      <w:r w:rsidRPr="00186A41">
        <w:rPr>
          <w:rFonts w:ascii="Times New Roman" w:hAnsi="Times New Roman" w:cs="Times New Roman"/>
          <w:sz w:val="24"/>
          <w:szCs w:val="24"/>
          <w:shd w:val="clear" w:color="auto" w:fill="FFFFFF"/>
        </w:rPr>
        <w:t xml:space="preserve">, 4, </w:t>
      </w:r>
      <w:r>
        <w:rPr>
          <w:rFonts w:ascii="Times New Roman" w:hAnsi="Times New Roman" w:cs="Times New Roman"/>
          <w:sz w:val="24"/>
          <w:szCs w:val="24"/>
          <w:shd w:val="clear" w:color="auto" w:fill="FFFFFF"/>
        </w:rPr>
        <w:t>pp.</w:t>
      </w:r>
      <w:r w:rsidRPr="00186A41">
        <w:rPr>
          <w:rFonts w:ascii="Times New Roman" w:hAnsi="Times New Roman" w:cs="Times New Roman"/>
          <w:sz w:val="24"/>
          <w:szCs w:val="24"/>
          <w:shd w:val="clear" w:color="auto" w:fill="FFFFFF"/>
        </w:rPr>
        <w:t>39-49.</w:t>
      </w:r>
    </w:p>
    <w:p w14:paraId="4A82EBA7" w14:textId="77777777" w:rsidR="00DD79D9" w:rsidRDefault="00DD79D9" w:rsidP="00DD79D9">
      <w:pPr>
        <w:spacing w:after="0" w:line="360" w:lineRule="auto"/>
        <w:ind w:left="360" w:hanging="360"/>
        <w:jc w:val="both"/>
        <w:rPr>
          <w:rFonts w:ascii="Times New Roman" w:hAnsi="Times New Roman" w:cs="Times New Roman"/>
          <w:sz w:val="24"/>
        </w:rPr>
      </w:pPr>
      <w:proofErr w:type="spellStart"/>
      <w:r>
        <w:rPr>
          <w:rFonts w:ascii="Times New Roman" w:hAnsi="Times New Roman" w:cs="Times New Roman"/>
          <w:sz w:val="24"/>
        </w:rPr>
        <w:t>Trought</w:t>
      </w:r>
      <w:proofErr w:type="spellEnd"/>
      <w:r>
        <w:rPr>
          <w:rFonts w:ascii="Times New Roman" w:hAnsi="Times New Roman" w:cs="Times New Roman"/>
          <w:sz w:val="24"/>
        </w:rPr>
        <w:t xml:space="preserve">, F., 2019. </w:t>
      </w:r>
      <w:r w:rsidRPr="006B219F">
        <w:rPr>
          <w:rFonts w:ascii="Times New Roman" w:hAnsi="Times New Roman" w:cs="Times New Roman"/>
          <w:i/>
          <w:sz w:val="24"/>
        </w:rPr>
        <w:t>Brilliant Employability Skills</w:t>
      </w:r>
      <w:r>
        <w:rPr>
          <w:rFonts w:ascii="Times New Roman" w:hAnsi="Times New Roman" w:cs="Times New Roman"/>
          <w:sz w:val="24"/>
        </w:rPr>
        <w:t xml:space="preserve">. London: </w:t>
      </w:r>
      <w:r w:rsidRPr="00DE29A4">
        <w:rPr>
          <w:rFonts w:ascii="Times New Roman" w:hAnsi="Times New Roman" w:cs="Times New Roman"/>
          <w:sz w:val="24"/>
        </w:rPr>
        <w:t>Prentice Hall.</w:t>
      </w:r>
    </w:p>
    <w:p w14:paraId="1B974461" w14:textId="77777777" w:rsidR="00DD79D9" w:rsidRDefault="00DD79D9" w:rsidP="00DD79D9">
      <w:pPr>
        <w:spacing w:after="0" w:line="360" w:lineRule="auto"/>
        <w:ind w:left="360" w:hanging="360"/>
        <w:jc w:val="both"/>
        <w:rPr>
          <w:rFonts w:ascii="Times New Roman" w:hAnsi="Times New Roman" w:cs="Times New Roman"/>
          <w:sz w:val="24"/>
        </w:rPr>
      </w:pPr>
      <w:r>
        <w:rPr>
          <w:rFonts w:ascii="Times New Roman" w:hAnsi="Times New Roman" w:cs="Times New Roman"/>
          <w:sz w:val="24"/>
        </w:rPr>
        <w:t xml:space="preserve">Williams, C., 2015. </w:t>
      </w:r>
      <w:r w:rsidRPr="00C85D6D">
        <w:rPr>
          <w:rFonts w:ascii="Times New Roman" w:hAnsi="Times New Roman" w:cs="Times New Roman"/>
          <w:sz w:val="24"/>
        </w:rPr>
        <w:t>The discursive con</w:t>
      </w:r>
      <w:r>
        <w:rPr>
          <w:rFonts w:ascii="Times New Roman" w:hAnsi="Times New Roman" w:cs="Times New Roman"/>
          <w:sz w:val="24"/>
        </w:rPr>
        <w:t xml:space="preserve">struction of the “competent”, Employability Skills’. </w:t>
      </w:r>
      <w:r w:rsidRPr="002C42F6">
        <w:rPr>
          <w:rFonts w:ascii="Times New Roman" w:hAnsi="Times New Roman" w:cs="Times New Roman"/>
          <w:i/>
          <w:sz w:val="24"/>
        </w:rPr>
        <w:t>Studies in Continuing Education</w:t>
      </w:r>
      <w:r>
        <w:rPr>
          <w:rFonts w:ascii="Times New Roman" w:hAnsi="Times New Roman" w:cs="Times New Roman"/>
          <w:sz w:val="24"/>
        </w:rPr>
        <w:t>, 27(</w:t>
      </w:r>
      <w:r w:rsidRPr="00C85D6D">
        <w:rPr>
          <w:rFonts w:ascii="Times New Roman" w:hAnsi="Times New Roman" w:cs="Times New Roman"/>
          <w:sz w:val="24"/>
        </w:rPr>
        <w:t>1</w:t>
      </w:r>
      <w:r>
        <w:rPr>
          <w:rFonts w:ascii="Times New Roman" w:hAnsi="Times New Roman" w:cs="Times New Roman"/>
          <w:sz w:val="24"/>
        </w:rPr>
        <w:t>), pp.</w:t>
      </w:r>
      <w:r w:rsidRPr="00C85D6D">
        <w:rPr>
          <w:rFonts w:ascii="Times New Roman" w:hAnsi="Times New Roman" w:cs="Times New Roman"/>
          <w:sz w:val="24"/>
        </w:rPr>
        <w:t>33-49</w:t>
      </w:r>
      <w:r>
        <w:rPr>
          <w:rFonts w:ascii="Times New Roman" w:hAnsi="Times New Roman" w:cs="Times New Roman"/>
          <w:sz w:val="24"/>
        </w:rPr>
        <w:t>.</w:t>
      </w:r>
      <w:r w:rsidRPr="00CA19E2">
        <w:rPr>
          <w:rFonts w:ascii="Times New Roman" w:hAnsi="Times New Roman" w:cs="Times New Roman"/>
          <w:sz w:val="24"/>
        </w:rPr>
        <w:t xml:space="preserve"> </w:t>
      </w:r>
    </w:p>
    <w:p w14:paraId="2BB8DE49" w14:textId="77777777" w:rsidR="00F70B53" w:rsidRDefault="00F70B53"/>
    <w:sectPr w:rsidR="00F70B53" w:rsidSect="00847BF8">
      <w:footerReference w:type="default" r:id="rId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E839D" w14:textId="77777777" w:rsidR="002850B2" w:rsidRDefault="004E7EF4">
      <w:pPr>
        <w:spacing w:after="0" w:line="240" w:lineRule="auto"/>
      </w:pPr>
      <w:r>
        <w:separator/>
      </w:r>
    </w:p>
  </w:endnote>
  <w:endnote w:type="continuationSeparator" w:id="0">
    <w:p w14:paraId="2946E028" w14:textId="77777777" w:rsidR="002850B2" w:rsidRDefault="004E7E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171386"/>
      <w:docPartObj>
        <w:docPartGallery w:val="Page Numbers (Bottom of Page)"/>
        <w:docPartUnique/>
      </w:docPartObj>
    </w:sdtPr>
    <w:sdtEndPr>
      <w:rPr>
        <w:noProof/>
      </w:rPr>
    </w:sdtEndPr>
    <w:sdtContent>
      <w:p w14:paraId="1527077F" w14:textId="77777777" w:rsidR="00847BF8" w:rsidRDefault="00974AA1">
        <w:pPr>
          <w:pStyle w:val="Footer"/>
        </w:pPr>
        <w:r>
          <w:fldChar w:fldCharType="begin"/>
        </w:r>
        <w:r>
          <w:instrText xml:space="preserve"> PAGE   \* MERGEFORMAT </w:instrText>
        </w:r>
        <w:r>
          <w:fldChar w:fldCharType="separate"/>
        </w:r>
        <w:r>
          <w:rPr>
            <w:noProof/>
          </w:rPr>
          <w:t>9</w:t>
        </w:r>
        <w:r>
          <w:rPr>
            <w:noProof/>
          </w:rPr>
          <w:fldChar w:fldCharType="end"/>
        </w:r>
      </w:p>
    </w:sdtContent>
  </w:sdt>
  <w:p w14:paraId="155746D7" w14:textId="77777777" w:rsidR="00847BF8" w:rsidRDefault="00B81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9E925" w14:textId="77777777" w:rsidR="002850B2" w:rsidRDefault="004E7EF4">
      <w:pPr>
        <w:spacing w:after="0" w:line="240" w:lineRule="auto"/>
      </w:pPr>
      <w:r>
        <w:separator/>
      </w:r>
    </w:p>
  </w:footnote>
  <w:footnote w:type="continuationSeparator" w:id="0">
    <w:p w14:paraId="7F3E270B" w14:textId="77777777" w:rsidR="002850B2" w:rsidRDefault="004E7E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9D9"/>
    <w:rsid w:val="001909A1"/>
    <w:rsid w:val="002850B2"/>
    <w:rsid w:val="002A67DA"/>
    <w:rsid w:val="00457BBE"/>
    <w:rsid w:val="004E7EF4"/>
    <w:rsid w:val="00555D70"/>
    <w:rsid w:val="005C4020"/>
    <w:rsid w:val="008B557B"/>
    <w:rsid w:val="00974AA1"/>
    <w:rsid w:val="009C3595"/>
    <w:rsid w:val="009D3739"/>
    <w:rsid w:val="00A469DC"/>
    <w:rsid w:val="00AA0F74"/>
    <w:rsid w:val="00B81406"/>
    <w:rsid w:val="00C36A7E"/>
    <w:rsid w:val="00DD79D9"/>
    <w:rsid w:val="00F70B53"/>
    <w:rsid w:val="00FE5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A6707"/>
  <w15:chartTrackingRefBased/>
  <w15:docId w15:val="{EA05D794-3543-44A0-A131-B0E5B8600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0F74"/>
    <w:rPr>
      <w:lang w:val="en-IN"/>
    </w:rPr>
  </w:style>
  <w:style w:type="paragraph" w:styleId="Heading1">
    <w:name w:val="heading 1"/>
    <w:basedOn w:val="Normal"/>
    <w:next w:val="Normal"/>
    <w:link w:val="Heading1Char"/>
    <w:uiPriority w:val="9"/>
    <w:qFormat/>
    <w:rsid w:val="00DD79D9"/>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autoRedefine/>
    <w:uiPriority w:val="9"/>
    <w:unhideWhenUsed/>
    <w:qFormat/>
    <w:rsid w:val="00DD79D9"/>
    <w:pPr>
      <w:keepNext/>
      <w:keepLines/>
      <w:spacing w:before="40" w:after="0" w:line="360" w:lineRule="auto"/>
      <w:jc w:val="both"/>
      <w:outlineLvl w:val="1"/>
    </w:pPr>
    <w:rPr>
      <w:rFonts w:ascii="Times New Roman" w:eastAsiaTheme="majorEastAsia" w:hAnsi="Times New Roman" w:cstheme="majorBidi"/>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9D9"/>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rsid w:val="00DD79D9"/>
    <w:rPr>
      <w:rFonts w:ascii="Times New Roman" w:eastAsiaTheme="majorEastAsia" w:hAnsi="Times New Roman" w:cstheme="majorBidi"/>
      <w:sz w:val="24"/>
      <w:szCs w:val="26"/>
      <w:u w:val="single"/>
      <w:lang w:val="en-IN"/>
    </w:rPr>
  </w:style>
  <w:style w:type="paragraph" w:styleId="TOCHeading">
    <w:name w:val="TOC Heading"/>
    <w:basedOn w:val="Heading1"/>
    <w:next w:val="Normal"/>
    <w:uiPriority w:val="39"/>
    <w:unhideWhenUsed/>
    <w:qFormat/>
    <w:rsid w:val="00DD79D9"/>
    <w:pPr>
      <w:spacing w:line="259" w:lineRule="auto"/>
      <w:jc w:val="left"/>
      <w:outlineLvl w:val="9"/>
    </w:pPr>
    <w:rPr>
      <w:rFonts w:asciiTheme="majorHAnsi" w:hAnsiTheme="majorHAnsi"/>
      <w:b w:val="0"/>
      <w:color w:val="2F5496" w:themeColor="accent1" w:themeShade="BF"/>
      <w:sz w:val="32"/>
      <w:lang w:val="en-US"/>
    </w:rPr>
  </w:style>
  <w:style w:type="paragraph" w:styleId="Footer">
    <w:name w:val="footer"/>
    <w:basedOn w:val="Normal"/>
    <w:link w:val="FooterChar"/>
    <w:uiPriority w:val="99"/>
    <w:unhideWhenUsed/>
    <w:rsid w:val="00DD79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9D9"/>
    <w:rPr>
      <w:lang w:val="en-IN"/>
    </w:rPr>
  </w:style>
  <w:style w:type="paragraph" w:styleId="TOC1">
    <w:name w:val="toc 1"/>
    <w:basedOn w:val="Normal"/>
    <w:next w:val="Normal"/>
    <w:autoRedefine/>
    <w:uiPriority w:val="39"/>
    <w:unhideWhenUsed/>
    <w:rsid w:val="00DD79D9"/>
    <w:pPr>
      <w:spacing w:after="100"/>
    </w:pPr>
  </w:style>
  <w:style w:type="paragraph" w:styleId="TOC2">
    <w:name w:val="toc 2"/>
    <w:basedOn w:val="Normal"/>
    <w:next w:val="Normal"/>
    <w:autoRedefine/>
    <w:uiPriority w:val="39"/>
    <w:unhideWhenUsed/>
    <w:rsid w:val="00DD79D9"/>
    <w:pPr>
      <w:spacing w:after="100"/>
      <w:ind w:left="220"/>
    </w:pPr>
  </w:style>
  <w:style w:type="character" w:styleId="Hyperlink">
    <w:name w:val="Hyperlink"/>
    <w:basedOn w:val="DefaultParagraphFont"/>
    <w:uiPriority w:val="99"/>
    <w:unhideWhenUsed/>
    <w:rsid w:val="00DD79D9"/>
    <w:rPr>
      <w:color w:val="0563C1" w:themeColor="hyperlink"/>
      <w:u w:val="single"/>
    </w:rPr>
  </w:style>
  <w:style w:type="paragraph" w:styleId="NoSpacing">
    <w:name w:val="No Spacing"/>
    <w:link w:val="NoSpacingChar"/>
    <w:uiPriority w:val="1"/>
    <w:qFormat/>
    <w:rsid w:val="00AA0F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0F7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2022-03-20T00:00:00</PublishDate>
  <Abstract/>
  <CompanyAddress>      2123301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10</Pages>
  <Words>2343</Words>
  <Characters>13357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BMSW4001</Company>
  <LinksUpToDate>false</LinksUpToDate>
  <CharactersWithSpaces>15669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UNIVERSITY OF WALES TRINITY SAINT DAVID</dc:subject>
  <dc:creator>Cristian Dabija</dc:creator>
  <cp:keywords/>
  <dc:description/>
  <cp:lastModifiedBy>Cristian Dabija</cp:lastModifiedBy>
  <cp:revision>14</cp:revision>
  <dcterms:created xsi:type="dcterms:W3CDTF">2022-03-17T13:00:00Z</dcterms:created>
  <dcterms:modified xsi:type="dcterms:W3CDTF">2022-03-23T10:57:00Z</dcterms:modified>
</cp:coreProperties>
</file>