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0A44" w:rsidRPr="00020A44" w:rsidRDefault="00020A44" w:rsidP="00020A44">
      <w:pPr>
        <w:pStyle w:val="Title0"/>
        <w:rPr>
          <w:rFonts w:ascii="Lucida Fax" w:hAnsi="Lucida Fax"/>
          <w:sz w:val="32"/>
          <w:szCs w:val="28"/>
        </w:rPr>
      </w:pPr>
      <w:r w:rsidRPr="00020A44">
        <w:rPr>
          <w:rFonts w:ascii="Lucida Fax" w:hAnsi="Lucida Fax"/>
          <w:sz w:val="32"/>
          <w:szCs w:val="28"/>
        </w:rPr>
        <w:t>Writing an Essay</w:t>
      </w:r>
    </w:p>
    <w:p w:rsidR="00020A44" w:rsidRPr="00267B59" w:rsidRDefault="00020A44" w:rsidP="00020A44"/>
    <w:p w:rsidR="00020A44" w:rsidRPr="00020A44" w:rsidRDefault="00020A44" w:rsidP="00020A44">
      <w:pPr>
        <w:spacing w:line="264" w:lineRule="exact"/>
        <w:jc w:val="both"/>
        <w:rPr>
          <w:rFonts w:ascii="Arial" w:hAnsi="Arial" w:cs="Arial"/>
          <w:sz w:val="22"/>
          <w:szCs w:val="22"/>
        </w:rPr>
      </w:pPr>
      <w:r w:rsidRPr="00020A44">
        <w:rPr>
          <w:rFonts w:ascii="Arial" w:hAnsi="Arial" w:cs="Arial"/>
          <w:sz w:val="22"/>
          <w:szCs w:val="22"/>
        </w:rPr>
        <w:t xml:space="preserve">For an essay to be successful it must </w:t>
      </w:r>
      <w:r w:rsidRPr="00020A44">
        <w:rPr>
          <w:rFonts w:ascii="Arial" w:hAnsi="Arial" w:cs="Arial"/>
          <w:b/>
          <w:bCs/>
          <w:sz w:val="22"/>
          <w:szCs w:val="22"/>
        </w:rPr>
        <w:t>answer the question</w:t>
      </w:r>
      <w:r w:rsidRPr="00020A44">
        <w:rPr>
          <w:rFonts w:ascii="Arial" w:hAnsi="Arial" w:cs="Arial"/>
          <w:sz w:val="22"/>
          <w:szCs w:val="22"/>
        </w:rPr>
        <w:t>. It should clearly address the topic, identify key areas of debate surrounding the issues raised in the question, coherently discuss them, and, most importantly, make a cogent argument. In order to write a successf</w:t>
      </w:r>
      <w:bookmarkStart w:id="0" w:name="_GoBack"/>
      <w:bookmarkEnd w:id="0"/>
      <w:r w:rsidRPr="00020A44">
        <w:rPr>
          <w:rFonts w:ascii="Arial" w:hAnsi="Arial" w:cs="Arial"/>
          <w:sz w:val="22"/>
          <w:szCs w:val="22"/>
        </w:rPr>
        <w:t>ul essay, apart from the requisite reading, it is essential that you understand what you are being asked to do.</w:t>
      </w:r>
    </w:p>
    <w:p w:rsidR="00020A44" w:rsidRPr="00020A44" w:rsidRDefault="00020A44" w:rsidP="00020A44">
      <w:pPr>
        <w:pStyle w:val="Heading1"/>
        <w:spacing w:before="0"/>
        <w:jc w:val="both"/>
        <w:rPr>
          <w:rFonts w:ascii="Arial" w:hAnsi="Arial"/>
          <w:sz w:val="22"/>
          <w:szCs w:val="22"/>
        </w:rPr>
      </w:pPr>
    </w:p>
    <w:p w:rsidR="00020A44" w:rsidRPr="00020A44" w:rsidRDefault="00020A44" w:rsidP="00020A44">
      <w:pPr>
        <w:pStyle w:val="Heading1"/>
        <w:spacing w:before="0"/>
        <w:rPr>
          <w:rFonts w:ascii="Lucida Fax" w:hAnsi="Lucida Fax"/>
          <w:sz w:val="22"/>
          <w:szCs w:val="22"/>
        </w:rPr>
      </w:pPr>
      <w:r w:rsidRPr="00020A44">
        <w:rPr>
          <w:rFonts w:ascii="Lucida Fax" w:hAnsi="Lucida Fax"/>
          <w:sz w:val="22"/>
          <w:szCs w:val="22"/>
        </w:rPr>
        <w:t>Breaking Down Essay Questions</w:t>
      </w:r>
    </w:p>
    <w:p w:rsidR="00020A44" w:rsidRPr="00020A44" w:rsidRDefault="00020A44" w:rsidP="00020A44">
      <w:pPr>
        <w:rPr>
          <w:rFonts w:ascii="Arial" w:hAnsi="Arial" w:cs="Arial"/>
          <w:sz w:val="22"/>
          <w:szCs w:val="22"/>
        </w:rPr>
      </w:pPr>
    </w:p>
    <w:p w:rsidR="00020A44" w:rsidRPr="00020A44" w:rsidRDefault="00020A44" w:rsidP="00020A44">
      <w:pPr>
        <w:spacing w:line="259" w:lineRule="exact"/>
        <w:jc w:val="both"/>
        <w:rPr>
          <w:rFonts w:ascii="Arial" w:hAnsi="Arial" w:cs="Arial"/>
          <w:sz w:val="22"/>
          <w:szCs w:val="22"/>
        </w:rPr>
      </w:pPr>
      <w:r w:rsidRPr="00020A44">
        <w:rPr>
          <w:rFonts w:ascii="Arial" w:hAnsi="Arial" w:cs="Arial"/>
          <w:sz w:val="22"/>
          <w:szCs w:val="22"/>
        </w:rPr>
        <w:t xml:space="preserve">When looking at essay questions it is often not easy to see exactly what is being asked. It is essential to identify all the elements that make up an essay question to ensure that you deal with it appropriately. You need to identify the </w:t>
      </w:r>
      <w:r w:rsidRPr="00020A44">
        <w:rPr>
          <w:rFonts w:ascii="Arial" w:hAnsi="Arial" w:cs="Arial"/>
          <w:b/>
          <w:bCs/>
          <w:sz w:val="22"/>
          <w:szCs w:val="22"/>
        </w:rPr>
        <w:t>instruction</w:t>
      </w:r>
      <w:r w:rsidRPr="00020A44">
        <w:rPr>
          <w:rFonts w:ascii="Arial" w:hAnsi="Arial" w:cs="Arial"/>
          <w:sz w:val="22"/>
          <w:szCs w:val="22"/>
        </w:rPr>
        <w:t xml:space="preserve">, the </w:t>
      </w:r>
      <w:r w:rsidRPr="00020A44">
        <w:rPr>
          <w:rFonts w:ascii="Arial" w:hAnsi="Arial" w:cs="Arial"/>
          <w:b/>
          <w:bCs/>
          <w:sz w:val="22"/>
          <w:szCs w:val="22"/>
        </w:rPr>
        <w:t>topic,</w:t>
      </w:r>
      <w:r w:rsidRPr="00020A44">
        <w:rPr>
          <w:rFonts w:ascii="Arial" w:hAnsi="Arial" w:cs="Arial"/>
          <w:sz w:val="22"/>
          <w:szCs w:val="22"/>
        </w:rPr>
        <w:t xml:space="preserve"> and any </w:t>
      </w:r>
      <w:r w:rsidRPr="00020A44">
        <w:rPr>
          <w:rFonts w:ascii="Arial" w:hAnsi="Arial" w:cs="Arial"/>
          <w:b/>
          <w:bCs/>
          <w:sz w:val="22"/>
          <w:szCs w:val="22"/>
        </w:rPr>
        <w:t>limitations</w:t>
      </w:r>
      <w:r w:rsidRPr="00020A44">
        <w:rPr>
          <w:rFonts w:ascii="Arial" w:hAnsi="Arial" w:cs="Arial"/>
          <w:sz w:val="22"/>
          <w:szCs w:val="22"/>
        </w:rPr>
        <w:t xml:space="preserve"> or </w:t>
      </w:r>
      <w:r w:rsidRPr="00020A44">
        <w:rPr>
          <w:rFonts w:ascii="Arial" w:hAnsi="Arial" w:cs="Arial"/>
          <w:b/>
          <w:bCs/>
          <w:sz w:val="22"/>
          <w:szCs w:val="22"/>
        </w:rPr>
        <w:t>parameters</w:t>
      </w:r>
      <w:r w:rsidRPr="00020A44">
        <w:rPr>
          <w:rFonts w:ascii="Arial" w:hAnsi="Arial" w:cs="Arial"/>
          <w:sz w:val="22"/>
          <w:szCs w:val="22"/>
        </w:rPr>
        <w:t xml:space="preserve">. This is possible without substantial knowledge of the subject. </w:t>
      </w:r>
    </w:p>
    <w:p w:rsidR="00020A44" w:rsidRPr="00020A44" w:rsidRDefault="00020A44" w:rsidP="00020A44">
      <w:pPr>
        <w:spacing w:line="264" w:lineRule="exact"/>
        <w:jc w:val="both"/>
        <w:rPr>
          <w:rFonts w:ascii="Arial" w:hAnsi="Arial" w:cs="Arial"/>
          <w:sz w:val="22"/>
          <w:szCs w:val="22"/>
        </w:rPr>
      </w:pPr>
    </w:p>
    <w:p w:rsidR="00020A44" w:rsidRPr="00020A44" w:rsidRDefault="00020A44" w:rsidP="00020A44">
      <w:pPr>
        <w:spacing w:line="264" w:lineRule="exact"/>
        <w:jc w:val="both"/>
        <w:rPr>
          <w:rFonts w:ascii="Arial" w:hAnsi="Arial" w:cs="Arial"/>
          <w:sz w:val="22"/>
          <w:szCs w:val="22"/>
        </w:rPr>
      </w:pPr>
      <w:r w:rsidRPr="00020A44">
        <w:rPr>
          <w:rFonts w:ascii="Arial" w:hAnsi="Arial" w:cs="Arial"/>
          <w:sz w:val="22"/>
          <w:szCs w:val="22"/>
        </w:rPr>
        <w:t xml:space="preserve">You also need to know what the </w:t>
      </w:r>
      <w:r w:rsidRPr="00020A44">
        <w:rPr>
          <w:rFonts w:ascii="Arial" w:hAnsi="Arial" w:cs="Arial"/>
          <w:b/>
          <w:bCs/>
          <w:sz w:val="22"/>
          <w:szCs w:val="22"/>
        </w:rPr>
        <w:t>assumptions</w:t>
      </w:r>
      <w:r w:rsidRPr="00020A44">
        <w:rPr>
          <w:rFonts w:ascii="Arial" w:hAnsi="Arial" w:cs="Arial"/>
          <w:sz w:val="22"/>
          <w:szCs w:val="22"/>
        </w:rPr>
        <w:t xml:space="preserve"> are, what is </w:t>
      </w:r>
      <w:r w:rsidRPr="00020A44">
        <w:rPr>
          <w:rFonts w:ascii="Arial" w:hAnsi="Arial" w:cs="Arial"/>
          <w:b/>
          <w:bCs/>
          <w:sz w:val="22"/>
          <w:szCs w:val="22"/>
        </w:rPr>
        <w:t>significant</w:t>
      </w:r>
      <w:r w:rsidRPr="00020A44">
        <w:rPr>
          <w:rFonts w:ascii="Arial" w:hAnsi="Arial" w:cs="Arial"/>
          <w:sz w:val="22"/>
          <w:szCs w:val="22"/>
        </w:rPr>
        <w:t xml:space="preserve">, and accurately identify any </w:t>
      </w:r>
      <w:r w:rsidRPr="00020A44">
        <w:rPr>
          <w:rFonts w:ascii="Arial" w:hAnsi="Arial" w:cs="Arial"/>
          <w:b/>
          <w:bCs/>
          <w:sz w:val="22"/>
          <w:szCs w:val="22"/>
        </w:rPr>
        <w:t>issues</w:t>
      </w:r>
      <w:r w:rsidRPr="00020A44">
        <w:rPr>
          <w:rFonts w:ascii="Arial" w:hAnsi="Arial" w:cs="Arial"/>
          <w:sz w:val="22"/>
          <w:szCs w:val="22"/>
        </w:rPr>
        <w:t xml:space="preserve"> or</w:t>
      </w:r>
      <w:r w:rsidRPr="00020A44">
        <w:rPr>
          <w:rFonts w:ascii="Arial" w:hAnsi="Arial" w:cs="Arial"/>
          <w:b/>
          <w:bCs/>
          <w:sz w:val="22"/>
          <w:szCs w:val="22"/>
        </w:rPr>
        <w:t xml:space="preserve"> problems</w:t>
      </w:r>
      <w:r w:rsidRPr="00020A44">
        <w:rPr>
          <w:rFonts w:ascii="Arial" w:hAnsi="Arial" w:cs="Arial"/>
          <w:sz w:val="22"/>
          <w:szCs w:val="22"/>
        </w:rPr>
        <w:t>. In order to do this you must have knowledge of the subject and any controversies surrounding it.</w:t>
      </w:r>
    </w:p>
    <w:p w:rsidR="00020A44" w:rsidRPr="00020A44" w:rsidRDefault="00020A44" w:rsidP="00020A44">
      <w:pPr>
        <w:spacing w:line="264" w:lineRule="exact"/>
        <w:jc w:val="both"/>
        <w:rPr>
          <w:rFonts w:ascii="Arial" w:hAnsi="Arial" w:cs="Arial"/>
          <w:sz w:val="22"/>
          <w:szCs w:val="22"/>
        </w:rPr>
      </w:pPr>
    </w:p>
    <w:p w:rsidR="00020A44" w:rsidRPr="00020A44" w:rsidRDefault="00020A44" w:rsidP="00020A44">
      <w:pPr>
        <w:spacing w:line="264" w:lineRule="exact"/>
        <w:jc w:val="both"/>
        <w:rPr>
          <w:rFonts w:ascii="Arial" w:hAnsi="Arial" w:cs="Arial"/>
          <w:sz w:val="22"/>
          <w:szCs w:val="22"/>
        </w:rPr>
      </w:pPr>
      <w:r w:rsidRPr="00020A44">
        <w:rPr>
          <w:rFonts w:ascii="Arial" w:hAnsi="Arial" w:cs="Arial"/>
          <w:sz w:val="22"/>
          <w:szCs w:val="22"/>
        </w:rPr>
        <w:t xml:space="preserve">For example, consider the following essay title: </w:t>
      </w:r>
    </w:p>
    <w:p w:rsidR="00020A44" w:rsidRPr="00020A44" w:rsidRDefault="00020A44" w:rsidP="00020A44">
      <w:pPr>
        <w:jc w:val="both"/>
        <w:rPr>
          <w:rFonts w:ascii="Arial" w:eastAsia="MS Gothic" w:hAnsi="Arial" w:cs="Arial"/>
          <w:sz w:val="22"/>
          <w:szCs w:val="22"/>
        </w:rPr>
      </w:pPr>
      <w:r w:rsidRPr="00020A44">
        <w:rPr>
          <w:rFonts w:ascii="Arial" w:eastAsia="MS Gothic" w:hAnsi="Arial" w:cs="Arial"/>
          <w:sz w:val="22"/>
          <w:szCs w:val="22"/>
        </w:rPr>
        <w:t>‘Examine the relative impact of foreign intervention on the outcome of the first phase of the Angolan civil war (1975-1991).’</w:t>
      </w:r>
    </w:p>
    <w:p w:rsidR="00020A44" w:rsidRPr="00020A44" w:rsidRDefault="00020A44" w:rsidP="00020A44">
      <w:pPr>
        <w:jc w:val="both"/>
        <w:rPr>
          <w:rFonts w:ascii="Arial" w:eastAsia="MS Gothic" w:hAnsi="Arial" w:cs="Arial"/>
          <w:sz w:val="22"/>
          <w:szCs w:val="22"/>
        </w:rPr>
      </w:pPr>
    </w:p>
    <w:p w:rsidR="00020A44" w:rsidRPr="00020A44" w:rsidRDefault="00020A44" w:rsidP="00020A44">
      <w:pPr>
        <w:jc w:val="both"/>
        <w:rPr>
          <w:rFonts w:ascii="Arial" w:eastAsia="MS Gothic" w:hAnsi="Arial" w:cs="Arial"/>
          <w:b/>
          <w:bCs/>
          <w:sz w:val="22"/>
          <w:szCs w:val="22"/>
        </w:rPr>
      </w:pPr>
      <w:r w:rsidRPr="00020A44">
        <w:rPr>
          <w:rFonts w:ascii="Arial" w:eastAsia="MS Gothic" w:hAnsi="Arial" w:cs="Arial"/>
          <w:b/>
          <w:bCs/>
          <w:sz w:val="22"/>
          <w:szCs w:val="22"/>
        </w:rPr>
        <w:t>Examine</w:t>
      </w:r>
      <w:r w:rsidRPr="00020A44">
        <w:rPr>
          <w:rFonts w:ascii="Arial" w:eastAsia="MS Gothic" w:hAnsi="Arial" w:cs="Arial"/>
          <w:sz w:val="22"/>
          <w:szCs w:val="22"/>
        </w:rPr>
        <w:t xml:space="preserve"> is the instruction, </w:t>
      </w:r>
      <w:r w:rsidRPr="00020A44">
        <w:rPr>
          <w:rFonts w:ascii="Arial" w:eastAsia="MS Gothic" w:hAnsi="Arial" w:cs="Arial"/>
          <w:b/>
          <w:bCs/>
          <w:sz w:val="22"/>
          <w:szCs w:val="22"/>
        </w:rPr>
        <w:t>foreign intervention</w:t>
      </w:r>
      <w:r w:rsidRPr="00020A44">
        <w:rPr>
          <w:rFonts w:ascii="Arial" w:eastAsia="MS Gothic" w:hAnsi="Arial" w:cs="Arial"/>
          <w:sz w:val="22"/>
          <w:szCs w:val="22"/>
        </w:rPr>
        <w:t xml:space="preserve"> is the topic and the limitation is </w:t>
      </w:r>
      <w:r w:rsidRPr="00020A44">
        <w:rPr>
          <w:rFonts w:ascii="Arial" w:eastAsia="MS Gothic" w:hAnsi="Arial" w:cs="Arial"/>
          <w:b/>
          <w:bCs/>
          <w:sz w:val="22"/>
          <w:szCs w:val="22"/>
        </w:rPr>
        <w:t>the first phase of the Angolan civil war (1975-1991)</w:t>
      </w:r>
      <w:r w:rsidRPr="00020A44">
        <w:rPr>
          <w:rFonts w:ascii="Arial" w:eastAsia="MS Gothic" w:hAnsi="Arial" w:cs="Arial"/>
          <w:sz w:val="22"/>
          <w:szCs w:val="22"/>
        </w:rPr>
        <w:t>.</w:t>
      </w:r>
      <w:r w:rsidRPr="00020A44">
        <w:rPr>
          <w:rFonts w:ascii="Arial" w:eastAsia="MS Gothic" w:hAnsi="Arial" w:cs="Arial"/>
          <w:b/>
          <w:bCs/>
          <w:sz w:val="22"/>
          <w:szCs w:val="22"/>
        </w:rPr>
        <w:t xml:space="preserve"> </w:t>
      </w:r>
    </w:p>
    <w:p w:rsidR="00020A44" w:rsidRPr="00020A44" w:rsidRDefault="00020A44" w:rsidP="00020A44">
      <w:pPr>
        <w:jc w:val="both"/>
        <w:rPr>
          <w:rFonts w:ascii="Arial" w:eastAsia="MS Gothic" w:hAnsi="Arial" w:cs="Arial"/>
          <w:sz w:val="22"/>
          <w:szCs w:val="22"/>
        </w:rPr>
      </w:pPr>
    </w:p>
    <w:p w:rsidR="00020A44" w:rsidRPr="00020A44" w:rsidRDefault="00020A44" w:rsidP="00020A44">
      <w:pPr>
        <w:rPr>
          <w:rFonts w:ascii="Lucida Fax" w:hAnsi="Lucida Fax" w:cs="Arial"/>
          <w:b/>
          <w:sz w:val="22"/>
          <w:szCs w:val="22"/>
        </w:rPr>
      </w:pPr>
      <w:r w:rsidRPr="00020A44">
        <w:rPr>
          <w:rFonts w:ascii="Lucida Fax" w:hAnsi="Lucida Fax" w:cs="Arial"/>
          <w:b/>
          <w:bCs/>
          <w:sz w:val="22"/>
          <w:szCs w:val="22"/>
        </w:rPr>
        <w:t>Essay Instructions</w: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Arial" w:hAnsi="Arial" w:cs="Arial"/>
          <w:sz w:val="22"/>
          <w:szCs w:val="22"/>
        </w:rPr>
      </w:pPr>
      <w:r w:rsidRPr="00020A44">
        <w:rPr>
          <w:rFonts w:ascii="Arial" w:hAnsi="Arial" w:cs="Arial"/>
          <w:sz w:val="22"/>
          <w:szCs w:val="22"/>
        </w:rPr>
        <w:t xml:space="preserve">The instruction tells you how to approach your essay. </w: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Arial" w:hAnsi="Arial" w:cs="Arial"/>
          <w:sz w:val="22"/>
          <w:szCs w:val="22"/>
        </w:rPr>
      </w:pPr>
      <w:r w:rsidRPr="00020A44">
        <w:rPr>
          <w:rFonts w:ascii="Arial" w:hAnsi="Arial" w:cs="Arial"/>
          <w:sz w:val="22"/>
          <w:szCs w:val="22"/>
        </w:rPr>
        <w:t>Look at the following piece of feedback on an essay written in response to the title:</w:t>
      </w:r>
    </w:p>
    <w:p w:rsidR="00020A44" w:rsidRPr="00020A44" w:rsidRDefault="00020A44" w:rsidP="00020A44">
      <w:pPr>
        <w:jc w:val="both"/>
        <w:rPr>
          <w:rFonts w:ascii="Arial" w:hAnsi="Arial" w:cs="Arial"/>
          <w:i/>
          <w:iCs/>
          <w:sz w:val="22"/>
          <w:szCs w:val="22"/>
        </w:rPr>
      </w:pPr>
      <w:r w:rsidRPr="00020A44">
        <w:rPr>
          <w:rFonts w:ascii="Arial" w:hAnsi="Arial" w:cs="Arial"/>
          <w:sz w:val="22"/>
          <w:szCs w:val="22"/>
        </w:rPr>
        <w:t>‘Assess the respective weight of reasons for the Emancipation Edict of 1861.’</w:t>
      </w:r>
    </w:p>
    <w:p w:rsidR="00020A44" w:rsidRPr="00020A44" w:rsidRDefault="00020A44" w:rsidP="00020A44">
      <w:pPr>
        <w:jc w:val="both"/>
        <w:rPr>
          <w:rFonts w:ascii="Arial" w:hAnsi="Arial" w:cs="Arial"/>
          <w:i/>
          <w:iCs/>
          <w:sz w:val="22"/>
          <w:szCs w:val="22"/>
        </w:rPr>
      </w:pPr>
      <w:r w:rsidRPr="00020A44">
        <w:rPr>
          <w:rFonts w:ascii="Arial" w:hAnsi="Arial" w:cs="Arial"/>
          <w:i/>
          <w:iCs/>
          <w:noProof/>
          <w:sz w:val="22"/>
          <w:szCs w:val="22"/>
          <w:lang w:eastAsia="en-GB"/>
        </w:rPr>
        <mc:AlternateContent>
          <mc:Choice Requires="wps">
            <w:drawing>
              <wp:anchor distT="0" distB="0" distL="114300" distR="114300" simplePos="0" relativeHeight="251659264" behindDoc="1" locked="0" layoutInCell="1" allowOverlap="1" wp14:anchorId="1A7190DF" wp14:editId="11CF7D54">
                <wp:simplePos x="0" y="0"/>
                <wp:positionH relativeFrom="column">
                  <wp:posOffset>-102235</wp:posOffset>
                </wp:positionH>
                <wp:positionV relativeFrom="paragraph">
                  <wp:posOffset>126365</wp:posOffset>
                </wp:positionV>
                <wp:extent cx="5953125" cy="1714500"/>
                <wp:effectExtent l="0" t="0" r="28575" b="19050"/>
                <wp:wrapThrough wrapText="bothSides">
                  <wp:wrapPolygon edited="0">
                    <wp:start x="0" y="0"/>
                    <wp:lineTo x="0" y="21600"/>
                    <wp:lineTo x="21635" y="21600"/>
                    <wp:lineTo x="21635" y="0"/>
                    <wp:lineTo x="0" y="0"/>
                  </wp:wrapPolygon>
                </wp:wrapThrough>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714500"/>
                        </a:xfrm>
                        <a:prstGeom prst="rect">
                          <a:avLst/>
                        </a:prstGeom>
                        <a:solidFill>
                          <a:srgbClr val="FFFFFF"/>
                        </a:solidFill>
                        <a:ln w="9525">
                          <a:solidFill>
                            <a:srgbClr val="000000"/>
                          </a:solidFill>
                          <a:miter lim="800000"/>
                          <a:headEnd/>
                          <a:tailEnd/>
                        </a:ln>
                      </wps:spPr>
                      <wps:txbx>
                        <w:txbxContent>
                          <w:p w:rsidR="00020A44" w:rsidRPr="00020A44" w:rsidRDefault="00020A44" w:rsidP="00020A44">
                            <w:pPr>
                              <w:jc w:val="both"/>
                              <w:rPr>
                                <w:rFonts w:ascii="Lucida Fax" w:hAnsi="Lucida Fax"/>
                                <w:sz w:val="20"/>
                              </w:rPr>
                            </w:pPr>
                            <w:r w:rsidRPr="00020A44">
                              <w:rPr>
                                <w:rFonts w:ascii="Lucida Fax" w:hAnsi="Lucida Fax"/>
                                <w:sz w:val="20"/>
                              </w:rPr>
                              <w:t xml:space="preserve">What you have written is good and clearly expressed for the most part. You succeed in </w:t>
                            </w:r>
                            <w:r w:rsidRPr="00020A44">
                              <w:rPr>
                                <w:rFonts w:ascii="Lucida Fax" w:hAnsi="Lucida Fax"/>
                                <w:sz w:val="20"/>
                                <w:u w:val="single"/>
                              </w:rPr>
                              <w:t>listing</w:t>
                            </w:r>
                            <w:r w:rsidRPr="00020A44">
                              <w:rPr>
                                <w:rFonts w:ascii="Lucida Fax" w:hAnsi="Lucida Fax"/>
                                <w:sz w:val="20"/>
                              </w:rPr>
                              <w:t xml:space="preserve"> many of the factors that are often cited for the Emancipation of the serfs in 1861, and in presenting a good selection of information. However, your paper lacks a clearly stated thesis and argument. You need to provide an introductory paragraph where you introduce and set out your argument – i.e. why </w:t>
                            </w:r>
                            <w:r w:rsidRPr="00020A44">
                              <w:rPr>
                                <w:rFonts w:ascii="Lucida Fax" w:hAnsi="Lucida Fax"/>
                                <w:sz w:val="20"/>
                                <w:u w:val="single"/>
                              </w:rPr>
                              <w:t>you think</w:t>
                            </w:r>
                            <w:r w:rsidRPr="00020A44">
                              <w:rPr>
                                <w:rFonts w:ascii="Lucida Fax" w:hAnsi="Lucida Fax"/>
                                <w:sz w:val="20"/>
                              </w:rPr>
                              <w:t xml:space="preserve"> serfs were emancipated. You should then present information and evidence supporting and developing your argument, as well as consider and rebut opposing arguments. The paper should then end with a concluding paragraph where you summarise why </w:t>
                            </w:r>
                            <w:r w:rsidRPr="00020A44">
                              <w:rPr>
                                <w:rFonts w:ascii="Lucida Fax" w:hAnsi="Lucida Fax"/>
                                <w:sz w:val="20"/>
                                <w:u w:val="single"/>
                              </w:rPr>
                              <w:t>you</w:t>
                            </w:r>
                            <w:r w:rsidRPr="00020A44">
                              <w:rPr>
                                <w:rFonts w:ascii="Lucida Fax" w:hAnsi="Lucida Fax"/>
                                <w:sz w:val="20"/>
                              </w:rPr>
                              <w:t xml:space="preserve"> think serfs were emancipated in 1861. Your first and last paragraphs are good paragraphs in themselves but they do not introduce or conclude the paper. The topic of the paper was ‘</w:t>
                            </w:r>
                            <w:r w:rsidRPr="00020A44">
                              <w:rPr>
                                <w:rFonts w:ascii="Lucida Fax" w:hAnsi="Lucida Fax"/>
                                <w:sz w:val="20"/>
                                <w:u w:val="single"/>
                              </w:rPr>
                              <w:t>Assess</w:t>
                            </w:r>
                            <w:r w:rsidRPr="00020A44">
                              <w:rPr>
                                <w:rFonts w:ascii="Lucida Fax" w:hAnsi="Lucida Fax"/>
                                <w:sz w:val="20"/>
                              </w:rPr>
                              <w:t xml:space="preserve"> the respective weight of reasons…’ Your paper ‘</w:t>
                            </w:r>
                            <w:r w:rsidRPr="00020A44">
                              <w:rPr>
                                <w:rFonts w:ascii="Lucida Fax" w:hAnsi="Lucida Fax"/>
                                <w:sz w:val="20"/>
                                <w:u w:val="single"/>
                              </w:rPr>
                              <w:t>lists</w:t>
                            </w:r>
                            <w:r w:rsidRPr="00020A44">
                              <w:rPr>
                                <w:rFonts w:ascii="Lucida Fax" w:hAnsi="Lucida Fax"/>
                                <w:sz w:val="20"/>
                              </w:rPr>
                              <w:t>… reasons’.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7190DF" id="_x0000_t202" coordsize="21600,21600" o:spt="202" path="m,l,21600r21600,l21600,xe">
                <v:stroke joinstyle="miter"/>
                <v:path gradientshapeok="t" o:connecttype="rect"/>
              </v:shapetype>
              <v:shape id="Text Box 5" o:spid="_x0000_s1026" type="#_x0000_t202" style="position:absolute;left:0;text-align:left;margin-left:-8.05pt;margin-top:9.95pt;width:468.75pt;height:1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T3vKQIAAFEEAAAOAAAAZHJzL2Uyb0RvYy54bWysVNuO0zAQfUfiHyy/0ySlYbdR09XSpQhp&#10;uUi7fIDjOI2F7TG226R8PWOnW6oF8YDIg+XxjI/PnJnJ6mbUihyE8xJMTYtZTokwHFppdjX9+rh9&#10;dU2JD8y0TIERNT0KT2/WL1+sBluJOfSgWuEIghhfDbamfQi2yjLPe6GZn4EVBp0dOM0Cmm6XtY4N&#10;iK5VNs/zN9kArrUOuPAeT+8mJ10n/K4TPHzuOi8CUTVFbiGtLq1NXLP1ilU7x2wv+YkG+wcWmkmD&#10;j56h7lhgZO/kb1BacgceujDjoDPoOslFygGzKfJn2Tz0zIqUC4rj7Vkm//9g+afDF0dkW9OSEsM0&#10;luhRjIG8hZGUUZ3B+gqDHiyGhRGPscopU2/vgX/zxMCmZ2Ynbp2DoResRXZFvJldXJ1wfARpho/Q&#10;4jNsHyABjZ3TUToUgyA6Vul4rkykwvGwXJavizlS5OgrropFmafaZax6um6dD+8FaBI3NXVY+gTP&#10;Dvc+RDqsegqJr3lQst1KpZLhds1GOXJg2Cbb9KUMnoUpQ4aaLksk8neIPH1/gtAyYL8rqWt6fQ5i&#10;VdTtnWlTNwYm1bRHysqchIzaTSqGsRlPhWmgPaKkDqa+xjnETQ/uByUD9nRN/fc9c4IS9cFgWZbF&#10;YhGHIBmL8mqOhrv0NJceZjhC1TRQMm03YRqcvXVy1+NLUyMYuMVSdjKJHGs+sTrxxr5N2p9mLA7G&#10;pZ2ifv0J1j8BAAD//wMAUEsDBBQABgAIAAAAIQB9Selr4AAAAAoBAAAPAAAAZHJzL2Rvd25yZXYu&#10;eG1sTI/LTsMwEEX3SPyDNUhsUOskVCEJcSqEBIJdKVXZuvE0ifAj2G4a/p5hBcuZe3TnTL2ejWYT&#10;+jA4KyBdJsDQtk4NthOwe39aFMBClFZJ7SwK+MYA6+byopaVcmf7htM2doxKbKikgD7GseI8tD0a&#10;GZZuREvZ0XkjI42+48rLM5UbzbMkybmRg6ULvRzxscf2c3syAorVy/QRXm83+zY/6jLe3E3PX16I&#10;66v54R5YxDn+wfCrT+rQkNPBnawKTAtYpHlKKAVlCYyAMktXwA4CsoI2vKn5/xeaHwAAAP//AwBQ&#10;SwECLQAUAAYACAAAACEAtoM4kv4AAADhAQAAEwAAAAAAAAAAAAAAAAAAAAAAW0NvbnRlbnRfVHlw&#10;ZXNdLnhtbFBLAQItABQABgAIAAAAIQA4/SH/1gAAAJQBAAALAAAAAAAAAAAAAAAAAC8BAABfcmVs&#10;cy8ucmVsc1BLAQItABQABgAIAAAAIQBMCT3vKQIAAFEEAAAOAAAAAAAAAAAAAAAAAC4CAABkcnMv&#10;ZTJvRG9jLnhtbFBLAQItABQABgAIAAAAIQB9Selr4AAAAAoBAAAPAAAAAAAAAAAAAAAAAIMEAABk&#10;cnMvZG93bnJldi54bWxQSwUGAAAAAAQABADzAAAAkAUAAAAA&#10;">
                <v:textbox>
                  <w:txbxContent>
                    <w:p w:rsidR="00020A44" w:rsidRPr="00020A44" w:rsidRDefault="00020A44" w:rsidP="00020A44">
                      <w:pPr>
                        <w:jc w:val="both"/>
                        <w:rPr>
                          <w:rFonts w:ascii="Lucida Fax" w:hAnsi="Lucida Fax"/>
                          <w:sz w:val="20"/>
                        </w:rPr>
                      </w:pPr>
                      <w:r w:rsidRPr="00020A44">
                        <w:rPr>
                          <w:rFonts w:ascii="Lucida Fax" w:hAnsi="Lucida Fax"/>
                          <w:sz w:val="20"/>
                        </w:rPr>
                        <w:t xml:space="preserve">What you have written is good and clearly expressed for the most part. You succeed in </w:t>
                      </w:r>
                      <w:r w:rsidRPr="00020A44">
                        <w:rPr>
                          <w:rFonts w:ascii="Lucida Fax" w:hAnsi="Lucida Fax"/>
                          <w:sz w:val="20"/>
                          <w:u w:val="single"/>
                        </w:rPr>
                        <w:t>listing</w:t>
                      </w:r>
                      <w:r w:rsidRPr="00020A44">
                        <w:rPr>
                          <w:rFonts w:ascii="Lucida Fax" w:hAnsi="Lucida Fax"/>
                          <w:sz w:val="20"/>
                        </w:rPr>
                        <w:t xml:space="preserve"> many of the factors that are often cited for the Emancipation of the serfs in 1861, and in presenting a good selection of information. However, your paper lacks a clearly stated thesis and argument. You need to provide an introductory paragraph where you introduce and set out your argument – i.e. why </w:t>
                      </w:r>
                      <w:r w:rsidRPr="00020A44">
                        <w:rPr>
                          <w:rFonts w:ascii="Lucida Fax" w:hAnsi="Lucida Fax"/>
                          <w:sz w:val="20"/>
                          <w:u w:val="single"/>
                        </w:rPr>
                        <w:t>you think</w:t>
                      </w:r>
                      <w:r w:rsidRPr="00020A44">
                        <w:rPr>
                          <w:rFonts w:ascii="Lucida Fax" w:hAnsi="Lucida Fax"/>
                          <w:sz w:val="20"/>
                        </w:rPr>
                        <w:t xml:space="preserve"> serfs were emancipated. You should then present information and evidence supporting and developing your argument, as well as consider and rebut opposing arguments. The paper should then end with a concluding paragraph where you summarise why </w:t>
                      </w:r>
                      <w:r w:rsidRPr="00020A44">
                        <w:rPr>
                          <w:rFonts w:ascii="Lucida Fax" w:hAnsi="Lucida Fax"/>
                          <w:sz w:val="20"/>
                          <w:u w:val="single"/>
                        </w:rPr>
                        <w:t>you</w:t>
                      </w:r>
                      <w:r w:rsidRPr="00020A44">
                        <w:rPr>
                          <w:rFonts w:ascii="Lucida Fax" w:hAnsi="Lucida Fax"/>
                          <w:sz w:val="20"/>
                        </w:rPr>
                        <w:t xml:space="preserve"> think serfs were emancipated in 1861. Your first and last paragraphs are good paragraphs in themselves but they do not introduce or conclude the paper. The topic of the paper was ‘</w:t>
                      </w:r>
                      <w:r w:rsidRPr="00020A44">
                        <w:rPr>
                          <w:rFonts w:ascii="Lucida Fax" w:hAnsi="Lucida Fax"/>
                          <w:sz w:val="20"/>
                          <w:u w:val="single"/>
                        </w:rPr>
                        <w:t>Assess</w:t>
                      </w:r>
                      <w:r w:rsidRPr="00020A44">
                        <w:rPr>
                          <w:rFonts w:ascii="Lucida Fax" w:hAnsi="Lucida Fax"/>
                          <w:sz w:val="20"/>
                        </w:rPr>
                        <w:t xml:space="preserve"> the respective weight of reasons…’ Your paper ‘</w:t>
                      </w:r>
                      <w:r w:rsidRPr="00020A44">
                        <w:rPr>
                          <w:rFonts w:ascii="Lucida Fax" w:hAnsi="Lucida Fax"/>
                          <w:sz w:val="20"/>
                          <w:u w:val="single"/>
                        </w:rPr>
                        <w:t>lists</w:t>
                      </w:r>
                      <w:r w:rsidRPr="00020A44">
                        <w:rPr>
                          <w:rFonts w:ascii="Lucida Fax" w:hAnsi="Lucida Fax"/>
                          <w:sz w:val="20"/>
                        </w:rPr>
                        <w:t>… reasons’.</w:t>
                      </w:r>
                    </w:p>
                  </w:txbxContent>
                </v:textbox>
                <w10:wrap type="through"/>
              </v:shape>
            </w:pict>
          </mc:Fallback>
        </mc:AlternateConten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Arial" w:hAnsi="Arial" w:cs="Arial"/>
          <w:sz w:val="22"/>
          <w:szCs w:val="22"/>
        </w:rPr>
      </w:pPr>
    </w:p>
    <w:p w:rsidR="00020A44" w:rsidRPr="00020A44" w:rsidRDefault="00020A44" w:rsidP="00020A44">
      <w:pPr>
        <w:keepLines/>
        <w:jc w:val="both"/>
        <w:rPr>
          <w:rFonts w:ascii="Arial" w:hAnsi="Arial" w:cs="Arial"/>
          <w:b/>
          <w:bCs/>
          <w:sz w:val="22"/>
          <w:szCs w:val="22"/>
        </w:rPr>
      </w:pPr>
    </w:p>
    <w:p w:rsidR="00020A44" w:rsidRPr="00020A44" w:rsidRDefault="00020A44" w:rsidP="00020A44">
      <w:pPr>
        <w:keepLines/>
        <w:jc w:val="both"/>
        <w:rPr>
          <w:rFonts w:ascii="Arial" w:hAnsi="Arial" w:cs="Arial"/>
          <w:b/>
          <w:bCs/>
          <w:sz w:val="22"/>
          <w:szCs w:val="22"/>
        </w:rPr>
      </w:pPr>
    </w:p>
    <w:p w:rsidR="00020A44" w:rsidRPr="00020A44" w:rsidRDefault="00020A44" w:rsidP="00020A44">
      <w:pPr>
        <w:keepLines/>
        <w:jc w:val="both"/>
        <w:rPr>
          <w:rFonts w:ascii="Arial" w:hAnsi="Arial" w:cs="Arial"/>
          <w:b/>
          <w:bCs/>
          <w:sz w:val="22"/>
          <w:szCs w:val="22"/>
        </w:rPr>
      </w:pPr>
    </w:p>
    <w:p w:rsidR="00020A44" w:rsidRPr="00020A44" w:rsidRDefault="00020A44" w:rsidP="00020A44">
      <w:pPr>
        <w:keepLines/>
        <w:jc w:val="both"/>
        <w:rPr>
          <w:rFonts w:ascii="Arial" w:hAnsi="Arial" w:cs="Arial"/>
          <w:b/>
          <w:bCs/>
          <w:sz w:val="22"/>
          <w:szCs w:val="22"/>
        </w:rPr>
      </w:pPr>
    </w:p>
    <w:p w:rsidR="00020A44" w:rsidRPr="00020A44" w:rsidRDefault="00020A44" w:rsidP="00020A44">
      <w:pPr>
        <w:keepLines/>
        <w:jc w:val="both"/>
        <w:rPr>
          <w:rFonts w:ascii="Arial" w:hAnsi="Arial" w:cs="Arial"/>
          <w:b/>
          <w:bCs/>
          <w:sz w:val="22"/>
          <w:szCs w:val="22"/>
        </w:rPr>
      </w:pPr>
    </w:p>
    <w:p w:rsidR="00020A44" w:rsidRPr="00020A44" w:rsidRDefault="00020A44" w:rsidP="00020A44">
      <w:pPr>
        <w:keepLines/>
        <w:jc w:val="both"/>
        <w:rPr>
          <w:rFonts w:ascii="Arial" w:hAnsi="Arial" w:cs="Arial"/>
          <w:b/>
          <w:bCs/>
          <w:sz w:val="22"/>
          <w:szCs w:val="22"/>
        </w:rPr>
      </w:pP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Arial" w:hAnsi="Arial" w:cs="Arial"/>
          <w:sz w:val="22"/>
          <w:szCs w:val="22"/>
        </w:rPr>
      </w:pPr>
    </w:p>
    <w:p w:rsidR="00020A44" w:rsidRPr="00020A44" w:rsidRDefault="00020A44" w:rsidP="00020A44">
      <w:pPr>
        <w:ind w:right="707"/>
        <w:rPr>
          <w:rFonts w:ascii="Arial" w:hAnsi="Arial" w:cs="Arial"/>
          <w:sz w:val="22"/>
          <w:szCs w:val="22"/>
        </w:rPr>
      </w:pPr>
      <w:r w:rsidRPr="00020A44">
        <w:rPr>
          <w:rFonts w:ascii="Arial" w:hAnsi="Arial" w:cs="Arial"/>
          <w:sz w:val="22"/>
          <w:szCs w:val="22"/>
        </w:rPr>
        <w:t>Here are a number of common instructions explained in more detail:</w:t>
      </w:r>
    </w:p>
    <w:p w:rsidR="00020A44" w:rsidRPr="00020A44" w:rsidRDefault="00020A44" w:rsidP="00020A44">
      <w:pPr>
        <w:ind w:left="1418" w:right="707"/>
        <w:rPr>
          <w:rFonts w:ascii="Arial" w:hAnsi="Arial" w:cs="Arial"/>
          <w:sz w:val="22"/>
          <w:szCs w:val="22"/>
        </w:rPr>
      </w:pPr>
    </w:p>
    <w:p w:rsidR="00020A44" w:rsidRPr="00020A44" w:rsidRDefault="00020A44" w:rsidP="00020A44">
      <w:pPr>
        <w:keepLines/>
        <w:ind w:left="3593" w:right="707" w:hanging="2175"/>
        <w:jc w:val="both"/>
        <w:rPr>
          <w:rFonts w:ascii="Arial" w:hAnsi="Arial" w:cs="Arial"/>
          <w:sz w:val="22"/>
          <w:szCs w:val="22"/>
        </w:rPr>
      </w:pPr>
      <w:r w:rsidRPr="00020A44">
        <w:rPr>
          <w:rFonts w:ascii="Arial" w:hAnsi="Arial" w:cs="Arial"/>
          <w:b/>
          <w:bCs/>
          <w:sz w:val="22"/>
          <w:szCs w:val="22"/>
        </w:rPr>
        <w:t>Account for</w:t>
      </w:r>
      <w:r w:rsidRPr="00020A44">
        <w:rPr>
          <w:rFonts w:ascii="Arial" w:hAnsi="Arial" w:cs="Arial"/>
          <w:b/>
          <w:bCs/>
          <w:sz w:val="22"/>
          <w:szCs w:val="22"/>
        </w:rPr>
        <w:tab/>
      </w:r>
      <w:r w:rsidRPr="00020A44">
        <w:rPr>
          <w:rFonts w:ascii="Arial" w:hAnsi="Arial" w:cs="Arial"/>
          <w:sz w:val="22"/>
          <w:szCs w:val="22"/>
        </w:rPr>
        <w:t xml:space="preserve">Give reasons for; explain how and why something happened. </w:t>
      </w:r>
    </w:p>
    <w:p w:rsidR="00020A44" w:rsidRPr="00020A44" w:rsidRDefault="00020A44" w:rsidP="00020A44">
      <w:pPr>
        <w:keepLines/>
        <w:ind w:left="1418" w:right="707"/>
        <w:jc w:val="both"/>
        <w:rPr>
          <w:rFonts w:ascii="Arial" w:hAnsi="Arial" w:cs="Arial"/>
          <w:sz w:val="22"/>
          <w:szCs w:val="22"/>
        </w:rPr>
      </w:pPr>
      <w:r w:rsidRPr="00020A44">
        <w:rPr>
          <w:rFonts w:ascii="Arial" w:hAnsi="Arial" w:cs="Arial"/>
          <w:b/>
          <w:bCs/>
          <w:sz w:val="22"/>
          <w:szCs w:val="22"/>
        </w:rPr>
        <w:t>Analyse</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t xml:space="preserve">Examine and explain why. </w:t>
      </w:r>
    </w:p>
    <w:p w:rsidR="00020A44" w:rsidRPr="00020A44" w:rsidRDefault="00020A44" w:rsidP="00020A44">
      <w:pPr>
        <w:keepLines/>
        <w:ind w:left="1418" w:right="707"/>
        <w:jc w:val="both"/>
        <w:rPr>
          <w:rFonts w:ascii="Arial" w:hAnsi="Arial" w:cs="Arial"/>
          <w:sz w:val="22"/>
          <w:szCs w:val="22"/>
        </w:rPr>
      </w:pPr>
      <w:r w:rsidRPr="00020A44">
        <w:rPr>
          <w:rFonts w:ascii="Arial" w:hAnsi="Arial" w:cs="Arial"/>
          <w:b/>
          <w:bCs/>
          <w:sz w:val="22"/>
          <w:szCs w:val="22"/>
        </w:rPr>
        <w:t>Assess</w:t>
      </w:r>
      <w:r w:rsidRPr="00020A44">
        <w:rPr>
          <w:rFonts w:ascii="Arial" w:hAnsi="Arial" w:cs="Arial"/>
          <w:sz w:val="22"/>
          <w:szCs w:val="22"/>
        </w:rPr>
        <w:tab/>
      </w:r>
      <w:r w:rsidRPr="00020A44">
        <w:rPr>
          <w:rFonts w:ascii="Arial" w:hAnsi="Arial" w:cs="Arial"/>
          <w:sz w:val="22"/>
          <w:szCs w:val="22"/>
        </w:rPr>
        <w:tab/>
        <w:t xml:space="preserve">Evaluate and give reasons. </w:t>
      </w:r>
    </w:p>
    <w:p w:rsidR="00020A44" w:rsidRPr="00020A44" w:rsidRDefault="00020A44" w:rsidP="00020A44">
      <w:pPr>
        <w:keepLines/>
        <w:ind w:left="3593" w:right="707" w:hanging="2175"/>
        <w:jc w:val="both"/>
        <w:rPr>
          <w:rFonts w:ascii="Arial" w:hAnsi="Arial" w:cs="Arial"/>
          <w:sz w:val="22"/>
          <w:szCs w:val="22"/>
        </w:rPr>
      </w:pPr>
      <w:r w:rsidRPr="00020A44">
        <w:rPr>
          <w:rFonts w:ascii="Arial" w:hAnsi="Arial" w:cs="Arial"/>
          <w:b/>
          <w:bCs/>
          <w:sz w:val="22"/>
          <w:szCs w:val="22"/>
        </w:rPr>
        <w:lastRenderedPageBreak/>
        <w:t>Compare</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t xml:space="preserve">Write about (usually) two things which have certain similarities but with some crucial differences. There may be an element of evaluation here too. </w:t>
      </w:r>
    </w:p>
    <w:p w:rsidR="00020A44" w:rsidRPr="00020A44" w:rsidRDefault="00020A44" w:rsidP="00020A44">
      <w:pPr>
        <w:ind w:left="3593" w:right="707" w:hanging="2175"/>
        <w:jc w:val="both"/>
        <w:rPr>
          <w:rFonts w:ascii="Arial" w:hAnsi="Arial" w:cs="Arial"/>
          <w:b/>
          <w:bCs/>
          <w:sz w:val="22"/>
          <w:szCs w:val="22"/>
        </w:rPr>
      </w:pPr>
      <w:r w:rsidRPr="00020A44">
        <w:rPr>
          <w:rFonts w:ascii="Arial" w:hAnsi="Arial" w:cs="Arial"/>
          <w:b/>
          <w:bCs/>
          <w:sz w:val="22"/>
          <w:szCs w:val="22"/>
        </w:rPr>
        <w:t>Define</w:t>
      </w:r>
      <w:r w:rsidRPr="00020A44">
        <w:rPr>
          <w:rFonts w:ascii="Arial" w:hAnsi="Arial" w:cs="Arial"/>
          <w:sz w:val="22"/>
          <w:szCs w:val="22"/>
        </w:rPr>
        <w:t xml:space="preserve"> </w:t>
      </w:r>
      <w:r w:rsidRPr="00020A44">
        <w:rPr>
          <w:rFonts w:ascii="Arial" w:hAnsi="Arial" w:cs="Arial"/>
          <w:sz w:val="22"/>
          <w:szCs w:val="22"/>
        </w:rPr>
        <w:tab/>
        <w:t>Explain or identify the nature of;</w:t>
      </w:r>
      <w:r w:rsidRPr="00020A44">
        <w:rPr>
          <w:rFonts w:ascii="Arial" w:hAnsi="Arial" w:cs="Arial"/>
          <w:sz w:val="22"/>
          <w:szCs w:val="22"/>
        </w:rPr>
        <w:tab/>
        <w:t>describe, possibly in a particular context.</w:t>
      </w:r>
    </w:p>
    <w:p w:rsidR="00020A44" w:rsidRPr="00020A44" w:rsidRDefault="00020A44" w:rsidP="00020A44">
      <w:pPr>
        <w:ind w:left="3593" w:right="707" w:hanging="2175"/>
        <w:jc w:val="both"/>
        <w:rPr>
          <w:rFonts w:ascii="Arial" w:hAnsi="Arial" w:cs="Arial"/>
          <w:b/>
          <w:bCs/>
          <w:sz w:val="22"/>
          <w:szCs w:val="22"/>
        </w:rPr>
      </w:pPr>
      <w:r w:rsidRPr="00020A44">
        <w:rPr>
          <w:rFonts w:ascii="Arial" w:hAnsi="Arial" w:cs="Arial"/>
          <w:b/>
          <w:bCs/>
          <w:sz w:val="22"/>
          <w:szCs w:val="22"/>
        </w:rPr>
        <w:t>Discuss</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t>Identify the ‘problem’, analyse and explain how and why it came into being and what it might imply.</w:t>
      </w:r>
    </w:p>
    <w:p w:rsidR="00020A44" w:rsidRPr="00020A44" w:rsidRDefault="00020A44" w:rsidP="00020A44">
      <w:pPr>
        <w:ind w:left="3593" w:right="707" w:hanging="2175"/>
        <w:jc w:val="both"/>
        <w:rPr>
          <w:rFonts w:ascii="Arial" w:hAnsi="Arial" w:cs="Arial"/>
          <w:sz w:val="22"/>
          <w:szCs w:val="22"/>
        </w:rPr>
      </w:pPr>
      <w:r w:rsidRPr="00020A44">
        <w:rPr>
          <w:rFonts w:ascii="Arial" w:hAnsi="Arial" w:cs="Arial"/>
          <w:b/>
          <w:bCs/>
          <w:sz w:val="22"/>
          <w:szCs w:val="22"/>
        </w:rPr>
        <w:t>Examine</w:t>
      </w:r>
      <w:r w:rsidRPr="00020A44">
        <w:rPr>
          <w:rFonts w:ascii="Arial" w:hAnsi="Arial" w:cs="Arial"/>
          <w:sz w:val="22"/>
          <w:szCs w:val="22"/>
        </w:rPr>
        <w:tab/>
      </w:r>
      <w:r w:rsidRPr="00020A44">
        <w:rPr>
          <w:rFonts w:ascii="Arial" w:hAnsi="Arial" w:cs="Arial"/>
          <w:sz w:val="22"/>
          <w:szCs w:val="22"/>
        </w:rPr>
        <w:tab/>
        <w:t xml:space="preserve">Look at carefully; consider the details surrounding the topic. </w:t>
      </w:r>
    </w:p>
    <w:p w:rsidR="00020A44" w:rsidRPr="00020A44" w:rsidRDefault="00020A44" w:rsidP="00020A44">
      <w:pPr>
        <w:ind w:left="1418" w:right="707"/>
        <w:jc w:val="both"/>
        <w:rPr>
          <w:rFonts w:ascii="Arial" w:hAnsi="Arial" w:cs="Arial"/>
          <w:sz w:val="22"/>
          <w:szCs w:val="22"/>
        </w:rPr>
      </w:pPr>
      <w:r w:rsidRPr="00020A44">
        <w:rPr>
          <w:rFonts w:ascii="Arial" w:hAnsi="Arial" w:cs="Arial"/>
          <w:b/>
          <w:bCs/>
          <w:sz w:val="22"/>
          <w:szCs w:val="22"/>
        </w:rPr>
        <w:t>In what way</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t xml:space="preserve">Explain how and say why. </w:t>
      </w:r>
    </w:p>
    <w:p w:rsidR="00020A44" w:rsidRPr="00020A44" w:rsidRDefault="00020A44" w:rsidP="00020A44">
      <w:pPr>
        <w:ind w:left="1418" w:right="707"/>
        <w:jc w:val="both"/>
        <w:rPr>
          <w:rFonts w:ascii="Arial" w:hAnsi="Arial" w:cs="Arial"/>
          <w:sz w:val="22"/>
          <w:szCs w:val="22"/>
        </w:rPr>
      </w:pPr>
      <w:r w:rsidRPr="00020A44">
        <w:rPr>
          <w:rFonts w:ascii="Arial" w:hAnsi="Arial" w:cs="Arial"/>
          <w:b/>
          <w:bCs/>
          <w:sz w:val="22"/>
          <w:szCs w:val="22"/>
        </w:rPr>
        <w:t>Justify</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t xml:space="preserve">Give good reasons for; explain satisfactorily. </w:t>
      </w:r>
    </w:p>
    <w:p w:rsidR="00020A44" w:rsidRPr="00020A44" w:rsidRDefault="00020A44" w:rsidP="00020A44">
      <w:pPr>
        <w:ind w:left="1418" w:right="707"/>
        <w:jc w:val="both"/>
        <w:rPr>
          <w:rFonts w:ascii="Arial" w:hAnsi="Arial" w:cs="Arial"/>
          <w:sz w:val="22"/>
          <w:szCs w:val="22"/>
        </w:rPr>
      </w:pPr>
      <w:r w:rsidRPr="00020A44">
        <w:rPr>
          <w:rFonts w:ascii="Arial" w:hAnsi="Arial" w:cs="Arial"/>
          <w:b/>
          <w:bCs/>
          <w:sz w:val="22"/>
          <w:szCs w:val="22"/>
        </w:rPr>
        <w:t>Outline</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t xml:space="preserve">Give a short description of the main points. </w:t>
      </w:r>
    </w:p>
    <w:p w:rsidR="00020A44" w:rsidRPr="00020A44" w:rsidRDefault="00020A44" w:rsidP="00020A44">
      <w:pPr>
        <w:ind w:left="1418" w:right="707"/>
        <w:jc w:val="both"/>
        <w:rPr>
          <w:rFonts w:ascii="Arial" w:hAnsi="Arial" w:cs="Arial"/>
          <w:sz w:val="22"/>
          <w:szCs w:val="22"/>
        </w:rPr>
      </w:pPr>
      <w:r w:rsidRPr="00020A44">
        <w:rPr>
          <w:rFonts w:ascii="Arial" w:hAnsi="Arial" w:cs="Arial"/>
          <w:b/>
          <w:bCs/>
          <w:sz w:val="22"/>
          <w:szCs w:val="22"/>
        </w:rPr>
        <w:t>State</w:t>
      </w:r>
      <w:r w:rsidRPr="00020A44">
        <w:rPr>
          <w:rFonts w:ascii="Arial" w:hAnsi="Arial" w:cs="Arial"/>
          <w:sz w:val="22"/>
          <w:szCs w:val="22"/>
        </w:rPr>
        <w:t xml:space="preserve"> </w:t>
      </w:r>
      <w:r w:rsidRPr="00020A44">
        <w:rPr>
          <w:rFonts w:ascii="Arial" w:hAnsi="Arial" w:cs="Arial"/>
          <w:sz w:val="22"/>
          <w:szCs w:val="22"/>
        </w:rPr>
        <w:tab/>
      </w:r>
      <w:r w:rsidRPr="00020A44">
        <w:rPr>
          <w:rFonts w:ascii="Arial" w:hAnsi="Arial" w:cs="Arial"/>
          <w:sz w:val="22"/>
          <w:szCs w:val="22"/>
        </w:rPr>
        <w:tab/>
      </w:r>
      <w:r w:rsidRPr="00020A44">
        <w:rPr>
          <w:rFonts w:ascii="Arial" w:hAnsi="Arial" w:cs="Arial"/>
          <w:sz w:val="22"/>
          <w:szCs w:val="22"/>
        </w:rPr>
        <w:tab/>
        <w:t xml:space="preserve">Express carefully, fully and clearly. </w:t>
      </w:r>
    </w:p>
    <w:p w:rsidR="00020A44" w:rsidRPr="00020A44" w:rsidRDefault="00020A44" w:rsidP="00020A44">
      <w:pPr>
        <w:ind w:left="1418" w:right="707"/>
        <w:jc w:val="both"/>
        <w:rPr>
          <w:rFonts w:ascii="Arial" w:hAnsi="Arial" w:cs="Arial"/>
          <w:sz w:val="22"/>
          <w:szCs w:val="22"/>
        </w:rPr>
      </w:pPr>
      <w:r w:rsidRPr="00020A44">
        <w:rPr>
          <w:rFonts w:ascii="Arial" w:hAnsi="Arial" w:cs="Arial"/>
          <w:b/>
          <w:bCs/>
          <w:sz w:val="22"/>
          <w:szCs w:val="22"/>
        </w:rPr>
        <w:t>To what extent</w:t>
      </w:r>
      <w:r w:rsidRPr="00020A44">
        <w:rPr>
          <w:rFonts w:ascii="Arial" w:hAnsi="Arial" w:cs="Arial"/>
          <w:sz w:val="22"/>
          <w:szCs w:val="22"/>
        </w:rPr>
        <w:t xml:space="preserve"> </w:t>
      </w:r>
      <w:r w:rsidRPr="00020A44">
        <w:rPr>
          <w:rFonts w:ascii="Arial" w:hAnsi="Arial" w:cs="Arial"/>
          <w:sz w:val="22"/>
          <w:szCs w:val="22"/>
        </w:rPr>
        <w:tab/>
        <w:t xml:space="preserve">How far do you agree with... / How 'true' is… </w:t>
      </w:r>
    </w:p>
    <w:p w:rsidR="00020A44" w:rsidRPr="00020A44" w:rsidRDefault="00020A44" w:rsidP="00020A44">
      <w:pPr>
        <w:ind w:right="707"/>
        <w:jc w:val="both"/>
        <w:rPr>
          <w:rFonts w:ascii="Arial" w:hAnsi="Arial" w:cs="Arial"/>
          <w:sz w:val="22"/>
          <w:szCs w:val="22"/>
        </w:rPr>
      </w:pPr>
    </w:p>
    <w:p w:rsidR="00020A44" w:rsidRPr="00020A44" w:rsidRDefault="00020A44" w:rsidP="00020A44">
      <w:pPr>
        <w:ind w:left="1418" w:right="707"/>
        <w:jc w:val="both"/>
        <w:rPr>
          <w:rFonts w:ascii="Arial" w:hAnsi="Arial" w:cs="Arial"/>
          <w:sz w:val="22"/>
          <w:szCs w:val="22"/>
        </w:rPr>
      </w:pPr>
    </w:p>
    <w:p w:rsidR="00020A44" w:rsidRPr="00020A44" w:rsidRDefault="00020A44" w:rsidP="00020A44">
      <w:pPr>
        <w:ind w:left="1418" w:right="707"/>
        <w:jc w:val="both"/>
        <w:rPr>
          <w:rFonts w:ascii="Arial" w:hAnsi="Arial" w:cs="Arial"/>
          <w:sz w:val="22"/>
          <w:szCs w:val="22"/>
        </w:rPr>
      </w:pPr>
      <w:r w:rsidRPr="00020A44">
        <w:rPr>
          <w:rFonts w:ascii="Arial" w:hAnsi="Arial" w:cs="Arial"/>
          <w:sz w:val="22"/>
          <w:szCs w:val="22"/>
        </w:rPr>
        <w:t xml:space="preserve">You will also get questions that ask </w:t>
      </w:r>
      <w:r w:rsidRPr="00020A44">
        <w:rPr>
          <w:rFonts w:ascii="Arial" w:hAnsi="Arial" w:cs="Arial"/>
          <w:b/>
          <w:bCs/>
          <w:sz w:val="22"/>
          <w:szCs w:val="22"/>
        </w:rPr>
        <w:t>'Why'</w:t>
      </w:r>
      <w:r w:rsidRPr="00020A44">
        <w:rPr>
          <w:rFonts w:ascii="Arial" w:hAnsi="Arial" w:cs="Arial"/>
          <w:sz w:val="22"/>
          <w:szCs w:val="22"/>
        </w:rPr>
        <w:t>, ‘</w:t>
      </w:r>
      <w:r w:rsidRPr="00020A44">
        <w:rPr>
          <w:rFonts w:ascii="Arial" w:hAnsi="Arial" w:cs="Arial"/>
          <w:b/>
          <w:bCs/>
          <w:sz w:val="22"/>
          <w:szCs w:val="22"/>
        </w:rPr>
        <w:t>How’</w:t>
      </w:r>
      <w:r w:rsidRPr="00020A44">
        <w:rPr>
          <w:rFonts w:ascii="Arial" w:hAnsi="Arial" w:cs="Arial"/>
          <w:sz w:val="22"/>
          <w:szCs w:val="22"/>
        </w:rPr>
        <w:t xml:space="preserve">, or </w:t>
      </w:r>
      <w:r w:rsidRPr="00020A44">
        <w:rPr>
          <w:rFonts w:ascii="Arial" w:hAnsi="Arial" w:cs="Arial"/>
          <w:b/>
          <w:bCs/>
          <w:sz w:val="22"/>
          <w:szCs w:val="22"/>
        </w:rPr>
        <w:t>'What'</w:t>
      </w:r>
      <w:r w:rsidRPr="00020A44">
        <w:rPr>
          <w:rFonts w:ascii="Arial" w:hAnsi="Arial" w:cs="Arial"/>
          <w:sz w:val="22"/>
          <w:szCs w:val="22"/>
        </w:rPr>
        <w:t xml:space="preserve"> often in the context of, ‘How do you account for…?’.</w:t>
      </w:r>
    </w:p>
    <w:p w:rsidR="00020A44" w:rsidRPr="00020A44" w:rsidRDefault="00020A44" w:rsidP="00020A44">
      <w:pPr>
        <w:rPr>
          <w:rFonts w:ascii="Arial" w:hAnsi="Arial" w:cs="Arial"/>
          <w:sz w:val="22"/>
          <w:szCs w:val="22"/>
        </w:rPr>
      </w:pPr>
    </w:p>
    <w:p w:rsidR="00020A44" w:rsidRPr="00020A44" w:rsidRDefault="00020A44" w:rsidP="00020A44">
      <w:pPr>
        <w:jc w:val="both"/>
        <w:rPr>
          <w:rFonts w:ascii="Arial" w:hAnsi="Arial" w:cs="Arial"/>
          <w:sz w:val="22"/>
          <w:szCs w:val="22"/>
        </w:rPr>
      </w:pPr>
      <w:r w:rsidRPr="00020A44">
        <w:rPr>
          <w:rFonts w:ascii="Arial" w:hAnsi="Arial" w:cs="Arial"/>
          <w:sz w:val="22"/>
          <w:szCs w:val="22"/>
        </w:rPr>
        <w:t>Once you've identified the various components of the question, you can break the question down into sub-questions. Ask yourself, ‘Why have they asked this question? What do they want me to explore?’</w: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Arial" w:hAnsi="Arial" w:cs="Arial"/>
          <w:sz w:val="22"/>
          <w:szCs w:val="22"/>
        </w:rPr>
      </w:pPr>
      <w:r w:rsidRPr="00020A44">
        <w:rPr>
          <w:rFonts w:ascii="Arial" w:hAnsi="Arial" w:cs="Arial"/>
          <w:sz w:val="22"/>
          <w:szCs w:val="22"/>
        </w:rPr>
        <w:t>Look at the following question:</w:t>
      </w:r>
    </w:p>
    <w:p w:rsidR="00020A44" w:rsidRPr="00020A44" w:rsidRDefault="00020A44" w:rsidP="00020A44">
      <w:pPr>
        <w:jc w:val="both"/>
        <w:rPr>
          <w:rFonts w:ascii="Arial" w:hAnsi="Arial" w:cs="Arial"/>
          <w:sz w:val="22"/>
          <w:szCs w:val="22"/>
        </w:rPr>
      </w:pPr>
      <w:r w:rsidRPr="00020A44">
        <w:rPr>
          <w:rFonts w:ascii="Arial" w:hAnsi="Arial" w:cs="Arial"/>
          <w:sz w:val="22"/>
          <w:szCs w:val="22"/>
        </w:rPr>
        <w:t>‘What can Chinese ceramics tell us about other aspects of Chinese culture?’</w: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Lucida Fax" w:hAnsi="Lucida Fax" w:cs="Arial"/>
          <w:b/>
          <w:sz w:val="22"/>
          <w:szCs w:val="22"/>
        </w:rPr>
      </w:pPr>
      <w:r w:rsidRPr="00020A44">
        <w:rPr>
          <w:rFonts w:ascii="Lucida Fax" w:hAnsi="Lucida Fax" w:cs="Arial"/>
          <w:b/>
          <w:sz w:val="22"/>
          <w:szCs w:val="22"/>
        </w:rPr>
        <w:t xml:space="preserve">Sub questions: </w:t>
      </w:r>
    </w:p>
    <w:p w:rsidR="00020A44" w:rsidRPr="00020A44" w:rsidRDefault="00020A44" w:rsidP="00020A44">
      <w:pPr>
        <w:numPr>
          <w:ilvl w:val="0"/>
          <w:numId w:val="50"/>
        </w:numPr>
        <w:autoSpaceDE w:val="0"/>
        <w:autoSpaceDN w:val="0"/>
        <w:adjustRightInd w:val="0"/>
        <w:jc w:val="both"/>
        <w:rPr>
          <w:rFonts w:ascii="Arial" w:hAnsi="Arial" w:cs="Arial"/>
          <w:sz w:val="22"/>
          <w:szCs w:val="22"/>
        </w:rPr>
      </w:pPr>
      <w:r w:rsidRPr="00020A44">
        <w:rPr>
          <w:rFonts w:ascii="Arial" w:hAnsi="Arial" w:cs="Arial"/>
          <w:sz w:val="22"/>
          <w:szCs w:val="22"/>
        </w:rPr>
        <w:t>What is meant by 'Chinese ceramics'? (Objects? Decoration? Function?)</w:t>
      </w:r>
    </w:p>
    <w:p w:rsidR="00020A44" w:rsidRPr="00020A44" w:rsidRDefault="00020A44" w:rsidP="00020A44">
      <w:pPr>
        <w:numPr>
          <w:ilvl w:val="0"/>
          <w:numId w:val="50"/>
        </w:numPr>
        <w:autoSpaceDE w:val="0"/>
        <w:autoSpaceDN w:val="0"/>
        <w:adjustRightInd w:val="0"/>
        <w:jc w:val="both"/>
        <w:rPr>
          <w:rFonts w:ascii="Arial" w:hAnsi="Arial" w:cs="Arial"/>
          <w:sz w:val="22"/>
          <w:szCs w:val="22"/>
        </w:rPr>
      </w:pPr>
      <w:r w:rsidRPr="00020A44">
        <w:rPr>
          <w:rFonts w:ascii="Arial" w:hAnsi="Arial" w:cs="Arial"/>
          <w:sz w:val="22"/>
          <w:szCs w:val="22"/>
        </w:rPr>
        <w:t xml:space="preserve">What specific examples can I use? </w:t>
      </w:r>
    </w:p>
    <w:p w:rsidR="00020A44" w:rsidRPr="00020A44" w:rsidRDefault="00020A44" w:rsidP="00020A44">
      <w:pPr>
        <w:numPr>
          <w:ilvl w:val="0"/>
          <w:numId w:val="50"/>
        </w:numPr>
        <w:autoSpaceDE w:val="0"/>
        <w:autoSpaceDN w:val="0"/>
        <w:adjustRightInd w:val="0"/>
        <w:jc w:val="both"/>
        <w:rPr>
          <w:rFonts w:ascii="Arial" w:hAnsi="Arial" w:cs="Arial"/>
          <w:sz w:val="22"/>
          <w:szCs w:val="22"/>
        </w:rPr>
      </w:pPr>
      <w:r w:rsidRPr="00020A44">
        <w:rPr>
          <w:rFonts w:ascii="Arial" w:hAnsi="Arial" w:cs="Arial"/>
          <w:sz w:val="22"/>
          <w:szCs w:val="22"/>
        </w:rPr>
        <w:t xml:space="preserve">What is meant by other aspects of Chinese culture here? Not art? </w:t>
      </w:r>
    </w:p>
    <w:p w:rsidR="00020A44" w:rsidRPr="00020A44" w:rsidRDefault="00020A44" w:rsidP="00020A44">
      <w:pPr>
        <w:numPr>
          <w:ilvl w:val="0"/>
          <w:numId w:val="50"/>
        </w:numPr>
        <w:autoSpaceDE w:val="0"/>
        <w:autoSpaceDN w:val="0"/>
        <w:adjustRightInd w:val="0"/>
        <w:jc w:val="both"/>
        <w:rPr>
          <w:rFonts w:ascii="Arial" w:hAnsi="Arial" w:cs="Arial"/>
          <w:sz w:val="22"/>
          <w:szCs w:val="22"/>
        </w:rPr>
      </w:pPr>
      <w:r w:rsidRPr="00020A44">
        <w:rPr>
          <w:rFonts w:ascii="Arial" w:hAnsi="Arial" w:cs="Arial"/>
          <w:sz w:val="22"/>
          <w:szCs w:val="22"/>
        </w:rPr>
        <w:t>And so on…</w:t>
      </w:r>
    </w:p>
    <w:p w:rsidR="00020A44" w:rsidRPr="00020A44" w:rsidRDefault="00020A44" w:rsidP="00020A44">
      <w:pPr>
        <w:ind w:left="360"/>
        <w:jc w:val="both"/>
        <w:rPr>
          <w:rFonts w:ascii="Arial" w:hAnsi="Arial" w:cs="Arial"/>
          <w:sz w:val="22"/>
          <w:szCs w:val="22"/>
        </w:rPr>
      </w:pPr>
    </w:p>
    <w:p w:rsidR="00020A44" w:rsidRPr="00020A44" w:rsidRDefault="00020A44" w:rsidP="00020A44">
      <w:pPr>
        <w:jc w:val="both"/>
        <w:rPr>
          <w:rFonts w:ascii="Arial" w:hAnsi="Arial" w:cs="Arial"/>
          <w:sz w:val="22"/>
          <w:szCs w:val="22"/>
        </w:rPr>
      </w:pPr>
      <w:r w:rsidRPr="00020A44">
        <w:rPr>
          <w:rFonts w:ascii="Arial" w:hAnsi="Arial" w:cs="Arial"/>
          <w:sz w:val="22"/>
          <w:szCs w:val="22"/>
        </w:rPr>
        <w:t>In this way, you begin to make the question your own, and start to write the ‘answer to it. You also provide yourself with a focus for your reading. In other words, you read to find the answers to your many sub-questions.</w: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Lucida Fax" w:hAnsi="Lucida Fax" w:cs="Arial"/>
          <w:b/>
          <w:bCs/>
          <w:i/>
          <w:iCs/>
          <w:sz w:val="22"/>
          <w:szCs w:val="22"/>
        </w:rPr>
      </w:pPr>
      <w:r w:rsidRPr="00020A44">
        <w:rPr>
          <w:rFonts w:ascii="Lucida Fax" w:hAnsi="Lucida Fax" w:cs="Arial"/>
          <w:b/>
          <w:bCs/>
          <w:sz w:val="22"/>
          <w:szCs w:val="22"/>
        </w:rPr>
        <w:t>Organisation</w:t>
      </w:r>
    </w:p>
    <w:p w:rsidR="00020A44" w:rsidRPr="00020A44" w:rsidRDefault="00020A44" w:rsidP="00020A44">
      <w:pPr>
        <w:jc w:val="both"/>
        <w:rPr>
          <w:rFonts w:ascii="Arial" w:hAnsi="Arial" w:cs="Arial"/>
          <w:sz w:val="22"/>
          <w:szCs w:val="22"/>
        </w:rPr>
      </w:pPr>
    </w:p>
    <w:p w:rsidR="00020A44" w:rsidRPr="00020A44" w:rsidRDefault="00020A44" w:rsidP="00020A44">
      <w:pPr>
        <w:pStyle w:val="Heading1"/>
        <w:spacing w:before="0"/>
        <w:jc w:val="both"/>
        <w:rPr>
          <w:rFonts w:ascii="Lucida Fax" w:hAnsi="Lucida Fax"/>
          <w:sz w:val="22"/>
          <w:szCs w:val="22"/>
        </w:rPr>
      </w:pPr>
      <w:r w:rsidRPr="00020A44">
        <w:rPr>
          <w:rFonts w:ascii="Lucida Fax" w:hAnsi="Lucida Fax"/>
          <w:sz w:val="22"/>
          <w:szCs w:val="22"/>
        </w:rPr>
        <w:t xml:space="preserve">Introduction (Opening Paragraph) </w:t>
      </w:r>
    </w:p>
    <w:p w:rsidR="00020A44" w:rsidRPr="00020A44" w:rsidRDefault="00020A44" w:rsidP="00020A44">
      <w:pPr>
        <w:jc w:val="both"/>
        <w:rPr>
          <w:rFonts w:ascii="Arial" w:hAnsi="Arial" w:cs="Arial"/>
          <w:sz w:val="22"/>
          <w:szCs w:val="22"/>
        </w:rPr>
      </w:pPr>
      <w:r w:rsidRPr="00020A44">
        <w:rPr>
          <w:rFonts w:ascii="Arial" w:hAnsi="Arial" w:cs="Arial"/>
          <w:sz w:val="22"/>
          <w:szCs w:val="22"/>
        </w:rPr>
        <w:t xml:space="preserve">This should be the most general paragraph of the essay. It should set out the overall idea of the essay, and state your argument. It should also contextualise the topic, and describe why the issues raised in the question are significant or interesting. At the end of the introduction, you can also include a </w:t>
      </w:r>
      <w:r w:rsidRPr="00020A44">
        <w:rPr>
          <w:rFonts w:ascii="Arial" w:hAnsi="Arial" w:cs="Arial"/>
          <w:b/>
          <w:bCs/>
          <w:sz w:val="22"/>
          <w:szCs w:val="22"/>
        </w:rPr>
        <w:t>brief</w:t>
      </w:r>
      <w:r w:rsidRPr="00020A44">
        <w:rPr>
          <w:rFonts w:ascii="Arial" w:hAnsi="Arial" w:cs="Arial"/>
          <w:sz w:val="22"/>
          <w:szCs w:val="22"/>
        </w:rPr>
        <w:t xml:space="preserve"> internal essay map (also known as sign-posting), where you outline the structure of the essay and the main focal points of your analysis.</w:t>
      </w:r>
    </w:p>
    <w:p w:rsidR="00020A44" w:rsidRPr="00020A44" w:rsidRDefault="00020A44" w:rsidP="00020A44">
      <w:pPr>
        <w:pStyle w:val="Heading4"/>
        <w:spacing w:before="321"/>
        <w:jc w:val="both"/>
        <w:rPr>
          <w:rFonts w:ascii="Lucida Fax" w:hAnsi="Lucida Fax"/>
          <w:b/>
          <w:sz w:val="22"/>
          <w:szCs w:val="22"/>
          <w:u w:val="none"/>
        </w:rPr>
      </w:pPr>
      <w:r w:rsidRPr="00020A44">
        <w:rPr>
          <w:rFonts w:ascii="Lucida Fax" w:hAnsi="Lucida Fax"/>
          <w:b/>
          <w:sz w:val="22"/>
          <w:szCs w:val="22"/>
          <w:u w:val="none"/>
        </w:rPr>
        <w:t xml:space="preserve">Sections </w:t>
      </w:r>
    </w:p>
    <w:p w:rsidR="00020A44" w:rsidRPr="00020A44" w:rsidRDefault="00020A44" w:rsidP="00020A44">
      <w:pPr>
        <w:jc w:val="both"/>
        <w:rPr>
          <w:rFonts w:ascii="Arial" w:hAnsi="Arial" w:cs="Arial"/>
          <w:sz w:val="22"/>
          <w:szCs w:val="22"/>
        </w:rPr>
      </w:pPr>
      <w:r w:rsidRPr="00020A44">
        <w:rPr>
          <w:rFonts w:ascii="Arial" w:hAnsi="Arial" w:cs="Arial"/>
          <w:sz w:val="22"/>
          <w:szCs w:val="22"/>
        </w:rPr>
        <w:t xml:space="preserve">It is useful to organise your answer into general sections, each one dealing with a particular aspect of the argument or discussion. Each section should contain an opening sentence or two generalising the content and direction of the section. The subsequent paragraphs should then develop the central idea. </w:t>
      </w:r>
    </w:p>
    <w:p w:rsidR="00020A44" w:rsidRPr="00020A44" w:rsidRDefault="00020A44" w:rsidP="00020A44">
      <w:pPr>
        <w:ind w:left="567"/>
        <w:jc w:val="both"/>
        <w:rPr>
          <w:rFonts w:ascii="Arial" w:hAnsi="Arial" w:cs="Arial"/>
          <w:b/>
          <w:bCs/>
          <w:sz w:val="22"/>
          <w:szCs w:val="22"/>
        </w:rPr>
      </w:pPr>
    </w:p>
    <w:p w:rsidR="00020A44" w:rsidRPr="00020A44" w:rsidRDefault="00020A44" w:rsidP="00020A44">
      <w:pPr>
        <w:pStyle w:val="Heading4"/>
        <w:ind w:firstLine="567"/>
        <w:jc w:val="both"/>
        <w:rPr>
          <w:rFonts w:ascii="Lucida Fax" w:hAnsi="Lucida Fax"/>
          <w:b/>
          <w:sz w:val="22"/>
          <w:szCs w:val="22"/>
          <w:u w:val="none"/>
        </w:rPr>
      </w:pPr>
      <w:r w:rsidRPr="00020A44">
        <w:rPr>
          <w:rFonts w:ascii="Lucida Fax" w:hAnsi="Lucida Fax"/>
          <w:b/>
          <w:sz w:val="22"/>
          <w:szCs w:val="22"/>
          <w:u w:val="none"/>
        </w:rPr>
        <w:lastRenderedPageBreak/>
        <w:t xml:space="preserve">- Sentences </w:t>
      </w:r>
    </w:p>
    <w:p w:rsidR="00020A44" w:rsidRPr="00020A44" w:rsidRDefault="00020A44" w:rsidP="00020A44">
      <w:pPr>
        <w:ind w:left="709"/>
        <w:jc w:val="both"/>
        <w:rPr>
          <w:rFonts w:ascii="Arial" w:hAnsi="Arial" w:cs="Arial"/>
          <w:b/>
          <w:bCs/>
          <w:sz w:val="22"/>
          <w:szCs w:val="22"/>
        </w:rPr>
      </w:pPr>
      <w:r w:rsidRPr="00020A44">
        <w:rPr>
          <w:rFonts w:ascii="Arial" w:hAnsi="Arial" w:cs="Arial"/>
          <w:sz w:val="22"/>
          <w:szCs w:val="22"/>
        </w:rPr>
        <w:t xml:space="preserve">Each sentence should be unified around one particular point or aspect of the point. If you include too many ideas in a sentence, it loses focus. Avoid long, run-on sentences. Make sure each sentence is actually a complete sentence with a clear subject and a verb. </w:t>
      </w:r>
    </w:p>
    <w:p w:rsidR="00020A44" w:rsidRPr="00020A44" w:rsidRDefault="00020A44" w:rsidP="00020A44">
      <w:pPr>
        <w:ind w:left="567"/>
        <w:jc w:val="both"/>
        <w:rPr>
          <w:rFonts w:ascii="Arial" w:hAnsi="Arial" w:cs="Arial"/>
          <w:b/>
          <w:bCs/>
          <w:sz w:val="22"/>
          <w:szCs w:val="22"/>
        </w:rPr>
      </w:pPr>
    </w:p>
    <w:p w:rsidR="00020A44" w:rsidRPr="00020A44" w:rsidRDefault="00020A44" w:rsidP="00020A44">
      <w:pPr>
        <w:spacing w:line="259" w:lineRule="exact"/>
        <w:ind w:left="567"/>
        <w:jc w:val="both"/>
        <w:rPr>
          <w:rFonts w:ascii="Lucida Fax" w:hAnsi="Lucida Fax" w:cs="Arial"/>
          <w:b/>
          <w:sz w:val="22"/>
          <w:szCs w:val="22"/>
        </w:rPr>
      </w:pPr>
      <w:r w:rsidRPr="00020A44">
        <w:rPr>
          <w:rFonts w:ascii="Lucida Fax" w:hAnsi="Lucida Fax" w:cs="Arial"/>
          <w:b/>
          <w:bCs/>
          <w:sz w:val="22"/>
          <w:szCs w:val="22"/>
        </w:rPr>
        <w:t xml:space="preserve">- Paragraphs </w:t>
      </w:r>
    </w:p>
    <w:p w:rsidR="00020A44" w:rsidRPr="00020A44" w:rsidRDefault="00020A44" w:rsidP="00020A44">
      <w:pPr>
        <w:ind w:left="709"/>
        <w:jc w:val="both"/>
        <w:rPr>
          <w:rFonts w:ascii="Arial" w:hAnsi="Arial" w:cs="Arial"/>
          <w:sz w:val="22"/>
          <w:szCs w:val="22"/>
        </w:rPr>
      </w:pPr>
      <w:r w:rsidRPr="00020A44">
        <w:rPr>
          <w:rFonts w:ascii="Arial" w:hAnsi="Arial" w:cs="Arial"/>
          <w:sz w:val="22"/>
          <w:szCs w:val="22"/>
        </w:rPr>
        <w:t xml:space="preserve">Each paragraph should have a general statement of some kind identifying the role/relevance of the paragraph. The rest of the paragraph should be unified around its topic and theme. Unrelated themes and/or aspects will appear out of place, possibly irrelevant, and ultimately disorganised and unfocussed. </w:t>
      </w:r>
    </w:p>
    <w:p w:rsidR="00020A44" w:rsidRPr="00020A44" w:rsidRDefault="00020A44" w:rsidP="00020A44">
      <w:pPr>
        <w:jc w:val="both"/>
        <w:rPr>
          <w:rFonts w:ascii="Arial" w:hAnsi="Arial" w:cs="Arial"/>
          <w:sz w:val="22"/>
          <w:szCs w:val="22"/>
        </w:rPr>
      </w:pPr>
    </w:p>
    <w:p w:rsidR="00020A44" w:rsidRPr="00020A44" w:rsidRDefault="00020A44" w:rsidP="00020A44">
      <w:pPr>
        <w:jc w:val="both"/>
        <w:rPr>
          <w:rFonts w:ascii="Lucida Fax" w:hAnsi="Lucida Fax" w:cs="Arial"/>
          <w:b/>
          <w:sz w:val="22"/>
          <w:szCs w:val="22"/>
        </w:rPr>
      </w:pPr>
      <w:r w:rsidRPr="00020A44">
        <w:rPr>
          <w:rFonts w:ascii="Lucida Fax" w:hAnsi="Lucida Fax" w:cs="Arial"/>
          <w:b/>
          <w:bCs/>
          <w:sz w:val="22"/>
          <w:szCs w:val="22"/>
        </w:rPr>
        <w:t xml:space="preserve">Conclusion </w:t>
      </w:r>
    </w:p>
    <w:p w:rsidR="00020A44" w:rsidRPr="00020A44" w:rsidRDefault="00020A44" w:rsidP="00020A44">
      <w:pPr>
        <w:jc w:val="both"/>
        <w:rPr>
          <w:rFonts w:ascii="Arial" w:hAnsi="Arial" w:cs="Arial"/>
          <w:sz w:val="22"/>
          <w:szCs w:val="22"/>
        </w:rPr>
      </w:pPr>
      <w:r w:rsidRPr="00020A44">
        <w:rPr>
          <w:rFonts w:ascii="Arial" w:hAnsi="Arial" w:cs="Arial"/>
          <w:sz w:val="22"/>
          <w:szCs w:val="22"/>
        </w:rPr>
        <w:t xml:space="preserve">The concluding paragraph(s) should complete the circle with reference back to the original argument expressed in the introduction. It too should be general in the sense that it completes or provides some kind of resolution to the discussion. However, the concluding paragraph(s) should not only summarise what has already been said. The main purpose of the conclusions is to discuss the </w:t>
      </w:r>
      <w:r w:rsidRPr="00020A44">
        <w:rPr>
          <w:rFonts w:ascii="Arial" w:hAnsi="Arial" w:cs="Arial"/>
          <w:i/>
          <w:iCs/>
          <w:sz w:val="22"/>
          <w:szCs w:val="22"/>
        </w:rPr>
        <w:t>implications</w:t>
      </w:r>
      <w:r w:rsidRPr="00020A44">
        <w:rPr>
          <w:rFonts w:ascii="Arial" w:hAnsi="Arial" w:cs="Arial"/>
          <w:sz w:val="22"/>
          <w:szCs w:val="22"/>
        </w:rPr>
        <w:t xml:space="preserve"> of what you have written, i.e. the meaning, significance and consequences of the topic and question(s) you examined.</w:t>
      </w:r>
    </w:p>
    <w:p w:rsidR="00020A44" w:rsidRPr="00020A44" w:rsidRDefault="00020A44" w:rsidP="00020A44">
      <w:pPr>
        <w:pStyle w:val="Heading1"/>
        <w:spacing w:before="0"/>
        <w:jc w:val="both"/>
        <w:rPr>
          <w:rFonts w:ascii="Arial" w:hAnsi="Arial"/>
          <w:sz w:val="22"/>
          <w:szCs w:val="22"/>
        </w:rPr>
      </w:pPr>
    </w:p>
    <w:p w:rsidR="00020A44" w:rsidRPr="00020A44" w:rsidRDefault="00020A44" w:rsidP="00020A44">
      <w:pPr>
        <w:pStyle w:val="Heading1"/>
        <w:spacing w:before="0"/>
        <w:rPr>
          <w:rFonts w:ascii="Lucida Fax" w:hAnsi="Lucida Fax"/>
          <w:sz w:val="22"/>
          <w:szCs w:val="22"/>
        </w:rPr>
      </w:pPr>
      <w:r w:rsidRPr="00020A44">
        <w:rPr>
          <w:rFonts w:ascii="Lucida Fax" w:hAnsi="Lucida Fax"/>
          <w:sz w:val="22"/>
          <w:szCs w:val="22"/>
        </w:rPr>
        <w:t>Editing</w:t>
      </w:r>
    </w:p>
    <w:p w:rsidR="00020A44" w:rsidRPr="00020A44" w:rsidRDefault="00020A44" w:rsidP="00020A44">
      <w:pPr>
        <w:rPr>
          <w:rFonts w:ascii="Arial" w:hAnsi="Arial" w:cs="Arial"/>
          <w:sz w:val="22"/>
          <w:szCs w:val="22"/>
        </w:rPr>
      </w:pPr>
    </w:p>
    <w:p w:rsidR="00020A44" w:rsidRPr="00020A44" w:rsidRDefault="00020A44" w:rsidP="00020A44">
      <w:pPr>
        <w:spacing w:line="264" w:lineRule="exact"/>
        <w:jc w:val="both"/>
        <w:rPr>
          <w:rFonts w:ascii="Arial" w:hAnsi="Arial" w:cs="Arial"/>
          <w:sz w:val="22"/>
          <w:szCs w:val="22"/>
        </w:rPr>
      </w:pPr>
      <w:r w:rsidRPr="00020A44">
        <w:rPr>
          <w:rFonts w:ascii="Arial" w:hAnsi="Arial" w:cs="Arial"/>
          <w:sz w:val="22"/>
          <w:szCs w:val="22"/>
        </w:rPr>
        <w:t xml:space="preserve">Whenever you've finished a piece of writing you need to read it again with a critical eye. These questions should help to focus your attention on relevant points: </w:t>
      </w:r>
    </w:p>
    <w:p w:rsidR="00020A44" w:rsidRPr="00020A44" w:rsidRDefault="00020A44" w:rsidP="00020A44">
      <w:pPr>
        <w:pStyle w:val="Heading4"/>
        <w:spacing w:before="273" w:line="264" w:lineRule="exact"/>
        <w:jc w:val="both"/>
        <w:rPr>
          <w:rFonts w:ascii="Lucida Fax" w:hAnsi="Lucida Fax"/>
          <w:b/>
          <w:sz w:val="22"/>
          <w:szCs w:val="22"/>
          <w:u w:val="none"/>
        </w:rPr>
      </w:pPr>
      <w:r w:rsidRPr="00020A44">
        <w:rPr>
          <w:rFonts w:ascii="Lucida Fax" w:hAnsi="Lucida Fax"/>
          <w:b/>
          <w:sz w:val="22"/>
          <w:szCs w:val="22"/>
          <w:u w:val="none"/>
        </w:rPr>
        <w:t xml:space="preserve">Organisation </w:t>
      </w:r>
    </w:p>
    <w:p w:rsidR="00020A44" w:rsidRPr="00020A44" w:rsidRDefault="00020A44" w:rsidP="00020A44">
      <w:pPr>
        <w:numPr>
          <w:ilvl w:val="0"/>
          <w:numId w:val="48"/>
        </w:numPr>
        <w:autoSpaceDE w:val="0"/>
        <w:autoSpaceDN w:val="0"/>
        <w:adjustRightInd w:val="0"/>
        <w:spacing w:line="259" w:lineRule="exact"/>
        <w:jc w:val="both"/>
        <w:rPr>
          <w:rFonts w:ascii="Arial" w:hAnsi="Arial" w:cs="Arial"/>
          <w:sz w:val="22"/>
          <w:szCs w:val="22"/>
        </w:rPr>
      </w:pPr>
      <w:r w:rsidRPr="00020A44">
        <w:rPr>
          <w:rFonts w:ascii="Arial" w:hAnsi="Arial" w:cs="Arial"/>
          <w:sz w:val="22"/>
          <w:szCs w:val="22"/>
        </w:rPr>
        <w:t xml:space="preserve">Is there a clear introduction which frames the essay and the argument? </w:t>
      </w:r>
    </w:p>
    <w:p w:rsidR="00020A44" w:rsidRPr="00020A44" w:rsidRDefault="00020A44" w:rsidP="00020A44">
      <w:pPr>
        <w:numPr>
          <w:ilvl w:val="0"/>
          <w:numId w:val="48"/>
        </w:numPr>
        <w:autoSpaceDE w:val="0"/>
        <w:autoSpaceDN w:val="0"/>
        <w:adjustRightInd w:val="0"/>
        <w:spacing w:line="249" w:lineRule="exact"/>
        <w:jc w:val="both"/>
        <w:rPr>
          <w:rFonts w:ascii="Arial" w:hAnsi="Arial" w:cs="Arial"/>
          <w:sz w:val="22"/>
          <w:szCs w:val="22"/>
        </w:rPr>
      </w:pPr>
      <w:r w:rsidRPr="00020A44">
        <w:rPr>
          <w:rFonts w:ascii="Arial" w:hAnsi="Arial" w:cs="Arial"/>
          <w:sz w:val="22"/>
          <w:szCs w:val="22"/>
        </w:rPr>
        <w:t>Does the essay ‘map’ correspond to the general structure?</w:t>
      </w:r>
    </w:p>
    <w:p w:rsidR="00020A44" w:rsidRPr="00020A44" w:rsidRDefault="00020A44" w:rsidP="00020A44">
      <w:pPr>
        <w:numPr>
          <w:ilvl w:val="0"/>
          <w:numId w:val="48"/>
        </w:numPr>
        <w:autoSpaceDE w:val="0"/>
        <w:autoSpaceDN w:val="0"/>
        <w:adjustRightInd w:val="0"/>
        <w:spacing w:before="9" w:line="249" w:lineRule="exact"/>
        <w:jc w:val="both"/>
        <w:rPr>
          <w:rFonts w:ascii="Arial" w:hAnsi="Arial" w:cs="Arial"/>
          <w:sz w:val="22"/>
          <w:szCs w:val="22"/>
        </w:rPr>
      </w:pPr>
      <w:r w:rsidRPr="00020A44">
        <w:rPr>
          <w:rFonts w:ascii="Arial" w:hAnsi="Arial" w:cs="Arial"/>
          <w:sz w:val="22"/>
          <w:szCs w:val="22"/>
        </w:rPr>
        <w:t xml:space="preserve">Is there a conclusion which ties everything together? </w:t>
      </w:r>
    </w:p>
    <w:p w:rsidR="00020A44" w:rsidRPr="00020A44" w:rsidRDefault="00020A44" w:rsidP="00020A44">
      <w:pPr>
        <w:pStyle w:val="Heading4"/>
        <w:spacing w:before="288" w:line="249" w:lineRule="exact"/>
        <w:jc w:val="both"/>
        <w:rPr>
          <w:rFonts w:ascii="Lucida Fax" w:hAnsi="Lucida Fax"/>
          <w:b/>
          <w:sz w:val="22"/>
          <w:szCs w:val="22"/>
          <w:u w:val="none"/>
        </w:rPr>
      </w:pPr>
      <w:r w:rsidRPr="00020A44">
        <w:rPr>
          <w:rFonts w:ascii="Lucida Fax" w:hAnsi="Lucida Fax"/>
          <w:b/>
          <w:sz w:val="22"/>
          <w:szCs w:val="22"/>
          <w:u w:val="none"/>
        </w:rPr>
        <w:t xml:space="preserve">Coherence </w:t>
      </w:r>
    </w:p>
    <w:p w:rsidR="00020A44" w:rsidRPr="00020A44" w:rsidRDefault="00020A44" w:rsidP="00020A44">
      <w:pPr>
        <w:numPr>
          <w:ilvl w:val="0"/>
          <w:numId w:val="49"/>
        </w:numPr>
        <w:autoSpaceDE w:val="0"/>
        <w:autoSpaceDN w:val="0"/>
        <w:adjustRightInd w:val="0"/>
        <w:spacing w:line="240" w:lineRule="exact"/>
        <w:jc w:val="both"/>
        <w:rPr>
          <w:rFonts w:ascii="Arial" w:hAnsi="Arial" w:cs="Arial"/>
          <w:sz w:val="22"/>
          <w:szCs w:val="22"/>
        </w:rPr>
      </w:pPr>
      <w:r w:rsidRPr="00020A44">
        <w:rPr>
          <w:rFonts w:ascii="Arial" w:hAnsi="Arial" w:cs="Arial"/>
          <w:sz w:val="22"/>
          <w:szCs w:val="22"/>
        </w:rPr>
        <w:t xml:space="preserve">Does each point, each paragraph, and each section follow on logically from the previous one? </w:t>
      </w:r>
    </w:p>
    <w:p w:rsidR="00020A44" w:rsidRPr="00020A44" w:rsidRDefault="00020A44" w:rsidP="00020A44">
      <w:pPr>
        <w:numPr>
          <w:ilvl w:val="0"/>
          <w:numId w:val="49"/>
        </w:numPr>
        <w:autoSpaceDE w:val="0"/>
        <w:autoSpaceDN w:val="0"/>
        <w:adjustRightInd w:val="0"/>
        <w:spacing w:line="240" w:lineRule="exact"/>
        <w:jc w:val="both"/>
        <w:rPr>
          <w:rFonts w:ascii="Arial" w:hAnsi="Arial" w:cs="Arial"/>
          <w:sz w:val="22"/>
          <w:szCs w:val="22"/>
        </w:rPr>
      </w:pPr>
      <w:r w:rsidRPr="00020A44">
        <w:rPr>
          <w:rFonts w:ascii="Arial" w:hAnsi="Arial" w:cs="Arial"/>
          <w:sz w:val="22"/>
          <w:szCs w:val="22"/>
        </w:rPr>
        <w:t xml:space="preserve">Is it confusing to read at all? </w:t>
      </w:r>
    </w:p>
    <w:p w:rsidR="00020A44" w:rsidRPr="00020A44" w:rsidRDefault="00020A44" w:rsidP="00020A44">
      <w:pPr>
        <w:spacing w:before="19" w:line="240" w:lineRule="exact"/>
        <w:jc w:val="both"/>
        <w:rPr>
          <w:rFonts w:ascii="Arial" w:hAnsi="Arial" w:cs="Arial"/>
          <w:sz w:val="22"/>
          <w:szCs w:val="22"/>
        </w:rPr>
      </w:pPr>
    </w:p>
    <w:p w:rsidR="00020A44" w:rsidRPr="00020A44" w:rsidRDefault="00020A44" w:rsidP="00020A44">
      <w:pPr>
        <w:spacing w:before="19" w:line="240" w:lineRule="exact"/>
        <w:ind w:left="993" w:hanging="993"/>
        <w:jc w:val="both"/>
        <w:rPr>
          <w:rFonts w:ascii="Arial" w:hAnsi="Arial" w:cs="Arial"/>
          <w:sz w:val="22"/>
          <w:szCs w:val="22"/>
        </w:rPr>
      </w:pPr>
      <w:r w:rsidRPr="00020A44">
        <w:rPr>
          <w:rFonts w:ascii="Arial" w:hAnsi="Arial" w:cs="Arial"/>
          <w:sz w:val="22"/>
          <w:szCs w:val="22"/>
        </w:rPr>
        <w:t xml:space="preserve">Be careful to check for: </w:t>
      </w:r>
    </w:p>
    <w:p w:rsidR="00020A44" w:rsidRPr="00020A44" w:rsidRDefault="00020A44" w:rsidP="00020A44">
      <w:pPr>
        <w:numPr>
          <w:ilvl w:val="1"/>
          <w:numId w:val="49"/>
        </w:numPr>
        <w:tabs>
          <w:tab w:val="clear" w:pos="1440"/>
          <w:tab w:val="num" w:pos="284"/>
        </w:tabs>
        <w:autoSpaceDE w:val="0"/>
        <w:autoSpaceDN w:val="0"/>
        <w:adjustRightInd w:val="0"/>
        <w:spacing w:before="19" w:line="240" w:lineRule="exact"/>
        <w:ind w:left="709"/>
        <w:jc w:val="both"/>
        <w:rPr>
          <w:rFonts w:ascii="Arial" w:hAnsi="Arial" w:cs="Arial"/>
          <w:sz w:val="22"/>
          <w:szCs w:val="22"/>
        </w:rPr>
      </w:pPr>
      <w:r w:rsidRPr="00020A44">
        <w:rPr>
          <w:rFonts w:ascii="Arial" w:hAnsi="Arial" w:cs="Arial"/>
          <w:sz w:val="22"/>
          <w:szCs w:val="22"/>
        </w:rPr>
        <w:t xml:space="preserve">Spelling mistakes. </w:t>
      </w:r>
    </w:p>
    <w:p w:rsidR="00020A44" w:rsidRPr="00020A44" w:rsidRDefault="00020A44" w:rsidP="00020A44">
      <w:pPr>
        <w:numPr>
          <w:ilvl w:val="1"/>
          <w:numId w:val="49"/>
        </w:numPr>
        <w:tabs>
          <w:tab w:val="clear" w:pos="1440"/>
          <w:tab w:val="num" w:pos="284"/>
        </w:tabs>
        <w:autoSpaceDE w:val="0"/>
        <w:autoSpaceDN w:val="0"/>
        <w:adjustRightInd w:val="0"/>
        <w:spacing w:before="19" w:line="240" w:lineRule="exact"/>
        <w:ind w:left="709"/>
        <w:jc w:val="both"/>
        <w:rPr>
          <w:rFonts w:ascii="Arial" w:hAnsi="Arial" w:cs="Arial"/>
          <w:sz w:val="22"/>
          <w:szCs w:val="22"/>
        </w:rPr>
      </w:pPr>
      <w:r w:rsidRPr="00020A44">
        <w:rPr>
          <w:rFonts w:ascii="Arial" w:hAnsi="Arial" w:cs="Arial"/>
          <w:sz w:val="22"/>
          <w:szCs w:val="22"/>
        </w:rPr>
        <w:t xml:space="preserve">Grammatical inconsistencies. </w:t>
      </w:r>
    </w:p>
    <w:p w:rsidR="00020A44" w:rsidRPr="00020A44" w:rsidRDefault="00020A44" w:rsidP="00020A44">
      <w:pPr>
        <w:numPr>
          <w:ilvl w:val="1"/>
          <w:numId w:val="49"/>
        </w:numPr>
        <w:tabs>
          <w:tab w:val="clear" w:pos="1440"/>
          <w:tab w:val="num" w:pos="284"/>
        </w:tabs>
        <w:autoSpaceDE w:val="0"/>
        <w:autoSpaceDN w:val="0"/>
        <w:adjustRightInd w:val="0"/>
        <w:spacing w:before="19" w:line="240" w:lineRule="exact"/>
        <w:ind w:left="709"/>
        <w:jc w:val="both"/>
        <w:rPr>
          <w:rFonts w:ascii="Arial" w:hAnsi="Arial" w:cs="Arial"/>
          <w:sz w:val="22"/>
          <w:szCs w:val="22"/>
        </w:rPr>
      </w:pPr>
      <w:r w:rsidRPr="00020A44">
        <w:rPr>
          <w:rFonts w:ascii="Arial" w:hAnsi="Arial" w:cs="Arial"/>
          <w:sz w:val="22"/>
          <w:szCs w:val="22"/>
        </w:rPr>
        <w:t>Punctuation errors.</w:t>
      </w:r>
    </w:p>
    <w:p w:rsidR="00020A44" w:rsidRPr="00020A44" w:rsidRDefault="00020A44" w:rsidP="00020A44">
      <w:pPr>
        <w:pStyle w:val="Heading4"/>
        <w:spacing w:before="292" w:line="259" w:lineRule="exact"/>
        <w:jc w:val="both"/>
        <w:rPr>
          <w:rFonts w:ascii="Lucida Fax" w:hAnsi="Lucida Fax"/>
          <w:b/>
          <w:sz w:val="22"/>
          <w:szCs w:val="22"/>
          <w:u w:val="none"/>
        </w:rPr>
      </w:pPr>
      <w:r w:rsidRPr="00020A44">
        <w:rPr>
          <w:rFonts w:ascii="Lucida Fax" w:hAnsi="Lucida Fax"/>
          <w:b/>
          <w:sz w:val="22"/>
          <w:szCs w:val="22"/>
          <w:u w:val="none"/>
        </w:rPr>
        <w:t>Bibliography</w:t>
      </w:r>
    </w:p>
    <w:p w:rsidR="00020A44" w:rsidRPr="00020A44" w:rsidRDefault="00020A44" w:rsidP="00020A44">
      <w:pPr>
        <w:jc w:val="both"/>
        <w:rPr>
          <w:rFonts w:ascii="Arial" w:hAnsi="Arial" w:cs="Arial"/>
          <w:sz w:val="22"/>
          <w:szCs w:val="22"/>
        </w:rPr>
      </w:pPr>
      <w:r w:rsidRPr="00020A44">
        <w:rPr>
          <w:rFonts w:ascii="Arial" w:hAnsi="Arial" w:cs="Arial"/>
          <w:sz w:val="22"/>
          <w:szCs w:val="22"/>
        </w:rPr>
        <w:t>Make sure you've referenced your sources correctly (see the ADD guide to Citations, References and Bibliography for more information).</w:t>
      </w:r>
    </w:p>
    <w:p w:rsidR="00020A44" w:rsidRPr="00020A44" w:rsidRDefault="00020A44" w:rsidP="00020A44">
      <w:pPr>
        <w:pStyle w:val="Heading4"/>
        <w:spacing w:before="288" w:line="225" w:lineRule="exact"/>
        <w:rPr>
          <w:rFonts w:ascii="Lucida Fax" w:hAnsi="Lucida Fax"/>
          <w:b/>
          <w:sz w:val="22"/>
          <w:szCs w:val="22"/>
          <w:u w:val="none"/>
        </w:rPr>
      </w:pPr>
      <w:r w:rsidRPr="00020A44">
        <w:rPr>
          <w:rFonts w:ascii="Lucida Fax" w:hAnsi="Lucida Fax"/>
          <w:b/>
          <w:sz w:val="22"/>
          <w:szCs w:val="22"/>
          <w:u w:val="none"/>
        </w:rPr>
        <w:t>Presentation</w:t>
      </w:r>
    </w:p>
    <w:p w:rsidR="00020A44" w:rsidRPr="00020A44" w:rsidRDefault="00020A44" w:rsidP="00020A44">
      <w:pPr>
        <w:spacing w:before="19" w:line="225" w:lineRule="exact"/>
        <w:jc w:val="both"/>
        <w:rPr>
          <w:rFonts w:ascii="Lucida Fax" w:hAnsi="Lucida Fax" w:cs="Arial"/>
          <w:b/>
          <w:sz w:val="22"/>
          <w:szCs w:val="22"/>
        </w:rPr>
      </w:pPr>
    </w:p>
    <w:p w:rsidR="00020A44" w:rsidRPr="00020A44" w:rsidRDefault="00020A44" w:rsidP="00020A44">
      <w:pPr>
        <w:spacing w:before="19" w:line="225" w:lineRule="exact"/>
        <w:jc w:val="both"/>
        <w:rPr>
          <w:rFonts w:ascii="Arial" w:hAnsi="Arial" w:cs="Arial"/>
          <w:sz w:val="22"/>
          <w:szCs w:val="22"/>
        </w:rPr>
      </w:pPr>
      <w:r w:rsidRPr="00020A44">
        <w:rPr>
          <w:rFonts w:ascii="Arial" w:hAnsi="Arial" w:cs="Arial"/>
          <w:sz w:val="22"/>
          <w:szCs w:val="22"/>
        </w:rPr>
        <w:t>Always check the instructions given by your department/faculty regarding presentation before submitting an essay. Different departments/faculties have different rules.</w:t>
      </w:r>
    </w:p>
    <w:p w:rsidR="00020A44" w:rsidRPr="00020A44" w:rsidRDefault="00020A44" w:rsidP="00020A44">
      <w:pPr>
        <w:spacing w:before="19" w:line="240" w:lineRule="exact"/>
        <w:jc w:val="both"/>
        <w:rPr>
          <w:rFonts w:ascii="Arial" w:hAnsi="Arial" w:cs="Arial"/>
          <w:sz w:val="22"/>
          <w:szCs w:val="22"/>
        </w:rPr>
      </w:pPr>
    </w:p>
    <w:p w:rsidR="00020A44" w:rsidRPr="00020A44" w:rsidRDefault="00020A44" w:rsidP="00020A44">
      <w:pPr>
        <w:spacing w:before="19" w:line="240" w:lineRule="exact"/>
        <w:ind w:left="720"/>
        <w:jc w:val="both"/>
        <w:rPr>
          <w:rFonts w:ascii="Arial" w:hAnsi="Arial" w:cs="Arial"/>
          <w:sz w:val="22"/>
          <w:szCs w:val="22"/>
        </w:rPr>
      </w:pPr>
      <w:r w:rsidRPr="00020A44">
        <w:rPr>
          <w:rFonts w:ascii="Arial" w:hAnsi="Arial" w:cs="Arial"/>
          <w:sz w:val="22"/>
          <w:szCs w:val="22"/>
        </w:rPr>
        <w:t xml:space="preserve"> </w:t>
      </w:r>
    </w:p>
    <w:p w:rsidR="00020A44" w:rsidRPr="00020A44" w:rsidRDefault="00020A44" w:rsidP="00020A44">
      <w:pPr>
        <w:spacing w:line="259" w:lineRule="exact"/>
        <w:jc w:val="both"/>
        <w:rPr>
          <w:rFonts w:ascii="Arial" w:hAnsi="Arial" w:cs="Arial"/>
          <w:sz w:val="22"/>
          <w:szCs w:val="22"/>
        </w:rPr>
      </w:pPr>
    </w:p>
    <w:p w:rsidR="00251F6F" w:rsidRPr="00020A44" w:rsidRDefault="00251F6F" w:rsidP="00020A44">
      <w:pPr>
        <w:rPr>
          <w:rFonts w:ascii="Arial" w:hAnsi="Arial" w:cs="Arial"/>
          <w:sz w:val="22"/>
          <w:szCs w:val="22"/>
        </w:rPr>
      </w:pPr>
    </w:p>
    <w:sectPr w:rsidR="00251F6F" w:rsidRPr="00020A44" w:rsidSect="00906414">
      <w:footerReference w:type="default" r:id="rId7"/>
      <w:footerReference w:type="first" r:id="rId8"/>
      <w:pgSz w:w="11906" w:h="16838" w:code="9"/>
      <w:pgMar w:top="2495" w:right="851" w:bottom="1418" w:left="851" w:header="822"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3410" w:rsidRDefault="00403410">
      <w:r>
        <w:separator/>
      </w:r>
    </w:p>
  </w:endnote>
  <w:endnote w:type="continuationSeparator" w:id="0">
    <w:p w:rsidR="00403410" w:rsidRDefault="00403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ew York">
    <w:altName w:val="Times New Roman"/>
    <w:panose1 w:val="020405030605060203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Fax">
    <w:panose1 w:val="02060602050505020204"/>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A00002BF" w:usb1="68C7FCFB" w:usb2="00000010"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64799"/>
      <w:docPartObj>
        <w:docPartGallery w:val="Page Numbers (Bottom of Page)"/>
        <w:docPartUnique/>
      </w:docPartObj>
    </w:sdtPr>
    <w:sdtEndPr>
      <w:rPr>
        <w:noProof/>
      </w:rPr>
    </w:sdtEndPr>
    <w:sdtContent>
      <w:p w:rsidR="00397152" w:rsidRDefault="00397152">
        <w:pPr>
          <w:pStyle w:val="Footer"/>
          <w:jc w:val="right"/>
        </w:pPr>
        <w:r>
          <w:fldChar w:fldCharType="begin"/>
        </w:r>
        <w:r>
          <w:instrText xml:space="preserve"> PAGE   \* MERGEFORMAT </w:instrText>
        </w:r>
        <w:r>
          <w:fldChar w:fldCharType="separate"/>
        </w:r>
        <w:r w:rsidR="009F1DF6">
          <w:rPr>
            <w:noProof/>
          </w:rPr>
          <w:t>3</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065590"/>
      <w:docPartObj>
        <w:docPartGallery w:val="Page Numbers (Bottom of Page)"/>
        <w:docPartUnique/>
      </w:docPartObj>
    </w:sdtPr>
    <w:sdtEndPr>
      <w:rPr>
        <w:noProof/>
      </w:rPr>
    </w:sdtEndPr>
    <w:sdtContent>
      <w:p w:rsidR="00397152" w:rsidRDefault="00397152">
        <w:pPr>
          <w:pStyle w:val="Footer"/>
          <w:jc w:val="right"/>
        </w:pPr>
        <w:r>
          <w:fldChar w:fldCharType="begin"/>
        </w:r>
        <w:r>
          <w:instrText xml:space="preserve"> PAGE   \* MERGEFORMAT </w:instrText>
        </w:r>
        <w:r>
          <w:fldChar w:fldCharType="separate"/>
        </w:r>
        <w:r w:rsidR="009F1DF6">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3410" w:rsidRDefault="00403410">
      <w:r>
        <w:separator/>
      </w:r>
    </w:p>
  </w:footnote>
  <w:footnote w:type="continuationSeparator" w:id="0">
    <w:p w:rsidR="00403410" w:rsidRDefault="004034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95E2895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E0E816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C392324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9D2770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FC4A27F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F062D5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C3288A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7B4B0E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1EE21E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30AB33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AF13A7"/>
    <w:multiLevelType w:val="hybridMultilevel"/>
    <w:tmpl w:val="4E00B3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03615033"/>
    <w:multiLevelType w:val="hybridMultilevel"/>
    <w:tmpl w:val="F8A8FF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95D7300"/>
    <w:multiLevelType w:val="hybridMultilevel"/>
    <w:tmpl w:val="3D7645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0C927DA1"/>
    <w:multiLevelType w:val="hybridMultilevel"/>
    <w:tmpl w:val="B26C69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0EFB5554"/>
    <w:multiLevelType w:val="hybridMultilevel"/>
    <w:tmpl w:val="A31288E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0B513B4"/>
    <w:multiLevelType w:val="hybridMultilevel"/>
    <w:tmpl w:val="4F560A2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C7A200F"/>
    <w:multiLevelType w:val="hybridMultilevel"/>
    <w:tmpl w:val="1DB6219A"/>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E8A3FF5"/>
    <w:multiLevelType w:val="hybridMultilevel"/>
    <w:tmpl w:val="DBF00394"/>
    <w:lvl w:ilvl="0" w:tplc="0809000F">
      <w:start w:val="1"/>
      <w:numFmt w:val="decimal"/>
      <w:lvlText w:val="%1."/>
      <w:lvlJc w:val="left"/>
      <w:pPr>
        <w:tabs>
          <w:tab w:val="num" w:pos="1440"/>
        </w:tabs>
        <w:ind w:left="1440" w:hanging="360"/>
      </w:pPr>
      <w:rPr>
        <w:rFonts w:hint="default"/>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18" w15:restartNumberingAfterBreak="0">
    <w:nsid w:val="1EC75E7D"/>
    <w:multiLevelType w:val="hybridMultilevel"/>
    <w:tmpl w:val="99EED0B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06A2BFE"/>
    <w:multiLevelType w:val="hybridMultilevel"/>
    <w:tmpl w:val="DB583F7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F50045"/>
    <w:multiLevelType w:val="hybridMultilevel"/>
    <w:tmpl w:val="8F1CCA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307D90"/>
    <w:multiLevelType w:val="hybridMultilevel"/>
    <w:tmpl w:val="412A38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916C06"/>
    <w:multiLevelType w:val="hybridMultilevel"/>
    <w:tmpl w:val="FEEADA0C"/>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8AD7DB4"/>
    <w:multiLevelType w:val="hybridMultilevel"/>
    <w:tmpl w:val="511C280A"/>
    <w:lvl w:ilvl="0" w:tplc="08090001">
      <w:start w:val="1"/>
      <w:numFmt w:val="bullet"/>
      <w:lvlText w:val=""/>
      <w:lvlJc w:val="left"/>
      <w:pPr>
        <w:tabs>
          <w:tab w:val="num" w:pos="1680"/>
        </w:tabs>
        <w:ind w:left="1680" w:hanging="360"/>
      </w:pPr>
      <w:rPr>
        <w:rFonts w:ascii="Symbol" w:hAnsi="Symbol" w:hint="default"/>
      </w:rPr>
    </w:lvl>
    <w:lvl w:ilvl="1" w:tplc="08090003" w:tentative="1">
      <w:start w:val="1"/>
      <w:numFmt w:val="bullet"/>
      <w:lvlText w:val="o"/>
      <w:lvlJc w:val="left"/>
      <w:pPr>
        <w:tabs>
          <w:tab w:val="num" w:pos="2400"/>
        </w:tabs>
        <w:ind w:left="2400" w:hanging="360"/>
      </w:pPr>
      <w:rPr>
        <w:rFonts w:ascii="Courier New" w:hAnsi="Courier New" w:cs="Courier New" w:hint="default"/>
      </w:rPr>
    </w:lvl>
    <w:lvl w:ilvl="2" w:tplc="08090005" w:tentative="1">
      <w:start w:val="1"/>
      <w:numFmt w:val="bullet"/>
      <w:lvlText w:val=""/>
      <w:lvlJc w:val="left"/>
      <w:pPr>
        <w:tabs>
          <w:tab w:val="num" w:pos="3120"/>
        </w:tabs>
        <w:ind w:left="3120" w:hanging="360"/>
      </w:pPr>
      <w:rPr>
        <w:rFonts w:ascii="Wingdings" w:hAnsi="Wingdings" w:hint="default"/>
      </w:rPr>
    </w:lvl>
    <w:lvl w:ilvl="3" w:tplc="08090001" w:tentative="1">
      <w:start w:val="1"/>
      <w:numFmt w:val="bullet"/>
      <w:lvlText w:val=""/>
      <w:lvlJc w:val="left"/>
      <w:pPr>
        <w:tabs>
          <w:tab w:val="num" w:pos="3840"/>
        </w:tabs>
        <w:ind w:left="3840" w:hanging="360"/>
      </w:pPr>
      <w:rPr>
        <w:rFonts w:ascii="Symbol" w:hAnsi="Symbol" w:hint="default"/>
      </w:rPr>
    </w:lvl>
    <w:lvl w:ilvl="4" w:tplc="08090003" w:tentative="1">
      <w:start w:val="1"/>
      <w:numFmt w:val="bullet"/>
      <w:lvlText w:val="o"/>
      <w:lvlJc w:val="left"/>
      <w:pPr>
        <w:tabs>
          <w:tab w:val="num" w:pos="4560"/>
        </w:tabs>
        <w:ind w:left="4560" w:hanging="360"/>
      </w:pPr>
      <w:rPr>
        <w:rFonts w:ascii="Courier New" w:hAnsi="Courier New" w:cs="Courier New" w:hint="default"/>
      </w:rPr>
    </w:lvl>
    <w:lvl w:ilvl="5" w:tplc="08090005" w:tentative="1">
      <w:start w:val="1"/>
      <w:numFmt w:val="bullet"/>
      <w:lvlText w:val=""/>
      <w:lvlJc w:val="left"/>
      <w:pPr>
        <w:tabs>
          <w:tab w:val="num" w:pos="5280"/>
        </w:tabs>
        <w:ind w:left="5280" w:hanging="360"/>
      </w:pPr>
      <w:rPr>
        <w:rFonts w:ascii="Wingdings" w:hAnsi="Wingdings" w:hint="default"/>
      </w:rPr>
    </w:lvl>
    <w:lvl w:ilvl="6" w:tplc="08090001" w:tentative="1">
      <w:start w:val="1"/>
      <w:numFmt w:val="bullet"/>
      <w:lvlText w:val=""/>
      <w:lvlJc w:val="left"/>
      <w:pPr>
        <w:tabs>
          <w:tab w:val="num" w:pos="6000"/>
        </w:tabs>
        <w:ind w:left="6000" w:hanging="360"/>
      </w:pPr>
      <w:rPr>
        <w:rFonts w:ascii="Symbol" w:hAnsi="Symbol" w:hint="default"/>
      </w:rPr>
    </w:lvl>
    <w:lvl w:ilvl="7" w:tplc="08090003" w:tentative="1">
      <w:start w:val="1"/>
      <w:numFmt w:val="bullet"/>
      <w:lvlText w:val="o"/>
      <w:lvlJc w:val="left"/>
      <w:pPr>
        <w:tabs>
          <w:tab w:val="num" w:pos="6720"/>
        </w:tabs>
        <w:ind w:left="6720" w:hanging="360"/>
      </w:pPr>
      <w:rPr>
        <w:rFonts w:ascii="Courier New" w:hAnsi="Courier New" w:cs="Courier New" w:hint="default"/>
      </w:rPr>
    </w:lvl>
    <w:lvl w:ilvl="8" w:tplc="08090005" w:tentative="1">
      <w:start w:val="1"/>
      <w:numFmt w:val="bullet"/>
      <w:lvlText w:val=""/>
      <w:lvlJc w:val="left"/>
      <w:pPr>
        <w:tabs>
          <w:tab w:val="num" w:pos="7440"/>
        </w:tabs>
        <w:ind w:left="7440" w:hanging="360"/>
      </w:pPr>
      <w:rPr>
        <w:rFonts w:ascii="Wingdings" w:hAnsi="Wingdings" w:hint="default"/>
      </w:rPr>
    </w:lvl>
  </w:abstractNum>
  <w:abstractNum w:abstractNumId="24" w15:restartNumberingAfterBreak="0">
    <w:nsid w:val="3B77161F"/>
    <w:multiLevelType w:val="hybridMultilevel"/>
    <w:tmpl w:val="D3B68F0A"/>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25" w15:restartNumberingAfterBreak="0">
    <w:nsid w:val="3CAA0ADB"/>
    <w:multiLevelType w:val="hybridMultilevel"/>
    <w:tmpl w:val="4E68533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DE411B7"/>
    <w:multiLevelType w:val="hybridMultilevel"/>
    <w:tmpl w:val="B4C6C2EA"/>
    <w:lvl w:ilvl="0" w:tplc="08090001">
      <w:start w:val="1"/>
      <w:numFmt w:val="bullet"/>
      <w:lvlText w:val=""/>
      <w:lvlJc w:val="left"/>
      <w:pPr>
        <w:tabs>
          <w:tab w:val="num" w:pos="4320"/>
        </w:tabs>
        <w:ind w:left="4320" w:hanging="360"/>
      </w:pPr>
      <w:rPr>
        <w:rFonts w:ascii="Symbol" w:hAnsi="Symbol" w:hint="default"/>
      </w:rPr>
    </w:lvl>
    <w:lvl w:ilvl="1" w:tplc="08090003" w:tentative="1">
      <w:start w:val="1"/>
      <w:numFmt w:val="bullet"/>
      <w:lvlText w:val="o"/>
      <w:lvlJc w:val="left"/>
      <w:pPr>
        <w:tabs>
          <w:tab w:val="num" w:pos="5040"/>
        </w:tabs>
        <w:ind w:left="5040" w:hanging="360"/>
      </w:pPr>
      <w:rPr>
        <w:rFonts w:ascii="Courier New" w:hAnsi="Courier New" w:cs="Courier New" w:hint="default"/>
      </w:rPr>
    </w:lvl>
    <w:lvl w:ilvl="2" w:tplc="08090005" w:tentative="1">
      <w:start w:val="1"/>
      <w:numFmt w:val="bullet"/>
      <w:lvlText w:val=""/>
      <w:lvlJc w:val="left"/>
      <w:pPr>
        <w:tabs>
          <w:tab w:val="num" w:pos="5760"/>
        </w:tabs>
        <w:ind w:left="5760" w:hanging="360"/>
      </w:pPr>
      <w:rPr>
        <w:rFonts w:ascii="Wingdings" w:hAnsi="Wingdings" w:hint="default"/>
      </w:rPr>
    </w:lvl>
    <w:lvl w:ilvl="3" w:tplc="08090001" w:tentative="1">
      <w:start w:val="1"/>
      <w:numFmt w:val="bullet"/>
      <w:lvlText w:val=""/>
      <w:lvlJc w:val="left"/>
      <w:pPr>
        <w:tabs>
          <w:tab w:val="num" w:pos="6480"/>
        </w:tabs>
        <w:ind w:left="6480" w:hanging="360"/>
      </w:pPr>
      <w:rPr>
        <w:rFonts w:ascii="Symbol" w:hAnsi="Symbol" w:hint="default"/>
      </w:rPr>
    </w:lvl>
    <w:lvl w:ilvl="4" w:tplc="08090003" w:tentative="1">
      <w:start w:val="1"/>
      <w:numFmt w:val="bullet"/>
      <w:lvlText w:val="o"/>
      <w:lvlJc w:val="left"/>
      <w:pPr>
        <w:tabs>
          <w:tab w:val="num" w:pos="7200"/>
        </w:tabs>
        <w:ind w:left="7200" w:hanging="360"/>
      </w:pPr>
      <w:rPr>
        <w:rFonts w:ascii="Courier New" w:hAnsi="Courier New" w:cs="Courier New" w:hint="default"/>
      </w:rPr>
    </w:lvl>
    <w:lvl w:ilvl="5" w:tplc="08090005" w:tentative="1">
      <w:start w:val="1"/>
      <w:numFmt w:val="bullet"/>
      <w:lvlText w:val=""/>
      <w:lvlJc w:val="left"/>
      <w:pPr>
        <w:tabs>
          <w:tab w:val="num" w:pos="7920"/>
        </w:tabs>
        <w:ind w:left="7920" w:hanging="360"/>
      </w:pPr>
      <w:rPr>
        <w:rFonts w:ascii="Wingdings" w:hAnsi="Wingdings" w:hint="default"/>
      </w:rPr>
    </w:lvl>
    <w:lvl w:ilvl="6" w:tplc="08090001" w:tentative="1">
      <w:start w:val="1"/>
      <w:numFmt w:val="bullet"/>
      <w:lvlText w:val=""/>
      <w:lvlJc w:val="left"/>
      <w:pPr>
        <w:tabs>
          <w:tab w:val="num" w:pos="8640"/>
        </w:tabs>
        <w:ind w:left="8640" w:hanging="360"/>
      </w:pPr>
      <w:rPr>
        <w:rFonts w:ascii="Symbol" w:hAnsi="Symbol" w:hint="default"/>
      </w:rPr>
    </w:lvl>
    <w:lvl w:ilvl="7" w:tplc="08090003" w:tentative="1">
      <w:start w:val="1"/>
      <w:numFmt w:val="bullet"/>
      <w:lvlText w:val="o"/>
      <w:lvlJc w:val="left"/>
      <w:pPr>
        <w:tabs>
          <w:tab w:val="num" w:pos="9360"/>
        </w:tabs>
        <w:ind w:left="9360" w:hanging="360"/>
      </w:pPr>
      <w:rPr>
        <w:rFonts w:ascii="Courier New" w:hAnsi="Courier New" w:cs="Courier New" w:hint="default"/>
      </w:rPr>
    </w:lvl>
    <w:lvl w:ilvl="8" w:tplc="08090005" w:tentative="1">
      <w:start w:val="1"/>
      <w:numFmt w:val="bullet"/>
      <w:lvlText w:val=""/>
      <w:lvlJc w:val="left"/>
      <w:pPr>
        <w:tabs>
          <w:tab w:val="num" w:pos="10080"/>
        </w:tabs>
        <w:ind w:left="10080" w:hanging="360"/>
      </w:pPr>
      <w:rPr>
        <w:rFonts w:ascii="Wingdings" w:hAnsi="Wingdings" w:hint="default"/>
      </w:rPr>
    </w:lvl>
  </w:abstractNum>
  <w:abstractNum w:abstractNumId="27" w15:restartNumberingAfterBreak="0">
    <w:nsid w:val="40E30D01"/>
    <w:multiLevelType w:val="hybridMultilevel"/>
    <w:tmpl w:val="08088332"/>
    <w:lvl w:ilvl="0" w:tplc="0809000F">
      <w:start w:val="1"/>
      <w:numFmt w:val="decimal"/>
      <w:lvlText w:val="%1."/>
      <w:lvlJc w:val="left"/>
      <w:pPr>
        <w:tabs>
          <w:tab w:val="num" w:pos="720"/>
        </w:tabs>
        <w:ind w:left="720" w:hanging="360"/>
      </w:pPr>
      <w:rPr>
        <w:rFonts w:hint="default"/>
      </w:rPr>
    </w:lvl>
    <w:lvl w:ilvl="1" w:tplc="08090001">
      <w:start w:val="1"/>
      <w:numFmt w:val="bullet"/>
      <w:lvlText w:val=""/>
      <w:lvlJc w:val="left"/>
      <w:pPr>
        <w:tabs>
          <w:tab w:val="num" w:pos="1440"/>
        </w:tabs>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45FE6AB7"/>
    <w:multiLevelType w:val="hybridMultilevel"/>
    <w:tmpl w:val="E58A882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2714F6"/>
    <w:multiLevelType w:val="hybridMultilevel"/>
    <w:tmpl w:val="B9FC6A0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B024FF9"/>
    <w:multiLevelType w:val="hybridMultilevel"/>
    <w:tmpl w:val="B8DE9DF0"/>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31" w15:restartNumberingAfterBreak="0">
    <w:nsid w:val="4C495242"/>
    <w:multiLevelType w:val="hybridMultilevel"/>
    <w:tmpl w:val="D97CE958"/>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0853778"/>
    <w:multiLevelType w:val="hybridMultilevel"/>
    <w:tmpl w:val="7CDEF6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0A10794"/>
    <w:multiLevelType w:val="hybridMultilevel"/>
    <w:tmpl w:val="E8269880"/>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34" w15:restartNumberingAfterBreak="0">
    <w:nsid w:val="5758215B"/>
    <w:multiLevelType w:val="hybridMultilevel"/>
    <w:tmpl w:val="C73852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A3604C6"/>
    <w:multiLevelType w:val="hybridMultilevel"/>
    <w:tmpl w:val="B7443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630F1E"/>
    <w:multiLevelType w:val="hybridMultilevel"/>
    <w:tmpl w:val="5BE84D6E"/>
    <w:lvl w:ilvl="0" w:tplc="308E1EBC">
      <w:start w:val="1"/>
      <w:numFmt w:val="bullet"/>
      <w:lvlText w:val=""/>
      <w:lvlJc w:val="left"/>
      <w:pPr>
        <w:tabs>
          <w:tab w:val="num" w:pos="284"/>
        </w:tabs>
        <w:ind w:left="264" w:hanging="340"/>
      </w:pPr>
      <w:rPr>
        <w:rFonts w:ascii="Symbol" w:hAnsi="Symbol" w:hint="default"/>
      </w:rPr>
    </w:lvl>
    <w:lvl w:ilvl="1" w:tplc="04090003" w:tentative="1">
      <w:start w:val="1"/>
      <w:numFmt w:val="bullet"/>
      <w:lvlText w:val="o"/>
      <w:lvlJc w:val="left"/>
      <w:pPr>
        <w:tabs>
          <w:tab w:val="num" w:pos="1364"/>
        </w:tabs>
        <w:ind w:left="1364" w:hanging="360"/>
      </w:pPr>
      <w:rPr>
        <w:rFonts w:ascii="Courier New" w:hAnsi="Courier New" w:hint="default"/>
      </w:rPr>
    </w:lvl>
    <w:lvl w:ilvl="2" w:tplc="04090005" w:tentative="1">
      <w:start w:val="1"/>
      <w:numFmt w:val="bullet"/>
      <w:lvlText w:val=""/>
      <w:lvlJc w:val="left"/>
      <w:pPr>
        <w:tabs>
          <w:tab w:val="num" w:pos="2084"/>
        </w:tabs>
        <w:ind w:left="2084" w:hanging="360"/>
      </w:pPr>
      <w:rPr>
        <w:rFonts w:ascii="Wingdings" w:hAnsi="Wingdings" w:hint="default"/>
      </w:rPr>
    </w:lvl>
    <w:lvl w:ilvl="3" w:tplc="04090001" w:tentative="1">
      <w:start w:val="1"/>
      <w:numFmt w:val="bullet"/>
      <w:lvlText w:val=""/>
      <w:lvlJc w:val="left"/>
      <w:pPr>
        <w:tabs>
          <w:tab w:val="num" w:pos="2804"/>
        </w:tabs>
        <w:ind w:left="2804" w:hanging="360"/>
      </w:pPr>
      <w:rPr>
        <w:rFonts w:ascii="Symbol" w:hAnsi="Symbol" w:hint="default"/>
      </w:rPr>
    </w:lvl>
    <w:lvl w:ilvl="4" w:tplc="04090003" w:tentative="1">
      <w:start w:val="1"/>
      <w:numFmt w:val="bullet"/>
      <w:lvlText w:val="o"/>
      <w:lvlJc w:val="left"/>
      <w:pPr>
        <w:tabs>
          <w:tab w:val="num" w:pos="3524"/>
        </w:tabs>
        <w:ind w:left="3524" w:hanging="360"/>
      </w:pPr>
      <w:rPr>
        <w:rFonts w:ascii="Courier New" w:hAnsi="Courier New" w:hint="default"/>
      </w:rPr>
    </w:lvl>
    <w:lvl w:ilvl="5" w:tplc="04090005" w:tentative="1">
      <w:start w:val="1"/>
      <w:numFmt w:val="bullet"/>
      <w:lvlText w:val=""/>
      <w:lvlJc w:val="left"/>
      <w:pPr>
        <w:tabs>
          <w:tab w:val="num" w:pos="4244"/>
        </w:tabs>
        <w:ind w:left="4244" w:hanging="360"/>
      </w:pPr>
      <w:rPr>
        <w:rFonts w:ascii="Wingdings" w:hAnsi="Wingdings" w:hint="default"/>
      </w:rPr>
    </w:lvl>
    <w:lvl w:ilvl="6" w:tplc="04090001" w:tentative="1">
      <w:start w:val="1"/>
      <w:numFmt w:val="bullet"/>
      <w:lvlText w:val=""/>
      <w:lvlJc w:val="left"/>
      <w:pPr>
        <w:tabs>
          <w:tab w:val="num" w:pos="4964"/>
        </w:tabs>
        <w:ind w:left="4964" w:hanging="360"/>
      </w:pPr>
      <w:rPr>
        <w:rFonts w:ascii="Symbol" w:hAnsi="Symbol" w:hint="default"/>
      </w:rPr>
    </w:lvl>
    <w:lvl w:ilvl="7" w:tplc="04090003" w:tentative="1">
      <w:start w:val="1"/>
      <w:numFmt w:val="bullet"/>
      <w:lvlText w:val="o"/>
      <w:lvlJc w:val="left"/>
      <w:pPr>
        <w:tabs>
          <w:tab w:val="num" w:pos="5684"/>
        </w:tabs>
        <w:ind w:left="5684" w:hanging="360"/>
      </w:pPr>
      <w:rPr>
        <w:rFonts w:ascii="Courier New" w:hAnsi="Courier New" w:hint="default"/>
      </w:rPr>
    </w:lvl>
    <w:lvl w:ilvl="8" w:tplc="04090005" w:tentative="1">
      <w:start w:val="1"/>
      <w:numFmt w:val="bullet"/>
      <w:lvlText w:val=""/>
      <w:lvlJc w:val="left"/>
      <w:pPr>
        <w:tabs>
          <w:tab w:val="num" w:pos="6404"/>
        </w:tabs>
        <w:ind w:left="6404" w:hanging="360"/>
      </w:pPr>
      <w:rPr>
        <w:rFonts w:ascii="Wingdings" w:hAnsi="Wingdings" w:hint="default"/>
      </w:rPr>
    </w:lvl>
  </w:abstractNum>
  <w:abstractNum w:abstractNumId="37" w15:restartNumberingAfterBreak="0">
    <w:nsid w:val="5EE657E1"/>
    <w:multiLevelType w:val="hybridMultilevel"/>
    <w:tmpl w:val="5B9ABB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376644E"/>
    <w:multiLevelType w:val="hybridMultilevel"/>
    <w:tmpl w:val="6570044E"/>
    <w:lvl w:ilvl="0" w:tplc="0408000B">
      <w:start w:val="1"/>
      <w:numFmt w:val="bullet"/>
      <w:lvlText w:val=""/>
      <w:lvlJc w:val="left"/>
      <w:pPr>
        <w:tabs>
          <w:tab w:val="num" w:pos="720"/>
        </w:tabs>
        <w:ind w:left="720" w:hanging="360"/>
      </w:pPr>
      <w:rPr>
        <w:rFonts w:ascii="Wingdings" w:hAnsi="Wingdings" w:hint="default"/>
      </w:rPr>
    </w:lvl>
    <w:lvl w:ilvl="1" w:tplc="04080003" w:tentative="1">
      <w:start w:val="1"/>
      <w:numFmt w:val="bullet"/>
      <w:lvlText w:val="o"/>
      <w:lvlJc w:val="left"/>
      <w:pPr>
        <w:tabs>
          <w:tab w:val="num" w:pos="1440"/>
        </w:tabs>
        <w:ind w:left="1440" w:hanging="360"/>
      </w:pPr>
      <w:rPr>
        <w:rFonts w:ascii="Courier New" w:hAnsi="Courier New" w:cs="Courier New" w:hint="default"/>
      </w:rPr>
    </w:lvl>
    <w:lvl w:ilvl="2" w:tplc="04080005" w:tentative="1">
      <w:start w:val="1"/>
      <w:numFmt w:val="bullet"/>
      <w:lvlText w:val=""/>
      <w:lvlJc w:val="left"/>
      <w:pPr>
        <w:tabs>
          <w:tab w:val="num" w:pos="2160"/>
        </w:tabs>
        <w:ind w:left="2160" w:hanging="360"/>
      </w:pPr>
      <w:rPr>
        <w:rFonts w:ascii="Wingdings" w:hAnsi="Wingdings" w:hint="default"/>
      </w:rPr>
    </w:lvl>
    <w:lvl w:ilvl="3" w:tplc="04080001" w:tentative="1">
      <w:start w:val="1"/>
      <w:numFmt w:val="bullet"/>
      <w:lvlText w:val=""/>
      <w:lvlJc w:val="left"/>
      <w:pPr>
        <w:tabs>
          <w:tab w:val="num" w:pos="2880"/>
        </w:tabs>
        <w:ind w:left="2880" w:hanging="360"/>
      </w:pPr>
      <w:rPr>
        <w:rFonts w:ascii="Symbol" w:hAnsi="Symbol" w:hint="default"/>
      </w:rPr>
    </w:lvl>
    <w:lvl w:ilvl="4" w:tplc="04080003" w:tentative="1">
      <w:start w:val="1"/>
      <w:numFmt w:val="bullet"/>
      <w:lvlText w:val="o"/>
      <w:lvlJc w:val="left"/>
      <w:pPr>
        <w:tabs>
          <w:tab w:val="num" w:pos="3600"/>
        </w:tabs>
        <w:ind w:left="3600" w:hanging="360"/>
      </w:pPr>
      <w:rPr>
        <w:rFonts w:ascii="Courier New" w:hAnsi="Courier New" w:cs="Courier New" w:hint="default"/>
      </w:rPr>
    </w:lvl>
    <w:lvl w:ilvl="5" w:tplc="04080005" w:tentative="1">
      <w:start w:val="1"/>
      <w:numFmt w:val="bullet"/>
      <w:lvlText w:val=""/>
      <w:lvlJc w:val="left"/>
      <w:pPr>
        <w:tabs>
          <w:tab w:val="num" w:pos="4320"/>
        </w:tabs>
        <w:ind w:left="4320" w:hanging="360"/>
      </w:pPr>
      <w:rPr>
        <w:rFonts w:ascii="Wingdings" w:hAnsi="Wingdings" w:hint="default"/>
      </w:rPr>
    </w:lvl>
    <w:lvl w:ilvl="6" w:tplc="04080001" w:tentative="1">
      <w:start w:val="1"/>
      <w:numFmt w:val="bullet"/>
      <w:lvlText w:val=""/>
      <w:lvlJc w:val="left"/>
      <w:pPr>
        <w:tabs>
          <w:tab w:val="num" w:pos="5040"/>
        </w:tabs>
        <w:ind w:left="5040" w:hanging="360"/>
      </w:pPr>
      <w:rPr>
        <w:rFonts w:ascii="Symbol" w:hAnsi="Symbol" w:hint="default"/>
      </w:rPr>
    </w:lvl>
    <w:lvl w:ilvl="7" w:tplc="04080003" w:tentative="1">
      <w:start w:val="1"/>
      <w:numFmt w:val="bullet"/>
      <w:lvlText w:val="o"/>
      <w:lvlJc w:val="left"/>
      <w:pPr>
        <w:tabs>
          <w:tab w:val="num" w:pos="5760"/>
        </w:tabs>
        <w:ind w:left="5760" w:hanging="360"/>
      </w:pPr>
      <w:rPr>
        <w:rFonts w:ascii="Courier New" w:hAnsi="Courier New" w:cs="Courier New" w:hint="default"/>
      </w:rPr>
    </w:lvl>
    <w:lvl w:ilvl="8" w:tplc="0408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847454A"/>
    <w:multiLevelType w:val="hybridMultilevel"/>
    <w:tmpl w:val="DDD6D3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AD2379A"/>
    <w:multiLevelType w:val="hybridMultilevel"/>
    <w:tmpl w:val="B8B45F26"/>
    <w:lvl w:ilvl="0" w:tplc="08090017">
      <w:start w:val="1"/>
      <w:numFmt w:val="lowerLetter"/>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1" w15:restartNumberingAfterBreak="0">
    <w:nsid w:val="6E5F7BA1"/>
    <w:multiLevelType w:val="hybridMultilevel"/>
    <w:tmpl w:val="301047A0"/>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FE6271B"/>
    <w:multiLevelType w:val="hybridMultilevel"/>
    <w:tmpl w:val="E22AEF4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03D181E"/>
    <w:multiLevelType w:val="hybridMultilevel"/>
    <w:tmpl w:val="C212A0E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0536AE3"/>
    <w:multiLevelType w:val="hybridMultilevel"/>
    <w:tmpl w:val="83D64C94"/>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897574"/>
    <w:multiLevelType w:val="hybridMultilevel"/>
    <w:tmpl w:val="8334C9B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65E3B9C"/>
    <w:multiLevelType w:val="hybridMultilevel"/>
    <w:tmpl w:val="2160C142"/>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7344D21"/>
    <w:multiLevelType w:val="hybridMultilevel"/>
    <w:tmpl w:val="57B2C6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E47FFA"/>
    <w:multiLevelType w:val="hybridMultilevel"/>
    <w:tmpl w:val="C0B69E1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B373B3D"/>
    <w:multiLevelType w:val="multilevel"/>
    <w:tmpl w:val="04090021"/>
    <w:lvl w:ilvl="0">
      <w:start w:val="1"/>
      <w:numFmt w:val="bullet"/>
      <w:lvlText w:val=""/>
      <w:lvlJc w:val="left"/>
      <w:pPr>
        <w:tabs>
          <w:tab w:val="num" w:pos="360"/>
        </w:tabs>
        <w:ind w:left="360" w:hanging="360"/>
      </w:pPr>
      <w:rPr>
        <w:rFonts w:ascii="Wingdings" w:hAnsi="Wingdings" w:hint="default"/>
      </w:rPr>
    </w:lvl>
    <w:lvl w:ilvl="1">
      <w:start w:val="1"/>
      <w:numFmt w:val="bullet"/>
      <w:lvlText w:val=""/>
      <w:lvlJc w:val="left"/>
      <w:pPr>
        <w:tabs>
          <w:tab w:val="num" w:pos="720"/>
        </w:tabs>
        <w:ind w:left="720" w:hanging="360"/>
      </w:pPr>
      <w:rPr>
        <w:rFonts w:ascii="Wingdings" w:hAnsi="Wingdings"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
      <w:lvlJc w:val="left"/>
      <w:pPr>
        <w:tabs>
          <w:tab w:val="num" w:pos="1800"/>
        </w:tabs>
        <w:ind w:left="1800" w:hanging="360"/>
      </w:pPr>
      <w:rPr>
        <w:rFonts w:ascii="Symbol" w:hAnsi="Symbol"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Wingdings" w:hAnsi="Wingdings" w:hint="default"/>
      </w:rPr>
    </w:lvl>
    <w:lvl w:ilvl="7">
      <w:start w:val="1"/>
      <w:numFmt w:val="bullet"/>
      <w:lvlText w:val=""/>
      <w:lvlJc w:val="left"/>
      <w:pPr>
        <w:tabs>
          <w:tab w:val="num" w:pos="2880"/>
        </w:tabs>
        <w:ind w:left="2880" w:hanging="360"/>
      </w:pPr>
      <w:rPr>
        <w:rFonts w:ascii="Symbol" w:hAnsi="Symbol" w:hint="default"/>
      </w:rPr>
    </w:lvl>
    <w:lvl w:ilvl="8">
      <w:start w:val="1"/>
      <w:numFmt w:val="bullet"/>
      <w:lvlText w:val=""/>
      <w:lvlJc w:val="left"/>
      <w:pPr>
        <w:tabs>
          <w:tab w:val="num" w:pos="3240"/>
        </w:tabs>
        <w:ind w:left="324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2"/>
  </w:num>
  <w:num w:numId="12">
    <w:abstractNumId w:val="44"/>
  </w:num>
  <w:num w:numId="13">
    <w:abstractNumId w:val="46"/>
  </w:num>
  <w:num w:numId="14">
    <w:abstractNumId w:val="36"/>
  </w:num>
  <w:num w:numId="15">
    <w:abstractNumId w:val="41"/>
  </w:num>
  <w:num w:numId="16">
    <w:abstractNumId w:val="33"/>
  </w:num>
  <w:num w:numId="17">
    <w:abstractNumId w:val="10"/>
  </w:num>
  <w:num w:numId="18">
    <w:abstractNumId w:val="30"/>
  </w:num>
  <w:num w:numId="19">
    <w:abstractNumId w:val="24"/>
  </w:num>
  <w:num w:numId="20">
    <w:abstractNumId w:val="35"/>
  </w:num>
  <w:num w:numId="21">
    <w:abstractNumId w:val="16"/>
  </w:num>
  <w:num w:numId="22">
    <w:abstractNumId w:val="31"/>
  </w:num>
  <w:num w:numId="23">
    <w:abstractNumId w:val="40"/>
  </w:num>
  <w:num w:numId="24">
    <w:abstractNumId w:val="38"/>
  </w:num>
  <w:num w:numId="25">
    <w:abstractNumId w:val="20"/>
  </w:num>
  <w:num w:numId="26">
    <w:abstractNumId w:val="21"/>
  </w:num>
  <w:num w:numId="27">
    <w:abstractNumId w:val="42"/>
  </w:num>
  <w:num w:numId="28">
    <w:abstractNumId w:val="49"/>
  </w:num>
  <w:num w:numId="29">
    <w:abstractNumId w:val="39"/>
  </w:num>
  <w:num w:numId="30">
    <w:abstractNumId w:val="37"/>
  </w:num>
  <w:num w:numId="31">
    <w:abstractNumId w:val="13"/>
  </w:num>
  <w:num w:numId="32">
    <w:abstractNumId w:val="26"/>
  </w:num>
  <w:num w:numId="33">
    <w:abstractNumId w:val="12"/>
  </w:num>
  <w:num w:numId="34">
    <w:abstractNumId w:val="23"/>
  </w:num>
  <w:num w:numId="35">
    <w:abstractNumId w:val="27"/>
  </w:num>
  <w:num w:numId="36">
    <w:abstractNumId w:val="17"/>
  </w:num>
  <w:num w:numId="37">
    <w:abstractNumId w:val="45"/>
  </w:num>
  <w:num w:numId="38">
    <w:abstractNumId w:val="48"/>
  </w:num>
  <w:num w:numId="39">
    <w:abstractNumId w:val="29"/>
  </w:num>
  <w:num w:numId="40">
    <w:abstractNumId w:val="14"/>
  </w:num>
  <w:num w:numId="41">
    <w:abstractNumId w:val="47"/>
  </w:num>
  <w:num w:numId="42">
    <w:abstractNumId w:val="11"/>
  </w:num>
  <w:num w:numId="43">
    <w:abstractNumId w:val="34"/>
  </w:num>
  <w:num w:numId="44">
    <w:abstractNumId w:val="15"/>
  </w:num>
  <w:num w:numId="45">
    <w:abstractNumId w:val="43"/>
  </w:num>
  <w:num w:numId="46">
    <w:abstractNumId w:val="32"/>
  </w:num>
  <w:num w:numId="47">
    <w:abstractNumId w:val="25"/>
  </w:num>
  <w:num w:numId="48">
    <w:abstractNumId w:val="19"/>
  </w:num>
  <w:num w:numId="49">
    <w:abstractNumId w:val="18"/>
  </w:num>
  <w:num w:numId="5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002" w:allStyles="0" w:customStyles="1" w:latentStyles="0" w:stylesInUse="0" w:headingStyles="0" w:numberingStyles="0" w:tableStyles="0" w:directFormattingOnRuns="0" w:directFormattingOnParagraphs="0" w:directFormattingOnNumbering="0" w:directFormattingOnTables="0" w:clearFormatting="1" w:top3HeadingStyles="1" w:visibleStyles="0" w:alternateStyleNames="0"/>
  <w:defaultTabStop w:val="720"/>
  <w:characterSpacingControl w:val="doNotCompress"/>
  <w:hdrShapeDefaults>
    <o:shapedefaults v:ext="edit" spidmax="2049" fillcolor="#63666a" stroke="f">
      <v:fill color="#63666a"/>
      <v:stroke on="f"/>
      <o:colormru v:ext="edit" colors="#63666a"/>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2E37"/>
    <w:rsid w:val="000025E0"/>
    <w:rsid w:val="00003E88"/>
    <w:rsid w:val="00015C09"/>
    <w:rsid w:val="00020A44"/>
    <w:rsid w:val="00020AE5"/>
    <w:rsid w:val="00043C2F"/>
    <w:rsid w:val="00060B6A"/>
    <w:rsid w:val="000946F3"/>
    <w:rsid w:val="00097FAA"/>
    <w:rsid w:val="000A5C06"/>
    <w:rsid w:val="000D4E29"/>
    <w:rsid w:val="000E1694"/>
    <w:rsid w:val="00110CD2"/>
    <w:rsid w:val="00123FF8"/>
    <w:rsid w:val="00125742"/>
    <w:rsid w:val="00126B47"/>
    <w:rsid w:val="00134CE4"/>
    <w:rsid w:val="00145941"/>
    <w:rsid w:val="00175CCA"/>
    <w:rsid w:val="001C5A3D"/>
    <w:rsid w:val="00204C64"/>
    <w:rsid w:val="00250BE8"/>
    <w:rsid w:val="00251F6F"/>
    <w:rsid w:val="00263C15"/>
    <w:rsid w:val="002658A2"/>
    <w:rsid w:val="00271B6C"/>
    <w:rsid w:val="00280A21"/>
    <w:rsid w:val="00293C3B"/>
    <w:rsid w:val="002D135A"/>
    <w:rsid w:val="002D7CB1"/>
    <w:rsid w:val="002E01E5"/>
    <w:rsid w:val="002E1C19"/>
    <w:rsid w:val="00320C34"/>
    <w:rsid w:val="003419FC"/>
    <w:rsid w:val="003545E9"/>
    <w:rsid w:val="0037761C"/>
    <w:rsid w:val="00397152"/>
    <w:rsid w:val="003A0B34"/>
    <w:rsid w:val="003D631F"/>
    <w:rsid w:val="00403410"/>
    <w:rsid w:val="00410ED5"/>
    <w:rsid w:val="0041787D"/>
    <w:rsid w:val="00435172"/>
    <w:rsid w:val="00435DA2"/>
    <w:rsid w:val="00444051"/>
    <w:rsid w:val="00453496"/>
    <w:rsid w:val="00455DE2"/>
    <w:rsid w:val="0046183F"/>
    <w:rsid w:val="00492E37"/>
    <w:rsid w:val="004A3D1B"/>
    <w:rsid w:val="004C186C"/>
    <w:rsid w:val="004F5423"/>
    <w:rsid w:val="00507981"/>
    <w:rsid w:val="00592899"/>
    <w:rsid w:val="005B427F"/>
    <w:rsid w:val="005C7703"/>
    <w:rsid w:val="005D4EE9"/>
    <w:rsid w:val="005F219D"/>
    <w:rsid w:val="005F2B56"/>
    <w:rsid w:val="00631FA7"/>
    <w:rsid w:val="00632DAD"/>
    <w:rsid w:val="0064412A"/>
    <w:rsid w:val="00660F34"/>
    <w:rsid w:val="00661BA8"/>
    <w:rsid w:val="006A032A"/>
    <w:rsid w:val="006A3E8E"/>
    <w:rsid w:val="006E12EE"/>
    <w:rsid w:val="007504D3"/>
    <w:rsid w:val="007641C6"/>
    <w:rsid w:val="007F6C42"/>
    <w:rsid w:val="00843B4F"/>
    <w:rsid w:val="00896A0C"/>
    <w:rsid w:val="008B3658"/>
    <w:rsid w:val="008C33DB"/>
    <w:rsid w:val="008C645D"/>
    <w:rsid w:val="008F50C3"/>
    <w:rsid w:val="00906414"/>
    <w:rsid w:val="00914EE0"/>
    <w:rsid w:val="00924439"/>
    <w:rsid w:val="009955BB"/>
    <w:rsid w:val="00997E18"/>
    <w:rsid w:val="009F1DF6"/>
    <w:rsid w:val="00A04E60"/>
    <w:rsid w:val="00A24FD2"/>
    <w:rsid w:val="00A25875"/>
    <w:rsid w:val="00A265F6"/>
    <w:rsid w:val="00A32107"/>
    <w:rsid w:val="00A458BE"/>
    <w:rsid w:val="00A56E5E"/>
    <w:rsid w:val="00A56EE1"/>
    <w:rsid w:val="00AA09C9"/>
    <w:rsid w:val="00AE16B6"/>
    <w:rsid w:val="00AE2760"/>
    <w:rsid w:val="00B56A45"/>
    <w:rsid w:val="00B83C3E"/>
    <w:rsid w:val="00BB7EF5"/>
    <w:rsid w:val="00BC3D47"/>
    <w:rsid w:val="00BF70F7"/>
    <w:rsid w:val="00BF7253"/>
    <w:rsid w:val="00C038F9"/>
    <w:rsid w:val="00C235B5"/>
    <w:rsid w:val="00C55A7A"/>
    <w:rsid w:val="00C602A4"/>
    <w:rsid w:val="00C665F9"/>
    <w:rsid w:val="00CA5B99"/>
    <w:rsid w:val="00CF308A"/>
    <w:rsid w:val="00D23055"/>
    <w:rsid w:val="00D301D7"/>
    <w:rsid w:val="00D40976"/>
    <w:rsid w:val="00D5286D"/>
    <w:rsid w:val="00D7669F"/>
    <w:rsid w:val="00D82B63"/>
    <w:rsid w:val="00DC309A"/>
    <w:rsid w:val="00DE3F64"/>
    <w:rsid w:val="00E340F1"/>
    <w:rsid w:val="00E42617"/>
    <w:rsid w:val="00E44709"/>
    <w:rsid w:val="00E45426"/>
    <w:rsid w:val="00E619A7"/>
    <w:rsid w:val="00E84ED6"/>
    <w:rsid w:val="00EA2101"/>
    <w:rsid w:val="00EC701D"/>
    <w:rsid w:val="00ED09D5"/>
    <w:rsid w:val="00F172E0"/>
    <w:rsid w:val="00F54C68"/>
    <w:rsid w:val="00F873D1"/>
    <w:rsid w:val="00FE57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63666a" stroke="f">
      <v:fill color="#63666a"/>
      <v:stroke on="f"/>
      <o:colormru v:ext="edit" colors="#63666a"/>
    </o:shapedefaults>
    <o:shapelayout v:ext="edit">
      <o:idmap v:ext="edit" data="1"/>
    </o:shapelayout>
  </w:shapeDefaults>
  <w:decimalSymbol w:val="."/>
  <w:listSeparator w:val=","/>
  <w15:docId w15:val="{19AE5D84-54B3-4E9A-93C9-43FAC6EAD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2">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sid w:val="00D5286D"/>
    <w:rPr>
      <w:rFonts w:ascii="New York" w:hAnsi="New York"/>
      <w:sz w:val="24"/>
      <w:lang w:eastAsia="en-US"/>
    </w:rPr>
  </w:style>
  <w:style w:type="paragraph" w:styleId="Heading1">
    <w:name w:val="heading 1"/>
    <w:basedOn w:val="Normal"/>
    <w:next w:val="Normal"/>
    <w:qFormat/>
    <w:rsid w:val="004A3D1B"/>
    <w:pPr>
      <w:keepNext/>
      <w:spacing w:before="240" w:after="60"/>
      <w:outlineLvl w:val="0"/>
    </w:pPr>
    <w:rPr>
      <w:rFonts w:cs="Arial"/>
      <w:b/>
      <w:bCs/>
      <w:kern w:val="32"/>
      <w:sz w:val="32"/>
      <w:szCs w:val="32"/>
    </w:rPr>
  </w:style>
  <w:style w:type="paragraph" w:styleId="Heading2">
    <w:name w:val="heading 2"/>
    <w:basedOn w:val="Normal"/>
    <w:next w:val="Normal"/>
    <w:qFormat/>
    <w:rsid w:val="004A3D1B"/>
    <w:pPr>
      <w:keepNext/>
      <w:spacing w:before="240" w:after="60"/>
      <w:outlineLvl w:val="1"/>
    </w:pPr>
    <w:rPr>
      <w:rFonts w:cs="Arial"/>
      <w:b/>
      <w:bCs/>
      <w:i/>
      <w:iCs/>
      <w:sz w:val="28"/>
      <w:szCs w:val="28"/>
    </w:rPr>
  </w:style>
  <w:style w:type="paragraph" w:styleId="Heading3">
    <w:name w:val="heading 3"/>
    <w:basedOn w:val="Normal"/>
    <w:next w:val="Normal"/>
    <w:qFormat/>
    <w:rsid w:val="004A3D1B"/>
    <w:pPr>
      <w:keepNext/>
      <w:spacing w:before="240" w:after="60"/>
      <w:outlineLvl w:val="2"/>
    </w:pPr>
    <w:rPr>
      <w:rFonts w:cs="Arial"/>
      <w:b/>
      <w:bCs/>
      <w:sz w:val="26"/>
      <w:szCs w:val="26"/>
    </w:rPr>
  </w:style>
  <w:style w:type="paragraph" w:styleId="Heading4">
    <w:name w:val="heading 4"/>
    <w:basedOn w:val="Normal"/>
    <w:next w:val="Normal"/>
    <w:link w:val="Heading4Char"/>
    <w:qFormat/>
    <w:rsid w:val="00D5286D"/>
    <w:pPr>
      <w:keepNext/>
      <w:outlineLvl w:val="3"/>
    </w:pPr>
    <w:rPr>
      <w:rFonts w:ascii="Arial" w:hAnsi="Arial" w:cs="Arial"/>
      <w:u w:val="single"/>
    </w:rPr>
  </w:style>
  <w:style w:type="paragraph" w:styleId="Heading5">
    <w:name w:val="heading 5"/>
    <w:basedOn w:val="Normal"/>
    <w:next w:val="Normal"/>
    <w:link w:val="Heading5Char"/>
    <w:qFormat/>
    <w:rsid w:val="00D5286D"/>
    <w:pPr>
      <w:keepNext/>
      <w:jc w:val="center"/>
      <w:outlineLvl w:val="4"/>
    </w:pPr>
    <w:rPr>
      <w:rFonts w:ascii="Arial" w:hAnsi="Arial" w:cs="Arial"/>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CF308A"/>
    <w:pPr>
      <w:tabs>
        <w:tab w:val="center" w:pos="4153"/>
        <w:tab w:val="right" w:pos="8306"/>
      </w:tabs>
    </w:pPr>
  </w:style>
  <w:style w:type="paragraph" w:styleId="Footer">
    <w:name w:val="footer"/>
    <w:basedOn w:val="Normal"/>
    <w:link w:val="FooterChar"/>
    <w:uiPriority w:val="99"/>
    <w:rsid w:val="00CF308A"/>
    <w:pPr>
      <w:tabs>
        <w:tab w:val="center" w:pos="4153"/>
        <w:tab w:val="right" w:pos="8306"/>
      </w:tabs>
    </w:pPr>
  </w:style>
  <w:style w:type="table" w:styleId="TableGrid">
    <w:name w:val="Table Grid"/>
    <w:basedOn w:val="TableNormal"/>
    <w:semiHidden/>
    <w:rsid w:val="000D4E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_Address"/>
    <w:basedOn w:val="Normal0"/>
    <w:rsid w:val="005B427F"/>
    <w:pPr>
      <w:framePr w:hSpace="0" w:wrap="auto" w:vAnchor="margin" w:hAnchor="text" w:yAlign="inline"/>
      <w:spacing w:line="180" w:lineRule="exact"/>
      <w:ind w:left="8335"/>
      <w:suppressOverlap w:val="0"/>
    </w:pPr>
    <w:rPr>
      <w:color w:val="63666A"/>
      <w:sz w:val="15"/>
    </w:rPr>
  </w:style>
  <w:style w:type="paragraph" w:customStyle="1" w:styleId="Bodytext">
    <w:name w:val="_Body text"/>
    <w:rsid w:val="00C55A7A"/>
    <w:pPr>
      <w:spacing w:after="300" w:line="344" w:lineRule="atLeast"/>
    </w:pPr>
    <w:rPr>
      <w:rFonts w:ascii="Arial" w:hAnsi="Arial"/>
      <w:szCs w:val="24"/>
      <w:lang w:eastAsia="en-US"/>
    </w:rPr>
  </w:style>
  <w:style w:type="paragraph" w:customStyle="1" w:styleId="Title">
    <w:name w:val="_Title"/>
    <w:basedOn w:val="Normal0"/>
    <w:rsid w:val="00CA5B99"/>
    <w:pPr>
      <w:framePr w:hSpace="0" w:wrap="auto" w:vAnchor="margin" w:hAnchor="text" w:yAlign="inline"/>
      <w:spacing w:after="113" w:line="400" w:lineRule="exact"/>
      <w:suppressOverlap w:val="0"/>
    </w:pPr>
    <w:rPr>
      <w:b/>
      <w:sz w:val="36"/>
    </w:rPr>
  </w:style>
  <w:style w:type="paragraph" w:customStyle="1" w:styleId="Date">
    <w:name w:val="_Date"/>
    <w:basedOn w:val="Normal0"/>
    <w:rsid w:val="00CA5B99"/>
    <w:pPr>
      <w:framePr w:hSpace="0" w:wrap="auto" w:vAnchor="margin" w:hAnchor="text" w:yAlign="inline"/>
      <w:spacing w:after="640" w:line="210" w:lineRule="exact"/>
      <w:suppressOverlap w:val="0"/>
    </w:pPr>
  </w:style>
  <w:style w:type="paragraph" w:customStyle="1" w:styleId="Spacer">
    <w:name w:val="_Spacer"/>
    <w:basedOn w:val="Header"/>
    <w:semiHidden/>
    <w:rsid w:val="000D4E29"/>
    <w:rPr>
      <w:sz w:val="2"/>
    </w:rPr>
  </w:style>
  <w:style w:type="paragraph" w:customStyle="1" w:styleId="Webaddress">
    <w:name w:val="_Web address"/>
    <w:basedOn w:val="Address"/>
    <w:rsid w:val="00435DA2"/>
    <w:pPr>
      <w:spacing w:before="159" w:after="420"/>
    </w:pPr>
  </w:style>
  <w:style w:type="character" w:styleId="Hyperlink">
    <w:name w:val="Hyperlink"/>
    <w:basedOn w:val="DefaultParagraphFont"/>
    <w:semiHidden/>
    <w:rsid w:val="00280A21"/>
    <w:rPr>
      <w:rFonts w:ascii="Arial" w:hAnsi="Arial"/>
      <w:color w:val="63666A"/>
      <w:sz w:val="15"/>
      <w:u w:val="none"/>
    </w:rPr>
  </w:style>
  <w:style w:type="paragraph" w:customStyle="1" w:styleId="Normal0">
    <w:name w:val="__Normal"/>
    <w:basedOn w:val="Normal"/>
    <w:rsid w:val="00924439"/>
    <w:pPr>
      <w:framePr w:hSpace="181" w:wrap="around" w:vAnchor="page" w:hAnchor="margin" w:y="1526"/>
      <w:suppressOverlap/>
    </w:pPr>
  </w:style>
  <w:style w:type="paragraph" w:styleId="BalloonText">
    <w:name w:val="Balloon Text"/>
    <w:basedOn w:val="Normal"/>
    <w:link w:val="BalloonTextChar"/>
    <w:rsid w:val="00D5286D"/>
    <w:rPr>
      <w:rFonts w:ascii="Tahoma" w:hAnsi="Tahoma" w:cs="Tahoma"/>
      <w:sz w:val="16"/>
      <w:szCs w:val="16"/>
    </w:rPr>
  </w:style>
  <w:style w:type="character" w:customStyle="1" w:styleId="BalloonTextChar">
    <w:name w:val="Balloon Text Char"/>
    <w:basedOn w:val="DefaultParagraphFont"/>
    <w:link w:val="BalloonText"/>
    <w:rsid w:val="00D5286D"/>
    <w:rPr>
      <w:rFonts w:ascii="Tahoma" w:hAnsi="Tahoma" w:cs="Tahoma"/>
      <w:sz w:val="16"/>
      <w:szCs w:val="16"/>
      <w:lang w:eastAsia="en-US"/>
    </w:rPr>
  </w:style>
  <w:style w:type="character" w:customStyle="1" w:styleId="Heading4Char">
    <w:name w:val="Heading 4 Char"/>
    <w:basedOn w:val="DefaultParagraphFont"/>
    <w:link w:val="Heading4"/>
    <w:rsid w:val="00D5286D"/>
    <w:rPr>
      <w:rFonts w:ascii="Arial" w:hAnsi="Arial" w:cs="Arial"/>
      <w:sz w:val="24"/>
      <w:u w:val="single"/>
      <w:lang w:eastAsia="en-US"/>
    </w:rPr>
  </w:style>
  <w:style w:type="character" w:customStyle="1" w:styleId="Heading5Char">
    <w:name w:val="Heading 5 Char"/>
    <w:basedOn w:val="DefaultParagraphFont"/>
    <w:link w:val="Heading5"/>
    <w:rsid w:val="00D5286D"/>
    <w:rPr>
      <w:rFonts w:ascii="Arial" w:hAnsi="Arial" w:cs="Arial"/>
      <w:b/>
      <w:bCs/>
      <w:sz w:val="24"/>
      <w:u w:val="single"/>
      <w:lang w:eastAsia="en-US"/>
    </w:rPr>
  </w:style>
  <w:style w:type="paragraph" w:styleId="BodyText2">
    <w:name w:val="Body Text 2"/>
    <w:basedOn w:val="Normal"/>
    <w:link w:val="BodyText2Char"/>
    <w:rsid w:val="00D5286D"/>
    <w:rPr>
      <w:rFonts w:ascii="Arial" w:hAnsi="Arial" w:cs="Arial"/>
      <w:b/>
      <w:bCs/>
    </w:rPr>
  </w:style>
  <w:style w:type="character" w:customStyle="1" w:styleId="BodyText2Char">
    <w:name w:val="Body Text 2 Char"/>
    <w:basedOn w:val="DefaultParagraphFont"/>
    <w:link w:val="BodyText2"/>
    <w:rsid w:val="00D5286D"/>
    <w:rPr>
      <w:rFonts w:ascii="Arial" w:hAnsi="Arial" w:cs="Arial"/>
      <w:b/>
      <w:bCs/>
      <w:sz w:val="24"/>
      <w:lang w:eastAsia="en-US"/>
    </w:rPr>
  </w:style>
  <w:style w:type="character" w:customStyle="1" w:styleId="FooterChar">
    <w:name w:val="Footer Char"/>
    <w:basedOn w:val="DefaultParagraphFont"/>
    <w:link w:val="Footer"/>
    <w:uiPriority w:val="99"/>
    <w:rsid w:val="00AA09C9"/>
    <w:rPr>
      <w:rFonts w:ascii="New York" w:hAnsi="New York"/>
      <w:sz w:val="24"/>
      <w:lang w:eastAsia="en-US"/>
    </w:rPr>
  </w:style>
  <w:style w:type="paragraph" w:styleId="Title0">
    <w:name w:val="Title"/>
    <w:basedOn w:val="Normal"/>
    <w:link w:val="TitleChar"/>
    <w:qFormat/>
    <w:rsid w:val="00397152"/>
    <w:pPr>
      <w:jc w:val="center"/>
    </w:pPr>
    <w:rPr>
      <w:rFonts w:ascii="Arial" w:hAnsi="Arial" w:cs="Arial"/>
      <w:b/>
      <w:bCs/>
      <w:szCs w:val="24"/>
    </w:rPr>
  </w:style>
  <w:style w:type="character" w:customStyle="1" w:styleId="TitleChar">
    <w:name w:val="Title Char"/>
    <w:basedOn w:val="DefaultParagraphFont"/>
    <w:link w:val="Title0"/>
    <w:rsid w:val="00397152"/>
    <w:rPr>
      <w:rFonts w:ascii="Arial" w:hAnsi="Arial" w:cs="Arial"/>
      <w:b/>
      <w:bCs/>
      <w:sz w:val="24"/>
      <w:szCs w:val="24"/>
      <w:lang w:eastAsia="en-US"/>
    </w:rPr>
  </w:style>
  <w:style w:type="paragraph" w:styleId="FootnoteText">
    <w:name w:val="footnote text"/>
    <w:basedOn w:val="Normal"/>
    <w:link w:val="FootnoteTextChar"/>
    <w:rsid w:val="00397152"/>
    <w:rPr>
      <w:rFonts w:ascii="Arial" w:hAnsi="Arial"/>
      <w:sz w:val="20"/>
    </w:rPr>
  </w:style>
  <w:style w:type="character" w:customStyle="1" w:styleId="FootnoteTextChar">
    <w:name w:val="Footnote Text Char"/>
    <w:basedOn w:val="DefaultParagraphFont"/>
    <w:link w:val="FootnoteText"/>
    <w:rsid w:val="00397152"/>
    <w:rPr>
      <w:rFonts w:ascii="Arial" w:hAnsi="Arial"/>
      <w:lang w:eastAsia="en-US"/>
    </w:rPr>
  </w:style>
  <w:style w:type="character" w:styleId="FootnoteReference">
    <w:name w:val="footnote reference"/>
    <w:rsid w:val="00397152"/>
    <w:rPr>
      <w:vertAlign w:val="superscript"/>
    </w:rPr>
  </w:style>
  <w:style w:type="character" w:styleId="Strong">
    <w:name w:val="Strong"/>
    <w:qFormat/>
    <w:rsid w:val="00397152"/>
    <w:rPr>
      <w:b/>
      <w:bCs/>
    </w:rPr>
  </w:style>
  <w:style w:type="character" w:customStyle="1" w:styleId="hithighlight">
    <w:name w:val="hit highlight"/>
    <w:basedOn w:val="DefaultParagraphFont"/>
    <w:rsid w:val="00397152"/>
  </w:style>
  <w:style w:type="paragraph" w:styleId="BodyText3">
    <w:name w:val="Body Text 3"/>
    <w:basedOn w:val="Normal"/>
    <w:link w:val="BodyText3Char"/>
    <w:rsid w:val="008F50C3"/>
    <w:pPr>
      <w:spacing w:after="120"/>
    </w:pPr>
    <w:rPr>
      <w:sz w:val="16"/>
      <w:szCs w:val="16"/>
    </w:rPr>
  </w:style>
  <w:style w:type="character" w:customStyle="1" w:styleId="BodyText3Char">
    <w:name w:val="Body Text 3 Char"/>
    <w:basedOn w:val="DefaultParagraphFont"/>
    <w:link w:val="BodyText3"/>
    <w:rsid w:val="008F50C3"/>
    <w:rPr>
      <w:rFonts w:ascii="New York" w:hAnsi="New York"/>
      <w:sz w:val="16"/>
      <w:szCs w:val="16"/>
      <w:lang w:eastAsia="en-US"/>
    </w:rPr>
  </w:style>
  <w:style w:type="paragraph" w:styleId="BodyText0">
    <w:name w:val="Body Text"/>
    <w:basedOn w:val="Normal"/>
    <w:link w:val="BodyTextChar"/>
    <w:rsid w:val="004F5423"/>
    <w:pPr>
      <w:spacing w:after="120"/>
    </w:pPr>
  </w:style>
  <w:style w:type="character" w:customStyle="1" w:styleId="BodyTextChar">
    <w:name w:val="Body Text Char"/>
    <w:basedOn w:val="DefaultParagraphFont"/>
    <w:link w:val="BodyText0"/>
    <w:rsid w:val="004F5423"/>
    <w:rPr>
      <w:rFonts w:ascii="New York" w:hAnsi="New York"/>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x:\Downloads\file78265.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file78265</Template>
  <TotalTime>86</TotalTime>
  <Pages>3</Pages>
  <Words>928</Words>
  <Characters>5294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SOAS A4 Word Template</vt:lpstr>
    </vt:vector>
  </TitlesOfParts>
  <Company>Mediasterling</Company>
  <LinksUpToDate>false</LinksUpToDate>
  <CharactersWithSpaces>6210</CharactersWithSpaces>
  <SharedDoc>false</SharedDoc>
  <HLinks>
    <vt:vector size="6" baseType="variant">
      <vt:variant>
        <vt:i4>3014760</vt:i4>
      </vt:variant>
      <vt:variant>
        <vt:i4>0</vt:i4>
      </vt:variant>
      <vt:variant>
        <vt:i4>0</vt:i4>
      </vt:variant>
      <vt:variant>
        <vt:i4>5</vt:i4>
      </vt:variant>
      <vt:variant>
        <vt:lpwstr>http://www.soas.ac.uk/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SOAS A4 Word Template</dc:title>
  <dc:subject/>
  <dc:creator>Authorised User</dc:creator>
  <cp:keywords/>
  <dc:description>Built by: www.mediasterling.com</dc:description>
  <cp:lastModifiedBy>husam almallak</cp:lastModifiedBy>
  <cp:revision>7</cp:revision>
  <cp:lastPrinted>2012-09-25T10:44:00Z</cp:lastPrinted>
  <dcterms:created xsi:type="dcterms:W3CDTF">2012-09-24T17:02:00Z</dcterms:created>
  <dcterms:modified xsi:type="dcterms:W3CDTF">2016-02-26T20:47:00Z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_version">
    <vt:lpwstr>1.2</vt:lpwstr>
  </property>
</Properties>
</file>