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98461" w14:textId="345AD9C8" w:rsidR="000F65D1" w:rsidRPr="006528E1" w:rsidRDefault="000F65D1" w:rsidP="000F65D1">
      <w:pPr>
        <w:rPr>
          <w:rFonts w:ascii="Arial" w:hAnsi="Arial" w:cs="Arial"/>
          <w:b/>
          <w:bCs/>
          <w:sz w:val="24"/>
          <w:szCs w:val="24"/>
        </w:rPr>
      </w:pPr>
      <w:r>
        <w:rPr>
          <w:noProof/>
        </w:rPr>
        <w:drawing>
          <wp:inline distT="0" distB="0" distL="0" distR="0" wp14:anchorId="44C11E32" wp14:editId="3FB02CEB">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1302589" cy="1302589"/>
                    </a:xfrm>
                    <a:prstGeom prst="rect">
                      <a:avLst/>
                    </a:prstGeom>
                  </pic:spPr>
                </pic:pic>
              </a:graphicData>
            </a:graphic>
          </wp:inline>
        </w:drawing>
      </w:r>
      <w:r w:rsidRPr="000F65D1">
        <w:rPr>
          <w:b/>
          <w:bCs/>
        </w:rPr>
        <w:t xml:space="preserve"> </w:t>
      </w:r>
      <w:r w:rsidRPr="006528E1">
        <w:rPr>
          <w:rFonts w:ascii="Arial" w:hAnsi="Arial" w:cs="Arial"/>
          <w:b/>
          <w:bCs/>
          <w:sz w:val="24"/>
          <w:szCs w:val="24"/>
        </w:rPr>
        <w:t>MSc Policing (Operational &amp; Strategic Leadership)</w:t>
      </w:r>
    </w:p>
    <w:p w14:paraId="2BA88157" w14:textId="77777777" w:rsidR="000F65D1" w:rsidRPr="006528E1" w:rsidRDefault="000F65D1" w:rsidP="000F65D1">
      <w:pPr>
        <w:jc w:val="center"/>
        <w:rPr>
          <w:rFonts w:ascii="Arial" w:hAnsi="Arial" w:cs="Arial"/>
          <w:b/>
          <w:bCs/>
          <w:sz w:val="24"/>
          <w:szCs w:val="24"/>
        </w:rPr>
      </w:pPr>
      <w:r w:rsidRPr="006528E1">
        <w:rPr>
          <w:rFonts w:ascii="Arial" w:hAnsi="Arial" w:cs="Arial"/>
          <w:b/>
          <w:bCs/>
          <w:sz w:val="24"/>
          <w:szCs w:val="24"/>
        </w:rPr>
        <w:t>Module BMPO7007 - Project Proposal</w:t>
      </w:r>
    </w:p>
    <w:p w14:paraId="2EC11E7F" w14:textId="77777777" w:rsidR="000F65D1" w:rsidRDefault="000F65D1" w:rsidP="000F65D1">
      <w:pPr>
        <w:rPr>
          <w:b/>
        </w:rPr>
      </w:pPr>
    </w:p>
    <w:p w14:paraId="74BE7E91" w14:textId="6B1D3A0E" w:rsidR="000F65D1" w:rsidRPr="00047B85" w:rsidRDefault="000F65D1" w:rsidP="000F65D1">
      <w:pPr>
        <w:rPr>
          <w:rFonts w:ascii="Arial" w:hAnsi="Arial" w:cs="Arial"/>
          <w:b/>
          <w:sz w:val="24"/>
          <w:szCs w:val="24"/>
        </w:rPr>
      </w:pPr>
      <w:r w:rsidRPr="00047B85">
        <w:rPr>
          <w:rFonts w:ascii="Arial" w:hAnsi="Arial" w:cs="Arial"/>
          <w:b/>
          <w:sz w:val="24"/>
          <w:szCs w:val="24"/>
        </w:rPr>
        <w:t>Student Name:   Victoria Wall (2011773)</w:t>
      </w:r>
    </w:p>
    <w:p w14:paraId="4B0A7B55" w14:textId="77777777" w:rsidR="000F65D1" w:rsidRPr="00047B85" w:rsidRDefault="000F65D1" w:rsidP="000F65D1">
      <w:pPr>
        <w:rPr>
          <w:rFonts w:ascii="Arial" w:hAnsi="Arial" w:cs="Arial"/>
          <w:b/>
          <w:sz w:val="24"/>
          <w:szCs w:val="24"/>
        </w:rPr>
      </w:pPr>
      <w:r w:rsidRPr="00047B85">
        <w:rPr>
          <w:rFonts w:ascii="Arial" w:hAnsi="Arial" w:cs="Arial"/>
          <w:b/>
          <w:sz w:val="24"/>
          <w:szCs w:val="24"/>
        </w:rPr>
        <w:t>Supervisor Name: Alison Cooke</w:t>
      </w:r>
    </w:p>
    <w:p w14:paraId="0E828BCB" w14:textId="5B492BE3" w:rsidR="00EB2415" w:rsidRPr="00047B85" w:rsidRDefault="00943CD3">
      <w:pPr>
        <w:rPr>
          <w:rFonts w:ascii="Arial" w:hAnsi="Arial" w:cs="Arial"/>
          <w:sz w:val="24"/>
          <w:szCs w:val="24"/>
        </w:rPr>
      </w:pPr>
    </w:p>
    <w:p w14:paraId="21258699" w14:textId="1C024F23" w:rsidR="000F65D1" w:rsidRPr="00047B85" w:rsidRDefault="000F65D1">
      <w:pPr>
        <w:rPr>
          <w:rFonts w:ascii="Arial" w:hAnsi="Arial" w:cs="Arial"/>
          <w:sz w:val="24"/>
          <w:szCs w:val="24"/>
        </w:rPr>
      </w:pPr>
      <w:r w:rsidRPr="00047B85">
        <w:rPr>
          <w:rFonts w:ascii="Arial" w:hAnsi="Arial" w:cs="Arial"/>
          <w:b/>
          <w:bCs/>
          <w:sz w:val="24"/>
          <w:szCs w:val="24"/>
        </w:rPr>
        <w:t xml:space="preserve">Research Question </w:t>
      </w:r>
      <w:r w:rsidRPr="00047B85">
        <w:rPr>
          <w:rFonts w:ascii="Arial" w:hAnsi="Arial" w:cs="Arial"/>
          <w:sz w:val="24"/>
          <w:szCs w:val="24"/>
        </w:rPr>
        <w:t>(1 sentence max)</w:t>
      </w:r>
    </w:p>
    <w:p w14:paraId="3023D697" w14:textId="5796E15A" w:rsidR="000F65D1" w:rsidRPr="00047B85" w:rsidRDefault="000F65D1" w:rsidP="000F65D1">
      <w:pPr>
        <w:rPr>
          <w:rFonts w:ascii="Arial" w:hAnsi="Arial" w:cs="Arial"/>
          <w:sz w:val="24"/>
          <w:szCs w:val="24"/>
        </w:rPr>
      </w:pPr>
      <w:r w:rsidRPr="00047B85">
        <w:rPr>
          <w:rFonts w:ascii="Arial" w:hAnsi="Arial" w:cs="Arial"/>
          <w:sz w:val="24"/>
          <w:szCs w:val="24"/>
        </w:rPr>
        <w:t xml:space="preserve">A critical examination of how Integrated Offender Management (IOM) contributes to the management of risk and desistance </w:t>
      </w:r>
      <w:r w:rsidR="009571EB">
        <w:rPr>
          <w:rFonts w:ascii="Arial" w:hAnsi="Arial" w:cs="Arial"/>
          <w:sz w:val="24"/>
          <w:szCs w:val="24"/>
        </w:rPr>
        <w:t>from</w:t>
      </w:r>
      <w:r w:rsidRPr="00047B85">
        <w:rPr>
          <w:rFonts w:ascii="Arial" w:hAnsi="Arial" w:cs="Arial"/>
          <w:sz w:val="24"/>
          <w:szCs w:val="24"/>
        </w:rPr>
        <w:t xml:space="preserve"> crime: A Dyfed-Powys Police study.</w:t>
      </w:r>
    </w:p>
    <w:p w14:paraId="1FA2A69E" w14:textId="0C01C6D9" w:rsidR="000F65D1" w:rsidRPr="00047B85" w:rsidRDefault="000F65D1">
      <w:pPr>
        <w:rPr>
          <w:rFonts w:ascii="Arial" w:hAnsi="Arial" w:cs="Arial"/>
          <w:sz w:val="24"/>
          <w:szCs w:val="24"/>
        </w:rPr>
      </w:pPr>
    </w:p>
    <w:p w14:paraId="1A1BB246" w14:textId="77777777" w:rsidR="000F65D1" w:rsidRPr="00047B85" w:rsidRDefault="000F65D1" w:rsidP="000F65D1">
      <w:pPr>
        <w:rPr>
          <w:rFonts w:ascii="Arial" w:hAnsi="Arial" w:cs="Arial"/>
          <w:sz w:val="24"/>
          <w:szCs w:val="24"/>
        </w:rPr>
      </w:pPr>
      <w:r w:rsidRPr="00047B85">
        <w:rPr>
          <w:rFonts w:ascii="Arial" w:hAnsi="Arial" w:cs="Arial"/>
          <w:b/>
          <w:sz w:val="24"/>
          <w:szCs w:val="24"/>
        </w:rPr>
        <w:t xml:space="preserve">Literature Review </w:t>
      </w:r>
      <w:r w:rsidRPr="00047B85">
        <w:rPr>
          <w:rFonts w:ascii="Arial" w:hAnsi="Arial" w:cs="Arial"/>
          <w:sz w:val="24"/>
          <w:szCs w:val="24"/>
        </w:rPr>
        <w:t>(700 words max)</w:t>
      </w:r>
    </w:p>
    <w:p w14:paraId="3B363AB1" w14:textId="2FC381BC" w:rsidR="000F65D1" w:rsidRPr="00047B85" w:rsidRDefault="000F65D1">
      <w:pPr>
        <w:rPr>
          <w:rFonts w:ascii="Arial" w:hAnsi="Arial" w:cs="Arial"/>
          <w:b/>
          <w:bCs/>
          <w:i/>
          <w:iCs/>
          <w:sz w:val="24"/>
          <w:szCs w:val="24"/>
        </w:rPr>
      </w:pPr>
      <w:r w:rsidRPr="00047B85">
        <w:rPr>
          <w:rFonts w:ascii="Arial" w:hAnsi="Arial" w:cs="Arial"/>
          <w:b/>
          <w:bCs/>
          <w:i/>
          <w:iCs/>
          <w:sz w:val="24"/>
          <w:szCs w:val="24"/>
        </w:rPr>
        <w:t>Using a review of peer-reviewed journal articles and other academic sources, provide a rationale for your research project.</w:t>
      </w:r>
    </w:p>
    <w:p w14:paraId="2BC1F87A" w14:textId="2B30EA14" w:rsidR="000F65D1" w:rsidRPr="00047B85" w:rsidRDefault="000F65D1" w:rsidP="000F65D1">
      <w:pPr>
        <w:rPr>
          <w:rFonts w:ascii="Arial" w:hAnsi="Arial" w:cs="Arial"/>
          <w:sz w:val="24"/>
          <w:szCs w:val="24"/>
        </w:rPr>
      </w:pPr>
      <w:r w:rsidRPr="00047B85">
        <w:rPr>
          <w:rFonts w:ascii="Arial" w:hAnsi="Arial" w:cs="Arial"/>
          <w:sz w:val="24"/>
          <w:szCs w:val="24"/>
        </w:rPr>
        <w:t>Integrated Offender Management (IOM) has been embedded across UK police forces since 2008. This was following the UK government proposing to create a fully integrated model on how offenders are managed in the community, utilising a multi-agency</w:t>
      </w:r>
      <w:r w:rsidR="00671387">
        <w:rPr>
          <w:rFonts w:ascii="Arial" w:hAnsi="Arial" w:cs="Arial"/>
          <w:sz w:val="24"/>
          <w:szCs w:val="24"/>
        </w:rPr>
        <w:t xml:space="preserve"> and</w:t>
      </w:r>
      <w:r w:rsidRPr="00047B85">
        <w:rPr>
          <w:rFonts w:ascii="Arial" w:hAnsi="Arial" w:cs="Arial"/>
          <w:sz w:val="24"/>
          <w:szCs w:val="24"/>
        </w:rPr>
        <w:t xml:space="preserve"> joint working approach (Pycroft &amp; Gough, 2019).  IOM was designed on a developed model which was a localised and bespoke approach to reducing re-offending. This reduction was to be achieved utilising interventions</w:t>
      </w:r>
      <w:r w:rsidR="009571EB">
        <w:rPr>
          <w:rFonts w:ascii="Arial" w:hAnsi="Arial" w:cs="Arial"/>
          <w:sz w:val="24"/>
          <w:szCs w:val="24"/>
        </w:rPr>
        <w:t xml:space="preserve"> which</w:t>
      </w:r>
      <w:r w:rsidRPr="00047B85">
        <w:rPr>
          <w:rFonts w:ascii="Arial" w:hAnsi="Arial" w:cs="Arial"/>
          <w:sz w:val="24"/>
          <w:szCs w:val="24"/>
        </w:rPr>
        <w:t xml:space="preserve"> were bespoke and in response to the needs and risks posed by the individual (Senior et al, 2011).  It was expected that IOM was to be the strategic umbrella that brought together agencies across government to prioritise intervention with offenders who commit crime. </w:t>
      </w:r>
      <w:r w:rsidR="009571EB">
        <w:rPr>
          <w:rFonts w:ascii="Arial" w:hAnsi="Arial" w:cs="Arial"/>
          <w:sz w:val="24"/>
          <w:szCs w:val="24"/>
        </w:rPr>
        <w:t>Previous</w:t>
      </w:r>
      <w:r w:rsidRPr="00047B85">
        <w:rPr>
          <w:rFonts w:ascii="Arial" w:hAnsi="Arial" w:cs="Arial"/>
          <w:sz w:val="24"/>
          <w:szCs w:val="24"/>
        </w:rPr>
        <w:t xml:space="preserve"> concerns from stakeholders</w:t>
      </w:r>
      <w:r w:rsidR="009571EB">
        <w:rPr>
          <w:rFonts w:ascii="Arial" w:hAnsi="Arial" w:cs="Arial"/>
          <w:sz w:val="24"/>
          <w:szCs w:val="24"/>
        </w:rPr>
        <w:t xml:space="preserve"> highlight</w:t>
      </w:r>
      <w:r w:rsidR="00671387">
        <w:rPr>
          <w:rFonts w:ascii="Arial" w:hAnsi="Arial" w:cs="Arial"/>
          <w:sz w:val="24"/>
          <w:szCs w:val="24"/>
        </w:rPr>
        <w:t>ed</w:t>
      </w:r>
      <w:r w:rsidRPr="00047B85">
        <w:rPr>
          <w:rFonts w:ascii="Arial" w:hAnsi="Arial" w:cs="Arial"/>
          <w:sz w:val="24"/>
          <w:szCs w:val="24"/>
        </w:rPr>
        <w:t xml:space="preserve"> </w:t>
      </w:r>
      <w:r w:rsidR="009571EB">
        <w:rPr>
          <w:rFonts w:ascii="Arial" w:hAnsi="Arial" w:cs="Arial"/>
          <w:sz w:val="24"/>
          <w:szCs w:val="24"/>
        </w:rPr>
        <w:t>there have been</w:t>
      </w:r>
      <w:r w:rsidRPr="00047B85">
        <w:rPr>
          <w:rFonts w:ascii="Arial" w:hAnsi="Arial" w:cs="Arial"/>
          <w:sz w:val="24"/>
          <w:szCs w:val="24"/>
        </w:rPr>
        <w:t xml:space="preserve"> difficult</w:t>
      </w:r>
      <w:r w:rsidR="009571EB">
        <w:rPr>
          <w:rFonts w:ascii="Arial" w:hAnsi="Arial" w:cs="Arial"/>
          <w:sz w:val="24"/>
          <w:szCs w:val="24"/>
        </w:rPr>
        <w:t>ies in</w:t>
      </w:r>
      <w:r w:rsidRPr="00047B85">
        <w:rPr>
          <w:rFonts w:ascii="Arial" w:hAnsi="Arial" w:cs="Arial"/>
          <w:sz w:val="24"/>
          <w:szCs w:val="24"/>
        </w:rPr>
        <w:t xml:space="preserve"> demonstrat</w:t>
      </w:r>
      <w:r w:rsidR="009571EB">
        <w:rPr>
          <w:rFonts w:ascii="Arial" w:hAnsi="Arial" w:cs="Arial"/>
          <w:sz w:val="24"/>
          <w:szCs w:val="24"/>
        </w:rPr>
        <w:t>ing</w:t>
      </w:r>
      <w:r w:rsidRPr="00047B85">
        <w:rPr>
          <w:rFonts w:ascii="Arial" w:hAnsi="Arial" w:cs="Arial"/>
          <w:sz w:val="24"/>
          <w:szCs w:val="24"/>
        </w:rPr>
        <w:t xml:space="preserve"> success in reducing re-offending</w:t>
      </w:r>
      <w:r w:rsidR="005F62C4">
        <w:rPr>
          <w:rFonts w:ascii="Arial" w:hAnsi="Arial" w:cs="Arial"/>
          <w:sz w:val="24"/>
          <w:szCs w:val="24"/>
        </w:rPr>
        <w:t xml:space="preserve"> to date</w:t>
      </w:r>
      <w:r w:rsidRPr="00047B85">
        <w:rPr>
          <w:rFonts w:ascii="Arial" w:hAnsi="Arial" w:cs="Arial"/>
          <w:sz w:val="24"/>
          <w:szCs w:val="24"/>
        </w:rPr>
        <w:t xml:space="preserve">. </w:t>
      </w:r>
      <w:r w:rsidR="003303AF">
        <w:rPr>
          <w:rFonts w:ascii="Arial" w:hAnsi="Arial" w:cs="Arial"/>
          <w:sz w:val="24"/>
          <w:szCs w:val="24"/>
        </w:rPr>
        <w:t xml:space="preserve">Desistance is an individualised </w:t>
      </w:r>
      <w:proofErr w:type="gramStart"/>
      <w:r w:rsidR="003303AF">
        <w:rPr>
          <w:rFonts w:ascii="Arial" w:hAnsi="Arial" w:cs="Arial"/>
          <w:sz w:val="24"/>
          <w:szCs w:val="24"/>
        </w:rPr>
        <w:t>process</w:t>
      </w:r>
      <w:proofErr w:type="gramEnd"/>
      <w:r w:rsidR="003303AF">
        <w:rPr>
          <w:rFonts w:ascii="Arial" w:hAnsi="Arial" w:cs="Arial"/>
          <w:sz w:val="24"/>
          <w:szCs w:val="24"/>
        </w:rPr>
        <w:t xml:space="preserve"> and one size fits all interventions do not work (Scottish Government, 2015).</w:t>
      </w:r>
    </w:p>
    <w:p w14:paraId="0D1AFB3A" w14:textId="3F891F00" w:rsidR="005F62C4" w:rsidRDefault="000F65D1" w:rsidP="005F62C4">
      <w:pPr>
        <w:rPr>
          <w:rFonts w:ascii="Arial" w:hAnsi="Arial" w:cs="Arial"/>
          <w:sz w:val="24"/>
          <w:szCs w:val="24"/>
        </w:rPr>
      </w:pPr>
      <w:r w:rsidRPr="00047B85">
        <w:rPr>
          <w:rFonts w:ascii="Arial" w:hAnsi="Arial" w:cs="Arial"/>
          <w:sz w:val="24"/>
          <w:szCs w:val="24"/>
        </w:rPr>
        <w:t>In 2013, the Home Office stated that IOM help</w:t>
      </w:r>
      <w:r w:rsidR="005F62C4">
        <w:rPr>
          <w:rFonts w:ascii="Arial" w:hAnsi="Arial" w:cs="Arial"/>
          <w:sz w:val="24"/>
          <w:szCs w:val="24"/>
        </w:rPr>
        <w:t>ed</w:t>
      </w:r>
      <w:r w:rsidRPr="00047B85">
        <w:rPr>
          <w:rFonts w:ascii="Arial" w:hAnsi="Arial" w:cs="Arial"/>
          <w:sz w:val="24"/>
          <w:szCs w:val="24"/>
        </w:rPr>
        <w:t xml:space="preserve"> to improve the quality of life in communities by reducing the negative impact of crime and reoffending, reducing the number of people who become victims of crime and helping to improve the public confidence in the criminal justice system (Home Office, 2013). </w:t>
      </w:r>
    </w:p>
    <w:p w14:paraId="1E3EC506" w14:textId="6962BC4C" w:rsidR="00CF3AB3" w:rsidRDefault="00176724" w:rsidP="005F62C4">
      <w:pPr>
        <w:rPr>
          <w:rFonts w:ascii="Arial" w:hAnsi="Arial" w:cs="Arial"/>
          <w:sz w:val="24"/>
          <w:szCs w:val="24"/>
        </w:rPr>
      </w:pPr>
      <w:r>
        <w:rPr>
          <w:rFonts w:ascii="Arial" w:hAnsi="Arial" w:cs="Arial"/>
          <w:sz w:val="24"/>
          <w:szCs w:val="24"/>
        </w:rPr>
        <w:t xml:space="preserve">However, </w:t>
      </w:r>
      <w:r w:rsidR="005F62C4" w:rsidRPr="005F62C4">
        <w:rPr>
          <w:rFonts w:ascii="Arial" w:hAnsi="Arial" w:cs="Arial"/>
          <w:sz w:val="24"/>
          <w:szCs w:val="24"/>
        </w:rPr>
        <w:t xml:space="preserve">In February 2020, Her Majesty’s Inspectorate of Probation (HMIP) and Her Majesty’s Inspectorate of Constabulary and Fire and Rescue Services (HMICFRS) joint inspection found that IOM had </w:t>
      </w:r>
      <w:r w:rsidR="005F62C4" w:rsidRPr="004662FD">
        <w:rPr>
          <w:rFonts w:ascii="Arial" w:hAnsi="Arial" w:cs="Arial"/>
          <w:i/>
          <w:iCs/>
          <w:sz w:val="24"/>
          <w:szCs w:val="24"/>
        </w:rPr>
        <w:t>‘lost it’s way’</w:t>
      </w:r>
      <w:r w:rsidR="005F62C4" w:rsidRPr="005F62C4">
        <w:rPr>
          <w:rFonts w:ascii="Arial" w:hAnsi="Arial" w:cs="Arial"/>
          <w:i/>
          <w:iCs/>
          <w:sz w:val="24"/>
          <w:szCs w:val="24"/>
        </w:rPr>
        <w:t>.</w:t>
      </w:r>
      <w:r w:rsidR="005F62C4" w:rsidRPr="005F62C4">
        <w:rPr>
          <w:rFonts w:ascii="Arial" w:hAnsi="Arial" w:cs="Arial"/>
          <w:sz w:val="24"/>
          <w:szCs w:val="24"/>
        </w:rPr>
        <w:t xml:space="preserve"> </w:t>
      </w:r>
      <w:r w:rsidR="000B0AAD">
        <w:rPr>
          <w:rFonts w:ascii="Arial" w:hAnsi="Arial" w:cs="Arial"/>
          <w:sz w:val="24"/>
          <w:szCs w:val="24"/>
        </w:rPr>
        <w:t xml:space="preserve">The joint inspection found that </w:t>
      </w:r>
      <w:r w:rsidR="000B0AAD">
        <w:rPr>
          <w:rFonts w:ascii="Arial" w:hAnsi="Arial" w:cs="Arial"/>
          <w:sz w:val="24"/>
          <w:szCs w:val="24"/>
        </w:rPr>
        <w:lastRenderedPageBreak/>
        <w:t xml:space="preserve">schemes no longer had focus on persistent offenders and </w:t>
      </w:r>
      <w:proofErr w:type="gramStart"/>
      <w:r w:rsidR="000B0AAD">
        <w:rPr>
          <w:rFonts w:ascii="Arial" w:hAnsi="Arial" w:cs="Arial"/>
          <w:sz w:val="24"/>
          <w:szCs w:val="24"/>
        </w:rPr>
        <w:t>it’s</w:t>
      </w:r>
      <w:proofErr w:type="gramEnd"/>
      <w:r w:rsidR="000B0AAD">
        <w:rPr>
          <w:rFonts w:ascii="Arial" w:hAnsi="Arial" w:cs="Arial"/>
          <w:sz w:val="24"/>
          <w:szCs w:val="24"/>
        </w:rPr>
        <w:t xml:space="preserve"> performance was disappointing</w:t>
      </w:r>
      <w:r w:rsidR="00CF3AB3">
        <w:rPr>
          <w:rFonts w:ascii="Arial" w:hAnsi="Arial" w:cs="Arial"/>
          <w:sz w:val="24"/>
          <w:szCs w:val="24"/>
        </w:rPr>
        <w:t xml:space="preserve"> (H</w:t>
      </w:r>
      <w:r w:rsidR="00B25839">
        <w:rPr>
          <w:rFonts w:ascii="Arial" w:hAnsi="Arial" w:cs="Arial"/>
          <w:sz w:val="24"/>
          <w:szCs w:val="24"/>
        </w:rPr>
        <w:t>M Government</w:t>
      </w:r>
      <w:r w:rsidR="00CF3AB3">
        <w:rPr>
          <w:rFonts w:ascii="Arial" w:hAnsi="Arial" w:cs="Arial"/>
          <w:sz w:val="24"/>
          <w:szCs w:val="24"/>
        </w:rPr>
        <w:t>, 2020).</w:t>
      </w:r>
      <w:r w:rsidR="000B0AAD">
        <w:rPr>
          <w:rFonts w:ascii="Arial" w:hAnsi="Arial" w:cs="Arial"/>
          <w:sz w:val="24"/>
          <w:szCs w:val="24"/>
        </w:rPr>
        <w:t xml:space="preserve"> </w:t>
      </w:r>
      <w:r w:rsidR="005F62C4" w:rsidRPr="005F62C4">
        <w:rPr>
          <w:rFonts w:ascii="Arial" w:hAnsi="Arial" w:cs="Arial"/>
          <w:sz w:val="24"/>
          <w:szCs w:val="24"/>
        </w:rPr>
        <w:t>The report highlighted benefits of greater leadership from the centre, includ</w:t>
      </w:r>
      <w:r w:rsidR="003E43DB">
        <w:rPr>
          <w:rFonts w:ascii="Arial" w:hAnsi="Arial" w:cs="Arial"/>
          <w:sz w:val="24"/>
          <w:szCs w:val="24"/>
        </w:rPr>
        <w:t>ed</w:t>
      </w:r>
      <w:r w:rsidR="005F62C4" w:rsidRPr="005F62C4">
        <w:rPr>
          <w:rFonts w:ascii="Arial" w:hAnsi="Arial" w:cs="Arial"/>
          <w:sz w:val="24"/>
          <w:szCs w:val="24"/>
        </w:rPr>
        <w:t xml:space="preserve"> improved focus around cohort selection for IOM and the nature of work involved. </w:t>
      </w:r>
      <w:r w:rsidR="00CF3AB3">
        <w:rPr>
          <w:rFonts w:ascii="Arial" w:hAnsi="Arial" w:cs="Arial"/>
          <w:sz w:val="24"/>
          <w:szCs w:val="24"/>
        </w:rPr>
        <w:t>A</w:t>
      </w:r>
      <w:r w:rsidR="003E43DB">
        <w:rPr>
          <w:rFonts w:ascii="Arial" w:hAnsi="Arial" w:cs="Arial"/>
          <w:sz w:val="24"/>
          <w:szCs w:val="24"/>
        </w:rPr>
        <w:t xml:space="preserve"> previous</w:t>
      </w:r>
      <w:r w:rsidR="00CF3AB3">
        <w:rPr>
          <w:rFonts w:ascii="Arial" w:hAnsi="Arial" w:cs="Arial"/>
          <w:sz w:val="24"/>
          <w:szCs w:val="24"/>
        </w:rPr>
        <w:t xml:space="preserve"> sample </w:t>
      </w:r>
      <w:r w:rsidR="003E43DB">
        <w:rPr>
          <w:rFonts w:ascii="Arial" w:hAnsi="Arial" w:cs="Arial"/>
          <w:sz w:val="24"/>
          <w:szCs w:val="24"/>
        </w:rPr>
        <w:t>inspected</w:t>
      </w:r>
      <w:r w:rsidR="00CF3AB3">
        <w:rPr>
          <w:rFonts w:ascii="Arial" w:hAnsi="Arial" w:cs="Arial"/>
          <w:sz w:val="24"/>
          <w:szCs w:val="24"/>
        </w:rPr>
        <w:t xml:space="preserve">, found less than half had access to the drug and alcohol services they needed and found that police in some regions were more actively engaged in the delivery of rehabilitation to support desistance than probation colleagues (Russell Webster, 2020). </w:t>
      </w:r>
      <w:r w:rsidR="00CF3AB3" w:rsidRPr="005F62C4">
        <w:rPr>
          <w:rFonts w:ascii="Arial" w:hAnsi="Arial" w:cs="Arial"/>
          <w:sz w:val="24"/>
          <w:szCs w:val="24"/>
        </w:rPr>
        <w:t xml:space="preserve"> </w:t>
      </w:r>
    </w:p>
    <w:p w14:paraId="43B35E81" w14:textId="44151630" w:rsidR="00CF3AB3" w:rsidRDefault="000F65D1" w:rsidP="00CF3AB3">
      <w:pPr>
        <w:rPr>
          <w:rFonts w:ascii="Arial" w:hAnsi="Arial" w:cs="Arial"/>
          <w:sz w:val="24"/>
          <w:szCs w:val="24"/>
        </w:rPr>
      </w:pPr>
      <w:r w:rsidRPr="00047B85">
        <w:rPr>
          <w:rFonts w:ascii="Arial" w:hAnsi="Arial" w:cs="Arial"/>
          <w:sz w:val="24"/>
          <w:szCs w:val="24"/>
        </w:rPr>
        <w:t xml:space="preserve">The implementation of the Neighbourhood </w:t>
      </w:r>
      <w:r w:rsidR="00671387">
        <w:rPr>
          <w:rFonts w:ascii="Arial" w:hAnsi="Arial" w:cs="Arial"/>
          <w:sz w:val="24"/>
          <w:szCs w:val="24"/>
        </w:rPr>
        <w:t>C</w:t>
      </w:r>
      <w:r w:rsidRPr="00047B85">
        <w:rPr>
          <w:rFonts w:ascii="Arial" w:hAnsi="Arial" w:cs="Arial"/>
          <w:sz w:val="24"/>
          <w:szCs w:val="24"/>
        </w:rPr>
        <w:t xml:space="preserve">rime Integrated Offender Management Strategy (NCIOMS) went live in July 2021. </w:t>
      </w:r>
      <w:r w:rsidR="00CF3AB3" w:rsidRPr="005F62C4">
        <w:rPr>
          <w:rFonts w:ascii="Arial" w:hAnsi="Arial" w:cs="Arial"/>
          <w:sz w:val="24"/>
          <w:szCs w:val="24"/>
        </w:rPr>
        <w:t>The strategy aimed to support meaningful change and encourage long-term desistance for individuals to reduce risk and make our communities safer</w:t>
      </w:r>
      <w:r w:rsidR="00671387">
        <w:rPr>
          <w:rFonts w:ascii="Arial" w:hAnsi="Arial" w:cs="Arial"/>
          <w:sz w:val="24"/>
          <w:szCs w:val="24"/>
        </w:rPr>
        <w:t>,</w:t>
      </w:r>
      <w:r w:rsidR="00CF3AB3">
        <w:rPr>
          <w:rFonts w:ascii="Arial" w:hAnsi="Arial" w:cs="Arial"/>
          <w:sz w:val="24"/>
          <w:szCs w:val="24"/>
        </w:rPr>
        <w:t xml:space="preserve"> as well as increase confidence in the justice system (HM</w:t>
      </w:r>
      <w:r w:rsidR="00B25839">
        <w:rPr>
          <w:rFonts w:ascii="Arial" w:hAnsi="Arial" w:cs="Arial"/>
          <w:sz w:val="24"/>
          <w:szCs w:val="24"/>
        </w:rPr>
        <w:t xml:space="preserve"> Government</w:t>
      </w:r>
      <w:r w:rsidR="00CF3AB3">
        <w:rPr>
          <w:rFonts w:ascii="Arial" w:hAnsi="Arial" w:cs="Arial"/>
          <w:sz w:val="24"/>
          <w:szCs w:val="24"/>
        </w:rPr>
        <w:t>, 2020)</w:t>
      </w:r>
      <w:r w:rsidR="00671387">
        <w:rPr>
          <w:rFonts w:ascii="Arial" w:hAnsi="Arial" w:cs="Arial"/>
          <w:sz w:val="24"/>
          <w:szCs w:val="24"/>
        </w:rPr>
        <w:t>.</w:t>
      </w:r>
    </w:p>
    <w:p w14:paraId="4B994722" w14:textId="43CDB0A8" w:rsidR="000F65D1" w:rsidRPr="00047B85" w:rsidRDefault="000F65D1" w:rsidP="000F65D1">
      <w:pPr>
        <w:rPr>
          <w:rFonts w:ascii="Arial" w:hAnsi="Arial" w:cs="Arial"/>
          <w:sz w:val="24"/>
          <w:szCs w:val="24"/>
        </w:rPr>
      </w:pPr>
      <w:r w:rsidRPr="00047B85">
        <w:rPr>
          <w:rFonts w:ascii="Arial" w:hAnsi="Arial" w:cs="Arial"/>
          <w:sz w:val="24"/>
          <w:szCs w:val="24"/>
        </w:rPr>
        <w:t xml:space="preserve"> It is hoped this study will establish whether the new focus and clear purpose of IOM nationally</w:t>
      </w:r>
      <w:r w:rsidR="00671387">
        <w:rPr>
          <w:rFonts w:ascii="Arial" w:hAnsi="Arial" w:cs="Arial"/>
          <w:sz w:val="24"/>
          <w:szCs w:val="24"/>
        </w:rPr>
        <w:t>,</w:t>
      </w:r>
      <w:r w:rsidRPr="00047B85">
        <w:rPr>
          <w:rFonts w:ascii="Arial" w:hAnsi="Arial" w:cs="Arial"/>
          <w:sz w:val="24"/>
          <w:szCs w:val="24"/>
        </w:rPr>
        <w:t xml:space="preserve"> effectively </w:t>
      </w:r>
      <w:r w:rsidR="003E43DB">
        <w:rPr>
          <w:rFonts w:ascii="Arial" w:hAnsi="Arial" w:cs="Arial"/>
          <w:sz w:val="24"/>
          <w:szCs w:val="24"/>
        </w:rPr>
        <w:t xml:space="preserve">supports Dyfed-Powys police in the </w:t>
      </w:r>
      <w:r w:rsidRPr="00047B85">
        <w:rPr>
          <w:rFonts w:ascii="Arial" w:hAnsi="Arial" w:cs="Arial"/>
          <w:sz w:val="24"/>
          <w:szCs w:val="24"/>
        </w:rPr>
        <w:t>manage</w:t>
      </w:r>
      <w:r w:rsidR="003E43DB">
        <w:rPr>
          <w:rFonts w:ascii="Arial" w:hAnsi="Arial" w:cs="Arial"/>
          <w:sz w:val="24"/>
          <w:szCs w:val="24"/>
        </w:rPr>
        <w:t>ment of</w:t>
      </w:r>
      <w:r w:rsidRPr="00047B85">
        <w:rPr>
          <w:rFonts w:ascii="Arial" w:hAnsi="Arial" w:cs="Arial"/>
          <w:sz w:val="24"/>
          <w:szCs w:val="24"/>
        </w:rPr>
        <w:t xml:space="preserve"> risk and </w:t>
      </w:r>
      <w:r w:rsidR="00671387">
        <w:rPr>
          <w:rFonts w:ascii="Arial" w:hAnsi="Arial" w:cs="Arial"/>
          <w:sz w:val="24"/>
          <w:szCs w:val="24"/>
        </w:rPr>
        <w:t>encourages</w:t>
      </w:r>
      <w:r w:rsidRPr="00047B85">
        <w:rPr>
          <w:rFonts w:ascii="Arial" w:hAnsi="Arial" w:cs="Arial"/>
          <w:sz w:val="24"/>
          <w:szCs w:val="24"/>
        </w:rPr>
        <w:t xml:space="preserve"> </w:t>
      </w:r>
      <w:r w:rsidR="003E43DB">
        <w:rPr>
          <w:rFonts w:ascii="Arial" w:hAnsi="Arial" w:cs="Arial"/>
          <w:sz w:val="24"/>
          <w:szCs w:val="24"/>
        </w:rPr>
        <w:t>desistance with offenders</w:t>
      </w:r>
      <w:r w:rsidR="00CF3AB3">
        <w:rPr>
          <w:rFonts w:ascii="Arial" w:hAnsi="Arial" w:cs="Arial"/>
          <w:sz w:val="24"/>
          <w:szCs w:val="24"/>
        </w:rPr>
        <w:t xml:space="preserve">. </w:t>
      </w:r>
      <w:r w:rsidR="00B25839">
        <w:rPr>
          <w:rFonts w:ascii="Arial" w:hAnsi="Arial" w:cs="Arial"/>
          <w:sz w:val="24"/>
          <w:szCs w:val="24"/>
        </w:rPr>
        <w:t xml:space="preserve">HM Government argue that </w:t>
      </w:r>
      <w:r w:rsidR="00CF3AB3">
        <w:rPr>
          <w:rFonts w:ascii="Arial" w:hAnsi="Arial" w:cs="Arial"/>
          <w:sz w:val="24"/>
          <w:szCs w:val="24"/>
        </w:rPr>
        <w:t>to support desistance, it is crucial IOM schemes offer access to rehabilitative pathways and services which can address underlying criminogenic needs.</w:t>
      </w:r>
      <w:r w:rsidR="00B25839">
        <w:rPr>
          <w:rFonts w:ascii="Arial" w:hAnsi="Arial" w:cs="Arial"/>
          <w:sz w:val="24"/>
          <w:szCs w:val="24"/>
        </w:rPr>
        <w:t xml:space="preserve"> Engagement and co-commissioning at a local level along with buy in from voluntary sector organisations</w:t>
      </w:r>
      <w:r w:rsidR="00671387">
        <w:rPr>
          <w:rFonts w:ascii="Arial" w:hAnsi="Arial" w:cs="Arial"/>
          <w:sz w:val="24"/>
          <w:szCs w:val="24"/>
        </w:rPr>
        <w:t>,</w:t>
      </w:r>
      <w:r w:rsidR="006A57A6">
        <w:rPr>
          <w:rFonts w:ascii="Arial" w:hAnsi="Arial" w:cs="Arial"/>
          <w:sz w:val="24"/>
          <w:szCs w:val="24"/>
        </w:rPr>
        <w:t xml:space="preserve"> providing a co-ordinated approach</w:t>
      </w:r>
      <w:r w:rsidR="00B25839">
        <w:rPr>
          <w:rFonts w:ascii="Arial" w:hAnsi="Arial" w:cs="Arial"/>
          <w:sz w:val="24"/>
          <w:szCs w:val="24"/>
        </w:rPr>
        <w:t xml:space="preserve"> is key to successful service delivery. It is proposed that having a wide range of engaged partners, will generate a more holistic understanding of the individuals they are working with</w:t>
      </w:r>
      <w:r w:rsidR="003E43DB">
        <w:rPr>
          <w:rFonts w:ascii="Arial" w:hAnsi="Arial" w:cs="Arial"/>
          <w:sz w:val="24"/>
          <w:szCs w:val="24"/>
        </w:rPr>
        <w:t xml:space="preserve"> </w:t>
      </w:r>
      <w:r w:rsidR="006A57A6">
        <w:rPr>
          <w:rFonts w:ascii="Arial" w:hAnsi="Arial" w:cs="Arial"/>
          <w:sz w:val="24"/>
          <w:szCs w:val="24"/>
        </w:rPr>
        <w:t>(Safer Communities Wales, 2022).</w:t>
      </w:r>
    </w:p>
    <w:p w14:paraId="19CFC0E3" w14:textId="5227867A" w:rsidR="000F65D1" w:rsidRPr="00047B85" w:rsidRDefault="000F65D1" w:rsidP="000F65D1">
      <w:pPr>
        <w:rPr>
          <w:rFonts w:ascii="Arial" w:hAnsi="Arial" w:cs="Arial"/>
          <w:sz w:val="24"/>
          <w:szCs w:val="24"/>
        </w:rPr>
      </w:pPr>
    </w:p>
    <w:p w14:paraId="7C47AF0A" w14:textId="77777777" w:rsidR="000F65D1" w:rsidRPr="00047B85" w:rsidRDefault="000F65D1" w:rsidP="000F65D1">
      <w:pPr>
        <w:rPr>
          <w:rFonts w:ascii="Arial" w:hAnsi="Arial" w:cs="Arial"/>
          <w:sz w:val="24"/>
          <w:szCs w:val="24"/>
        </w:rPr>
      </w:pPr>
      <w:r w:rsidRPr="00047B85">
        <w:rPr>
          <w:rFonts w:ascii="Arial" w:hAnsi="Arial" w:cs="Arial"/>
          <w:b/>
          <w:sz w:val="24"/>
          <w:szCs w:val="24"/>
        </w:rPr>
        <w:t xml:space="preserve">Method </w:t>
      </w:r>
      <w:r w:rsidRPr="00047B85">
        <w:rPr>
          <w:rFonts w:ascii="Arial" w:hAnsi="Arial" w:cs="Arial"/>
          <w:sz w:val="24"/>
          <w:szCs w:val="24"/>
        </w:rPr>
        <w:t>(500 words max)</w:t>
      </w:r>
    </w:p>
    <w:p w14:paraId="515ED122" w14:textId="768DFAC3" w:rsidR="000F65D1" w:rsidRPr="007502C6" w:rsidRDefault="007502C6" w:rsidP="000F65D1">
      <w:pPr>
        <w:rPr>
          <w:rFonts w:ascii="Arial" w:hAnsi="Arial" w:cs="Arial"/>
          <w:sz w:val="24"/>
          <w:szCs w:val="24"/>
        </w:rPr>
      </w:pPr>
      <w:r w:rsidRPr="007502C6">
        <w:rPr>
          <w:rFonts w:ascii="Arial" w:hAnsi="Arial" w:cs="Arial"/>
          <w:b/>
          <w:bCs/>
          <w:i/>
          <w:iCs/>
          <w:sz w:val="24"/>
          <w:szCs w:val="24"/>
        </w:rPr>
        <w:t>Aim(s):</w:t>
      </w:r>
      <w:r w:rsidRPr="007502C6">
        <w:rPr>
          <w:rFonts w:ascii="Arial" w:hAnsi="Arial" w:cs="Arial"/>
          <w:b/>
          <w:bCs/>
          <w:sz w:val="24"/>
          <w:szCs w:val="24"/>
        </w:rPr>
        <w:t xml:space="preserve"> Identify the key aim(s) of this study in a sentence or two</w:t>
      </w:r>
    </w:p>
    <w:p w14:paraId="32E7C8F4" w14:textId="44FEF3CC" w:rsidR="000F65D1" w:rsidRPr="00047B85" w:rsidRDefault="000F65D1" w:rsidP="000F65D1">
      <w:pPr>
        <w:rPr>
          <w:rFonts w:ascii="Arial" w:hAnsi="Arial" w:cs="Arial"/>
          <w:sz w:val="24"/>
          <w:szCs w:val="24"/>
        </w:rPr>
      </w:pPr>
      <w:r w:rsidRPr="00047B85">
        <w:rPr>
          <w:rFonts w:ascii="Arial" w:hAnsi="Arial" w:cs="Arial"/>
          <w:sz w:val="24"/>
          <w:szCs w:val="24"/>
        </w:rPr>
        <w:t xml:space="preserve">The </w:t>
      </w:r>
      <w:r w:rsidR="00084BFF" w:rsidRPr="00047B85">
        <w:rPr>
          <w:rFonts w:ascii="Arial" w:hAnsi="Arial" w:cs="Arial"/>
          <w:sz w:val="24"/>
          <w:szCs w:val="24"/>
        </w:rPr>
        <w:t xml:space="preserve">aim </w:t>
      </w:r>
      <w:r w:rsidRPr="00047B85">
        <w:rPr>
          <w:rFonts w:ascii="Arial" w:hAnsi="Arial" w:cs="Arial"/>
          <w:sz w:val="24"/>
          <w:szCs w:val="24"/>
        </w:rPr>
        <w:t>of this research is to examine how the working practices of Integrated Offender Management (IOM) within Dyfed-Powys Police (DPP) assist in the management of risk and encourage desistance with offenders. It is proposed that the study will utilise empirical research to investigate the advantages and disadvantages of the IOM strategy  and how th</w:t>
      </w:r>
      <w:r w:rsidR="00D26E81">
        <w:rPr>
          <w:rFonts w:ascii="Arial" w:hAnsi="Arial" w:cs="Arial"/>
          <w:sz w:val="24"/>
          <w:szCs w:val="24"/>
        </w:rPr>
        <w:t>e programme</w:t>
      </w:r>
      <w:r w:rsidRPr="00047B85">
        <w:rPr>
          <w:rFonts w:ascii="Arial" w:hAnsi="Arial" w:cs="Arial"/>
          <w:sz w:val="24"/>
          <w:szCs w:val="24"/>
        </w:rPr>
        <w:t xml:space="preserve"> contributes to the management of offenders, supporting rehabilitation and encouraging desistance. </w:t>
      </w:r>
    </w:p>
    <w:p w14:paraId="6E1EA2A4" w14:textId="0114F5C9" w:rsidR="000F65D1" w:rsidRPr="00047B85" w:rsidRDefault="000F65D1" w:rsidP="000F65D1">
      <w:pPr>
        <w:rPr>
          <w:rFonts w:ascii="Arial" w:hAnsi="Arial" w:cs="Arial"/>
          <w:sz w:val="24"/>
          <w:szCs w:val="24"/>
        </w:rPr>
      </w:pPr>
    </w:p>
    <w:p w14:paraId="1C25DBE4" w14:textId="704919BB" w:rsidR="000F65D1" w:rsidRPr="00047B85" w:rsidRDefault="000F65D1" w:rsidP="000F65D1">
      <w:pPr>
        <w:rPr>
          <w:rFonts w:ascii="Arial" w:hAnsi="Arial" w:cs="Arial"/>
          <w:b/>
          <w:bCs/>
          <w:sz w:val="24"/>
          <w:szCs w:val="24"/>
        </w:rPr>
      </w:pPr>
      <w:r w:rsidRPr="00047B85">
        <w:rPr>
          <w:rFonts w:ascii="Arial" w:hAnsi="Arial" w:cs="Arial"/>
          <w:b/>
          <w:bCs/>
          <w:i/>
          <w:iCs/>
          <w:sz w:val="24"/>
          <w:szCs w:val="24"/>
        </w:rPr>
        <w:t>Objective(s):</w:t>
      </w:r>
      <w:r w:rsidRPr="00047B85">
        <w:rPr>
          <w:rFonts w:ascii="Arial" w:hAnsi="Arial" w:cs="Arial"/>
          <w:b/>
          <w:bCs/>
          <w:sz w:val="24"/>
          <w:szCs w:val="24"/>
        </w:rPr>
        <w:t xml:space="preserve">  Bullet points of what you need to achieve to succeed in your aims</w:t>
      </w:r>
    </w:p>
    <w:p w14:paraId="3980A8CA" w14:textId="57C9E62B" w:rsidR="000F65D1" w:rsidRPr="00C33A49" w:rsidRDefault="00FE311D" w:rsidP="00C33A49">
      <w:pPr>
        <w:pStyle w:val="ListParagraph"/>
        <w:numPr>
          <w:ilvl w:val="0"/>
          <w:numId w:val="3"/>
        </w:numPr>
        <w:rPr>
          <w:rFonts w:ascii="Arial" w:hAnsi="Arial" w:cs="Arial"/>
          <w:sz w:val="24"/>
          <w:szCs w:val="24"/>
        </w:rPr>
      </w:pPr>
      <w:r w:rsidRPr="00C33A49">
        <w:rPr>
          <w:rFonts w:ascii="Arial" w:hAnsi="Arial" w:cs="Arial"/>
          <w:sz w:val="24"/>
          <w:szCs w:val="24"/>
        </w:rPr>
        <w:t>To o</w:t>
      </w:r>
      <w:r w:rsidR="000F65D1" w:rsidRPr="00C33A49">
        <w:rPr>
          <w:rFonts w:ascii="Arial" w:hAnsi="Arial" w:cs="Arial"/>
          <w:sz w:val="24"/>
          <w:szCs w:val="24"/>
        </w:rPr>
        <w:t>utline the role and purpose of each stakeholder/ key agency supporting the IOM programme and the effectiveness of multi-agency working in</w:t>
      </w:r>
      <w:r w:rsidR="00992D6C">
        <w:rPr>
          <w:rFonts w:ascii="Arial" w:hAnsi="Arial" w:cs="Arial"/>
          <w:sz w:val="24"/>
          <w:szCs w:val="24"/>
        </w:rPr>
        <w:t xml:space="preserve"> alignment with</w:t>
      </w:r>
      <w:r w:rsidR="000F65D1" w:rsidRPr="00C33A49">
        <w:rPr>
          <w:rFonts w:ascii="Arial" w:hAnsi="Arial" w:cs="Arial"/>
          <w:sz w:val="24"/>
          <w:szCs w:val="24"/>
        </w:rPr>
        <w:t xml:space="preserve"> the operational guidance</w:t>
      </w:r>
      <w:r w:rsidR="00A75B64">
        <w:rPr>
          <w:rFonts w:ascii="Arial" w:hAnsi="Arial" w:cs="Arial"/>
          <w:sz w:val="24"/>
          <w:szCs w:val="24"/>
        </w:rPr>
        <w:t>.</w:t>
      </w:r>
    </w:p>
    <w:p w14:paraId="17D82CFE" w14:textId="61B2A354" w:rsidR="000F65D1" w:rsidRPr="00C33A49" w:rsidRDefault="000F65D1" w:rsidP="00C33A49">
      <w:pPr>
        <w:pStyle w:val="ListParagraph"/>
        <w:numPr>
          <w:ilvl w:val="0"/>
          <w:numId w:val="3"/>
        </w:numPr>
        <w:rPr>
          <w:rFonts w:ascii="Arial" w:hAnsi="Arial" w:cs="Arial"/>
          <w:sz w:val="24"/>
          <w:szCs w:val="24"/>
        </w:rPr>
      </w:pPr>
      <w:r w:rsidRPr="00C33A49">
        <w:rPr>
          <w:rFonts w:ascii="Arial" w:hAnsi="Arial" w:cs="Arial"/>
          <w:sz w:val="24"/>
          <w:szCs w:val="24"/>
        </w:rPr>
        <w:t>To identify</w:t>
      </w:r>
      <w:r w:rsidR="00A1510F">
        <w:rPr>
          <w:rFonts w:ascii="Arial" w:hAnsi="Arial" w:cs="Arial"/>
          <w:sz w:val="24"/>
          <w:szCs w:val="24"/>
        </w:rPr>
        <w:t xml:space="preserve"> the</w:t>
      </w:r>
      <w:r w:rsidRPr="00C33A49">
        <w:rPr>
          <w:rFonts w:ascii="Arial" w:hAnsi="Arial" w:cs="Arial"/>
          <w:sz w:val="24"/>
          <w:szCs w:val="24"/>
        </w:rPr>
        <w:t xml:space="preserve"> ‘joined up working practices’ </w:t>
      </w:r>
      <w:r w:rsidR="00D26E81" w:rsidRPr="00C33A49">
        <w:rPr>
          <w:rFonts w:ascii="Arial" w:hAnsi="Arial" w:cs="Arial"/>
          <w:sz w:val="24"/>
          <w:szCs w:val="24"/>
        </w:rPr>
        <w:t xml:space="preserve">that </w:t>
      </w:r>
      <w:r w:rsidRPr="00C33A49">
        <w:rPr>
          <w:rFonts w:ascii="Arial" w:hAnsi="Arial" w:cs="Arial"/>
          <w:sz w:val="24"/>
          <w:szCs w:val="24"/>
        </w:rPr>
        <w:t>are in D</w:t>
      </w:r>
      <w:r w:rsidR="00A75B64">
        <w:rPr>
          <w:rFonts w:ascii="Arial" w:hAnsi="Arial" w:cs="Arial"/>
          <w:sz w:val="24"/>
          <w:szCs w:val="24"/>
        </w:rPr>
        <w:t>yfed- Powys Police</w:t>
      </w:r>
      <w:r w:rsidRPr="00C33A49">
        <w:rPr>
          <w:rFonts w:ascii="Arial" w:hAnsi="Arial" w:cs="Arial"/>
          <w:sz w:val="24"/>
          <w:szCs w:val="24"/>
        </w:rPr>
        <w:t xml:space="preserve"> and how effective these working practices are</w:t>
      </w:r>
      <w:r w:rsidR="00A75B64">
        <w:rPr>
          <w:rFonts w:ascii="Arial" w:hAnsi="Arial" w:cs="Arial"/>
          <w:sz w:val="24"/>
          <w:szCs w:val="24"/>
        </w:rPr>
        <w:t>.</w:t>
      </w:r>
    </w:p>
    <w:p w14:paraId="5B42DD6B" w14:textId="30168DB3" w:rsidR="000F65D1" w:rsidRPr="00C33A49" w:rsidRDefault="00FE311D" w:rsidP="00C33A49">
      <w:pPr>
        <w:pStyle w:val="ListParagraph"/>
        <w:numPr>
          <w:ilvl w:val="0"/>
          <w:numId w:val="3"/>
        </w:numPr>
        <w:rPr>
          <w:rFonts w:ascii="Arial" w:hAnsi="Arial" w:cs="Arial"/>
          <w:sz w:val="24"/>
          <w:szCs w:val="24"/>
        </w:rPr>
      </w:pPr>
      <w:r w:rsidRPr="00C33A49">
        <w:rPr>
          <w:rFonts w:ascii="Arial" w:hAnsi="Arial" w:cs="Arial"/>
          <w:sz w:val="24"/>
          <w:szCs w:val="24"/>
        </w:rPr>
        <w:t>To e</w:t>
      </w:r>
      <w:r w:rsidR="000F65D1" w:rsidRPr="00C33A49">
        <w:rPr>
          <w:rFonts w:ascii="Arial" w:hAnsi="Arial" w:cs="Arial"/>
          <w:sz w:val="24"/>
          <w:szCs w:val="24"/>
        </w:rPr>
        <w:t>stablish the accuracy of risk assessment tools used by police/probation</w:t>
      </w:r>
    </w:p>
    <w:p w14:paraId="2F354736" w14:textId="77777777" w:rsidR="000F65D1" w:rsidRPr="00C33A49" w:rsidRDefault="000F65D1" w:rsidP="00C33A49">
      <w:pPr>
        <w:pStyle w:val="ListParagraph"/>
        <w:numPr>
          <w:ilvl w:val="0"/>
          <w:numId w:val="3"/>
        </w:numPr>
        <w:rPr>
          <w:rFonts w:ascii="Arial" w:hAnsi="Arial" w:cs="Arial"/>
          <w:sz w:val="24"/>
          <w:szCs w:val="24"/>
        </w:rPr>
      </w:pPr>
      <w:r w:rsidRPr="00C33A49">
        <w:rPr>
          <w:rFonts w:ascii="Arial" w:hAnsi="Arial" w:cs="Arial"/>
          <w:sz w:val="24"/>
          <w:szCs w:val="24"/>
        </w:rPr>
        <w:t>To evaluate DPP bespoke arrangements for NCIOMS</w:t>
      </w:r>
    </w:p>
    <w:p w14:paraId="29F9A754" w14:textId="35743D6C" w:rsidR="000F65D1" w:rsidRPr="00C33A49" w:rsidRDefault="000F65D1" w:rsidP="00C33A49">
      <w:pPr>
        <w:pStyle w:val="ListParagraph"/>
        <w:numPr>
          <w:ilvl w:val="0"/>
          <w:numId w:val="3"/>
        </w:numPr>
        <w:rPr>
          <w:rFonts w:ascii="Arial" w:hAnsi="Arial" w:cs="Arial"/>
          <w:sz w:val="24"/>
          <w:szCs w:val="24"/>
        </w:rPr>
      </w:pPr>
      <w:r w:rsidRPr="00C33A49">
        <w:rPr>
          <w:rFonts w:ascii="Arial" w:hAnsi="Arial" w:cs="Arial"/>
          <w:sz w:val="24"/>
          <w:szCs w:val="24"/>
        </w:rPr>
        <w:lastRenderedPageBreak/>
        <w:t>To analyse the impact of the IOM arrangement in the reduction of cost of crime</w:t>
      </w:r>
    </w:p>
    <w:p w14:paraId="3F6D0110" w14:textId="2F3BD763" w:rsidR="000F65D1" w:rsidRPr="00C33A49" w:rsidRDefault="00AD224F" w:rsidP="00C33A49">
      <w:pPr>
        <w:pStyle w:val="ListParagraph"/>
        <w:numPr>
          <w:ilvl w:val="0"/>
          <w:numId w:val="3"/>
        </w:numPr>
        <w:rPr>
          <w:rFonts w:ascii="Arial" w:hAnsi="Arial" w:cs="Arial"/>
          <w:sz w:val="24"/>
          <w:szCs w:val="24"/>
        </w:rPr>
      </w:pPr>
      <w:r w:rsidRPr="00C33A49">
        <w:rPr>
          <w:rFonts w:ascii="Arial" w:hAnsi="Arial" w:cs="Arial"/>
          <w:sz w:val="24"/>
          <w:szCs w:val="24"/>
        </w:rPr>
        <w:t>To propose</w:t>
      </w:r>
      <w:r w:rsidR="000F65D1" w:rsidRPr="00C33A49">
        <w:rPr>
          <w:rFonts w:ascii="Arial" w:hAnsi="Arial" w:cs="Arial"/>
          <w:sz w:val="24"/>
          <w:szCs w:val="24"/>
        </w:rPr>
        <w:t xml:space="preserve"> </w:t>
      </w:r>
      <w:r w:rsidR="00D26E81" w:rsidRPr="00C33A49">
        <w:rPr>
          <w:rFonts w:ascii="Arial" w:hAnsi="Arial" w:cs="Arial"/>
          <w:sz w:val="24"/>
          <w:szCs w:val="24"/>
        </w:rPr>
        <w:t>recommendations for improvement</w:t>
      </w:r>
      <w:r w:rsidR="000F65D1" w:rsidRPr="00C33A49">
        <w:rPr>
          <w:rFonts w:ascii="Arial" w:hAnsi="Arial" w:cs="Arial"/>
          <w:sz w:val="24"/>
          <w:szCs w:val="24"/>
        </w:rPr>
        <w:t xml:space="preserve"> to the IOM programme</w:t>
      </w:r>
      <w:r w:rsidRPr="00C33A49">
        <w:rPr>
          <w:rFonts w:ascii="Arial" w:hAnsi="Arial" w:cs="Arial"/>
          <w:sz w:val="24"/>
          <w:szCs w:val="24"/>
        </w:rPr>
        <w:t xml:space="preserve">, </w:t>
      </w:r>
      <w:r w:rsidR="00D26E81" w:rsidRPr="00C33A49">
        <w:rPr>
          <w:rFonts w:ascii="Arial" w:hAnsi="Arial" w:cs="Arial"/>
          <w:sz w:val="24"/>
          <w:szCs w:val="24"/>
        </w:rPr>
        <w:t>force management and use of intervention tools and services to address criminogenic need.</w:t>
      </w:r>
    </w:p>
    <w:p w14:paraId="25C2AF9B" w14:textId="38D7A174" w:rsidR="00C33A49" w:rsidRDefault="00C33A49" w:rsidP="00C33A49">
      <w:pPr>
        <w:pStyle w:val="ListParagraph"/>
        <w:rPr>
          <w:rFonts w:ascii="Arial" w:hAnsi="Arial" w:cs="Arial"/>
          <w:sz w:val="24"/>
          <w:szCs w:val="24"/>
        </w:rPr>
      </w:pPr>
    </w:p>
    <w:p w14:paraId="4359B84E" w14:textId="77777777" w:rsidR="00C33A49" w:rsidRPr="00D26E81" w:rsidRDefault="00C33A49" w:rsidP="00C33A49">
      <w:pPr>
        <w:pStyle w:val="ListParagraph"/>
        <w:rPr>
          <w:rFonts w:ascii="Arial" w:hAnsi="Arial" w:cs="Arial"/>
          <w:sz w:val="24"/>
          <w:szCs w:val="24"/>
        </w:rPr>
      </w:pPr>
    </w:p>
    <w:p w14:paraId="1C7A8D21" w14:textId="64006804" w:rsidR="000F65D1" w:rsidRPr="00047B85" w:rsidRDefault="000F65D1" w:rsidP="000F65D1">
      <w:pPr>
        <w:rPr>
          <w:rFonts w:ascii="Arial" w:hAnsi="Arial" w:cs="Arial"/>
          <w:b/>
          <w:bCs/>
          <w:sz w:val="24"/>
          <w:szCs w:val="24"/>
        </w:rPr>
      </w:pPr>
      <w:r w:rsidRPr="00047B85">
        <w:rPr>
          <w:rFonts w:ascii="Arial" w:hAnsi="Arial" w:cs="Arial"/>
          <w:b/>
          <w:bCs/>
          <w:i/>
          <w:iCs/>
          <w:sz w:val="24"/>
          <w:szCs w:val="24"/>
        </w:rPr>
        <w:t>Design:</w:t>
      </w:r>
      <w:r w:rsidRPr="00047B85">
        <w:rPr>
          <w:rFonts w:ascii="Arial" w:hAnsi="Arial" w:cs="Arial"/>
          <w:b/>
          <w:bCs/>
          <w:sz w:val="24"/>
          <w:szCs w:val="24"/>
        </w:rPr>
        <w:t xml:space="preserve"> Quantitative or qualitative? Survey or secondary data approach?</w:t>
      </w:r>
    </w:p>
    <w:p w14:paraId="77D00F49" w14:textId="278621CF" w:rsidR="002A0A1B" w:rsidRDefault="000F65D1" w:rsidP="000F65D1">
      <w:pPr>
        <w:rPr>
          <w:rFonts w:ascii="Arial" w:hAnsi="Arial" w:cs="Arial"/>
          <w:sz w:val="24"/>
          <w:szCs w:val="24"/>
        </w:rPr>
      </w:pPr>
      <w:r w:rsidRPr="00047B85">
        <w:rPr>
          <w:rFonts w:ascii="Arial" w:hAnsi="Arial" w:cs="Arial"/>
          <w:sz w:val="24"/>
          <w:szCs w:val="24"/>
        </w:rPr>
        <w:t xml:space="preserve">The research methodology will commence with a literature review which will form the basis of the </w:t>
      </w:r>
      <w:r w:rsidR="00F210A4">
        <w:rPr>
          <w:rFonts w:ascii="Arial" w:hAnsi="Arial" w:cs="Arial"/>
          <w:sz w:val="24"/>
          <w:szCs w:val="24"/>
        </w:rPr>
        <w:t>research study</w:t>
      </w:r>
      <w:r w:rsidRPr="00047B85">
        <w:rPr>
          <w:rFonts w:ascii="Arial" w:hAnsi="Arial" w:cs="Arial"/>
          <w:sz w:val="24"/>
          <w:szCs w:val="24"/>
        </w:rPr>
        <w:t>.  A mixed method approach will be used to maximise the research data</w:t>
      </w:r>
      <w:r w:rsidR="00F210A4">
        <w:rPr>
          <w:rFonts w:ascii="Arial" w:hAnsi="Arial" w:cs="Arial"/>
          <w:sz w:val="24"/>
          <w:szCs w:val="24"/>
        </w:rPr>
        <w:t xml:space="preserve"> opportunities. This will </w:t>
      </w:r>
      <w:r w:rsidRPr="00047B85">
        <w:rPr>
          <w:rFonts w:ascii="Arial" w:hAnsi="Arial" w:cs="Arial"/>
          <w:sz w:val="24"/>
          <w:szCs w:val="24"/>
        </w:rPr>
        <w:t>assist in understanding the landscape of risk management practices within Dyfed-Powys Police. The following strategies will be implemented to support capture of data:</w:t>
      </w:r>
    </w:p>
    <w:p w14:paraId="5B632127" w14:textId="77777777" w:rsidR="002A0A1B" w:rsidRPr="00047B85" w:rsidRDefault="002A0A1B" w:rsidP="000F65D1">
      <w:pPr>
        <w:rPr>
          <w:rFonts w:ascii="Arial" w:hAnsi="Arial" w:cs="Arial"/>
          <w:sz w:val="24"/>
          <w:szCs w:val="24"/>
        </w:rPr>
      </w:pPr>
    </w:p>
    <w:p w14:paraId="7DB14792" w14:textId="47A2166C" w:rsidR="000F65D1" w:rsidRPr="00047B85" w:rsidRDefault="000F65D1" w:rsidP="000F65D1">
      <w:pPr>
        <w:pStyle w:val="ListParagraph"/>
        <w:numPr>
          <w:ilvl w:val="0"/>
          <w:numId w:val="2"/>
        </w:numPr>
        <w:rPr>
          <w:rFonts w:ascii="Arial" w:hAnsi="Arial" w:cs="Arial"/>
          <w:sz w:val="24"/>
          <w:szCs w:val="24"/>
        </w:rPr>
      </w:pPr>
      <w:r w:rsidRPr="00047B85">
        <w:rPr>
          <w:rFonts w:ascii="Arial" w:hAnsi="Arial" w:cs="Arial"/>
          <w:b/>
          <w:bCs/>
          <w:i/>
          <w:iCs/>
          <w:sz w:val="24"/>
          <w:szCs w:val="24"/>
        </w:rPr>
        <w:t>Quantitative research</w:t>
      </w:r>
      <w:r w:rsidRPr="00047B85">
        <w:rPr>
          <w:rFonts w:ascii="Arial" w:hAnsi="Arial" w:cs="Arial"/>
          <w:sz w:val="24"/>
          <w:szCs w:val="24"/>
        </w:rPr>
        <w:t xml:space="preserve"> –</w:t>
      </w:r>
      <w:r w:rsidRPr="00047B85">
        <w:rPr>
          <w:rFonts w:ascii="Arial" w:hAnsi="Arial" w:cs="Arial"/>
          <w:b/>
          <w:bCs/>
          <w:i/>
          <w:iCs/>
          <w:sz w:val="24"/>
          <w:szCs w:val="24"/>
        </w:rPr>
        <w:t xml:space="preserve">(source: IOM master spreadsheet): </w:t>
      </w:r>
      <w:r w:rsidRPr="00047B85">
        <w:rPr>
          <w:rFonts w:ascii="Arial" w:hAnsi="Arial" w:cs="Arial"/>
          <w:sz w:val="24"/>
          <w:szCs w:val="24"/>
        </w:rPr>
        <w:t xml:space="preserve">The IOM cohort data captures the demographics of IOM within Dyfed-Powys and will be utilised to establish whether IOM </w:t>
      </w:r>
      <w:proofErr w:type="gramStart"/>
      <w:r w:rsidRPr="00047B85">
        <w:rPr>
          <w:rFonts w:ascii="Arial" w:hAnsi="Arial" w:cs="Arial"/>
          <w:sz w:val="24"/>
          <w:szCs w:val="24"/>
        </w:rPr>
        <w:t>actually supports</w:t>
      </w:r>
      <w:proofErr w:type="gramEnd"/>
      <w:r w:rsidRPr="00047B85">
        <w:rPr>
          <w:rFonts w:ascii="Arial" w:hAnsi="Arial" w:cs="Arial"/>
          <w:sz w:val="24"/>
          <w:szCs w:val="24"/>
        </w:rPr>
        <w:t xml:space="preserve"> desistance.  This will be evidenced in the volume of de-selections recorded with rationale of stabilising pathways recorded. Data capture</w:t>
      </w:r>
      <w:r w:rsidR="00347B2F">
        <w:rPr>
          <w:rFonts w:ascii="Arial" w:hAnsi="Arial" w:cs="Arial"/>
          <w:sz w:val="24"/>
          <w:szCs w:val="24"/>
        </w:rPr>
        <w:t xml:space="preserve"> scope</w:t>
      </w:r>
      <w:r w:rsidRPr="00047B85">
        <w:rPr>
          <w:rFonts w:ascii="Arial" w:hAnsi="Arial" w:cs="Arial"/>
          <w:sz w:val="24"/>
          <w:szCs w:val="24"/>
        </w:rPr>
        <w:t xml:space="preserve"> will be since implementation of the new strategy</w:t>
      </w:r>
      <w:r w:rsidR="00347B2F">
        <w:rPr>
          <w:rFonts w:ascii="Arial" w:hAnsi="Arial" w:cs="Arial"/>
          <w:sz w:val="24"/>
          <w:szCs w:val="24"/>
        </w:rPr>
        <w:t xml:space="preserve"> to date</w:t>
      </w:r>
      <w:r w:rsidRPr="00047B85">
        <w:rPr>
          <w:rFonts w:ascii="Arial" w:hAnsi="Arial" w:cs="Arial"/>
          <w:sz w:val="24"/>
          <w:szCs w:val="24"/>
        </w:rPr>
        <w:t xml:space="preserve"> (July 2021 – March 2023). </w:t>
      </w:r>
    </w:p>
    <w:p w14:paraId="1513946B" w14:textId="77777777" w:rsidR="000F65D1" w:rsidRPr="00047B85" w:rsidRDefault="000F65D1" w:rsidP="000F65D1">
      <w:pPr>
        <w:pStyle w:val="ListParagraph"/>
        <w:numPr>
          <w:ilvl w:val="0"/>
          <w:numId w:val="2"/>
        </w:numPr>
        <w:rPr>
          <w:rFonts w:ascii="Arial" w:hAnsi="Arial" w:cs="Arial"/>
          <w:b/>
          <w:bCs/>
          <w:i/>
          <w:iCs/>
          <w:sz w:val="24"/>
          <w:szCs w:val="24"/>
        </w:rPr>
      </w:pPr>
      <w:r w:rsidRPr="00047B85">
        <w:rPr>
          <w:rFonts w:ascii="Arial" w:hAnsi="Arial" w:cs="Arial"/>
          <w:sz w:val="24"/>
          <w:szCs w:val="24"/>
        </w:rPr>
        <w:t xml:space="preserve">  </w:t>
      </w:r>
      <w:r w:rsidRPr="00047B85">
        <w:rPr>
          <w:rFonts w:ascii="Arial" w:hAnsi="Arial" w:cs="Arial"/>
          <w:b/>
          <w:bCs/>
          <w:i/>
          <w:iCs/>
          <w:sz w:val="24"/>
          <w:szCs w:val="24"/>
        </w:rPr>
        <w:t xml:space="preserve">Quantitative research – (source: IDIOM national database) : </w:t>
      </w:r>
      <w:r w:rsidRPr="00047B85">
        <w:rPr>
          <w:rFonts w:ascii="Arial" w:hAnsi="Arial" w:cs="Arial"/>
          <w:sz w:val="24"/>
          <w:szCs w:val="24"/>
        </w:rPr>
        <w:t xml:space="preserve">IDIOM national database records numerical data which can calculate the cost of crime for each nominal before, during and after being de-selected from the IOM scheme. This data is anonymised and will focus on a cohort as a whole and not individual data. </w:t>
      </w:r>
    </w:p>
    <w:p w14:paraId="2B318166" w14:textId="6637FD5A" w:rsidR="000F65D1" w:rsidRPr="00047B85" w:rsidRDefault="000F65D1" w:rsidP="000F65D1">
      <w:pPr>
        <w:pStyle w:val="ListParagraph"/>
        <w:numPr>
          <w:ilvl w:val="0"/>
          <w:numId w:val="2"/>
        </w:numPr>
        <w:rPr>
          <w:rFonts w:ascii="Arial" w:hAnsi="Arial" w:cs="Arial"/>
          <w:b/>
          <w:bCs/>
          <w:i/>
          <w:iCs/>
          <w:sz w:val="24"/>
          <w:szCs w:val="24"/>
        </w:rPr>
      </w:pPr>
      <w:r w:rsidRPr="00047B85">
        <w:rPr>
          <w:rFonts w:ascii="Arial" w:hAnsi="Arial" w:cs="Arial"/>
          <w:b/>
          <w:bCs/>
          <w:i/>
          <w:iCs/>
          <w:sz w:val="24"/>
          <w:szCs w:val="24"/>
        </w:rPr>
        <w:t>Qualitative research:</w:t>
      </w:r>
      <w:r w:rsidRPr="00047B85">
        <w:rPr>
          <w:rFonts w:ascii="Arial" w:hAnsi="Arial" w:cs="Arial"/>
          <w:sz w:val="24"/>
          <w:szCs w:val="24"/>
        </w:rPr>
        <w:t xml:space="preserve">  </w:t>
      </w:r>
      <w:r w:rsidRPr="00047B85">
        <w:rPr>
          <w:rFonts w:ascii="Arial" w:hAnsi="Arial" w:cs="Arial"/>
          <w:b/>
          <w:bCs/>
          <w:i/>
          <w:iCs/>
          <w:sz w:val="24"/>
          <w:szCs w:val="24"/>
        </w:rPr>
        <w:t>(source: partner agency surveys</w:t>
      </w:r>
      <w:r w:rsidR="00A1510F">
        <w:rPr>
          <w:rFonts w:ascii="Arial" w:hAnsi="Arial" w:cs="Arial"/>
          <w:b/>
          <w:bCs/>
          <w:i/>
          <w:iCs/>
          <w:sz w:val="24"/>
          <w:szCs w:val="24"/>
        </w:rPr>
        <w:t>/focus groups</w:t>
      </w:r>
      <w:r w:rsidRPr="00047B85">
        <w:rPr>
          <w:rFonts w:ascii="Arial" w:hAnsi="Arial" w:cs="Arial"/>
          <w:b/>
          <w:bCs/>
          <w:i/>
          <w:iCs/>
          <w:sz w:val="24"/>
          <w:szCs w:val="24"/>
        </w:rPr>
        <w:t xml:space="preserve">): </w:t>
      </w:r>
      <w:r w:rsidRPr="00047B85">
        <w:rPr>
          <w:rFonts w:ascii="Arial" w:hAnsi="Arial" w:cs="Arial"/>
          <w:sz w:val="24"/>
          <w:szCs w:val="24"/>
        </w:rPr>
        <w:t>Surveys will be sent out to all partner agencies signed up (via ISP) to the Dyfed-Powys IOM scheme to establish their views on multi-agency working practices within DPP and the contribution IOM has to the management of risk.</w:t>
      </w:r>
      <w:r w:rsidR="00E64901">
        <w:rPr>
          <w:rFonts w:ascii="Arial" w:hAnsi="Arial" w:cs="Arial"/>
          <w:sz w:val="24"/>
          <w:szCs w:val="24"/>
        </w:rPr>
        <w:t xml:space="preserve"> It will also gather recommendations for intervention tools and services needed within DPP and any gaps in provision. </w:t>
      </w:r>
    </w:p>
    <w:p w14:paraId="253DE632" w14:textId="25EAD58F" w:rsidR="000F65D1" w:rsidRPr="00047B85" w:rsidRDefault="000F65D1" w:rsidP="000F65D1">
      <w:pPr>
        <w:pStyle w:val="ListParagraph"/>
        <w:numPr>
          <w:ilvl w:val="0"/>
          <w:numId w:val="2"/>
        </w:numPr>
        <w:rPr>
          <w:rFonts w:ascii="Arial" w:hAnsi="Arial" w:cs="Arial"/>
          <w:b/>
          <w:bCs/>
          <w:i/>
          <w:iCs/>
          <w:sz w:val="24"/>
          <w:szCs w:val="24"/>
        </w:rPr>
      </w:pPr>
      <w:r w:rsidRPr="00047B85">
        <w:rPr>
          <w:rFonts w:ascii="Arial" w:hAnsi="Arial" w:cs="Arial"/>
          <w:b/>
          <w:bCs/>
          <w:i/>
          <w:iCs/>
          <w:sz w:val="24"/>
          <w:szCs w:val="24"/>
        </w:rPr>
        <w:t xml:space="preserve">Qualitative research: (source: sample case studies): </w:t>
      </w:r>
      <w:r w:rsidRPr="00047B85">
        <w:rPr>
          <w:rFonts w:ascii="Arial" w:hAnsi="Arial" w:cs="Arial"/>
          <w:sz w:val="24"/>
          <w:szCs w:val="24"/>
        </w:rPr>
        <w:t>Anonymised case studies will be collated to evidence IOM practices in the management of risk and desistance to committing crime.</w:t>
      </w:r>
    </w:p>
    <w:p w14:paraId="3D0F9562" w14:textId="19E2A08D" w:rsidR="00047B85" w:rsidRDefault="00047B85" w:rsidP="00047B85">
      <w:pPr>
        <w:pStyle w:val="ListParagraph"/>
        <w:rPr>
          <w:rFonts w:ascii="Arial" w:hAnsi="Arial" w:cs="Arial"/>
          <w:b/>
          <w:bCs/>
          <w:i/>
          <w:iCs/>
          <w:sz w:val="24"/>
          <w:szCs w:val="24"/>
        </w:rPr>
      </w:pPr>
    </w:p>
    <w:p w14:paraId="263613CC" w14:textId="03A23308" w:rsidR="00047B85" w:rsidRDefault="00047B85" w:rsidP="00047B85">
      <w:pPr>
        <w:pStyle w:val="ListParagraph"/>
        <w:rPr>
          <w:rFonts w:ascii="Arial" w:hAnsi="Arial" w:cs="Arial"/>
          <w:b/>
          <w:bCs/>
          <w:i/>
          <w:iCs/>
          <w:sz w:val="24"/>
          <w:szCs w:val="24"/>
        </w:rPr>
      </w:pPr>
    </w:p>
    <w:p w14:paraId="008C7D0C" w14:textId="77777777" w:rsidR="00047B85" w:rsidRPr="00047B85" w:rsidRDefault="00047B85" w:rsidP="00047B85">
      <w:pPr>
        <w:pStyle w:val="ListParagraph"/>
        <w:rPr>
          <w:rFonts w:ascii="Arial" w:hAnsi="Arial" w:cs="Arial"/>
          <w:b/>
          <w:bCs/>
          <w:i/>
          <w:iCs/>
          <w:sz w:val="24"/>
          <w:szCs w:val="24"/>
        </w:rPr>
      </w:pPr>
    </w:p>
    <w:p w14:paraId="1CE37887" w14:textId="0B451A17" w:rsidR="000F65D1" w:rsidRPr="00047B85" w:rsidRDefault="000F65D1" w:rsidP="000F65D1">
      <w:pPr>
        <w:rPr>
          <w:rFonts w:ascii="Arial" w:hAnsi="Arial" w:cs="Arial"/>
          <w:b/>
          <w:sz w:val="24"/>
          <w:szCs w:val="24"/>
        </w:rPr>
      </w:pPr>
      <w:r w:rsidRPr="00047B85">
        <w:rPr>
          <w:rFonts w:ascii="Arial" w:hAnsi="Arial" w:cs="Arial"/>
          <w:b/>
          <w:sz w:val="24"/>
          <w:szCs w:val="24"/>
        </w:rPr>
        <w:t>Sample: Who/what,how many, where from, sampling method</w:t>
      </w:r>
    </w:p>
    <w:p w14:paraId="689F7C03" w14:textId="5E1031F9" w:rsidR="000F65D1" w:rsidRPr="00047B85" w:rsidRDefault="000F65D1" w:rsidP="000F65D1">
      <w:pPr>
        <w:rPr>
          <w:rFonts w:ascii="Arial" w:hAnsi="Arial" w:cs="Arial"/>
          <w:sz w:val="24"/>
          <w:szCs w:val="24"/>
        </w:rPr>
      </w:pPr>
      <w:r w:rsidRPr="00047B85">
        <w:rPr>
          <w:rFonts w:ascii="Arial" w:hAnsi="Arial" w:cs="Arial"/>
          <w:b/>
          <w:bCs/>
          <w:i/>
          <w:iCs/>
          <w:sz w:val="24"/>
          <w:szCs w:val="24"/>
        </w:rPr>
        <w:t>Sample method for quantitative research</w:t>
      </w:r>
      <w:r w:rsidRPr="00047B85">
        <w:rPr>
          <w:rFonts w:ascii="Arial" w:hAnsi="Arial" w:cs="Arial"/>
          <w:sz w:val="24"/>
          <w:szCs w:val="24"/>
        </w:rPr>
        <w:t xml:space="preserve">: </w:t>
      </w:r>
      <w:r w:rsidR="00347B2F">
        <w:rPr>
          <w:rFonts w:ascii="Arial" w:hAnsi="Arial" w:cs="Arial"/>
          <w:sz w:val="24"/>
          <w:szCs w:val="24"/>
        </w:rPr>
        <w:t xml:space="preserve">Dyfed-Powys Police comprises of four divisions – Carmarthenshire, Pembrokeshire, </w:t>
      </w:r>
      <w:proofErr w:type="gramStart"/>
      <w:r w:rsidR="00347B2F">
        <w:rPr>
          <w:rFonts w:ascii="Arial" w:hAnsi="Arial" w:cs="Arial"/>
          <w:sz w:val="24"/>
          <w:szCs w:val="24"/>
        </w:rPr>
        <w:t>Ceredigion</w:t>
      </w:r>
      <w:proofErr w:type="gramEnd"/>
      <w:r w:rsidR="00347B2F">
        <w:rPr>
          <w:rFonts w:ascii="Arial" w:hAnsi="Arial" w:cs="Arial"/>
          <w:sz w:val="24"/>
          <w:szCs w:val="24"/>
        </w:rPr>
        <w:t xml:space="preserve"> and Powys. </w:t>
      </w:r>
      <w:r w:rsidRPr="00047B85">
        <w:rPr>
          <w:rFonts w:ascii="Arial" w:hAnsi="Arial" w:cs="Arial"/>
          <w:sz w:val="24"/>
          <w:szCs w:val="24"/>
        </w:rPr>
        <w:t xml:space="preserve">All 4 divisional cohort data </w:t>
      </w:r>
      <w:r w:rsidR="00446B25">
        <w:rPr>
          <w:rFonts w:ascii="Arial" w:hAnsi="Arial" w:cs="Arial"/>
          <w:sz w:val="24"/>
          <w:szCs w:val="24"/>
        </w:rPr>
        <w:t>will</w:t>
      </w:r>
      <w:r w:rsidRPr="00047B85">
        <w:rPr>
          <w:rFonts w:ascii="Arial" w:hAnsi="Arial" w:cs="Arial"/>
          <w:sz w:val="24"/>
          <w:szCs w:val="24"/>
        </w:rPr>
        <w:t xml:space="preserve"> be reviewed on the master spreadsheet </w:t>
      </w:r>
      <w:proofErr w:type="gramStart"/>
      <w:r w:rsidRPr="00047B85">
        <w:rPr>
          <w:rFonts w:ascii="Arial" w:hAnsi="Arial" w:cs="Arial"/>
          <w:sz w:val="24"/>
          <w:szCs w:val="24"/>
        </w:rPr>
        <w:t>and also</w:t>
      </w:r>
      <w:proofErr w:type="gramEnd"/>
      <w:r w:rsidRPr="00047B85">
        <w:rPr>
          <w:rFonts w:ascii="Arial" w:hAnsi="Arial" w:cs="Arial"/>
          <w:sz w:val="24"/>
          <w:szCs w:val="24"/>
        </w:rPr>
        <w:t xml:space="preserve"> IDIOM national database. Sample size as of 30/11/22 is</w:t>
      </w:r>
      <w:r w:rsidR="00E64901">
        <w:rPr>
          <w:rFonts w:ascii="Arial" w:hAnsi="Arial" w:cs="Arial"/>
          <w:sz w:val="24"/>
          <w:szCs w:val="24"/>
        </w:rPr>
        <w:t xml:space="preserve"> that there are</w:t>
      </w:r>
      <w:r w:rsidRPr="00047B85">
        <w:rPr>
          <w:rFonts w:ascii="Arial" w:hAnsi="Arial" w:cs="Arial"/>
          <w:sz w:val="24"/>
          <w:szCs w:val="24"/>
        </w:rPr>
        <w:t xml:space="preserve"> 74 nominals across all 3 IOM cohorts in Dyfed- Powys area. It is envisaged this data sample will remain of a </w:t>
      </w:r>
      <w:r w:rsidRPr="00047B85">
        <w:rPr>
          <w:rFonts w:ascii="Arial" w:hAnsi="Arial" w:cs="Arial"/>
          <w:sz w:val="24"/>
          <w:szCs w:val="24"/>
        </w:rPr>
        <w:lastRenderedPageBreak/>
        <w:t>similar number</w:t>
      </w:r>
      <w:r w:rsidR="00446B25">
        <w:rPr>
          <w:rFonts w:ascii="Arial" w:hAnsi="Arial" w:cs="Arial"/>
          <w:sz w:val="24"/>
          <w:szCs w:val="24"/>
        </w:rPr>
        <w:t xml:space="preserve"> and how the sample will be selected</w:t>
      </w:r>
      <w:r w:rsidR="00347B2F">
        <w:rPr>
          <w:rFonts w:ascii="Arial" w:hAnsi="Arial" w:cs="Arial"/>
          <w:sz w:val="24"/>
          <w:szCs w:val="24"/>
        </w:rPr>
        <w:t>,</w:t>
      </w:r>
      <w:r w:rsidR="00446B25">
        <w:rPr>
          <w:rFonts w:ascii="Arial" w:hAnsi="Arial" w:cs="Arial"/>
          <w:sz w:val="24"/>
          <w:szCs w:val="24"/>
        </w:rPr>
        <w:t xml:space="preserve"> will be </w:t>
      </w:r>
      <w:proofErr w:type="spellStart"/>
      <w:r w:rsidR="00446B25">
        <w:rPr>
          <w:rFonts w:ascii="Arial" w:hAnsi="Arial" w:cs="Arial"/>
          <w:sz w:val="24"/>
          <w:szCs w:val="24"/>
        </w:rPr>
        <w:t>dependant</w:t>
      </w:r>
      <w:proofErr w:type="spellEnd"/>
      <w:r w:rsidR="00446B25">
        <w:rPr>
          <w:rFonts w:ascii="Arial" w:hAnsi="Arial" w:cs="Arial"/>
          <w:sz w:val="24"/>
          <w:szCs w:val="24"/>
        </w:rPr>
        <w:t xml:space="preserve"> on the current cohort numbers. </w:t>
      </w:r>
    </w:p>
    <w:p w14:paraId="12C4C411" w14:textId="51DF83B7" w:rsidR="00AC56F9" w:rsidRDefault="000F65D1" w:rsidP="000F65D1">
      <w:pPr>
        <w:rPr>
          <w:rFonts w:ascii="Arial" w:hAnsi="Arial" w:cs="Arial"/>
          <w:sz w:val="24"/>
          <w:szCs w:val="24"/>
        </w:rPr>
      </w:pPr>
      <w:r w:rsidRPr="00047B85">
        <w:rPr>
          <w:rFonts w:ascii="Arial" w:hAnsi="Arial" w:cs="Arial"/>
          <w:b/>
          <w:bCs/>
          <w:i/>
          <w:iCs/>
          <w:sz w:val="24"/>
          <w:szCs w:val="24"/>
        </w:rPr>
        <w:t>Sample method for qualitative research:</w:t>
      </w:r>
      <w:r w:rsidRPr="00047B85">
        <w:rPr>
          <w:rFonts w:ascii="Arial" w:hAnsi="Arial" w:cs="Arial"/>
          <w:sz w:val="24"/>
          <w:szCs w:val="24"/>
        </w:rPr>
        <w:t xml:space="preserve">  Approximately 60</w:t>
      </w:r>
      <w:r w:rsidR="00AC56F9">
        <w:rPr>
          <w:rFonts w:ascii="Arial" w:hAnsi="Arial" w:cs="Arial"/>
          <w:sz w:val="24"/>
          <w:szCs w:val="24"/>
        </w:rPr>
        <w:t xml:space="preserve"> - 100</w:t>
      </w:r>
      <w:r w:rsidRPr="00047B85">
        <w:rPr>
          <w:rFonts w:ascii="Arial" w:hAnsi="Arial" w:cs="Arial"/>
          <w:sz w:val="24"/>
          <w:szCs w:val="24"/>
        </w:rPr>
        <w:t xml:space="preserve"> key stakeholder</w:t>
      </w:r>
      <w:r w:rsidR="00E64901">
        <w:rPr>
          <w:rFonts w:ascii="Arial" w:hAnsi="Arial" w:cs="Arial"/>
          <w:sz w:val="24"/>
          <w:szCs w:val="24"/>
        </w:rPr>
        <w:t xml:space="preserve"> representatives</w:t>
      </w:r>
      <w:r w:rsidRPr="00047B85">
        <w:rPr>
          <w:rFonts w:ascii="Arial" w:hAnsi="Arial" w:cs="Arial"/>
          <w:sz w:val="24"/>
          <w:szCs w:val="24"/>
        </w:rPr>
        <w:t xml:space="preserve"> are involved in the IOM programme across the Dyfed-Powys area.  Surveys will be sent out via email electronically to all partners utilising Microsoft forms</w:t>
      </w:r>
      <w:r w:rsidR="00626013">
        <w:rPr>
          <w:rFonts w:ascii="Arial" w:hAnsi="Arial" w:cs="Arial"/>
          <w:sz w:val="24"/>
          <w:szCs w:val="24"/>
        </w:rPr>
        <w:t xml:space="preserve"> or appropriate online tool</w:t>
      </w:r>
      <w:r w:rsidR="00016155">
        <w:rPr>
          <w:rFonts w:ascii="Arial" w:hAnsi="Arial" w:cs="Arial"/>
          <w:sz w:val="24"/>
          <w:szCs w:val="24"/>
        </w:rPr>
        <w:t>s</w:t>
      </w:r>
      <w:r w:rsidR="00626013">
        <w:rPr>
          <w:rFonts w:ascii="Arial" w:hAnsi="Arial" w:cs="Arial"/>
          <w:sz w:val="24"/>
          <w:szCs w:val="24"/>
        </w:rPr>
        <w:t xml:space="preserve">. </w:t>
      </w:r>
      <w:r w:rsidR="00AC56F9">
        <w:rPr>
          <w:rFonts w:ascii="Arial" w:hAnsi="Arial" w:cs="Arial"/>
          <w:sz w:val="24"/>
          <w:szCs w:val="24"/>
        </w:rPr>
        <w:t>Participants will not be asked to provide any personal details other than the divisional area they work in</w:t>
      </w:r>
      <w:r w:rsidR="00016155">
        <w:rPr>
          <w:rFonts w:ascii="Arial" w:hAnsi="Arial" w:cs="Arial"/>
          <w:sz w:val="24"/>
          <w:szCs w:val="24"/>
        </w:rPr>
        <w:t xml:space="preserve"> and type of service sector they operate in</w:t>
      </w:r>
      <w:r w:rsidR="00AC56F9">
        <w:rPr>
          <w:rFonts w:ascii="Arial" w:hAnsi="Arial" w:cs="Arial"/>
          <w:sz w:val="24"/>
          <w:szCs w:val="24"/>
        </w:rPr>
        <w:t>.</w:t>
      </w:r>
      <w:r w:rsidR="00E64901">
        <w:rPr>
          <w:rFonts w:ascii="Arial" w:hAnsi="Arial" w:cs="Arial"/>
          <w:sz w:val="24"/>
          <w:szCs w:val="24"/>
        </w:rPr>
        <w:t xml:space="preserve">  </w:t>
      </w:r>
    </w:p>
    <w:p w14:paraId="49656AE9" w14:textId="6C2CDEB9" w:rsidR="000F65D1" w:rsidRPr="00047B85" w:rsidRDefault="000F65D1" w:rsidP="000F65D1">
      <w:pPr>
        <w:rPr>
          <w:rFonts w:ascii="Arial" w:hAnsi="Arial" w:cs="Arial"/>
          <w:sz w:val="24"/>
          <w:szCs w:val="24"/>
        </w:rPr>
      </w:pPr>
      <w:r w:rsidRPr="00047B85">
        <w:rPr>
          <w:rFonts w:ascii="Arial" w:hAnsi="Arial" w:cs="Arial"/>
          <w:sz w:val="24"/>
          <w:szCs w:val="24"/>
        </w:rPr>
        <w:t xml:space="preserve">Case studies identified will be selected and anonymised as nominal “X”.  </w:t>
      </w:r>
      <w:r w:rsidR="00016155">
        <w:rPr>
          <w:rFonts w:ascii="Arial" w:hAnsi="Arial" w:cs="Arial"/>
          <w:sz w:val="24"/>
          <w:szCs w:val="24"/>
        </w:rPr>
        <w:t>F</w:t>
      </w:r>
      <w:r w:rsidRPr="00047B85">
        <w:rPr>
          <w:rFonts w:ascii="Arial" w:hAnsi="Arial" w:cs="Arial"/>
          <w:sz w:val="24"/>
          <w:szCs w:val="24"/>
        </w:rPr>
        <w:t>ocus groups will also be conducted with the key partners</w:t>
      </w:r>
      <w:r w:rsidR="002372FB">
        <w:rPr>
          <w:rFonts w:ascii="Arial" w:hAnsi="Arial" w:cs="Arial"/>
          <w:sz w:val="24"/>
          <w:szCs w:val="24"/>
        </w:rPr>
        <w:t xml:space="preserve"> contributing</w:t>
      </w:r>
      <w:r w:rsidRPr="00047B85">
        <w:rPr>
          <w:rFonts w:ascii="Arial" w:hAnsi="Arial" w:cs="Arial"/>
          <w:sz w:val="24"/>
          <w:szCs w:val="24"/>
        </w:rPr>
        <w:t xml:space="preserve"> </w:t>
      </w:r>
      <w:r w:rsidR="002372FB">
        <w:rPr>
          <w:rFonts w:ascii="Arial" w:hAnsi="Arial" w:cs="Arial"/>
          <w:sz w:val="24"/>
          <w:szCs w:val="24"/>
        </w:rPr>
        <w:t>to</w:t>
      </w:r>
      <w:r w:rsidRPr="00047B85">
        <w:rPr>
          <w:rFonts w:ascii="Arial" w:hAnsi="Arial" w:cs="Arial"/>
          <w:sz w:val="24"/>
          <w:szCs w:val="24"/>
        </w:rPr>
        <w:t xml:space="preserve"> IOM. </w:t>
      </w:r>
    </w:p>
    <w:p w14:paraId="2307DFE6" w14:textId="77777777" w:rsidR="000F65D1" w:rsidRPr="00047B85" w:rsidRDefault="000F65D1" w:rsidP="000F65D1">
      <w:pPr>
        <w:rPr>
          <w:rFonts w:ascii="Arial" w:hAnsi="Arial" w:cs="Arial"/>
          <w:sz w:val="24"/>
          <w:szCs w:val="24"/>
        </w:rPr>
      </w:pPr>
    </w:p>
    <w:p w14:paraId="7A54D26C" w14:textId="5DBE34EB" w:rsidR="000F65D1" w:rsidRPr="00047B85" w:rsidRDefault="000F65D1">
      <w:pPr>
        <w:rPr>
          <w:rFonts w:ascii="Arial" w:hAnsi="Arial" w:cs="Arial"/>
          <w:b/>
          <w:bCs/>
          <w:sz w:val="24"/>
          <w:szCs w:val="24"/>
        </w:rPr>
      </w:pPr>
      <w:r w:rsidRPr="00047B85">
        <w:rPr>
          <w:rFonts w:ascii="Arial" w:hAnsi="Arial" w:cs="Arial"/>
          <w:b/>
          <w:bCs/>
          <w:i/>
          <w:iCs/>
          <w:sz w:val="24"/>
          <w:szCs w:val="24"/>
        </w:rPr>
        <w:t xml:space="preserve">Ethics: </w:t>
      </w:r>
      <w:r w:rsidRPr="00047B85">
        <w:rPr>
          <w:rFonts w:ascii="Arial" w:hAnsi="Arial" w:cs="Arial"/>
          <w:b/>
          <w:bCs/>
          <w:sz w:val="24"/>
          <w:szCs w:val="24"/>
        </w:rPr>
        <w:t xml:space="preserve"> Briefly cover any ethical issues that you need to consider</w:t>
      </w:r>
    </w:p>
    <w:p w14:paraId="650108B1" w14:textId="73B748A9" w:rsidR="000F65D1" w:rsidRPr="00047B85" w:rsidRDefault="000F65D1">
      <w:pPr>
        <w:rPr>
          <w:rFonts w:ascii="Arial" w:hAnsi="Arial" w:cs="Arial"/>
          <w:b/>
          <w:bCs/>
          <w:sz w:val="24"/>
          <w:szCs w:val="24"/>
        </w:rPr>
      </w:pPr>
    </w:p>
    <w:p w14:paraId="4A49525E" w14:textId="666CAED8" w:rsidR="000F65D1" w:rsidRPr="00047B85" w:rsidRDefault="000F65D1" w:rsidP="000F65D1">
      <w:pPr>
        <w:rPr>
          <w:rFonts w:ascii="Arial" w:hAnsi="Arial" w:cs="Arial"/>
          <w:sz w:val="24"/>
          <w:szCs w:val="24"/>
        </w:rPr>
      </w:pPr>
      <w:r w:rsidRPr="00047B85">
        <w:rPr>
          <w:rFonts w:ascii="Arial" w:hAnsi="Arial" w:cs="Arial"/>
          <w:sz w:val="24"/>
          <w:szCs w:val="24"/>
        </w:rPr>
        <w:t>The data collected will be presented as anonymous data due to the data capture only focusing on cohorts as a sample in its entirety and not individual data. This will ensure that no individuals will be able to be identified.</w:t>
      </w:r>
      <w:r w:rsidR="00876AA6">
        <w:rPr>
          <w:rFonts w:ascii="Arial" w:hAnsi="Arial" w:cs="Arial"/>
          <w:sz w:val="24"/>
          <w:szCs w:val="24"/>
        </w:rPr>
        <w:t xml:space="preserve">  The researcher has access to national and local databases and consent will be obtained from the manager of IDIOM to access this data for the purpose of research.  Approval will also be sought from the Head of CID for Dyfed-Powys Police (Chief Superintendent) who has force control over the data with explanation</w:t>
      </w:r>
      <w:r w:rsidR="00830EBC">
        <w:rPr>
          <w:rFonts w:ascii="Arial" w:hAnsi="Arial" w:cs="Arial"/>
          <w:sz w:val="24"/>
          <w:szCs w:val="24"/>
        </w:rPr>
        <w:t xml:space="preserve"> provided</w:t>
      </w:r>
      <w:r w:rsidR="00876AA6">
        <w:rPr>
          <w:rFonts w:ascii="Arial" w:hAnsi="Arial" w:cs="Arial"/>
          <w:sz w:val="24"/>
          <w:szCs w:val="24"/>
        </w:rPr>
        <w:t xml:space="preserve"> of the purpose of this research.  A copy of</w:t>
      </w:r>
      <w:r w:rsidR="00626013">
        <w:rPr>
          <w:rFonts w:ascii="Arial" w:hAnsi="Arial" w:cs="Arial"/>
          <w:sz w:val="24"/>
          <w:szCs w:val="24"/>
        </w:rPr>
        <w:t xml:space="preserve"> the</w:t>
      </w:r>
      <w:r w:rsidR="00876AA6">
        <w:rPr>
          <w:rFonts w:ascii="Arial" w:hAnsi="Arial" w:cs="Arial"/>
          <w:sz w:val="24"/>
          <w:szCs w:val="24"/>
        </w:rPr>
        <w:t xml:space="preserve"> research proposal will be shared with the Chief Superintendent at the time of request for authorisation. This data can only be accessed via an encrypted password</w:t>
      </w:r>
      <w:r w:rsidR="001E4AF8">
        <w:rPr>
          <w:rFonts w:ascii="Arial" w:hAnsi="Arial" w:cs="Arial"/>
          <w:sz w:val="24"/>
          <w:szCs w:val="24"/>
        </w:rPr>
        <w:t xml:space="preserve"> so can only be accessed by those who have authorisation. </w:t>
      </w:r>
    </w:p>
    <w:p w14:paraId="79E9B198" w14:textId="42AD1AD4" w:rsidR="000F65D1" w:rsidRDefault="000F65D1" w:rsidP="000F65D1">
      <w:pPr>
        <w:rPr>
          <w:rFonts w:ascii="Arial" w:hAnsi="Arial" w:cs="Arial"/>
          <w:sz w:val="24"/>
          <w:szCs w:val="24"/>
        </w:rPr>
      </w:pPr>
      <w:r w:rsidRPr="00047B85">
        <w:rPr>
          <w:rFonts w:ascii="Arial" w:hAnsi="Arial" w:cs="Arial"/>
          <w:sz w:val="24"/>
          <w:szCs w:val="24"/>
        </w:rPr>
        <w:t>The partner agency surveys will not request individual data and collection of information will only confirm agency and division before continuing with question set.</w:t>
      </w:r>
      <w:r w:rsidR="00626013">
        <w:rPr>
          <w:rFonts w:ascii="Arial" w:hAnsi="Arial" w:cs="Arial"/>
          <w:sz w:val="24"/>
          <w:szCs w:val="24"/>
        </w:rPr>
        <w:t xml:space="preserve">  An information sheet will be provided at the start of the online survey to confirm the identity of the researcher, their university contact email, purpose of the research project and the intended use of survey results and how these will be analysed. </w:t>
      </w:r>
      <w:r w:rsidR="00B660FD">
        <w:rPr>
          <w:rFonts w:ascii="Arial" w:hAnsi="Arial" w:cs="Arial"/>
          <w:sz w:val="24"/>
          <w:szCs w:val="24"/>
        </w:rPr>
        <w:t>Prior to the question set being finalised, these will be sent to the researcher’s supervisor for quality assurance and approval.</w:t>
      </w:r>
    </w:p>
    <w:p w14:paraId="30A6ADB1" w14:textId="05623E77" w:rsidR="00626013" w:rsidRDefault="00626013" w:rsidP="000F65D1">
      <w:pPr>
        <w:rPr>
          <w:rFonts w:ascii="Arial" w:hAnsi="Arial" w:cs="Arial"/>
          <w:sz w:val="24"/>
          <w:szCs w:val="24"/>
        </w:rPr>
      </w:pPr>
    </w:p>
    <w:p w14:paraId="25030292" w14:textId="494BE87A" w:rsidR="00626013" w:rsidRPr="00047B85" w:rsidRDefault="00B660FD" w:rsidP="000F65D1">
      <w:pPr>
        <w:rPr>
          <w:rFonts w:ascii="Arial" w:hAnsi="Arial" w:cs="Arial"/>
          <w:sz w:val="24"/>
          <w:szCs w:val="24"/>
        </w:rPr>
      </w:pPr>
      <w:r>
        <w:rPr>
          <w:rFonts w:ascii="Arial" w:hAnsi="Arial" w:cs="Arial"/>
          <w:sz w:val="24"/>
          <w:szCs w:val="24"/>
        </w:rPr>
        <w:t>W</w:t>
      </w:r>
      <w:r w:rsidR="00626013">
        <w:rPr>
          <w:rFonts w:ascii="Arial" w:hAnsi="Arial" w:cs="Arial"/>
          <w:sz w:val="24"/>
          <w:szCs w:val="24"/>
        </w:rPr>
        <w:t xml:space="preserve">hen conducting focus groups, the researcher will seek informed consent from all who participate and ensure that all participants are aware their contribution to the focus group is entirely voluntary. At any point, if the participant no longer wants to be involved in the focus group, they </w:t>
      </w:r>
      <w:proofErr w:type="gramStart"/>
      <w:r w:rsidR="00626013">
        <w:rPr>
          <w:rFonts w:ascii="Arial" w:hAnsi="Arial" w:cs="Arial"/>
          <w:sz w:val="24"/>
          <w:szCs w:val="24"/>
        </w:rPr>
        <w:t xml:space="preserve">are </w:t>
      </w:r>
      <w:r w:rsidR="00181F31">
        <w:rPr>
          <w:rFonts w:ascii="Arial" w:hAnsi="Arial" w:cs="Arial"/>
          <w:sz w:val="24"/>
          <w:szCs w:val="24"/>
        </w:rPr>
        <w:t>able to</w:t>
      </w:r>
      <w:proofErr w:type="gramEnd"/>
      <w:r w:rsidR="00181F31">
        <w:rPr>
          <w:rFonts w:ascii="Arial" w:hAnsi="Arial" w:cs="Arial"/>
          <w:sz w:val="24"/>
          <w:szCs w:val="24"/>
        </w:rPr>
        <w:t xml:space="preserve"> end their contribution and </w:t>
      </w:r>
      <w:r w:rsidR="00626013">
        <w:rPr>
          <w:rFonts w:ascii="Arial" w:hAnsi="Arial" w:cs="Arial"/>
          <w:sz w:val="24"/>
          <w:szCs w:val="24"/>
        </w:rPr>
        <w:t>freely leave</w:t>
      </w:r>
      <w:r w:rsidR="00181F31">
        <w:rPr>
          <w:rFonts w:ascii="Arial" w:hAnsi="Arial" w:cs="Arial"/>
          <w:sz w:val="24"/>
          <w:szCs w:val="24"/>
        </w:rPr>
        <w:t xml:space="preserve"> the focus group. </w:t>
      </w:r>
    </w:p>
    <w:p w14:paraId="68879734" w14:textId="7DD3FBDE" w:rsidR="000F65D1" w:rsidRDefault="000F65D1" w:rsidP="000F65D1">
      <w:pPr>
        <w:rPr>
          <w:rFonts w:ascii="Arial" w:hAnsi="Arial" w:cs="Arial"/>
          <w:sz w:val="24"/>
          <w:szCs w:val="24"/>
        </w:rPr>
      </w:pPr>
      <w:r w:rsidRPr="00047B85">
        <w:rPr>
          <w:rFonts w:ascii="Arial" w:hAnsi="Arial" w:cs="Arial"/>
          <w:sz w:val="24"/>
          <w:szCs w:val="24"/>
        </w:rPr>
        <w:t xml:space="preserve">The case studies documented will be anonymous and nominal will be registered as nominal “X”. </w:t>
      </w:r>
    </w:p>
    <w:p w14:paraId="452CA319" w14:textId="77777777" w:rsidR="00B660FD" w:rsidRPr="00047B85" w:rsidRDefault="00B660FD" w:rsidP="000F65D1">
      <w:pPr>
        <w:rPr>
          <w:rFonts w:ascii="Arial" w:hAnsi="Arial" w:cs="Arial"/>
          <w:sz w:val="24"/>
          <w:szCs w:val="24"/>
        </w:rPr>
      </w:pPr>
    </w:p>
    <w:p w14:paraId="5CA2848C" w14:textId="753DB69A" w:rsidR="000F65D1" w:rsidRPr="00047B85" w:rsidRDefault="000F65D1" w:rsidP="000F65D1">
      <w:pPr>
        <w:rPr>
          <w:rFonts w:ascii="Arial" w:hAnsi="Arial" w:cs="Arial"/>
          <w:sz w:val="24"/>
          <w:szCs w:val="24"/>
        </w:rPr>
      </w:pPr>
      <w:r w:rsidRPr="00047B85">
        <w:rPr>
          <w:rFonts w:ascii="Arial" w:hAnsi="Arial" w:cs="Arial"/>
          <w:b/>
          <w:bCs/>
          <w:i/>
          <w:iCs/>
          <w:sz w:val="24"/>
          <w:szCs w:val="24"/>
        </w:rPr>
        <w:t xml:space="preserve">Analysis: </w:t>
      </w:r>
      <w:r w:rsidRPr="00047B85">
        <w:rPr>
          <w:rFonts w:ascii="Arial" w:hAnsi="Arial" w:cs="Arial"/>
          <w:b/>
          <w:bCs/>
          <w:sz w:val="24"/>
          <w:szCs w:val="24"/>
        </w:rPr>
        <w:t>What will you do with the data when you have collected it and why?</w:t>
      </w:r>
    </w:p>
    <w:p w14:paraId="54607B9B" w14:textId="4182209E" w:rsidR="000F65D1" w:rsidRPr="00047B85" w:rsidRDefault="000F65D1" w:rsidP="000F65D1">
      <w:pPr>
        <w:rPr>
          <w:rFonts w:ascii="Arial" w:hAnsi="Arial" w:cs="Arial"/>
          <w:sz w:val="24"/>
          <w:szCs w:val="24"/>
        </w:rPr>
      </w:pPr>
      <w:r w:rsidRPr="00047B85">
        <w:rPr>
          <w:rFonts w:ascii="Arial" w:hAnsi="Arial" w:cs="Arial"/>
          <w:sz w:val="24"/>
          <w:szCs w:val="24"/>
        </w:rPr>
        <w:lastRenderedPageBreak/>
        <w:t>Once quantitative data has been collected, this will be visually presented in graph /table format for ease of understanding and representation</w:t>
      </w:r>
      <w:r w:rsidR="00AC56F9">
        <w:rPr>
          <w:rFonts w:ascii="Arial" w:hAnsi="Arial" w:cs="Arial"/>
          <w:sz w:val="24"/>
          <w:szCs w:val="24"/>
        </w:rPr>
        <w:t xml:space="preserve"> of trends identified</w:t>
      </w:r>
      <w:r w:rsidRPr="00047B85">
        <w:rPr>
          <w:rFonts w:ascii="Arial" w:hAnsi="Arial" w:cs="Arial"/>
          <w:sz w:val="24"/>
          <w:szCs w:val="24"/>
        </w:rPr>
        <w:t xml:space="preserve">.  All original </w:t>
      </w:r>
      <w:r w:rsidR="00AC56F9">
        <w:rPr>
          <w:rFonts w:ascii="Arial" w:hAnsi="Arial" w:cs="Arial"/>
          <w:sz w:val="24"/>
          <w:szCs w:val="24"/>
        </w:rPr>
        <w:t xml:space="preserve">data </w:t>
      </w:r>
      <w:r w:rsidRPr="00047B85">
        <w:rPr>
          <w:rFonts w:ascii="Arial" w:hAnsi="Arial" w:cs="Arial"/>
          <w:sz w:val="24"/>
          <w:szCs w:val="24"/>
        </w:rPr>
        <w:t xml:space="preserve">will be kept securely.  </w:t>
      </w:r>
      <w:r w:rsidR="00AC56F9">
        <w:rPr>
          <w:rFonts w:ascii="Arial" w:hAnsi="Arial" w:cs="Arial"/>
          <w:sz w:val="24"/>
          <w:szCs w:val="24"/>
        </w:rPr>
        <w:t xml:space="preserve">The data will be </w:t>
      </w:r>
      <w:r w:rsidRPr="00047B85">
        <w:rPr>
          <w:rFonts w:ascii="Arial" w:hAnsi="Arial" w:cs="Arial"/>
          <w:sz w:val="24"/>
          <w:szCs w:val="24"/>
        </w:rPr>
        <w:t>I</w:t>
      </w:r>
      <w:r w:rsidR="00AC56F9">
        <w:rPr>
          <w:rFonts w:ascii="Arial" w:hAnsi="Arial" w:cs="Arial"/>
          <w:sz w:val="24"/>
          <w:szCs w:val="24"/>
        </w:rPr>
        <w:t xml:space="preserve">nputted </w:t>
      </w:r>
      <w:r w:rsidRPr="00047B85">
        <w:rPr>
          <w:rFonts w:ascii="Arial" w:hAnsi="Arial" w:cs="Arial"/>
          <w:sz w:val="24"/>
          <w:szCs w:val="24"/>
        </w:rPr>
        <w:t>into</w:t>
      </w:r>
      <w:r w:rsidR="00AC56F9">
        <w:rPr>
          <w:rFonts w:ascii="Arial" w:hAnsi="Arial" w:cs="Arial"/>
          <w:sz w:val="24"/>
          <w:szCs w:val="24"/>
        </w:rPr>
        <w:t xml:space="preserve"> an</w:t>
      </w:r>
      <w:r w:rsidRPr="00047B85">
        <w:rPr>
          <w:rFonts w:ascii="Arial" w:hAnsi="Arial" w:cs="Arial"/>
          <w:sz w:val="24"/>
          <w:szCs w:val="24"/>
        </w:rPr>
        <w:t xml:space="preserve"> excel spreadsheet which will assist with </w:t>
      </w:r>
      <w:r w:rsidR="00AC56F9">
        <w:rPr>
          <w:rFonts w:ascii="Arial" w:hAnsi="Arial" w:cs="Arial"/>
          <w:sz w:val="24"/>
          <w:szCs w:val="24"/>
        </w:rPr>
        <w:t xml:space="preserve">statistical </w:t>
      </w:r>
      <w:r w:rsidRPr="00047B85">
        <w:rPr>
          <w:rFonts w:ascii="Arial" w:hAnsi="Arial" w:cs="Arial"/>
          <w:sz w:val="24"/>
          <w:szCs w:val="24"/>
        </w:rPr>
        <w:t xml:space="preserve">analysis </w:t>
      </w:r>
      <w:r w:rsidR="00AC56F9">
        <w:rPr>
          <w:rFonts w:ascii="Arial" w:hAnsi="Arial" w:cs="Arial"/>
          <w:sz w:val="24"/>
          <w:szCs w:val="24"/>
        </w:rPr>
        <w:t xml:space="preserve">of the </w:t>
      </w:r>
      <w:r w:rsidRPr="00047B85">
        <w:rPr>
          <w:rFonts w:ascii="Arial" w:hAnsi="Arial" w:cs="Arial"/>
          <w:sz w:val="24"/>
          <w:szCs w:val="24"/>
        </w:rPr>
        <w:t>quantitative data</w:t>
      </w:r>
    </w:p>
    <w:p w14:paraId="1472C805" w14:textId="5C4E8522" w:rsidR="000F65D1" w:rsidRPr="00047B85" w:rsidRDefault="000F65D1" w:rsidP="000F65D1">
      <w:pPr>
        <w:rPr>
          <w:rFonts w:ascii="Arial" w:hAnsi="Arial" w:cs="Arial"/>
          <w:sz w:val="24"/>
          <w:szCs w:val="24"/>
        </w:rPr>
      </w:pPr>
      <w:r w:rsidRPr="00047B85">
        <w:rPr>
          <w:rFonts w:ascii="Arial" w:hAnsi="Arial" w:cs="Arial"/>
          <w:sz w:val="24"/>
          <w:szCs w:val="24"/>
        </w:rPr>
        <w:t xml:space="preserve">Survey results will be written in context with support of visual aids </w:t>
      </w:r>
      <w:r w:rsidR="00876AA6">
        <w:rPr>
          <w:rFonts w:ascii="Arial" w:hAnsi="Arial" w:cs="Arial"/>
          <w:sz w:val="24"/>
          <w:szCs w:val="24"/>
        </w:rPr>
        <w:t>to demonstrate research findings.  For example, data will be entered into an excel spreadsheet which will then produce</w:t>
      </w:r>
      <w:r w:rsidRPr="00047B85">
        <w:rPr>
          <w:rFonts w:ascii="Arial" w:hAnsi="Arial" w:cs="Arial"/>
          <w:sz w:val="24"/>
          <w:szCs w:val="24"/>
        </w:rPr>
        <w:t xml:space="preserve"> graphs/ tab</w:t>
      </w:r>
      <w:r w:rsidR="00876AA6">
        <w:rPr>
          <w:rFonts w:ascii="Arial" w:hAnsi="Arial" w:cs="Arial"/>
          <w:sz w:val="24"/>
          <w:szCs w:val="24"/>
        </w:rPr>
        <w:t>les and charts</w:t>
      </w:r>
      <w:r w:rsidRPr="00047B85">
        <w:rPr>
          <w:rFonts w:ascii="Arial" w:hAnsi="Arial" w:cs="Arial"/>
          <w:sz w:val="24"/>
          <w:szCs w:val="24"/>
        </w:rPr>
        <w:t xml:space="preserve">.  </w:t>
      </w:r>
      <w:r w:rsidR="00876AA6">
        <w:rPr>
          <w:rFonts w:ascii="Arial" w:hAnsi="Arial" w:cs="Arial"/>
          <w:sz w:val="24"/>
          <w:szCs w:val="24"/>
        </w:rPr>
        <w:t xml:space="preserve">A </w:t>
      </w:r>
      <w:r w:rsidRPr="00047B85">
        <w:rPr>
          <w:rFonts w:ascii="Arial" w:hAnsi="Arial" w:cs="Arial"/>
          <w:sz w:val="24"/>
          <w:szCs w:val="24"/>
        </w:rPr>
        <w:t>coding system</w:t>
      </w:r>
      <w:r w:rsidR="00876AA6">
        <w:rPr>
          <w:rFonts w:ascii="Arial" w:hAnsi="Arial" w:cs="Arial"/>
          <w:sz w:val="24"/>
          <w:szCs w:val="24"/>
        </w:rPr>
        <w:t xml:space="preserve"> will also be used </w:t>
      </w:r>
      <w:r w:rsidR="00367B2A">
        <w:rPr>
          <w:rFonts w:ascii="Arial" w:hAnsi="Arial" w:cs="Arial"/>
          <w:sz w:val="24"/>
          <w:szCs w:val="24"/>
        </w:rPr>
        <w:t>when interpreting data and a thematic analysis will be conducted to identify patterns</w:t>
      </w:r>
      <w:r w:rsidR="00FE3CD7">
        <w:rPr>
          <w:rFonts w:ascii="Arial" w:hAnsi="Arial" w:cs="Arial"/>
          <w:sz w:val="24"/>
          <w:szCs w:val="24"/>
        </w:rPr>
        <w:t xml:space="preserve"> in the meaning of data to </w:t>
      </w:r>
      <w:r w:rsidR="00B50F08">
        <w:rPr>
          <w:rFonts w:ascii="Arial" w:hAnsi="Arial" w:cs="Arial"/>
          <w:sz w:val="24"/>
          <w:szCs w:val="24"/>
        </w:rPr>
        <w:t>establish</w:t>
      </w:r>
      <w:r w:rsidR="00FE3CD7">
        <w:rPr>
          <w:rFonts w:ascii="Arial" w:hAnsi="Arial" w:cs="Arial"/>
          <w:sz w:val="24"/>
          <w:szCs w:val="24"/>
        </w:rPr>
        <w:t xml:space="preserve"> themes</w:t>
      </w:r>
      <w:r w:rsidR="001C18A5">
        <w:rPr>
          <w:rFonts w:ascii="Arial" w:hAnsi="Arial" w:cs="Arial"/>
          <w:sz w:val="24"/>
          <w:szCs w:val="24"/>
        </w:rPr>
        <w:t>.</w:t>
      </w:r>
    </w:p>
    <w:p w14:paraId="211AC2E7" w14:textId="77777777" w:rsidR="000F65D1" w:rsidRPr="00047B85" w:rsidRDefault="000F65D1">
      <w:pPr>
        <w:rPr>
          <w:rFonts w:ascii="Arial" w:hAnsi="Arial" w:cs="Arial"/>
          <w:sz w:val="24"/>
          <w:szCs w:val="24"/>
        </w:rPr>
      </w:pPr>
    </w:p>
    <w:p w14:paraId="6E171C80" w14:textId="77777777" w:rsidR="000F65D1" w:rsidRPr="00047B85" w:rsidRDefault="000F65D1" w:rsidP="000F65D1">
      <w:pPr>
        <w:rPr>
          <w:rFonts w:ascii="Arial" w:hAnsi="Arial" w:cs="Arial"/>
          <w:b/>
          <w:bCs/>
          <w:sz w:val="24"/>
          <w:szCs w:val="24"/>
        </w:rPr>
      </w:pPr>
      <w:r w:rsidRPr="00047B85">
        <w:rPr>
          <w:rFonts w:ascii="Arial" w:hAnsi="Arial" w:cs="Arial"/>
          <w:b/>
          <w:bCs/>
          <w:sz w:val="24"/>
          <w:szCs w:val="24"/>
        </w:rPr>
        <w:t>Proposed timeline : Insert table or figure/flow chart to depict your proposed project timeline of  key events</w:t>
      </w:r>
    </w:p>
    <w:p w14:paraId="7E5718E9" w14:textId="5655AA33" w:rsidR="000F65D1" w:rsidRDefault="000F65D1"/>
    <w:p w14:paraId="2F6F3F65" w14:textId="59DFC980" w:rsidR="000F65D1" w:rsidRDefault="000F65D1"/>
    <w:tbl>
      <w:tblPr>
        <w:tblStyle w:val="TableGrid1"/>
        <w:tblW w:w="0" w:type="auto"/>
        <w:tblLook w:val="04A0" w:firstRow="1" w:lastRow="0" w:firstColumn="1" w:lastColumn="0" w:noHBand="0" w:noVBand="1"/>
      </w:tblPr>
      <w:tblGrid>
        <w:gridCol w:w="2896"/>
        <w:gridCol w:w="2896"/>
        <w:gridCol w:w="2897"/>
      </w:tblGrid>
      <w:tr w:rsidR="000F65D1" w:rsidRPr="0070723E" w14:paraId="21ABC985" w14:textId="77777777" w:rsidTr="00B43776">
        <w:tc>
          <w:tcPr>
            <w:tcW w:w="2896" w:type="dxa"/>
            <w:shd w:val="clear" w:color="auto" w:fill="BFBFBF"/>
          </w:tcPr>
          <w:p w14:paraId="71B4695B" w14:textId="77777777" w:rsidR="000F65D1" w:rsidRPr="0070723E" w:rsidRDefault="000F65D1" w:rsidP="00B43776">
            <w:pPr>
              <w:rPr>
                <w:rFonts w:ascii="Arial" w:hAnsi="Arial" w:cs="Arial"/>
                <w:b/>
                <w:bCs/>
                <w:sz w:val="24"/>
                <w:szCs w:val="24"/>
              </w:rPr>
            </w:pPr>
            <w:r w:rsidRPr="0070723E">
              <w:rPr>
                <w:rFonts w:ascii="Arial" w:hAnsi="Arial" w:cs="Arial"/>
                <w:b/>
                <w:bCs/>
                <w:sz w:val="24"/>
                <w:szCs w:val="24"/>
              </w:rPr>
              <w:t>Dissertation chapter/task</w:t>
            </w:r>
          </w:p>
        </w:tc>
        <w:tc>
          <w:tcPr>
            <w:tcW w:w="2896" w:type="dxa"/>
            <w:shd w:val="clear" w:color="auto" w:fill="BFBFBF"/>
          </w:tcPr>
          <w:p w14:paraId="313ACB7C" w14:textId="77777777" w:rsidR="000F65D1" w:rsidRPr="0070723E" w:rsidRDefault="000F65D1" w:rsidP="00B43776">
            <w:pPr>
              <w:rPr>
                <w:rFonts w:ascii="Arial" w:hAnsi="Arial" w:cs="Arial"/>
                <w:b/>
                <w:bCs/>
                <w:sz w:val="24"/>
                <w:szCs w:val="24"/>
              </w:rPr>
            </w:pPr>
            <w:r w:rsidRPr="0070723E">
              <w:rPr>
                <w:rFonts w:ascii="Arial" w:hAnsi="Arial" w:cs="Arial"/>
                <w:b/>
                <w:bCs/>
                <w:sz w:val="24"/>
                <w:szCs w:val="24"/>
              </w:rPr>
              <w:t>Additional detail</w:t>
            </w:r>
          </w:p>
        </w:tc>
        <w:tc>
          <w:tcPr>
            <w:tcW w:w="2897" w:type="dxa"/>
            <w:shd w:val="clear" w:color="auto" w:fill="BFBFBF"/>
          </w:tcPr>
          <w:p w14:paraId="379D1E9A" w14:textId="77777777" w:rsidR="000F65D1" w:rsidRPr="0070723E" w:rsidRDefault="000F65D1" w:rsidP="00B43776">
            <w:pPr>
              <w:rPr>
                <w:rFonts w:ascii="Arial" w:hAnsi="Arial" w:cs="Arial"/>
                <w:b/>
                <w:bCs/>
                <w:sz w:val="24"/>
                <w:szCs w:val="24"/>
              </w:rPr>
            </w:pPr>
            <w:r w:rsidRPr="0070723E">
              <w:rPr>
                <w:rFonts w:ascii="Arial" w:hAnsi="Arial" w:cs="Arial"/>
                <w:b/>
                <w:bCs/>
                <w:sz w:val="24"/>
                <w:szCs w:val="24"/>
              </w:rPr>
              <w:t>Deadline</w:t>
            </w:r>
          </w:p>
        </w:tc>
      </w:tr>
      <w:tr w:rsidR="000F65D1" w:rsidRPr="0070723E" w14:paraId="695ED33E" w14:textId="77777777" w:rsidTr="00B43776">
        <w:tc>
          <w:tcPr>
            <w:tcW w:w="2896" w:type="dxa"/>
          </w:tcPr>
          <w:p w14:paraId="565EC968" w14:textId="77777777" w:rsidR="000F65D1" w:rsidRPr="0070723E" w:rsidRDefault="000F65D1" w:rsidP="00B43776">
            <w:pPr>
              <w:rPr>
                <w:rFonts w:ascii="Arial" w:hAnsi="Arial" w:cs="Arial"/>
                <w:sz w:val="24"/>
                <w:szCs w:val="24"/>
              </w:rPr>
            </w:pPr>
            <w:r w:rsidRPr="0070723E">
              <w:rPr>
                <w:rFonts w:ascii="Arial" w:hAnsi="Arial" w:cs="Arial"/>
                <w:sz w:val="24"/>
                <w:szCs w:val="24"/>
              </w:rPr>
              <w:t>Proposal</w:t>
            </w:r>
          </w:p>
        </w:tc>
        <w:tc>
          <w:tcPr>
            <w:tcW w:w="2896" w:type="dxa"/>
          </w:tcPr>
          <w:p w14:paraId="0D618FAC" w14:textId="77777777" w:rsidR="000F65D1" w:rsidRPr="0070723E" w:rsidRDefault="000F65D1" w:rsidP="00B43776">
            <w:pPr>
              <w:rPr>
                <w:rFonts w:ascii="Arial" w:hAnsi="Arial" w:cs="Arial"/>
                <w:sz w:val="24"/>
                <w:szCs w:val="24"/>
              </w:rPr>
            </w:pPr>
          </w:p>
        </w:tc>
        <w:tc>
          <w:tcPr>
            <w:tcW w:w="2897" w:type="dxa"/>
          </w:tcPr>
          <w:p w14:paraId="72D17ABF" w14:textId="77777777" w:rsidR="000F65D1" w:rsidRPr="0070723E" w:rsidRDefault="000F65D1" w:rsidP="00B43776">
            <w:pPr>
              <w:rPr>
                <w:rFonts w:ascii="Arial" w:hAnsi="Arial" w:cs="Arial"/>
                <w:sz w:val="24"/>
                <w:szCs w:val="24"/>
              </w:rPr>
            </w:pPr>
            <w:r w:rsidRPr="0070723E">
              <w:rPr>
                <w:rFonts w:ascii="Arial" w:hAnsi="Arial" w:cs="Arial"/>
                <w:sz w:val="24"/>
                <w:szCs w:val="24"/>
              </w:rPr>
              <w:t>9/12/22</w:t>
            </w:r>
          </w:p>
        </w:tc>
      </w:tr>
      <w:tr w:rsidR="000F65D1" w:rsidRPr="0070723E" w14:paraId="0A94F3AF" w14:textId="77777777" w:rsidTr="00B43776">
        <w:tc>
          <w:tcPr>
            <w:tcW w:w="2896" w:type="dxa"/>
          </w:tcPr>
          <w:p w14:paraId="75DAD40D" w14:textId="77777777" w:rsidR="000F65D1" w:rsidRPr="0070723E" w:rsidRDefault="000F65D1" w:rsidP="00B43776">
            <w:pPr>
              <w:rPr>
                <w:rFonts w:ascii="Arial" w:hAnsi="Arial" w:cs="Arial"/>
                <w:sz w:val="24"/>
                <w:szCs w:val="24"/>
              </w:rPr>
            </w:pPr>
            <w:r w:rsidRPr="0070723E">
              <w:rPr>
                <w:rFonts w:ascii="Arial" w:hAnsi="Arial" w:cs="Arial"/>
                <w:sz w:val="24"/>
                <w:szCs w:val="24"/>
              </w:rPr>
              <w:t>Ethics form</w:t>
            </w:r>
          </w:p>
        </w:tc>
        <w:tc>
          <w:tcPr>
            <w:tcW w:w="2896" w:type="dxa"/>
          </w:tcPr>
          <w:p w14:paraId="6705F174" w14:textId="77777777" w:rsidR="000F65D1" w:rsidRPr="0070723E" w:rsidRDefault="000F65D1" w:rsidP="00B43776">
            <w:pPr>
              <w:rPr>
                <w:rFonts w:ascii="Arial" w:hAnsi="Arial" w:cs="Arial"/>
                <w:sz w:val="24"/>
                <w:szCs w:val="24"/>
              </w:rPr>
            </w:pPr>
          </w:p>
        </w:tc>
        <w:tc>
          <w:tcPr>
            <w:tcW w:w="2897" w:type="dxa"/>
          </w:tcPr>
          <w:p w14:paraId="6A0CDD5C" w14:textId="77777777" w:rsidR="000F65D1" w:rsidRPr="0070723E" w:rsidRDefault="000F65D1" w:rsidP="00B43776">
            <w:pPr>
              <w:rPr>
                <w:rFonts w:ascii="Arial" w:hAnsi="Arial" w:cs="Arial"/>
                <w:sz w:val="24"/>
                <w:szCs w:val="24"/>
              </w:rPr>
            </w:pPr>
            <w:r w:rsidRPr="0070723E">
              <w:rPr>
                <w:rFonts w:ascii="Arial" w:hAnsi="Arial" w:cs="Arial"/>
                <w:sz w:val="24"/>
                <w:szCs w:val="24"/>
              </w:rPr>
              <w:t>9/12/22</w:t>
            </w:r>
          </w:p>
        </w:tc>
      </w:tr>
      <w:tr w:rsidR="000F65D1" w:rsidRPr="0070723E" w14:paraId="310B6FEE" w14:textId="77777777" w:rsidTr="00B43776">
        <w:tc>
          <w:tcPr>
            <w:tcW w:w="2896" w:type="dxa"/>
          </w:tcPr>
          <w:p w14:paraId="0F552B36" w14:textId="77777777" w:rsidR="000F65D1" w:rsidRPr="0070723E" w:rsidRDefault="000F65D1" w:rsidP="00B43776">
            <w:pPr>
              <w:rPr>
                <w:rFonts w:ascii="Arial" w:hAnsi="Arial" w:cs="Arial"/>
                <w:sz w:val="24"/>
                <w:szCs w:val="24"/>
              </w:rPr>
            </w:pPr>
            <w:r w:rsidRPr="0070723E">
              <w:rPr>
                <w:rFonts w:ascii="Arial" w:hAnsi="Arial" w:cs="Arial"/>
                <w:sz w:val="24"/>
                <w:szCs w:val="24"/>
              </w:rPr>
              <w:t>Literature review</w:t>
            </w:r>
          </w:p>
        </w:tc>
        <w:tc>
          <w:tcPr>
            <w:tcW w:w="2896" w:type="dxa"/>
          </w:tcPr>
          <w:p w14:paraId="516777A7" w14:textId="77777777" w:rsidR="000F65D1" w:rsidRPr="0070723E" w:rsidRDefault="000F65D1" w:rsidP="00B43776">
            <w:pPr>
              <w:rPr>
                <w:rFonts w:ascii="Arial" w:hAnsi="Arial" w:cs="Arial"/>
                <w:sz w:val="24"/>
                <w:szCs w:val="24"/>
              </w:rPr>
            </w:pPr>
          </w:p>
        </w:tc>
        <w:tc>
          <w:tcPr>
            <w:tcW w:w="2897" w:type="dxa"/>
          </w:tcPr>
          <w:p w14:paraId="096634FC" w14:textId="77777777" w:rsidR="000F65D1" w:rsidRPr="0070723E" w:rsidRDefault="000F65D1" w:rsidP="00B43776">
            <w:pPr>
              <w:rPr>
                <w:rFonts w:ascii="Arial" w:hAnsi="Arial" w:cs="Arial"/>
                <w:sz w:val="24"/>
                <w:szCs w:val="24"/>
              </w:rPr>
            </w:pPr>
            <w:r w:rsidRPr="0070723E">
              <w:rPr>
                <w:rFonts w:ascii="Arial" w:hAnsi="Arial" w:cs="Arial"/>
                <w:sz w:val="24"/>
                <w:szCs w:val="24"/>
              </w:rPr>
              <w:t>29/1/23</w:t>
            </w:r>
          </w:p>
        </w:tc>
      </w:tr>
      <w:tr w:rsidR="000F65D1" w:rsidRPr="0070723E" w14:paraId="6943C09E" w14:textId="77777777" w:rsidTr="00B43776">
        <w:tc>
          <w:tcPr>
            <w:tcW w:w="2896" w:type="dxa"/>
          </w:tcPr>
          <w:p w14:paraId="1ED1C2C6" w14:textId="77777777" w:rsidR="000F65D1" w:rsidRPr="0070723E" w:rsidRDefault="000F65D1" w:rsidP="00B43776">
            <w:pPr>
              <w:rPr>
                <w:rFonts w:ascii="Arial" w:hAnsi="Arial" w:cs="Arial"/>
                <w:sz w:val="24"/>
                <w:szCs w:val="24"/>
              </w:rPr>
            </w:pPr>
            <w:r w:rsidRPr="0070723E">
              <w:rPr>
                <w:rFonts w:ascii="Arial" w:hAnsi="Arial" w:cs="Arial"/>
                <w:sz w:val="24"/>
                <w:szCs w:val="24"/>
              </w:rPr>
              <w:t>Research methodology</w:t>
            </w:r>
          </w:p>
        </w:tc>
        <w:tc>
          <w:tcPr>
            <w:tcW w:w="2896" w:type="dxa"/>
          </w:tcPr>
          <w:p w14:paraId="7029DA14" w14:textId="77777777" w:rsidR="000F65D1" w:rsidRPr="0070723E" w:rsidRDefault="000F65D1" w:rsidP="00B43776">
            <w:pPr>
              <w:rPr>
                <w:rFonts w:ascii="Arial" w:hAnsi="Arial" w:cs="Arial"/>
                <w:sz w:val="24"/>
                <w:szCs w:val="24"/>
              </w:rPr>
            </w:pPr>
          </w:p>
        </w:tc>
        <w:tc>
          <w:tcPr>
            <w:tcW w:w="2897" w:type="dxa"/>
          </w:tcPr>
          <w:p w14:paraId="10A01B4B" w14:textId="77777777" w:rsidR="000F65D1" w:rsidRPr="0070723E" w:rsidRDefault="000F65D1" w:rsidP="00B43776">
            <w:pPr>
              <w:rPr>
                <w:rFonts w:ascii="Arial" w:hAnsi="Arial" w:cs="Arial"/>
                <w:sz w:val="24"/>
                <w:szCs w:val="24"/>
              </w:rPr>
            </w:pPr>
            <w:r w:rsidRPr="0070723E">
              <w:rPr>
                <w:rFonts w:ascii="Arial" w:hAnsi="Arial" w:cs="Arial"/>
                <w:sz w:val="24"/>
                <w:szCs w:val="24"/>
              </w:rPr>
              <w:t>19/2/23</w:t>
            </w:r>
          </w:p>
        </w:tc>
      </w:tr>
      <w:tr w:rsidR="000F65D1" w:rsidRPr="0070723E" w14:paraId="4DF15C29" w14:textId="77777777" w:rsidTr="00B43776">
        <w:tc>
          <w:tcPr>
            <w:tcW w:w="2896" w:type="dxa"/>
          </w:tcPr>
          <w:p w14:paraId="67416C53" w14:textId="77777777" w:rsidR="000F65D1" w:rsidRPr="0070723E" w:rsidRDefault="000F65D1" w:rsidP="00B43776">
            <w:pPr>
              <w:rPr>
                <w:rFonts w:ascii="Arial" w:hAnsi="Arial" w:cs="Arial"/>
                <w:sz w:val="24"/>
                <w:szCs w:val="24"/>
              </w:rPr>
            </w:pPr>
            <w:r w:rsidRPr="0070723E">
              <w:rPr>
                <w:rFonts w:ascii="Arial" w:hAnsi="Arial" w:cs="Arial"/>
                <w:sz w:val="24"/>
                <w:szCs w:val="24"/>
              </w:rPr>
              <w:t>Write survey questions &amp; send out via email (partner agencies incl police)</w:t>
            </w:r>
          </w:p>
        </w:tc>
        <w:tc>
          <w:tcPr>
            <w:tcW w:w="2896" w:type="dxa"/>
          </w:tcPr>
          <w:p w14:paraId="53E5A0D1" w14:textId="77777777" w:rsidR="000F65D1" w:rsidRPr="0070723E" w:rsidRDefault="000F65D1" w:rsidP="00B43776">
            <w:pPr>
              <w:rPr>
                <w:rFonts w:ascii="Arial" w:hAnsi="Arial" w:cs="Arial"/>
                <w:sz w:val="24"/>
                <w:szCs w:val="24"/>
              </w:rPr>
            </w:pPr>
            <w:r w:rsidRPr="0070723E">
              <w:rPr>
                <w:rFonts w:ascii="Arial" w:hAnsi="Arial" w:cs="Arial"/>
                <w:sz w:val="24"/>
                <w:szCs w:val="24"/>
              </w:rPr>
              <w:t>Using Microsoft forms</w:t>
            </w:r>
          </w:p>
        </w:tc>
        <w:tc>
          <w:tcPr>
            <w:tcW w:w="2897" w:type="dxa"/>
          </w:tcPr>
          <w:p w14:paraId="2B5744A6" w14:textId="77777777" w:rsidR="000F65D1" w:rsidRPr="0070723E" w:rsidRDefault="000F65D1" w:rsidP="00B43776">
            <w:pPr>
              <w:rPr>
                <w:rFonts w:ascii="Arial" w:hAnsi="Arial" w:cs="Arial"/>
                <w:sz w:val="24"/>
                <w:szCs w:val="24"/>
              </w:rPr>
            </w:pPr>
            <w:r w:rsidRPr="0070723E">
              <w:rPr>
                <w:rFonts w:ascii="Arial" w:hAnsi="Arial" w:cs="Arial"/>
                <w:sz w:val="24"/>
                <w:szCs w:val="24"/>
              </w:rPr>
              <w:t>1/3/23</w:t>
            </w:r>
          </w:p>
        </w:tc>
      </w:tr>
      <w:tr w:rsidR="000F65D1" w:rsidRPr="0070723E" w14:paraId="7E163558" w14:textId="77777777" w:rsidTr="00B43776">
        <w:tc>
          <w:tcPr>
            <w:tcW w:w="2896" w:type="dxa"/>
          </w:tcPr>
          <w:p w14:paraId="3F697227" w14:textId="77777777" w:rsidR="000F65D1" w:rsidRPr="0070723E" w:rsidRDefault="000F65D1" w:rsidP="00B43776">
            <w:pPr>
              <w:rPr>
                <w:rFonts w:ascii="Arial" w:hAnsi="Arial" w:cs="Arial"/>
                <w:sz w:val="24"/>
                <w:szCs w:val="24"/>
              </w:rPr>
            </w:pPr>
            <w:r w:rsidRPr="0070723E">
              <w:rPr>
                <w:rFonts w:ascii="Arial" w:hAnsi="Arial" w:cs="Arial"/>
                <w:sz w:val="24"/>
                <w:szCs w:val="24"/>
              </w:rPr>
              <w:t>Focus groups</w:t>
            </w:r>
          </w:p>
        </w:tc>
        <w:tc>
          <w:tcPr>
            <w:tcW w:w="2896" w:type="dxa"/>
          </w:tcPr>
          <w:p w14:paraId="4B4D132A" w14:textId="386DB42B" w:rsidR="000F65D1" w:rsidRPr="0070723E" w:rsidRDefault="00B50F08" w:rsidP="00B43776">
            <w:pPr>
              <w:rPr>
                <w:rFonts w:ascii="Arial" w:hAnsi="Arial" w:cs="Arial"/>
                <w:sz w:val="24"/>
                <w:szCs w:val="24"/>
              </w:rPr>
            </w:pPr>
            <w:r>
              <w:rPr>
                <w:rFonts w:ascii="Arial" w:hAnsi="Arial" w:cs="Arial"/>
                <w:sz w:val="24"/>
                <w:szCs w:val="24"/>
              </w:rPr>
              <w:t>Independent focus group to be arranged</w:t>
            </w:r>
          </w:p>
        </w:tc>
        <w:tc>
          <w:tcPr>
            <w:tcW w:w="2897" w:type="dxa"/>
          </w:tcPr>
          <w:p w14:paraId="66E519A8" w14:textId="77777777" w:rsidR="000F65D1" w:rsidRPr="0070723E" w:rsidRDefault="000F65D1" w:rsidP="00B43776">
            <w:pPr>
              <w:rPr>
                <w:rFonts w:ascii="Arial" w:hAnsi="Arial" w:cs="Arial"/>
                <w:sz w:val="24"/>
                <w:szCs w:val="24"/>
              </w:rPr>
            </w:pPr>
            <w:r w:rsidRPr="0070723E">
              <w:rPr>
                <w:rFonts w:ascii="Arial" w:hAnsi="Arial" w:cs="Arial"/>
                <w:sz w:val="24"/>
                <w:szCs w:val="24"/>
              </w:rPr>
              <w:t>15/3/23</w:t>
            </w:r>
          </w:p>
        </w:tc>
      </w:tr>
      <w:tr w:rsidR="000F65D1" w:rsidRPr="0070723E" w14:paraId="7322A5FE" w14:textId="77777777" w:rsidTr="00B43776">
        <w:tc>
          <w:tcPr>
            <w:tcW w:w="2896" w:type="dxa"/>
          </w:tcPr>
          <w:p w14:paraId="35095FB7" w14:textId="77777777" w:rsidR="000F65D1" w:rsidRPr="0070723E" w:rsidRDefault="000F65D1" w:rsidP="00B43776">
            <w:pPr>
              <w:rPr>
                <w:rFonts w:ascii="Arial" w:hAnsi="Arial" w:cs="Arial"/>
                <w:sz w:val="24"/>
                <w:szCs w:val="24"/>
              </w:rPr>
            </w:pPr>
            <w:r w:rsidRPr="0070723E">
              <w:rPr>
                <w:rFonts w:ascii="Arial" w:hAnsi="Arial" w:cs="Arial"/>
                <w:sz w:val="24"/>
                <w:szCs w:val="24"/>
              </w:rPr>
              <w:t>Deadline for survey returns</w:t>
            </w:r>
          </w:p>
        </w:tc>
        <w:tc>
          <w:tcPr>
            <w:tcW w:w="2896" w:type="dxa"/>
          </w:tcPr>
          <w:p w14:paraId="43A9B4F0" w14:textId="77777777" w:rsidR="000F65D1" w:rsidRPr="0070723E" w:rsidRDefault="000F65D1" w:rsidP="00B43776">
            <w:pPr>
              <w:rPr>
                <w:rFonts w:ascii="Arial" w:hAnsi="Arial" w:cs="Arial"/>
                <w:sz w:val="24"/>
                <w:szCs w:val="24"/>
              </w:rPr>
            </w:pPr>
            <w:r w:rsidRPr="0070723E">
              <w:rPr>
                <w:rFonts w:ascii="Arial" w:hAnsi="Arial" w:cs="Arial"/>
                <w:sz w:val="24"/>
                <w:szCs w:val="24"/>
              </w:rPr>
              <w:t>Email to be sent confirming deadline for returns</w:t>
            </w:r>
          </w:p>
        </w:tc>
        <w:tc>
          <w:tcPr>
            <w:tcW w:w="2897" w:type="dxa"/>
          </w:tcPr>
          <w:p w14:paraId="608F43A3" w14:textId="77777777" w:rsidR="000F65D1" w:rsidRPr="0070723E" w:rsidRDefault="000F65D1" w:rsidP="00B43776">
            <w:pPr>
              <w:rPr>
                <w:rFonts w:ascii="Arial" w:hAnsi="Arial" w:cs="Arial"/>
                <w:sz w:val="24"/>
                <w:szCs w:val="24"/>
              </w:rPr>
            </w:pPr>
            <w:r w:rsidRPr="0070723E">
              <w:rPr>
                <w:rFonts w:ascii="Arial" w:hAnsi="Arial" w:cs="Arial"/>
                <w:sz w:val="24"/>
                <w:szCs w:val="24"/>
              </w:rPr>
              <w:t>31/3/23</w:t>
            </w:r>
          </w:p>
        </w:tc>
      </w:tr>
      <w:tr w:rsidR="000F65D1" w:rsidRPr="0070723E" w14:paraId="6488273D" w14:textId="77777777" w:rsidTr="00B43776">
        <w:tc>
          <w:tcPr>
            <w:tcW w:w="2896" w:type="dxa"/>
          </w:tcPr>
          <w:p w14:paraId="1347030D" w14:textId="77777777" w:rsidR="000F65D1" w:rsidRPr="0070723E" w:rsidRDefault="000F65D1" w:rsidP="00B43776">
            <w:pPr>
              <w:rPr>
                <w:rFonts w:ascii="Arial" w:hAnsi="Arial" w:cs="Arial"/>
                <w:sz w:val="24"/>
                <w:szCs w:val="24"/>
              </w:rPr>
            </w:pPr>
            <w:r w:rsidRPr="0070723E">
              <w:rPr>
                <w:rFonts w:ascii="Arial" w:hAnsi="Arial" w:cs="Arial"/>
                <w:sz w:val="24"/>
                <w:szCs w:val="24"/>
              </w:rPr>
              <w:t>Analysis of data from survey</w:t>
            </w:r>
          </w:p>
        </w:tc>
        <w:tc>
          <w:tcPr>
            <w:tcW w:w="2896" w:type="dxa"/>
          </w:tcPr>
          <w:p w14:paraId="264CD447" w14:textId="0D5B4BBA" w:rsidR="000F65D1" w:rsidRPr="0070723E" w:rsidRDefault="000F65D1" w:rsidP="00B43776">
            <w:pPr>
              <w:rPr>
                <w:rFonts w:ascii="Arial" w:hAnsi="Arial" w:cs="Arial"/>
                <w:sz w:val="24"/>
                <w:szCs w:val="24"/>
              </w:rPr>
            </w:pPr>
          </w:p>
        </w:tc>
        <w:tc>
          <w:tcPr>
            <w:tcW w:w="2897" w:type="dxa"/>
          </w:tcPr>
          <w:p w14:paraId="6C78775D" w14:textId="77777777" w:rsidR="000F65D1" w:rsidRPr="0070723E" w:rsidRDefault="000F65D1" w:rsidP="00B43776">
            <w:pPr>
              <w:rPr>
                <w:rFonts w:ascii="Arial" w:hAnsi="Arial" w:cs="Arial"/>
                <w:sz w:val="24"/>
                <w:szCs w:val="24"/>
              </w:rPr>
            </w:pPr>
            <w:r w:rsidRPr="0070723E">
              <w:rPr>
                <w:rFonts w:ascii="Arial" w:hAnsi="Arial" w:cs="Arial"/>
                <w:sz w:val="24"/>
                <w:szCs w:val="24"/>
              </w:rPr>
              <w:t>14/4/23</w:t>
            </w:r>
          </w:p>
        </w:tc>
      </w:tr>
      <w:tr w:rsidR="000F65D1" w:rsidRPr="0070723E" w14:paraId="4ACD7200" w14:textId="77777777" w:rsidTr="00B43776">
        <w:tc>
          <w:tcPr>
            <w:tcW w:w="2896" w:type="dxa"/>
          </w:tcPr>
          <w:p w14:paraId="5656441F" w14:textId="77777777" w:rsidR="000F65D1" w:rsidRPr="0070723E" w:rsidRDefault="000F65D1" w:rsidP="00B43776">
            <w:pPr>
              <w:rPr>
                <w:rFonts w:ascii="Arial" w:hAnsi="Arial" w:cs="Arial"/>
                <w:sz w:val="24"/>
                <w:szCs w:val="24"/>
              </w:rPr>
            </w:pPr>
            <w:r w:rsidRPr="0070723E">
              <w:rPr>
                <w:rFonts w:ascii="Arial" w:hAnsi="Arial" w:cs="Arial"/>
                <w:sz w:val="24"/>
                <w:szCs w:val="24"/>
              </w:rPr>
              <w:t>Chapter completion – data analysis</w:t>
            </w:r>
          </w:p>
        </w:tc>
        <w:tc>
          <w:tcPr>
            <w:tcW w:w="2896" w:type="dxa"/>
          </w:tcPr>
          <w:p w14:paraId="468047DB" w14:textId="77777777" w:rsidR="000F65D1" w:rsidRPr="0070723E" w:rsidRDefault="000F65D1" w:rsidP="00B43776">
            <w:pPr>
              <w:rPr>
                <w:rFonts w:ascii="Arial" w:hAnsi="Arial" w:cs="Arial"/>
                <w:sz w:val="24"/>
                <w:szCs w:val="24"/>
              </w:rPr>
            </w:pPr>
          </w:p>
        </w:tc>
        <w:tc>
          <w:tcPr>
            <w:tcW w:w="2897" w:type="dxa"/>
          </w:tcPr>
          <w:p w14:paraId="42517A4B" w14:textId="77777777" w:rsidR="000F65D1" w:rsidRPr="0070723E" w:rsidRDefault="000F65D1" w:rsidP="00B43776">
            <w:pPr>
              <w:rPr>
                <w:rFonts w:ascii="Arial" w:hAnsi="Arial" w:cs="Arial"/>
                <w:sz w:val="24"/>
                <w:szCs w:val="24"/>
              </w:rPr>
            </w:pPr>
            <w:r w:rsidRPr="0070723E">
              <w:rPr>
                <w:rFonts w:ascii="Arial" w:hAnsi="Arial" w:cs="Arial"/>
                <w:sz w:val="24"/>
                <w:szCs w:val="24"/>
              </w:rPr>
              <w:t>30/4/23</w:t>
            </w:r>
          </w:p>
        </w:tc>
      </w:tr>
      <w:tr w:rsidR="000F65D1" w:rsidRPr="0070723E" w14:paraId="29D31092" w14:textId="77777777" w:rsidTr="00B43776">
        <w:tc>
          <w:tcPr>
            <w:tcW w:w="2896" w:type="dxa"/>
          </w:tcPr>
          <w:p w14:paraId="469B5346" w14:textId="77777777" w:rsidR="000F65D1" w:rsidRPr="0070723E" w:rsidRDefault="000F65D1" w:rsidP="00B43776">
            <w:pPr>
              <w:rPr>
                <w:rFonts w:ascii="Arial" w:hAnsi="Arial" w:cs="Arial"/>
                <w:sz w:val="24"/>
                <w:szCs w:val="24"/>
              </w:rPr>
            </w:pPr>
            <w:r w:rsidRPr="0070723E">
              <w:rPr>
                <w:rFonts w:ascii="Arial" w:hAnsi="Arial" w:cs="Arial"/>
                <w:sz w:val="24"/>
                <w:szCs w:val="24"/>
              </w:rPr>
              <w:t>Collate case study examples &amp; write up</w:t>
            </w:r>
          </w:p>
        </w:tc>
        <w:tc>
          <w:tcPr>
            <w:tcW w:w="2896" w:type="dxa"/>
          </w:tcPr>
          <w:p w14:paraId="4FD68623" w14:textId="77777777" w:rsidR="000F65D1" w:rsidRPr="0070723E" w:rsidRDefault="000F65D1" w:rsidP="00B43776">
            <w:pPr>
              <w:rPr>
                <w:rFonts w:ascii="Arial" w:hAnsi="Arial" w:cs="Arial"/>
                <w:sz w:val="24"/>
                <w:szCs w:val="24"/>
              </w:rPr>
            </w:pPr>
          </w:p>
        </w:tc>
        <w:tc>
          <w:tcPr>
            <w:tcW w:w="2897" w:type="dxa"/>
          </w:tcPr>
          <w:p w14:paraId="73E4C128" w14:textId="77777777" w:rsidR="000F65D1" w:rsidRPr="0070723E" w:rsidRDefault="000F65D1" w:rsidP="00B43776">
            <w:pPr>
              <w:rPr>
                <w:rFonts w:ascii="Arial" w:hAnsi="Arial" w:cs="Arial"/>
                <w:sz w:val="24"/>
                <w:szCs w:val="24"/>
              </w:rPr>
            </w:pPr>
            <w:r w:rsidRPr="0070723E">
              <w:rPr>
                <w:rFonts w:ascii="Arial" w:hAnsi="Arial" w:cs="Arial"/>
                <w:sz w:val="24"/>
                <w:szCs w:val="24"/>
              </w:rPr>
              <w:t>14/5/23</w:t>
            </w:r>
          </w:p>
        </w:tc>
      </w:tr>
      <w:tr w:rsidR="000F65D1" w:rsidRPr="0070723E" w14:paraId="5651DD9B" w14:textId="77777777" w:rsidTr="00B43776">
        <w:tc>
          <w:tcPr>
            <w:tcW w:w="2896" w:type="dxa"/>
          </w:tcPr>
          <w:p w14:paraId="212F8064" w14:textId="77777777" w:rsidR="000F65D1" w:rsidRPr="0070723E" w:rsidRDefault="000F65D1" w:rsidP="00B43776">
            <w:pPr>
              <w:rPr>
                <w:rFonts w:ascii="Arial" w:hAnsi="Arial" w:cs="Arial"/>
                <w:sz w:val="24"/>
                <w:szCs w:val="24"/>
              </w:rPr>
            </w:pPr>
            <w:r w:rsidRPr="0070723E">
              <w:rPr>
                <w:rFonts w:ascii="Arial" w:hAnsi="Arial" w:cs="Arial"/>
                <w:sz w:val="24"/>
                <w:szCs w:val="24"/>
              </w:rPr>
              <w:t>Analysis of IOM data (IDIOM and IOM master spreadsheet)</w:t>
            </w:r>
          </w:p>
        </w:tc>
        <w:tc>
          <w:tcPr>
            <w:tcW w:w="2896" w:type="dxa"/>
          </w:tcPr>
          <w:p w14:paraId="365D3D84" w14:textId="77777777" w:rsidR="000F65D1" w:rsidRPr="0070723E" w:rsidRDefault="000F65D1" w:rsidP="00B43776">
            <w:pPr>
              <w:rPr>
                <w:rFonts w:ascii="Arial" w:hAnsi="Arial" w:cs="Arial"/>
                <w:sz w:val="24"/>
                <w:szCs w:val="24"/>
              </w:rPr>
            </w:pPr>
            <w:r w:rsidRPr="0070723E">
              <w:rPr>
                <w:rFonts w:ascii="Arial" w:hAnsi="Arial" w:cs="Arial"/>
                <w:sz w:val="24"/>
                <w:szCs w:val="24"/>
              </w:rPr>
              <w:t>Utilise cost of crime data and current IOM spreadsheet to review volume of de-selections and rationale</w:t>
            </w:r>
          </w:p>
        </w:tc>
        <w:tc>
          <w:tcPr>
            <w:tcW w:w="2897" w:type="dxa"/>
          </w:tcPr>
          <w:p w14:paraId="320DCBD8" w14:textId="77777777" w:rsidR="000F65D1" w:rsidRPr="0070723E" w:rsidRDefault="000F65D1" w:rsidP="00B43776">
            <w:pPr>
              <w:rPr>
                <w:rFonts w:ascii="Arial" w:hAnsi="Arial" w:cs="Arial"/>
                <w:sz w:val="24"/>
                <w:szCs w:val="24"/>
              </w:rPr>
            </w:pPr>
            <w:r w:rsidRPr="0070723E">
              <w:rPr>
                <w:rFonts w:ascii="Arial" w:hAnsi="Arial" w:cs="Arial"/>
                <w:sz w:val="24"/>
                <w:szCs w:val="24"/>
              </w:rPr>
              <w:t>4/6/23</w:t>
            </w:r>
          </w:p>
        </w:tc>
      </w:tr>
      <w:tr w:rsidR="000F65D1" w:rsidRPr="0070723E" w14:paraId="2B9F6FB4" w14:textId="77777777" w:rsidTr="00B43776">
        <w:tc>
          <w:tcPr>
            <w:tcW w:w="2896" w:type="dxa"/>
          </w:tcPr>
          <w:p w14:paraId="1DAF6FBB" w14:textId="77777777" w:rsidR="000F65D1" w:rsidRPr="0070723E" w:rsidRDefault="000F65D1" w:rsidP="00B43776">
            <w:pPr>
              <w:rPr>
                <w:rFonts w:ascii="Arial" w:hAnsi="Arial" w:cs="Arial"/>
                <w:sz w:val="24"/>
                <w:szCs w:val="24"/>
              </w:rPr>
            </w:pPr>
            <w:r w:rsidRPr="0070723E">
              <w:rPr>
                <w:rFonts w:ascii="Arial" w:hAnsi="Arial" w:cs="Arial"/>
                <w:sz w:val="24"/>
                <w:szCs w:val="24"/>
              </w:rPr>
              <w:t>Conclusion and recommendation</w:t>
            </w:r>
          </w:p>
        </w:tc>
        <w:tc>
          <w:tcPr>
            <w:tcW w:w="2896" w:type="dxa"/>
          </w:tcPr>
          <w:p w14:paraId="6E5E2C67" w14:textId="77777777" w:rsidR="000F65D1" w:rsidRPr="0070723E" w:rsidRDefault="000F65D1" w:rsidP="00B43776">
            <w:pPr>
              <w:rPr>
                <w:rFonts w:ascii="Arial" w:hAnsi="Arial" w:cs="Arial"/>
                <w:sz w:val="24"/>
                <w:szCs w:val="24"/>
              </w:rPr>
            </w:pPr>
          </w:p>
        </w:tc>
        <w:tc>
          <w:tcPr>
            <w:tcW w:w="2897" w:type="dxa"/>
          </w:tcPr>
          <w:p w14:paraId="2DDA5298" w14:textId="77777777" w:rsidR="000F65D1" w:rsidRPr="0070723E" w:rsidRDefault="000F65D1" w:rsidP="00B43776">
            <w:pPr>
              <w:rPr>
                <w:rFonts w:ascii="Arial" w:hAnsi="Arial" w:cs="Arial"/>
                <w:sz w:val="24"/>
                <w:szCs w:val="24"/>
              </w:rPr>
            </w:pPr>
            <w:r w:rsidRPr="0070723E">
              <w:rPr>
                <w:rFonts w:ascii="Arial" w:hAnsi="Arial" w:cs="Arial"/>
                <w:sz w:val="24"/>
                <w:szCs w:val="24"/>
              </w:rPr>
              <w:t>25/6/23</w:t>
            </w:r>
          </w:p>
        </w:tc>
      </w:tr>
      <w:tr w:rsidR="000F65D1" w:rsidRPr="0070723E" w14:paraId="4DE1E7D2" w14:textId="77777777" w:rsidTr="00B43776">
        <w:tc>
          <w:tcPr>
            <w:tcW w:w="2896" w:type="dxa"/>
          </w:tcPr>
          <w:p w14:paraId="1E8D281B" w14:textId="77777777" w:rsidR="000F65D1" w:rsidRPr="0070723E" w:rsidRDefault="000F65D1" w:rsidP="00B43776">
            <w:pPr>
              <w:rPr>
                <w:rFonts w:ascii="Arial" w:hAnsi="Arial" w:cs="Arial"/>
                <w:sz w:val="24"/>
                <w:szCs w:val="24"/>
              </w:rPr>
            </w:pPr>
            <w:r w:rsidRPr="0070723E">
              <w:rPr>
                <w:rFonts w:ascii="Arial" w:hAnsi="Arial" w:cs="Arial"/>
                <w:sz w:val="24"/>
                <w:szCs w:val="24"/>
              </w:rPr>
              <w:t>Introduction</w:t>
            </w:r>
          </w:p>
        </w:tc>
        <w:tc>
          <w:tcPr>
            <w:tcW w:w="2896" w:type="dxa"/>
          </w:tcPr>
          <w:p w14:paraId="284853E0" w14:textId="77777777" w:rsidR="000F65D1" w:rsidRPr="0070723E" w:rsidRDefault="000F65D1" w:rsidP="00B43776">
            <w:pPr>
              <w:rPr>
                <w:rFonts w:ascii="Arial" w:hAnsi="Arial" w:cs="Arial"/>
                <w:sz w:val="24"/>
                <w:szCs w:val="24"/>
              </w:rPr>
            </w:pPr>
          </w:p>
        </w:tc>
        <w:tc>
          <w:tcPr>
            <w:tcW w:w="2897" w:type="dxa"/>
          </w:tcPr>
          <w:p w14:paraId="79C67776" w14:textId="77777777" w:rsidR="000F65D1" w:rsidRPr="0070723E" w:rsidRDefault="000F65D1" w:rsidP="00B43776">
            <w:pPr>
              <w:rPr>
                <w:rFonts w:ascii="Arial" w:hAnsi="Arial" w:cs="Arial"/>
                <w:sz w:val="24"/>
                <w:szCs w:val="24"/>
              </w:rPr>
            </w:pPr>
            <w:r w:rsidRPr="0070723E">
              <w:rPr>
                <w:rFonts w:ascii="Arial" w:hAnsi="Arial" w:cs="Arial"/>
                <w:sz w:val="24"/>
                <w:szCs w:val="24"/>
              </w:rPr>
              <w:t>30/6/23</w:t>
            </w:r>
          </w:p>
        </w:tc>
      </w:tr>
      <w:tr w:rsidR="000F65D1" w:rsidRPr="0070723E" w14:paraId="52A4B886" w14:textId="77777777" w:rsidTr="00B43776">
        <w:tc>
          <w:tcPr>
            <w:tcW w:w="2896" w:type="dxa"/>
          </w:tcPr>
          <w:p w14:paraId="6E874A2A" w14:textId="77777777" w:rsidR="000F65D1" w:rsidRPr="0070723E" w:rsidRDefault="000F65D1" w:rsidP="00B43776">
            <w:pPr>
              <w:rPr>
                <w:rFonts w:ascii="Arial" w:hAnsi="Arial" w:cs="Arial"/>
                <w:color w:val="FF0000"/>
                <w:sz w:val="24"/>
                <w:szCs w:val="24"/>
              </w:rPr>
            </w:pPr>
            <w:r w:rsidRPr="0070723E">
              <w:rPr>
                <w:rFonts w:ascii="Arial" w:hAnsi="Arial" w:cs="Arial"/>
                <w:color w:val="FF0000"/>
                <w:sz w:val="24"/>
                <w:szCs w:val="24"/>
              </w:rPr>
              <w:t>Deadline for submission</w:t>
            </w:r>
          </w:p>
        </w:tc>
        <w:tc>
          <w:tcPr>
            <w:tcW w:w="2896" w:type="dxa"/>
          </w:tcPr>
          <w:p w14:paraId="57351628" w14:textId="77777777" w:rsidR="000F65D1" w:rsidRPr="0070723E" w:rsidRDefault="000F65D1" w:rsidP="00B43776">
            <w:pPr>
              <w:rPr>
                <w:rFonts w:ascii="Arial" w:hAnsi="Arial" w:cs="Arial"/>
                <w:color w:val="FF0000"/>
                <w:sz w:val="24"/>
                <w:szCs w:val="24"/>
              </w:rPr>
            </w:pPr>
          </w:p>
        </w:tc>
        <w:tc>
          <w:tcPr>
            <w:tcW w:w="2897" w:type="dxa"/>
          </w:tcPr>
          <w:p w14:paraId="2A9FE1C3" w14:textId="771CD18B" w:rsidR="000F65D1" w:rsidRPr="0070723E" w:rsidRDefault="005A7C8A" w:rsidP="00B43776">
            <w:pPr>
              <w:rPr>
                <w:rFonts w:ascii="Arial" w:hAnsi="Arial" w:cs="Arial"/>
                <w:color w:val="FF0000"/>
                <w:sz w:val="24"/>
                <w:szCs w:val="24"/>
              </w:rPr>
            </w:pPr>
            <w:r>
              <w:rPr>
                <w:rFonts w:ascii="Arial" w:hAnsi="Arial" w:cs="Arial"/>
                <w:color w:val="FF0000"/>
                <w:sz w:val="24"/>
                <w:szCs w:val="24"/>
              </w:rPr>
              <w:t>3</w:t>
            </w:r>
            <w:r w:rsidRPr="005A7C8A">
              <w:rPr>
                <w:rFonts w:ascii="Arial" w:hAnsi="Arial" w:cs="Arial"/>
                <w:color w:val="FF0000"/>
                <w:sz w:val="24"/>
                <w:szCs w:val="24"/>
                <w:vertAlign w:val="superscript"/>
              </w:rPr>
              <w:t>rd</w:t>
            </w:r>
            <w:r>
              <w:rPr>
                <w:rFonts w:ascii="Arial" w:hAnsi="Arial" w:cs="Arial"/>
                <w:color w:val="FF0000"/>
                <w:sz w:val="24"/>
                <w:szCs w:val="24"/>
              </w:rPr>
              <w:t xml:space="preserve"> </w:t>
            </w:r>
            <w:r w:rsidR="000F65D1" w:rsidRPr="0070723E">
              <w:rPr>
                <w:rFonts w:ascii="Arial" w:hAnsi="Arial" w:cs="Arial"/>
                <w:color w:val="FF0000"/>
                <w:sz w:val="24"/>
                <w:szCs w:val="24"/>
              </w:rPr>
              <w:t>July 2023</w:t>
            </w:r>
          </w:p>
        </w:tc>
      </w:tr>
    </w:tbl>
    <w:p w14:paraId="79421C19" w14:textId="783CDACC" w:rsidR="000F65D1" w:rsidRDefault="000F65D1"/>
    <w:p w14:paraId="51A2BDB8" w14:textId="6B550E30" w:rsidR="000F65D1" w:rsidRDefault="000F65D1"/>
    <w:p w14:paraId="01AAADD4" w14:textId="77777777" w:rsidR="00CB050A" w:rsidRPr="002A0A1B" w:rsidRDefault="00CB050A" w:rsidP="00CB050A">
      <w:pPr>
        <w:rPr>
          <w:rFonts w:ascii="Arial" w:hAnsi="Arial" w:cs="Arial"/>
        </w:rPr>
      </w:pPr>
      <w:r w:rsidRPr="002A0A1B">
        <w:rPr>
          <w:rFonts w:ascii="Arial" w:hAnsi="Arial" w:cs="Arial"/>
          <w:b/>
        </w:rPr>
        <w:t xml:space="preserve">Anticipated Outcomes </w:t>
      </w:r>
      <w:r w:rsidRPr="002A0A1B">
        <w:rPr>
          <w:rFonts w:ascii="Arial" w:hAnsi="Arial" w:cs="Arial"/>
        </w:rPr>
        <w:t>(300 words max)</w:t>
      </w:r>
    </w:p>
    <w:p w14:paraId="5E755B1D" w14:textId="5E765CD3" w:rsidR="00CB050A" w:rsidRPr="00B17B2E" w:rsidRDefault="00CB050A">
      <w:pPr>
        <w:rPr>
          <w:rFonts w:ascii="Arial" w:hAnsi="Arial" w:cs="Arial"/>
          <w:b/>
          <w:bCs/>
          <w:i/>
          <w:iCs/>
        </w:rPr>
      </w:pPr>
      <w:r w:rsidRPr="002A0A1B">
        <w:rPr>
          <w:rFonts w:ascii="Arial" w:hAnsi="Arial" w:cs="Arial"/>
          <w:b/>
          <w:bCs/>
          <w:i/>
          <w:iCs/>
        </w:rPr>
        <w:t>Briefly explain what you hope to achieve with this research project (</w:t>
      </w:r>
      <w:proofErr w:type="gramStart"/>
      <w:r w:rsidRPr="002A0A1B">
        <w:rPr>
          <w:rFonts w:ascii="Arial" w:hAnsi="Arial" w:cs="Arial"/>
          <w:b/>
          <w:bCs/>
          <w:i/>
          <w:iCs/>
        </w:rPr>
        <w:t>i.e.</w:t>
      </w:r>
      <w:proofErr w:type="gramEnd"/>
      <w:r w:rsidRPr="002A0A1B">
        <w:rPr>
          <w:rFonts w:ascii="Arial" w:hAnsi="Arial" w:cs="Arial"/>
          <w:b/>
          <w:bCs/>
          <w:i/>
          <w:iCs/>
        </w:rPr>
        <w:t xml:space="preserve"> could your findings influence practice, policy or training?).  </w:t>
      </w:r>
    </w:p>
    <w:p w14:paraId="6485D1F9" w14:textId="6CC02B4F" w:rsidR="00CB050A" w:rsidRPr="0070723E" w:rsidRDefault="00CB050A" w:rsidP="00CB050A">
      <w:pPr>
        <w:rPr>
          <w:rFonts w:ascii="Arial" w:hAnsi="Arial" w:cs="Arial"/>
          <w:sz w:val="24"/>
          <w:szCs w:val="24"/>
        </w:rPr>
      </w:pPr>
      <w:r w:rsidRPr="0070723E">
        <w:rPr>
          <w:rFonts w:ascii="Arial" w:hAnsi="Arial" w:cs="Arial"/>
          <w:sz w:val="24"/>
          <w:szCs w:val="24"/>
        </w:rPr>
        <w:t xml:space="preserve">It is </w:t>
      </w:r>
      <w:r w:rsidR="005936DB" w:rsidRPr="0070723E">
        <w:rPr>
          <w:rFonts w:ascii="Arial" w:hAnsi="Arial" w:cs="Arial"/>
          <w:sz w:val="24"/>
          <w:szCs w:val="24"/>
        </w:rPr>
        <w:t>anticipated that</w:t>
      </w:r>
      <w:r w:rsidRPr="0070723E">
        <w:rPr>
          <w:rFonts w:ascii="Arial" w:hAnsi="Arial" w:cs="Arial"/>
          <w:sz w:val="24"/>
          <w:szCs w:val="24"/>
        </w:rPr>
        <w:t xml:space="preserve"> th</w:t>
      </w:r>
      <w:r w:rsidR="005936DB" w:rsidRPr="0070723E">
        <w:rPr>
          <w:rFonts w:ascii="Arial" w:hAnsi="Arial" w:cs="Arial"/>
          <w:sz w:val="24"/>
          <w:szCs w:val="24"/>
        </w:rPr>
        <w:t>e research findings</w:t>
      </w:r>
      <w:r w:rsidRPr="0070723E">
        <w:rPr>
          <w:rFonts w:ascii="Arial" w:hAnsi="Arial" w:cs="Arial"/>
          <w:sz w:val="24"/>
          <w:szCs w:val="24"/>
        </w:rPr>
        <w:t xml:space="preserve"> will provide a critical analysis of the effectiveness of IOM in Dyfed-Powys Police, in particular when reviewing </w:t>
      </w:r>
      <w:proofErr w:type="gramStart"/>
      <w:r w:rsidRPr="0070723E">
        <w:rPr>
          <w:rFonts w:ascii="Arial" w:hAnsi="Arial" w:cs="Arial"/>
          <w:sz w:val="24"/>
          <w:szCs w:val="24"/>
        </w:rPr>
        <w:t>it’s</w:t>
      </w:r>
      <w:proofErr w:type="gramEnd"/>
      <w:r w:rsidRPr="0070723E">
        <w:rPr>
          <w:rFonts w:ascii="Arial" w:hAnsi="Arial" w:cs="Arial"/>
          <w:sz w:val="24"/>
          <w:szCs w:val="24"/>
        </w:rPr>
        <w:t xml:space="preserve"> capability to manage risk, exploring the effectiveness of multi-agency working to reduce risk and what interventions and measures used are proved to support desistence.  </w:t>
      </w:r>
    </w:p>
    <w:p w14:paraId="7CD51771" w14:textId="4C5A5237" w:rsidR="00CB050A" w:rsidRPr="0070723E" w:rsidRDefault="00CB050A" w:rsidP="00CB050A">
      <w:pPr>
        <w:rPr>
          <w:rFonts w:ascii="Arial" w:hAnsi="Arial" w:cs="Arial"/>
          <w:sz w:val="24"/>
          <w:szCs w:val="24"/>
        </w:rPr>
      </w:pPr>
      <w:r w:rsidRPr="0070723E">
        <w:rPr>
          <w:rFonts w:ascii="Arial" w:hAnsi="Arial" w:cs="Arial"/>
          <w:sz w:val="24"/>
          <w:szCs w:val="24"/>
        </w:rPr>
        <w:t>Following completion of this study, it is hoped this will provide a clear picture of IOM across Dyfed-Powys, effective measures in place which secure a robust risk management and areas of improvement recommended</w:t>
      </w:r>
      <w:r w:rsidR="001D4768">
        <w:rPr>
          <w:rFonts w:ascii="Arial" w:hAnsi="Arial" w:cs="Arial"/>
          <w:sz w:val="24"/>
          <w:szCs w:val="24"/>
        </w:rPr>
        <w:t>. This will</w:t>
      </w:r>
      <w:r w:rsidR="005936DB" w:rsidRPr="0070723E">
        <w:rPr>
          <w:rFonts w:ascii="Arial" w:hAnsi="Arial" w:cs="Arial"/>
          <w:sz w:val="24"/>
          <w:szCs w:val="24"/>
        </w:rPr>
        <w:t xml:space="preserve"> includ</w:t>
      </w:r>
      <w:r w:rsidR="001D4768">
        <w:rPr>
          <w:rFonts w:ascii="Arial" w:hAnsi="Arial" w:cs="Arial"/>
          <w:sz w:val="24"/>
          <w:szCs w:val="24"/>
        </w:rPr>
        <w:t xml:space="preserve">e </w:t>
      </w:r>
      <w:r w:rsidR="005936DB" w:rsidRPr="0070723E">
        <w:rPr>
          <w:rFonts w:ascii="Arial" w:hAnsi="Arial" w:cs="Arial"/>
          <w:sz w:val="24"/>
          <w:szCs w:val="24"/>
        </w:rPr>
        <w:t>any shortfalls in service delivery which are needed to address highest levels of criminogenic needs.</w:t>
      </w:r>
      <w:r w:rsidRPr="0070723E">
        <w:rPr>
          <w:rFonts w:ascii="Arial" w:hAnsi="Arial" w:cs="Arial"/>
          <w:sz w:val="24"/>
          <w:szCs w:val="24"/>
        </w:rPr>
        <w:t xml:space="preserve">  These recommendations will be shared with th</w:t>
      </w:r>
      <w:r w:rsidR="001D4768">
        <w:rPr>
          <w:rFonts w:ascii="Arial" w:hAnsi="Arial" w:cs="Arial"/>
          <w:sz w:val="24"/>
          <w:szCs w:val="24"/>
        </w:rPr>
        <w:t>e PCC office and Chief officers</w:t>
      </w:r>
      <w:r w:rsidRPr="0070723E">
        <w:rPr>
          <w:rFonts w:ascii="Arial" w:hAnsi="Arial" w:cs="Arial"/>
          <w:sz w:val="24"/>
          <w:szCs w:val="24"/>
        </w:rPr>
        <w:t xml:space="preserve"> with a view to improve the IOM programme and performance Dyfed-Powys IOM currently offers.</w:t>
      </w:r>
    </w:p>
    <w:p w14:paraId="036D967D" w14:textId="1E32DC2E" w:rsidR="00CB050A" w:rsidRPr="002A0A1B" w:rsidRDefault="00CB050A" w:rsidP="00CB050A">
      <w:pPr>
        <w:rPr>
          <w:rFonts w:ascii="Arial" w:hAnsi="Arial" w:cs="Arial"/>
        </w:rPr>
      </w:pPr>
    </w:p>
    <w:p w14:paraId="502CA980" w14:textId="77777777" w:rsidR="00CB050A" w:rsidRPr="002A0A1B" w:rsidRDefault="00CB050A" w:rsidP="00CB050A">
      <w:pPr>
        <w:rPr>
          <w:rFonts w:ascii="Arial" w:hAnsi="Arial" w:cs="Arial"/>
          <w:b/>
        </w:rPr>
      </w:pPr>
      <w:r w:rsidRPr="002A0A1B">
        <w:rPr>
          <w:rFonts w:ascii="Arial" w:hAnsi="Arial" w:cs="Arial"/>
          <w:b/>
        </w:rPr>
        <w:t xml:space="preserve">References </w:t>
      </w:r>
    </w:p>
    <w:p w14:paraId="5C6F6493" w14:textId="77777777" w:rsidR="00CB050A" w:rsidRPr="00AD19E9" w:rsidRDefault="00CB050A" w:rsidP="00CB050A">
      <w:pPr>
        <w:rPr>
          <w:rFonts w:ascii="Arial" w:hAnsi="Arial" w:cs="Arial"/>
          <w:sz w:val="24"/>
          <w:szCs w:val="24"/>
        </w:rPr>
      </w:pPr>
      <w:r w:rsidRPr="00AD19E9">
        <w:rPr>
          <w:rFonts w:ascii="Arial" w:hAnsi="Arial" w:cs="Arial"/>
          <w:sz w:val="24"/>
          <w:szCs w:val="24"/>
        </w:rPr>
        <w:t xml:space="preserve">Home Office, (2013); Integrated Offender Management (IOM): guidance.  Available at: </w:t>
      </w:r>
      <w:hyperlink r:id="rId8" w:history="1">
        <w:r w:rsidRPr="00AD19E9">
          <w:rPr>
            <w:rStyle w:val="Hyperlink"/>
            <w:rFonts w:ascii="Arial" w:hAnsi="Arial" w:cs="Arial"/>
            <w:sz w:val="24"/>
            <w:szCs w:val="24"/>
          </w:rPr>
          <w:t>https://www.gov.uk/guidance/integrated-offender-management-iom</w:t>
        </w:r>
      </w:hyperlink>
      <w:r w:rsidRPr="00AD19E9">
        <w:rPr>
          <w:rFonts w:ascii="Arial" w:hAnsi="Arial" w:cs="Arial"/>
          <w:sz w:val="24"/>
          <w:szCs w:val="24"/>
        </w:rPr>
        <w:t xml:space="preserve"> (accessed on 30/11/22)</w:t>
      </w:r>
    </w:p>
    <w:p w14:paraId="38723A6A" w14:textId="77777777" w:rsidR="00CB050A" w:rsidRPr="00AD19E9" w:rsidRDefault="00CB050A" w:rsidP="00CB050A">
      <w:pPr>
        <w:rPr>
          <w:rFonts w:ascii="Arial" w:hAnsi="Arial" w:cs="Arial"/>
          <w:sz w:val="24"/>
          <w:szCs w:val="24"/>
        </w:rPr>
      </w:pPr>
      <w:r w:rsidRPr="00AD19E9">
        <w:rPr>
          <w:rFonts w:ascii="Arial" w:hAnsi="Arial" w:cs="Arial"/>
          <w:sz w:val="24"/>
          <w:szCs w:val="24"/>
        </w:rPr>
        <w:t xml:space="preserve">HM Government, (2020) Neighbourhood Crime Integrated Offender Management Strategy: A unified approach to offender supervision in the community, OGL. </w:t>
      </w:r>
    </w:p>
    <w:p w14:paraId="1137B446" w14:textId="57B58BE3" w:rsidR="00CB050A" w:rsidRDefault="00CB050A" w:rsidP="00CB050A">
      <w:pPr>
        <w:rPr>
          <w:rFonts w:ascii="Arial" w:hAnsi="Arial" w:cs="Arial"/>
          <w:sz w:val="24"/>
          <w:szCs w:val="24"/>
        </w:rPr>
      </w:pPr>
      <w:r w:rsidRPr="00AD19E9">
        <w:rPr>
          <w:rFonts w:ascii="Arial" w:hAnsi="Arial" w:cs="Arial"/>
          <w:sz w:val="24"/>
          <w:szCs w:val="24"/>
        </w:rPr>
        <w:t xml:space="preserve">Pycroft.A &amp; Gough.D, (2019), </w:t>
      </w:r>
      <w:proofErr w:type="gramStart"/>
      <w:r w:rsidRPr="00AD19E9">
        <w:rPr>
          <w:rFonts w:ascii="Arial" w:hAnsi="Arial" w:cs="Arial"/>
          <w:sz w:val="24"/>
          <w:szCs w:val="24"/>
        </w:rPr>
        <w:t>Multi-agency</w:t>
      </w:r>
      <w:proofErr w:type="gramEnd"/>
      <w:r w:rsidRPr="00AD19E9">
        <w:rPr>
          <w:rFonts w:ascii="Arial" w:hAnsi="Arial" w:cs="Arial"/>
          <w:sz w:val="24"/>
          <w:szCs w:val="24"/>
        </w:rPr>
        <w:t xml:space="preserve"> working in criminal justice; Theory, police and practice. Second edition. Policy Press.</w:t>
      </w:r>
    </w:p>
    <w:p w14:paraId="6AC46F0F" w14:textId="1BFB1FC7" w:rsidR="002D1662" w:rsidRDefault="002D1662" w:rsidP="00CB050A">
      <w:pPr>
        <w:rPr>
          <w:rFonts w:ascii="Arial" w:hAnsi="Arial" w:cs="Arial"/>
          <w:sz w:val="24"/>
          <w:szCs w:val="24"/>
        </w:rPr>
      </w:pPr>
      <w:r>
        <w:rPr>
          <w:rFonts w:ascii="Arial" w:hAnsi="Arial" w:cs="Arial"/>
          <w:sz w:val="24"/>
          <w:szCs w:val="24"/>
        </w:rPr>
        <w:t xml:space="preserve">Safer Communities Wales, (2022), What is Integrated Offender Management? Available at: </w:t>
      </w:r>
      <w:hyperlink r:id="rId9" w:history="1">
        <w:r w:rsidRPr="00A922B2">
          <w:rPr>
            <w:rStyle w:val="Hyperlink"/>
            <w:rFonts w:ascii="Arial" w:hAnsi="Arial" w:cs="Arial"/>
            <w:sz w:val="24"/>
            <w:szCs w:val="24"/>
          </w:rPr>
          <w:t>https://safercommunities.wales/offending-justice/integrated-offender-management/</w:t>
        </w:r>
      </w:hyperlink>
      <w:r>
        <w:rPr>
          <w:rFonts w:ascii="Arial" w:hAnsi="Arial" w:cs="Arial"/>
          <w:sz w:val="24"/>
          <w:szCs w:val="24"/>
        </w:rPr>
        <w:t xml:space="preserve"> Accessed on 6.12.22</w:t>
      </w:r>
    </w:p>
    <w:p w14:paraId="1DADD43E" w14:textId="5E4C89B5" w:rsidR="003303AF" w:rsidRPr="00AD19E9" w:rsidRDefault="003303AF" w:rsidP="00CB050A">
      <w:pPr>
        <w:rPr>
          <w:rFonts w:ascii="Arial" w:hAnsi="Arial" w:cs="Arial"/>
          <w:sz w:val="24"/>
          <w:szCs w:val="24"/>
        </w:rPr>
      </w:pPr>
      <w:r>
        <w:rPr>
          <w:rFonts w:ascii="Arial" w:hAnsi="Arial" w:cs="Arial"/>
          <w:sz w:val="24"/>
          <w:szCs w:val="24"/>
        </w:rPr>
        <w:t xml:space="preserve">Scottish Government, (2015), “What works to reduce reoffending: A summary of evidence.  Available at: </w:t>
      </w:r>
      <w:hyperlink r:id="rId10" w:history="1">
        <w:r w:rsidRPr="00A922B2">
          <w:rPr>
            <w:rStyle w:val="Hyperlink"/>
            <w:rFonts w:ascii="Arial" w:hAnsi="Arial" w:cs="Arial"/>
            <w:sz w:val="24"/>
            <w:szCs w:val="24"/>
          </w:rPr>
          <w:t>https://www.gov.scot/publications/works-reduce-reoffending-summary-evidence/</w:t>
        </w:r>
      </w:hyperlink>
      <w:r>
        <w:rPr>
          <w:rFonts w:ascii="Arial" w:hAnsi="Arial" w:cs="Arial"/>
          <w:sz w:val="24"/>
          <w:szCs w:val="24"/>
        </w:rPr>
        <w:t>. Accessed on 6/12/22</w:t>
      </w:r>
    </w:p>
    <w:p w14:paraId="210BAB03" w14:textId="49B9A0E4" w:rsidR="00CB050A" w:rsidRDefault="00CB050A" w:rsidP="00CB050A">
      <w:pPr>
        <w:rPr>
          <w:rFonts w:ascii="Arial" w:hAnsi="Arial" w:cs="Arial"/>
          <w:sz w:val="24"/>
          <w:szCs w:val="24"/>
        </w:rPr>
      </w:pPr>
      <w:r w:rsidRPr="00AD19E9">
        <w:rPr>
          <w:rFonts w:ascii="Arial" w:hAnsi="Arial" w:cs="Arial"/>
          <w:sz w:val="24"/>
          <w:szCs w:val="24"/>
        </w:rPr>
        <w:t>Senior.P et al, (2011); Process Evaluation of Five Integrated Offender Management Pioneer areas, Research series 4/11, Home Office</w:t>
      </w:r>
    </w:p>
    <w:p w14:paraId="715E3333" w14:textId="7967CA50" w:rsidR="000B0AAD" w:rsidRPr="00AD19E9" w:rsidRDefault="000B0AAD" w:rsidP="00CB050A">
      <w:pPr>
        <w:rPr>
          <w:rFonts w:ascii="Arial" w:hAnsi="Arial" w:cs="Arial"/>
          <w:sz w:val="24"/>
          <w:szCs w:val="24"/>
        </w:rPr>
      </w:pPr>
      <w:r>
        <w:rPr>
          <w:rFonts w:ascii="Arial" w:hAnsi="Arial" w:cs="Arial"/>
          <w:sz w:val="24"/>
          <w:szCs w:val="24"/>
        </w:rPr>
        <w:t xml:space="preserve">Russell Webster, (2020), Integrated Offender Management has lost </w:t>
      </w:r>
      <w:proofErr w:type="gramStart"/>
      <w:r>
        <w:rPr>
          <w:rFonts w:ascii="Arial" w:hAnsi="Arial" w:cs="Arial"/>
          <w:sz w:val="24"/>
          <w:szCs w:val="24"/>
        </w:rPr>
        <w:t>it’s</w:t>
      </w:r>
      <w:proofErr w:type="gramEnd"/>
      <w:r>
        <w:rPr>
          <w:rFonts w:ascii="Arial" w:hAnsi="Arial" w:cs="Arial"/>
          <w:sz w:val="24"/>
          <w:szCs w:val="24"/>
        </w:rPr>
        <w:t xml:space="preserve"> way, available at: </w:t>
      </w:r>
      <w:hyperlink r:id="rId11" w:history="1">
        <w:r w:rsidRPr="0069381B">
          <w:rPr>
            <w:rStyle w:val="Hyperlink"/>
            <w:rFonts w:ascii="Arial" w:hAnsi="Arial" w:cs="Arial"/>
            <w:sz w:val="24"/>
            <w:szCs w:val="24"/>
          </w:rPr>
          <w:t>https://www.russellwebster.com/integrated-offender-management-failing/</w:t>
        </w:r>
      </w:hyperlink>
      <w:r>
        <w:rPr>
          <w:rFonts w:ascii="Arial" w:hAnsi="Arial" w:cs="Arial"/>
          <w:sz w:val="24"/>
          <w:szCs w:val="24"/>
        </w:rPr>
        <w:t xml:space="preserve"> (accessed on 5/12/22)</w:t>
      </w:r>
    </w:p>
    <w:p w14:paraId="20358EFB" w14:textId="41BAE47D" w:rsidR="00CB050A" w:rsidRPr="002A0A1B" w:rsidRDefault="00CB050A" w:rsidP="00CB050A">
      <w:pPr>
        <w:rPr>
          <w:rFonts w:ascii="Arial" w:hAnsi="Arial" w:cs="Arial"/>
        </w:rPr>
      </w:pPr>
    </w:p>
    <w:p w14:paraId="39DC56D1" w14:textId="77777777" w:rsidR="00CB050A" w:rsidRPr="002A0A1B" w:rsidRDefault="00CB050A" w:rsidP="00CB050A">
      <w:pPr>
        <w:rPr>
          <w:rFonts w:ascii="Arial" w:hAnsi="Arial" w:cs="Arial"/>
        </w:rPr>
      </w:pPr>
    </w:p>
    <w:p w14:paraId="51BCB8D7" w14:textId="77777777" w:rsidR="00CB050A" w:rsidRPr="002A0A1B" w:rsidRDefault="00CB050A" w:rsidP="00CB050A">
      <w:pPr>
        <w:rPr>
          <w:rFonts w:ascii="Arial" w:hAnsi="Arial" w:cs="Arial"/>
          <w:b/>
          <w:bCs/>
          <w:u w:val="single"/>
        </w:rPr>
      </w:pPr>
      <w:r w:rsidRPr="002A0A1B">
        <w:rPr>
          <w:rFonts w:ascii="Arial" w:hAnsi="Arial" w:cs="Arial"/>
          <w:b/>
          <w:bCs/>
          <w:u w:val="single"/>
        </w:rPr>
        <w:t>NOTE: Overall word count is 1500 words.</w:t>
      </w:r>
    </w:p>
    <w:p w14:paraId="31506F17" w14:textId="77777777" w:rsidR="00CB050A" w:rsidRDefault="00CB050A"/>
    <w:sectPr w:rsidR="00CB05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87D7C" w14:textId="77777777" w:rsidR="000F65D1" w:rsidRDefault="000F65D1" w:rsidP="000F65D1">
      <w:pPr>
        <w:spacing w:after="0" w:line="240" w:lineRule="auto"/>
      </w:pPr>
      <w:r>
        <w:separator/>
      </w:r>
    </w:p>
  </w:endnote>
  <w:endnote w:type="continuationSeparator" w:id="0">
    <w:p w14:paraId="615109B0" w14:textId="77777777" w:rsidR="000F65D1" w:rsidRDefault="000F65D1" w:rsidP="000F6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7B272" w14:textId="77777777" w:rsidR="000F65D1" w:rsidRDefault="000F65D1" w:rsidP="000F65D1">
      <w:pPr>
        <w:spacing w:after="0" w:line="240" w:lineRule="auto"/>
      </w:pPr>
      <w:r>
        <w:separator/>
      </w:r>
    </w:p>
  </w:footnote>
  <w:footnote w:type="continuationSeparator" w:id="0">
    <w:p w14:paraId="6EEFC0E8" w14:textId="77777777" w:rsidR="000F65D1" w:rsidRDefault="000F65D1" w:rsidP="000F65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664D4"/>
    <w:multiLevelType w:val="hybridMultilevel"/>
    <w:tmpl w:val="A61273C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983641F"/>
    <w:multiLevelType w:val="hybridMultilevel"/>
    <w:tmpl w:val="F2C2C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077063"/>
    <w:multiLevelType w:val="hybridMultilevel"/>
    <w:tmpl w:val="A7026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5D1"/>
    <w:rsid w:val="00016155"/>
    <w:rsid w:val="00047B85"/>
    <w:rsid w:val="00084BFF"/>
    <w:rsid w:val="000B0AAD"/>
    <w:rsid w:val="000F65D1"/>
    <w:rsid w:val="00176724"/>
    <w:rsid w:val="00181F31"/>
    <w:rsid w:val="001C18A5"/>
    <w:rsid w:val="001D4768"/>
    <w:rsid w:val="001E4AF8"/>
    <w:rsid w:val="002372FB"/>
    <w:rsid w:val="002A0A1B"/>
    <w:rsid w:val="002D1662"/>
    <w:rsid w:val="003303AF"/>
    <w:rsid w:val="00347B2F"/>
    <w:rsid w:val="00367B2A"/>
    <w:rsid w:val="003E43DB"/>
    <w:rsid w:val="00446B25"/>
    <w:rsid w:val="004662FD"/>
    <w:rsid w:val="00485B30"/>
    <w:rsid w:val="00493F97"/>
    <w:rsid w:val="00556095"/>
    <w:rsid w:val="005936DB"/>
    <w:rsid w:val="005A7C8A"/>
    <w:rsid w:val="005F62C4"/>
    <w:rsid w:val="00626013"/>
    <w:rsid w:val="006528E1"/>
    <w:rsid w:val="00671387"/>
    <w:rsid w:val="006A57A6"/>
    <w:rsid w:val="0070723E"/>
    <w:rsid w:val="007502C6"/>
    <w:rsid w:val="00830EBC"/>
    <w:rsid w:val="00876AA6"/>
    <w:rsid w:val="008775B9"/>
    <w:rsid w:val="00943CD3"/>
    <w:rsid w:val="009571EB"/>
    <w:rsid w:val="00992D6C"/>
    <w:rsid w:val="00993BF7"/>
    <w:rsid w:val="00A1510F"/>
    <w:rsid w:val="00A75B64"/>
    <w:rsid w:val="00AC56F9"/>
    <w:rsid w:val="00AD19E9"/>
    <w:rsid w:val="00AD224F"/>
    <w:rsid w:val="00B005DD"/>
    <w:rsid w:val="00B17B2E"/>
    <w:rsid w:val="00B250F0"/>
    <w:rsid w:val="00B25839"/>
    <w:rsid w:val="00B42A93"/>
    <w:rsid w:val="00B45E9D"/>
    <w:rsid w:val="00B50F08"/>
    <w:rsid w:val="00B660FD"/>
    <w:rsid w:val="00C33A49"/>
    <w:rsid w:val="00CB050A"/>
    <w:rsid w:val="00CF3AB3"/>
    <w:rsid w:val="00D26E81"/>
    <w:rsid w:val="00E64901"/>
    <w:rsid w:val="00F210A4"/>
    <w:rsid w:val="00FE311D"/>
    <w:rsid w:val="00FE3C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A696306"/>
  <w15:chartTrackingRefBased/>
  <w15:docId w15:val="{1886A28B-847E-4B0B-B119-3224412D5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5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5D1"/>
    <w:pPr>
      <w:ind w:left="720"/>
      <w:contextualSpacing/>
    </w:pPr>
  </w:style>
  <w:style w:type="table" w:customStyle="1" w:styleId="TableGrid1">
    <w:name w:val="Table Grid1"/>
    <w:basedOn w:val="TableNormal"/>
    <w:next w:val="TableGrid"/>
    <w:uiPriority w:val="59"/>
    <w:rsid w:val="000F65D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0F6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B050A"/>
    <w:rPr>
      <w:color w:val="0563C1" w:themeColor="hyperlink"/>
      <w:u w:val="single"/>
    </w:rPr>
  </w:style>
  <w:style w:type="character" w:styleId="UnresolvedMention">
    <w:name w:val="Unresolved Mention"/>
    <w:basedOn w:val="DefaultParagraphFont"/>
    <w:uiPriority w:val="99"/>
    <w:semiHidden/>
    <w:unhideWhenUsed/>
    <w:rsid w:val="000B0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integrated-offender-management-i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ussellwebster.com/integrated-offender-management-failing/" TargetMode="External"/><Relationship Id="rId5" Type="http://schemas.openxmlformats.org/officeDocument/2006/relationships/footnotes" Target="footnotes.xml"/><Relationship Id="rId10" Type="http://schemas.openxmlformats.org/officeDocument/2006/relationships/hyperlink" Target="https://www.gov.scot/publications/works-reduce-reoffending-summary-evidence/" TargetMode="External"/><Relationship Id="rId4" Type="http://schemas.openxmlformats.org/officeDocument/2006/relationships/webSettings" Target="webSettings.xml"/><Relationship Id="rId9" Type="http://schemas.openxmlformats.org/officeDocument/2006/relationships/hyperlink" Target="https://safercommunities.wales/offending-justice/integrated-offender-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Pages>
  <Words>2102</Words>
  <Characters>11987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 Victoria DS 457</dc:creator>
  <cp:keywords/>
  <dc:description/>
  <cp:lastModifiedBy>Wall Victoria DS 457</cp:lastModifiedBy>
  <cp:revision>32</cp:revision>
  <dcterms:created xsi:type="dcterms:W3CDTF">2022-12-05T23:45:00Z</dcterms:created>
  <dcterms:modified xsi:type="dcterms:W3CDTF">2022-12-09T09:47:00Z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2022-12-01T19:28:42Z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79a2510b-f3a6-49ac-8b5d-5b386a47a97c</vt:lpwstr>
  </property>
  <property fmtid="{D5CDD505-2E9C-101B-9397-08002B2CF9AE}" pid="8" name="MSIP_Label_7beefdff-6834-454f-be00-a68b5bc5f471_ContentBits">
    <vt:lpwstr>0</vt:lpwstr>
  </property>
</Properties>
</file>