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7B1237" w14:textId="77777777" w:rsidR="00F458C4" w:rsidRDefault="00941F96" w:rsidP="001E1DEF">
      <w:pPr>
        <w:jc w:val="both"/>
        <w:rPr>
          <w:rFonts w:ascii="Arial" w:hAnsi="Arial" w:cs="Arial"/>
        </w:rPr>
      </w:pPr>
      <w:r>
        <w:rPr>
          <w:rFonts w:ascii="Arial" w:hAnsi="Arial" w:cs="Arial"/>
        </w:rPr>
        <w:t xml:space="preserve">           </w:t>
      </w:r>
    </w:p>
    <w:p w14:paraId="48B4EC43" w14:textId="77777777" w:rsidR="00F458C4" w:rsidRDefault="00F458C4" w:rsidP="001E1DEF">
      <w:pPr>
        <w:jc w:val="both"/>
        <w:rPr>
          <w:rFonts w:ascii="Arial" w:hAnsi="Arial" w:cs="Arial"/>
        </w:rPr>
      </w:pPr>
    </w:p>
    <w:p w14:paraId="16C79C64" w14:textId="77777777" w:rsidR="00F458C4" w:rsidRDefault="00F458C4" w:rsidP="001E1DEF">
      <w:pPr>
        <w:jc w:val="both"/>
        <w:rPr>
          <w:rFonts w:ascii="Arial" w:hAnsi="Arial" w:cs="Arial"/>
        </w:rPr>
      </w:pPr>
    </w:p>
    <w:p w14:paraId="433FB4F6" w14:textId="77777777" w:rsidR="0047261D" w:rsidRDefault="0047261D" w:rsidP="001E1DEF">
      <w:pPr>
        <w:jc w:val="both"/>
        <w:rPr>
          <w:rFonts w:ascii="Arial" w:hAnsi="Arial" w:cs="Arial"/>
        </w:rPr>
      </w:pPr>
    </w:p>
    <w:p w14:paraId="7B95F02F" w14:textId="77777777" w:rsidR="0047261D" w:rsidRDefault="0047261D" w:rsidP="001E1DEF">
      <w:pPr>
        <w:jc w:val="both"/>
        <w:rPr>
          <w:rFonts w:ascii="Arial" w:hAnsi="Arial" w:cs="Arial"/>
        </w:rPr>
      </w:pPr>
    </w:p>
    <w:p w14:paraId="0EAF0511" w14:textId="77777777" w:rsidR="006504B9" w:rsidRDefault="006504B9" w:rsidP="001E1DEF">
      <w:pPr>
        <w:jc w:val="both"/>
        <w:rPr>
          <w:rFonts w:ascii="Arial" w:hAnsi="Arial" w:cs="Arial"/>
        </w:rPr>
      </w:pPr>
    </w:p>
    <w:p w14:paraId="2B53D1C8" w14:textId="77777777" w:rsidR="006504B9" w:rsidRDefault="006504B9" w:rsidP="001E1DEF">
      <w:pPr>
        <w:jc w:val="both"/>
        <w:rPr>
          <w:rFonts w:ascii="Arial" w:hAnsi="Arial" w:cs="Arial"/>
        </w:rPr>
      </w:pPr>
    </w:p>
    <w:p w14:paraId="5AD3C298" w14:textId="77A86D9F" w:rsidR="0018388D" w:rsidRDefault="006504B9" w:rsidP="00A461D1">
      <w:pPr>
        <w:rPr>
          <w:rFonts w:ascii="Arial" w:hAnsi="Arial" w:cs="Arial"/>
          <w:sz w:val="36"/>
          <w:szCs w:val="36"/>
          <w:lang w:val="en-US"/>
        </w:rPr>
      </w:pPr>
      <w:r w:rsidRPr="00CE763F">
        <w:rPr>
          <w:rFonts w:ascii="Arial" w:hAnsi="Arial" w:cs="Arial"/>
          <w:sz w:val="36"/>
          <w:szCs w:val="36"/>
          <w:lang w:val="en-US"/>
        </w:rPr>
        <w:t>Student: Florentina</w:t>
      </w:r>
      <w:r>
        <w:rPr>
          <w:rFonts w:ascii="Arial" w:hAnsi="Arial" w:cs="Arial"/>
          <w:sz w:val="36"/>
          <w:szCs w:val="36"/>
          <w:lang w:val="en-US"/>
        </w:rPr>
        <w:t xml:space="preserve"> Stefan (2120245)</w:t>
      </w:r>
    </w:p>
    <w:p w14:paraId="6EF35ECA" w14:textId="4A132087" w:rsidR="00F458C4" w:rsidRPr="00CE763F" w:rsidRDefault="00F458C4" w:rsidP="00A461D1">
      <w:pPr>
        <w:rPr>
          <w:rFonts w:ascii="Arial" w:hAnsi="Arial" w:cs="Arial"/>
          <w:sz w:val="36"/>
          <w:szCs w:val="36"/>
          <w:lang w:val="en-US"/>
        </w:rPr>
      </w:pPr>
      <w:r w:rsidRPr="00CE763F">
        <w:rPr>
          <w:rFonts w:ascii="Arial" w:hAnsi="Arial" w:cs="Arial"/>
          <w:sz w:val="36"/>
          <w:szCs w:val="36"/>
          <w:lang w:val="en-US"/>
        </w:rPr>
        <w:t xml:space="preserve">Program: Bachelor of Arts, Leadership and </w:t>
      </w:r>
      <w:r w:rsidR="00A461D1">
        <w:rPr>
          <w:rFonts w:ascii="Arial" w:hAnsi="Arial" w:cs="Arial"/>
          <w:sz w:val="36"/>
          <w:szCs w:val="36"/>
          <w:lang w:val="en-US"/>
        </w:rPr>
        <w:t xml:space="preserve">    </w:t>
      </w:r>
      <w:r w:rsidRPr="00CE763F">
        <w:rPr>
          <w:rFonts w:ascii="Arial" w:hAnsi="Arial" w:cs="Arial"/>
          <w:sz w:val="36"/>
          <w:szCs w:val="36"/>
          <w:lang w:val="en-US"/>
        </w:rPr>
        <w:t>Management Skills for the Workplace</w:t>
      </w:r>
      <w:r w:rsidRPr="00CE763F">
        <w:rPr>
          <w:rFonts w:ascii="Arial" w:hAnsi="Arial" w:cs="Arial"/>
          <w:sz w:val="36"/>
          <w:szCs w:val="36"/>
          <w:lang w:val="en-US"/>
        </w:rPr>
        <w:br/>
        <w:t xml:space="preserve">Module: </w:t>
      </w:r>
      <w:r w:rsidRPr="00F458C4">
        <w:rPr>
          <w:rFonts w:ascii="Arial" w:hAnsi="Arial" w:cs="Arial"/>
          <w:sz w:val="36"/>
          <w:szCs w:val="36"/>
          <w:lang w:val="en-US"/>
        </w:rPr>
        <w:t xml:space="preserve">Coaching and Mentoring Skills for the </w:t>
      </w:r>
      <w:r w:rsidR="00A461D1">
        <w:rPr>
          <w:rFonts w:ascii="Arial" w:hAnsi="Arial" w:cs="Arial"/>
          <w:sz w:val="36"/>
          <w:szCs w:val="36"/>
          <w:lang w:val="en-US"/>
        </w:rPr>
        <w:t xml:space="preserve">   </w:t>
      </w:r>
      <w:r w:rsidRPr="00F458C4">
        <w:rPr>
          <w:rFonts w:ascii="Arial" w:hAnsi="Arial" w:cs="Arial"/>
          <w:sz w:val="36"/>
          <w:szCs w:val="36"/>
          <w:lang w:val="en-US"/>
        </w:rPr>
        <w:t>Workplace</w:t>
      </w:r>
      <w:r w:rsidR="00A461D1">
        <w:rPr>
          <w:rFonts w:ascii="Arial" w:hAnsi="Arial" w:cs="Arial"/>
          <w:sz w:val="36"/>
          <w:szCs w:val="36"/>
          <w:lang w:val="en-US"/>
        </w:rPr>
        <w:t xml:space="preserve"> </w:t>
      </w:r>
      <w:r w:rsidRPr="00CE763F">
        <w:rPr>
          <w:rFonts w:ascii="Arial" w:hAnsi="Arial" w:cs="Arial"/>
          <w:sz w:val="36"/>
          <w:szCs w:val="36"/>
          <w:lang w:val="en-US"/>
        </w:rPr>
        <w:t>(</w:t>
      </w:r>
      <w:r w:rsidRPr="00F458C4">
        <w:rPr>
          <w:rFonts w:ascii="Arial" w:hAnsi="Arial" w:cs="Arial"/>
          <w:sz w:val="36"/>
          <w:szCs w:val="36"/>
          <w:lang w:val="en-US"/>
        </w:rPr>
        <w:t>BMSW6105</w:t>
      </w:r>
      <w:r w:rsidRPr="00CE763F">
        <w:rPr>
          <w:rFonts w:ascii="Arial" w:hAnsi="Arial" w:cs="Arial"/>
          <w:sz w:val="36"/>
          <w:szCs w:val="36"/>
          <w:lang w:val="en-US"/>
        </w:rPr>
        <w:t>)</w:t>
      </w:r>
    </w:p>
    <w:p w14:paraId="4F5824E6" w14:textId="26B7E3BC" w:rsidR="00F458C4" w:rsidRPr="00A461D1" w:rsidRDefault="00F458C4" w:rsidP="00A461D1">
      <w:pPr>
        <w:rPr>
          <w:rFonts w:ascii="Arial" w:hAnsi="Arial" w:cs="Arial"/>
          <w:sz w:val="36"/>
          <w:szCs w:val="36"/>
        </w:rPr>
      </w:pPr>
      <w:r w:rsidRPr="00CE763F">
        <w:rPr>
          <w:rFonts w:ascii="Arial" w:hAnsi="Arial" w:cs="Arial"/>
          <w:sz w:val="36"/>
          <w:szCs w:val="36"/>
          <w:lang w:val="en-US"/>
        </w:rPr>
        <w:t xml:space="preserve">Module Term: Year 6, Term </w:t>
      </w:r>
      <w:r>
        <w:rPr>
          <w:rFonts w:ascii="Arial" w:hAnsi="Arial" w:cs="Arial"/>
          <w:sz w:val="36"/>
          <w:szCs w:val="36"/>
          <w:lang w:val="en-US"/>
        </w:rPr>
        <w:t>3</w:t>
      </w:r>
      <w:r w:rsidRPr="00CE763F">
        <w:rPr>
          <w:rFonts w:ascii="Arial" w:hAnsi="Arial" w:cs="Arial"/>
          <w:sz w:val="36"/>
          <w:szCs w:val="36"/>
          <w:lang w:val="en-US"/>
        </w:rPr>
        <w:t>, Group 1</w:t>
      </w:r>
      <w:r w:rsidRPr="00CE763F">
        <w:rPr>
          <w:rFonts w:ascii="Arial" w:hAnsi="Arial" w:cs="Arial"/>
          <w:sz w:val="36"/>
          <w:szCs w:val="36"/>
          <w:lang w:val="en-US"/>
        </w:rPr>
        <w:br/>
        <w:t xml:space="preserve">Lecturer: </w:t>
      </w:r>
      <w:r>
        <w:rPr>
          <w:rFonts w:ascii="Arial" w:hAnsi="Arial" w:cs="Arial"/>
          <w:sz w:val="36"/>
          <w:szCs w:val="36"/>
          <w:lang w:val="en-US"/>
        </w:rPr>
        <w:t>Nishi Ramsurrun</w:t>
      </w:r>
      <w:r w:rsidRPr="00CE763F">
        <w:rPr>
          <w:rFonts w:ascii="Arial" w:hAnsi="Arial" w:cs="Arial"/>
          <w:sz w:val="36"/>
          <w:szCs w:val="36"/>
          <w:lang w:val="en-US"/>
        </w:rPr>
        <w:br/>
        <w:t xml:space="preserve">Title: </w:t>
      </w:r>
      <w:r w:rsidR="00E94171">
        <w:rPr>
          <w:rFonts w:ascii="Arial" w:hAnsi="Arial" w:cs="Arial"/>
          <w:sz w:val="36"/>
          <w:szCs w:val="36"/>
        </w:rPr>
        <w:t>Coaching and Mentoring</w:t>
      </w:r>
      <w:r w:rsidRPr="00CE763F">
        <w:rPr>
          <w:rFonts w:ascii="Arial" w:hAnsi="Arial" w:cs="Arial"/>
          <w:sz w:val="36"/>
          <w:szCs w:val="36"/>
          <w:lang w:val="en-US"/>
        </w:rPr>
        <w:br/>
      </w:r>
    </w:p>
    <w:p w14:paraId="262C91AB" w14:textId="6F0C8ABD" w:rsidR="00FC5203" w:rsidRDefault="00941F96" w:rsidP="001E1DEF">
      <w:pPr>
        <w:jc w:val="both"/>
        <w:rPr>
          <w:rFonts w:ascii="Arial" w:hAnsi="Arial" w:cs="Arial"/>
        </w:rPr>
      </w:pPr>
      <w:r>
        <w:rPr>
          <w:rFonts w:ascii="Arial" w:hAnsi="Arial" w:cs="Arial"/>
        </w:rPr>
        <w:t xml:space="preserve">                           </w:t>
      </w:r>
      <w:r w:rsidR="00547F0F">
        <w:rPr>
          <w:noProof/>
        </w:rPr>
        <w:drawing>
          <wp:inline distT="0" distB="0" distL="0" distR="0" wp14:anchorId="4F337649" wp14:editId="044DB1A7">
            <wp:extent cx="3676650" cy="2032000"/>
            <wp:effectExtent l="0" t="0" r="0" b="6350"/>
            <wp:docPr id="92848098"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677082" cy="2032239"/>
                    </a:xfrm>
                    <a:prstGeom prst="rect">
                      <a:avLst/>
                    </a:prstGeom>
                    <a:noFill/>
                    <a:ln>
                      <a:noFill/>
                      <a:prstDash/>
                    </a:ln>
                  </pic:spPr>
                </pic:pic>
              </a:graphicData>
            </a:graphic>
          </wp:inline>
        </w:drawing>
      </w:r>
    </w:p>
    <w:p w14:paraId="3CA2833F" w14:textId="11CB4B75" w:rsidR="00FC5203" w:rsidRDefault="00FC5203">
      <w:pPr>
        <w:rPr>
          <w:rFonts w:ascii="Arial" w:hAnsi="Arial" w:cs="Arial"/>
        </w:rPr>
      </w:pPr>
      <w:r>
        <w:rPr>
          <w:rFonts w:ascii="Arial" w:hAnsi="Arial" w:cs="Arial"/>
        </w:rPr>
        <w:br w:type="page"/>
      </w:r>
    </w:p>
    <w:p w14:paraId="3CAC9773" w14:textId="77777777" w:rsidR="00551158" w:rsidRDefault="00551158" w:rsidP="00E42026">
      <w:pPr>
        <w:pStyle w:val="Default"/>
        <w:rPr>
          <w:sz w:val="28"/>
          <w:szCs w:val="28"/>
        </w:rPr>
      </w:pPr>
    </w:p>
    <w:p w14:paraId="22142742" w14:textId="77777777" w:rsidR="00551158" w:rsidRDefault="00551158" w:rsidP="00E42026">
      <w:pPr>
        <w:pStyle w:val="Default"/>
        <w:rPr>
          <w:sz w:val="28"/>
          <w:szCs w:val="28"/>
        </w:rPr>
      </w:pPr>
    </w:p>
    <w:p w14:paraId="08CAC8C6" w14:textId="77777777" w:rsidR="00551158" w:rsidRDefault="00551158" w:rsidP="00E42026">
      <w:pPr>
        <w:pStyle w:val="Default"/>
        <w:rPr>
          <w:sz w:val="28"/>
          <w:szCs w:val="28"/>
        </w:rPr>
      </w:pPr>
    </w:p>
    <w:p w14:paraId="1754BFA6" w14:textId="77777777" w:rsidR="00551158" w:rsidRDefault="00551158" w:rsidP="00E42026">
      <w:pPr>
        <w:pStyle w:val="Default"/>
        <w:rPr>
          <w:sz w:val="28"/>
          <w:szCs w:val="28"/>
        </w:rPr>
      </w:pPr>
    </w:p>
    <w:p w14:paraId="6EDFABF2" w14:textId="77777777" w:rsidR="00551158" w:rsidRDefault="00551158" w:rsidP="00E42026">
      <w:pPr>
        <w:pStyle w:val="Default"/>
        <w:rPr>
          <w:sz w:val="28"/>
          <w:szCs w:val="28"/>
        </w:rPr>
      </w:pPr>
    </w:p>
    <w:p w14:paraId="0FE587E8" w14:textId="77777777" w:rsidR="00551158" w:rsidRDefault="00551158" w:rsidP="00E42026">
      <w:pPr>
        <w:pStyle w:val="Default"/>
        <w:rPr>
          <w:sz w:val="28"/>
          <w:szCs w:val="28"/>
        </w:rPr>
      </w:pPr>
    </w:p>
    <w:p w14:paraId="56DA58E6" w14:textId="15D462F8" w:rsidR="00E42026" w:rsidRPr="00E42026" w:rsidRDefault="00E42026" w:rsidP="00E42026">
      <w:pPr>
        <w:pStyle w:val="Default"/>
        <w:rPr>
          <w:sz w:val="28"/>
          <w:szCs w:val="28"/>
        </w:rPr>
      </w:pPr>
      <w:r w:rsidRPr="00E42026">
        <w:rPr>
          <w:sz w:val="28"/>
          <w:szCs w:val="28"/>
        </w:rPr>
        <w:t xml:space="preserve">Table of Contents: </w:t>
      </w:r>
    </w:p>
    <w:p w14:paraId="1191529D" w14:textId="77777777" w:rsidR="00E42026" w:rsidRDefault="00E42026" w:rsidP="00E42026">
      <w:pPr>
        <w:pStyle w:val="Default"/>
        <w:rPr>
          <w:sz w:val="22"/>
          <w:szCs w:val="22"/>
        </w:rPr>
      </w:pPr>
    </w:p>
    <w:p w14:paraId="0F1B0976" w14:textId="77777777" w:rsidR="00E42026" w:rsidRDefault="00E42026" w:rsidP="00E42026">
      <w:pPr>
        <w:pStyle w:val="Default"/>
        <w:rPr>
          <w:sz w:val="22"/>
          <w:szCs w:val="22"/>
        </w:rPr>
      </w:pPr>
    </w:p>
    <w:p w14:paraId="1B469EBB" w14:textId="77777777" w:rsidR="00E42026" w:rsidRDefault="00E42026" w:rsidP="00E42026">
      <w:pPr>
        <w:pStyle w:val="Default"/>
        <w:rPr>
          <w:sz w:val="22"/>
          <w:szCs w:val="22"/>
        </w:rPr>
      </w:pPr>
      <w:r>
        <w:rPr>
          <w:sz w:val="22"/>
          <w:szCs w:val="22"/>
        </w:rPr>
        <w:t>Title…………………………………</w:t>
      </w:r>
      <w:proofErr w:type="gramStart"/>
      <w:r>
        <w:rPr>
          <w:sz w:val="22"/>
          <w:szCs w:val="22"/>
        </w:rPr>
        <w:t>…..</w:t>
      </w:r>
      <w:proofErr w:type="gramEnd"/>
      <w:r>
        <w:rPr>
          <w:sz w:val="22"/>
          <w:szCs w:val="22"/>
        </w:rPr>
        <w:t>…………..1</w:t>
      </w:r>
    </w:p>
    <w:p w14:paraId="7F441B82" w14:textId="77777777" w:rsidR="00E42026" w:rsidRDefault="00E42026" w:rsidP="00E42026">
      <w:pPr>
        <w:pStyle w:val="Default"/>
        <w:rPr>
          <w:sz w:val="22"/>
          <w:szCs w:val="22"/>
        </w:rPr>
      </w:pPr>
      <w:r>
        <w:rPr>
          <w:sz w:val="22"/>
          <w:szCs w:val="22"/>
        </w:rPr>
        <w:t xml:space="preserve"> </w:t>
      </w:r>
    </w:p>
    <w:p w14:paraId="72E0578A" w14:textId="77777777" w:rsidR="00E42026" w:rsidRDefault="00E42026" w:rsidP="00E42026">
      <w:pPr>
        <w:pStyle w:val="Default"/>
        <w:rPr>
          <w:sz w:val="22"/>
          <w:szCs w:val="22"/>
        </w:rPr>
      </w:pPr>
      <w:r>
        <w:rPr>
          <w:sz w:val="22"/>
          <w:szCs w:val="22"/>
        </w:rPr>
        <w:t>Table of contents………………………………….2</w:t>
      </w:r>
    </w:p>
    <w:p w14:paraId="5B0C66E9" w14:textId="77777777" w:rsidR="008F3332" w:rsidRDefault="008F3332" w:rsidP="00E42026">
      <w:pPr>
        <w:pStyle w:val="Default"/>
        <w:rPr>
          <w:sz w:val="22"/>
          <w:szCs w:val="22"/>
        </w:rPr>
      </w:pPr>
    </w:p>
    <w:p w14:paraId="526A7BE5" w14:textId="3B5C9BD7" w:rsidR="008F3332" w:rsidRDefault="008F3332" w:rsidP="00E42026">
      <w:pPr>
        <w:pStyle w:val="Default"/>
        <w:rPr>
          <w:sz w:val="22"/>
          <w:szCs w:val="22"/>
        </w:rPr>
      </w:pPr>
      <w:r>
        <w:rPr>
          <w:sz w:val="22"/>
          <w:szCs w:val="22"/>
        </w:rPr>
        <w:t>Abstract……………………………………………</w:t>
      </w:r>
      <w:proofErr w:type="gramStart"/>
      <w:r>
        <w:rPr>
          <w:sz w:val="22"/>
          <w:szCs w:val="22"/>
        </w:rPr>
        <w:t>.3</w:t>
      </w:r>
      <w:proofErr w:type="gramEnd"/>
    </w:p>
    <w:p w14:paraId="238B3927" w14:textId="77777777" w:rsidR="00E42026" w:rsidRDefault="00E42026" w:rsidP="00E42026">
      <w:pPr>
        <w:pStyle w:val="Default"/>
        <w:rPr>
          <w:sz w:val="22"/>
          <w:szCs w:val="22"/>
        </w:rPr>
      </w:pPr>
    </w:p>
    <w:p w14:paraId="2F1C55ED" w14:textId="4B014CA9" w:rsidR="00E42026" w:rsidRDefault="00E42026" w:rsidP="00E42026">
      <w:pPr>
        <w:rPr>
          <w:rFonts w:ascii="Arial" w:hAnsi="Arial" w:cs="Arial"/>
        </w:rPr>
      </w:pPr>
      <w:r>
        <w:rPr>
          <w:rFonts w:ascii="Arial" w:hAnsi="Arial" w:cs="Arial"/>
        </w:rPr>
        <w:t>Introduction………………………………………...</w:t>
      </w:r>
      <w:proofErr w:type="gramStart"/>
      <w:r w:rsidR="008F3332">
        <w:rPr>
          <w:rFonts w:ascii="Arial" w:hAnsi="Arial" w:cs="Arial"/>
        </w:rPr>
        <w:t>4</w:t>
      </w:r>
      <w:proofErr w:type="gramEnd"/>
    </w:p>
    <w:p w14:paraId="6D1926E2" w14:textId="3315AE30" w:rsidR="00E42026" w:rsidRDefault="00E42026" w:rsidP="00E42026">
      <w:pPr>
        <w:rPr>
          <w:rFonts w:ascii="Arial" w:hAnsi="Arial" w:cs="Arial"/>
        </w:rPr>
      </w:pPr>
      <w:r>
        <w:rPr>
          <w:rFonts w:ascii="Arial" w:hAnsi="Arial" w:cs="Arial"/>
        </w:rPr>
        <w:t>Coaching…………………………………...………</w:t>
      </w:r>
      <w:proofErr w:type="gramStart"/>
      <w:r w:rsidR="008F3332">
        <w:rPr>
          <w:rFonts w:ascii="Arial" w:hAnsi="Arial" w:cs="Arial"/>
        </w:rPr>
        <w:t>4</w:t>
      </w:r>
      <w:proofErr w:type="gramEnd"/>
    </w:p>
    <w:p w14:paraId="78F5985F" w14:textId="5ED87FC9" w:rsidR="00E42026" w:rsidRDefault="00E42026" w:rsidP="00E42026">
      <w:pPr>
        <w:pStyle w:val="Default"/>
        <w:rPr>
          <w:sz w:val="22"/>
          <w:szCs w:val="22"/>
        </w:rPr>
      </w:pPr>
      <w:r>
        <w:rPr>
          <w:sz w:val="22"/>
          <w:szCs w:val="22"/>
        </w:rPr>
        <w:t>Mentoring…………</w:t>
      </w:r>
      <w:proofErr w:type="gramStart"/>
      <w:r>
        <w:rPr>
          <w:sz w:val="22"/>
          <w:szCs w:val="22"/>
        </w:rPr>
        <w:t>…..</w:t>
      </w:r>
      <w:proofErr w:type="gramEnd"/>
      <w:r>
        <w:rPr>
          <w:sz w:val="22"/>
          <w:szCs w:val="22"/>
        </w:rPr>
        <w:t>…………………….…</w:t>
      </w:r>
      <w:r w:rsidR="008F3332">
        <w:rPr>
          <w:sz w:val="22"/>
          <w:szCs w:val="22"/>
        </w:rPr>
        <w:t>….</w:t>
      </w:r>
      <w:r>
        <w:rPr>
          <w:sz w:val="22"/>
          <w:szCs w:val="22"/>
        </w:rPr>
        <w:t>.</w:t>
      </w:r>
      <w:r w:rsidR="008F3332">
        <w:rPr>
          <w:sz w:val="22"/>
          <w:szCs w:val="22"/>
        </w:rPr>
        <w:t>.5</w:t>
      </w:r>
    </w:p>
    <w:p w14:paraId="00E3607D" w14:textId="77777777" w:rsidR="00E42026" w:rsidRDefault="00E42026" w:rsidP="00E42026">
      <w:pPr>
        <w:pStyle w:val="Default"/>
        <w:rPr>
          <w:sz w:val="22"/>
          <w:szCs w:val="22"/>
        </w:rPr>
      </w:pPr>
    </w:p>
    <w:p w14:paraId="2DF94526" w14:textId="32AB3B8E" w:rsidR="00E42026" w:rsidRDefault="00E42026" w:rsidP="00E42026">
      <w:pPr>
        <w:pStyle w:val="Default"/>
        <w:rPr>
          <w:sz w:val="22"/>
          <w:szCs w:val="22"/>
        </w:rPr>
      </w:pPr>
      <w:r>
        <w:rPr>
          <w:sz w:val="22"/>
          <w:szCs w:val="22"/>
        </w:rPr>
        <w:t>Advantages of coaching………………………</w:t>
      </w:r>
      <w:proofErr w:type="gramStart"/>
      <w:r w:rsidR="008F3332">
        <w:rPr>
          <w:sz w:val="22"/>
          <w:szCs w:val="22"/>
        </w:rPr>
        <w:t>.....</w:t>
      </w:r>
      <w:proofErr w:type="gramEnd"/>
      <w:r w:rsidR="008F3332">
        <w:rPr>
          <w:sz w:val="22"/>
          <w:szCs w:val="22"/>
        </w:rPr>
        <w:t>5</w:t>
      </w:r>
    </w:p>
    <w:p w14:paraId="4EDE7CF3" w14:textId="77777777" w:rsidR="00E42026" w:rsidRDefault="00E42026" w:rsidP="00E42026">
      <w:pPr>
        <w:pStyle w:val="Default"/>
        <w:rPr>
          <w:sz w:val="22"/>
          <w:szCs w:val="22"/>
        </w:rPr>
      </w:pPr>
    </w:p>
    <w:p w14:paraId="486C59D2" w14:textId="67B67CA4" w:rsidR="00E42026" w:rsidRDefault="00E42026" w:rsidP="00E42026">
      <w:pPr>
        <w:pStyle w:val="Default"/>
        <w:rPr>
          <w:sz w:val="22"/>
          <w:szCs w:val="22"/>
        </w:rPr>
      </w:pPr>
      <w:r>
        <w:rPr>
          <w:sz w:val="22"/>
          <w:szCs w:val="22"/>
        </w:rPr>
        <w:t>Advantages of mentoring…………………</w:t>
      </w:r>
      <w:proofErr w:type="gramStart"/>
      <w:r>
        <w:rPr>
          <w:sz w:val="22"/>
          <w:szCs w:val="22"/>
        </w:rPr>
        <w:t>….…</w:t>
      </w:r>
      <w:r w:rsidR="008F3332">
        <w:rPr>
          <w:sz w:val="22"/>
          <w:szCs w:val="22"/>
        </w:rPr>
        <w:t>..</w:t>
      </w:r>
      <w:proofErr w:type="gramEnd"/>
      <w:r w:rsidR="008F3332">
        <w:rPr>
          <w:sz w:val="22"/>
          <w:szCs w:val="22"/>
        </w:rPr>
        <w:t>6</w:t>
      </w:r>
    </w:p>
    <w:p w14:paraId="7FBE9FDB" w14:textId="77777777" w:rsidR="00E42026" w:rsidRDefault="00E42026" w:rsidP="00E42026">
      <w:pPr>
        <w:pStyle w:val="Default"/>
        <w:rPr>
          <w:sz w:val="22"/>
          <w:szCs w:val="22"/>
        </w:rPr>
      </w:pPr>
    </w:p>
    <w:p w14:paraId="4F079B34" w14:textId="57D86C32" w:rsidR="00E42026" w:rsidRDefault="00E42026" w:rsidP="00E42026">
      <w:pPr>
        <w:pStyle w:val="Default"/>
        <w:rPr>
          <w:sz w:val="22"/>
          <w:szCs w:val="22"/>
        </w:rPr>
      </w:pPr>
      <w:r>
        <w:rPr>
          <w:sz w:val="22"/>
          <w:szCs w:val="22"/>
        </w:rPr>
        <w:t>Coaching skills…………………………….….…</w:t>
      </w:r>
      <w:r w:rsidR="008F3332">
        <w:rPr>
          <w:sz w:val="22"/>
          <w:szCs w:val="22"/>
        </w:rPr>
        <w:t>...</w:t>
      </w:r>
      <w:proofErr w:type="gramStart"/>
      <w:r w:rsidR="008F3332">
        <w:rPr>
          <w:sz w:val="22"/>
          <w:szCs w:val="22"/>
        </w:rPr>
        <w:t>7</w:t>
      </w:r>
      <w:proofErr w:type="gramEnd"/>
    </w:p>
    <w:p w14:paraId="71DA0376" w14:textId="77777777" w:rsidR="00E42026" w:rsidRDefault="00E42026" w:rsidP="00E42026">
      <w:pPr>
        <w:pStyle w:val="Default"/>
        <w:rPr>
          <w:sz w:val="22"/>
          <w:szCs w:val="22"/>
        </w:rPr>
      </w:pPr>
    </w:p>
    <w:p w14:paraId="53C3C372" w14:textId="14B023D4" w:rsidR="00E42026" w:rsidRDefault="00E42026" w:rsidP="00E42026">
      <w:pPr>
        <w:pStyle w:val="Default"/>
        <w:rPr>
          <w:sz w:val="22"/>
          <w:szCs w:val="22"/>
        </w:rPr>
      </w:pPr>
      <w:r>
        <w:rPr>
          <w:sz w:val="22"/>
          <w:szCs w:val="22"/>
        </w:rPr>
        <w:t>GROW Model……………………………</w:t>
      </w:r>
      <w:proofErr w:type="gramStart"/>
      <w:r>
        <w:rPr>
          <w:sz w:val="22"/>
          <w:szCs w:val="22"/>
        </w:rPr>
        <w:t>…..</w:t>
      </w:r>
      <w:proofErr w:type="gramEnd"/>
      <w:r>
        <w:rPr>
          <w:sz w:val="22"/>
          <w:szCs w:val="22"/>
        </w:rPr>
        <w:t>…</w:t>
      </w:r>
      <w:r w:rsidR="008F3332">
        <w:rPr>
          <w:sz w:val="22"/>
          <w:szCs w:val="22"/>
        </w:rPr>
        <w:t>….8</w:t>
      </w:r>
    </w:p>
    <w:p w14:paraId="182DD6BD" w14:textId="77777777" w:rsidR="00E42026" w:rsidRDefault="00E42026" w:rsidP="00E42026">
      <w:pPr>
        <w:pStyle w:val="Default"/>
        <w:rPr>
          <w:sz w:val="22"/>
          <w:szCs w:val="22"/>
        </w:rPr>
      </w:pPr>
    </w:p>
    <w:p w14:paraId="3193E0D6" w14:textId="445B40CD" w:rsidR="00E42026" w:rsidRDefault="00E42026" w:rsidP="00E42026">
      <w:pPr>
        <w:pStyle w:val="Default"/>
        <w:rPr>
          <w:sz w:val="22"/>
          <w:szCs w:val="22"/>
        </w:rPr>
      </w:pPr>
      <w:r>
        <w:rPr>
          <w:sz w:val="22"/>
          <w:szCs w:val="22"/>
        </w:rPr>
        <w:t>ERA reflection model…………</w:t>
      </w:r>
      <w:proofErr w:type="gramStart"/>
      <w:r>
        <w:rPr>
          <w:sz w:val="22"/>
          <w:szCs w:val="22"/>
        </w:rPr>
        <w:t>…..</w:t>
      </w:r>
      <w:proofErr w:type="gramEnd"/>
      <w:r>
        <w:rPr>
          <w:sz w:val="22"/>
          <w:szCs w:val="22"/>
        </w:rPr>
        <w:t>………….....</w:t>
      </w:r>
      <w:r w:rsidR="008F3332">
        <w:rPr>
          <w:sz w:val="22"/>
          <w:szCs w:val="22"/>
        </w:rPr>
        <w:t>...9</w:t>
      </w:r>
    </w:p>
    <w:p w14:paraId="7B5065F1" w14:textId="77777777" w:rsidR="00E42026" w:rsidRDefault="00E42026" w:rsidP="00E42026">
      <w:pPr>
        <w:pStyle w:val="Default"/>
        <w:rPr>
          <w:sz w:val="22"/>
          <w:szCs w:val="22"/>
        </w:rPr>
      </w:pPr>
    </w:p>
    <w:p w14:paraId="5663BA99" w14:textId="2AC7024F" w:rsidR="00E42026" w:rsidRDefault="00E42026" w:rsidP="00E42026">
      <w:pPr>
        <w:pStyle w:val="Default"/>
        <w:rPr>
          <w:sz w:val="22"/>
          <w:szCs w:val="22"/>
        </w:rPr>
      </w:pPr>
      <w:r>
        <w:rPr>
          <w:sz w:val="22"/>
          <w:szCs w:val="22"/>
        </w:rPr>
        <w:t>Conclusion……………………………………</w:t>
      </w:r>
      <w:proofErr w:type="gramStart"/>
      <w:r w:rsidR="008F3332">
        <w:rPr>
          <w:sz w:val="22"/>
          <w:szCs w:val="22"/>
        </w:rPr>
        <w:t>…..</w:t>
      </w:r>
      <w:proofErr w:type="gramEnd"/>
      <w:r>
        <w:rPr>
          <w:sz w:val="22"/>
          <w:szCs w:val="22"/>
        </w:rPr>
        <w:t>1</w:t>
      </w:r>
      <w:r w:rsidR="00C21D98">
        <w:rPr>
          <w:sz w:val="22"/>
          <w:szCs w:val="22"/>
        </w:rPr>
        <w:t>1</w:t>
      </w:r>
    </w:p>
    <w:p w14:paraId="522B82F1" w14:textId="77777777" w:rsidR="00803F05" w:rsidRDefault="00803F05" w:rsidP="00E42026">
      <w:pPr>
        <w:pStyle w:val="Default"/>
        <w:rPr>
          <w:sz w:val="22"/>
          <w:szCs w:val="22"/>
        </w:rPr>
      </w:pPr>
    </w:p>
    <w:p w14:paraId="4F144F41" w14:textId="6337D00C" w:rsidR="00803F05" w:rsidRDefault="00803F05" w:rsidP="00E42026">
      <w:pPr>
        <w:pStyle w:val="Default"/>
        <w:rPr>
          <w:sz w:val="22"/>
          <w:szCs w:val="22"/>
        </w:rPr>
      </w:pPr>
      <w:r>
        <w:rPr>
          <w:sz w:val="22"/>
          <w:szCs w:val="22"/>
        </w:rPr>
        <w:t>Appendix………………………………………….1</w:t>
      </w:r>
      <w:r w:rsidR="00A64D1B">
        <w:rPr>
          <w:sz w:val="22"/>
          <w:szCs w:val="22"/>
        </w:rPr>
        <w:t>2</w:t>
      </w:r>
    </w:p>
    <w:p w14:paraId="5A169A9B" w14:textId="06EA74F6" w:rsidR="00E42026" w:rsidRDefault="00E42026" w:rsidP="00E42026">
      <w:pPr>
        <w:pStyle w:val="Default"/>
        <w:rPr>
          <w:sz w:val="22"/>
          <w:szCs w:val="22"/>
        </w:rPr>
      </w:pPr>
    </w:p>
    <w:p w14:paraId="3036136A" w14:textId="68BA8532" w:rsidR="00E42026" w:rsidRDefault="00E42026" w:rsidP="00E42026">
      <w:pPr>
        <w:rPr>
          <w:rFonts w:ascii="Arial" w:hAnsi="Arial" w:cs="Arial"/>
        </w:rPr>
      </w:pPr>
      <w:r>
        <w:rPr>
          <w:rFonts w:ascii="Arial" w:hAnsi="Arial" w:cs="Arial"/>
        </w:rPr>
        <w:t>References……………………</w:t>
      </w:r>
      <w:proofErr w:type="gramStart"/>
      <w:r>
        <w:rPr>
          <w:rFonts w:ascii="Arial" w:hAnsi="Arial" w:cs="Arial"/>
        </w:rPr>
        <w:t>…..</w:t>
      </w:r>
      <w:proofErr w:type="gramEnd"/>
      <w:r>
        <w:rPr>
          <w:rFonts w:ascii="Arial" w:hAnsi="Arial" w:cs="Arial"/>
        </w:rPr>
        <w:t>………….......1</w:t>
      </w:r>
      <w:r w:rsidR="00A64D1B">
        <w:rPr>
          <w:rFonts w:ascii="Arial" w:hAnsi="Arial" w:cs="Arial"/>
        </w:rPr>
        <w:t>3</w:t>
      </w:r>
    </w:p>
    <w:p w14:paraId="156224AD" w14:textId="77777777" w:rsidR="00FC5203" w:rsidRDefault="00FC5203" w:rsidP="001E1DEF">
      <w:pPr>
        <w:jc w:val="both"/>
        <w:rPr>
          <w:rFonts w:ascii="Arial" w:hAnsi="Arial" w:cs="Arial"/>
        </w:rPr>
      </w:pPr>
    </w:p>
    <w:p w14:paraId="4EBD233D" w14:textId="77777777" w:rsidR="00FC5203" w:rsidRDefault="00FC5203">
      <w:pPr>
        <w:rPr>
          <w:rFonts w:ascii="Arial" w:hAnsi="Arial" w:cs="Arial"/>
        </w:rPr>
      </w:pPr>
      <w:r>
        <w:rPr>
          <w:rFonts w:ascii="Arial" w:hAnsi="Arial" w:cs="Arial"/>
        </w:rPr>
        <w:br w:type="page"/>
      </w:r>
    </w:p>
    <w:p w14:paraId="1183B7FA" w14:textId="7125B5D2" w:rsidR="00B02DC5" w:rsidRDefault="00941F96" w:rsidP="001E1DEF">
      <w:pPr>
        <w:jc w:val="both"/>
        <w:rPr>
          <w:rFonts w:ascii="Arial" w:hAnsi="Arial" w:cs="Arial"/>
          <w:b/>
          <w:bCs/>
        </w:rPr>
      </w:pPr>
      <w:r>
        <w:rPr>
          <w:rFonts w:ascii="Arial" w:hAnsi="Arial" w:cs="Arial"/>
        </w:rPr>
        <w:lastRenderedPageBreak/>
        <w:t xml:space="preserve">    </w:t>
      </w:r>
      <w:r w:rsidRPr="001E1DEF">
        <w:rPr>
          <w:rFonts w:ascii="Arial" w:hAnsi="Arial" w:cs="Arial"/>
          <w:b/>
          <w:bCs/>
        </w:rPr>
        <w:t>Coaching and mentoring</w:t>
      </w:r>
    </w:p>
    <w:p w14:paraId="71C9F245" w14:textId="77777777" w:rsidR="001E1DEF" w:rsidRDefault="001E1DEF" w:rsidP="001E1DEF">
      <w:pPr>
        <w:jc w:val="both"/>
        <w:rPr>
          <w:rFonts w:ascii="Arial" w:hAnsi="Arial" w:cs="Arial"/>
          <w:b/>
          <w:bCs/>
        </w:rPr>
      </w:pPr>
    </w:p>
    <w:p w14:paraId="663BAF3B" w14:textId="77777777" w:rsidR="001E1DEF" w:rsidRDefault="001E1DEF" w:rsidP="001E1DEF">
      <w:pPr>
        <w:jc w:val="both"/>
        <w:rPr>
          <w:rFonts w:ascii="Arial" w:hAnsi="Arial" w:cs="Arial"/>
          <w:b/>
          <w:bCs/>
        </w:rPr>
      </w:pPr>
    </w:p>
    <w:p w14:paraId="5C797717" w14:textId="5BBA0EE2" w:rsidR="00B77E17" w:rsidRDefault="00B77E17" w:rsidP="001E1DEF">
      <w:pPr>
        <w:jc w:val="both"/>
        <w:rPr>
          <w:rFonts w:ascii="Arial" w:hAnsi="Arial" w:cs="Arial"/>
        </w:rPr>
      </w:pPr>
    </w:p>
    <w:p w14:paraId="7135C4A5" w14:textId="2815E84B" w:rsidR="00B77E17" w:rsidRDefault="001E1DEF" w:rsidP="001E1DEF">
      <w:pPr>
        <w:jc w:val="both"/>
        <w:rPr>
          <w:rFonts w:ascii="Arial" w:hAnsi="Arial" w:cs="Arial"/>
          <w:b/>
          <w:bCs/>
        </w:rPr>
      </w:pPr>
      <w:r>
        <w:rPr>
          <w:rFonts w:ascii="Arial" w:hAnsi="Arial" w:cs="Arial"/>
          <w:b/>
          <w:bCs/>
        </w:rPr>
        <w:t>Abstract</w:t>
      </w:r>
    </w:p>
    <w:p w14:paraId="478B8FDA" w14:textId="06FFBD97" w:rsidR="00F47280" w:rsidRDefault="00DF0C59" w:rsidP="001E1DEF">
      <w:pPr>
        <w:jc w:val="both"/>
        <w:rPr>
          <w:rFonts w:ascii="Arial" w:hAnsi="Arial" w:cs="Arial"/>
        </w:rPr>
      </w:pPr>
      <w:r>
        <w:rPr>
          <w:rFonts w:ascii="Arial" w:hAnsi="Arial" w:cs="Arial"/>
        </w:rPr>
        <w:t>This reflective study uses secondary data</w:t>
      </w:r>
      <w:r w:rsidR="00B77E17" w:rsidRPr="00B77E17">
        <w:rPr>
          <w:rFonts w:ascii="Arial" w:hAnsi="Arial" w:cs="Arial"/>
        </w:rPr>
        <w:t xml:space="preserve"> to describe how coaching and monitoring have helped me improve my performance and morale. As we </w:t>
      </w:r>
      <w:r w:rsidR="00540A7C">
        <w:rPr>
          <w:rFonts w:ascii="Arial" w:hAnsi="Arial" w:cs="Arial"/>
        </w:rPr>
        <w:t>progress</w:t>
      </w:r>
      <w:r w:rsidR="00B77E17" w:rsidRPr="00B77E17">
        <w:rPr>
          <w:rFonts w:ascii="Arial" w:hAnsi="Arial" w:cs="Arial"/>
        </w:rPr>
        <w:t xml:space="preserve">, I will </w:t>
      </w:r>
      <w:r>
        <w:rPr>
          <w:rFonts w:ascii="Arial" w:hAnsi="Arial" w:cs="Arial"/>
        </w:rPr>
        <w:t>explain</w:t>
      </w:r>
      <w:r w:rsidR="00B77E17" w:rsidRPr="00B77E17">
        <w:rPr>
          <w:rFonts w:ascii="Arial" w:hAnsi="Arial" w:cs="Arial"/>
        </w:rPr>
        <w:t xml:space="preserve"> the </w:t>
      </w:r>
      <w:r>
        <w:rPr>
          <w:rFonts w:ascii="Arial" w:hAnsi="Arial" w:cs="Arial"/>
        </w:rPr>
        <w:t>meaning of coaching and mentoring with their advantages and focus on the ten coaching skills</w:t>
      </w:r>
      <w:r w:rsidR="00D15669">
        <w:rPr>
          <w:rFonts w:ascii="Arial" w:hAnsi="Arial" w:cs="Arial"/>
        </w:rPr>
        <w:t xml:space="preserve"> and their importance.</w:t>
      </w:r>
    </w:p>
    <w:p w14:paraId="4C66100E" w14:textId="4838D68C" w:rsidR="00F47280" w:rsidRDefault="00F47280" w:rsidP="001E1DEF">
      <w:pPr>
        <w:jc w:val="both"/>
        <w:rPr>
          <w:rFonts w:ascii="Arial" w:hAnsi="Arial" w:cs="Arial"/>
        </w:rPr>
      </w:pPr>
      <w:r w:rsidRPr="00B77E17">
        <w:rPr>
          <w:rFonts w:ascii="Arial" w:hAnsi="Arial" w:cs="Arial"/>
        </w:rPr>
        <w:t>Coaching is guiding an individual to improve their abilities and competencies through the guidance of an experienced and superior person.</w:t>
      </w:r>
    </w:p>
    <w:p w14:paraId="2D4D1FD0" w14:textId="5A430266" w:rsidR="00F47280" w:rsidRDefault="00F47280" w:rsidP="001E1DEF">
      <w:pPr>
        <w:jc w:val="both"/>
        <w:rPr>
          <w:rFonts w:ascii="Arial" w:hAnsi="Arial" w:cs="Arial"/>
        </w:rPr>
      </w:pPr>
      <w:r>
        <w:rPr>
          <w:rFonts w:ascii="Arial" w:hAnsi="Arial" w:cs="Arial"/>
        </w:rPr>
        <w:t>Mentoring is part of the organization's development process</w:t>
      </w:r>
      <w:r w:rsidR="00540A7C">
        <w:rPr>
          <w:rFonts w:ascii="Arial" w:hAnsi="Arial" w:cs="Arial"/>
        </w:rPr>
        <w:t>. It can</w:t>
      </w:r>
      <w:r w:rsidRPr="00B77E17">
        <w:rPr>
          <w:rFonts w:ascii="Arial" w:hAnsi="Arial" w:cs="Arial"/>
        </w:rPr>
        <w:t xml:space="preserve"> </w:t>
      </w:r>
      <w:proofErr w:type="gramStart"/>
      <w:r w:rsidRPr="00B77E17">
        <w:rPr>
          <w:rFonts w:ascii="Arial" w:hAnsi="Arial" w:cs="Arial"/>
        </w:rPr>
        <w:t>be defined</w:t>
      </w:r>
      <w:proofErr w:type="gramEnd"/>
      <w:r w:rsidRPr="00B77E17">
        <w:rPr>
          <w:rFonts w:ascii="Arial" w:hAnsi="Arial" w:cs="Arial"/>
        </w:rPr>
        <w:t xml:space="preserve"> as sharing greater knowledge by a more experienced colleague or executive with a less experienced group of employees or one employee. This method </w:t>
      </w:r>
      <w:proofErr w:type="gramStart"/>
      <w:r w:rsidRPr="00B77E17">
        <w:rPr>
          <w:rFonts w:ascii="Arial" w:hAnsi="Arial" w:cs="Arial"/>
        </w:rPr>
        <w:t>is characterized</w:t>
      </w:r>
      <w:proofErr w:type="gramEnd"/>
      <w:r w:rsidRPr="00B77E17">
        <w:rPr>
          <w:rFonts w:ascii="Arial" w:hAnsi="Arial" w:cs="Arial"/>
        </w:rPr>
        <w:t xml:space="preserve"> by listening, questioning, clarifying, and reframing. </w:t>
      </w:r>
      <w:r>
        <w:rPr>
          <w:rFonts w:ascii="Arial" w:hAnsi="Arial" w:cs="Arial"/>
        </w:rPr>
        <w:t>Both methods develop an employee's personal and professional qualities equally</w:t>
      </w:r>
      <w:r w:rsidRPr="00B77E17">
        <w:rPr>
          <w:rFonts w:ascii="Arial" w:hAnsi="Arial" w:cs="Arial"/>
        </w:rPr>
        <w:t>.</w:t>
      </w:r>
    </w:p>
    <w:p w14:paraId="0071B149" w14:textId="3DA9537A" w:rsidR="00FE259D" w:rsidRPr="00FE259D" w:rsidRDefault="00540A7C" w:rsidP="00FE259D">
      <w:pPr>
        <w:jc w:val="both"/>
        <w:rPr>
          <w:rFonts w:ascii="Arial" w:hAnsi="Arial" w:cs="Arial"/>
        </w:rPr>
      </w:pPr>
      <w:r>
        <w:rPr>
          <w:rFonts w:ascii="Arial" w:hAnsi="Arial" w:cs="Arial"/>
        </w:rPr>
        <w:t>O</w:t>
      </w:r>
      <w:r w:rsidR="00FE259D" w:rsidRPr="00FE259D">
        <w:rPr>
          <w:rFonts w:ascii="Arial" w:hAnsi="Arial" w:cs="Arial"/>
        </w:rPr>
        <w:t>ne of the theoretical approaches</w:t>
      </w:r>
      <w:r>
        <w:rPr>
          <w:rFonts w:ascii="Arial" w:hAnsi="Arial" w:cs="Arial"/>
        </w:rPr>
        <w:t xml:space="preserve"> is the GROW model </w:t>
      </w:r>
      <w:r w:rsidR="00FE259D">
        <w:rPr>
          <w:rFonts w:ascii="Arial" w:hAnsi="Arial" w:cs="Arial"/>
        </w:rPr>
        <w:t xml:space="preserve">which allows me to dig and follow the characteristics </w:t>
      </w:r>
      <w:r w:rsidR="00FF50ED">
        <w:rPr>
          <w:rFonts w:ascii="Arial" w:hAnsi="Arial" w:cs="Arial"/>
        </w:rPr>
        <w:t>of this guidance.</w:t>
      </w:r>
    </w:p>
    <w:p w14:paraId="467BF64A" w14:textId="6C0EE0EF" w:rsidR="00B77E17" w:rsidRDefault="00DD29DD" w:rsidP="001E1DEF">
      <w:pPr>
        <w:jc w:val="both"/>
        <w:rPr>
          <w:rFonts w:ascii="Arial" w:hAnsi="Arial" w:cs="Arial"/>
        </w:rPr>
      </w:pPr>
      <w:r w:rsidRPr="00B77E17">
        <w:rPr>
          <w:rFonts w:ascii="Arial" w:hAnsi="Arial" w:cs="Arial"/>
        </w:rPr>
        <w:t xml:space="preserve">Using </w:t>
      </w:r>
      <w:r w:rsidR="00E5750C">
        <w:rPr>
          <w:rFonts w:ascii="Arial" w:hAnsi="Arial" w:cs="Arial"/>
        </w:rPr>
        <w:t>the ERA</w:t>
      </w:r>
      <w:r w:rsidRPr="00B77E17">
        <w:rPr>
          <w:rFonts w:ascii="Arial" w:hAnsi="Arial" w:cs="Arial"/>
        </w:rPr>
        <w:t xml:space="preserve"> Cycle, I will reflect on my personal experience during the coaching and monitoring session. The role play will </w:t>
      </w:r>
      <w:proofErr w:type="gramStart"/>
      <w:r w:rsidRPr="00B77E17">
        <w:rPr>
          <w:rFonts w:ascii="Arial" w:hAnsi="Arial" w:cs="Arial"/>
        </w:rPr>
        <w:t>be evaluated</w:t>
      </w:r>
      <w:proofErr w:type="gramEnd"/>
      <w:r w:rsidRPr="00B77E17">
        <w:rPr>
          <w:rFonts w:ascii="Arial" w:hAnsi="Arial" w:cs="Arial"/>
        </w:rPr>
        <w:t xml:space="preserve"> to determine whether I was prepared</w:t>
      </w:r>
      <w:r>
        <w:rPr>
          <w:rFonts w:ascii="Arial" w:hAnsi="Arial" w:cs="Arial"/>
        </w:rPr>
        <w:t xml:space="preserve"> to a</w:t>
      </w:r>
      <w:r w:rsidR="00FE259D">
        <w:rPr>
          <w:rFonts w:ascii="Arial" w:hAnsi="Arial" w:cs="Arial"/>
        </w:rPr>
        <w:t>pply</w:t>
      </w:r>
      <w:r w:rsidRPr="00DD29DD">
        <w:rPr>
          <w:rFonts w:ascii="Arial" w:hAnsi="Arial" w:cs="Arial"/>
        </w:rPr>
        <w:t xml:space="preserve"> </w:t>
      </w:r>
      <w:r w:rsidR="00A315DF">
        <w:rPr>
          <w:rFonts w:ascii="Arial" w:hAnsi="Arial" w:cs="Arial"/>
        </w:rPr>
        <w:t xml:space="preserve">an effective coach or mentor's skills, </w:t>
      </w:r>
      <w:r w:rsidR="00A60F24">
        <w:rPr>
          <w:rFonts w:ascii="Arial" w:hAnsi="Arial" w:cs="Arial"/>
        </w:rPr>
        <w:t>actions</w:t>
      </w:r>
      <w:r w:rsidR="00A315DF">
        <w:rPr>
          <w:rFonts w:ascii="Arial" w:hAnsi="Arial" w:cs="Arial"/>
        </w:rPr>
        <w:t>, attitudes, beliefs, and values</w:t>
      </w:r>
      <w:r w:rsidR="00FE259D">
        <w:rPr>
          <w:rFonts w:ascii="Arial" w:hAnsi="Arial" w:cs="Arial"/>
        </w:rPr>
        <w:t>.</w:t>
      </w:r>
      <w:r w:rsidRPr="00B77E17">
        <w:rPr>
          <w:rFonts w:ascii="Arial" w:hAnsi="Arial" w:cs="Arial"/>
        </w:rPr>
        <w:t xml:space="preserve"> </w:t>
      </w:r>
      <w:r w:rsidR="00A60F24" w:rsidRPr="00B77E17">
        <w:rPr>
          <w:rFonts w:ascii="Arial" w:hAnsi="Arial" w:cs="Arial"/>
        </w:rPr>
        <w:t>Finally</w:t>
      </w:r>
      <w:r w:rsidRPr="00B77E17">
        <w:rPr>
          <w:rFonts w:ascii="Arial" w:hAnsi="Arial" w:cs="Arial"/>
        </w:rPr>
        <w:t xml:space="preserve">, I will </w:t>
      </w:r>
      <w:r w:rsidR="00EB0B43">
        <w:rPr>
          <w:rFonts w:ascii="Arial" w:hAnsi="Arial" w:cs="Arial"/>
        </w:rPr>
        <w:t xml:space="preserve">elaborate on </w:t>
      </w:r>
      <w:proofErr w:type="gramStart"/>
      <w:r w:rsidRPr="00B77E17">
        <w:rPr>
          <w:rFonts w:ascii="Arial" w:hAnsi="Arial" w:cs="Arial"/>
        </w:rPr>
        <w:t>some</w:t>
      </w:r>
      <w:proofErr w:type="gramEnd"/>
      <w:r w:rsidRPr="00B77E17">
        <w:rPr>
          <w:rFonts w:ascii="Arial" w:hAnsi="Arial" w:cs="Arial"/>
        </w:rPr>
        <w:t xml:space="preserve"> required personal and professional qualities that need improvement and devise action plans that will help to develop myself effectively.</w:t>
      </w:r>
    </w:p>
    <w:p w14:paraId="3F4ED35C" w14:textId="77777777" w:rsidR="001E1DEF" w:rsidRDefault="001E1DEF" w:rsidP="00B77E17">
      <w:pPr>
        <w:jc w:val="both"/>
        <w:rPr>
          <w:rFonts w:ascii="Arial" w:hAnsi="Arial" w:cs="Arial"/>
        </w:rPr>
      </w:pPr>
    </w:p>
    <w:p w14:paraId="3C36374A" w14:textId="77777777" w:rsidR="001E1DEF" w:rsidRDefault="001E1DEF" w:rsidP="00B77E17">
      <w:pPr>
        <w:jc w:val="both"/>
        <w:rPr>
          <w:rFonts w:ascii="Arial" w:hAnsi="Arial" w:cs="Arial"/>
        </w:rPr>
      </w:pPr>
    </w:p>
    <w:p w14:paraId="53375174" w14:textId="77777777" w:rsidR="001E1DEF" w:rsidRDefault="001E1DEF" w:rsidP="00B77E17">
      <w:pPr>
        <w:jc w:val="both"/>
        <w:rPr>
          <w:rFonts w:ascii="Arial" w:hAnsi="Arial" w:cs="Arial"/>
        </w:rPr>
      </w:pPr>
    </w:p>
    <w:p w14:paraId="0D5C802C" w14:textId="77777777" w:rsidR="001E1DEF" w:rsidRDefault="001E1DEF" w:rsidP="00B77E17">
      <w:pPr>
        <w:jc w:val="both"/>
        <w:rPr>
          <w:rFonts w:ascii="Arial" w:hAnsi="Arial" w:cs="Arial"/>
        </w:rPr>
      </w:pPr>
    </w:p>
    <w:p w14:paraId="14CB11E8" w14:textId="77777777" w:rsidR="001E1DEF" w:rsidRDefault="001E1DEF" w:rsidP="00B77E17">
      <w:pPr>
        <w:jc w:val="both"/>
        <w:rPr>
          <w:rFonts w:ascii="Arial" w:hAnsi="Arial" w:cs="Arial"/>
        </w:rPr>
      </w:pPr>
    </w:p>
    <w:p w14:paraId="7673E81C" w14:textId="77777777" w:rsidR="001E1DEF" w:rsidRDefault="001E1DEF" w:rsidP="00B77E17">
      <w:pPr>
        <w:jc w:val="both"/>
        <w:rPr>
          <w:rFonts w:ascii="Arial" w:hAnsi="Arial" w:cs="Arial"/>
        </w:rPr>
      </w:pPr>
    </w:p>
    <w:p w14:paraId="6258B0DB" w14:textId="77777777" w:rsidR="00F14550" w:rsidRDefault="00F14550" w:rsidP="00B77E17">
      <w:pPr>
        <w:jc w:val="both"/>
        <w:rPr>
          <w:rFonts w:ascii="Arial" w:hAnsi="Arial" w:cs="Arial"/>
        </w:rPr>
      </w:pPr>
    </w:p>
    <w:p w14:paraId="096600DF" w14:textId="77777777" w:rsidR="001E1DEF" w:rsidRDefault="001E1DEF" w:rsidP="00B77E17">
      <w:pPr>
        <w:jc w:val="both"/>
        <w:rPr>
          <w:rFonts w:ascii="Arial" w:hAnsi="Arial" w:cs="Arial"/>
        </w:rPr>
      </w:pPr>
    </w:p>
    <w:p w14:paraId="5DF94A9E" w14:textId="78B9AB76" w:rsidR="00962DE8" w:rsidRPr="00D66215" w:rsidRDefault="00962DE8" w:rsidP="00D66215">
      <w:pPr>
        <w:jc w:val="both"/>
        <w:rPr>
          <w:rFonts w:ascii="Arial" w:hAnsi="Arial" w:cs="Arial"/>
          <w:b/>
          <w:bCs/>
        </w:rPr>
      </w:pPr>
      <w:r w:rsidRPr="00D66215">
        <w:rPr>
          <w:rFonts w:ascii="Arial" w:hAnsi="Arial" w:cs="Arial"/>
          <w:b/>
          <w:bCs/>
        </w:rPr>
        <w:lastRenderedPageBreak/>
        <w:t>Introduction</w:t>
      </w:r>
    </w:p>
    <w:p w14:paraId="7B7DAF0F" w14:textId="6D37E89C" w:rsidR="00DA6B1A" w:rsidRPr="00D66215" w:rsidRDefault="00964590" w:rsidP="00D66215">
      <w:pPr>
        <w:jc w:val="both"/>
        <w:rPr>
          <w:rFonts w:ascii="Arial" w:hAnsi="Arial" w:cs="Arial"/>
          <w:color w:val="000000" w:themeColor="text1"/>
        </w:rPr>
      </w:pPr>
      <w:r w:rsidRPr="00D66215">
        <w:rPr>
          <w:rFonts w:ascii="Arial" w:hAnsi="Arial" w:cs="Arial"/>
          <w:color w:val="000000" w:themeColor="text1"/>
        </w:rPr>
        <w:t xml:space="preserve">As a coach, you need certain skills </w:t>
      </w:r>
      <w:r w:rsidR="00887BE2">
        <w:rPr>
          <w:rFonts w:ascii="Arial" w:hAnsi="Arial" w:cs="Arial"/>
          <w:color w:val="000000" w:themeColor="text1"/>
        </w:rPr>
        <w:t>to understand your clients and use techniques to bring out the best in them. It is no secret that an organization's success</w:t>
      </w:r>
      <w:r w:rsidRPr="00D66215">
        <w:rPr>
          <w:rFonts w:ascii="Arial" w:hAnsi="Arial" w:cs="Arial"/>
          <w:color w:val="000000" w:themeColor="text1"/>
        </w:rPr>
        <w:t xml:space="preserve"> can </w:t>
      </w:r>
      <w:proofErr w:type="gramStart"/>
      <w:r w:rsidRPr="00D66215">
        <w:rPr>
          <w:rFonts w:ascii="Arial" w:hAnsi="Arial" w:cs="Arial"/>
          <w:color w:val="000000" w:themeColor="text1"/>
        </w:rPr>
        <w:t>be directly attributed</w:t>
      </w:r>
      <w:proofErr w:type="gramEnd"/>
      <w:r w:rsidRPr="00D66215">
        <w:rPr>
          <w:rFonts w:ascii="Arial" w:hAnsi="Arial" w:cs="Arial"/>
          <w:color w:val="000000" w:themeColor="text1"/>
        </w:rPr>
        <w:t xml:space="preserve"> to a leader's coaching abilities.</w:t>
      </w:r>
    </w:p>
    <w:p w14:paraId="30B52EE2" w14:textId="28DF85D9" w:rsidR="00DA6B1A" w:rsidRPr="00D66215" w:rsidRDefault="00887BE2" w:rsidP="00D66215">
      <w:pPr>
        <w:jc w:val="both"/>
        <w:rPr>
          <w:rFonts w:ascii="Arial" w:hAnsi="Arial" w:cs="Arial"/>
        </w:rPr>
      </w:pPr>
      <w:r>
        <w:rPr>
          <w:rFonts w:ascii="Arial" w:hAnsi="Arial" w:cs="Arial"/>
        </w:rPr>
        <w:t>Coaching books define coaches</w:t>
      </w:r>
      <w:r w:rsidR="00DA6B1A" w:rsidRPr="00D66215">
        <w:rPr>
          <w:rFonts w:ascii="Arial" w:hAnsi="Arial" w:cs="Arial"/>
        </w:rPr>
        <w:t xml:space="preserve"> as strategies that help people reach their full potential. While these definitions are helpful, it appears that mentoring, </w:t>
      </w:r>
      <w:r w:rsidR="00A60F24">
        <w:rPr>
          <w:rFonts w:ascii="Arial" w:hAnsi="Arial" w:cs="Arial"/>
        </w:rPr>
        <w:t>advising</w:t>
      </w:r>
      <w:r w:rsidR="00DA6B1A" w:rsidRPr="00D66215">
        <w:rPr>
          <w:rFonts w:ascii="Arial" w:hAnsi="Arial" w:cs="Arial"/>
        </w:rPr>
        <w:t xml:space="preserve">, and consulting also make similar claims, so they cannot </w:t>
      </w:r>
      <w:proofErr w:type="gramStart"/>
      <w:r w:rsidR="00DA6B1A" w:rsidRPr="00D66215">
        <w:rPr>
          <w:rFonts w:ascii="Arial" w:hAnsi="Arial" w:cs="Arial"/>
        </w:rPr>
        <w:t>be differentiated</w:t>
      </w:r>
      <w:proofErr w:type="gramEnd"/>
      <w:r w:rsidR="00DA6B1A" w:rsidRPr="00D66215">
        <w:rPr>
          <w:rFonts w:ascii="Arial" w:hAnsi="Arial" w:cs="Arial"/>
        </w:rPr>
        <w:t xml:space="preserve"> from coaching. The definitions of coaching usually focus on its ultimate purpose (what is it for</w:t>
      </w:r>
      <w:r w:rsidR="00A60F24" w:rsidRPr="00D66215">
        <w:rPr>
          <w:rFonts w:ascii="Arial" w:hAnsi="Arial" w:cs="Arial"/>
        </w:rPr>
        <w:t>?)</w:t>
      </w:r>
      <w:r w:rsidR="00DA6B1A" w:rsidRPr="00D66215">
        <w:rPr>
          <w:rFonts w:ascii="Arial" w:hAnsi="Arial" w:cs="Arial"/>
        </w:rPr>
        <w:t>, type of client (who does it for</w:t>
      </w:r>
      <w:r w:rsidR="00B86E09" w:rsidRPr="00D66215">
        <w:rPr>
          <w:rFonts w:ascii="Arial" w:hAnsi="Arial" w:cs="Arial"/>
        </w:rPr>
        <w:t>?)</w:t>
      </w:r>
      <w:r w:rsidR="00DA6B1A" w:rsidRPr="00D66215">
        <w:rPr>
          <w:rFonts w:ascii="Arial" w:hAnsi="Arial" w:cs="Arial"/>
        </w:rPr>
        <w:t xml:space="preserve">, process (how is it </w:t>
      </w:r>
      <w:proofErr w:type="gramStart"/>
      <w:r w:rsidR="00DA6B1A" w:rsidRPr="00D66215">
        <w:rPr>
          <w:rFonts w:ascii="Arial" w:hAnsi="Arial" w:cs="Arial"/>
        </w:rPr>
        <w:t>carried out</w:t>
      </w:r>
      <w:proofErr w:type="gramEnd"/>
      <w:r w:rsidR="00DA6B1A" w:rsidRPr="00D66215">
        <w:rPr>
          <w:rFonts w:ascii="Arial" w:hAnsi="Arial" w:cs="Arial"/>
        </w:rPr>
        <w:t>?), or some combination thereof. (Cox, 2014)</w:t>
      </w:r>
    </w:p>
    <w:p w14:paraId="12CEC570" w14:textId="77777777" w:rsidR="008A3EF2" w:rsidRDefault="0054710F" w:rsidP="00D66215">
      <w:pPr>
        <w:jc w:val="both"/>
        <w:rPr>
          <w:rFonts w:ascii="Arial" w:hAnsi="Arial" w:cs="Arial"/>
        </w:rPr>
      </w:pPr>
      <w:r w:rsidRPr="00D66215">
        <w:rPr>
          <w:rFonts w:ascii="Arial" w:hAnsi="Arial" w:cs="Arial"/>
        </w:rPr>
        <w:t xml:space="preserve">Mentoring involves primarily learning, understanding, and striving for a goal, which is why it is fundamentally about the mentee's progress. It is often the case where people mentor mentees who are going through a transition. </w:t>
      </w:r>
      <w:proofErr w:type="gramStart"/>
      <w:r w:rsidR="00A12DE6">
        <w:rPr>
          <w:rFonts w:ascii="Arial" w:hAnsi="Arial" w:cs="Arial"/>
        </w:rPr>
        <w:t>A few</w:t>
      </w:r>
      <w:proofErr w:type="gramEnd"/>
      <w:r w:rsidR="00A12DE6">
        <w:rPr>
          <w:rFonts w:ascii="Arial" w:hAnsi="Arial" w:cs="Arial"/>
        </w:rPr>
        <w:t xml:space="preserve"> examples are the opportunity to start a business, retire, move from unemployment to employment, reorganize, or change your life circumstances</w:t>
      </w:r>
      <w:r w:rsidR="008A3EF2">
        <w:rPr>
          <w:rFonts w:ascii="Arial" w:hAnsi="Arial" w:cs="Arial"/>
        </w:rPr>
        <w:t>.</w:t>
      </w:r>
    </w:p>
    <w:p w14:paraId="17A85AEF" w14:textId="672508C8" w:rsidR="00DA6B1A" w:rsidRPr="00D66215" w:rsidRDefault="0054710F" w:rsidP="00D66215">
      <w:pPr>
        <w:jc w:val="both"/>
        <w:rPr>
          <w:rFonts w:ascii="Arial" w:hAnsi="Arial" w:cs="Arial"/>
        </w:rPr>
      </w:pPr>
      <w:r w:rsidRPr="00D66215">
        <w:rPr>
          <w:rFonts w:ascii="Arial" w:hAnsi="Arial" w:cs="Arial"/>
        </w:rPr>
        <w:t>The fourth characteristic of mentoring is that it is a relationship between two people whose primary purpose is developmental learning. A relationship like this is an integral part of mentoring, which begins to depart from coaching activity. (Cox, 2014)</w:t>
      </w:r>
    </w:p>
    <w:p w14:paraId="755CBACB" w14:textId="0176EF91" w:rsidR="00C217F1" w:rsidRPr="00D66215" w:rsidRDefault="00C217F1" w:rsidP="00D66215">
      <w:pPr>
        <w:jc w:val="both"/>
        <w:rPr>
          <w:rFonts w:ascii="Arial" w:hAnsi="Arial" w:cs="Arial"/>
          <w:color w:val="000000" w:themeColor="text1"/>
        </w:rPr>
      </w:pPr>
      <w:r w:rsidRPr="00D66215">
        <w:rPr>
          <w:rFonts w:ascii="Arial" w:hAnsi="Arial" w:cs="Arial"/>
        </w:rPr>
        <w:t xml:space="preserve">As part of the work, </w:t>
      </w:r>
      <w:proofErr w:type="gramStart"/>
      <w:r w:rsidRPr="00D66215">
        <w:rPr>
          <w:rFonts w:ascii="Arial" w:hAnsi="Arial" w:cs="Arial"/>
        </w:rPr>
        <w:t>some</w:t>
      </w:r>
      <w:proofErr w:type="gramEnd"/>
      <w:r w:rsidRPr="00D66215">
        <w:rPr>
          <w:rFonts w:ascii="Arial" w:hAnsi="Arial" w:cs="Arial"/>
        </w:rPr>
        <w:t xml:space="preserve"> examples demonstrate learning from experience, reflective questioning, developing practical skills, developing social awareness, and developing leadership skills.</w:t>
      </w:r>
    </w:p>
    <w:p w14:paraId="2C5AEA80" w14:textId="25437755" w:rsidR="0041484B" w:rsidRPr="0041484B" w:rsidRDefault="0041484B" w:rsidP="00E632C6">
      <w:pPr>
        <w:jc w:val="both"/>
        <w:rPr>
          <w:rFonts w:ascii="Arial" w:hAnsi="Arial" w:cs="Arial"/>
          <w:b/>
          <w:bCs/>
        </w:rPr>
      </w:pPr>
      <w:r w:rsidRPr="0041484B">
        <w:rPr>
          <w:rFonts w:ascii="Arial" w:hAnsi="Arial" w:cs="Arial"/>
          <w:b/>
          <w:bCs/>
        </w:rPr>
        <w:t>Coaching</w:t>
      </w:r>
    </w:p>
    <w:p w14:paraId="44251699" w14:textId="77FB61CD" w:rsidR="00802C82" w:rsidRDefault="0041484B" w:rsidP="00E632C6">
      <w:pPr>
        <w:jc w:val="both"/>
        <w:rPr>
          <w:rFonts w:ascii="Arial" w:hAnsi="Arial" w:cs="Arial"/>
        </w:rPr>
      </w:pPr>
      <w:r w:rsidRPr="0041484B">
        <w:rPr>
          <w:rFonts w:ascii="Arial" w:hAnsi="Arial" w:cs="Arial"/>
        </w:rPr>
        <w:t>Coaching aims to help people develop desirable and sustainable change through structured, focused interactions and the use of relevant strategies, tools</w:t>
      </w:r>
      <w:r w:rsidR="00F336A4">
        <w:rPr>
          <w:rFonts w:ascii="Arial" w:hAnsi="Arial" w:cs="Arial"/>
        </w:rPr>
        <w:t>,</w:t>
      </w:r>
      <w:r w:rsidRPr="0041484B">
        <w:rPr>
          <w:rFonts w:ascii="Arial" w:hAnsi="Arial" w:cs="Arial"/>
        </w:rPr>
        <w:t xml:space="preserve"> and techniques. Coaching is becoming increasingly popular. Coaches are increasingly </w:t>
      </w:r>
      <w:proofErr w:type="gramStart"/>
      <w:r w:rsidRPr="0041484B">
        <w:rPr>
          <w:rFonts w:ascii="Arial" w:hAnsi="Arial" w:cs="Arial"/>
        </w:rPr>
        <w:t>being hired</w:t>
      </w:r>
      <w:proofErr w:type="gramEnd"/>
      <w:r w:rsidRPr="0041484B">
        <w:rPr>
          <w:rFonts w:ascii="Arial" w:hAnsi="Arial" w:cs="Arial"/>
        </w:rPr>
        <w:t xml:space="preserve"> by organizations throughout all industries to support their employees at </w:t>
      </w:r>
      <w:r w:rsidR="00A60F24" w:rsidRPr="0041484B">
        <w:rPr>
          <w:rFonts w:ascii="Arial" w:hAnsi="Arial" w:cs="Arial"/>
        </w:rPr>
        <w:t>various stages</w:t>
      </w:r>
      <w:r w:rsidRPr="0041484B">
        <w:rPr>
          <w:rFonts w:ascii="Arial" w:hAnsi="Arial" w:cs="Arial"/>
        </w:rPr>
        <w:t xml:space="preserve"> in their careers, as well as individuals at </w:t>
      </w:r>
      <w:r w:rsidR="00A60F24" w:rsidRPr="0041484B">
        <w:rPr>
          <w:rFonts w:ascii="Arial" w:hAnsi="Arial" w:cs="Arial"/>
        </w:rPr>
        <w:t>various stages</w:t>
      </w:r>
      <w:r w:rsidRPr="0041484B">
        <w:rPr>
          <w:rFonts w:ascii="Arial" w:hAnsi="Arial" w:cs="Arial"/>
        </w:rPr>
        <w:t xml:space="preserve"> in their lives.</w:t>
      </w:r>
      <w:r w:rsidR="00802C82">
        <w:rPr>
          <w:rFonts w:ascii="Arial" w:hAnsi="Arial" w:cs="Arial"/>
        </w:rPr>
        <w:t xml:space="preserve"> (Cox, 2014)</w:t>
      </w:r>
    </w:p>
    <w:p w14:paraId="0DCE2246" w14:textId="385CEF6A" w:rsidR="007215B1" w:rsidRDefault="0041484B" w:rsidP="00E632C6">
      <w:pPr>
        <w:jc w:val="both"/>
        <w:rPr>
          <w:rFonts w:ascii="Arial" w:hAnsi="Arial" w:cs="Arial"/>
        </w:rPr>
      </w:pPr>
      <w:r w:rsidRPr="0041484B">
        <w:rPr>
          <w:rFonts w:ascii="Arial" w:hAnsi="Arial" w:cs="Arial"/>
        </w:rPr>
        <w:t xml:space="preserve">A coaching program helps individuals improve performance, achieve results, and maximize their potential. Through the development of coaching, models have </w:t>
      </w:r>
      <w:proofErr w:type="gramStart"/>
      <w:r w:rsidRPr="0041484B">
        <w:rPr>
          <w:rFonts w:ascii="Arial" w:hAnsi="Arial" w:cs="Arial"/>
        </w:rPr>
        <w:t>been applied</w:t>
      </w:r>
      <w:proofErr w:type="gramEnd"/>
      <w:r w:rsidRPr="0041484B">
        <w:rPr>
          <w:rFonts w:ascii="Arial" w:hAnsi="Arial" w:cs="Arial"/>
        </w:rPr>
        <w:t xml:space="preserve"> in various settings, with diverse client groups, and with a variety of media. There is a wide range of professions and multidisciplinary backgrounds among coaching practitioners. They continually redefine the field by adapting concepts, ideas, and practical tools developed in their 'home' traditions. Even though there may be </w:t>
      </w:r>
      <w:proofErr w:type="gramStart"/>
      <w:r w:rsidRPr="0041484B">
        <w:rPr>
          <w:rFonts w:ascii="Arial" w:hAnsi="Arial" w:cs="Arial"/>
        </w:rPr>
        <w:t>a lot</w:t>
      </w:r>
      <w:proofErr w:type="gramEnd"/>
      <w:r w:rsidRPr="0041484B">
        <w:rPr>
          <w:rFonts w:ascii="Arial" w:hAnsi="Arial" w:cs="Arial"/>
        </w:rPr>
        <w:t xml:space="preserve"> in common between coaches' aims and purposes, their coaching philosophies and practices may differ considerably.</w:t>
      </w:r>
      <w:r w:rsidR="00802C82">
        <w:rPr>
          <w:rFonts w:ascii="Arial" w:hAnsi="Arial" w:cs="Arial"/>
        </w:rPr>
        <w:t xml:space="preserve"> (Cox, 2014)</w:t>
      </w:r>
    </w:p>
    <w:p w14:paraId="3DFF9C8B" w14:textId="5E5E3D8B" w:rsidR="00E627BB" w:rsidRDefault="00E627BB" w:rsidP="00E632C6">
      <w:pPr>
        <w:jc w:val="both"/>
        <w:rPr>
          <w:rFonts w:ascii="Arial" w:hAnsi="Arial" w:cs="Arial"/>
        </w:rPr>
      </w:pPr>
      <w:r w:rsidRPr="00E627BB">
        <w:rPr>
          <w:rFonts w:ascii="Arial" w:hAnsi="Arial" w:cs="Arial"/>
        </w:rPr>
        <w:lastRenderedPageBreak/>
        <w:t xml:space="preserve">A coach's ultimate purpose </w:t>
      </w:r>
      <w:proofErr w:type="gramStart"/>
      <w:r w:rsidRPr="00E627BB">
        <w:rPr>
          <w:rFonts w:ascii="Arial" w:hAnsi="Arial" w:cs="Arial"/>
        </w:rPr>
        <w:t>is often described</w:t>
      </w:r>
      <w:proofErr w:type="gramEnd"/>
      <w:r w:rsidRPr="00E627BB">
        <w:rPr>
          <w:rFonts w:ascii="Arial" w:hAnsi="Arial" w:cs="Arial"/>
        </w:rPr>
        <w:t xml:space="preserve"> as one of personal development or enhancing performance and well-being (Grant &amp; Palmer, 2002). The definitions are difficult to dispute, however</w:t>
      </w:r>
      <w:r w:rsidR="00CD634F">
        <w:rPr>
          <w:rFonts w:ascii="Arial" w:hAnsi="Arial" w:cs="Arial"/>
        </w:rPr>
        <w:t>,</w:t>
      </w:r>
      <w:r w:rsidRPr="00E627BB">
        <w:rPr>
          <w:rFonts w:ascii="Arial" w:hAnsi="Arial" w:cs="Arial"/>
        </w:rPr>
        <w:t xml:space="preserve"> they cannot distinguish coaching from </w:t>
      </w:r>
      <w:r w:rsidR="00A60F24">
        <w:rPr>
          <w:rFonts w:ascii="Arial" w:hAnsi="Arial" w:cs="Arial"/>
        </w:rPr>
        <w:t>advising</w:t>
      </w:r>
      <w:r w:rsidRPr="00E627BB">
        <w:rPr>
          <w:rFonts w:ascii="Arial" w:hAnsi="Arial" w:cs="Arial"/>
        </w:rPr>
        <w:t xml:space="preserve">, mentoring, or even training, because they serve similar purposes. Despite the initial attempts (Grant, 2000) to define coaching in terms of 'mentally healthy' clientele, </w:t>
      </w:r>
      <w:proofErr w:type="gramStart"/>
      <w:r w:rsidRPr="00E627BB">
        <w:rPr>
          <w:rFonts w:ascii="Arial" w:hAnsi="Arial" w:cs="Arial"/>
        </w:rPr>
        <w:t>many</w:t>
      </w:r>
      <w:proofErr w:type="gramEnd"/>
      <w:r w:rsidRPr="00E627BB">
        <w:rPr>
          <w:rFonts w:ascii="Arial" w:hAnsi="Arial" w:cs="Arial"/>
        </w:rPr>
        <w:t xml:space="preserve"> of these assumptions are no longer acceptable for </w:t>
      </w:r>
      <w:r w:rsidR="00A315DF">
        <w:rPr>
          <w:rFonts w:ascii="Arial" w:hAnsi="Arial" w:cs="Arial"/>
        </w:rPr>
        <w:t>practical and ethical reasons</w:t>
      </w:r>
      <w:r w:rsidRPr="00E627BB">
        <w:rPr>
          <w:rFonts w:ascii="Arial" w:hAnsi="Arial" w:cs="Arial"/>
        </w:rPr>
        <w:t xml:space="preserve">. There are similar problems when attempting to define coaching as a distinct process. Coaching </w:t>
      </w:r>
      <w:proofErr w:type="gramStart"/>
      <w:r w:rsidRPr="00E627BB">
        <w:rPr>
          <w:rFonts w:ascii="Arial" w:hAnsi="Arial" w:cs="Arial"/>
        </w:rPr>
        <w:t>is not only distinguished</w:t>
      </w:r>
      <w:proofErr w:type="gramEnd"/>
      <w:r w:rsidRPr="00E627BB">
        <w:rPr>
          <w:rFonts w:ascii="Arial" w:hAnsi="Arial" w:cs="Arial"/>
        </w:rPr>
        <w:t xml:space="preserve"> from other helping professions by some characteristics, but it also includes some characteristics that are so specific, or even just desirable, </w:t>
      </w:r>
      <w:r w:rsidR="00CD634F">
        <w:rPr>
          <w:rFonts w:ascii="Arial" w:hAnsi="Arial" w:cs="Arial"/>
        </w:rPr>
        <w:t xml:space="preserve">that </w:t>
      </w:r>
      <w:r w:rsidRPr="00E627BB">
        <w:rPr>
          <w:rFonts w:ascii="Arial" w:hAnsi="Arial" w:cs="Arial"/>
        </w:rPr>
        <w:t>they cannot be attributed to every form of coaching (</w:t>
      </w:r>
      <w:proofErr w:type="spellStart"/>
      <w:r w:rsidRPr="00E627BB">
        <w:rPr>
          <w:rFonts w:ascii="Arial" w:hAnsi="Arial" w:cs="Arial"/>
        </w:rPr>
        <w:t>Bachkirova</w:t>
      </w:r>
      <w:proofErr w:type="spellEnd"/>
      <w:r w:rsidRPr="00E627BB">
        <w:rPr>
          <w:rFonts w:ascii="Arial" w:hAnsi="Arial" w:cs="Arial"/>
        </w:rPr>
        <w:t xml:space="preserve">, 2007). </w:t>
      </w:r>
      <w:r w:rsidR="00A60F24" w:rsidRPr="00E627BB">
        <w:rPr>
          <w:rFonts w:ascii="Arial" w:hAnsi="Arial" w:cs="Arial"/>
        </w:rPr>
        <w:t>Considering</w:t>
      </w:r>
      <w:r w:rsidRPr="00E627BB">
        <w:rPr>
          <w:rFonts w:ascii="Arial" w:hAnsi="Arial" w:cs="Arial"/>
        </w:rPr>
        <w:t xml:space="preserve"> this, we recognize that there is still work to </w:t>
      </w:r>
      <w:proofErr w:type="gramStart"/>
      <w:r w:rsidRPr="00E627BB">
        <w:rPr>
          <w:rFonts w:ascii="Arial" w:hAnsi="Arial" w:cs="Arial"/>
        </w:rPr>
        <w:t>be done</w:t>
      </w:r>
      <w:proofErr w:type="gramEnd"/>
      <w:r w:rsidRPr="00E627BB">
        <w:rPr>
          <w:rFonts w:ascii="Arial" w:hAnsi="Arial" w:cs="Arial"/>
        </w:rPr>
        <w:t xml:space="preserve"> to create a unique identity for coaching.</w:t>
      </w:r>
    </w:p>
    <w:p w14:paraId="5EDFEF2A" w14:textId="7477D30D" w:rsidR="00C11E35" w:rsidRDefault="00C11E35" w:rsidP="00E632C6">
      <w:pPr>
        <w:jc w:val="both"/>
        <w:rPr>
          <w:rFonts w:ascii="Arial" w:hAnsi="Arial" w:cs="Arial"/>
          <w:b/>
          <w:bCs/>
        </w:rPr>
      </w:pPr>
      <w:r w:rsidRPr="00C11E35">
        <w:rPr>
          <w:rFonts w:ascii="Arial" w:hAnsi="Arial" w:cs="Arial"/>
          <w:b/>
          <w:bCs/>
        </w:rPr>
        <w:t>Mentoring</w:t>
      </w:r>
    </w:p>
    <w:p w14:paraId="1E776832" w14:textId="3D858C6E" w:rsidR="00E26D28" w:rsidRDefault="005856C3" w:rsidP="00E632C6">
      <w:pPr>
        <w:jc w:val="both"/>
        <w:rPr>
          <w:rFonts w:ascii="Arial" w:hAnsi="Arial" w:cs="Arial"/>
        </w:rPr>
      </w:pPr>
      <w:r w:rsidRPr="005856C3">
        <w:rPr>
          <w:rFonts w:ascii="Arial" w:hAnsi="Arial" w:cs="Arial"/>
        </w:rPr>
        <w:t xml:space="preserve">These descriptions are not a definitive list of what mentoring is, but only a personal description. Four elements determine mentoring: trust, commitment, emotional investment, and commitment to a cause. There is often friendship between mentors and mentees in successful mentoring partnerships. A second aspect is the use of skills such as listening, asking questions, challenging, and supporting others. Mentoring </w:t>
      </w:r>
      <w:proofErr w:type="gramStart"/>
      <w:r w:rsidRPr="005856C3">
        <w:rPr>
          <w:rFonts w:ascii="Arial" w:hAnsi="Arial" w:cs="Arial"/>
        </w:rPr>
        <w:t xml:space="preserve">is also </w:t>
      </w:r>
      <w:r w:rsidR="00CA3C1A">
        <w:rPr>
          <w:rFonts w:ascii="Arial" w:hAnsi="Arial" w:cs="Arial"/>
        </w:rPr>
        <w:t>focused</w:t>
      </w:r>
      <w:proofErr w:type="gramEnd"/>
      <w:r w:rsidRPr="005856C3">
        <w:rPr>
          <w:rFonts w:ascii="Arial" w:hAnsi="Arial" w:cs="Arial"/>
        </w:rPr>
        <w:t xml:space="preserve"> on the mentee's dreams (Caruso, 1992).</w:t>
      </w:r>
    </w:p>
    <w:p w14:paraId="2DBA0606" w14:textId="5FB846C8" w:rsidR="00FF48B5" w:rsidRDefault="00FF48B5" w:rsidP="00E632C6">
      <w:pPr>
        <w:jc w:val="both"/>
        <w:rPr>
          <w:rFonts w:ascii="Arial" w:hAnsi="Arial" w:cs="Arial"/>
        </w:rPr>
      </w:pPr>
      <w:r w:rsidRPr="00FF48B5">
        <w:rPr>
          <w:rFonts w:ascii="Arial" w:hAnsi="Arial" w:cs="Arial"/>
        </w:rPr>
        <w:t xml:space="preserve">Mentoring has become </w:t>
      </w:r>
      <w:r w:rsidR="00A60F24" w:rsidRPr="00FF48B5">
        <w:rPr>
          <w:rFonts w:ascii="Arial" w:hAnsi="Arial" w:cs="Arial"/>
        </w:rPr>
        <w:t>a key component</w:t>
      </w:r>
      <w:r w:rsidRPr="00FF48B5">
        <w:rPr>
          <w:rFonts w:ascii="Arial" w:hAnsi="Arial" w:cs="Arial"/>
        </w:rPr>
        <w:t xml:space="preserve"> of leading organizations' intellectual capital development programs today. Providing mentoring involves pairing people who have more experience and knowledge (mentors) with individuals who do not have as </w:t>
      </w:r>
      <w:proofErr w:type="gramStart"/>
      <w:r w:rsidRPr="00FF48B5">
        <w:rPr>
          <w:rFonts w:ascii="Arial" w:hAnsi="Arial" w:cs="Arial"/>
        </w:rPr>
        <w:t>much</w:t>
      </w:r>
      <w:proofErr w:type="gramEnd"/>
      <w:r w:rsidRPr="00FF48B5">
        <w:rPr>
          <w:rFonts w:ascii="Arial" w:hAnsi="Arial" w:cs="Arial"/>
        </w:rPr>
        <w:t xml:space="preserve"> experience and knowledge (mentees) </w:t>
      </w:r>
      <w:r w:rsidR="004D0A29">
        <w:rPr>
          <w:rFonts w:ascii="Arial" w:hAnsi="Arial" w:cs="Arial"/>
        </w:rPr>
        <w:t>to</w:t>
      </w:r>
      <w:r w:rsidRPr="00FF48B5">
        <w:rPr>
          <w:rFonts w:ascii="Arial" w:hAnsi="Arial" w:cs="Arial"/>
        </w:rPr>
        <w:t xml:space="preserve"> advance the development of the mentee.</w:t>
      </w:r>
      <w:r w:rsidR="004D0A29">
        <w:rPr>
          <w:rFonts w:ascii="Arial" w:hAnsi="Arial" w:cs="Arial"/>
        </w:rPr>
        <w:t xml:space="preserve"> (The Canadian Manager, 2004)</w:t>
      </w:r>
    </w:p>
    <w:p w14:paraId="0AD26D5C" w14:textId="256741F3" w:rsidR="00375E71" w:rsidRPr="00375E71" w:rsidRDefault="00375E71" w:rsidP="00E632C6">
      <w:pPr>
        <w:jc w:val="both"/>
        <w:rPr>
          <w:rFonts w:ascii="Arial" w:hAnsi="Arial" w:cs="Arial"/>
        </w:rPr>
      </w:pPr>
      <w:r w:rsidRPr="00375E71">
        <w:rPr>
          <w:rFonts w:ascii="Arial" w:hAnsi="Arial" w:cs="Arial"/>
        </w:rPr>
        <w:t xml:space="preserve">The relationship between mentor and mentee is what makes mentoring so effective. </w:t>
      </w:r>
      <w:r>
        <w:rPr>
          <w:rFonts w:ascii="Arial" w:hAnsi="Arial" w:cs="Arial"/>
        </w:rPr>
        <w:t>For</w:t>
      </w:r>
      <w:r w:rsidRPr="00375E71">
        <w:rPr>
          <w:rFonts w:ascii="Arial" w:hAnsi="Arial" w:cs="Arial"/>
        </w:rPr>
        <w:t xml:space="preserve"> the learning process to be effective, there </w:t>
      </w:r>
      <w:r w:rsidR="00A60F24" w:rsidRPr="00375E71">
        <w:rPr>
          <w:rFonts w:ascii="Arial" w:hAnsi="Arial" w:cs="Arial"/>
        </w:rPr>
        <w:t>must</w:t>
      </w:r>
      <w:r w:rsidRPr="00375E71">
        <w:rPr>
          <w:rFonts w:ascii="Arial" w:hAnsi="Arial" w:cs="Arial"/>
        </w:rPr>
        <w:t xml:space="preserve"> be a dynamic and quality relationship between the teacher and student. Open communication, mutual respect, and mutual trust are the pillars of a healthy relationship.</w:t>
      </w:r>
      <w:r>
        <w:rPr>
          <w:rFonts w:ascii="Arial" w:hAnsi="Arial" w:cs="Arial"/>
        </w:rPr>
        <w:t xml:space="preserve"> (The Canadian Manager, 2004)</w:t>
      </w:r>
    </w:p>
    <w:p w14:paraId="5F8FCC17" w14:textId="2435C6CA" w:rsidR="00375E71" w:rsidRDefault="00375E71" w:rsidP="00E632C6">
      <w:pPr>
        <w:jc w:val="both"/>
        <w:rPr>
          <w:rFonts w:ascii="Arial" w:hAnsi="Arial" w:cs="Arial"/>
        </w:rPr>
      </w:pPr>
      <w:r w:rsidRPr="00375E71">
        <w:rPr>
          <w:rFonts w:ascii="Arial" w:hAnsi="Arial" w:cs="Arial"/>
        </w:rPr>
        <w:t>Using mentoring to develop employees' skills and careers are the two areas where it can be most beneficial.</w:t>
      </w:r>
      <w:r>
        <w:rPr>
          <w:rFonts w:ascii="Arial" w:hAnsi="Arial" w:cs="Arial"/>
        </w:rPr>
        <w:t xml:space="preserve"> (The Canadian Manager, 2004)</w:t>
      </w:r>
    </w:p>
    <w:p w14:paraId="59F27914" w14:textId="24FF4495" w:rsidR="00C960D1" w:rsidRDefault="00C960D1" w:rsidP="00E632C6">
      <w:pPr>
        <w:jc w:val="both"/>
        <w:rPr>
          <w:rFonts w:ascii="Arial" w:hAnsi="Arial" w:cs="Arial"/>
          <w:b/>
          <w:bCs/>
        </w:rPr>
      </w:pPr>
      <w:r w:rsidRPr="00C960D1">
        <w:rPr>
          <w:rFonts w:ascii="Arial" w:hAnsi="Arial" w:cs="Arial"/>
          <w:b/>
          <w:bCs/>
        </w:rPr>
        <w:t>Advantages of coaching</w:t>
      </w:r>
    </w:p>
    <w:p w14:paraId="4232211E" w14:textId="36995A2C" w:rsidR="0031236D" w:rsidRPr="007637FB" w:rsidRDefault="0031236D" w:rsidP="00E632C6">
      <w:pPr>
        <w:jc w:val="both"/>
        <w:rPr>
          <w:rFonts w:ascii="Arial" w:hAnsi="Arial" w:cs="Arial"/>
          <w:b/>
          <w:bCs/>
        </w:rPr>
      </w:pPr>
      <w:r>
        <w:rPr>
          <w:rFonts w:ascii="Arial" w:hAnsi="Arial" w:cs="Arial"/>
          <w:b/>
          <w:bCs/>
        </w:rPr>
        <w:t>Self-</w:t>
      </w:r>
      <w:r w:rsidRPr="0031236D">
        <w:rPr>
          <w:rFonts w:ascii="Arial" w:hAnsi="Arial" w:cs="Arial"/>
          <w:b/>
          <w:bCs/>
        </w:rPr>
        <w:t>awareness</w:t>
      </w:r>
      <w:r w:rsidR="007637FB">
        <w:rPr>
          <w:rFonts w:ascii="Arial" w:hAnsi="Arial" w:cs="Arial"/>
          <w:b/>
          <w:bCs/>
        </w:rPr>
        <w:t xml:space="preserve">. </w:t>
      </w:r>
      <w:r w:rsidRPr="0031236D">
        <w:rPr>
          <w:rFonts w:ascii="Arial" w:hAnsi="Arial" w:cs="Arial"/>
        </w:rPr>
        <w:t>Most participants develop an understanding of themselves through introspection. The ability to do this is an essential skill for both personal and professional development. By establishing such a framework, members can gain greater insight into what they want and potential areas for future growth.</w:t>
      </w:r>
      <w:r w:rsidR="004406B2">
        <w:rPr>
          <w:rFonts w:ascii="Arial" w:hAnsi="Arial" w:cs="Arial"/>
        </w:rPr>
        <w:t xml:space="preserve"> (</w:t>
      </w:r>
      <w:proofErr w:type="spellStart"/>
      <w:r w:rsidR="004406B2">
        <w:rPr>
          <w:rFonts w:ascii="Arial" w:hAnsi="Arial" w:cs="Arial"/>
        </w:rPr>
        <w:t>BetterUp</w:t>
      </w:r>
      <w:proofErr w:type="spellEnd"/>
      <w:r w:rsidR="004406B2">
        <w:rPr>
          <w:rFonts w:ascii="Arial" w:hAnsi="Arial" w:cs="Arial"/>
        </w:rPr>
        <w:t>, 2024)</w:t>
      </w:r>
    </w:p>
    <w:p w14:paraId="166F6901" w14:textId="7EFE720D" w:rsidR="004406B2" w:rsidRPr="007637FB" w:rsidRDefault="00C96CAA" w:rsidP="00E632C6">
      <w:pPr>
        <w:jc w:val="both"/>
        <w:rPr>
          <w:rFonts w:ascii="Arial" w:hAnsi="Arial" w:cs="Arial"/>
          <w:b/>
          <w:bCs/>
        </w:rPr>
      </w:pPr>
      <w:r w:rsidRPr="00C96CAA">
        <w:rPr>
          <w:rFonts w:ascii="Arial" w:hAnsi="Arial" w:cs="Arial"/>
          <w:b/>
          <w:bCs/>
        </w:rPr>
        <w:lastRenderedPageBreak/>
        <w:t>Resilience</w:t>
      </w:r>
      <w:r w:rsidR="007637FB">
        <w:rPr>
          <w:rFonts w:ascii="Arial" w:hAnsi="Arial" w:cs="Arial"/>
          <w:b/>
          <w:bCs/>
        </w:rPr>
        <w:t xml:space="preserve">. </w:t>
      </w:r>
      <w:r w:rsidR="0034745A">
        <w:rPr>
          <w:rFonts w:ascii="Arial" w:hAnsi="Arial" w:cs="Arial"/>
        </w:rPr>
        <w:t>People can develop a higher stress tolerance by improving self-awareness and getting feedback</w:t>
      </w:r>
      <w:r w:rsidRPr="00C96CAA">
        <w:rPr>
          <w:rFonts w:ascii="Arial" w:hAnsi="Arial" w:cs="Arial"/>
        </w:rPr>
        <w:t>. Therefore, you will experience less burnout and be more satisfied with your life (and work).</w:t>
      </w:r>
      <w:r>
        <w:rPr>
          <w:rFonts w:ascii="Arial" w:hAnsi="Arial" w:cs="Arial"/>
        </w:rPr>
        <w:t xml:space="preserve"> (</w:t>
      </w:r>
      <w:proofErr w:type="spellStart"/>
      <w:r>
        <w:rPr>
          <w:rFonts w:ascii="Arial" w:hAnsi="Arial" w:cs="Arial"/>
        </w:rPr>
        <w:t>BetterUp</w:t>
      </w:r>
      <w:proofErr w:type="spellEnd"/>
      <w:r>
        <w:rPr>
          <w:rFonts w:ascii="Arial" w:hAnsi="Arial" w:cs="Arial"/>
        </w:rPr>
        <w:t>, 2024)</w:t>
      </w:r>
    </w:p>
    <w:p w14:paraId="681F70AD" w14:textId="6604EE36" w:rsidR="008440AE" w:rsidRPr="007637FB" w:rsidRDefault="008440AE" w:rsidP="00E632C6">
      <w:pPr>
        <w:jc w:val="both"/>
        <w:rPr>
          <w:rFonts w:ascii="Arial" w:hAnsi="Arial" w:cs="Arial"/>
          <w:b/>
          <w:bCs/>
        </w:rPr>
      </w:pPr>
      <w:r w:rsidRPr="008440AE">
        <w:rPr>
          <w:rFonts w:ascii="Arial" w:hAnsi="Arial" w:cs="Arial"/>
          <w:b/>
          <w:bCs/>
        </w:rPr>
        <w:t>Collaboration</w:t>
      </w:r>
      <w:r w:rsidR="007637FB">
        <w:rPr>
          <w:rFonts w:ascii="Arial" w:hAnsi="Arial" w:cs="Arial"/>
          <w:b/>
          <w:bCs/>
        </w:rPr>
        <w:t xml:space="preserve">. </w:t>
      </w:r>
      <w:r w:rsidRPr="008440AE">
        <w:rPr>
          <w:rFonts w:ascii="Arial" w:hAnsi="Arial" w:cs="Arial"/>
        </w:rPr>
        <w:t>As a result, people gain a better understanding of each other's motivations and underlying commitments.</w:t>
      </w:r>
      <w:r w:rsidR="009B64C4">
        <w:rPr>
          <w:rFonts w:ascii="Arial" w:hAnsi="Arial" w:cs="Arial"/>
        </w:rPr>
        <w:t xml:space="preserve"> </w:t>
      </w:r>
      <w:r w:rsidRPr="008440AE">
        <w:rPr>
          <w:rFonts w:ascii="Arial" w:hAnsi="Arial" w:cs="Arial"/>
        </w:rPr>
        <w:t xml:space="preserve">A better understanding of time management and </w:t>
      </w:r>
      <w:r>
        <w:rPr>
          <w:rFonts w:ascii="Arial" w:hAnsi="Arial" w:cs="Arial"/>
        </w:rPr>
        <w:t xml:space="preserve">the </w:t>
      </w:r>
      <w:r w:rsidRPr="008440AE">
        <w:rPr>
          <w:rFonts w:ascii="Arial" w:hAnsi="Arial" w:cs="Arial"/>
        </w:rPr>
        <w:t xml:space="preserve">ability to work effectively with others makes individuals better </w:t>
      </w:r>
      <w:r w:rsidR="00A60F24" w:rsidRPr="008440AE">
        <w:rPr>
          <w:rFonts w:ascii="Arial" w:hAnsi="Arial" w:cs="Arial"/>
        </w:rPr>
        <w:t>collaborators</w:t>
      </w:r>
      <w:r w:rsidRPr="008440AE">
        <w:rPr>
          <w:rFonts w:ascii="Arial" w:hAnsi="Arial" w:cs="Arial"/>
        </w:rPr>
        <w:t>.</w:t>
      </w:r>
      <w:r w:rsidR="00414E8E">
        <w:rPr>
          <w:rFonts w:ascii="Arial" w:hAnsi="Arial" w:cs="Arial"/>
        </w:rPr>
        <w:t xml:space="preserve"> </w:t>
      </w:r>
      <w:r w:rsidR="00414E8E">
        <w:rPr>
          <w:rFonts w:ascii="Arial" w:hAnsi="Arial" w:cs="Arial"/>
          <w:color w:val="000000" w:themeColor="text1"/>
        </w:rPr>
        <w:t>(</w:t>
      </w:r>
      <w:proofErr w:type="spellStart"/>
      <w:r w:rsidR="00414E8E">
        <w:rPr>
          <w:rFonts w:ascii="Arial" w:hAnsi="Arial" w:cs="Arial"/>
          <w:color w:val="000000" w:themeColor="text1"/>
        </w:rPr>
        <w:t>BetterUp</w:t>
      </w:r>
      <w:proofErr w:type="spellEnd"/>
      <w:r w:rsidR="00414E8E">
        <w:rPr>
          <w:rFonts w:ascii="Arial" w:hAnsi="Arial" w:cs="Arial"/>
          <w:color w:val="000000" w:themeColor="text1"/>
        </w:rPr>
        <w:t>, 2024)</w:t>
      </w:r>
    </w:p>
    <w:p w14:paraId="0B2CF418" w14:textId="7E2F6B04" w:rsidR="008440AE" w:rsidRPr="007637FB" w:rsidRDefault="008440AE" w:rsidP="00E632C6">
      <w:pPr>
        <w:jc w:val="both"/>
        <w:rPr>
          <w:rFonts w:ascii="Arial" w:hAnsi="Arial" w:cs="Arial"/>
          <w:b/>
          <w:bCs/>
        </w:rPr>
      </w:pPr>
      <w:r w:rsidRPr="008440AE">
        <w:rPr>
          <w:rFonts w:ascii="Arial" w:hAnsi="Arial" w:cs="Arial"/>
          <w:b/>
          <w:bCs/>
        </w:rPr>
        <w:t>Self-efficacy</w:t>
      </w:r>
      <w:r w:rsidR="007637FB">
        <w:rPr>
          <w:rFonts w:ascii="Arial" w:hAnsi="Arial" w:cs="Arial"/>
          <w:b/>
          <w:bCs/>
        </w:rPr>
        <w:t xml:space="preserve">. </w:t>
      </w:r>
      <w:r w:rsidRPr="008440AE">
        <w:rPr>
          <w:rFonts w:ascii="Arial" w:hAnsi="Arial" w:cs="Arial"/>
        </w:rPr>
        <w:t xml:space="preserve">It is essential to learn from the experiences of others and to </w:t>
      </w:r>
      <w:proofErr w:type="gramStart"/>
      <w:r w:rsidRPr="008440AE">
        <w:rPr>
          <w:rFonts w:ascii="Arial" w:hAnsi="Arial" w:cs="Arial"/>
        </w:rPr>
        <w:t>be affirmed</w:t>
      </w:r>
      <w:proofErr w:type="gramEnd"/>
      <w:r w:rsidRPr="008440AE">
        <w:rPr>
          <w:rFonts w:ascii="Arial" w:hAnsi="Arial" w:cs="Arial"/>
        </w:rPr>
        <w:t xml:space="preserve"> by people whom you trust </w:t>
      </w:r>
      <w:r w:rsidR="006A433A">
        <w:rPr>
          <w:rFonts w:ascii="Arial" w:hAnsi="Arial" w:cs="Arial"/>
        </w:rPr>
        <w:t>to</w:t>
      </w:r>
      <w:r w:rsidRPr="008440AE">
        <w:rPr>
          <w:rFonts w:ascii="Arial" w:hAnsi="Arial" w:cs="Arial"/>
        </w:rPr>
        <w:t xml:space="preserve"> develop your self-efficacy. The coaching relationship relies on these factors.</w:t>
      </w:r>
      <w:r w:rsidR="00414E8E">
        <w:rPr>
          <w:rFonts w:ascii="Arial" w:hAnsi="Arial" w:cs="Arial"/>
        </w:rPr>
        <w:t xml:space="preserve"> </w:t>
      </w:r>
      <w:r w:rsidR="00414E8E">
        <w:rPr>
          <w:rFonts w:ascii="Arial" w:hAnsi="Arial" w:cs="Arial"/>
          <w:color w:val="000000" w:themeColor="text1"/>
        </w:rPr>
        <w:t>(</w:t>
      </w:r>
      <w:proofErr w:type="spellStart"/>
      <w:r w:rsidR="00414E8E">
        <w:rPr>
          <w:rFonts w:ascii="Arial" w:hAnsi="Arial" w:cs="Arial"/>
          <w:color w:val="000000" w:themeColor="text1"/>
        </w:rPr>
        <w:t>BetterUp</w:t>
      </w:r>
      <w:proofErr w:type="spellEnd"/>
      <w:r w:rsidR="00414E8E">
        <w:rPr>
          <w:rFonts w:ascii="Arial" w:hAnsi="Arial" w:cs="Arial"/>
          <w:color w:val="000000" w:themeColor="text1"/>
        </w:rPr>
        <w:t>, 2024)</w:t>
      </w:r>
    </w:p>
    <w:p w14:paraId="2529E318" w14:textId="2277AC3C" w:rsidR="009B6FC9" w:rsidRPr="00C35527" w:rsidRDefault="006A433A" w:rsidP="00E632C6">
      <w:pPr>
        <w:jc w:val="both"/>
        <w:rPr>
          <w:rFonts w:ascii="Arial" w:hAnsi="Arial" w:cs="Arial"/>
          <w:b/>
          <w:bCs/>
        </w:rPr>
      </w:pPr>
      <w:r w:rsidRPr="006A433A">
        <w:rPr>
          <w:rFonts w:ascii="Arial" w:hAnsi="Arial" w:cs="Arial"/>
          <w:b/>
          <w:bCs/>
        </w:rPr>
        <w:t>Com</w:t>
      </w:r>
      <w:r w:rsidR="00C77624">
        <w:rPr>
          <w:rFonts w:ascii="Arial" w:hAnsi="Arial" w:cs="Arial"/>
          <w:b/>
          <w:bCs/>
        </w:rPr>
        <w:t>m</w:t>
      </w:r>
      <w:r w:rsidR="00C35527">
        <w:rPr>
          <w:rFonts w:ascii="Arial" w:hAnsi="Arial" w:cs="Arial"/>
          <w:b/>
          <w:bCs/>
        </w:rPr>
        <w:t>unication</w:t>
      </w:r>
      <w:r w:rsidR="007637FB">
        <w:rPr>
          <w:rFonts w:ascii="Arial" w:hAnsi="Arial" w:cs="Arial"/>
          <w:b/>
          <w:bCs/>
        </w:rPr>
        <w:t xml:space="preserve">. </w:t>
      </w:r>
      <w:hyperlink r:id="rId8" w:tgtFrame="_blank" w:history="1">
        <w:r w:rsidR="00C35527" w:rsidRPr="00C35527">
          <w:rPr>
            <w:rStyle w:val="Hyperlink"/>
            <w:rFonts w:ascii="Arial" w:hAnsi="Arial" w:cs="Arial"/>
            <w:color w:val="auto"/>
            <w:u w:val="none"/>
          </w:rPr>
          <w:t>A coaching program can improve communication skills in a variety of ways.</w:t>
        </w:r>
      </w:hyperlink>
      <w:r w:rsidR="00C35527" w:rsidRPr="00C35527">
        <w:rPr>
          <w:rFonts w:ascii="Arial" w:hAnsi="Arial" w:cs="Arial"/>
        </w:rPr>
        <w:t xml:space="preserve"> </w:t>
      </w:r>
      <w:hyperlink r:id="rId9" w:tgtFrame="_blank" w:history="1">
        <w:r w:rsidR="00C35527" w:rsidRPr="00C35527">
          <w:rPr>
            <w:rStyle w:val="Hyperlink"/>
            <w:rFonts w:ascii="Arial" w:hAnsi="Arial" w:cs="Arial"/>
            <w:color w:val="auto"/>
            <w:u w:val="none"/>
          </w:rPr>
          <w:t xml:space="preserve">People who </w:t>
        </w:r>
        <w:r w:rsidR="00C35527">
          <w:rPr>
            <w:rStyle w:val="Hyperlink"/>
            <w:rFonts w:ascii="Arial" w:hAnsi="Arial" w:cs="Arial"/>
            <w:color w:val="auto"/>
            <w:u w:val="none"/>
          </w:rPr>
          <w:t>can</w:t>
        </w:r>
        <w:r w:rsidR="00C35527" w:rsidRPr="00C35527">
          <w:rPr>
            <w:rStyle w:val="Hyperlink"/>
            <w:rFonts w:ascii="Arial" w:hAnsi="Arial" w:cs="Arial"/>
            <w:color w:val="auto"/>
            <w:u w:val="none"/>
          </w:rPr>
          <w:t xml:space="preserve"> communicate effectively can be more successful in both the workplace and in all other aspects of their lives.</w:t>
        </w:r>
      </w:hyperlink>
      <w:r w:rsidR="00C35527" w:rsidRPr="00C35527">
        <w:rPr>
          <w:rFonts w:ascii="Arial" w:hAnsi="Arial" w:cs="Arial"/>
        </w:rPr>
        <w:t xml:space="preserve"> </w:t>
      </w:r>
      <w:r w:rsidR="009B6FC9" w:rsidRPr="009B6FC9">
        <w:rPr>
          <w:rFonts w:ascii="Arial" w:hAnsi="Arial" w:cs="Arial"/>
          <w:color w:val="000000" w:themeColor="text1"/>
        </w:rPr>
        <w:t>By improving communication, you reduce stress - a problem that poor communication certainly exacerbates.</w:t>
      </w:r>
      <w:r w:rsidR="00414E8E">
        <w:rPr>
          <w:rFonts w:ascii="Arial" w:hAnsi="Arial" w:cs="Arial"/>
          <w:color w:val="000000" w:themeColor="text1"/>
        </w:rPr>
        <w:t xml:space="preserve"> (</w:t>
      </w:r>
      <w:proofErr w:type="spellStart"/>
      <w:r w:rsidR="00414E8E">
        <w:rPr>
          <w:rFonts w:ascii="Arial" w:hAnsi="Arial" w:cs="Arial"/>
          <w:color w:val="000000" w:themeColor="text1"/>
        </w:rPr>
        <w:t>BetterUp</w:t>
      </w:r>
      <w:proofErr w:type="spellEnd"/>
      <w:r w:rsidR="00414E8E">
        <w:rPr>
          <w:rFonts w:ascii="Arial" w:hAnsi="Arial" w:cs="Arial"/>
          <w:color w:val="000000" w:themeColor="text1"/>
        </w:rPr>
        <w:t>, 2024)</w:t>
      </w:r>
    </w:p>
    <w:p w14:paraId="3F14C68A" w14:textId="5E003592" w:rsidR="00414E8E" w:rsidRPr="007637FB" w:rsidRDefault="00414E8E" w:rsidP="00E632C6">
      <w:pPr>
        <w:jc w:val="both"/>
        <w:rPr>
          <w:rFonts w:ascii="Arial" w:hAnsi="Arial" w:cs="Arial"/>
          <w:b/>
          <w:bCs/>
          <w:color w:val="000000" w:themeColor="text1"/>
        </w:rPr>
      </w:pPr>
      <w:r w:rsidRPr="00414E8E">
        <w:rPr>
          <w:rFonts w:ascii="Arial" w:hAnsi="Arial" w:cs="Arial"/>
          <w:b/>
          <w:bCs/>
          <w:color w:val="000000" w:themeColor="text1"/>
        </w:rPr>
        <w:t>Work-life balance</w:t>
      </w:r>
      <w:r w:rsidR="007637FB">
        <w:rPr>
          <w:rFonts w:ascii="Arial" w:hAnsi="Arial" w:cs="Arial"/>
          <w:b/>
          <w:bCs/>
          <w:color w:val="000000" w:themeColor="text1"/>
        </w:rPr>
        <w:t xml:space="preserve">. </w:t>
      </w:r>
      <w:r w:rsidRPr="00414E8E">
        <w:rPr>
          <w:rFonts w:ascii="Arial" w:hAnsi="Arial" w:cs="Arial"/>
          <w:color w:val="000000" w:themeColor="text1"/>
        </w:rPr>
        <w:t>The purpose of coaching is to help people establish a set of priorities that are important to them and to work to make them a part of their lives. As a result of improved self-care and greater alignment with their goals, they are in a better position to achieve their goals.</w:t>
      </w:r>
      <w:r>
        <w:rPr>
          <w:rFonts w:ascii="Arial" w:hAnsi="Arial" w:cs="Arial"/>
          <w:color w:val="000000" w:themeColor="text1"/>
        </w:rPr>
        <w:t xml:space="preserve"> (</w:t>
      </w:r>
      <w:proofErr w:type="spellStart"/>
      <w:r>
        <w:rPr>
          <w:rFonts w:ascii="Arial" w:hAnsi="Arial" w:cs="Arial"/>
          <w:color w:val="000000" w:themeColor="text1"/>
        </w:rPr>
        <w:t>BetterUp</w:t>
      </w:r>
      <w:proofErr w:type="spellEnd"/>
      <w:r>
        <w:rPr>
          <w:rFonts w:ascii="Arial" w:hAnsi="Arial" w:cs="Arial"/>
          <w:color w:val="000000" w:themeColor="text1"/>
        </w:rPr>
        <w:t>, 2024)</w:t>
      </w:r>
    </w:p>
    <w:p w14:paraId="17153670" w14:textId="531A1C11" w:rsidR="00323E6B" w:rsidRPr="007637FB" w:rsidRDefault="00323E6B" w:rsidP="00E632C6">
      <w:pPr>
        <w:jc w:val="both"/>
        <w:rPr>
          <w:rFonts w:ascii="Arial" w:hAnsi="Arial" w:cs="Arial"/>
          <w:b/>
          <w:bCs/>
          <w:color w:val="000000" w:themeColor="text1"/>
        </w:rPr>
      </w:pPr>
      <w:r w:rsidRPr="00323E6B">
        <w:rPr>
          <w:rFonts w:ascii="Arial" w:hAnsi="Arial" w:cs="Arial"/>
          <w:b/>
          <w:bCs/>
          <w:color w:val="000000" w:themeColor="text1"/>
        </w:rPr>
        <w:t>Increased mental health</w:t>
      </w:r>
      <w:r w:rsidR="007637FB">
        <w:rPr>
          <w:rFonts w:ascii="Arial" w:hAnsi="Arial" w:cs="Arial"/>
          <w:b/>
          <w:bCs/>
          <w:color w:val="000000" w:themeColor="text1"/>
        </w:rPr>
        <w:t xml:space="preserve">. </w:t>
      </w:r>
      <w:proofErr w:type="gramStart"/>
      <w:r>
        <w:rPr>
          <w:rFonts w:ascii="Arial" w:hAnsi="Arial" w:cs="Arial"/>
          <w:color w:val="000000" w:themeColor="text1"/>
        </w:rPr>
        <w:t>Several</w:t>
      </w:r>
      <w:proofErr w:type="gramEnd"/>
      <w:r w:rsidRPr="00323E6B">
        <w:rPr>
          <w:rFonts w:ascii="Arial" w:hAnsi="Arial" w:cs="Arial"/>
          <w:color w:val="000000" w:themeColor="text1"/>
        </w:rPr>
        <w:t xml:space="preserve"> other aspects of mental health are improved, including life satisfaction, purpose, and social connection. As a result of these, and emotional regulation, coaching participants have a reliable improvement in mental health.</w:t>
      </w:r>
      <w:r>
        <w:rPr>
          <w:rFonts w:ascii="Arial" w:hAnsi="Arial" w:cs="Arial"/>
          <w:color w:val="000000" w:themeColor="text1"/>
        </w:rPr>
        <w:t xml:space="preserve"> (</w:t>
      </w:r>
      <w:proofErr w:type="spellStart"/>
      <w:r>
        <w:rPr>
          <w:rFonts w:ascii="Arial" w:hAnsi="Arial" w:cs="Arial"/>
          <w:color w:val="000000" w:themeColor="text1"/>
        </w:rPr>
        <w:t>BetterUp</w:t>
      </w:r>
      <w:proofErr w:type="spellEnd"/>
      <w:r>
        <w:rPr>
          <w:rFonts w:ascii="Arial" w:hAnsi="Arial" w:cs="Arial"/>
          <w:color w:val="000000" w:themeColor="text1"/>
        </w:rPr>
        <w:t>, 2024)</w:t>
      </w:r>
    </w:p>
    <w:p w14:paraId="63AC7E8F" w14:textId="29BC71A1" w:rsidR="003E0F5C" w:rsidRPr="007637FB" w:rsidRDefault="003E0F5C" w:rsidP="00E632C6">
      <w:pPr>
        <w:jc w:val="both"/>
        <w:rPr>
          <w:rFonts w:ascii="Arial" w:hAnsi="Arial" w:cs="Arial"/>
          <w:b/>
          <w:bCs/>
          <w:color w:val="000000" w:themeColor="text1"/>
        </w:rPr>
      </w:pPr>
      <w:r w:rsidRPr="003E0F5C">
        <w:rPr>
          <w:rFonts w:ascii="Arial" w:hAnsi="Arial" w:cs="Arial"/>
          <w:b/>
          <w:bCs/>
          <w:color w:val="000000" w:themeColor="text1"/>
        </w:rPr>
        <w:t>Increased employee engagement</w:t>
      </w:r>
      <w:r w:rsidR="007637FB">
        <w:rPr>
          <w:rFonts w:ascii="Arial" w:hAnsi="Arial" w:cs="Arial"/>
          <w:b/>
          <w:bCs/>
          <w:color w:val="000000" w:themeColor="text1"/>
        </w:rPr>
        <w:t xml:space="preserve">. </w:t>
      </w:r>
      <w:r w:rsidRPr="003E0F5C">
        <w:rPr>
          <w:rFonts w:ascii="Arial" w:hAnsi="Arial" w:cs="Arial"/>
          <w:color w:val="000000" w:themeColor="text1"/>
        </w:rPr>
        <w:t>For a company to thrive, its employees need to be engaged. Bringing an individual's passions and organizational goals together through coaching intensifies this engagement.</w:t>
      </w:r>
      <w:r>
        <w:rPr>
          <w:rFonts w:ascii="Arial" w:hAnsi="Arial" w:cs="Arial"/>
          <w:color w:val="000000" w:themeColor="text1"/>
        </w:rPr>
        <w:t xml:space="preserve"> (</w:t>
      </w:r>
      <w:proofErr w:type="spellStart"/>
      <w:r>
        <w:rPr>
          <w:rFonts w:ascii="Arial" w:hAnsi="Arial" w:cs="Arial"/>
          <w:color w:val="000000" w:themeColor="text1"/>
        </w:rPr>
        <w:t>BetterUp</w:t>
      </w:r>
      <w:proofErr w:type="spellEnd"/>
      <w:r>
        <w:rPr>
          <w:rFonts w:ascii="Arial" w:hAnsi="Arial" w:cs="Arial"/>
          <w:color w:val="000000" w:themeColor="text1"/>
        </w:rPr>
        <w:t>, 2024)</w:t>
      </w:r>
    </w:p>
    <w:p w14:paraId="376426C2" w14:textId="527FE6D2" w:rsidR="00456E91" w:rsidRPr="007637FB" w:rsidRDefault="00456E91" w:rsidP="00E632C6">
      <w:pPr>
        <w:jc w:val="both"/>
        <w:rPr>
          <w:rFonts w:ascii="Arial" w:hAnsi="Arial" w:cs="Arial"/>
          <w:b/>
          <w:bCs/>
          <w:color w:val="000000" w:themeColor="text1"/>
        </w:rPr>
      </w:pPr>
      <w:r w:rsidRPr="00456E91">
        <w:rPr>
          <w:rFonts w:ascii="Arial" w:hAnsi="Arial" w:cs="Arial"/>
          <w:b/>
          <w:bCs/>
          <w:color w:val="000000" w:themeColor="text1"/>
        </w:rPr>
        <w:t>Job satisfaction</w:t>
      </w:r>
      <w:r w:rsidR="007637FB">
        <w:rPr>
          <w:rFonts w:ascii="Arial" w:hAnsi="Arial" w:cs="Arial"/>
          <w:b/>
          <w:bCs/>
          <w:color w:val="000000" w:themeColor="text1"/>
        </w:rPr>
        <w:t xml:space="preserve">. </w:t>
      </w:r>
      <w:r w:rsidRPr="00456E91">
        <w:rPr>
          <w:rFonts w:ascii="Arial" w:hAnsi="Arial" w:cs="Arial"/>
          <w:color w:val="000000" w:themeColor="text1"/>
        </w:rPr>
        <w:t>When individuals feel valued, challenged, and supported at work, they are more likely to be satisfied in their jobs.</w:t>
      </w:r>
      <w:r>
        <w:rPr>
          <w:rFonts w:ascii="Arial" w:hAnsi="Arial" w:cs="Arial"/>
          <w:color w:val="000000" w:themeColor="text1"/>
        </w:rPr>
        <w:t xml:space="preserve"> (</w:t>
      </w:r>
      <w:proofErr w:type="spellStart"/>
      <w:r>
        <w:rPr>
          <w:rFonts w:ascii="Arial" w:hAnsi="Arial" w:cs="Arial"/>
          <w:color w:val="000000" w:themeColor="text1"/>
        </w:rPr>
        <w:t>BetterUp</w:t>
      </w:r>
      <w:proofErr w:type="spellEnd"/>
      <w:r>
        <w:rPr>
          <w:rFonts w:ascii="Arial" w:hAnsi="Arial" w:cs="Arial"/>
          <w:color w:val="000000" w:themeColor="text1"/>
        </w:rPr>
        <w:t>, 2024)</w:t>
      </w:r>
    </w:p>
    <w:p w14:paraId="4EEB2176" w14:textId="76E8FF4C" w:rsidR="00641A0A" w:rsidRDefault="00641A0A" w:rsidP="00E632C6">
      <w:pPr>
        <w:jc w:val="both"/>
        <w:rPr>
          <w:rFonts w:ascii="Arial" w:hAnsi="Arial" w:cs="Arial"/>
          <w:b/>
          <w:bCs/>
          <w:color w:val="000000" w:themeColor="text1"/>
        </w:rPr>
      </w:pPr>
      <w:r w:rsidRPr="00641A0A">
        <w:rPr>
          <w:rFonts w:ascii="Arial" w:hAnsi="Arial" w:cs="Arial"/>
          <w:b/>
          <w:bCs/>
          <w:color w:val="000000" w:themeColor="text1"/>
        </w:rPr>
        <w:t>Advantages of mentoring</w:t>
      </w:r>
    </w:p>
    <w:p w14:paraId="6729355D" w14:textId="370A3FBC" w:rsidR="007226FD" w:rsidRPr="007637FB" w:rsidRDefault="007226FD" w:rsidP="00E632C6">
      <w:pPr>
        <w:jc w:val="both"/>
        <w:rPr>
          <w:rFonts w:ascii="Arial" w:hAnsi="Arial" w:cs="Arial"/>
          <w:b/>
          <w:bCs/>
          <w:color w:val="000000" w:themeColor="text1"/>
        </w:rPr>
      </w:pPr>
      <w:r w:rsidRPr="007226FD">
        <w:rPr>
          <w:rFonts w:ascii="Arial" w:hAnsi="Arial" w:cs="Arial"/>
          <w:b/>
          <w:bCs/>
          <w:color w:val="000000" w:themeColor="text1"/>
        </w:rPr>
        <w:t>Engage and motivate employees</w:t>
      </w:r>
      <w:r w:rsidR="007637FB">
        <w:rPr>
          <w:rFonts w:ascii="Arial" w:hAnsi="Arial" w:cs="Arial"/>
          <w:b/>
          <w:bCs/>
          <w:color w:val="000000" w:themeColor="text1"/>
        </w:rPr>
        <w:t xml:space="preserve">. </w:t>
      </w:r>
      <w:r w:rsidRPr="007226FD">
        <w:rPr>
          <w:rFonts w:ascii="Arial" w:hAnsi="Arial" w:cs="Arial"/>
          <w:color w:val="000000" w:themeColor="text1"/>
        </w:rPr>
        <w:t>Engaged mentees develop a fresh perspective and are better able to solve problems and work more efficiently.</w:t>
      </w:r>
      <w:r>
        <w:rPr>
          <w:rFonts w:ascii="Arial" w:hAnsi="Arial" w:cs="Arial"/>
          <w:color w:val="000000" w:themeColor="text1"/>
        </w:rPr>
        <w:t xml:space="preserve"> (Forbes, 2023)</w:t>
      </w:r>
    </w:p>
    <w:p w14:paraId="278D0FA1" w14:textId="0025E713" w:rsidR="009A227E" w:rsidRPr="007637FB" w:rsidRDefault="009A227E" w:rsidP="00E632C6">
      <w:pPr>
        <w:jc w:val="both"/>
        <w:rPr>
          <w:rFonts w:ascii="Arial" w:hAnsi="Arial" w:cs="Arial"/>
          <w:b/>
          <w:bCs/>
          <w:color w:val="000000" w:themeColor="text1"/>
        </w:rPr>
      </w:pPr>
      <w:r w:rsidRPr="009A227E">
        <w:rPr>
          <w:rFonts w:ascii="Arial" w:hAnsi="Arial" w:cs="Arial"/>
          <w:b/>
          <w:bCs/>
          <w:color w:val="000000" w:themeColor="text1"/>
        </w:rPr>
        <w:t>Boost employee retention</w:t>
      </w:r>
      <w:r w:rsidR="007637FB">
        <w:rPr>
          <w:rFonts w:ascii="Arial" w:hAnsi="Arial" w:cs="Arial"/>
          <w:b/>
          <w:bCs/>
          <w:color w:val="000000" w:themeColor="text1"/>
        </w:rPr>
        <w:t xml:space="preserve">. </w:t>
      </w:r>
      <w:r w:rsidR="009567AB" w:rsidRPr="009567AB">
        <w:rPr>
          <w:rFonts w:ascii="Arial" w:hAnsi="Arial" w:cs="Arial"/>
          <w:color w:val="000000" w:themeColor="text1"/>
        </w:rPr>
        <w:t>Mentors can help their mentees gain skills faster and more efficiently by inviting them to participate in projects or helping them identify career opportunities. The interaction between learners and the trainer makes for more effective learning than other methods, such as watching training videos.</w:t>
      </w:r>
      <w:r w:rsidR="00A1297C">
        <w:rPr>
          <w:rFonts w:ascii="Arial" w:hAnsi="Arial" w:cs="Arial"/>
          <w:color w:val="000000" w:themeColor="text1"/>
        </w:rPr>
        <w:t xml:space="preserve"> (Forbes, 2023)</w:t>
      </w:r>
    </w:p>
    <w:p w14:paraId="650F2F7A" w14:textId="68ACEFF6" w:rsidR="00A263FC" w:rsidRPr="007637FB" w:rsidRDefault="00C211B9" w:rsidP="00E632C6">
      <w:pPr>
        <w:jc w:val="both"/>
        <w:rPr>
          <w:rFonts w:ascii="Arial" w:hAnsi="Arial" w:cs="Arial"/>
          <w:b/>
          <w:bCs/>
          <w:color w:val="000000" w:themeColor="text1"/>
        </w:rPr>
      </w:pPr>
      <w:r w:rsidRPr="00C211B9">
        <w:rPr>
          <w:rFonts w:ascii="Arial" w:hAnsi="Arial" w:cs="Arial"/>
          <w:b/>
          <w:bCs/>
          <w:color w:val="000000" w:themeColor="text1"/>
        </w:rPr>
        <w:lastRenderedPageBreak/>
        <w:t>Recruit and develop high-performing employees</w:t>
      </w:r>
      <w:r w:rsidR="007637FB">
        <w:rPr>
          <w:rFonts w:ascii="Arial" w:hAnsi="Arial" w:cs="Arial"/>
          <w:b/>
          <w:bCs/>
          <w:color w:val="000000" w:themeColor="text1"/>
        </w:rPr>
        <w:t xml:space="preserve">. </w:t>
      </w:r>
      <w:r w:rsidRPr="00C211B9">
        <w:rPr>
          <w:rFonts w:ascii="Arial" w:hAnsi="Arial" w:cs="Arial"/>
          <w:color w:val="000000" w:themeColor="text1"/>
        </w:rPr>
        <w:t>Mentorship often provides constructive criticism and feedback to employees. Mentors help mentees develop their skills more quickly by providing coaching. A faster promotion can result from this.</w:t>
      </w:r>
      <w:r>
        <w:rPr>
          <w:rFonts w:ascii="Arial" w:hAnsi="Arial" w:cs="Arial"/>
          <w:color w:val="000000" w:themeColor="text1"/>
        </w:rPr>
        <w:t xml:space="preserve"> (Forbes, 2023)</w:t>
      </w:r>
    </w:p>
    <w:p w14:paraId="185D77B3" w14:textId="6097762D" w:rsidR="005C0E83" w:rsidRPr="007637FB" w:rsidRDefault="005C0E83" w:rsidP="00E632C6">
      <w:pPr>
        <w:jc w:val="both"/>
        <w:rPr>
          <w:rFonts w:ascii="Arial" w:hAnsi="Arial" w:cs="Arial"/>
          <w:b/>
          <w:bCs/>
          <w:color w:val="000000" w:themeColor="text1"/>
        </w:rPr>
      </w:pPr>
      <w:r w:rsidRPr="005C0E83">
        <w:rPr>
          <w:rFonts w:ascii="Arial" w:hAnsi="Arial" w:cs="Arial"/>
          <w:b/>
          <w:bCs/>
          <w:color w:val="000000" w:themeColor="text1"/>
        </w:rPr>
        <w:t>Profitable growth for the company</w:t>
      </w:r>
      <w:r w:rsidR="007637FB">
        <w:rPr>
          <w:rFonts w:ascii="Arial" w:hAnsi="Arial" w:cs="Arial"/>
          <w:b/>
          <w:bCs/>
          <w:color w:val="000000" w:themeColor="text1"/>
        </w:rPr>
        <w:t xml:space="preserve">. </w:t>
      </w:r>
      <w:r w:rsidR="00907E50" w:rsidRPr="00907E50">
        <w:rPr>
          <w:rFonts w:ascii="Arial" w:hAnsi="Arial" w:cs="Arial"/>
          <w:color w:val="000000" w:themeColor="text1"/>
        </w:rPr>
        <w:t xml:space="preserve">Employee engagement and productivity increase </w:t>
      </w:r>
      <w:r w:rsidR="00A60F24" w:rsidRPr="00907E50">
        <w:rPr>
          <w:rFonts w:ascii="Arial" w:hAnsi="Arial" w:cs="Arial"/>
          <w:color w:val="000000" w:themeColor="text1"/>
        </w:rPr>
        <w:t>because of</w:t>
      </w:r>
      <w:r w:rsidR="00907E50" w:rsidRPr="00907E50">
        <w:rPr>
          <w:rFonts w:ascii="Arial" w:hAnsi="Arial" w:cs="Arial"/>
          <w:color w:val="000000" w:themeColor="text1"/>
        </w:rPr>
        <w:t xml:space="preserve"> mentoring, which increases a company's profitability.</w:t>
      </w:r>
      <w:r w:rsidR="00A1297C">
        <w:rPr>
          <w:rFonts w:ascii="Arial" w:hAnsi="Arial" w:cs="Arial"/>
          <w:color w:val="000000" w:themeColor="text1"/>
        </w:rPr>
        <w:t xml:space="preserve"> (Forbes, 2023)</w:t>
      </w:r>
    </w:p>
    <w:p w14:paraId="5E02C910" w14:textId="05F36AFA" w:rsidR="00A1297C" w:rsidRPr="007637FB" w:rsidRDefault="00A1297C" w:rsidP="00E632C6">
      <w:pPr>
        <w:jc w:val="both"/>
        <w:rPr>
          <w:rFonts w:ascii="Arial" w:hAnsi="Arial" w:cs="Arial"/>
          <w:b/>
          <w:bCs/>
          <w:color w:val="000000" w:themeColor="text1"/>
        </w:rPr>
      </w:pPr>
      <w:r w:rsidRPr="00A1297C">
        <w:rPr>
          <w:rFonts w:ascii="Arial" w:hAnsi="Arial" w:cs="Arial"/>
          <w:b/>
          <w:bCs/>
          <w:color w:val="000000" w:themeColor="text1"/>
        </w:rPr>
        <w:t>Collaborate and share knowledge</w:t>
      </w:r>
      <w:r w:rsidR="007637FB">
        <w:rPr>
          <w:rFonts w:ascii="Arial" w:hAnsi="Arial" w:cs="Arial"/>
          <w:b/>
          <w:bCs/>
          <w:color w:val="000000" w:themeColor="text1"/>
        </w:rPr>
        <w:t xml:space="preserve">. </w:t>
      </w:r>
      <w:r w:rsidRPr="00A1297C">
        <w:rPr>
          <w:rFonts w:ascii="Arial" w:hAnsi="Arial" w:cs="Arial"/>
          <w:color w:val="000000" w:themeColor="text1"/>
        </w:rPr>
        <w:t>An employee mentoring program is a way for them to share their knowledge and experience with other employees. In a mentoring relationship, mentors impart their knowledge and experience to mentees, which helps them overcome obstacles.</w:t>
      </w:r>
      <w:r>
        <w:rPr>
          <w:rFonts w:ascii="Arial" w:hAnsi="Arial" w:cs="Arial"/>
          <w:color w:val="000000" w:themeColor="text1"/>
        </w:rPr>
        <w:t xml:space="preserve"> (Forbes, 2023)</w:t>
      </w:r>
    </w:p>
    <w:p w14:paraId="685D4855" w14:textId="0B913F1F" w:rsidR="00A00192" w:rsidRPr="00A00192" w:rsidRDefault="00A00192" w:rsidP="00E632C6">
      <w:pPr>
        <w:jc w:val="both"/>
        <w:rPr>
          <w:rFonts w:ascii="Arial" w:hAnsi="Arial" w:cs="Arial"/>
          <w:b/>
          <w:bCs/>
          <w:color w:val="000000" w:themeColor="text1"/>
        </w:rPr>
      </w:pPr>
      <w:r w:rsidRPr="00A00192">
        <w:rPr>
          <w:rFonts w:ascii="Arial" w:hAnsi="Arial" w:cs="Arial"/>
          <w:b/>
          <w:bCs/>
          <w:color w:val="000000" w:themeColor="text1"/>
        </w:rPr>
        <w:t>Coaching Skills</w:t>
      </w:r>
    </w:p>
    <w:p w14:paraId="4E678C4D" w14:textId="5A10ADA3" w:rsidR="00FC6925" w:rsidRDefault="00A00192" w:rsidP="00E632C6">
      <w:pPr>
        <w:jc w:val="both"/>
        <w:rPr>
          <w:rFonts w:ascii="Arial" w:hAnsi="Arial" w:cs="Arial"/>
          <w:color w:val="000000" w:themeColor="text1"/>
        </w:rPr>
      </w:pPr>
      <w:r w:rsidRPr="00A00192">
        <w:rPr>
          <w:rFonts w:ascii="Arial" w:hAnsi="Arial" w:cs="Arial"/>
          <w:color w:val="000000" w:themeColor="text1"/>
        </w:rPr>
        <w:t>Using life coaching, you can achieve your goals, improve your relationships, and enhance your overall quality of life.</w:t>
      </w:r>
      <w:r>
        <w:rPr>
          <w:rFonts w:ascii="Arial" w:hAnsi="Arial" w:cs="Arial"/>
          <w:color w:val="000000" w:themeColor="text1"/>
        </w:rPr>
        <w:t xml:space="preserve"> </w:t>
      </w:r>
      <w:r w:rsidRPr="00A00192">
        <w:rPr>
          <w:rFonts w:ascii="Arial" w:hAnsi="Arial" w:cs="Arial"/>
          <w:color w:val="000000" w:themeColor="text1"/>
        </w:rPr>
        <w:t>A skilled life coach can guide their clients through the process of self-discovery and personal growth by utilizing a variety of essential skills.</w:t>
      </w:r>
    </w:p>
    <w:p w14:paraId="013CF4D6" w14:textId="25CBE4FC" w:rsidR="00705E61" w:rsidRDefault="00705E61" w:rsidP="00705E61">
      <w:pPr>
        <w:jc w:val="both"/>
        <w:rPr>
          <w:rFonts w:ascii="Arial" w:hAnsi="Arial" w:cs="Arial"/>
          <w:color w:val="000000" w:themeColor="text1"/>
        </w:rPr>
      </w:pPr>
      <w:r w:rsidRPr="00705E61">
        <w:rPr>
          <w:rFonts w:ascii="Arial" w:hAnsi="Arial" w:cs="Arial"/>
          <w:b/>
          <w:bCs/>
          <w:color w:val="000000" w:themeColor="text1"/>
        </w:rPr>
        <w:t>Active Listening.</w:t>
      </w:r>
      <w:r>
        <w:rPr>
          <w:rFonts w:ascii="Arial" w:hAnsi="Arial" w:cs="Arial"/>
          <w:color w:val="000000" w:themeColor="text1"/>
        </w:rPr>
        <w:t xml:space="preserve"> </w:t>
      </w:r>
      <w:r w:rsidR="001740A1">
        <w:rPr>
          <w:rFonts w:ascii="Arial" w:hAnsi="Arial" w:cs="Arial"/>
          <w:color w:val="000000" w:themeColor="text1"/>
        </w:rPr>
        <w:t>To</w:t>
      </w:r>
      <w:r w:rsidRPr="00705E61">
        <w:rPr>
          <w:rFonts w:ascii="Arial" w:hAnsi="Arial" w:cs="Arial"/>
          <w:color w:val="000000" w:themeColor="text1"/>
        </w:rPr>
        <w:t xml:space="preserve"> help their clients successfully achieve their goals, life coaches need to have the ability to listen attentively and empathically to them, understand their needs, and respond appropriately to them. By actively listening to the client, life coaches can gain a deeper understanding of the client's perspective and needs, and consequently perform better coaching.</w:t>
      </w:r>
      <w:r w:rsidR="00725D5C">
        <w:rPr>
          <w:rFonts w:ascii="Arial" w:hAnsi="Arial" w:cs="Arial"/>
          <w:color w:val="000000" w:themeColor="text1"/>
        </w:rPr>
        <w:t xml:space="preserve"> (Transformation Academy, 2024)</w:t>
      </w:r>
    </w:p>
    <w:p w14:paraId="5B462760" w14:textId="486C7CE6" w:rsidR="009A2F52" w:rsidRDefault="009A2F52" w:rsidP="009A2F52">
      <w:pPr>
        <w:jc w:val="both"/>
        <w:rPr>
          <w:rFonts w:ascii="Arial" w:hAnsi="Arial" w:cs="Arial"/>
          <w:color w:val="000000" w:themeColor="text1"/>
        </w:rPr>
      </w:pPr>
      <w:r w:rsidRPr="009A2F52">
        <w:rPr>
          <w:rFonts w:ascii="Arial" w:hAnsi="Arial" w:cs="Arial"/>
          <w:b/>
          <w:bCs/>
          <w:color w:val="000000" w:themeColor="text1"/>
        </w:rPr>
        <w:t>Powerful questions</w:t>
      </w:r>
      <w:r>
        <w:rPr>
          <w:rFonts w:ascii="Arial" w:hAnsi="Arial" w:cs="Arial"/>
          <w:b/>
          <w:bCs/>
          <w:color w:val="000000" w:themeColor="text1"/>
        </w:rPr>
        <w:t xml:space="preserve">. </w:t>
      </w:r>
      <w:r w:rsidRPr="009A2F52">
        <w:rPr>
          <w:rFonts w:ascii="Arial" w:hAnsi="Arial" w:cs="Arial"/>
          <w:color w:val="000000" w:themeColor="text1"/>
        </w:rPr>
        <w:t xml:space="preserve">Coaching conversations can </w:t>
      </w:r>
      <w:proofErr w:type="gramStart"/>
      <w:r w:rsidRPr="009A2F52">
        <w:rPr>
          <w:rFonts w:ascii="Arial" w:hAnsi="Arial" w:cs="Arial"/>
          <w:color w:val="000000" w:themeColor="text1"/>
        </w:rPr>
        <w:t>be facilitated</w:t>
      </w:r>
      <w:proofErr w:type="gramEnd"/>
      <w:r w:rsidRPr="009A2F52">
        <w:rPr>
          <w:rFonts w:ascii="Arial" w:hAnsi="Arial" w:cs="Arial"/>
          <w:color w:val="000000" w:themeColor="text1"/>
        </w:rPr>
        <w:t xml:space="preserve"> by asking powerful, thought-provoking questions. As a result of these questions, clients should </w:t>
      </w:r>
      <w:proofErr w:type="gramStart"/>
      <w:r w:rsidRPr="009A2F52">
        <w:rPr>
          <w:rFonts w:ascii="Arial" w:hAnsi="Arial" w:cs="Arial"/>
          <w:color w:val="000000" w:themeColor="text1"/>
        </w:rPr>
        <w:t>be encouraged</w:t>
      </w:r>
      <w:proofErr w:type="gramEnd"/>
      <w:r w:rsidRPr="009A2F52">
        <w:rPr>
          <w:rFonts w:ascii="Arial" w:hAnsi="Arial" w:cs="Arial"/>
          <w:color w:val="000000" w:themeColor="text1"/>
        </w:rPr>
        <w:t xml:space="preserve"> to examine new possibilities and think beyond their current perspective.</w:t>
      </w:r>
      <w:r w:rsidR="009B7327">
        <w:rPr>
          <w:rFonts w:ascii="Arial" w:hAnsi="Arial" w:cs="Arial"/>
          <w:color w:val="000000" w:themeColor="text1"/>
        </w:rPr>
        <w:t xml:space="preserve"> (Animas Centre for Coaching, 2024)</w:t>
      </w:r>
    </w:p>
    <w:p w14:paraId="13ED11C2" w14:textId="0C8FECFB" w:rsidR="001B3097" w:rsidRDefault="001B3097" w:rsidP="001B3097">
      <w:pPr>
        <w:jc w:val="both"/>
        <w:rPr>
          <w:rFonts w:ascii="Arial" w:hAnsi="Arial" w:cs="Arial"/>
          <w:color w:val="000000" w:themeColor="text1"/>
        </w:rPr>
      </w:pPr>
      <w:r w:rsidRPr="001B3097">
        <w:rPr>
          <w:rFonts w:ascii="Arial" w:hAnsi="Arial" w:cs="Arial"/>
          <w:b/>
          <w:bCs/>
          <w:color w:val="000000" w:themeColor="text1"/>
        </w:rPr>
        <w:t>Building Rapport</w:t>
      </w:r>
      <w:r w:rsidRPr="005E2278">
        <w:rPr>
          <w:rFonts w:ascii="Arial" w:hAnsi="Arial" w:cs="Arial"/>
          <w:b/>
          <w:bCs/>
          <w:color w:val="000000" w:themeColor="text1"/>
        </w:rPr>
        <w:t xml:space="preserve">. </w:t>
      </w:r>
      <w:r w:rsidRPr="005E2278">
        <w:rPr>
          <w:rFonts w:ascii="Arial" w:hAnsi="Arial" w:cs="Arial"/>
          <w:color w:val="000000" w:themeColor="text1"/>
        </w:rPr>
        <w:t xml:space="preserve">Communication </w:t>
      </w:r>
      <w:proofErr w:type="gramStart"/>
      <w:r w:rsidRPr="005E2278">
        <w:rPr>
          <w:rFonts w:ascii="Arial" w:hAnsi="Arial" w:cs="Arial"/>
          <w:color w:val="000000" w:themeColor="text1"/>
        </w:rPr>
        <w:t>is made</w:t>
      </w:r>
      <w:proofErr w:type="gramEnd"/>
      <w:r w:rsidRPr="005E2278">
        <w:rPr>
          <w:rFonts w:ascii="Arial" w:hAnsi="Arial" w:cs="Arial"/>
          <w:color w:val="000000" w:themeColor="text1"/>
        </w:rPr>
        <w:t xml:space="preserve"> effective when strong rapport is built, which is key to establishing trust and safety.</w:t>
      </w:r>
      <w:r w:rsidR="005E2278" w:rsidRPr="005E2278">
        <w:rPr>
          <w:rFonts w:ascii="Arial" w:hAnsi="Arial" w:cs="Arial"/>
          <w:color w:val="000000" w:themeColor="text1"/>
        </w:rPr>
        <w:t xml:space="preserve"> </w:t>
      </w:r>
      <w:r w:rsidRPr="001B3097">
        <w:rPr>
          <w:rFonts w:ascii="Arial" w:hAnsi="Arial" w:cs="Arial"/>
          <w:color w:val="000000" w:themeColor="text1"/>
        </w:rPr>
        <w:t>The ability to demonstrate genuine interest and empathy facilitates deeper connections and breaks down barriers.</w:t>
      </w:r>
      <w:r w:rsidRPr="005E2278">
        <w:rPr>
          <w:rFonts w:ascii="Arial" w:hAnsi="Arial" w:cs="Arial"/>
          <w:color w:val="000000" w:themeColor="text1"/>
        </w:rPr>
        <w:t xml:space="preserve"> (Animas Centre for Coaching, 2024)</w:t>
      </w:r>
    </w:p>
    <w:p w14:paraId="68FFC42D" w14:textId="5F99A1CF" w:rsidR="00537629" w:rsidRPr="00537629" w:rsidRDefault="00537629" w:rsidP="001B3097">
      <w:pPr>
        <w:jc w:val="both"/>
        <w:rPr>
          <w:rFonts w:ascii="Arial" w:hAnsi="Arial" w:cs="Arial"/>
          <w:b/>
          <w:bCs/>
          <w:color w:val="000000" w:themeColor="text1"/>
        </w:rPr>
      </w:pPr>
      <w:r w:rsidRPr="00537629">
        <w:rPr>
          <w:rFonts w:ascii="Arial" w:hAnsi="Arial" w:cs="Arial"/>
          <w:b/>
          <w:bCs/>
          <w:color w:val="000000" w:themeColor="text1"/>
        </w:rPr>
        <w:t>Using body language as a tool</w:t>
      </w:r>
      <w:r>
        <w:rPr>
          <w:rFonts w:ascii="Arial" w:hAnsi="Arial" w:cs="Arial"/>
          <w:b/>
          <w:bCs/>
          <w:color w:val="000000" w:themeColor="text1"/>
        </w:rPr>
        <w:t xml:space="preserve">. </w:t>
      </w:r>
      <w:r w:rsidRPr="00537629">
        <w:rPr>
          <w:rFonts w:ascii="Arial" w:hAnsi="Arial" w:cs="Arial"/>
          <w:color w:val="000000" w:themeColor="text1"/>
        </w:rPr>
        <w:t>Reading and interpreting these non-verbal cues can help you better identify your client's unexpressed feelings, giving you a more accurate picture of their emotional state. </w:t>
      </w:r>
      <w:r w:rsidRPr="005E2278">
        <w:rPr>
          <w:rFonts w:ascii="Arial" w:hAnsi="Arial" w:cs="Arial"/>
          <w:color w:val="000000" w:themeColor="text1"/>
        </w:rPr>
        <w:t>(Animas Centre for Coaching, 2024)</w:t>
      </w:r>
    </w:p>
    <w:p w14:paraId="5194E385" w14:textId="467E4889" w:rsidR="00537629" w:rsidRDefault="002F6DF7" w:rsidP="0098594A">
      <w:pPr>
        <w:jc w:val="both"/>
        <w:rPr>
          <w:rFonts w:ascii="Arial" w:hAnsi="Arial" w:cs="Arial"/>
          <w:color w:val="000000" w:themeColor="text1"/>
        </w:rPr>
      </w:pPr>
      <w:r w:rsidRPr="002F6DF7">
        <w:rPr>
          <w:rFonts w:ascii="Arial" w:hAnsi="Arial" w:cs="Arial"/>
          <w:b/>
          <w:bCs/>
          <w:color w:val="000000" w:themeColor="text1"/>
        </w:rPr>
        <w:t>Reflecting and Summarising.</w:t>
      </w:r>
      <w:r>
        <w:rPr>
          <w:rFonts w:ascii="Arial" w:hAnsi="Arial" w:cs="Arial"/>
          <w:b/>
          <w:bCs/>
          <w:color w:val="000000" w:themeColor="text1"/>
        </w:rPr>
        <w:t xml:space="preserve"> </w:t>
      </w:r>
      <w:r w:rsidRPr="002F6DF7">
        <w:rPr>
          <w:rFonts w:ascii="Arial" w:hAnsi="Arial" w:cs="Arial"/>
          <w:color w:val="000000" w:themeColor="text1"/>
        </w:rPr>
        <w:t xml:space="preserve">Reflecting </w:t>
      </w:r>
      <w:r w:rsidR="00537629">
        <w:rPr>
          <w:rFonts w:ascii="Arial" w:hAnsi="Arial" w:cs="Arial"/>
          <w:color w:val="000000" w:themeColor="text1"/>
        </w:rPr>
        <w:t xml:space="preserve">on </w:t>
      </w:r>
      <w:r w:rsidRPr="002F6DF7">
        <w:rPr>
          <w:rFonts w:ascii="Arial" w:hAnsi="Arial" w:cs="Arial"/>
          <w:color w:val="000000" w:themeColor="text1"/>
        </w:rPr>
        <w:t xml:space="preserve">a client's words often involves paraphrasing to show empathy and confirm your understanding. By contrast, summarizing means bringing clarity to the </w:t>
      </w:r>
      <w:r w:rsidR="00A60F24" w:rsidRPr="002F6DF7">
        <w:rPr>
          <w:rFonts w:ascii="Arial" w:hAnsi="Arial" w:cs="Arial"/>
          <w:color w:val="000000" w:themeColor="text1"/>
        </w:rPr>
        <w:t>prominent issues</w:t>
      </w:r>
      <w:r w:rsidRPr="002F6DF7">
        <w:rPr>
          <w:rFonts w:ascii="Arial" w:hAnsi="Arial" w:cs="Arial"/>
          <w:color w:val="000000" w:themeColor="text1"/>
        </w:rPr>
        <w:t xml:space="preserve"> discussed during a session and reiterating the key points. </w:t>
      </w:r>
      <w:r w:rsidRPr="005E2278">
        <w:rPr>
          <w:rFonts w:ascii="Arial" w:hAnsi="Arial" w:cs="Arial"/>
          <w:color w:val="000000" w:themeColor="text1"/>
        </w:rPr>
        <w:t>(Animas Centre for Coaching, 2024)</w:t>
      </w:r>
    </w:p>
    <w:p w14:paraId="421616CA" w14:textId="2664A838" w:rsidR="00537629" w:rsidRDefault="00A60F24" w:rsidP="0098594A">
      <w:pPr>
        <w:jc w:val="both"/>
        <w:rPr>
          <w:rFonts w:ascii="Arial" w:hAnsi="Arial" w:cs="Arial"/>
          <w:color w:val="000000" w:themeColor="text1"/>
        </w:rPr>
      </w:pPr>
      <w:r w:rsidRPr="005E2278">
        <w:rPr>
          <w:rFonts w:ascii="Arial" w:hAnsi="Arial" w:cs="Arial"/>
          <w:b/>
          <w:bCs/>
          <w:color w:val="000000" w:themeColor="text1"/>
        </w:rPr>
        <w:lastRenderedPageBreak/>
        <w:t>Goal setting</w:t>
      </w:r>
      <w:r w:rsidR="00537629" w:rsidRPr="005E2278">
        <w:rPr>
          <w:rFonts w:ascii="Arial" w:hAnsi="Arial" w:cs="Arial"/>
          <w:b/>
          <w:bCs/>
          <w:color w:val="000000" w:themeColor="text1"/>
        </w:rPr>
        <w:t xml:space="preserve"> and accountability.</w:t>
      </w:r>
      <w:r w:rsidR="00537629" w:rsidRPr="005E2278">
        <w:rPr>
          <w:rFonts w:ascii="Arial" w:hAnsi="Arial" w:cs="Arial"/>
          <w:color w:val="000000" w:themeColor="text1"/>
        </w:rPr>
        <w:t xml:space="preserve"> Collaboration with a client is necessary to set clear, realistic, and motivating goals. You play a crucial role in holding your clients accountable not only during the formulation of these goals but also while they are pursuing them. (Animas Centre for Coaching, 2024)</w:t>
      </w:r>
    </w:p>
    <w:p w14:paraId="55F090E6" w14:textId="6185FEFE" w:rsidR="00CA7CE0" w:rsidRPr="00CA7CE0" w:rsidRDefault="00CA7CE0" w:rsidP="0098594A">
      <w:pPr>
        <w:jc w:val="both"/>
        <w:rPr>
          <w:rFonts w:ascii="Arial" w:hAnsi="Arial" w:cs="Arial"/>
          <w:color w:val="000000" w:themeColor="text1"/>
        </w:rPr>
      </w:pPr>
      <w:r w:rsidRPr="00CA7CE0">
        <w:rPr>
          <w:rFonts w:ascii="Arial" w:hAnsi="Arial" w:cs="Arial"/>
          <w:b/>
          <w:bCs/>
          <w:color w:val="000000" w:themeColor="text1"/>
        </w:rPr>
        <w:t xml:space="preserve">Interruptions and </w:t>
      </w:r>
      <w:r w:rsidR="00A60F24" w:rsidRPr="00CA7CE0">
        <w:rPr>
          <w:rFonts w:ascii="Arial" w:hAnsi="Arial" w:cs="Arial"/>
          <w:b/>
          <w:bCs/>
          <w:color w:val="000000" w:themeColor="text1"/>
        </w:rPr>
        <w:t>refocusing</w:t>
      </w:r>
      <w:r w:rsidRPr="00CA7CE0">
        <w:rPr>
          <w:rFonts w:ascii="Arial" w:hAnsi="Arial" w:cs="Arial"/>
          <w:b/>
          <w:bCs/>
          <w:color w:val="000000" w:themeColor="text1"/>
        </w:rPr>
        <w:t>.</w:t>
      </w:r>
      <w:r w:rsidRPr="00CA7CE0">
        <w:rPr>
          <w:rFonts w:ascii="Arial" w:hAnsi="Arial" w:cs="Arial"/>
          <w:color w:val="000000" w:themeColor="text1"/>
        </w:rPr>
        <w:t> A key component of this skill is being able to identify when clients are veering off path or dwelling on unhelpful topics, and gently guiding them back on track. Clients can also benefit from appropriate interruptions, which prompt them to think differently.</w:t>
      </w:r>
      <w:r>
        <w:rPr>
          <w:rFonts w:ascii="Arial" w:hAnsi="Arial" w:cs="Arial"/>
          <w:color w:val="000000" w:themeColor="text1"/>
        </w:rPr>
        <w:t xml:space="preserve"> </w:t>
      </w:r>
      <w:r w:rsidRPr="005E2278">
        <w:rPr>
          <w:rFonts w:ascii="Arial" w:hAnsi="Arial" w:cs="Arial"/>
          <w:color w:val="000000" w:themeColor="text1"/>
        </w:rPr>
        <w:t>(Animas Centre for Coaching, 2024)</w:t>
      </w:r>
    </w:p>
    <w:p w14:paraId="78658681" w14:textId="46357DC4" w:rsidR="0098594A" w:rsidRDefault="0098594A" w:rsidP="0098594A">
      <w:pPr>
        <w:jc w:val="both"/>
        <w:rPr>
          <w:rFonts w:ascii="Arial" w:hAnsi="Arial" w:cs="Arial"/>
          <w:color w:val="000000" w:themeColor="text1"/>
        </w:rPr>
      </w:pPr>
      <w:r>
        <w:rPr>
          <w:rFonts w:ascii="Arial" w:hAnsi="Arial" w:cs="Arial"/>
          <w:b/>
          <w:bCs/>
          <w:color w:val="000000" w:themeColor="text1"/>
        </w:rPr>
        <w:t>Involves</w:t>
      </w:r>
      <w:r w:rsidR="0010738C" w:rsidRPr="0098594A">
        <w:rPr>
          <w:rFonts w:ascii="Arial" w:hAnsi="Arial" w:cs="Arial"/>
          <w:b/>
          <w:bCs/>
          <w:color w:val="000000" w:themeColor="text1"/>
        </w:rPr>
        <w:t xml:space="preserve"> non-directive, non-judgmental communication.</w:t>
      </w:r>
      <w:r w:rsidR="0010738C">
        <w:rPr>
          <w:rFonts w:ascii="Arial" w:hAnsi="Arial" w:cs="Arial"/>
          <w:color w:val="000000" w:themeColor="text1"/>
        </w:rPr>
        <w:t xml:space="preserve"> </w:t>
      </w:r>
      <w:r w:rsidRPr="0098594A">
        <w:rPr>
          <w:rFonts w:ascii="Arial" w:hAnsi="Arial" w:cs="Arial"/>
          <w:color w:val="000000" w:themeColor="text1"/>
        </w:rPr>
        <w:t xml:space="preserve">As a facilitator, you allow clients to express their thoughts and solutions without fear of </w:t>
      </w:r>
      <w:proofErr w:type="gramStart"/>
      <w:r w:rsidRPr="0098594A">
        <w:rPr>
          <w:rFonts w:ascii="Arial" w:hAnsi="Arial" w:cs="Arial"/>
          <w:color w:val="000000" w:themeColor="text1"/>
        </w:rPr>
        <w:t xml:space="preserve">being </w:t>
      </w:r>
      <w:r w:rsidR="00F77BA2">
        <w:rPr>
          <w:rFonts w:ascii="Arial" w:hAnsi="Arial" w:cs="Arial"/>
          <w:color w:val="000000" w:themeColor="text1"/>
        </w:rPr>
        <w:t>criticized</w:t>
      </w:r>
      <w:proofErr w:type="gramEnd"/>
      <w:r w:rsidRPr="0098594A">
        <w:rPr>
          <w:rFonts w:ascii="Arial" w:hAnsi="Arial" w:cs="Arial"/>
          <w:color w:val="000000" w:themeColor="text1"/>
        </w:rPr>
        <w:t>. By asking questions rather than providing advice, you can guide the conversation. </w:t>
      </w:r>
      <w:r w:rsidRPr="005E2278">
        <w:rPr>
          <w:rFonts w:ascii="Arial" w:hAnsi="Arial" w:cs="Arial"/>
          <w:color w:val="000000" w:themeColor="text1"/>
        </w:rPr>
        <w:t>(Animas Centre for Coaching, 2024)</w:t>
      </w:r>
    </w:p>
    <w:p w14:paraId="4DBA9A37" w14:textId="2DF56EB8" w:rsidR="0071553D" w:rsidRDefault="0071553D" w:rsidP="0098594A">
      <w:pPr>
        <w:jc w:val="both"/>
        <w:rPr>
          <w:rFonts w:ascii="Arial" w:hAnsi="Arial" w:cs="Arial"/>
          <w:color w:val="000000" w:themeColor="text1"/>
        </w:rPr>
      </w:pPr>
      <w:r w:rsidRPr="00F77BA2">
        <w:rPr>
          <w:rFonts w:ascii="Arial" w:hAnsi="Arial" w:cs="Arial"/>
          <w:b/>
          <w:bCs/>
          <w:color w:val="000000" w:themeColor="text1"/>
        </w:rPr>
        <w:t>Identifying and approving the next steps.</w:t>
      </w:r>
      <w:r>
        <w:rPr>
          <w:rFonts w:ascii="Arial" w:hAnsi="Arial" w:cs="Arial"/>
          <w:color w:val="000000" w:themeColor="text1"/>
        </w:rPr>
        <w:t xml:space="preserve"> </w:t>
      </w:r>
      <w:r w:rsidR="00875E35">
        <w:rPr>
          <w:rFonts w:ascii="Arial" w:hAnsi="Arial" w:cs="Arial"/>
          <w:color w:val="000000" w:themeColor="text1"/>
        </w:rPr>
        <w:t>Coaches need to facilitate</w:t>
      </w:r>
      <w:r w:rsidR="00F77BA2" w:rsidRPr="00F77BA2">
        <w:rPr>
          <w:rFonts w:ascii="Arial" w:hAnsi="Arial" w:cs="Arial"/>
          <w:color w:val="000000" w:themeColor="text1"/>
        </w:rPr>
        <w:t xml:space="preserve"> clients' planning and facilitate their commitment to their actions </w:t>
      </w:r>
      <w:r w:rsidR="00875E35">
        <w:rPr>
          <w:rFonts w:ascii="Arial" w:hAnsi="Arial" w:cs="Arial"/>
          <w:color w:val="000000" w:themeColor="text1"/>
        </w:rPr>
        <w:t>to</w:t>
      </w:r>
      <w:r w:rsidR="00F77BA2" w:rsidRPr="00F77BA2">
        <w:rPr>
          <w:rFonts w:ascii="Arial" w:hAnsi="Arial" w:cs="Arial"/>
          <w:color w:val="000000" w:themeColor="text1"/>
        </w:rPr>
        <w:t xml:space="preserve"> provide effective coaching. </w:t>
      </w:r>
      <w:r w:rsidR="00C822C1">
        <w:rPr>
          <w:rFonts w:ascii="Arial" w:hAnsi="Arial" w:cs="Arial"/>
          <w:color w:val="000000" w:themeColor="text1"/>
        </w:rPr>
        <w:t>To</w:t>
      </w:r>
      <w:r w:rsidR="00F77BA2" w:rsidRPr="00F77BA2">
        <w:rPr>
          <w:rFonts w:ascii="Arial" w:hAnsi="Arial" w:cs="Arial"/>
          <w:color w:val="000000" w:themeColor="text1"/>
        </w:rPr>
        <w:t xml:space="preserve"> complete this process, </w:t>
      </w:r>
      <w:r w:rsidR="00C822C1">
        <w:rPr>
          <w:rFonts w:ascii="Arial" w:hAnsi="Arial" w:cs="Arial"/>
          <w:color w:val="000000" w:themeColor="text1"/>
        </w:rPr>
        <w:t>you must understand</w:t>
      </w:r>
      <w:r w:rsidR="00F77BA2" w:rsidRPr="00F77BA2">
        <w:rPr>
          <w:rFonts w:ascii="Arial" w:hAnsi="Arial" w:cs="Arial"/>
          <w:color w:val="000000" w:themeColor="text1"/>
        </w:rPr>
        <w:t xml:space="preserve"> the goals discussed and form a plan of action that is concrete.</w:t>
      </w:r>
      <w:r w:rsidR="00F77BA2">
        <w:rPr>
          <w:rFonts w:ascii="Arial" w:hAnsi="Arial" w:cs="Arial"/>
          <w:color w:val="000000" w:themeColor="text1"/>
        </w:rPr>
        <w:t xml:space="preserve"> </w:t>
      </w:r>
      <w:r w:rsidR="00F77BA2" w:rsidRPr="005E2278">
        <w:rPr>
          <w:rFonts w:ascii="Arial" w:hAnsi="Arial" w:cs="Arial"/>
          <w:color w:val="000000" w:themeColor="text1"/>
        </w:rPr>
        <w:t>(Animas Centre for Coaching, 2024)</w:t>
      </w:r>
    </w:p>
    <w:p w14:paraId="36DF903D" w14:textId="56D57B8F" w:rsidR="00C822C1" w:rsidRDefault="00C822C1" w:rsidP="0098594A">
      <w:pPr>
        <w:jc w:val="both"/>
        <w:rPr>
          <w:rFonts w:ascii="Arial" w:hAnsi="Arial" w:cs="Arial"/>
          <w:color w:val="000000" w:themeColor="text1"/>
        </w:rPr>
      </w:pPr>
      <w:r w:rsidRPr="00C822C1">
        <w:rPr>
          <w:rFonts w:ascii="Arial" w:hAnsi="Arial" w:cs="Arial"/>
          <w:b/>
          <w:bCs/>
          <w:color w:val="000000" w:themeColor="text1"/>
        </w:rPr>
        <w:t>Time management and session closure.</w:t>
      </w:r>
      <w:r>
        <w:rPr>
          <w:rFonts w:ascii="Arial" w:hAnsi="Arial" w:cs="Arial"/>
          <w:color w:val="000000" w:themeColor="text1"/>
        </w:rPr>
        <w:t xml:space="preserve"> </w:t>
      </w:r>
      <w:r w:rsidRPr="00C822C1">
        <w:rPr>
          <w:rFonts w:ascii="Arial" w:hAnsi="Arial" w:cs="Arial"/>
          <w:color w:val="000000" w:themeColor="text1"/>
        </w:rPr>
        <w:t xml:space="preserve">Coaches and clients should respect each other's time by managing their time well. As a result, clients leave each session with a sense of accomplishment and the ability to identify what needs to </w:t>
      </w:r>
      <w:proofErr w:type="gramStart"/>
      <w:r w:rsidRPr="00C822C1">
        <w:rPr>
          <w:rFonts w:ascii="Arial" w:hAnsi="Arial" w:cs="Arial"/>
          <w:color w:val="000000" w:themeColor="text1"/>
        </w:rPr>
        <w:t>be addressed</w:t>
      </w:r>
      <w:proofErr w:type="gramEnd"/>
      <w:r w:rsidRPr="00C822C1">
        <w:rPr>
          <w:rFonts w:ascii="Arial" w:hAnsi="Arial" w:cs="Arial"/>
          <w:color w:val="000000" w:themeColor="text1"/>
        </w:rPr>
        <w:t xml:space="preserve"> next.</w:t>
      </w:r>
      <w:r>
        <w:rPr>
          <w:rFonts w:ascii="Arial" w:hAnsi="Arial" w:cs="Arial"/>
          <w:color w:val="000000" w:themeColor="text1"/>
        </w:rPr>
        <w:t xml:space="preserve"> </w:t>
      </w:r>
      <w:r w:rsidRPr="005E2278">
        <w:rPr>
          <w:rFonts w:ascii="Arial" w:hAnsi="Arial" w:cs="Arial"/>
          <w:color w:val="000000" w:themeColor="text1"/>
        </w:rPr>
        <w:t>(Animas Centre for Coaching, 2024)</w:t>
      </w:r>
    </w:p>
    <w:p w14:paraId="49D1E642" w14:textId="0C9CBEFC" w:rsidR="00BE42CF" w:rsidRDefault="00E0655B" w:rsidP="0098594A">
      <w:pPr>
        <w:jc w:val="both"/>
        <w:rPr>
          <w:rFonts w:ascii="Arial" w:hAnsi="Arial" w:cs="Arial"/>
          <w:b/>
          <w:bCs/>
          <w:color w:val="000000" w:themeColor="text1"/>
        </w:rPr>
      </w:pPr>
      <w:r>
        <w:rPr>
          <w:rFonts w:ascii="Arial" w:hAnsi="Arial" w:cs="Arial"/>
          <w:b/>
          <w:bCs/>
          <w:color w:val="000000" w:themeColor="text1"/>
        </w:rPr>
        <w:t>GROW</w:t>
      </w:r>
      <w:r w:rsidR="00BE42CF" w:rsidRPr="00BE42CF">
        <w:rPr>
          <w:rFonts w:ascii="Arial" w:hAnsi="Arial" w:cs="Arial"/>
          <w:b/>
          <w:bCs/>
          <w:color w:val="000000" w:themeColor="text1"/>
        </w:rPr>
        <w:t xml:space="preserve"> Model</w:t>
      </w:r>
    </w:p>
    <w:p w14:paraId="68943642" w14:textId="0E458058" w:rsidR="006D0B4C" w:rsidRDefault="006D0B4C" w:rsidP="006D0B4C">
      <w:pPr>
        <w:jc w:val="both"/>
        <w:rPr>
          <w:rFonts w:ascii="Arial" w:hAnsi="Arial" w:cs="Arial"/>
          <w:color w:val="000000" w:themeColor="text1"/>
        </w:rPr>
      </w:pPr>
      <w:proofErr w:type="gramStart"/>
      <w:r w:rsidRPr="006D0B4C">
        <w:rPr>
          <w:rFonts w:ascii="Arial" w:hAnsi="Arial" w:cs="Arial"/>
          <w:color w:val="000000" w:themeColor="text1"/>
        </w:rPr>
        <w:t>GROW was developed by Sir John Whitmore (1937-2017)</w:t>
      </w:r>
      <w:proofErr w:type="gramEnd"/>
      <w:r w:rsidRPr="006D0B4C">
        <w:rPr>
          <w:rFonts w:ascii="Arial" w:hAnsi="Arial" w:cs="Arial"/>
          <w:color w:val="000000" w:themeColor="text1"/>
        </w:rPr>
        <w:t xml:space="preserve"> in cooperation with colleagues in the </w:t>
      </w:r>
      <w:r w:rsidR="00A60F24" w:rsidRPr="006D0B4C">
        <w:rPr>
          <w:rFonts w:ascii="Arial" w:hAnsi="Arial" w:cs="Arial"/>
          <w:color w:val="000000" w:themeColor="text1"/>
        </w:rPr>
        <w:t>1980s and</w:t>
      </w:r>
      <w:r w:rsidRPr="006D0B4C">
        <w:rPr>
          <w:rFonts w:ascii="Arial" w:hAnsi="Arial" w:cs="Arial"/>
          <w:color w:val="000000" w:themeColor="text1"/>
        </w:rPr>
        <w:t xml:space="preserve"> disseminated through his 1992 book 'Coaching for Performance' (Whitmore 2019), now in its 25th edition.</w:t>
      </w:r>
    </w:p>
    <w:p w14:paraId="17642FA1" w14:textId="647BB31B" w:rsidR="001A47D7" w:rsidRDefault="001A47D7" w:rsidP="006D0B4C">
      <w:pPr>
        <w:jc w:val="both"/>
        <w:rPr>
          <w:rFonts w:ascii="Arial" w:hAnsi="Arial" w:cs="Arial"/>
          <w:color w:val="000000" w:themeColor="text1"/>
        </w:rPr>
      </w:pPr>
      <w:r>
        <w:rPr>
          <w:noProof/>
        </w:rPr>
        <w:drawing>
          <wp:inline distT="0" distB="0" distL="0" distR="0" wp14:anchorId="06FEC4EC" wp14:editId="06263335">
            <wp:extent cx="5994400" cy="2216150"/>
            <wp:effectExtent l="0" t="0" r="6350" b="0"/>
            <wp:docPr id="1903540403" name="Picture 1" descr="The GROW model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GROW model sequ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9274" cy="2225346"/>
                    </a:xfrm>
                    <a:prstGeom prst="rect">
                      <a:avLst/>
                    </a:prstGeom>
                    <a:noFill/>
                    <a:ln>
                      <a:noFill/>
                    </a:ln>
                  </pic:spPr>
                </pic:pic>
              </a:graphicData>
            </a:graphic>
          </wp:inline>
        </w:drawing>
      </w:r>
    </w:p>
    <w:p w14:paraId="7C54887A" w14:textId="34D7DFEB" w:rsidR="00397095" w:rsidRDefault="00397095" w:rsidP="006D0B4C">
      <w:pPr>
        <w:jc w:val="both"/>
        <w:rPr>
          <w:rFonts w:ascii="Arial" w:hAnsi="Arial" w:cs="Arial"/>
          <w:color w:val="000000" w:themeColor="text1"/>
        </w:rPr>
      </w:pPr>
      <w:r>
        <w:rPr>
          <w:rFonts w:ascii="Arial" w:hAnsi="Arial" w:cs="Arial"/>
          <w:color w:val="000000" w:themeColor="text1"/>
        </w:rPr>
        <w:t xml:space="preserve">                                                                                                            (Culture at Work, 2024)</w:t>
      </w:r>
    </w:p>
    <w:p w14:paraId="54E16022" w14:textId="7EB13E83" w:rsidR="00742C00" w:rsidRDefault="001A47D7" w:rsidP="006D0B4C">
      <w:pPr>
        <w:jc w:val="both"/>
        <w:rPr>
          <w:rFonts w:ascii="Arial" w:hAnsi="Arial" w:cs="Arial"/>
          <w:color w:val="000000" w:themeColor="text1"/>
        </w:rPr>
      </w:pPr>
      <w:r w:rsidRPr="001A47D7">
        <w:rPr>
          <w:rFonts w:ascii="Arial" w:hAnsi="Arial" w:cs="Arial"/>
          <w:color w:val="000000" w:themeColor="text1"/>
        </w:rPr>
        <w:lastRenderedPageBreak/>
        <w:t>An overview of the Grow Model Sequence</w:t>
      </w:r>
    </w:p>
    <w:p w14:paraId="59C1B375" w14:textId="3D9004DA" w:rsidR="00143799" w:rsidRDefault="00071252" w:rsidP="006D0B4C">
      <w:pPr>
        <w:jc w:val="both"/>
        <w:rPr>
          <w:rFonts w:ascii="Arial" w:hAnsi="Arial" w:cs="Arial"/>
          <w:color w:val="000000" w:themeColor="text1"/>
        </w:rPr>
      </w:pPr>
      <w:r w:rsidRPr="00071252">
        <w:rPr>
          <w:rFonts w:ascii="Arial" w:hAnsi="Arial" w:cs="Arial"/>
          <w:b/>
          <w:bCs/>
          <w:color w:val="000000" w:themeColor="text1"/>
        </w:rPr>
        <w:t xml:space="preserve"> Goal.</w:t>
      </w:r>
      <w:r>
        <w:rPr>
          <w:rFonts w:ascii="Arial" w:hAnsi="Arial" w:cs="Arial"/>
          <w:color w:val="000000" w:themeColor="text1"/>
        </w:rPr>
        <w:t xml:space="preserve"> </w:t>
      </w:r>
      <w:r w:rsidR="00143799" w:rsidRPr="00143799">
        <w:rPr>
          <w:rFonts w:ascii="Arial" w:hAnsi="Arial" w:cs="Arial"/>
          <w:color w:val="000000" w:themeColor="text1"/>
        </w:rPr>
        <w:t xml:space="preserve">Each session begins with GROW's Goals section; this </w:t>
      </w:r>
      <w:proofErr w:type="gramStart"/>
      <w:r w:rsidR="00143799" w:rsidRPr="00143799">
        <w:rPr>
          <w:rFonts w:ascii="Arial" w:hAnsi="Arial" w:cs="Arial"/>
          <w:color w:val="000000" w:themeColor="text1"/>
        </w:rPr>
        <w:t>is addressed</w:t>
      </w:r>
      <w:proofErr w:type="gramEnd"/>
      <w:r w:rsidR="00143799" w:rsidRPr="00143799">
        <w:rPr>
          <w:rFonts w:ascii="Arial" w:hAnsi="Arial" w:cs="Arial"/>
          <w:color w:val="000000" w:themeColor="text1"/>
        </w:rPr>
        <w:t xml:space="preserve"> repeatedly to ensure the </w:t>
      </w:r>
      <w:proofErr w:type="spellStart"/>
      <w:r w:rsidR="00143799" w:rsidRPr="00143799">
        <w:rPr>
          <w:rFonts w:ascii="Arial" w:hAnsi="Arial" w:cs="Arial"/>
          <w:color w:val="000000" w:themeColor="text1"/>
        </w:rPr>
        <w:t>coachee</w:t>
      </w:r>
      <w:proofErr w:type="spellEnd"/>
      <w:r w:rsidR="00143799" w:rsidRPr="00143799">
        <w:rPr>
          <w:rFonts w:ascii="Arial" w:hAnsi="Arial" w:cs="Arial"/>
          <w:color w:val="000000" w:themeColor="text1"/>
        </w:rPr>
        <w:t xml:space="preserve"> stays focused, especially if he or she becomes stuck. A boost of energy and clarity of thinking results from it. It is more effective to focus on the solution than the problem after identifying what we want to achieve.</w:t>
      </w:r>
      <w:r w:rsidR="005B357F">
        <w:rPr>
          <w:rFonts w:ascii="Arial" w:hAnsi="Arial" w:cs="Arial"/>
          <w:color w:val="000000" w:themeColor="text1"/>
        </w:rPr>
        <w:t xml:space="preserve"> (Culture at </w:t>
      </w:r>
      <w:r w:rsidR="009B54B3">
        <w:rPr>
          <w:rFonts w:ascii="Arial" w:hAnsi="Arial" w:cs="Arial"/>
          <w:color w:val="000000" w:themeColor="text1"/>
        </w:rPr>
        <w:t>Work</w:t>
      </w:r>
      <w:r w:rsidR="005B357F">
        <w:rPr>
          <w:rFonts w:ascii="Arial" w:hAnsi="Arial" w:cs="Arial"/>
          <w:color w:val="000000" w:themeColor="text1"/>
        </w:rPr>
        <w:t>, 2024)</w:t>
      </w:r>
    </w:p>
    <w:p w14:paraId="0E8091E6" w14:textId="75F02CEC" w:rsidR="009B54B3" w:rsidRDefault="009B54B3" w:rsidP="009B54B3">
      <w:pPr>
        <w:jc w:val="both"/>
        <w:rPr>
          <w:rFonts w:ascii="Arial" w:hAnsi="Arial" w:cs="Arial"/>
          <w:color w:val="000000" w:themeColor="text1"/>
        </w:rPr>
      </w:pPr>
      <w:r w:rsidRPr="009B54B3">
        <w:rPr>
          <w:rFonts w:ascii="Arial" w:hAnsi="Arial" w:cs="Arial"/>
          <w:b/>
          <w:bCs/>
          <w:color w:val="000000" w:themeColor="text1"/>
        </w:rPr>
        <w:t>Reality.</w:t>
      </w:r>
      <w:r>
        <w:rPr>
          <w:rFonts w:ascii="Arial" w:hAnsi="Arial" w:cs="Arial"/>
          <w:color w:val="000000" w:themeColor="text1"/>
        </w:rPr>
        <w:t xml:space="preserve"> </w:t>
      </w:r>
      <w:r w:rsidRPr="009B54B3">
        <w:rPr>
          <w:rFonts w:ascii="Arial" w:hAnsi="Arial" w:cs="Arial"/>
          <w:color w:val="000000" w:themeColor="text1"/>
        </w:rPr>
        <w:t xml:space="preserve">We explore the </w:t>
      </w:r>
      <w:proofErr w:type="spellStart"/>
      <w:r w:rsidRPr="009B54B3">
        <w:rPr>
          <w:rFonts w:ascii="Arial" w:hAnsi="Arial" w:cs="Arial"/>
          <w:color w:val="000000" w:themeColor="text1"/>
        </w:rPr>
        <w:t>coachee's</w:t>
      </w:r>
      <w:proofErr w:type="spellEnd"/>
      <w:r w:rsidRPr="009B54B3">
        <w:rPr>
          <w:rFonts w:ascii="Arial" w:hAnsi="Arial" w:cs="Arial"/>
          <w:color w:val="000000" w:themeColor="text1"/>
        </w:rPr>
        <w:t xml:space="preserve"> current world. Taking the time to learn more about what is happening allows people to understand how it affects themselves and others. It allows different perspectives to </w:t>
      </w:r>
      <w:proofErr w:type="gramStart"/>
      <w:r w:rsidRPr="009B54B3">
        <w:rPr>
          <w:rFonts w:ascii="Arial" w:hAnsi="Arial" w:cs="Arial"/>
          <w:color w:val="000000" w:themeColor="text1"/>
        </w:rPr>
        <w:t>be viewed</w:t>
      </w:r>
      <w:proofErr w:type="gramEnd"/>
      <w:r w:rsidRPr="009B54B3">
        <w:rPr>
          <w:rFonts w:ascii="Arial" w:hAnsi="Arial" w:cs="Arial"/>
          <w:color w:val="000000" w:themeColor="text1"/>
        </w:rPr>
        <w:t xml:space="preserve"> on the same issue.</w:t>
      </w:r>
      <w:r w:rsidR="00071252">
        <w:rPr>
          <w:rFonts w:ascii="Arial" w:hAnsi="Arial" w:cs="Arial"/>
          <w:color w:val="000000" w:themeColor="text1"/>
        </w:rPr>
        <w:t xml:space="preserve"> (Culture at Work, 2024)</w:t>
      </w:r>
    </w:p>
    <w:p w14:paraId="5B7FE8E5" w14:textId="52343C76" w:rsidR="00192E07" w:rsidRDefault="00192E07" w:rsidP="00192E07">
      <w:pPr>
        <w:jc w:val="both"/>
        <w:rPr>
          <w:rFonts w:ascii="Arial" w:hAnsi="Arial" w:cs="Arial"/>
          <w:color w:val="000000" w:themeColor="text1"/>
        </w:rPr>
      </w:pPr>
      <w:r w:rsidRPr="00192E07">
        <w:rPr>
          <w:rFonts w:ascii="Arial" w:hAnsi="Arial" w:cs="Arial"/>
          <w:b/>
          <w:bCs/>
          <w:color w:val="000000" w:themeColor="text1"/>
        </w:rPr>
        <w:t>Options.</w:t>
      </w:r>
      <w:r>
        <w:rPr>
          <w:rFonts w:ascii="Arial" w:hAnsi="Arial" w:cs="Arial"/>
          <w:color w:val="000000" w:themeColor="text1"/>
        </w:rPr>
        <w:t xml:space="preserve"> </w:t>
      </w:r>
      <w:r w:rsidRPr="00192E07">
        <w:rPr>
          <w:rFonts w:ascii="Arial" w:hAnsi="Arial" w:cs="Arial"/>
          <w:color w:val="000000" w:themeColor="text1"/>
        </w:rPr>
        <w:t xml:space="preserve">As </w:t>
      </w:r>
      <w:proofErr w:type="spellStart"/>
      <w:r w:rsidRPr="00192E07">
        <w:rPr>
          <w:rFonts w:ascii="Arial" w:hAnsi="Arial" w:cs="Arial"/>
          <w:color w:val="000000" w:themeColor="text1"/>
        </w:rPr>
        <w:t>coachees</w:t>
      </w:r>
      <w:proofErr w:type="spellEnd"/>
      <w:r w:rsidRPr="00192E07">
        <w:rPr>
          <w:rFonts w:ascii="Arial" w:hAnsi="Arial" w:cs="Arial"/>
          <w:color w:val="000000" w:themeColor="text1"/>
        </w:rPr>
        <w:t xml:space="preserve"> become </w:t>
      </w:r>
      <w:r w:rsidR="00A60F24" w:rsidRPr="00192E07">
        <w:rPr>
          <w:rFonts w:ascii="Arial" w:hAnsi="Arial" w:cs="Arial"/>
          <w:color w:val="000000" w:themeColor="text1"/>
        </w:rPr>
        <w:t>clearer</w:t>
      </w:r>
      <w:r w:rsidRPr="00192E07">
        <w:rPr>
          <w:rFonts w:ascii="Arial" w:hAnsi="Arial" w:cs="Arial"/>
          <w:color w:val="000000" w:themeColor="text1"/>
        </w:rPr>
        <w:t xml:space="preserve"> about their Reality, they will naturally move to the Options stage. Sitting up and smiling are </w:t>
      </w:r>
      <w:proofErr w:type="gramStart"/>
      <w:r w:rsidRPr="00192E07">
        <w:rPr>
          <w:rFonts w:ascii="Arial" w:hAnsi="Arial" w:cs="Arial"/>
          <w:color w:val="000000" w:themeColor="text1"/>
        </w:rPr>
        <w:t>some</w:t>
      </w:r>
      <w:proofErr w:type="gramEnd"/>
      <w:r w:rsidRPr="00192E07">
        <w:rPr>
          <w:rFonts w:ascii="Arial" w:hAnsi="Arial" w:cs="Arial"/>
          <w:color w:val="000000" w:themeColor="text1"/>
        </w:rPr>
        <w:t xml:space="preserve"> ways they show a new energy.</w:t>
      </w:r>
      <w:r>
        <w:rPr>
          <w:rFonts w:ascii="Arial" w:hAnsi="Arial" w:cs="Arial"/>
          <w:color w:val="000000" w:themeColor="text1"/>
        </w:rPr>
        <w:t xml:space="preserve"> (Culture at Work, 2024)</w:t>
      </w:r>
    </w:p>
    <w:p w14:paraId="1B57AD31" w14:textId="37B9C4B5" w:rsidR="002370E3" w:rsidRPr="00B47C15" w:rsidRDefault="00B55B26" w:rsidP="0098594A">
      <w:pPr>
        <w:jc w:val="both"/>
        <w:rPr>
          <w:rFonts w:ascii="Arial" w:hAnsi="Arial" w:cs="Arial"/>
          <w:color w:val="000000" w:themeColor="text1"/>
        </w:rPr>
      </w:pPr>
      <w:r w:rsidRPr="00B55B26">
        <w:rPr>
          <w:rFonts w:ascii="Arial" w:hAnsi="Arial" w:cs="Arial"/>
          <w:b/>
          <w:bCs/>
          <w:color w:val="000000" w:themeColor="text1"/>
        </w:rPr>
        <w:t>Will.</w:t>
      </w:r>
      <w:r>
        <w:rPr>
          <w:rFonts w:ascii="Arial" w:hAnsi="Arial" w:cs="Arial"/>
          <w:color w:val="000000" w:themeColor="text1"/>
        </w:rPr>
        <w:t xml:space="preserve"> </w:t>
      </w:r>
      <w:r w:rsidRPr="00B55B26">
        <w:rPr>
          <w:rFonts w:ascii="Arial" w:hAnsi="Arial" w:cs="Arial"/>
          <w:color w:val="000000" w:themeColor="text1"/>
        </w:rPr>
        <w:t xml:space="preserve">In contrast to 'Options,' which presents the </w:t>
      </w:r>
      <w:proofErr w:type="spellStart"/>
      <w:r w:rsidRPr="00B55B26">
        <w:rPr>
          <w:rFonts w:ascii="Arial" w:hAnsi="Arial" w:cs="Arial"/>
          <w:color w:val="000000" w:themeColor="text1"/>
        </w:rPr>
        <w:t>coachee</w:t>
      </w:r>
      <w:proofErr w:type="spellEnd"/>
      <w:r w:rsidRPr="00B55B26">
        <w:rPr>
          <w:rFonts w:ascii="Arial" w:hAnsi="Arial" w:cs="Arial"/>
          <w:color w:val="000000" w:themeColor="text1"/>
        </w:rPr>
        <w:t xml:space="preserve"> with all possibilities, 'Will' focuses on what action he or she is willing to take. The danger is that when asked, ‘What will you do about this?</w:t>
      </w:r>
      <w:r w:rsidR="00395F9B">
        <w:rPr>
          <w:rFonts w:ascii="Arial" w:hAnsi="Arial" w:cs="Arial"/>
          <w:color w:val="000000" w:themeColor="text1"/>
        </w:rPr>
        <w:t xml:space="preserve"> (Culture at Work, 2024)</w:t>
      </w:r>
    </w:p>
    <w:p w14:paraId="756AA8E5" w14:textId="0D9BEE05" w:rsidR="004D1CE8" w:rsidRDefault="002370E3" w:rsidP="0098594A">
      <w:pPr>
        <w:jc w:val="both"/>
        <w:rPr>
          <w:rFonts w:ascii="Arial" w:hAnsi="Arial" w:cs="Arial"/>
          <w:b/>
          <w:bCs/>
          <w:color w:val="000000" w:themeColor="text1"/>
        </w:rPr>
      </w:pPr>
      <w:r>
        <w:rPr>
          <w:rFonts w:ascii="Arial" w:hAnsi="Arial" w:cs="Arial"/>
          <w:b/>
          <w:bCs/>
          <w:color w:val="000000" w:themeColor="text1"/>
        </w:rPr>
        <w:t>Reflective model: ERA</w:t>
      </w:r>
    </w:p>
    <w:p w14:paraId="2FAEEE3C" w14:textId="1B7D3F0D" w:rsidR="002E6569" w:rsidRPr="002E6569" w:rsidRDefault="002E6569" w:rsidP="0098594A">
      <w:pPr>
        <w:jc w:val="both"/>
        <w:rPr>
          <w:rFonts w:ascii="Arial" w:hAnsi="Arial" w:cs="Arial"/>
          <w:color w:val="000000" w:themeColor="text1"/>
        </w:rPr>
      </w:pPr>
      <w:r>
        <w:rPr>
          <w:rFonts w:ascii="Arial" w:hAnsi="Arial" w:cs="Arial"/>
          <w:color w:val="000000" w:themeColor="text1"/>
        </w:rPr>
        <w:t>My chosen model of reflection about coaching and mentoring is ERA</w:t>
      </w:r>
      <w:r w:rsidR="0000672C">
        <w:rPr>
          <w:rFonts w:ascii="Arial" w:hAnsi="Arial" w:cs="Arial"/>
          <w:color w:val="000000" w:themeColor="text1"/>
        </w:rPr>
        <w:t>.</w:t>
      </w:r>
    </w:p>
    <w:p w14:paraId="451E8BC9" w14:textId="73DB6C69" w:rsidR="004D1CE8" w:rsidRPr="002370E3" w:rsidRDefault="002370E3" w:rsidP="0098594A">
      <w:pPr>
        <w:jc w:val="both"/>
        <w:rPr>
          <w:rFonts w:ascii="Arial" w:hAnsi="Arial" w:cs="Arial"/>
          <w:color w:val="000000" w:themeColor="text1"/>
        </w:rPr>
      </w:pPr>
      <w:r w:rsidRPr="00C22A02">
        <w:rPr>
          <w:rFonts w:ascii="Arial" w:hAnsi="Arial" w:cs="Arial"/>
          <w:color w:val="000000" w:themeColor="text1"/>
        </w:rPr>
        <w:t xml:space="preserve">The ERA cycle </w:t>
      </w:r>
      <w:proofErr w:type="gramStart"/>
      <w:r w:rsidRPr="00C22A02">
        <w:rPr>
          <w:rFonts w:ascii="Arial" w:hAnsi="Arial" w:cs="Arial"/>
          <w:color w:val="000000" w:themeColor="text1"/>
        </w:rPr>
        <w:t>was introduced</w:t>
      </w:r>
      <w:proofErr w:type="gramEnd"/>
      <w:r w:rsidRPr="00C22A02">
        <w:rPr>
          <w:rFonts w:ascii="Arial" w:hAnsi="Arial" w:cs="Arial"/>
          <w:color w:val="000000" w:themeColor="text1"/>
        </w:rPr>
        <w:t xml:space="preserve"> in 2013 by Melanie Jasper in her book, "Beginning of Reflective Model.". </w:t>
      </w:r>
      <w:r w:rsidRPr="004D1CE8">
        <w:rPr>
          <w:rFonts w:ascii="Arial" w:hAnsi="Arial" w:cs="Arial"/>
          <w:color w:val="000000" w:themeColor="text1"/>
        </w:rPr>
        <w:t xml:space="preserve">The ERA stands for Experience, Reflection, </w:t>
      </w:r>
      <w:r w:rsidR="00131C30">
        <w:rPr>
          <w:rFonts w:ascii="Arial" w:hAnsi="Arial" w:cs="Arial"/>
          <w:color w:val="000000" w:themeColor="text1"/>
        </w:rPr>
        <w:t xml:space="preserve">and </w:t>
      </w:r>
      <w:r w:rsidRPr="004D1CE8">
        <w:rPr>
          <w:rFonts w:ascii="Arial" w:hAnsi="Arial" w:cs="Arial"/>
          <w:color w:val="000000" w:themeColor="text1"/>
        </w:rPr>
        <w:t>Action. </w:t>
      </w:r>
    </w:p>
    <w:p w14:paraId="538BCAC0" w14:textId="65883950" w:rsidR="004D1CE8" w:rsidRDefault="004D1CE8" w:rsidP="0098594A">
      <w:pPr>
        <w:jc w:val="both"/>
        <w:rPr>
          <w:rFonts w:ascii="Arial" w:hAnsi="Arial" w:cs="Arial"/>
          <w:b/>
          <w:bCs/>
          <w:color w:val="000000" w:themeColor="text1"/>
        </w:rPr>
      </w:pPr>
      <w:r>
        <w:rPr>
          <w:rFonts w:ascii="Arial" w:hAnsi="Arial" w:cs="Arial"/>
          <w:b/>
          <w:bCs/>
          <w:color w:val="000000" w:themeColor="text1"/>
        </w:rPr>
        <w:t xml:space="preserve">                      </w:t>
      </w:r>
      <w:bookmarkStart w:id="0" w:name="_Hlk182058443"/>
      <w:r>
        <w:rPr>
          <w:rFonts w:ascii="Arial" w:hAnsi="Arial" w:cs="Arial"/>
          <w:b/>
          <w:bCs/>
          <w:color w:val="000000" w:themeColor="text1"/>
        </w:rPr>
        <w:t>ERA reflective model</w:t>
      </w:r>
      <w:bookmarkEnd w:id="0"/>
    </w:p>
    <w:p w14:paraId="30AEF4FF" w14:textId="2AC75521" w:rsidR="004D1CE8" w:rsidRDefault="004D1CE8" w:rsidP="0098594A">
      <w:pPr>
        <w:jc w:val="both"/>
        <w:rPr>
          <w:rFonts w:ascii="Arial" w:hAnsi="Arial" w:cs="Arial"/>
          <w:b/>
          <w:bCs/>
          <w:color w:val="000000" w:themeColor="text1"/>
        </w:rPr>
      </w:pPr>
      <w:r>
        <w:rPr>
          <w:noProof/>
        </w:rPr>
        <w:drawing>
          <wp:inline distT="0" distB="0" distL="0" distR="0" wp14:anchorId="332ED29E" wp14:editId="11D798B2">
            <wp:extent cx="3257550" cy="2538381"/>
            <wp:effectExtent l="0" t="0" r="0" b="0"/>
            <wp:docPr id="2" name="Picture 1" descr="Experience&gt;Action&gt;Reflection&gt;Back to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perience&gt;Action&gt;Reflection&gt;Back to experi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29292" cy="2594284"/>
                    </a:xfrm>
                    <a:prstGeom prst="rect">
                      <a:avLst/>
                    </a:prstGeom>
                    <a:noFill/>
                    <a:ln>
                      <a:noFill/>
                    </a:ln>
                  </pic:spPr>
                </pic:pic>
              </a:graphicData>
            </a:graphic>
          </wp:inline>
        </w:drawing>
      </w:r>
    </w:p>
    <w:p w14:paraId="0428411A" w14:textId="6C7650F5" w:rsidR="0000672C" w:rsidRDefault="0000672C" w:rsidP="0098594A">
      <w:pPr>
        <w:jc w:val="both"/>
        <w:rPr>
          <w:rFonts w:ascii="Arial" w:hAnsi="Arial" w:cs="Arial"/>
          <w:b/>
          <w:bCs/>
          <w:color w:val="000000" w:themeColor="text1"/>
        </w:rPr>
      </w:pPr>
      <w:r>
        <w:rPr>
          <w:rFonts w:ascii="Arial" w:hAnsi="Arial" w:cs="Arial"/>
          <w:b/>
          <w:bCs/>
          <w:color w:val="000000" w:themeColor="text1"/>
        </w:rPr>
        <w:t xml:space="preserve">                                                              </w:t>
      </w:r>
    </w:p>
    <w:p w14:paraId="677E6D44" w14:textId="1EF470BF" w:rsidR="002E6569" w:rsidRDefault="00131C30" w:rsidP="0098594A">
      <w:pPr>
        <w:jc w:val="both"/>
        <w:rPr>
          <w:rFonts w:ascii="Arial" w:hAnsi="Arial" w:cs="Arial"/>
          <w:color w:val="000000" w:themeColor="text1"/>
        </w:rPr>
      </w:pPr>
      <w:r w:rsidRPr="00131C30">
        <w:rPr>
          <w:rFonts w:ascii="Arial" w:hAnsi="Arial" w:cs="Arial"/>
          <w:color w:val="000000" w:themeColor="text1"/>
        </w:rPr>
        <w:t xml:space="preserve">According to Jasper, the ERA cycle starts with you experiencing something unusual or something so new it occurs for the very first time in your regular life. After experiencing </w:t>
      </w:r>
      <w:r w:rsidRPr="00131C30">
        <w:rPr>
          <w:rFonts w:ascii="Arial" w:hAnsi="Arial" w:cs="Arial"/>
          <w:color w:val="000000" w:themeColor="text1"/>
        </w:rPr>
        <w:lastRenderedPageBreak/>
        <w:t xml:space="preserve">something that needs your attention, you meticulously think about the experience. After experiencing that </w:t>
      </w:r>
      <w:r w:rsidR="00A60F24" w:rsidRPr="00131C30">
        <w:rPr>
          <w:rFonts w:ascii="Arial" w:hAnsi="Arial" w:cs="Arial"/>
          <w:color w:val="000000" w:themeColor="text1"/>
        </w:rPr>
        <w:t>event</w:t>
      </w:r>
      <w:r w:rsidRPr="00131C30">
        <w:rPr>
          <w:rFonts w:ascii="Arial" w:hAnsi="Arial" w:cs="Arial"/>
          <w:color w:val="000000" w:themeColor="text1"/>
        </w:rPr>
        <w:t>, you begin to reflect on the feelings you experienced. Your reflections and self-analysis will allow you to prepare for future and similar situations that will facilitate your self-improvement.</w:t>
      </w:r>
      <w:r>
        <w:rPr>
          <w:rFonts w:ascii="Arial" w:hAnsi="Arial" w:cs="Arial"/>
          <w:color w:val="000000" w:themeColor="text1"/>
        </w:rPr>
        <w:t xml:space="preserve"> (Jasper, 2013)</w:t>
      </w:r>
    </w:p>
    <w:p w14:paraId="4433F763" w14:textId="1EDB014B" w:rsidR="00FF5596" w:rsidRDefault="0067192A" w:rsidP="0067192A">
      <w:pPr>
        <w:jc w:val="both"/>
        <w:rPr>
          <w:rFonts w:ascii="Arial" w:hAnsi="Arial" w:cs="Arial"/>
          <w:color w:val="000000" w:themeColor="text1"/>
        </w:rPr>
      </w:pPr>
      <w:r w:rsidRPr="0067192A">
        <w:rPr>
          <w:rFonts w:ascii="Arial" w:hAnsi="Arial" w:cs="Arial"/>
          <w:b/>
          <w:bCs/>
          <w:color w:val="000000" w:themeColor="text1"/>
        </w:rPr>
        <w:t>Experience:</w:t>
      </w:r>
      <w:r>
        <w:rPr>
          <w:rFonts w:ascii="Arial" w:hAnsi="Arial" w:cs="Arial"/>
          <w:b/>
          <w:bCs/>
          <w:color w:val="000000" w:themeColor="text1"/>
        </w:rPr>
        <w:t xml:space="preserve"> </w:t>
      </w:r>
      <w:r w:rsidR="004F0D4E" w:rsidRPr="004F0D4E">
        <w:rPr>
          <w:rFonts w:ascii="Arial" w:hAnsi="Arial" w:cs="Arial"/>
          <w:color w:val="000000" w:themeColor="text1"/>
        </w:rPr>
        <w:t xml:space="preserve">The role play </w:t>
      </w:r>
      <w:proofErr w:type="gramStart"/>
      <w:r w:rsidR="004F0D4E" w:rsidRPr="004F0D4E">
        <w:rPr>
          <w:rFonts w:ascii="Arial" w:hAnsi="Arial" w:cs="Arial"/>
          <w:color w:val="000000" w:themeColor="text1"/>
        </w:rPr>
        <w:t>was conducted</w:t>
      </w:r>
      <w:proofErr w:type="gramEnd"/>
      <w:r w:rsidR="004F0D4E" w:rsidRPr="004F0D4E">
        <w:rPr>
          <w:rFonts w:ascii="Arial" w:hAnsi="Arial" w:cs="Arial"/>
          <w:color w:val="000000" w:themeColor="text1"/>
        </w:rPr>
        <w:t xml:space="preserve"> on </w:t>
      </w:r>
      <w:r w:rsidR="0071790D">
        <w:rPr>
          <w:rFonts w:ascii="Arial" w:hAnsi="Arial" w:cs="Arial"/>
          <w:color w:val="000000" w:themeColor="text1"/>
        </w:rPr>
        <w:t xml:space="preserve">week </w:t>
      </w:r>
      <w:r w:rsidR="004F0D4E" w:rsidRPr="004F0D4E">
        <w:rPr>
          <w:rFonts w:ascii="Arial" w:hAnsi="Arial" w:cs="Arial"/>
          <w:color w:val="000000" w:themeColor="text1"/>
        </w:rPr>
        <w:t>four</w:t>
      </w:r>
      <w:r w:rsidR="0071790D">
        <w:rPr>
          <w:rFonts w:ascii="Arial" w:hAnsi="Arial" w:cs="Arial"/>
          <w:color w:val="000000" w:themeColor="text1"/>
        </w:rPr>
        <w:t xml:space="preserve"> </w:t>
      </w:r>
      <w:r w:rsidR="004F0D4E" w:rsidRPr="004F0D4E">
        <w:rPr>
          <w:rFonts w:ascii="Arial" w:hAnsi="Arial" w:cs="Arial"/>
          <w:color w:val="000000" w:themeColor="text1"/>
        </w:rPr>
        <w:t xml:space="preserve">with my colleague, Elena. To begin with, my colleague was my coach, and I was the </w:t>
      </w:r>
      <w:proofErr w:type="spellStart"/>
      <w:r w:rsidR="004F0D4E" w:rsidRPr="004F0D4E">
        <w:rPr>
          <w:rFonts w:ascii="Arial" w:hAnsi="Arial" w:cs="Arial"/>
          <w:color w:val="000000" w:themeColor="text1"/>
        </w:rPr>
        <w:t>coachee</w:t>
      </w:r>
      <w:proofErr w:type="spellEnd"/>
      <w:r w:rsidR="004F0D4E" w:rsidRPr="004F0D4E">
        <w:rPr>
          <w:rFonts w:ascii="Arial" w:hAnsi="Arial" w:cs="Arial"/>
          <w:color w:val="000000" w:themeColor="text1"/>
        </w:rPr>
        <w:t>. After greeting each other, I explained my</w:t>
      </w:r>
      <w:r w:rsidR="00F37582">
        <w:rPr>
          <w:rFonts w:ascii="Arial" w:hAnsi="Arial" w:cs="Arial"/>
          <w:color w:val="000000" w:themeColor="text1"/>
        </w:rPr>
        <w:t xml:space="preserve"> work</w:t>
      </w:r>
      <w:r w:rsidR="004F0D4E" w:rsidRPr="004F0D4E">
        <w:rPr>
          <w:rFonts w:ascii="Arial" w:hAnsi="Arial" w:cs="Arial"/>
          <w:color w:val="000000" w:themeColor="text1"/>
        </w:rPr>
        <w:t xml:space="preserve"> problem </w:t>
      </w:r>
      <w:r w:rsidR="00540A7C">
        <w:rPr>
          <w:rFonts w:ascii="Arial" w:hAnsi="Arial" w:cs="Arial"/>
          <w:color w:val="000000" w:themeColor="text1"/>
        </w:rPr>
        <w:t>to my colleagues and</w:t>
      </w:r>
      <w:r w:rsidR="004F0D4E" w:rsidRPr="004F0D4E">
        <w:rPr>
          <w:rFonts w:ascii="Arial" w:hAnsi="Arial" w:cs="Arial"/>
          <w:color w:val="000000" w:themeColor="text1"/>
        </w:rPr>
        <w:t xml:space="preserve"> manager. She then asked me five questions, and the coaching session ended with a normal response that we </w:t>
      </w:r>
      <w:r w:rsidR="004F0D4E">
        <w:rPr>
          <w:rFonts w:ascii="Arial" w:hAnsi="Arial" w:cs="Arial"/>
          <w:color w:val="000000" w:themeColor="text1"/>
        </w:rPr>
        <w:t>would</w:t>
      </w:r>
      <w:r w:rsidR="004F0D4E" w:rsidRPr="004F0D4E">
        <w:rPr>
          <w:rFonts w:ascii="Arial" w:hAnsi="Arial" w:cs="Arial"/>
          <w:color w:val="000000" w:themeColor="text1"/>
        </w:rPr>
        <w:t xml:space="preserve"> meet again in two weeks</w:t>
      </w:r>
      <w:r w:rsidR="00A60F24" w:rsidRPr="004F0D4E">
        <w:rPr>
          <w:rFonts w:ascii="Arial" w:hAnsi="Arial" w:cs="Arial"/>
          <w:color w:val="000000" w:themeColor="text1"/>
        </w:rPr>
        <w:t xml:space="preserve">. </w:t>
      </w:r>
      <w:r w:rsidR="004F0D4E" w:rsidRPr="004F0D4E">
        <w:rPr>
          <w:rFonts w:ascii="Arial" w:hAnsi="Arial" w:cs="Arial"/>
          <w:color w:val="000000" w:themeColor="text1"/>
        </w:rPr>
        <w:t>Afterwards, we switched roles. Now it was my turn to take part in the teacher's assessment as a coach. We discussed my colleague's problem with technology, I had five questions for her, but at the end of the session, instead of summarizing the key points, we jumped right into discussing more in two weeks.</w:t>
      </w:r>
    </w:p>
    <w:p w14:paraId="2DEB6D2D" w14:textId="4CA80823" w:rsidR="0071790D" w:rsidRDefault="0071790D" w:rsidP="0067192A">
      <w:pPr>
        <w:jc w:val="both"/>
        <w:rPr>
          <w:rFonts w:ascii="Arial" w:hAnsi="Arial" w:cs="Arial"/>
          <w:color w:val="000000" w:themeColor="text1"/>
        </w:rPr>
      </w:pPr>
      <w:r>
        <w:rPr>
          <w:rFonts w:ascii="Arial" w:hAnsi="Arial" w:cs="Arial"/>
          <w:color w:val="000000" w:themeColor="text1"/>
        </w:rPr>
        <w:t xml:space="preserve">At the mentoring session, I </w:t>
      </w:r>
      <w:r w:rsidR="00B86E09">
        <w:rPr>
          <w:rFonts w:ascii="Arial" w:hAnsi="Arial" w:cs="Arial"/>
          <w:color w:val="000000" w:themeColor="text1"/>
        </w:rPr>
        <w:t>planned</w:t>
      </w:r>
      <w:r>
        <w:rPr>
          <w:rFonts w:ascii="Arial" w:hAnsi="Arial" w:cs="Arial"/>
          <w:color w:val="000000" w:themeColor="text1"/>
        </w:rPr>
        <w:t xml:space="preserve"> for my colleague to improve her performance regarding technology. She decided </w:t>
      </w:r>
      <w:r w:rsidR="00090BAD">
        <w:rPr>
          <w:rFonts w:ascii="Arial" w:hAnsi="Arial" w:cs="Arial"/>
          <w:color w:val="000000" w:themeColor="text1"/>
        </w:rPr>
        <w:t>that the best option was to have training at the workplace.</w:t>
      </w:r>
    </w:p>
    <w:p w14:paraId="6D467BF4" w14:textId="245D2D20" w:rsidR="00A61804" w:rsidRDefault="00571B1E" w:rsidP="0067192A">
      <w:pPr>
        <w:jc w:val="both"/>
        <w:rPr>
          <w:rFonts w:ascii="Arial" w:hAnsi="Arial" w:cs="Arial"/>
          <w:color w:val="000000" w:themeColor="text1"/>
        </w:rPr>
      </w:pPr>
      <w:r w:rsidRPr="00571B1E">
        <w:rPr>
          <w:rFonts w:ascii="Arial" w:hAnsi="Arial" w:cs="Arial"/>
          <w:b/>
          <w:bCs/>
          <w:color w:val="000000" w:themeColor="text1"/>
        </w:rPr>
        <w:t xml:space="preserve">Reflection: </w:t>
      </w:r>
      <w:proofErr w:type="spellStart"/>
      <w:r w:rsidR="000F77AF" w:rsidRPr="000F77AF">
        <w:rPr>
          <w:rFonts w:ascii="Arial" w:hAnsi="Arial" w:cs="Arial"/>
          <w:color w:val="000000" w:themeColor="text1"/>
        </w:rPr>
        <w:t>Coachees</w:t>
      </w:r>
      <w:proofErr w:type="spellEnd"/>
      <w:r w:rsidR="000F77AF" w:rsidRPr="000F77AF">
        <w:rPr>
          <w:rFonts w:ascii="Arial" w:hAnsi="Arial" w:cs="Arial"/>
          <w:color w:val="000000" w:themeColor="text1"/>
        </w:rPr>
        <w:t xml:space="preserve"> </w:t>
      </w:r>
      <w:proofErr w:type="gramStart"/>
      <w:r w:rsidR="000F77AF" w:rsidRPr="000F77AF">
        <w:rPr>
          <w:rFonts w:ascii="Arial" w:hAnsi="Arial" w:cs="Arial"/>
          <w:color w:val="000000" w:themeColor="text1"/>
        </w:rPr>
        <w:t>are not assessed</w:t>
      </w:r>
      <w:proofErr w:type="gramEnd"/>
      <w:r w:rsidR="000F77AF" w:rsidRPr="000F77AF">
        <w:rPr>
          <w:rFonts w:ascii="Arial" w:hAnsi="Arial" w:cs="Arial"/>
          <w:color w:val="000000" w:themeColor="text1"/>
        </w:rPr>
        <w:t>, so there is</w:t>
      </w:r>
      <w:r w:rsidR="000F77AF">
        <w:rPr>
          <w:rFonts w:ascii="Arial" w:hAnsi="Arial" w:cs="Arial"/>
          <w:color w:val="000000" w:themeColor="text1"/>
        </w:rPr>
        <w:t xml:space="preserve"> </w:t>
      </w:r>
      <w:r w:rsidR="000F77AF" w:rsidRPr="000F77AF">
        <w:rPr>
          <w:rFonts w:ascii="Arial" w:hAnsi="Arial" w:cs="Arial"/>
          <w:color w:val="000000" w:themeColor="text1"/>
        </w:rPr>
        <w:t>n</w:t>
      </w:r>
      <w:r w:rsidR="000F77AF">
        <w:rPr>
          <w:rFonts w:ascii="Arial" w:hAnsi="Arial" w:cs="Arial"/>
          <w:color w:val="000000" w:themeColor="text1"/>
        </w:rPr>
        <w:t>o</w:t>
      </w:r>
      <w:r w:rsidR="000F77AF" w:rsidRPr="000F77AF">
        <w:rPr>
          <w:rFonts w:ascii="Arial" w:hAnsi="Arial" w:cs="Arial"/>
          <w:color w:val="000000" w:themeColor="text1"/>
        </w:rPr>
        <w:t xml:space="preserve">t a great deal of pressure, but when it comes time for assessment, your heart will beat </w:t>
      </w:r>
      <w:r w:rsidR="00A60F24" w:rsidRPr="000F77AF">
        <w:rPr>
          <w:rFonts w:ascii="Arial" w:hAnsi="Arial" w:cs="Arial"/>
          <w:color w:val="000000" w:themeColor="text1"/>
        </w:rPr>
        <w:t>faster,</w:t>
      </w:r>
      <w:r w:rsidR="000F77AF" w:rsidRPr="000F77AF">
        <w:rPr>
          <w:rFonts w:ascii="Arial" w:hAnsi="Arial" w:cs="Arial"/>
          <w:color w:val="000000" w:themeColor="text1"/>
        </w:rPr>
        <w:t xml:space="preserve"> and you will experience increased emotions. You must ask open-ended or closed questions, and then you are evaluated if you are patient, if you participated in time management </w:t>
      </w:r>
      <w:r w:rsidR="009510B9">
        <w:rPr>
          <w:rFonts w:ascii="Arial" w:hAnsi="Arial" w:cs="Arial"/>
          <w:color w:val="000000" w:themeColor="text1"/>
        </w:rPr>
        <w:t xml:space="preserve">and stayed </w:t>
      </w:r>
      <w:r w:rsidR="00540A7C">
        <w:rPr>
          <w:rFonts w:ascii="Arial" w:hAnsi="Arial" w:cs="Arial"/>
          <w:color w:val="000000" w:themeColor="text1"/>
        </w:rPr>
        <w:t>focused</w:t>
      </w:r>
      <w:r w:rsidR="009510B9">
        <w:rPr>
          <w:rFonts w:ascii="Arial" w:hAnsi="Arial" w:cs="Arial"/>
          <w:color w:val="000000" w:themeColor="text1"/>
        </w:rPr>
        <w:t xml:space="preserve"> </w:t>
      </w:r>
      <w:r w:rsidR="000F77AF" w:rsidRPr="000F77AF">
        <w:rPr>
          <w:rFonts w:ascii="Arial" w:hAnsi="Arial" w:cs="Arial"/>
          <w:color w:val="000000" w:themeColor="text1"/>
        </w:rPr>
        <w:t>during the coaching</w:t>
      </w:r>
      <w:r w:rsidR="0048096B">
        <w:rPr>
          <w:rFonts w:ascii="Arial" w:hAnsi="Arial" w:cs="Arial"/>
          <w:color w:val="000000" w:themeColor="text1"/>
        </w:rPr>
        <w:t xml:space="preserve"> and mentoring</w:t>
      </w:r>
      <w:r w:rsidR="000F77AF" w:rsidRPr="000F77AF">
        <w:rPr>
          <w:rFonts w:ascii="Arial" w:hAnsi="Arial" w:cs="Arial"/>
          <w:color w:val="000000" w:themeColor="text1"/>
        </w:rPr>
        <w:t xml:space="preserve"> session if you act as a problem solver, and if you use SOLER techniques at the end of the session.</w:t>
      </w:r>
      <w:r w:rsidR="001D52A4">
        <w:rPr>
          <w:rFonts w:ascii="Arial" w:hAnsi="Arial" w:cs="Arial"/>
          <w:color w:val="000000" w:themeColor="text1"/>
        </w:rPr>
        <w:t xml:space="preserve"> </w:t>
      </w:r>
      <w:r w:rsidR="001D52A4" w:rsidRPr="001D52A4">
        <w:rPr>
          <w:rFonts w:ascii="Arial" w:hAnsi="Arial" w:cs="Arial"/>
          <w:color w:val="000000" w:themeColor="text1"/>
        </w:rPr>
        <w:t xml:space="preserve">In addition to being a valuable experience, working in pairs was good practice for the future, but </w:t>
      </w:r>
      <w:r w:rsidR="0048096B">
        <w:rPr>
          <w:rFonts w:ascii="Arial" w:hAnsi="Arial" w:cs="Arial"/>
          <w:color w:val="000000" w:themeColor="text1"/>
        </w:rPr>
        <w:t>I could be</w:t>
      </w:r>
      <w:r w:rsidR="001D52A4" w:rsidRPr="001D52A4">
        <w:rPr>
          <w:rFonts w:ascii="Arial" w:hAnsi="Arial" w:cs="Arial"/>
          <w:color w:val="000000" w:themeColor="text1"/>
        </w:rPr>
        <w:t xml:space="preserve"> more</w:t>
      </w:r>
      <w:r w:rsidR="0048096B">
        <w:rPr>
          <w:rFonts w:ascii="Arial" w:hAnsi="Arial" w:cs="Arial"/>
          <w:color w:val="000000" w:themeColor="text1"/>
        </w:rPr>
        <w:t xml:space="preserve"> supportive</w:t>
      </w:r>
      <w:r w:rsidR="001D52A4" w:rsidRPr="001D52A4">
        <w:rPr>
          <w:rFonts w:ascii="Arial" w:hAnsi="Arial" w:cs="Arial"/>
          <w:color w:val="000000" w:themeColor="text1"/>
        </w:rPr>
        <w:t xml:space="preserve"> and focus </w:t>
      </w:r>
      <w:r w:rsidR="0048096B">
        <w:rPr>
          <w:rFonts w:ascii="Arial" w:hAnsi="Arial" w:cs="Arial"/>
          <w:color w:val="000000" w:themeColor="text1"/>
        </w:rPr>
        <w:t>on building a relationship.</w:t>
      </w:r>
      <w:r w:rsidR="001D52A4" w:rsidRPr="001D52A4">
        <w:rPr>
          <w:rFonts w:ascii="Arial" w:hAnsi="Arial" w:cs="Arial"/>
          <w:color w:val="000000" w:themeColor="text1"/>
        </w:rPr>
        <w:t xml:space="preserve"> </w:t>
      </w:r>
      <w:proofErr w:type="gramStart"/>
      <w:r w:rsidR="001D52A4" w:rsidRPr="001D52A4">
        <w:rPr>
          <w:rFonts w:ascii="Arial" w:hAnsi="Arial" w:cs="Arial"/>
          <w:color w:val="000000" w:themeColor="text1"/>
        </w:rPr>
        <w:t>As an analyst, my strength</w:t>
      </w:r>
      <w:proofErr w:type="gramEnd"/>
      <w:r w:rsidR="001D52A4" w:rsidRPr="001D52A4">
        <w:rPr>
          <w:rFonts w:ascii="Arial" w:hAnsi="Arial" w:cs="Arial"/>
          <w:color w:val="000000" w:themeColor="text1"/>
        </w:rPr>
        <w:t xml:space="preserve"> is being straight at the point, my weakness is insurance, my opportunity is to learn from this experience, and my threat is losing focus in a rush to finish.</w:t>
      </w:r>
    </w:p>
    <w:p w14:paraId="315112E0" w14:textId="315732B6" w:rsidR="0067192A" w:rsidRPr="00D02F68" w:rsidRDefault="00A61804" w:rsidP="00AA33E1">
      <w:pPr>
        <w:jc w:val="both"/>
        <w:rPr>
          <w:rFonts w:ascii="Arial" w:hAnsi="Arial" w:cs="Arial"/>
          <w:color w:val="000000" w:themeColor="text1"/>
        </w:rPr>
      </w:pPr>
      <w:r w:rsidRPr="00D02F68">
        <w:rPr>
          <w:rFonts w:ascii="Arial" w:hAnsi="Arial" w:cs="Arial"/>
          <w:b/>
          <w:bCs/>
          <w:color w:val="000000" w:themeColor="text1"/>
        </w:rPr>
        <w:t>Action:</w:t>
      </w:r>
      <w:r w:rsidR="00AB1CBD" w:rsidRPr="00D02F68">
        <w:rPr>
          <w:rFonts w:ascii="Arial" w:hAnsi="Arial" w:cs="Arial"/>
          <w:b/>
          <w:bCs/>
          <w:color w:val="000000" w:themeColor="text1"/>
        </w:rPr>
        <w:t xml:space="preserve"> </w:t>
      </w:r>
      <w:r w:rsidR="0067192A" w:rsidRPr="00D02F68">
        <w:rPr>
          <w:rFonts w:ascii="Arial" w:hAnsi="Arial" w:cs="Arial"/>
          <w:color w:val="000000" w:themeColor="text1"/>
        </w:rPr>
        <w:t xml:space="preserve">If </w:t>
      </w:r>
      <w:r w:rsidR="00A60F24" w:rsidRPr="00D02F68">
        <w:rPr>
          <w:rFonts w:ascii="Arial" w:hAnsi="Arial" w:cs="Arial"/>
          <w:color w:val="000000" w:themeColor="text1"/>
        </w:rPr>
        <w:t>I would</w:t>
      </w:r>
      <w:r w:rsidR="00482A37" w:rsidRPr="00D02F68">
        <w:rPr>
          <w:rFonts w:ascii="Arial" w:hAnsi="Arial" w:cs="Arial"/>
          <w:color w:val="000000" w:themeColor="text1"/>
        </w:rPr>
        <w:t xml:space="preserve"> </w:t>
      </w:r>
      <w:r w:rsidR="0067192A" w:rsidRPr="00D02F68">
        <w:rPr>
          <w:rFonts w:ascii="Arial" w:hAnsi="Arial" w:cs="Arial"/>
          <w:color w:val="000000" w:themeColor="text1"/>
        </w:rPr>
        <w:t xml:space="preserve">do the role play again, I </w:t>
      </w:r>
      <w:r w:rsidR="00482A37" w:rsidRPr="00D02F68">
        <w:rPr>
          <w:rFonts w:ascii="Arial" w:hAnsi="Arial" w:cs="Arial"/>
          <w:color w:val="000000" w:themeColor="text1"/>
        </w:rPr>
        <w:t>would</w:t>
      </w:r>
      <w:r w:rsidR="0067192A" w:rsidRPr="00D02F68">
        <w:rPr>
          <w:rFonts w:ascii="Arial" w:hAnsi="Arial" w:cs="Arial"/>
          <w:color w:val="000000" w:themeColor="text1"/>
        </w:rPr>
        <w:t xml:space="preserve"> be more confident and </w:t>
      </w:r>
      <w:r w:rsidR="00482A37" w:rsidRPr="00D02F68">
        <w:rPr>
          <w:rFonts w:ascii="Arial" w:hAnsi="Arial" w:cs="Arial"/>
          <w:color w:val="000000" w:themeColor="text1"/>
        </w:rPr>
        <w:t>now after receiving the teacher’s feedback</w:t>
      </w:r>
      <w:r w:rsidR="0067192A" w:rsidRPr="00D02F68">
        <w:rPr>
          <w:rFonts w:ascii="Arial" w:hAnsi="Arial" w:cs="Arial"/>
          <w:color w:val="000000" w:themeColor="text1"/>
        </w:rPr>
        <w:t xml:space="preserve"> </w:t>
      </w:r>
      <w:r w:rsidR="00482A37" w:rsidRPr="00D02F68">
        <w:rPr>
          <w:rFonts w:ascii="Arial" w:hAnsi="Arial" w:cs="Arial"/>
          <w:color w:val="000000" w:themeColor="text1"/>
        </w:rPr>
        <w:t>I learned that an end to a meeting involves summarizing the most important points, reinforcing achievements, and setting expectations for the next session.</w:t>
      </w:r>
      <w:r w:rsidR="00AA33E1" w:rsidRPr="00D02F68">
        <w:rPr>
          <w:rFonts w:ascii="Arial" w:hAnsi="Arial" w:cs="Arial"/>
          <w:color w:val="000000" w:themeColor="text1"/>
        </w:rPr>
        <w:t xml:space="preserve"> </w:t>
      </w:r>
      <w:r w:rsidR="00482A37" w:rsidRPr="00D02F68">
        <w:rPr>
          <w:rFonts w:ascii="Arial" w:hAnsi="Arial" w:cs="Arial"/>
          <w:color w:val="000000" w:themeColor="text1"/>
        </w:rPr>
        <w:t>Assignment result: “</w:t>
      </w:r>
      <w:r w:rsidR="00482A37" w:rsidRPr="00482A37">
        <w:rPr>
          <w:rFonts w:ascii="Arial" w:hAnsi="Arial" w:cs="Arial"/>
          <w:color w:val="000000" w:themeColor="text1"/>
          <w:lang w:val="en-US"/>
        </w:rPr>
        <w:t xml:space="preserve">The coach was </w:t>
      </w:r>
      <w:r w:rsidR="00482A37" w:rsidRPr="00D02F68">
        <w:rPr>
          <w:rFonts w:ascii="Arial" w:hAnsi="Arial" w:cs="Arial"/>
          <w:color w:val="000000" w:themeColor="text1"/>
          <w:lang w:val="en-US"/>
        </w:rPr>
        <w:t>fairly</w:t>
      </w:r>
      <w:r w:rsidR="00482A37" w:rsidRPr="00482A37">
        <w:rPr>
          <w:rFonts w:ascii="Arial" w:hAnsi="Arial" w:cs="Arial"/>
          <w:color w:val="000000" w:themeColor="text1"/>
          <w:lang w:val="en-US"/>
        </w:rPr>
        <w:t xml:space="preserve"> prepared for the session, </w:t>
      </w:r>
      <w:r w:rsidR="00A60F24" w:rsidRPr="00482A37">
        <w:rPr>
          <w:rFonts w:ascii="Arial" w:hAnsi="Arial" w:cs="Arial"/>
          <w:color w:val="000000" w:themeColor="text1"/>
          <w:lang w:val="en-US"/>
        </w:rPr>
        <w:t>however,</w:t>
      </w:r>
      <w:r w:rsidR="00482A37" w:rsidRPr="00482A37">
        <w:rPr>
          <w:rFonts w:ascii="Arial" w:hAnsi="Arial" w:cs="Arial"/>
          <w:color w:val="000000" w:themeColor="text1"/>
          <w:lang w:val="en-US"/>
        </w:rPr>
        <w:t xml:space="preserve"> please review constructive feedback</w:t>
      </w:r>
      <w:r w:rsidR="00482A37" w:rsidRPr="00D02F68">
        <w:rPr>
          <w:rFonts w:ascii="Arial" w:hAnsi="Arial" w:cs="Arial"/>
          <w:color w:val="000000" w:themeColor="text1"/>
          <w:lang w:val="en-US"/>
        </w:rPr>
        <w:t>.’’</w:t>
      </w:r>
      <w:r w:rsidR="000E414D" w:rsidRPr="00D02F68">
        <w:rPr>
          <w:rFonts w:ascii="Arial" w:hAnsi="Arial" w:cs="Arial"/>
          <w:b/>
          <w:bCs/>
          <w:color w:val="000000" w:themeColor="text1"/>
          <w:lang w:val="en-US"/>
        </w:rPr>
        <w:t xml:space="preserve"> </w:t>
      </w:r>
      <w:r w:rsidR="0067192A" w:rsidRPr="00D02F68">
        <w:rPr>
          <w:rFonts w:ascii="Arial" w:hAnsi="Arial" w:cs="Arial"/>
          <w:color w:val="000000" w:themeColor="text1"/>
        </w:rPr>
        <w:t xml:space="preserve">For further information about </w:t>
      </w:r>
      <w:r w:rsidR="00886F70" w:rsidRPr="00D02F68">
        <w:rPr>
          <w:rFonts w:ascii="Arial" w:hAnsi="Arial" w:cs="Arial"/>
          <w:color w:val="000000" w:themeColor="text1"/>
        </w:rPr>
        <w:t xml:space="preserve">feedback </w:t>
      </w:r>
      <w:r w:rsidR="0067192A" w:rsidRPr="00D02F68">
        <w:rPr>
          <w:rFonts w:ascii="Arial" w:hAnsi="Arial" w:cs="Arial"/>
          <w:color w:val="000000" w:themeColor="text1"/>
        </w:rPr>
        <w:t>please see the section appendix.</w:t>
      </w:r>
    </w:p>
    <w:p w14:paraId="0A37AE1A" w14:textId="5D4A9823" w:rsidR="00A23C6B" w:rsidRDefault="00D02F68" w:rsidP="00A23C6B">
      <w:pPr>
        <w:jc w:val="both"/>
        <w:rPr>
          <w:rFonts w:ascii="Arial" w:hAnsi="Arial" w:cs="Arial"/>
          <w:color w:val="000000" w:themeColor="text1"/>
        </w:rPr>
      </w:pPr>
      <w:r w:rsidRPr="00D02F68">
        <w:rPr>
          <w:rFonts w:ascii="Arial" w:hAnsi="Arial" w:cs="Arial"/>
          <w:color w:val="000000" w:themeColor="text1"/>
        </w:rPr>
        <w:t>In the coaching</w:t>
      </w:r>
      <w:r w:rsidR="00B369A8">
        <w:rPr>
          <w:rFonts w:ascii="Arial" w:hAnsi="Arial" w:cs="Arial"/>
          <w:color w:val="000000" w:themeColor="text1"/>
        </w:rPr>
        <w:t xml:space="preserve"> and mentoring</w:t>
      </w:r>
      <w:r w:rsidRPr="00D02F68">
        <w:rPr>
          <w:rFonts w:ascii="Arial" w:hAnsi="Arial" w:cs="Arial"/>
          <w:color w:val="000000" w:themeColor="text1"/>
        </w:rPr>
        <w:t xml:space="preserve"> session, I realized that building rapport, listening before asking questions, empathizing with your colleagu</w:t>
      </w:r>
      <w:r w:rsidR="00703B81">
        <w:rPr>
          <w:rFonts w:ascii="Arial" w:hAnsi="Arial" w:cs="Arial"/>
          <w:color w:val="000000" w:themeColor="text1"/>
        </w:rPr>
        <w:t xml:space="preserve">e, </w:t>
      </w:r>
      <w:r w:rsidRPr="00D02F68">
        <w:rPr>
          <w:rFonts w:ascii="Arial" w:hAnsi="Arial" w:cs="Arial"/>
          <w:color w:val="000000" w:themeColor="text1"/>
        </w:rPr>
        <w:t>staying focused, unlocking limiting beliefs, summarizing, being nonjudgmental,</w:t>
      </w:r>
      <w:r w:rsidR="00D47735">
        <w:rPr>
          <w:rFonts w:ascii="Arial" w:hAnsi="Arial" w:cs="Arial"/>
          <w:color w:val="000000" w:themeColor="text1"/>
        </w:rPr>
        <w:t xml:space="preserve"> supporting</w:t>
      </w:r>
      <w:r w:rsidRPr="00D02F68">
        <w:rPr>
          <w:rFonts w:ascii="Arial" w:hAnsi="Arial" w:cs="Arial"/>
          <w:color w:val="000000" w:themeColor="text1"/>
        </w:rPr>
        <w:t xml:space="preserve"> and giving constructive feedback </w:t>
      </w:r>
      <w:r w:rsidR="00B369A8">
        <w:rPr>
          <w:rFonts w:ascii="Arial" w:hAnsi="Arial" w:cs="Arial"/>
          <w:color w:val="000000" w:themeColor="text1"/>
        </w:rPr>
        <w:t>is</w:t>
      </w:r>
      <w:r w:rsidRPr="00D02F68">
        <w:rPr>
          <w:rFonts w:ascii="Arial" w:hAnsi="Arial" w:cs="Arial"/>
          <w:color w:val="000000" w:themeColor="text1"/>
        </w:rPr>
        <w:t xml:space="preserve"> important and that your colleague should reach this conclusion without you telling him about it.</w:t>
      </w:r>
    </w:p>
    <w:p w14:paraId="27583A09" w14:textId="77777777" w:rsidR="00E62D27" w:rsidRDefault="00E62D27" w:rsidP="00A23C6B">
      <w:pPr>
        <w:jc w:val="both"/>
        <w:rPr>
          <w:rFonts w:ascii="Arial" w:hAnsi="Arial" w:cs="Arial"/>
          <w:color w:val="000000" w:themeColor="text1"/>
        </w:rPr>
      </w:pPr>
    </w:p>
    <w:p w14:paraId="0345E91B" w14:textId="0BE15DDF" w:rsidR="0041484B" w:rsidRPr="00940EB2" w:rsidRDefault="00880BF8" w:rsidP="00E632C6">
      <w:pPr>
        <w:jc w:val="both"/>
        <w:rPr>
          <w:rFonts w:ascii="Arial" w:hAnsi="Arial" w:cs="Arial"/>
          <w:b/>
          <w:bCs/>
          <w:color w:val="000000" w:themeColor="text1"/>
        </w:rPr>
      </w:pPr>
      <w:r w:rsidRPr="00880BF8">
        <w:rPr>
          <w:rFonts w:ascii="Arial" w:hAnsi="Arial" w:cs="Arial"/>
          <w:b/>
          <w:bCs/>
          <w:color w:val="000000" w:themeColor="text1"/>
        </w:rPr>
        <w:lastRenderedPageBreak/>
        <w:t>Conclusion</w:t>
      </w:r>
    </w:p>
    <w:p w14:paraId="262B3940" w14:textId="2B37A503" w:rsidR="00E73C2B" w:rsidRDefault="00E73C2B" w:rsidP="00E73C2B">
      <w:pPr>
        <w:jc w:val="both"/>
        <w:rPr>
          <w:rFonts w:ascii="Arial" w:hAnsi="Arial" w:cs="Arial"/>
        </w:rPr>
      </w:pPr>
      <w:r w:rsidRPr="00E73C2B">
        <w:rPr>
          <w:rFonts w:ascii="Arial" w:hAnsi="Arial" w:cs="Arial"/>
        </w:rPr>
        <w:t>Coaching and mentoring are more likely to be successful if you understand their principles. According to these principles:</w:t>
      </w:r>
      <w:r>
        <w:rPr>
          <w:rFonts w:ascii="Arial" w:hAnsi="Arial" w:cs="Arial"/>
        </w:rPr>
        <w:t xml:space="preserve"> i</w:t>
      </w:r>
      <w:r w:rsidRPr="00E73C2B">
        <w:rPr>
          <w:rFonts w:ascii="Arial" w:hAnsi="Arial" w:cs="Arial"/>
        </w:rPr>
        <w:t>n every step of the process, trust, discretion, respect, and sensitivity need to be ensured</w:t>
      </w:r>
      <w:r>
        <w:rPr>
          <w:rFonts w:ascii="Arial" w:hAnsi="Arial" w:cs="Arial"/>
        </w:rPr>
        <w:t>; c</w:t>
      </w:r>
      <w:r w:rsidRPr="00E73C2B">
        <w:rPr>
          <w:rFonts w:ascii="Arial" w:hAnsi="Arial" w:cs="Arial"/>
        </w:rPr>
        <w:t>learly define boundaries and ground rules for your relationship, such as how often you</w:t>
      </w:r>
      <w:r>
        <w:rPr>
          <w:rFonts w:ascii="Arial" w:hAnsi="Arial" w:cs="Arial"/>
        </w:rPr>
        <w:t xml:space="preserve"> wi</w:t>
      </w:r>
      <w:r w:rsidRPr="00E73C2B">
        <w:rPr>
          <w:rFonts w:ascii="Arial" w:hAnsi="Arial" w:cs="Arial"/>
        </w:rPr>
        <w:t>ll meet, how long it will last, how the roles will be distributed, preferred methods of communication and feedback, and how you</w:t>
      </w:r>
      <w:r>
        <w:rPr>
          <w:rFonts w:ascii="Arial" w:hAnsi="Arial" w:cs="Arial"/>
        </w:rPr>
        <w:t xml:space="preserve"> woul</w:t>
      </w:r>
      <w:r w:rsidRPr="00E73C2B">
        <w:rPr>
          <w:rFonts w:ascii="Arial" w:hAnsi="Arial" w:cs="Arial"/>
        </w:rPr>
        <w:t>d like to get there</w:t>
      </w:r>
      <w:r>
        <w:rPr>
          <w:rFonts w:ascii="Arial" w:hAnsi="Arial" w:cs="Arial"/>
        </w:rPr>
        <w:t>; i</w:t>
      </w:r>
      <w:r w:rsidRPr="00E73C2B">
        <w:rPr>
          <w:rFonts w:ascii="Arial" w:hAnsi="Arial" w:cs="Arial"/>
        </w:rPr>
        <w:t>ndividuals should be allowed to drive their relationships, identify goals and challenges, and take charge of their self-reflection and development without being pressured.</w:t>
      </w:r>
      <w:r w:rsidR="007F2740">
        <w:rPr>
          <w:rFonts w:ascii="Arial" w:hAnsi="Arial" w:cs="Arial"/>
        </w:rPr>
        <w:t xml:space="preserve"> (Sword, 2021)</w:t>
      </w:r>
    </w:p>
    <w:p w14:paraId="0A18D18A" w14:textId="77777777" w:rsidR="00E73C2B" w:rsidRDefault="00E73C2B" w:rsidP="00E73C2B">
      <w:pPr>
        <w:jc w:val="both"/>
        <w:rPr>
          <w:rFonts w:ascii="Arial" w:hAnsi="Arial" w:cs="Arial"/>
        </w:rPr>
      </w:pPr>
      <w:r w:rsidRPr="00322FA8">
        <w:rPr>
          <w:rFonts w:ascii="Arial" w:hAnsi="Arial" w:cs="Arial"/>
        </w:rPr>
        <w:t xml:space="preserve">As a tool for growth, coaching is a powerful method for overcoming current challenges, empowering individuals to take charge of their future, and equipping them with the </w:t>
      </w:r>
      <w:r>
        <w:rPr>
          <w:rFonts w:ascii="Arial" w:hAnsi="Arial" w:cs="Arial"/>
        </w:rPr>
        <w:t>mindset</w:t>
      </w:r>
      <w:r w:rsidRPr="00322FA8">
        <w:rPr>
          <w:rFonts w:ascii="Arial" w:hAnsi="Arial" w:cs="Arial"/>
        </w:rPr>
        <w:t xml:space="preserve"> and skills needed for sustained success.</w:t>
      </w:r>
      <w:r>
        <w:rPr>
          <w:rFonts w:ascii="Arial" w:hAnsi="Arial" w:cs="Arial"/>
        </w:rPr>
        <w:t xml:space="preserve"> Mentorship's characteristics include creating meaningful connections and accelerating personal and professional growth. It also supports mentors and</w:t>
      </w:r>
      <w:r w:rsidRPr="00D943B8">
        <w:rPr>
          <w:rFonts w:ascii="Arial" w:hAnsi="Arial" w:cs="Arial"/>
        </w:rPr>
        <w:t xml:space="preserve"> provides opportunities for mentees to advance their careers</w:t>
      </w:r>
      <w:r>
        <w:rPr>
          <w:rFonts w:ascii="Arial" w:hAnsi="Arial" w:cs="Arial"/>
        </w:rPr>
        <w:t>.</w:t>
      </w:r>
    </w:p>
    <w:p w14:paraId="169FC36C" w14:textId="77777777" w:rsidR="00E73C2B" w:rsidRPr="00E73C2B" w:rsidRDefault="00E73C2B" w:rsidP="00E73C2B">
      <w:pPr>
        <w:jc w:val="both"/>
        <w:rPr>
          <w:rFonts w:ascii="Arial" w:hAnsi="Arial" w:cs="Arial"/>
        </w:rPr>
      </w:pPr>
    </w:p>
    <w:p w14:paraId="0BA6E967" w14:textId="77777777" w:rsidR="00E73C2B" w:rsidRDefault="00E73C2B" w:rsidP="0004628F">
      <w:pPr>
        <w:jc w:val="both"/>
        <w:rPr>
          <w:rFonts w:ascii="Arial" w:hAnsi="Arial" w:cs="Arial"/>
        </w:rPr>
      </w:pPr>
    </w:p>
    <w:p w14:paraId="05068BDB" w14:textId="77777777" w:rsidR="00C607F0" w:rsidRDefault="00C607F0" w:rsidP="0004628F">
      <w:pPr>
        <w:jc w:val="both"/>
        <w:rPr>
          <w:rFonts w:ascii="Arial" w:hAnsi="Arial" w:cs="Arial"/>
        </w:rPr>
      </w:pPr>
    </w:p>
    <w:p w14:paraId="36B8EEB8" w14:textId="77777777" w:rsidR="00C607F0" w:rsidRDefault="00C607F0" w:rsidP="0004628F">
      <w:pPr>
        <w:jc w:val="both"/>
        <w:rPr>
          <w:rFonts w:ascii="Arial" w:hAnsi="Arial" w:cs="Arial"/>
        </w:rPr>
      </w:pPr>
    </w:p>
    <w:p w14:paraId="0A511F0B" w14:textId="77777777" w:rsidR="00C607F0" w:rsidRDefault="00C607F0" w:rsidP="0004628F">
      <w:pPr>
        <w:jc w:val="both"/>
        <w:rPr>
          <w:rFonts w:ascii="Arial" w:hAnsi="Arial" w:cs="Arial"/>
        </w:rPr>
      </w:pPr>
    </w:p>
    <w:p w14:paraId="2E2E2A7E" w14:textId="77777777" w:rsidR="00C607F0" w:rsidRDefault="00C607F0" w:rsidP="0004628F">
      <w:pPr>
        <w:jc w:val="both"/>
        <w:rPr>
          <w:rFonts w:ascii="Arial" w:hAnsi="Arial" w:cs="Arial"/>
        </w:rPr>
      </w:pPr>
    </w:p>
    <w:p w14:paraId="58BF80EE" w14:textId="77777777" w:rsidR="00C607F0" w:rsidRDefault="00C607F0" w:rsidP="0004628F">
      <w:pPr>
        <w:jc w:val="both"/>
        <w:rPr>
          <w:rFonts w:ascii="Arial" w:hAnsi="Arial" w:cs="Arial"/>
        </w:rPr>
      </w:pPr>
    </w:p>
    <w:p w14:paraId="4125B8E2" w14:textId="77777777" w:rsidR="00C607F0" w:rsidRDefault="00C607F0" w:rsidP="0004628F">
      <w:pPr>
        <w:jc w:val="both"/>
        <w:rPr>
          <w:rFonts w:ascii="Arial" w:hAnsi="Arial" w:cs="Arial"/>
        </w:rPr>
      </w:pPr>
    </w:p>
    <w:p w14:paraId="32419CCB" w14:textId="77777777" w:rsidR="00C607F0" w:rsidRDefault="00C607F0" w:rsidP="0004628F">
      <w:pPr>
        <w:jc w:val="both"/>
        <w:rPr>
          <w:rFonts w:ascii="Arial" w:hAnsi="Arial" w:cs="Arial"/>
        </w:rPr>
      </w:pPr>
    </w:p>
    <w:p w14:paraId="2CC67BD3" w14:textId="77777777" w:rsidR="00C607F0" w:rsidRDefault="00C607F0" w:rsidP="0004628F">
      <w:pPr>
        <w:jc w:val="both"/>
        <w:rPr>
          <w:rFonts w:ascii="Arial" w:hAnsi="Arial" w:cs="Arial"/>
        </w:rPr>
      </w:pPr>
    </w:p>
    <w:p w14:paraId="08752D31" w14:textId="77777777" w:rsidR="00C607F0" w:rsidRDefault="00C607F0" w:rsidP="0004628F">
      <w:pPr>
        <w:jc w:val="both"/>
        <w:rPr>
          <w:rFonts w:ascii="Arial" w:hAnsi="Arial" w:cs="Arial"/>
        </w:rPr>
      </w:pPr>
    </w:p>
    <w:p w14:paraId="2593B9F3" w14:textId="77777777" w:rsidR="00C607F0" w:rsidRDefault="00C607F0" w:rsidP="0004628F">
      <w:pPr>
        <w:jc w:val="both"/>
        <w:rPr>
          <w:rFonts w:ascii="Arial" w:hAnsi="Arial" w:cs="Arial"/>
        </w:rPr>
      </w:pPr>
    </w:p>
    <w:p w14:paraId="5E704151" w14:textId="77777777" w:rsidR="00C607F0" w:rsidRDefault="00C607F0" w:rsidP="0004628F">
      <w:pPr>
        <w:jc w:val="both"/>
        <w:rPr>
          <w:rFonts w:ascii="Arial" w:hAnsi="Arial" w:cs="Arial"/>
        </w:rPr>
      </w:pPr>
    </w:p>
    <w:p w14:paraId="31654B82" w14:textId="77777777" w:rsidR="00C607F0" w:rsidRDefault="00C607F0" w:rsidP="0004628F">
      <w:pPr>
        <w:jc w:val="both"/>
        <w:rPr>
          <w:rFonts w:ascii="Arial" w:hAnsi="Arial" w:cs="Arial"/>
        </w:rPr>
      </w:pPr>
    </w:p>
    <w:p w14:paraId="48925F01" w14:textId="77777777" w:rsidR="00C607F0" w:rsidRDefault="00C607F0" w:rsidP="0004628F">
      <w:pPr>
        <w:jc w:val="both"/>
        <w:rPr>
          <w:rFonts w:ascii="Arial" w:hAnsi="Arial" w:cs="Arial"/>
        </w:rPr>
      </w:pPr>
    </w:p>
    <w:p w14:paraId="46B54C65" w14:textId="77777777" w:rsidR="00C607F0" w:rsidRDefault="00C607F0" w:rsidP="0004628F">
      <w:pPr>
        <w:jc w:val="both"/>
        <w:rPr>
          <w:rFonts w:ascii="Arial" w:hAnsi="Arial" w:cs="Arial"/>
        </w:rPr>
      </w:pPr>
    </w:p>
    <w:p w14:paraId="2E1285B2" w14:textId="77777777" w:rsidR="00C607F0" w:rsidRDefault="00C607F0" w:rsidP="0004628F">
      <w:pPr>
        <w:jc w:val="both"/>
        <w:rPr>
          <w:rFonts w:ascii="Arial" w:hAnsi="Arial" w:cs="Arial"/>
        </w:rPr>
      </w:pPr>
    </w:p>
    <w:p w14:paraId="3A03A0B7" w14:textId="77777777" w:rsidR="00C607F0" w:rsidRDefault="00C607F0" w:rsidP="0004628F">
      <w:pPr>
        <w:jc w:val="both"/>
        <w:rPr>
          <w:rFonts w:ascii="Arial" w:hAnsi="Arial" w:cs="Arial"/>
        </w:rPr>
      </w:pPr>
    </w:p>
    <w:p w14:paraId="45B888C2" w14:textId="2F575688" w:rsidR="00AB59F7" w:rsidRPr="00AB59F7" w:rsidRDefault="00AB59F7" w:rsidP="0004628F">
      <w:pPr>
        <w:jc w:val="both"/>
        <w:rPr>
          <w:rFonts w:ascii="Arial" w:hAnsi="Arial" w:cs="Arial"/>
          <w:b/>
          <w:bCs/>
        </w:rPr>
      </w:pPr>
      <w:r w:rsidRPr="00AB59F7">
        <w:rPr>
          <w:rFonts w:ascii="Arial" w:hAnsi="Arial" w:cs="Arial"/>
          <w:b/>
          <w:bCs/>
        </w:rPr>
        <w:t>Appendix</w:t>
      </w:r>
    </w:p>
    <w:tbl>
      <w:tblPr>
        <w:tblStyle w:val="TableGrid"/>
        <w:tblpPr w:leftFromText="180" w:rightFromText="180" w:vertAnchor="text" w:horzAnchor="margin" w:tblpXSpec="center" w:tblpY="156"/>
        <w:tblW w:w="10637" w:type="dxa"/>
        <w:tblLayout w:type="fixed"/>
        <w:tblLook w:val="04A0" w:firstRow="1" w:lastRow="0" w:firstColumn="1" w:lastColumn="0" w:noHBand="0" w:noVBand="1"/>
      </w:tblPr>
      <w:tblGrid>
        <w:gridCol w:w="961"/>
        <w:gridCol w:w="605"/>
        <w:gridCol w:w="1281"/>
        <w:gridCol w:w="2340"/>
        <w:gridCol w:w="66"/>
        <w:gridCol w:w="1896"/>
        <w:gridCol w:w="28"/>
        <w:gridCol w:w="1045"/>
        <w:gridCol w:w="504"/>
        <w:gridCol w:w="494"/>
        <w:gridCol w:w="13"/>
        <w:gridCol w:w="504"/>
        <w:gridCol w:w="504"/>
        <w:gridCol w:w="396"/>
      </w:tblGrid>
      <w:tr w:rsidR="001352C2" w:rsidRPr="00057B05" w14:paraId="65DFEBF0" w14:textId="77777777" w:rsidTr="00C607F0">
        <w:trPr>
          <w:trHeight w:val="432"/>
        </w:trPr>
        <w:tc>
          <w:tcPr>
            <w:tcW w:w="737" w:type="pct"/>
            <w:gridSpan w:val="2"/>
            <w:shd w:val="clear" w:color="auto" w:fill="auto"/>
            <w:vAlign w:val="center"/>
          </w:tcPr>
          <w:p w14:paraId="05C6509E" w14:textId="77777777" w:rsidR="001352C2" w:rsidRPr="00057B05" w:rsidRDefault="001352C2" w:rsidP="001352C2">
            <w:pPr>
              <w:rPr>
                <w:rFonts w:ascii="Arial" w:hAnsi="Arial" w:cs="Arial"/>
                <w:b/>
                <w:sz w:val="16"/>
                <w:szCs w:val="16"/>
              </w:rPr>
            </w:pPr>
            <w:r w:rsidRPr="00057B05">
              <w:rPr>
                <w:rFonts w:ascii="Arial" w:hAnsi="Arial" w:cs="Arial"/>
                <w:b/>
                <w:sz w:val="16"/>
                <w:szCs w:val="16"/>
              </w:rPr>
              <w:t>BMSW 6005</w:t>
            </w:r>
          </w:p>
        </w:tc>
        <w:tc>
          <w:tcPr>
            <w:tcW w:w="1733" w:type="pct"/>
            <w:gridSpan w:val="3"/>
            <w:shd w:val="clear" w:color="auto" w:fill="auto"/>
            <w:vAlign w:val="center"/>
          </w:tcPr>
          <w:p w14:paraId="240F754C" w14:textId="77777777" w:rsidR="001352C2" w:rsidRPr="00057B05" w:rsidRDefault="001352C2" w:rsidP="001352C2">
            <w:pPr>
              <w:rPr>
                <w:rFonts w:ascii="Arial" w:hAnsi="Arial" w:cs="Arial"/>
                <w:color w:val="FF0000"/>
                <w:sz w:val="16"/>
                <w:szCs w:val="16"/>
              </w:rPr>
            </w:pPr>
            <w:r w:rsidRPr="00057B05">
              <w:rPr>
                <w:rFonts w:ascii="Arial" w:hAnsi="Arial" w:cs="Arial"/>
                <w:color w:val="FF0000"/>
                <w:sz w:val="16"/>
                <w:szCs w:val="16"/>
              </w:rPr>
              <w:t xml:space="preserve">FEEDBACK </w:t>
            </w:r>
          </w:p>
        </w:tc>
        <w:tc>
          <w:tcPr>
            <w:tcW w:w="891" w:type="pct"/>
            <w:shd w:val="clear" w:color="auto" w:fill="auto"/>
            <w:vAlign w:val="center"/>
          </w:tcPr>
          <w:p w14:paraId="0013AB6C" w14:textId="77777777" w:rsidR="001352C2" w:rsidRPr="00057B05" w:rsidRDefault="001352C2" w:rsidP="001352C2">
            <w:pPr>
              <w:rPr>
                <w:rFonts w:ascii="Arial" w:hAnsi="Arial" w:cs="Arial"/>
                <w:b/>
                <w:sz w:val="16"/>
                <w:szCs w:val="16"/>
              </w:rPr>
            </w:pPr>
            <w:r w:rsidRPr="00057B05">
              <w:rPr>
                <w:rFonts w:ascii="Arial" w:hAnsi="Arial" w:cs="Arial"/>
                <w:b/>
                <w:sz w:val="16"/>
                <w:szCs w:val="16"/>
              </w:rPr>
              <w:t>Date of Interview:</w:t>
            </w:r>
          </w:p>
        </w:tc>
        <w:tc>
          <w:tcPr>
            <w:tcW w:w="1640" w:type="pct"/>
            <w:gridSpan w:val="8"/>
            <w:shd w:val="clear" w:color="auto" w:fill="auto"/>
            <w:vAlign w:val="center"/>
          </w:tcPr>
          <w:p w14:paraId="0DA3F44D" w14:textId="77777777" w:rsidR="001352C2" w:rsidRPr="00057B05" w:rsidRDefault="001352C2" w:rsidP="001352C2">
            <w:pPr>
              <w:rPr>
                <w:rFonts w:ascii="Arial" w:hAnsi="Arial" w:cs="Arial"/>
                <w:sz w:val="16"/>
                <w:szCs w:val="16"/>
              </w:rPr>
            </w:pPr>
            <w:r w:rsidRPr="00057B05">
              <w:rPr>
                <w:rFonts w:ascii="Arial" w:hAnsi="Arial" w:cs="Arial"/>
                <w:sz w:val="16"/>
                <w:szCs w:val="16"/>
              </w:rPr>
              <w:t>02.11.2024</w:t>
            </w:r>
          </w:p>
        </w:tc>
      </w:tr>
      <w:tr w:rsidR="001352C2" w:rsidRPr="00057B05" w14:paraId="7574F651" w14:textId="77777777" w:rsidTr="00C607F0">
        <w:trPr>
          <w:trHeight w:val="432"/>
        </w:trPr>
        <w:tc>
          <w:tcPr>
            <w:tcW w:w="737" w:type="pct"/>
            <w:gridSpan w:val="2"/>
            <w:shd w:val="clear" w:color="auto" w:fill="auto"/>
            <w:vAlign w:val="center"/>
          </w:tcPr>
          <w:p w14:paraId="5A6B45FF" w14:textId="77777777" w:rsidR="001352C2" w:rsidRPr="00057B05" w:rsidRDefault="001352C2" w:rsidP="001352C2">
            <w:pPr>
              <w:rPr>
                <w:rFonts w:ascii="Arial" w:hAnsi="Arial" w:cs="Arial"/>
                <w:b/>
                <w:sz w:val="16"/>
                <w:szCs w:val="16"/>
              </w:rPr>
            </w:pPr>
            <w:r w:rsidRPr="00057B05">
              <w:rPr>
                <w:rFonts w:ascii="Arial" w:hAnsi="Arial" w:cs="Arial"/>
                <w:b/>
                <w:sz w:val="16"/>
                <w:szCs w:val="16"/>
              </w:rPr>
              <w:t>Coach</w:t>
            </w:r>
          </w:p>
        </w:tc>
        <w:tc>
          <w:tcPr>
            <w:tcW w:w="1733" w:type="pct"/>
            <w:gridSpan w:val="3"/>
            <w:shd w:val="clear" w:color="auto" w:fill="auto"/>
            <w:vAlign w:val="center"/>
          </w:tcPr>
          <w:p w14:paraId="60694045" w14:textId="77777777" w:rsidR="001352C2" w:rsidRPr="00057B05" w:rsidRDefault="001352C2" w:rsidP="001352C2">
            <w:pPr>
              <w:rPr>
                <w:rFonts w:ascii="Arial" w:hAnsi="Arial" w:cs="Arial"/>
                <w:sz w:val="16"/>
                <w:szCs w:val="16"/>
              </w:rPr>
            </w:pPr>
            <w:r w:rsidRPr="00057B05">
              <w:rPr>
                <w:rFonts w:ascii="Arial" w:hAnsi="Arial" w:cs="Arial"/>
                <w:sz w:val="16"/>
                <w:szCs w:val="16"/>
              </w:rPr>
              <w:t>Florentina</w:t>
            </w:r>
          </w:p>
        </w:tc>
        <w:tc>
          <w:tcPr>
            <w:tcW w:w="891" w:type="pct"/>
            <w:shd w:val="clear" w:color="auto" w:fill="auto"/>
            <w:vAlign w:val="center"/>
          </w:tcPr>
          <w:p w14:paraId="40D381D7" w14:textId="77777777" w:rsidR="001352C2" w:rsidRPr="00057B05" w:rsidRDefault="001352C2" w:rsidP="001352C2">
            <w:pPr>
              <w:rPr>
                <w:rFonts w:ascii="Arial" w:hAnsi="Arial" w:cs="Arial"/>
                <w:b/>
                <w:sz w:val="16"/>
                <w:szCs w:val="16"/>
              </w:rPr>
            </w:pPr>
            <w:proofErr w:type="spellStart"/>
            <w:r w:rsidRPr="00057B05">
              <w:rPr>
                <w:rFonts w:ascii="Arial" w:hAnsi="Arial" w:cs="Arial"/>
                <w:b/>
                <w:sz w:val="16"/>
                <w:szCs w:val="16"/>
              </w:rPr>
              <w:t>Coachee</w:t>
            </w:r>
            <w:proofErr w:type="spellEnd"/>
          </w:p>
        </w:tc>
        <w:tc>
          <w:tcPr>
            <w:tcW w:w="1640" w:type="pct"/>
            <w:gridSpan w:val="8"/>
            <w:shd w:val="clear" w:color="auto" w:fill="auto"/>
            <w:vAlign w:val="center"/>
          </w:tcPr>
          <w:p w14:paraId="0D28E8BB" w14:textId="77777777" w:rsidR="001352C2" w:rsidRPr="00057B05" w:rsidRDefault="001352C2" w:rsidP="001352C2">
            <w:pPr>
              <w:rPr>
                <w:rFonts w:ascii="Arial" w:hAnsi="Arial" w:cs="Arial"/>
                <w:sz w:val="16"/>
                <w:szCs w:val="16"/>
              </w:rPr>
            </w:pPr>
          </w:p>
        </w:tc>
      </w:tr>
      <w:tr w:rsidR="001352C2" w:rsidRPr="00057B05" w14:paraId="518F5177" w14:textId="77777777" w:rsidTr="00C607F0">
        <w:trPr>
          <w:trHeight w:val="432"/>
        </w:trPr>
        <w:tc>
          <w:tcPr>
            <w:tcW w:w="737" w:type="pct"/>
            <w:gridSpan w:val="2"/>
            <w:shd w:val="clear" w:color="auto" w:fill="auto"/>
            <w:vAlign w:val="center"/>
          </w:tcPr>
          <w:p w14:paraId="231A7DF5" w14:textId="77777777" w:rsidR="001352C2" w:rsidRPr="00057B05" w:rsidRDefault="001352C2" w:rsidP="001352C2">
            <w:pPr>
              <w:rPr>
                <w:rFonts w:ascii="Arial" w:hAnsi="Arial" w:cs="Arial"/>
                <w:b/>
                <w:sz w:val="16"/>
                <w:szCs w:val="16"/>
              </w:rPr>
            </w:pPr>
            <w:r w:rsidRPr="00057B05">
              <w:rPr>
                <w:rFonts w:ascii="Arial" w:hAnsi="Arial" w:cs="Arial"/>
                <w:b/>
                <w:sz w:val="16"/>
                <w:szCs w:val="16"/>
              </w:rPr>
              <w:t>Coaching Model:</w:t>
            </w:r>
          </w:p>
        </w:tc>
        <w:tc>
          <w:tcPr>
            <w:tcW w:w="1733" w:type="pct"/>
            <w:gridSpan w:val="3"/>
            <w:shd w:val="clear" w:color="auto" w:fill="auto"/>
            <w:vAlign w:val="center"/>
          </w:tcPr>
          <w:p w14:paraId="4A5EF5A6" w14:textId="77777777" w:rsidR="001352C2" w:rsidRPr="00057B05" w:rsidRDefault="001352C2" w:rsidP="001352C2">
            <w:pPr>
              <w:rPr>
                <w:rFonts w:ascii="Arial" w:hAnsi="Arial" w:cs="Arial"/>
                <w:sz w:val="16"/>
                <w:szCs w:val="16"/>
              </w:rPr>
            </w:pPr>
            <w:r w:rsidRPr="00057B05">
              <w:rPr>
                <w:rFonts w:ascii="Arial" w:hAnsi="Arial" w:cs="Arial"/>
                <w:sz w:val="16"/>
                <w:szCs w:val="16"/>
              </w:rPr>
              <w:t>SMART /GROW/MMM/RAW</w:t>
            </w:r>
          </w:p>
        </w:tc>
        <w:tc>
          <w:tcPr>
            <w:tcW w:w="891" w:type="pct"/>
            <w:shd w:val="clear" w:color="auto" w:fill="auto"/>
            <w:vAlign w:val="center"/>
          </w:tcPr>
          <w:p w14:paraId="3802AC62" w14:textId="77777777" w:rsidR="001352C2" w:rsidRPr="00057B05" w:rsidRDefault="001352C2" w:rsidP="001352C2">
            <w:pPr>
              <w:rPr>
                <w:rFonts w:ascii="Arial" w:hAnsi="Arial" w:cs="Arial"/>
                <w:sz w:val="16"/>
                <w:szCs w:val="16"/>
              </w:rPr>
            </w:pPr>
          </w:p>
        </w:tc>
        <w:tc>
          <w:tcPr>
            <w:tcW w:w="1640" w:type="pct"/>
            <w:gridSpan w:val="8"/>
            <w:shd w:val="clear" w:color="auto" w:fill="auto"/>
            <w:vAlign w:val="center"/>
          </w:tcPr>
          <w:p w14:paraId="599C0597" w14:textId="77777777" w:rsidR="001352C2" w:rsidRPr="00057B05" w:rsidRDefault="001352C2" w:rsidP="001352C2">
            <w:pPr>
              <w:rPr>
                <w:rFonts w:ascii="Arial" w:hAnsi="Arial" w:cs="Arial"/>
                <w:sz w:val="16"/>
                <w:szCs w:val="16"/>
              </w:rPr>
            </w:pPr>
            <w:r w:rsidRPr="00057B05">
              <w:rPr>
                <w:rFonts w:ascii="Arial" w:hAnsi="Arial" w:cs="Arial"/>
                <w:sz w:val="16"/>
                <w:szCs w:val="16"/>
              </w:rPr>
              <w:t>SMART</w:t>
            </w:r>
          </w:p>
        </w:tc>
      </w:tr>
      <w:tr w:rsidR="001352C2" w:rsidRPr="00057B05" w14:paraId="49353F36" w14:textId="77777777" w:rsidTr="00C607F0">
        <w:trPr>
          <w:trHeight w:val="1008"/>
        </w:trPr>
        <w:tc>
          <w:tcPr>
            <w:tcW w:w="5000" w:type="pct"/>
            <w:gridSpan w:val="14"/>
            <w:shd w:val="clear" w:color="auto" w:fill="D9D9D9" w:themeFill="background1" w:themeFillShade="D9"/>
            <w:vAlign w:val="center"/>
          </w:tcPr>
          <w:p w14:paraId="02351362" w14:textId="77777777" w:rsidR="001352C2" w:rsidRPr="00057B05" w:rsidRDefault="001352C2" w:rsidP="001352C2">
            <w:pPr>
              <w:rPr>
                <w:rFonts w:ascii="Arial" w:hAnsi="Arial" w:cs="Arial"/>
                <w:sz w:val="16"/>
                <w:szCs w:val="16"/>
              </w:rPr>
            </w:pPr>
            <w:r w:rsidRPr="00057B05">
              <w:rPr>
                <w:rFonts w:ascii="Arial" w:hAnsi="Arial" w:cs="Arial"/>
                <w:sz w:val="16"/>
                <w:szCs w:val="16"/>
              </w:rPr>
              <w:t>The numerical rating system is based on the scale below.</w:t>
            </w:r>
          </w:p>
        </w:tc>
      </w:tr>
      <w:tr w:rsidR="001352C2" w:rsidRPr="00057B05" w14:paraId="59ECB779" w14:textId="77777777" w:rsidTr="00C607F0">
        <w:trPr>
          <w:trHeight w:val="432"/>
        </w:trPr>
        <w:tc>
          <w:tcPr>
            <w:tcW w:w="452" w:type="pct"/>
            <w:vAlign w:val="center"/>
          </w:tcPr>
          <w:p w14:paraId="1AC6E5B2" w14:textId="77777777" w:rsidR="001352C2" w:rsidRPr="00057B05" w:rsidRDefault="001352C2" w:rsidP="001352C2">
            <w:pPr>
              <w:rPr>
                <w:rFonts w:ascii="Arial" w:hAnsi="Arial" w:cs="Arial"/>
                <w:b/>
                <w:sz w:val="16"/>
                <w:szCs w:val="16"/>
              </w:rPr>
            </w:pPr>
            <w:r w:rsidRPr="00057B05">
              <w:rPr>
                <w:rFonts w:ascii="Arial" w:hAnsi="Arial" w:cs="Arial"/>
                <w:b/>
                <w:sz w:val="16"/>
                <w:szCs w:val="16"/>
              </w:rPr>
              <w:t>Scale:</w:t>
            </w:r>
          </w:p>
        </w:tc>
        <w:tc>
          <w:tcPr>
            <w:tcW w:w="887" w:type="pct"/>
            <w:gridSpan w:val="2"/>
            <w:vAlign w:val="center"/>
          </w:tcPr>
          <w:p w14:paraId="5B66976F" w14:textId="77777777" w:rsidR="001352C2" w:rsidRPr="00057B05" w:rsidRDefault="001352C2" w:rsidP="001352C2">
            <w:pPr>
              <w:jc w:val="center"/>
              <w:rPr>
                <w:rFonts w:ascii="Arial" w:hAnsi="Arial" w:cs="Arial"/>
                <w:sz w:val="16"/>
                <w:szCs w:val="16"/>
              </w:rPr>
            </w:pPr>
            <w:r w:rsidRPr="00057B05">
              <w:rPr>
                <w:rFonts w:ascii="Arial" w:hAnsi="Arial" w:cs="Arial"/>
                <w:b/>
                <w:sz w:val="16"/>
                <w:szCs w:val="16"/>
              </w:rPr>
              <w:t>5</w:t>
            </w:r>
            <w:r w:rsidRPr="00057B05">
              <w:rPr>
                <w:rFonts w:ascii="Arial" w:hAnsi="Arial" w:cs="Arial"/>
                <w:sz w:val="16"/>
                <w:szCs w:val="16"/>
              </w:rPr>
              <w:t xml:space="preserve"> – Yes</w:t>
            </w:r>
          </w:p>
        </w:tc>
        <w:tc>
          <w:tcPr>
            <w:tcW w:w="1100" w:type="pct"/>
            <w:vAlign w:val="center"/>
          </w:tcPr>
          <w:p w14:paraId="09CC58E4" w14:textId="77777777" w:rsidR="001352C2" w:rsidRPr="00057B05" w:rsidRDefault="001352C2" w:rsidP="001352C2">
            <w:pPr>
              <w:jc w:val="center"/>
              <w:rPr>
                <w:rFonts w:ascii="Arial" w:hAnsi="Arial" w:cs="Arial"/>
                <w:sz w:val="16"/>
                <w:szCs w:val="16"/>
              </w:rPr>
            </w:pPr>
            <w:r w:rsidRPr="00057B05">
              <w:rPr>
                <w:rFonts w:ascii="Arial" w:hAnsi="Arial" w:cs="Arial"/>
                <w:b/>
                <w:sz w:val="16"/>
                <w:szCs w:val="16"/>
              </w:rPr>
              <w:t>4</w:t>
            </w:r>
            <w:r w:rsidRPr="00057B05">
              <w:rPr>
                <w:rFonts w:ascii="Arial" w:hAnsi="Arial" w:cs="Arial"/>
                <w:sz w:val="16"/>
                <w:szCs w:val="16"/>
              </w:rPr>
              <w:t xml:space="preserve"> – Most of the time </w:t>
            </w:r>
          </w:p>
        </w:tc>
        <w:tc>
          <w:tcPr>
            <w:tcW w:w="935" w:type="pct"/>
            <w:gridSpan w:val="3"/>
            <w:vAlign w:val="center"/>
          </w:tcPr>
          <w:p w14:paraId="7F7AD4F4" w14:textId="77777777" w:rsidR="001352C2" w:rsidRPr="00057B05" w:rsidRDefault="001352C2" w:rsidP="001352C2">
            <w:pPr>
              <w:jc w:val="center"/>
              <w:rPr>
                <w:rFonts w:ascii="Arial" w:hAnsi="Arial" w:cs="Arial"/>
                <w:sz w:val="16"/>
                <w:szCs w:val="16"/>
              </w:rPr>
            </w:pPr>
            <w:r w:rsidRPr="00057B05">
              <w:rPr>
                <w:rFonts w:ascii="Arial" w:hAnsi="Arial" w:cs="Arial"/>
                <w:b/>
                <w:sz w:val="16"/>
                <w:szCs w:val="16"/>
              </w:rPr>
              <w:t>3</w:t>
            </w:r>
            <w:r w:rsidRPr="00057B05">
              <w:rPr>
                <w:rFonts w:ascii="Arial" w:hAnsi="Arial" w:cs="Arial"/>
                <w:sz w:val="16"/>
                <w:szCs w:val="16"/>
              </w:rPr>
              <w:t xml:space="preserve"> – Some of the time </w:t>
            </w:r>
          </w:p>
        </w:tc>
        <w:tc>
          <w:tcPr>
            <w:tcW w:w="960" w:type="pct"/>
            <w:gridSpan w:val="3"/>
            <w:vAlign w:val="center"/>
          </w:tcPr>
          <w:p w14:paraId="26488256" w14:textId="77777777" w:rsidR="001352C2" w:rsidRPr="00057B05" w:rsidRDefault="001352C2" w:rsidP="001352C2">
            <w:pPr>
              <w:jc w:val="center"/>
              <w:rPr>
                <w:rFonts w:ascii="Arial" w:hAnsi="Arial" w:cs="Arial"/>
                <w:sz w:val="16"/>
                <w:szCs w:val="16"/>
              </w:rPr>
            </w:pPr>
            <w:r w:rsidRPr="00057B05">
              <w:rPr>
                <w:rFonts w:ascii="Arial" w:hAnsi="Arial" w:cs="Arial"/>
                <w:b/>
                <w:sz w:val="16"/>
                <w:szCs w:val="16"/>
              </w:rPr>
              <w:t>2</w:t>
            </w:r>
            <w:r w:rsidRPr="00057B05">
              <w:rPr>
                <w:rFonts w:ascii="Arial" w:hAnsi="Arial" w:cs="Arial"/>
                <w:sz w:val="16"/>
                <w:szCs w:val="16"/>
              </w:rPr>
              <w:t xml:space="preserve"> – Almost never</w:t>
            </w:r>
          </w:p>
        </w:tc>
        <w:tc>
          <w:tcPr>
            <w:tcW w:w="665" w:type="pct"/>
            <w:gridSpan w:val="4"/>
            <w:vAlign w:val="center"/>
          </w:tcPr>
          <w:p w14:paraId="46BCF416" w14:textId="77777777" w:rsidR="001352C2" w:rsidRPr="00057B05" w:rsidRDefault="001352C2" w:rsidP="001352C2">
            <w:pPr>
              <w:jc w:val="center"/>
              <w:rPr>
                <w:rFonts w:ascii="Arial" w:hAnsi="Arial" w:cs="Arial"/>
                <w:sz w:val="16"/>
                <w:szCs w:val="16"/>
              </w:rPr>
            </w:pPr>
            <w:r w:rsidRPr="00057B05">
              <w:rPr>
                <w:rFonts w:ascii="Arial" w:hAnsi="Arial" w:cs="Arial"/>
                <w:b/>
                <w:sz w:val="16"/>
                <w:szCs w:val="16"/>
              </w:rPr>
              <w:t>1</w:t>
            </w:r>
            <w:r w:rsidRPr="00057B05">
              <w:rPr>
                <w:rFonts w:ascii="Arial" w:hAnsi="Arial" w:cs="Arial"/>
                <w:sz w:val="16"/>
                <w:szCs w:val="16"/>
              </w:rPr>
              <w:t xml:space="preserve"> – No</w:t>
            </w:r>
          </w:p>
        </w:tc>
      </w:tr>
      <w:tr w:rsidR="001352C2" w:rsidRPr="00057B05" w14:paraId="4401D315" w14:textId="77777777" w:rsidTr="00C607F0">
        <w:trPr>
          <w:trHeight w:val="288"/>
        </w:trPr>
        <w:tc>
          <w:tcPr>
            <w:tcW w:w="3865" w:type="pct"/>
            <w:gridSpan w:val="8"/>
            <w:vMerge w:val="restart"/>
            <w:vAlign w:val="center"/>
          </w:tcPr>
          <w:p w14:paraId="694781BC" w14:textId="77777777" w:rsidR="001352C2" w:rsidRPr="00057B05" w:rsidRDefault="001352C2" w:rsidP="001352C2">
            <w:pPr>
              <w:rPr>
                <w:rFonts w:ascii="Arial" w:hAnsi="Arial" w:cs="Arial"/>
                <w:sz w:val="16"/>
                <w:szCs w:val="16"/>
              </w:rPr>
            </w:pPr>
            <w:r w:rsidRPr="00057B05">
              <w:rPr>
                <w:rFonts w:ascii="Arial" w:hAnsi="Arial" w:cs="Arial"/>
                <w:sz w:val="16"/>
                <w:szCs w:val="16"/>
              </w:rPr>
              <w:t>Explained the purpose of the session first.</w:t>
            </w:r>
          </w:p>
        </w:tc>
        <w:tc>
          <w:tcPr>
            <w:tcW w:w="1135" w:type="pct"/>
            <w:gridSpan w:val="6"/>
            <w:vAlign w:val="center"/>
          </w:tcPr>
          <w:p w14:paraId="7748EEE6" w14:textId="77777777" w:rsidR="001352C2" w:rsidRPr="00057B05" w:rsidRDefault="001352C2" w:rsidP="001352C2">
            <w:pPr>
              <w:jc w:val="center"/>
              <w:rPr>
                <w:rFonts w:ascii="Arial" w:hAnsi="Arial" w:cs="Arial"/>
                <w:b/>
                <w:sz w:val="16"/>
                <w:szCs w:val="16"/>
              </w:rPr>
            </w:pPr>
            <w:r w:rsidRPr="00057B05">
              <w:rPr>
                <w:rFonts w:ascii="Arial" w:hAnsi="Arial" w:cs="Arial"/>
                <w:b/>
                <w:sz w:val="16"/>
                <w:szCs w:val="16"/>
              </w:rPr>
              <w:t>Rating</w:t>
            </w:r>
          </w:p>
        </w:tc>
      </w:tr>
      <w:tr w:rsidR="001352C2" w:rsidRPr="00057B05" w14:paraId="160C2FAB" w14:textId="77777777" w:rsidTr="00C607F0">
        <w:trPr>
          <w:trHeight w:val="288"/>
        </w:trPr>
        <w:tc>
          <w:tcPr>
            <w:tcW w:w="3865" w:type="pct"/>
            <w:gridSpan w:val="8"/>
            <w:vMerge/>
            <w:vAlign w:val="center"/>
          </w:tcPr>
          <w:p w14:paraId="150BAB44" w14:textId="77777777" w:rsidR="001352C2" w:rsidRPr="00057B05" w:rsidRDefault="001352C2" w:rsidP="001352C2">
            <w:pPr>
              <w:rPr>
                <w:rFonts w:ascii="Arial" w:hAnsi="Arial" w:cs="Arial"/>
                <w:sz w:val="16"/>
                <w:szCs w:val="16"/>
              </w:rPr>
            </w:pPr>
          </w:p>
        </w:tc>
        <w:tc>
          <w:tcPr>
            <w:tcW w:w="237" w:type="pct"/>
            <w:vAlign w:val="center"/>
          </w:tcPr>
          <w:p w14:paraId="7BB612FC" w14:textId="77777777" w:rsidR="001352C2" w:rsidRPr="00057B05" w:rsidRDefault="001352C2" w:rsidP="001352C2">
            <w:pPr>
              <w:jc w:val="center"/>
              <w:rPr>
                <w:rFonts w:ascii="Arial" w:hAnsi="Arial" w:cs="Arial"/>
                <w:b/>
                <w:sz w:val="16"/>
                <w:szCs w:val="16"/>
              </w:rPr>
            </w:pPr>
            <w:r w:rsidRPr="00057B05">
              <w:rPr>
                <w:rFonts w:ascii="Arial" w:hAnsi="Arial" w:cs="Arial"/>
                <w:b/>
                <w:sz w:val="16"/>
                <w:szCs w:val="16"/>
              </w:rPr>
              <w:t>5</w:t>
            </w:r>
          </w:p>
        </w:tc>
        <w:tc>
          <w:tcPr>
            <w:tcW w:w="238" w:type="pct"/>
            <w:gridSpan w:val="2"/>
            <w:vAlign w:val="center"/>
          </w:tcPr>
          <w:p w14:paraId="13035219" w14:textId="77777777" w:rsidR="001352C2" w:rsidRPr="00057B05" w:rsidRDefault="001352C2" w:rsidP="001352C2">
            <w:pPr>
              <w:jc w:val="center"/>
              <w:rPr>
                <w:rFonts w:ascii="Arial" w:hAnsi="Arial" w:cs="Arial"/>
                <w:b/>
                <w:sz w:val="16"/>
                <w:szCs w:val="16"/>
              </w:rPr>
            </w:pPr>
            <w:r w:rsidRPr="00057B05">
              <w:rPr>
                <w:rFonts w:ascii="Arial" w:hAnsi="Arial" w:cs="Arial"/>
                <w:b/>
                <w:sz w:val="16"/>
                <w:szCs w:val="16"/>
              </w:rPr>
              <w:t>4</w:t>
            </w:r>
          </w:p>
        </w:tc>
        <w:tc>
          <w:tcPr>
            <w:tcW w:w="237" w:type="pct"/>
            <w:vAlign w:val="center"/>
          </w:tcPr>
          <w:p w14:paraId="01714900" w14:textId="77777777" w:rsidR="001352C2" w:rsidRPr="00057B05" w:rsidRDefault="001352C2" w:rsidP="001352C2">
            <w:pPr>
              <w:jc w:val="center"/>
              <w:rPr>
                <w:rFonts w:ascii="Arial" w:hAnsi="Arial" w:cs="Arial"/>
                <w:b/>
                <w:sz w:val="16"/>
                <w:szCs w:val="16"/>
              </w:rPr>
            </w:pPr>
            <w:r w:rsidRPr="00057B05">
              <w:rPr>
                <w:rFonts w:ascii="Arial" w:hAnsi="Arial" w:cs="Arial"/>
                <w:b/>
                <w:sz w:val="16"/>
                <w:szCs w:val="16"/>
              </w:rPr>
              <w:t>3</w:t>
            </w:r>
          </w:p>
        </w:tc>
        <w:tc>
          <w:tcPr>
            <w:tcW w:w="237" w:type="pct"/>
            <w:vAlign w:val="center"/>
          </w:tcPr>
          <w:p w14:paraId="720A3626" w14:textId="77777777" w:rsidR="001352C2" w:rsidRPr="00057B05" w:rsidRDefault="001352C2" w:rsidP="001352C2">
            <w:pPr>
              <w:jc w:val="center"/>
              <w:rPr>
                <w:rFonts w:ascii="Arial" w:hAnsi="Arial" w:cs="Arial"/>
                <w:b/>
                <w:sz w:val="16"/>
                <w:szCs w:val="16"/>
              </w:rPr>
            </w:pPr>
            <w:r w:rsidRPr="00057B05">
              <w:rPr>
                <w:rFonts w:ascii="Arial" w:hAnsi="Arial" w:cs="Arial"/>
                <w:b/>
                <w:sz w:val="16"/>
                <w:szCs w:val="16"/>
              </w:rPr>
              <w:t>2</w:t>
            </w:r>
          </w:p>
        </w:tc>
        <w:tc>
          <w:tcPr>
            <w:tcW w:w="186" w:type="pct"/>
            <w:vAlign w:val="center"/>
          </w:tcPr>
          <w:p w14:paraId="0CCC5602" w14:textId="77777777" w:rsidR="001352C2" w:rsidRPr="00057B05" w:rsidRDefault="001352C2" w:rsidP="001352C2">
            <w:pPr>
              <w:jc w:val="center"/>
              <w:rPr>
                <w:rFonts w:ascii="Arial" w:hAnsi="Arial" w:cs="Arial"/>
                <w:b/>
                <w:sz w:val="16"/>
                <w:szCs w:val="16"/>
              </w:rPr>
            </w:pPr>
            <w:r w:rsidRPr="00057B05">
              <w:rPr>
                <w:rFonts w:ascii="Arial" w:hAnsi="Arial" w:cs="Arial"/>
                <w:b/>
                <w:sz w:val="16"/>
                <w:szCs w:val="16"/>
              </w:rPr>
              <w:t>1</w:t>
            </w:r>
          </w:p>
        </w:tc>
      </w:tr>
      <w:tr w:rsidR="001352C2" w:rsidRPr="00057B05" w14:paraId="5E4DE141" w14:textId="77777777" w:rsidTr="00C607F0">
        <w:trPr>
          <w:trHeight w:val="588"/>
        </w:trPr>
        <w:tc>
          <w:tcPr>
            <w:tcW w:w="3865" w:type="pct"/>
            <w:gridSpan w:val="8"/>
          </w:tcPr>
          <w:p w14:paraId="6C8D7BA6" w14:textId="77777777" w:rsidR="001352C2" w:rsidRPr="00057B05" w:rsidRDefault="001352C2" w:rsidP="001352C2">
            <w:pPr>
              <w:shd w:val="clear" w:color="auto" w:fill="FAFAFA"/>
              <w:spacing w:after="180" w:line="473" w:lineRule="atLeast"/>
              <w:textAlignment w:val="baseline"/>
              <w:outlineLvl w:val="2"/>
              <w:rPr>
                <w:rFonts w:ascii="Arial" w:eastAsia="Times New Roman" w:hAnsi="Arial" w:cs="Arial"/>
                <w:b/>
                <w:bCs/>
                <w:color w:val="333333"/>
                <w:sz w:val="16"/>
                <w:szCs w:val="16"/>
                <w:lang w:eastAsia="en-GB"/>
              </w:rPr>
            </w:pPr>
            <w:r w:rsidRPr="00057B05">
              <w:rPr>
                <w:rFonts w:ascii="Arial" w:eastAsia="Times New Roman" w:hAnsi="Arial" w:cs="Arial"/>
                <w:b/>
                <w:bCs/>
                <w:color w:val="333333"/>
                <w:sz w:val="16"/>
                <w:szCs w:val="16"/>
                <w:lang w:eastAsia="en-GB"/>
              </w:rPr>
              <w:t>Is the coach asking open ended questions or closed questions</w:t>
            </w:r>
          </w:p>
          <w:p w14:paraId="0ACD88EB" w14:textId="77777777" w:rsidR="001352C2" w:rsidRPr="00057B05" w:rsidRDefault="001352C2" w:rsidP="001352C2">
            <w:pPr>
              <w:rPr>
                <w:rFonts w:ascii="Arial" w:hAnsi="Arial" w:cs="Arial"/>
                <w:i/>
                <w:iCs/>
                <w:sz w:val="16"/>
                <w:szCs w:val="16"/>
              </w:rPr>
            </w:pPr>
            <w:r w:rsidRPr="00057B05">
              <w:rPr>
                <w:rFonts w:ascii="Arial" w:hAnsi="Arial" w:cs="Arial"/>
                <w:i/>
                <w:iCs/>
                <w:sz w:val="16"/>
                <w:szCs w:val="16"/>
              </w:rPr>
              <w:t xml:space="preserve">The coach has appropriately prepared a range of questions which was asked </w:t>
            </w:r>
          </w:p>
        </w:tc>
        <w:tc>
          <w:tcPr>
            <w:tcW w:w="237" w:type="pct"/>
          </w:tcPr>
          <w:sdt>
            <w:sdtPr>
              <w:rPr>
                <w:rFonts w:ascii="Arial" w:hAnsi="Arial" w:cs="Arial"/>
                <w:sz w:val="16"/>
                <w:szCs w:val="16"/>
              </w:rPr>
              <w:id w:val="-1610113944"/>
              <w14:checkbox>
                <w14:checked w14:val="1"/>
                <w14:checkedState w14:val="2612" w14:font="MS Gothic"/>
                <w14:uncheckedState w14:val="2610" w14:font="MS Gothic"/>
              </w14:checkbox>
            </w:sdtPr>
            <w:sdtContent>
              <w:p w14:paraId="0A0A4B5C"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8" w:type="pct"/>
            <w:gridSpan w:val="2"/>
          </w:tcPr>
          <w:sdt>
            <w:sdtPr>
              <w:rPr>
                <w:rFonts w:ascii="Arial" w:hAnsi="Arial" w:cs="Arial"/>
                <w:sz w:val="16"/>
                <w:szCs w:val="16"/>
              </w:rPr>
              <w:id w:val="-1446536456"/>
              <w14:checkbox>
                <w14:checked w14:val="0"/>
                <w14:checkedState w14:val="2612" w14:font="MS Gothic"/>
                <w14:uncheckedState w14:val="2610" w14:font="MS Gothic"/>
              </w14:checkbox>
            </w:sdtPr>
            <w:sdtContent>
              <w:p w14:paraId="47F9AD70"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1885591078"/>
              <w14:checkbox>
                <w14:checked w14:val="0"/>
                <w14:checkedState w14:val="2612" w14:font="MS Gothic"/>
                <w14:uncheckedState w14:val="2610" w14:font="MS Gothic"/>
              </w14:checkbox>
            </w:sdtPr>
            <w:sdtContent>
              <w:p w14:paraId="507F7130"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813642580"/>
              <w14:checkbox>
                <w14:checked w14:val="0"/>
                <w14:checkedState w14:val="2612" w14:font="MS Gothic"/>
                <w14:uncheckedState w14:val="2610" w14:font="MS Gothic"/>
              </w14:checkbox>
            </w:sdtPr>
            <w:sdtContent>
              <w:p w14:paraId="44260D90"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186" w:type="pct"/>
          </w:tcPr>
          <w:sdt>
            <w:sdtPr>
              <w:rPr>
                <w:rFonts w:ascii="Arial" w:hAnsi="Arial" w:cs="Arial"/>
                <w:sz w:val="16"/>
                <w:szCs w:val="16"/>
              </w:rPr>
              <w:id w:val="1178235867"/>
              <w14:checkbox>
                <w14:checked w14:val="0"/>
                <w14:checkedState w14:val="2612" w14:font="MS Gothic"/>
                <w14:uncheckedState w14:val="2610" w14:font="MS Gothic"/>
              </w14:checkbox>
            </w:sdtPr>
            <w:sdtContent>
              <w:p w14:paraId="02E31FF6"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r>
      <w:tr w:rsidR="001352C2" w:rsidRPr="00057B05" w14:paraId="73EE12E0" w14:textId="77777777" w:rsidTr="00C607F0">
        <w:trPr>
          <w:trHeight w:val="696"/>
        </w:trPr>
        <w:tc>
          <w:tcPr>
            <w:tcW w:w="3865" w:type="pct"/>
            <w:gridSpan w:val="8"/>
          </w:tcPr>
          <w:p w14:paraId="6CC75FFE" w14:textId="58155A29" w:rsidR="001352C2" w:rsidRPr="00057B05" w:rsidRDefault="001352C2" w:rsidP="001352C2">
            <w:pPr>
              <w:shd w:val="clear" w:color="auto" w:fill="FAFAFA"/>
              <w:spacing w:after="180" w:line="473" w:lineRule="atLeast"/>
              <w:outlineLvl w:val="2"/>
              <w:rPr>
                <w:rFonts w:ascii="Arial" w:hAnsi="Arial" w:cs="Arial"/>
                <w:i/>
                <w:iCs/>
                <w:sz w:val="16"/>
                <w:szCs w:val="16"/>
              </w:rPr>
            </w:pPr>
            <w:r w:rsidRPr="00057B05">
              <w:rPr>
                <w:rFonts w:ascii="Arial" w:eastAsia="Times New Roman" w:hAnsi="Arial" w:cs="Arial"/>
                <w:b/>
                <w:bCs/>
                <w:color w:val="333333"/>
                <w:sz w:val="16"/>
                <w:szCs w:val="16"/>
                <w:lang w:eastAsia="en-GB"/>
              </w:rPr>
              <w:t xml:space="preserve">Is the coach patient? Is </w:t>
            </w:r>
            <w:proofErr w:type="spellStart"/>
            <w:r w:rsidRPr="00057B05">
              <w:rPr>
                <w:rFonts w:ascii="Arial" w:eastAsia="Times New Roman" w:hAnsi="Arial" w:cs="Arial"/>
                <w:b/>
                <w:bCs/>
                <w:color w:val="333333"/>
                <w:sz w:val="16"/>
                <w:szCs w:val="16"/>
                <w:lang w:eastAsia="en-GB"/>
              </w:rPr>
              <w:t>He/She</w:t>
            </w:r>
            <w:proofErr w:type="spellEnd"/>
            <w:r w:rsidRPr="00057B05">
              <w:rPr>
                <w:rFonts w:ascii="Arial" w:eastAsia="Times New Roman" w:hAnsi="Arial" w:cs="Arial"/>
                <w:b/>
                <w:bCs/>
                <w:color w:val="333333"/>
                <w:sz w:val="16"/>
                <w:szCs w:val="16"/>
                <w:lang w:eastAsia="en-GB"/>
              </w:rPr>
              <w:t xml:space="preserve"> giving the </w:t>
            </w:r>
            <w:proofErr w:type="spellStart"/>
            <w:r w:rsidRPr="00057B05">
              <w:rPr>
                <w:rFonts w:ascii="Arial" w:eastAsia="Times New Roman" w:hAnsi="Arial" w:cs="Arial"/>
                <w:b/>
                <w:bCs/>
                <w:color w:val="333333"/>
                <w:sz w:val="16"/>
                <w:szCs w:val="16"/>
                <w:lang w:eastAsia="en-GB"/>
              </w:rPr>
              <w:t>coachee</w:t>
            </w:r>
            <w:proofErr w:type="spellEnd"/>
            <w:r w:rsidRPr="00057B05">
              <w:rPr>
                <w:rFonts w:ascii="Arial" w:eastAsia="Times New Roman" w:hAnsi="Arial" w:cs="Arial"/>
                <w:b/>
                <w:bCs/>
                <w:color w:val="333333"/>
                <w:sz w:val="16"/>
                <w:szCs w:val="16"/>
                <w:lang w:eastAsia="en-GB"/>
              </w:rPr>
              <w:t xml:space="preserve"> time to think through issues and arrive at a conclusion in the way THEY process </w:t>
            </w:r>
            <w:r w:rsidR="00B86E09" w:rsidRPr="00057B05">
              <w:rPr>
                <w:rFonts w:ascii="Arial" w:eastAsia="Times New Roman" w:hAnsi="Arial" w:cs="Arial"/>
                <w:b/>
                <w:bCs/>
                <w:color w:val="333333"/>
                <w:sz w:val="16"/>
                <w:szCs w:val="16"/>
                <w:lang w:eastAsia="en-GB"/>
              </w:rPr>
              <w:t>information?</w:t>
            </w:r>
            <w:r w:rsidR="00B86E09" w:rsidRPr="00057B05">
              <w:rPr>
                <w:rFonts w:ascii="Arial" w:hAnsi="Arial" w:cs="Arial"/>
                <w:i/>
                <w:iCs/>
                <w:sz w:val="16"/>
                <w:szCs w:val="16"/>
              </w:rPr>
              <w:t xml:space="preserve"> Active</w:t>
            </w:r>
            <w:r w:rsidRPr="00057B05">
              <w:rPr>
                <w:rFonts w:ascii="Arial" w:hAnsi="Arial" w:cs="Arial"/>
                <w:i/>
                <w:iCs/>
                <w:sz w:val="16"/>
                <w:szCs w:val="16"/>
              </w:rPr>
              <w:t xml:space="preserve"> listening and full attention to details practiced </w:t>
            </w:r>
          </w:p>
        </w:tc>
        <w:tc>
          <w:tcPr>
            <w:tcW w:w="237" w:type="pct"/>
          </w:tcPr>
          <w:sdt>
            <w:sdtPr>
              <w:rPr>
                <w:rFonts w:ascii="Arial" w:hAnsi="Arial" w:cs="Arial"/>
                <w:sz w:val="16"/>
                <w:szCs w:val="16"/>
              </w:rPr>
              <w:id w:val="1575240176"/>
              <w14:checkbox>
                <w14:checked w14:val="1"/>
                <w14:checkedState w14:val="2612" w14:font="MS Gothic"/>
                <w14:uncheckedState w14:val="2610" w14:font="MS Gothic"/>
              </w14:checkbox>
            </w:sdtPr>
            <w:sdtContent>
              <w:p w14:paraId="37BA7AE6"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8" w:type="pct"/>
            <w:gridSpan w:val="2"/>
          </w:tcPr>
          <w:sdt>
            <w:sdtPr>
              <w:rPr>
                <w:rFonts w:ascii="Arial" w:hAnsi="Arial" w:cs="Arial"/>
                <w:sz w:val="16"/>
                <w:szCs w:val="16"/>
              </w:rPr>
              <w:id w:val="-430821018"/>
              <w14:checkbox>
                <w14:checked w14:val="0"/>
                <w14:checkedState w14:val="2612" w14:font="MS Gothic"/>
                <w14:uncheckedState w14:val="2610" w14:font="MS Gothic"/>
              </w14:checkbox>
            </w:sdtPr>
            <w:sdtContent>
              <w:p w14:paraId="0809AB7D"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322972622"/>
              <w14:checkbox>
                <w14:checked w14:val="0"/>
                <w14:checkedState w14:val="2612" w14:font="MS Gothic"/>
                <w14:uncheckedState w14:val="2610" w14:font="MS Gothic"/>
              </w14:checkbox>
            </w:sdtPr>
            <w:sdtContent>
              <w:p w14:paraId="76049D65"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581911882"/>
              <w14:checkbox>
                <w14:checked w14:val="0"/>
                <w14:checkedState w14:val="2612" w14:font="MS Gothic"/>
                <w14:uncheckedState w14:val="2610" w14:font="MS Gothic"/>
              </w14:checkbox>
            </w:sdtPr>
            <w:sdtContent>
              <w:p w14:paraId="2A17145E"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186" w:type="pct"/>
          </w:tcPr>
          <w:sdt>
            <w:sdtPr>
              <w:rPr>
                <w:rFonts w:ascii="Arial" w:hAnsi="Arial" w:cs="Arial"/>
                <w:sz w:val="16"/>
                <w:szCs w:val="16"/>
              </w:rPr>
              <w:id w:val="-600575922"/>
              <w14:checkbox>
                <w14:checked w14:val="0"/>
                <w14:checkedState w14:val="2612" w14:font="MS Gothic"/>
                <w14:uncheckedState w14:val="2610" w14:font="MS Gothic"/>
              </w14:checkbox>
            </w:sdtPr>
            <w:sdtContent>
              <w:p w14:paraId="52752A8C"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r>
      <w:tr w:rsidR="001352C2" w:rsidRPr="00057B05" w14:paraId="6BBC16ED" w14:textId="77777777" w:rsidTr="00C607F0">
        <w:trPr>
          <w:trHeight w:val="706"/>
        </w:trPr>
        <w:tc>
          <w:tcPr>
            <w:tcW w:w="3865" w:type="pct"/>
            <w:gridSpan w:val="8"/>
          </w:tcPr>
          <w:p w14:paraId="0F57094C" w14:textId="77777777" w:rsidR="001352C2" w:rsidRPr="00057B05" w:rsidRDefault="001352C2" w:rsidP="001352C2">
            <w:pPr>
              <w:shd w:val="clear" w:color="auto" w:fill="FAFAFA"/>
              <w:spacing w:after="180" w:line="473" w:lineRule="atLeast"/>
              <w:textAlignment w:val="baseline"/>
              <w:outlineLvl w:val="2"/>
              <w:rPr>
                <w:rFonts w:ascii="Arial" w:eastAsia="Times New Roman" w:hAnsi="Arial" w:cs="Arial"/>
                <w:b/>
                <w:bCs/>
                <w:color w:val="333333"/>
                <w:sz w:val="16"/>
                <w:szCs w:val="16"/>
                <w:lang w:eastAsia="en-GB"/>
              </w:rPr>
            </w:pPr>
            <w:r w:rsidRPr="00057B05">
              <w:rPr>
                <w:rFonts w:ascii="Arial" w:eastAsia="Times New Roman" w:hAnsi="Arial" w:cs="Arial"/>
                <w:b/>
                <w:bCs/>
                <w:color w:val="333333"/>
                <w:sz w:val="16"/>
                <w:szCs w:val="16"/>
                <w:lang w:eastAsia="en-GB"/>
              </w:rPr>
              <w:t xml:space="preserve">Is the coach focused on the </w:t>
            </w:r>
            <w:proofErr w:type="spellStart"/>
            <w:r w:rsidRPr="00057B05">
              <w:rPr>
                <w:rFonts w:ascii="Arial" w:eastAsia="Times New Roman" w:hAnsi="Arial" w:cs="Arial"/>
                <w:b/>
                <w:bCs/>
                <w:color w:val="333333"/>
                <w:sz w:val="16"/>
                <w:szCs w:val="16"/>
                <w:lang w:eastAsia="en-GB"/>
              </w:rPr>
              <w:t>coachee’s</w:t>
            </w:r>
            <w:proofErr w:type="spellEnd"/>
            <w:r w:rsidRPr="00057B05">
              <w:rPr>
                <w:rFonts w:ascii="Arial" w:eastAsia="Times New Roman" w:hAnsi="Arial" w:cs="Arial"/>
                <w:b/>
                <w:bCs/>
                <w:color w:val="333333"/>
                <w:sz w:val="16"/>
                <w:szCs w:val="16"/>
                <w:lang w:eastAsia="en-GB"/>
              </w:rPr>
              <w:t xml:space="preserve"> agenda?</w:t>
            </w:r>
          </w:p>
          <w:p w14:paraId="190C6E12" w14:textId="58152A25" w:rsidR="001352C2" w:rsidRPr="00057B05" w:rsidRDefault="001352C2" w:rsidP="001352C2">
            <w:pPr>
              <w:shd w:val="clear" w:color="auto" w:fill="FAFAFA"/>
              <w:spacing w:after="180" w:line="473" w:lineRule="atLeast"/>
              <w:textAlignment w:val="baseline"/>
              <w:outlineLvl w:val="2"/>
              <w:rPr>
                <w:rFonts w:ascii="Arial" w:eastAsia="Times New Roman" w:hAnsi="Arial" w:cs="Arial"/>
                <w:i/>
                <w:iCs/>
                <w:color w:val="333333"/>
                <w:sz w:val="16"/>
                <w:szCs w:val="16"/>
                <w:lang w:eastAsia="en-GB"/>
              </w:rPr>
            </w:pPr>
            <w:r w:rsidRPr="00057B05">
              <w:rPr>
                <w:rFonts w:ascii="Arial" w:eastAsia="Times New Roman" w:hAnsi="Arial" w:cs="Arial"/>
                <w:i/>
                <w:iCs/>
                <w:color w:val="333333"/>
                <w:sz w:val="16"/>
                <w:szCs w:val="16"/>
                <w:lang w:eastAsia="en-GB"/>
              </w:rPr>
              <w:t xml:space="preserve">The </w:t>
            </w:r>
            <w:r w:rsidR="00B86E09" w:rsidRPr="00057B05">
              <w:rPr>
                <w:rFonts w:ascii="Arial" w:eastAsia="Times New Roman" w:hAnsi="Arial" w:cs="Arial"/>
                <w:i/>
                <w:iCs/>
                <w:color w:val="333333"/>
                <w:sz w:val="16"/>
                <w:szCs w:val="16"/>
                <w:lang w:eastAsia="en-GB"/>
              </w:rPr>
              <w:t>Coach focus</w:t>
            </w:r>
            <w:r w:rsidRPr="00057B05">
              <w:rPr>
                <w:rFonts w:ascii="Arial" w:eastAsia="Times New Roman" w:hAnsi="Arial" w:cs="Arial"/>
                <w:i/>
                <w:iCs/>
                <w:color w:val="333333"/>
                <w:sz w:val="16"/>
                <w:szCs w:val="16"/>
                <w:lang w:eastAsia="en-GB"/>
              </w:rPr>
              <w:t xml:space="preserve"> on the </w:t>
            </w:r>
            <w:proofErr w:type="spellStart"/>
            <w:r w:rsidRPr="00057B05">
              <w:rPr>
                <w:rFonts w:ascii="Arial" w:eastAsia="Times New Roman" w:hAnsi="Arial" w:cs="Arial"/>
                <w:i/>
                <w:iCs/>
                <w:color w:val="333333"/>
                <w:sz w:val="16"/>
                <w:szCs w:val="16"/>
                <w:lang w:eastAsia="en-GB"/>
              </w:rPr>
              <w:t>coachee’s</w:t>
            </w:r>
            <w:proofErr w:type="spellEnd"/>
            <w:r w:rsidRPr="00057B05">
              <w:rPr>
                <w:rFonts w:ascii="Arial" w:eastAsia="Times New Roman" w:hAnsi="Arial" w:cs="Arial"/>
                <w:i/>
                <w:iCs/>
                <w:color w:val="333333"/>
                <w:sz w:val="16"/>
                <w:szCs w:val="16"/>
                <w:lang w:eastAsia="en-GB"/>
              </w:rPr>
              <w:t xml:space="preserve"> agenda - Time Management skills – 15 minutes were fully </w:t>
            </w:r>
            <w:proofErr w:type="spellStart"/>
            <w:r w:rsidRPr="00057B05">
              <w:rPr>
                <w:rFonts w:ascii="Arial" w:eastAsia="Times New Roman" w:hAnsi="Arial" w:cs="Arial"/>
                <w:i/>
                <w:iCs/>
                <w:color w:val="333333"/>
                <w:sz w:val="16"/>
                <w:szCs w:val="16"/>
                <w:lang w:eastAsia="en-GB"/>
              </w:rPr>
              <w:t>utilised</w:t>
            </w:r>
            <w:proofErr w:type="spellEnd"/>
            <w:r w:rsidRPr="00057B05">
              <w:rPr>
                <w:rFonts w:ascii="Arial" w:eastAsia="Times New Roman" w:hAnsi="Arial" w:cs="Arial"/>
                <w:i/>
                <w:iCs/>
                <w:color w:val="333333"/>
                <w:sz w:val="16"/>
                <w:szCs w:val="16"/>
                <w:lang w:eastAsia="en-GB"/>
              </w:rPr>
              <w:t xml:space="preserve"> however </w:t>
            </w:r>
            <w:proofErr w:type="gramStart"/>
            <w:r w:rsidRPr="00057B05">
              <w:rPr>
                <w:rFonts w:ascii="Arial" w:eastAsia="Times New Roman" w:hAnsi="Arial" w:cs="Arial"/>
                <w:i/>
                <w:iCs/>
                <w:color w:val="333333"/>
                <w:sz w:val="16"/>
                <w:szCs w:val="16"/>
                <w:lang w:eastAsia="en-GB"/>
              </w:rPr>
              <w:t>the  session</w:t>
            </w:r>
            <w:proofErr w:type="gramEnd"/>
            <w:r w:rsidRPr="00057B05">
              <w:rPr>
                <w:rFonts w:ascii="Arial" w:eastAsia="Times New Roman" w:hAnsi="Arial" w:cs="Arial"/>
                <w:i/>
                <w:iCs/>
                <w:color w:val="333333"/>
                <w:sz w:val="16"/>
                <w:szCs w:val="16"/>
                <w:lang w:eastAsia="en-GB"/>
              </w:rPr>
              <w:t xml:space="preserve"> should have been wisely wrapped up such as </w:t>
            </w:r>
            <w:proofErr w:type="spellStart"/>
            <w:r w:rsidRPr="00057B05">
              <w:rPr>
                <w:rFonts w:ascii="Arial" w:eastAsia="Times New Roman" w:hAnsi="Arial" w:cs="Arial"/>
                <w:i/>
                <w:iCs/>
                <w:color w:val="333333"/>
                <w:sz w:val="16"/>
                <w:szCs w:val="16"/>
                <w:lang w:eastAsia="en-GB"/>
              </w:rPr>
              <w:t>summarising</w:t>
            </w:r>
            <w:proofErr w:type="spellEnd"/>
            <w:r w:rsidRPr="00057B05">
              <w:rPr>
                <w:rFonts w:ascii="Arial" w:eastAsia="Times New Roman" w:hAnsi="Arial" w:cs="Arial"/>
                <w:i/>
                <w:iCs/>
                <w:color w:val="333333"/>
                <w:sz w:val="16"/>
                <w:szCs w:val="16"/>
                <w:lang w:eastAsia="en-GB"/>
              </w:rPr>
              <w:t xml:space="preserve"> the key points discussed </w:t>
            </w:r>
          </w:p>
        </w:tc>
        <w:tc>
          <w:tcPr>
            <w:tcW w:w="237" w:type="pct"/>
          </w:tcPr>
          <w:sdt>
            <w:sdtPr>
              <w:rPr>
                <w:rFonts w:ascii="Arial" w:hAnsi="Arial" w:cs="Arial"/>
                <w:sz w:val="16"/>
                <w:szCs w:val="16"/>
              </w:rPr>
              <w:id w:val="2053656942"/>
              <w14:checkbox>
                <w14:checked w14:val="0"/>
                <w14:checkedState w14:val="2612" w14:font="MS Gothic"/>
                <w14:uncheckedState w14:val="2610" w14:font="MS Gothic"/>
              </w14:checkbox>
            </w:sdtPr>
            <w:sdtContent>
              <w:p w14:paraId="0CE76AA1"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8" w:type="pct"/>
            <w:gridSpan w:val="2"/>
          </w:tcPr>
          <w:sdt>
            <w:sdtPr>
              <w:rPr>
                <w:rFonts w:ascii="Arial" w:hAnsi="Arial" w:cs="Arial"/>
                <w:sz w:val="16"/>
                <w:szCs w:val="16"/>
              </w:rPr>
              <w:id w:val="1060132326"/>
              <w14:checkbox>
                <w14:checked w14:val="1"/>
                <w14:checkedState w14:val="2612" w14:font="MS Gothic"/>
                <w14:uncheckedState w14:val="2610" w14:font="MS Gothic"/>
              </w14:checkbox>
            </w:sdtPr>
            <w:sdtContent>
              <w:p w14:paraId="24F25DE9"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1174953484"/>
              <w14:checkbox>
                <w14:checked w14:val="0"/>
                <w14:checkedState w14:val="2612" w14:font="MS Gothic"/>
                <w14:uncheckedState w14:val="2610" w14:font="MS Gothic"/>
              </w14:checkbox>
            </w:sdtPr>
            <w:sdtContent>
              <w:p w14:paraId="010968B3"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1983192203"/>
              <w14:checkbox>
                <w14:checked w14:val="0"/>
                <w14:checkedState w14:val="2612" w14:font="MS Gothic"/>
                <w14:uncheckedState w14:val="2610" w14:font="MS Gothic"/>
              </w14:checkbox>
            </w:sdtPr>
            <w:sdtContent>
              <w:p w14:paraId="61023F37"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186" w:type="pct"/>
          </w:tcPr>
          <w:sdt>
            <w:sdtPr>
              <w:rPr>
                <w:rFonts w:ascii="Arial" w:hAnsi="Arial" w:cs="Arial"/>
                <w:sz w:val="16"/>
                <w:szCs w:val="16"/>
              </w:rPr>
              <w:id w:val="1591047135"/>
              <w14:checkbox>
                <w14:checked w14:val="0"/>
                <w14:checkedState w14:val="2612" w14:font="MS Gothic"/>
                <w14:uncheckedState w14:val="2610" w14:font="MS Gothic"/>
              </w14:checkbox>
            </w:sdtPr>
            <w:sdtContent>
              <w:p w14:paraId="2E4016EC"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r>
      <w:tr w:rsidR="001352C2" w:rsidRPr="00057B05" w14:paraId="75C3ECD2" w14:textId="77777777" w:rsidTr="00C607F0">
        <w:trPr>
          <w:trHeight w:val="559"/>
        </w:trPr>
        <w:tc>
          <w:tcPr>
            <w:tcW w:w="3865" w:type="pct"/>
            <w:gridSpan w:val="8"/>
          </w:tcPr>
          <w:p w14:paraId="29C86EF8" w14:textId="77777777" w:rsidR="001352C2" w:rsidRPr="00057B05" w:rsidRDefault="001352C2" w:rsidP="001352C2">
            <w:pPr>
              <w:spacing w:before="60"/>
              <w:rPr>
                <w:rFonts w:ascii="Arial" w:hAnsi="Arial" w:cs="Arial"/>
                <w:i/>
                <w:iCs/>
                <w:sz w:val="16"/>
                <w:szCs w:val="16"/>
              </w:rPr>
            </w:pPr>
            <w:r w:rsidRPr="00057B05">
              <w:rPr>
                <w:rFonts w:ascii="Arial" w:hAnsi="Arial" w:cs="Arial"/>
                <w:i/>
                <w:iCs/>
                <w:sz w:val="16"/>
                <w:szCs w:val="16"/>
              </w:rPr>
              <w:t xml:space="preserve">The coach was professional and at any time acted as </w:t>
            </w:r>
            <w:proofErr w:type="spellStart"/>
            <w:r w:rsidRPr="00057B05">
              <w:rPr>
                <w:rFonts w:ascii="Arial" w:hAnsi="Arial" w:cs="Arial"/>
                <w:i/>
                <w:iCs/>
                <w:sz w:val="16"/>
                <w:szCs w:val="16"/>
              </w:rPr>
              <w:t>judgemental</w:t>
            </w:r>
            <w:proofErr w:type="spellEnd"/>
            <w:r w:rsidRPr="00057B05">
              <w:rPr>
                <w:rFonts w:ascii="Arial" w:hAnsi="Arial" w:cs="Arial"/>
                <w:i/>
                <w:iCs/>
                <w:sz w:val="16"/>
                <w:szCs w:val="16"/>
              </w:rPr>
              <w:t xml:space="preserve"> </w:t>
            </w:r>
          </w:p>
        </w:tc>
        <w:tc>
          <w:tcPr>
            <w:tcW w:w="237" w:type="pct"/>
          </w:tcPr>
          <w:sdt>
            <w:sdtPr>
              <w:rPr>
                <w:rFonts w:ascii="Arial" w:hAnsi="Arial" w:cs="Arial"/>
                <w:sz w:val="16"/>
                <w:szCs w:val="16"/>
              </w:rPr>
              <w:id w:val="1778136236"/>
              <w14:checkbox>
                <w14:checked w14:val="1"/>
                <w14:checkedState w14:val="2612" w14:font="MS Gothic"/>
                <w14:uncheckedState w14:val="2610" w14:font="MS Gothic"/>
              </w14:checkbox>
            </w:sdtPr>
            <w:sdtContent>
              <w:p w14:paraId="0955F717"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8" w:type="pct"/>
            <w:gridSpan w:val="2"/>
          </w:tcPr>
          <w:sdt>
            <w:sdtPr>
              <w:rPr>
                <w:rFonts w:ascii="Arial" w:hAnsi="Arial" w:cs="Arial"/>
                <w:sz w:val="16"/>
                <w:szCs w:val="16"/>
              </w:rPr>
              <w:id w:val="55523086"/>
              <w14:checkbox>
                <w14:checked w14:val="0"/>
                <w14:checkedState w14:val="2612" w14:font="MS Gothic"/>
                <w14:uncheckedState w14:val="2610" w14:font="MS Gothic"/>
              </w14:checkbox>
            </w:sdtPr>
            <w:sdtContent>
              <w:p w14:paraId="41F4DC69"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1397246267"/>
              <w14:checkbox>
                <w14:checked w14:val="0"/>
                <w14:checkedState w14:val="2612" w14:font="MS Gothic"/>
                <w14:uncheckedState w14:val="2610" w14:font="MS Gothic"/>
              </w14:checkbox>
            </w:sdtPr>
            <w:sdtContent>
              <w:p w14:paraId="69B884AE"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1566181902"/>
              <w14:checkbox>
                <w14:checked w14:val="0"/>
                <w14:checkedState w14:val="2612" w14:font="MS Gothic"/>
                <w14:uncheckedState w14:val="2610" w14:font="MS Gothic"/>
              </w14:checkbox>
            </w:sdtPr>
            <w:sdtContent>
              <w:p w14:paraId="66C6ED90"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186" w:type="pct"/>
          </w:tcPr>
          <w:sdt>
            <w:sdtPr>
              <w:rPr>
                <w:rFonts w:ascii="Arial" w:hAnsi="Arial" w:cs="Arial"/>
                <w:sz w:val="16"/>
                <w:szCs w:val="16"/>
              </w:rPr>
              <w:id w:val="-1188061162"/>
              <w14:checkbox>
                <w14:checked w14:val="0"/>
                <w14:checkedState w14:val="2612" w14:font="MS Gothic"/>
                <w14:uncheckedState w14:val="2610" w14:font="MS Gothic"/>
              </w14:checkbox>
            </w:sdtPr>
            <w:sdtContent>
              <w:p w14:paraId="78948BCB"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r>
      <w:tr w:rsidR="001352C2" w:rsidRPr="00057B05" w14:paraId="0C870342" w14:textId="77777777" w:rsidTr="00C607F0">
        <w:trPr>
          <w:trHeight w:val="653"/>
        </w:trPr>
        <w:tc>
          <w:tcPr>
            <w:tcW w:w="3865" w:type="pct"/>
            <w:gridSpan w:val="8"/>
          </w:tcPr>
          <w:p w14:paraId="78611AB7" w14:textId="77777777" w:rsidR="001352C2" w:rsidRPr="00057B05" w:rsidRDefault="001352C2" w:rsidP="001352C2">
            <w:pPr>
              <w:shd w:val="clear" w:color="auto" w:fill="FAFAFA"/>
              <w:spacing w:after="180" w:line="473" w:lineRule="atLeast"/>
              <w:textAlignment w:val="baseline"/>
              <w:outlineLvl w:val="2"/>
              <w:rPr>
                <w:rFonts w:ascii="Arial" w:eastAsia="Times New Roman" w:hAnsi="Arial" w:cs="Arial"/>
                <w:b/>
                <w:bCs/>
                <w:color w:val="333333"/>
                <w:sz w:val="16"/>
                <w:szCs w:val="16"/>
                <w:lang w:eastAsia="en-GB"/>
              </w:rPr>
            </w:pPr>
            <w:r w:rsidRPr="00057B05">
              <w:rPr>
                <w:rFonts w:ascii="Arial" w:eastAsia="Times New Roman" w:hAnsi="Arial" w:cs="Arial"/>
                <w:b/>
                <w:bCs/>
                <w:color w:val="333333"/>
                <w:sz w:val="16"/>
                <w:szCs w:val="16"/>
                <w:lang w:eastAsia="en-GB"/>
              </w:rPr>
              <w:t xml:space="preserve">Is the coach acting as a problem solver, providing the solutions for the </w:t>
            </w:r>
            <w:proofErr w:type="spellStart"/>
            <w:r w:rsidRPr="00057B05">
              <w:rPr>
                <w:rFonts w:ascii="Arial" w:eastAsia="Times New Roman" w:hAnsi="Arial" w:cs="Arial"/>
                <w:b/>
                <w:bCs/>
                <w:color w:val="333333"/>
                <w:sz w:val="16"/>
                <w:szCs w:val="16"/>
                <w:lang w:eastAsia="en-GB"/>
              </w:rPr>
              <w:t>coachee</w:t>
            </w:r>
            <w:proofErr w:type="spellEnd"/>
            <w:r w:rsidRPr="00057B05">
              <w:rPr>
                <w:rFonts w:ascii="Arial" w:eastAsia="Times New Roman" w:hAnsi="Arial" w:cs="Arial"/>
                <w:b/>
                <w:bCs/>
                <w:color w:val="333333"/>
                <w:sz w:val="16"/>
                <w:szCs w:val="16"/>
                <w:lang w:eastAsia="en-GB"/>
              </w:rPr>
              <w:t>?</w:t>
            </w:r>
          </w:p>
          <w:p w14:paraId="404AC402" w14:textId="77777777" w:rsidR="001352C2" w:rsidRPr="00057B05" w:rsidRDefault="001352C2" w:rsidP="001352C2">
            <w:pPr>
              <w:shd w:val="clear" w:color="auto" w:fill="FAFAFA"/>
              <w:spacing w:after="180" w:line="473" w:lineRule="atLeast"/>
              <w:textAlignment w:val="baseline"/>
              <w:outlineLvl w:val="2"/>
              <w:rPr>
                <w:rFonts w:ascii="Arial" w:eastAsia="Times New Roman" w:hAnsi="Arial" w:cs="Arial"/>
                <w:i/>
                <w:iCs/>
                <w:color w:val="333333"/>
                <w:sz w:val="16"/>
                <w:szCs w:val="16"/>
                <w:lang w:eastAsia="en-GB"/>
              </w:rPr>
            </w:pPr>
            <w:r w:rsidRPr="00057B05">
              <w:rPr>
                <w:rFonts w:ascii="Arial" w:eastAsia="Times New Roman" w:hAnsi="Arial" w:cs="Arial"/>
                <w:i/>
                <w:iCs/>
                <w:color w:val="333333"/>
                <w:sz w:val="16"/>
                <w:szCs w:val="16"/>
                <w:lang w:eastAsia="en-GB"/>
              </w:rPr>
              <w:t xml:space="preserve">The coach did not provide solutions but instead planned for a mentoring session </w:t>
            </w:r>
          </w:p>
        </w:tc>
        <w:tc>
          <w:tcPr>
            <w:tcW w:w="237" w:type="pct"/>
          </w:tcPr>
          <w:sdt>
            <w:sdtPr>
              <w:rPr>
                <w:rFonts w:ascii="Arial" w:hAnsi="Arial" w:cs="Arial"/>
                <w:sz w:val="16"/>
                <w:szCs w:val="16"/>
              </w:rPr>
              <w:id w:val="-215971753"/>
              <w14:checkbox>
                <w14:checked w14:val="1"/>
                <w14:checkedState w14:val="2612" w14:font="MS Gothic"/>
                <w14:uncheckedState w14:val="2610" w14:font="MS Gothic"/>
              </w14:checkbox>
            </w:sdtPr>
            <w:sdtContent>
              <w:p w14:paraId="0F4E5F5D"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8" w:type="pct"/>
            <w:gridSpan w:val="2"/>
          </w:tcPr>
          <w:sdt>
            <w:sdtPr>
              <w:rPr>
                <w:rFonts w:ascii="Arial" w:hAnsi="Arial" w:cs="Arial"/>
                <w:sz w:val="16"/>
                <w:szCs w:val="16"/>
              </w:rPr>
              <w:id w:val="-728842243"/>
              <w14:checkbox>
                <w14:checked w14:val="0"/>
                <w14:checkedState w14:val="2612" w14:font="MS Gothic"/>
                <w14:uncheckedState w14:val="2610" w14:font="MS Gothic"/>
              </w14:checkbox>
            </w:sdtPr>
            <w:sdtContent>
              <w:p w14:paraId="4CAD3612"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1601098389"/>
              <w14:checkbox>
                <w14:checked w14:val="0"/>
                <w14:checkedState w14:val="2612" w14:font="MS Gothic"/>
                <w14:uncheckedState w14:val="2610" w14:font="MS Gothic"/>
              </w14:checkbox>
            </w:sdtPr>
            <w:sdtContent>
              <w:p w14:paraId="2C002EBA"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1065402953"/>
              <w14:checkbox>
                <w14:checked w14:val="0"/>
                <w14:checkedState w14:val="2612" w14:font="MS Gothic"/>
                <w14:uncheckedState w14:val="2610" w14:font="MS Gothic"/>
              </w14:checkbox>
            </w:sdtPr>
            <w:sdtContent>
              <w:p w14:paraId="1E0D5569"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186" w:type="pct"/>
          </w:tcPr>
          <w:sdt>
            <w:sdtPr>
              <w:rPr>
                <w:rFonts w:ascii="Arial" w:hAnsi="Arial" w:cs="Arial"/>
                <w:sz w:val="16"/>
                <w:szCs w:val="16"/>
              </w:rPr>
              <w:id w:val="-625553502"/>
              <w14:checkbox>
                <w14:checked w14:val="0"/>
                <w14:checkedState w14:val="2612" w14:font="MS Gothic"/>
                <w14:uncheckedState w14:val="2610" w14:font="MS Gothic"/>
              </w14:checkbox>
            </w:sdtPr>
            <w:sdtContent>
              <w:p w14:paraId="00926DB2"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r>
      <w:tr w:rsidR="001352C2" w:rsidRPr="00057B05" w14:paraId="0EF2F241" w14:textId="77777777" w:rsidTr="00C607F0">
        <w:trPr>
          <w:trHeight w:val="300"/>
        </w:trPr>
        <w:tc>
          <w:tcPr>
            <w:tcW w:w="3865" w:type="pct"/>
            <w:gridSpan w:val="8"/>
          </w:tcPr>
          <w:p w14:paraId="3294BA4B" w14:textId="77777777" w:rsidR="001352C2" w:rsidRPr="00057B05" w:rsidRDefault="001352C2" w:rsidP="001352C2">
            <w:pPr>
              <w:spacing w:line="473" w:lineRule="atLeast"/>
              <w:rPr>
                <w:rFonts w:ascii="Arial" w:eastAsia="Times New Roman" w:hAnsi="Arial" w:cs="Arial"/>
                <w:b/>
                <w:bCs/>
                <w:color w:val="333333"/>
                <w:sz w:val="16"/>
                <w:szCs w:val="16"/>
                <w:lang w:eastAsia="en-GB"/>
              </w:rPr>
            </w:pPr>
            <w:r w:rsidRPr="00057B05">
              <w:rPr>
                <w:rFonts w:ascii="Arial" w:eastAsia="Times New Roman" w:hAnsi="Arial" w:cs="Arial"/>
                <w:b/>
                <w:bCs/>
                <w:color w:val="333333"/>
                <w:sz w:val="16"/>
                <w:szCs w:val="16"/>
                <w:lang w:eastAsia="en-GB"/>
              </w:rPr>
              <w:t xml:space="preserve">Has the SOLER technique been applied </w:t>
            </w:r>
          </w:p>
          <w:p w14:paraId="0EBBA0E2" w14:textId="77777777" w:rsidR="001352C2" w:rsidRPr="00057B05" w:rsidRDefault="001352C2" w:rsidP="001352C2">
            <w:pPr>
              <w:spacing w:line="473" w:lineRule="atLeast"/>
              <w:rPr>
                <w:rFonts w:ascii="Arial" w:eastAsia="Times New Roman" w:hAnsi="Arial" w:cs="Arial"/>
                <w:color w:val="333333"/>
                <w:sz w:val="16"/>
                <w:szCs w:val="16"/>
                <w:lang w:eastAsia="en-GB"/>
              </w:rPr>
            </w:pPr>
            <w:r w:rsidRPr="00057B05">
              <w:rPr>
                <w:rFonts w:ascii="Arial" w:eastAsia="Times New Roman" w:hAnsi="Arial" w:cs="Arial"/>
                <w:color w:val="333333"/>
                <w:sz w:val="16"/>
                <w:szCs w:val="16"/>
                <w:lang w:eastAsia="en-GB"/>
              </w:rPr>
              <w:t xml:space="preserve">Good effort and attempt made </w:t>
            </w:r>
          </w:p>
        </w:tc>
        <w:tc>
          <w:tcPr>
            <w:tcW w:w="237" w:type="pct"/>
          </w:tcPr>
          <w:sdt>
            <w:sdtPr>
              <w:rPr>
                <w:rFonts w:ascii="Arial" w:hAnsi="Arial" w:cs="Arial"/>
                <w:sz w:val="16"/>
                <w:szCs w:val="16"/>
              </w:rPr>
              <w:id w:val="488046382"/>
              <w14:checkbox>
                <w14:checked w14:val="1"/>
                <w14:checkedState w14:val="2612" w14:font="MS Gothic"/>
                <w14:uncheckedState w14:val="2610" w14:font="MS Gothic"/>
              </w14:checkbox>
            </w:sdtPr>
            <w:sdtContent>
              <w:p w14:paraId="4F17C0D3"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8" w:type="pct"/>
            <w:gridSpan w:val="2"/>
          </w:tcPr>
          <w:sdt>
            <w:sdtPr>
              <w:rPr>
                <w:rFonts w:ascii="Arial" w:hAnsi="Arial" w:cs="Arial"/>
                <w:sz w:val="16"/>
                <w:szCs w:val="16"/>
              </w:rPr>
              <w:id w:val="1470922117"/>
              <w14:checkbox>
                <w14:checked w14:val="0"/>
                <w14:checkedState w14:val="2612" w14:font="MS Gothic"/>
                <w14:uncheckedState w14:val="2610" w14:font="MS Gothic"/>
              </w14:checkbox>
            </w:sdtPr>
            <w:sdtContent>
              <w:p w14:paraId="5D4D421E"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66963325"/>
              <w14:checkbox>
                <w14:checked w14:val="0"/>
                <w14:checkedState w14:val="2612" w14:font="MS Gothic"/>
                <w14:uncheckedState w14:val="2610" w14:font="MS Gothic"/>
              </w14:checkbox>
            </w:sdtPr>
            <w:sdtContent>
              <w:p w14:paraId="77EE6AC9"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237" w:type="pct"/>
          </w:tcPr>
          <w:sdt>
            <w:sdtPr>
              <w:rPr>
                <w:rFonts w:ascii="Arial" w:hAnsi="Arial" w:cs="Arial"/>
                <w:sz w:val="16"/>
                <w:szCs w:val="16"/>
              </w:rPr>
              <w:id w:val="403299016"/>
              <w14:checkbox>
                <w14:checked w14:val="0"/>
                <w14:checkedState w14:val="2612" w14:font="MS Gothic"/>
                <w14:uncheckedState w14:val="2610" w14:font="MS Gothic"/>
              </w14:checkbox>
            </w:sdtPr>
            <w:sdtContent>
              <w:p w14:paraId="1083A4D2"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c>
          <w:tcPr>
            <w:tcW w:w="186" w:type="pct"/>
          </w:tcPr>
          <w:sdt>
            <w:sdtPr>
              <w:rPr>
                <w:rFonts w:ascii="Arial" w:hAnsi="Arial" w:cs="Arial"/>
                <w:sz w:val="16"/>
                <w:szCs w:val="16"/>
              </w:rPr>
              <w:id w:val="574084594"/>
              <w14:checkbox>
                <w14:checked w14:val="0"/>
                <w14:checkedState w14:val="2612" w14:font="MS Gothic"/>
                <w14:uncheckedState w14:val="2610" w14:font="MS Gothic"/>
              </w14:checkbox>
            </w:sdtPr>
            <w:sdtContent>
              <w:p w14:paraId="2556D340" w14:textId="77777777" w:rsidR="001352C2" w:rsidRPr="00057B05" w:rsidRDefault="001352C2" w:rsidP="001352C2">
                <w:pPr>
                  <w:jc w:val="center"/>
                  <w:rPr>
                    <w:rFonts w:ascii="Arial" w:hAnsi="Arial" w:cs="Arial"/>
                    <w:sz w:val="16"/>
                    <w:szCs w:val="16"/>
                  </w:rPr>
                </w:pPr>
                <w:r w:rsidRPr="00057B05">
                  <w:rPr>
                    <w:rFonts w:ascii="Segoe UI Symbol" w:eastAsia="MS Gothic" w:hAnsi="Segoe UI Symbol" w:cs="Segoe UI Symbol"/>
                    <w:sz w:val="16"/>
                    <w:szCs w:val="16"/>
                  </w:rPr>
                  <w:t>☐</w:t>
                </w:r>
              </w:p>
            </w:sdtContent>
          </w:sdt>
        </w:tc>
      </w:tr>
      <w:tr w:rsidR="001352C2" w:rsidRPr="00057B05" w14:paraId="00F45789" w14:textId="77777777" w:rsidTr="00C607F0">
        <w:trPr>
          <w:trHeight w:val="656"/>
        </w:trPr>
        <w:tc>
          <w:tcPr>
            <w:tcW w:w="3865" w:type="pct"/>
            <w:gridSpan w:val="8"/>
          </w:tcPr>
          <w:p w14:paraId="19445D57" w14:textId="77777777" w:rsidR="001352C2" w:rsidRPr="00057B05" w:rsidRDefault="001352C2" w:rsidP="001352C2">
            <w:pPr>
              <w:rPr>
                <w:rFonts w:ascii="Arial" w:hAnsi="Arial" w:cs="Arial"/>
                <w:b/>
                <w:sz w:val="16"/>
                <w:szCs w:val="16"/>
              </w:rPr>
            </w:pPr>
            <w:r w:rsidRPr="00057B05">
              <w:rPr>
                <w:rFonts w:ascii="Arial" w:hAnsi="Arial" w:cs="Arial"/>
                <w:b/>
                <w:sz w:val="16"/>
                <w:szCs w:val="16"/>
              </w:rPr>
              <w:t xml:space="preserve">Additional Comments </w:t>
            </w:r>
          </w:p>
          <w:p w14:paraId="6EBD8F25" w14:textId="4BBA5770" w:rsidR="001352C2" w:rsidRPr="00057B05" w:rsidRDefault="001352C2" w:rsidP="001352C2">
            <w:pPr>
              <w:rPr>
                <w:rFonts w:ascii="Arial" w:hAnsi="Arial" w:cs="Arial"/>
                <w:b/>
                <w:bCs/>
                <w:sz w:val="16"/>
                <w:szCs w:val="16"/>
              </w:rPr>
            </w:pPr>
            <w:r w:rsidRPr="00057B05">
              <w:rPr>
                <w:rFonts w:ascii="Arial" w:hAnsi="Arial" w:cs="Arial"/>
                <w:b/>
                <w:bCs/>
                <w:sz w:val="16"/>
                <w:szCs w:val="16"/>
              </w:rPr>
              <w:t xml:space="preserve">The coach was </w:t>
            </w:r>
            <w:proofErr w:type="spellStart"/>
            <w:r w:rsidRPr="00057B05">
              <w:rPr>
                <w:rFonts w:ascii="Arial" w:hAnsi="Arial" w:cs="Arial"/>
                <w:b/>
                <w:bCs/>
                <w:sz w:val="16"/>
                <w:szCs w:val="16"/>
              </w:rPr>
              <w:t>failry</w:t>
            </w:r>
            <w:proofErr w:type="spellEnd"/>
            <w:r w:rsidRPr="00057B05">
              <w:rPr>
                <w:rFonts w:ascii="Arial" w:hAnsi="Arial" w:cs="Arial"/>
                <w:b/>
                <w:bCs/>
                <w:sz w:val="16"/>
                <w:szCs w:val="16"/>
              </w:rPr>
              <w:t xml:space="preserve"> prepared for the </w:t>
            </w:r>
            <w:r w:rsidR="00B86E09" w:rsidRPr="00057B05">
              <w:rPr>
                <w:rFonts w:ascii="Arial" w:hAnsi="Arial" w:cs="Arial"/>
                <w:b/>
                <w:bCs/>
                <w:sz w:val="16"/>
                <w:szCs w:val="16"/>
              </w:rPr>
              <w:t>session,</w:t>
            </w:r>
            <w:r w:rsidRPr="00057B05">
              <w:rPr>
                <w:rFonts w:ascii="Arial" w:hAnsi="Arial" w:cs="Arial"/>
                <w:b/>
                <w:bCs/>
                <w:sz w:val="16"/>
                <w:szCs w:val="16"/>
              </w:rPr>
              <w:t xml:space="preserve"> </w:t>
            </w:r>
            <w:proofErr w:type="gramStart"/>
            <w:r w:rsidRPr="00057B05">
              <w:rPr>
                <w:rFonts w:ascii="Arial" w:hAnsi="Arial" w:cs="Arial"/>
                <w:b/>
                <w:bCs/>
                <w:sz w:val="16"/>
                <w:szCs w:val="16"/>
              </w:rPr>
              <w:t>however</w:t>
            </w:r>
            <w:proofErr w:type="gramEnd"/>
            <w:r w:rsidRPr="00057B05">
              <w:rPr>
                <w:rFonts w:ascii="Arial" w:hAnsi="Arial" w:cs="Arial"/>
                <w:b/>
                <w:bCs/>
                <w:sz w:val="16"/>
                <w:szCs w:val="16"/>
              </w:rPr>
              <w:t xml:space="preserve"> please review constructive feedback </w:t>
            </w:r>
          </w:p>
          <w:p w14:paraId="792975A6" w14:textId="77777777" w:rsidR="001352C2" w:rsidRPr="00057B05" w:rsidRDefault="001352C2" w:rsidP="001352C2">
            <w:pPr>
              <w:rPr>
                <w:rFonts w:ascii="Arial" w:hAnsi="Arial" w:cs="Arial"/>
                <w:b/>
                <w:bCs/>
                <w:sz w:val="16"/>
                <w:szCs w:val="16"/>
              </w:rPr>
            </w:pPr>
          </w:p>
          <w:p w14:paraId="46936135" w14:textId="77777777" w:rsidR="001352C2" w:rsidRPr="00057B05" w:rsidRDefault="001352C2" w:rsidP="001352C2">
            <w:pPr>
              <w:rPr>
                <w:rFonts w:ascii="Arial" w:hAnsi="Arial" w:cs="Arial"/>
                <w:b/>
                <w:sz w:val="16"/>
                <w:szCs w:val="16"/>
              </w:rPr>
            </w:pPr>
          </w:p>
          <w:p w14:paraId="1F050A7E" w14:textId="77777777" w:rsidR="001352C2" w:rsidRPr="00057B05" w:rsidRDefault="001352C2" w:rsidP="001352C2">
            <w:pPr>
              <w:rPr>
                <w:rFonts w:ascii="Arial" w:hAnsi="Arial" w:cs="Arial"/>
                <w:b/>
                <w:sz w:val="16"/>
                <w:szCs w:val="16"/>
              </w:rPr>
            </w:pPr>
          </w:p>
        </w:tc>
        <w:tc>
          <w:tcPr>
            <w:tcW w:w="237" w:type="pct"/>
          </w:tcPr>
          <w:p w14:paraId="1F704E41" w14:textId="77777777" w:rsidR="001352C2" w:rsidRPr="00057B05" w:rsidRDefault="001352C2" w:rsidP="001352C2">
            <w:pPr>
              <w:jc w:val="center"/>
              <w:rPr>
                <w:rFonts w:ascii="Arial" w:hAnsi="Arial" w:cs="Arial"/>
                <w:sz w:val="16"/>
                <w:szCs w:val="16"/>
              </w:rPr>
            </w:pPr>
          </w:p>
        </w:tc>
        <w:tc>
          <w:tcPr>
            <w:tcW w:w="238" w:type="pct"/>
            <w:gridSpan w:val="2"/>
          </w:tcPr>
          <w:p w14:paraId="3276DC38" w14:textId="77777777" w:rsidR="001352C2" w:rsidRPr="00057B05" w:rsidRDefault="001352C2" w:rsidP="001352C2">
            <w:pPr>
              <w:jc w:val="center"/>
              <w:rPr>
                <w:rFonts w:ascii="Arial" w:hAnsi="Arial" w:cs="Arial"/>
                <w:sz w:val="16"/>
                <w:szCs w:val="16"/>
              </w:rPr>
            </w:pPr>
          </w:p>
        </w:tc>
        <w:tc>
          <w:tcPr>
            <w:tcW w:w="237" w:type="pct"/>
          </w:tcPr>
          <w:p w14:paraId="14EB2A8F" w14:textId="77777777" w:rsidR="001352C2" w:rsidRPr="00057B05" w:rsidRDefault="001352C2" w:rsidP="001352C2">
            <w:pPr>
              <w:jc w:val="center"/>
              <w:rPr>
                <w:rFonts w:ascii="Arial" w:hAnsi="Arial" w:cs="Arial"/>
                <w:sz w:val="16"/>
                <w:szCs w:val="16"/>
              </w:rPr>
            </w:pPr>
          </w:p>
        </w:tc>
        <w:tc>
          <w:tcPr>
            <w:tcW w:w="237" w:type="pct"/>
          </w:tcPr>
          <w:p w14:paraId="1CCC7E1A" w14:textId="77777777" w:rsidR="001352C2" w:rsidRPr="00057B05" w:rsidRDefault="001352C2" w:rsidP="001352C2">
            <w:pPr>
              <w:jc w:val="center"/>
              <w:rPr>
                <w:rFonts w:ascii="Arial" w:hAnsi="Arial" w:cs="Arial"/>
                <w:sz w:val="16"/>
                <w:szCs w:val="16"/>
              </w:rPr>
            </w:pPr>
          </w:p>
        </w:tc>
        <w:tc>
          <w:tcPr>
            <w:tcW w:w="186" w:type="pct"/>
          </w:tcPr>
          <w:p w14:paraId="6C0E703A" w14:textId="77777777" w:rsidR="001352C2" w:rsidRPr="00057B05" w:rsidRDefault="001352C2" w:rsidP="001352C2">
            <w:pPr>
              <w:jc w:val="center"/>
              <w:rPr>
                <w:rFonts w:ascii="Arial" w:hAnsi="Arial" w:cs="Arial"/>
                <w:sz w:val="16"/>
                <w:szCs w:val="16"/>
              </w:rPr>
            </w:pPr>
          </w:p>
        </w:tc>
      </w:tr>
    </w:tbl>
    <w:p w14:paraId="04FF500A" w14:textId="77777777" w:rsidR="00EA4359" w:rsidRDefault="00EA4359" w:rsidP="0004628F">
      <w:pPr>
        <w:jc w:val="both"/>
        <w:rPr>
          <w:rFonts w:ascii="Arial" w:hAnsi="Arial" w:cs="Arial"/>
          <w:sz w:val="16"/>
          <w:szCs w:val="16"/>
        </w:rPr>
      </w:pPr>
    </w:p>
    <w:p w14:paraId="22CD8350" w14:textId="77777777" w:rsidR="00EA4359" w:rsidRDefault="00EA4359" w:rsidP="0004628F">
      <w:pPr>
        <w:jc w:val="both"/>
        <w:rPr>
          <w:rFonts w:ascii="Arial" w:hAnsi="Arial" w:cs="Arial"/>
          <w:sz w:val="16"/>
          <w:szCs w:val="16"/>
        </w:rPr>
      </w:pPr>
    </w:p>
    <w:p w14:paraId="69B155EB" w14:textId="77777777" w:rsidR="00346A7F" w:rsidRDefault="00346A7F" w:rsidP="0004628F">
      <w:pPr>
        <w:jc w:val="both"/>
        <w:rPr>
          <w:rFonts w:ascii="Arial" w:hAnsi="Arial" w:cs="Arial"/>
          <w:sz w:val="16"/>
          <w:szCs w:val="16"/>
        </w:rPr>
      </w:pPr>
    </w:p>
    <w:p w14:paraId="761B5917" w14:textId="77777777" w:rsidR="00346A7F" w:rsidRDefault="00346A7F" w:rsidP="0004628F">
      <w:pPr>
        <w:jc w:val="both"/>
        <w:rPr>
          <w:rFonts w:ascii="Arial" w:hAnsi="Arial" w:cs="Arial"/>
          <w:sz w:val="16"/>
          <w:szCs w:val="16"/>
        </w:rPr>
      </w:pPr>
    </w:p>
    <w:p w14:paraId="323021FA" w14:textId="77777777" w:rsidR="00346A7F" w:rsidRDefault="00346A7F" w:rsidP="0004628F">
      <w:pPr>
        <w:jc w:val="both"/>
        <w:rPr>
          <w:rFonts w:ascii="Arial" w:hAnsi="Arial" w:cs="Arial"/>
          <w:sz w:val="16"/>
          <w:szCs w:val="16"/>
        </w:rPr>
      </w:pPr>
    </w:p>
    <w:p w14:paraId="009CDECA" w14:textId="77777777" w:rsidR="00346A7F" w:rsidRPr="00FD181B" w:rsidRDefault="00346A7F" w:rsidP="0004628F">
      <w:pPr>
        <w:jc w:val="both"/>
        <w:rPr>
          <w:rFonts w:ascii="Arial" w:hAnsi="Arial" w:cs="Arial"/>
          <w:sz w:val="16"/>
          <w:szCs w:val="16"/>
        </w:rPr>
      </w:pPr>
    </w:p>
    <w:p w14:paraId="1495C4CC" w14:textId="0475A665" w:rsidR="0004628F" w:rsidRDefault="0004628F" w:rsidP="0004628F">
      <w:pPr>
        <w:jc w:val="both"/>
        <w:rPr>
          <w:rFonts w:ascii="Arial" w:hAnsi="Arial" w:cs="Arial"/>
          <w:b/>
          <w:bCs/>
        </w:rPr>
      </w:pPr>
      <w:r w:rsidRPr="0004628F">
        <w:rPr>
          <w:rFonts w:ascii="Arial" w:hAnsi="Arial" w:cs="Arial"/>
          <w:b/>
          <w:bCs/>
        </w:rPr>
        <w:t>References:</w:t>
      </w:r>
    </w:p>
    <w:p w14:paraId="5DD1CDE2" w14:textId="43BFF3DD" w:rsidR="009B4B62" w:rsidRPr="009B4B62" w:rsidRDefault="009B4B62" w:rsidP="0004628F">
      <w:pPr>
        <w:jc w:val="both"/>
        <w:rPr>
          <w:rFonts w:ascii="Arial" w:hAnsi="Arial" w:cs="Arial"/>
        </w:rPr>
      </w:pPr>
      <w:r>
        <w:rPr>
          <w:rFonts w:ascii="Arial" w:hAnsi="Arial" w:cs="Arial"/>
        </w:rPr>
        <w:t>-</w:t>
      </w:r>
      <w:proofErr w:type="spellStart"/>
      <w:r>
        <w:rPr>
          <w:rFonts w:ascii="Arial" w:hAnsi="Arial" w:cs="Arial"/>
        </w:rPr>
        <w:t>Blackbyrn</w:t>
      </w:r>
      <w:proofErr w:type="spellEnd"/>
      <w:r>
        <w:rPr>
          <w:rFonts w:ascii="Arial" w:hAnsi="Arial" w:cs="Arial"/>
        </w:rPr>
        <w:t xml:space="preserve">, S. C. N. G. (2024). </w:t>
      </w:r>
      <w:r w:rsidRPr="009B4B62">
        <w:rPr>
          <w:rFonts w:ascii="Arial" w:hAnsi="Arial" w:cs="Arial"/>
          <w:i/>
          <w:iCs/>
        </w:rPr>
        <w:t>What are coaching skills and techniques.</w:t>
      </w:r>
      <w:r>
        <w:rPr>
          <w:rFonts w:ascii="Arial" w:hAnsi="Arial" w:cs="Arial"/>
        </w:rPr>
        <w:t xml:space="preserve"> The </w:t>
      </w:r>
      <w:proofErr w:type="gramStart"/>
      <w:r>
        <w:rPr>
          <w:rFonts w:ascii="Arial" w:hAnsi="Arial" w:cs="Arial"/>
        </w:rPr>
        <w:t>10</w:t>
      </w:r>
      <w:proofErr w:type="gramEnd"/>
      <w:r>
        <w:rPr>
          <w:rFonts w:ascii="Arial" w:hAnsi="Arial" w:cs="Arial"/>
        </w:rPr>
        <w:t xml:space="preserve"> steps for success. </w:t>
      </w:r>
      <w:r w:rsidR="00A101CD">
        <w:rPr>
          <w:rFonts w:ascii="Arial" w:hAnsi="Arial" w:cs="Arial"/>
        </w:rPr>
        <w:t xml:space="preserve"> Coach Foundation. </w:t>
      </w:r>
      <w:r>
        <w:rPr>
          <w:rFonts w:ascii="Arial" w:hAnsi="Arial" w:cs="Arial"/>
        </w:rPr>
        <w:t xml:space="preserve">Available at: </w:t>
      </w:r>
      <w:hyperlink r:id="rId12" w:history="1">
        <w:r w:rsidRPr="009B4B62">
          <w:rPr>
            <w:rStyle w:val="Hyperlink"/>
            <w:rFonts w:ascii="Arial" w:hAnsi="Arial" w:cs="Arial"/>
            <w:color w:val="auto"/>
            <w:u w:val="none"/>
          </w:rPr>
          <w:t>Coaching Skills &amp; Techniques: Enhancing Your Professional Development</w:t>
        </w:r>
      </w:hyperlink>
      <w:r>
        <w:rPr>
          <w:rFonts w:ascii="Arial" w:hAnsi="Arial" w:cs="Arial"/>
        </w:rPr>
        <w:t>, Accessed: [09 November 2024]</w:t>
      </w:r>
    </w:p>
    <w:p w14:paraId="559899D2" w14:textId="2801C84B" w:rsidR="00811D68" w:rsidRPr="00811D68" w:rsidRDefault="00811D68" w:rsidP="0004628F">
      <w:pPr>
        <w:jc w:val="both"/>
        <w:rPr>
          <w:rFonts w:ascii="Arial" w:hAnsi="Arial" w:cs="Arial"/>
        </w:rPr>
      </w:pPr>
      <w:r>
        <w:rPr>
          <w:rFonts w:ascii="Arial" w:hAnsi="Arial" w:cs="Arial"/>
        </w:rPr>
        <w:t>-Cooks-Campbell, A. (2024)</w:t>
      </w:r>
      <w:r w:rsidR="005E5EC3">
        <w:rPr>
          <w:rFonts w:ascii="Arial" w:hAnsi="Arial" w:cs="Arial"/>
        </w:rPr>
        <w:t xml:space="preserve">. </w:t>
      </w:r>
      <w:r w:rsidRPr="00B95909">
        <w:rPr>
          <w:rFonts w:ascii="Arial" w:hAnsi="Arial" w:cs="Arial"/>
          <w:i/>
          <w:iCs/>
        </w:rPr>
        <w:t>Benefits of coaching for individuals and businesses.</w:t>
      </w:r>
      <w:r>
        <w:rPr>
          <w:rFonts w:ascii="Arial" w:hAnsi="Arial" w:cs="Arial"/>
        </w:rPr>
        <w:t xml:space="preserve"> Better Up. Available at: https://www.beterup.com/blog/benefits-of-coaching, Accessed: [ 30 November 2024]</w:t>
      </w:r>
    </w:p>
    <w:p w14:paraId="06BF7E75" w14:textId="1B04D077" w:rsidR="0004628F" w:rsidRDefault="0004628F" w:rsidP="0004628F">
      <w:pPr>
        <w:jc w:val="both"/>
        <w:rPr>
          <w:rFonts w:ascii="Arial" w:hAnsi="Arial" w:cs="Arial"/>
        </w:rPr>
      </w:pPr>
      <w:r>
        <w:rPr>
          <w:rFonts w:ascii="Arial" w:hAnsi="Arial" w:cs="Arial"/>
        </w:rPr>
        <w:t>-Cox, E. (2014)</w:t>
      </w:r>
      <w:r w:rsidR="005E5EC3">
        <w:rPr>
          <w:rFonts w:ascii="Arial" w:hAnsi="Arial" w:cs="Arial"/>
        </w:rPr>
        <w:t xml:space="preserve">. </w:t>
      </w:r>
      <w:r w:rsidRPr="0050716A">
        <w:rPr>
          <w:rFonts w:ascii="Arial" w:hAnsi="Arial" w:cs="Arial"/>
          <w:i/>
          <w:iCs/>
        </w:rPr>
        <w:t>The complete handbook of coaching.</w:t>
      </w:r>
      <w:r>
        <w:rPr>
          <w:rFonts w:ascii="Arial" w:hAnsi="Arial" w:cs="Arial"/>
        </w:rPr>
        <w:t xml:space="preserve"> Sage Publications. Second Edition. Pp.1-4</w:t>
      </w:r>
    </w:p>
    <w:p w14:paraId="271CBBA8" w14:textId="0AE55BB1" w:rsidR="00064151" w:rsidRDefault="00064151" w:rsidP="0004628F">
      <w:pPr>
        <w:jc w:val="both"/>
        <w:rPr>
          <w:rFonts w:ascii="Arial" w:hAnsi="Arial" w:cs="Arial"/>
        </w:rPr>
      </w:pPr>
      <w:r>
        <w:rPr>
          <w:rFonts w:ascii="Arial" w:hAnsi="Arial" w:cs="Arial"/>
        </w:rPr>
        <w:t xml:space="preserve">-Culture at work, (2024). </w:t>
      </w:r>
      <w:r w:rsidRPr="004C5909">
        <w:rPr>
          <w:rFonts w:ascii="Arial" w:hAnsi="Arial" w:cs="Arial"/>
          <w:i/>
          <w:iCs/>
        </w:rPr>
        <w:t>The GROW Model.</w:t>
      </w:r>
      <w:r>
        <w:rPr>
          <w:rFonts w:ascii="Arial" w:hAnsi="Arial" w:cs="Arial"/>
        </w:rPr>
        <w:t xml:space="preserve"> Global Coaching Training &amp; Change Management. Available at: https: //www.coachingcultureatwork.com/the-grow-model/, Accessed: [12 November 2024]</w:t>
      </w:r>
    </w:p>
    <w:p w14:paraId="2A9EEE38" w14:textId="1FC4950E" w:rsidR="00193F23" w:rsidRDefault="00193F23" w:rsidP="0004628F">
      <w:pPr>
        <w:jc w:val="both"/>
        <w:rPr>
          <w:rFonts w:ascii="Arial" w:hAnsi="Arial" w:cs="Arial"/>
        </w:rPr>
      </w:pPr>
      <w:r>
        <w:rPr>
          <w:rFonts w:ascii="Arial" w:hAnsi="Arial" w:cs="Arial"/>
        </w:rPr>
        <w:t xml:space="preserve">-Jasper, M. (2013). </w:t>
      </w:r>
      <w:r w:rsidRPr="00193F23">
        <w:rPr>
          <w:rFonts w:ascii="Arial" w:hAnsi="Arial" w:cs="Arial"/>
          <w:i/>
          <w:iCs/>
        </w:rPr>
        <w:t>Beginning of Reflective Model.</w:t>
      </w:r>
      <w:r>
        <w:rPr>
          <w:rFonts w:ascii="Arial" w:hAnsi="Arial" w:cs="Arial"/>
        </w:rPr>
        <w:t xml:space="preserve"> </w:t>
      </w:r>
      <w:r w:rsidRPr="00193F23">
        <w:rPr>
          <w:rFonts w:ascii="Arial" w:hAnsi="Arial" w:cs="Arial"/>
        </w:rPr>
        <w:t>Cengage Learning EMEA</w:t>
      </w:r>
      <w:r>
        <w:rPr>
          <w:rFonts w:ascii="Arial" w:hAnsi="Arial" w:cs="Arial"/>
        </w:rPr>
        <w:t>.</w:t>
      </w:r>
    </w:p>
    <w:p w14:paraId="3BA3C47F" w14:textId="12A96DBE" w:rsidR="00800DFE" w:rsidRDefault="00800DFE" w:rsidP="0004628F">
      <w:pPr>
        <w:jc w:val="both"/>
        <w:rPr>
          <w:rFonts w:ascii="Arial" w:hAnsi="Arial" w:cs="Arial"/>
        </w:rPr>
      </w:pPr>
      <w:r>
        <w:rPr>
          <w:rFonts w:ascii="Arial" w:hAnsi="Arial" w:cs="Arial"/>
        </w:rPr>
        <w:t xml:space="preserve">-Pickford, J. (2024). </w:t>
      </w:r>
      <w:r w:rsidRPr="00800DFE">
        <w:rPr>
          <w:rFonts w:ascii="Arial" w:hAnsi="Arial" w:cs="Arial"/>
          <w:i/>
          <w:iCs/>
        </w:rPr>
        <w:t>10 Core Skills every coach needs to master.</w:t>
      </w:r>
      <w:r>
        <w:rPr>
          <w:rFonts w:ascii="Arial" w:hAnsi="Arial" w:cs="Arial"/>
        </w:rPr>
        <w:t xml:space="preserve"> Animas centre for coaching. Available at: https: www. animascoaching.com/blog/10-core-skills-every-coach-needs-to-master/, </w:t>
      </w:r>
      <w:r w:rsidR="00B86E09">
        <w:rPr>
          <w:rFonts w:ascii="Arial" w:hAnsi="Arial" w:cs="Arial"/>
        </w:rPr>
        <w:t>Accessed:</w:t>
      </w:r>
      <w:r>
        <w:rPr>
          <w:rFonts w:ascii="Arial" w:hAnsi="Arial" w:cs="Arial"/>
        </w:rPr>
        <w:t xml:space="preserve"> [11 November 2024]</w:t>
      </w:r>
    </w:p>
    <w:p w14:paraId="04BDE5B7" w14:textId="77777777" w:rsidR="005E5EC3" w:rsidRDefault="005E5EC3" w:rsidP="005E5EC3">
      <w:pPr>
        <w:jc w:val="both"/>
        <w:rPr>
          <w:rFonts w:ascii="Arial" w:hAnsi="Arial" w:cs="Arial"/>
        </w:rPr>
      </w:pPr>
      <w:r>
        <w:rPr>
          <w:rFonts w:ascii="Arial" w:hAnsi="Arial" w:cs="Arial"/>
        </w:rPr>
        <w:t xml:space="preserve">-Reeves, M. (2023). </w:t>
      </w:r>
      <w:r w:rsidRPr="005E5EC3">
        <w:rPr>
          <w:rFonts w:ascii="Arial" w:hAnsi="Arial" w:cs="Arial"/>
          <w:i/>
          <w:iCs/>
        </w:rPr>
        <w:t>6 Benefits of mentoring in the 2023 workplace.</w:t>
      </w:r>
      <w:r>
        <w:rPr>
          <w:rFonts w:ascii="Arial" w:hAnsi="Arial" w:cs="Arial"/>
        </w:rPr>
        <w:t xml:space="preserve"> Forbes Human Resources Council.</w:t>
      </w:r>
    </w:p>
    <w:p w14:paraId="5B74612A" w14:textId="313813F9" w:rsidR="005E5EC3" w:rsidRDefault="005E5EC3" w:rsidP="005E5EC3">
      <w:pPr>
        <w:jc w:val="both"/>
        <w:rPr>
          <w:rFonts w:ascii="Arial" w:hAnsi="Arial" w:cs="Arial"/>
        </w:rPr>
      </w:pPr>
      <w:r>
        <w:rPr>
          <w:rFonts w:ascii="Arial" w:hAnsi="Arial" w:cs="Arial"/>
        </w:rPr>
        <w:t xml:space="preserve"> Available at: https://www.forbes.com/councils/forbeshumanresourcescouncil/2023/10/06/6-benefits-of-mentoring-in-the-2023-workplace/, Accessed: [02 November 2024]</w:t>
      </w:r>
    </w:p>
    <w:p w14:paraId="37389D15" w14:textId="014F0255" w:rsidR="006739F0" w:rsidRPr="00935CEA" w:rsidRDefault="006739F0" w:rsidP="005E5EC3">
      <w:pPr>
        <w:jc w:val="both"/>
        <w:rPr>
          <w:rFonts w:ascii="Arial" w:hAnsi="Arial" w:cs="Arial"/>
        </w:rPr>
      </w:pPr>
      <w:r>
        <w:rPr>
          <w:rFonts w:ascii="Arial" w:hAnsi="Arial" w:cs="Arial"/>
        </w:rPr>
        <w:t xml:space="preserve">-Robinson, J. (2022). </w:t>
      </w:r>
      <w:r w:rsidRPr="006739F0">
        <w:rPr>
          <w:rFonts w:ascii="Arial" w:hAnsi="Arial" w:cs="Arial"/>
          <w:i/>
          <w:iCs/>
        </w:rPr>
        <w:t>Self-introspection and improvement with ERA reflective cycle.</w:t>
      </w:r>
      <w:r>
        <w:rPr>
          <w:rFonts w:ascii="Arial" w:hAnsi="Arial" w:cs="Arial"/>
        </w:rPr>
        <w:t xml:space="preserve"> Crow Jack. Available at: https: //crowjack.com/blog/strategy/reflection-model/era-cycle. Accessed: [12 November 2024]</w:t>
      </w:r>
    </w:p>
    <w:p w14:paraId="20EDBE1D" w14:textId="00A29804" w:rsidR="00935CEA" w:rsidRPr="00935CEA" w:rsidRDefault="00935CEA" w:rsidP="0004628F">
      <w:pPr>
        <w:jc w:val="both"/>
        <w:rPr>
          <w:rFonts w:ascii="Arial" w:hAnsi="Arial" w:cs="Arial"/>
        </w:rPr>
      </w:pPr>
      <w:r w:rsidRPr="00935CEA">
        <w:rPr>
          <w:rFonts w:ascii="Arial" w:hAnsi="Arial" w:cs="Arial"/>
        </w:rPr>
        <w:t>-</w:t>
      </w:r>
      <w:r>
        <w:rPr>
          <w:rFonts w:ascii="Arial" w:hAnsi="Arial" w:cs="Arial"/>
          <w:color w:val="000000" w:themeColor="text1"/>
        </w:rPr>
        <w:t>Sword, R</w:t>
      </w:r>
      <w:r>
        <w:rPr>
          <w:rFonts w:ascii="Arial" w:hAnsi="Arial" w:cs="Arial"/>
        </w:rPr>
        <w:t xml:space="preserve">. (2021). </w:t>
      </w:r>
      <w:r w:rsidRPr="00935CEA">
        <w:rPr>
          <w:rFonts w:ascii="Arial" w:hAnsi="Arial" w:cs="Arial"/>
          <w:i/>
          <w:iCs/>
        </w:rPr>
        <w:t xml:space="preserve">Coaching vs. Mentoring: </w:t>
      </w:r>
      <w:proofErr w:type="gramStart"/>
      <w:r w:rsidRPr="00935CEA">
        <w:rPr>
          <w:rFonts w:ascii="Arial" w:hAnsi="Arial" w:cs="Arial"/>
          <w:i/>
          <w:iCs/>
        </w:rPr>
        <w:t>What’s</w:t>
      </w:r>
      <w:proofErr w:type="gramEnd"/>
      <w:r w:rsidRPr="00935CEA">
        <w:rPr>
          <w:rFonts w:ascii="Arial" w:hAnsi="Arial" w:cs="Arial"/>
          <w:i/>
          <w:iCs/>
        </w:rPr>
        <w:t xml:space="preserve"> the Difference?</w:t>
      </w:r>
      <w:r>
        <w:rPr>
          <w:rFonts w:ascii="Arial" w:hAnsi="Arial" w:cs="Arial"/>
          <w:i/>
          <w:iCs/>
        </w:rPr>
        <w:t xml:space="preserve"> </w:t>
      </w:r>
      <w:r>
        <w:rPr>
          <w:rFonts w:ascii="Arial" w:hAnsi="Arial" w:cs="Arial"/>
        </w:rPr>
        <w:t>Available at: https: //www.highspeedtraining.co.uk/hub/what-is-coaching-and-mentoring/, Accessed: [11 December 2024]</w:t>
      </w:r>
    </w:p>
    <w:p w14:paraId="75434939" w14:textId="5DC9C740" w:rsidR="005E5EC3" w:rsidRDefault="003A0928" w:rsidP="0004628F">
      <w:pPr>
        <w:jc w:val="both"/>
        <w:rPr>
          <w:rFonts w:ascii="Arial" w:hAnsi="Arial" w:cs="Arial"/>
        </w:rPr>
      </w:pPr>
      <w:r>
        <w:rPr>
          <w:rFonts w:ascii="Arial" w:hAnsi="Arial" w:cs="Arial"/>
        </w:rPr>
        <w:t xml:space="preserve">-Transformation Academy (2024). </w:t>
      </w:r>
      <w:r w:rsidRPr="003A0928">
        <w:rPr>
          <w:rFonts w:ascii="Arial" w:hAnsi="Arial" w:cs="Arial"/>
          <w:i/>
          <w:iCs/>
        </w:rPr>
        <w:t>Top 10 Essential Skills Every Life Coach should have.</w:t>
      </w:r>
      <w:r>
        <w:rPr>
          <w:rFonts w:ascii="Arial" w:hAnsi="Arial" w:cs="Arial"/>
        </w:rPr>
        <w:t xml:space="preserve"> Available at: https:// transformationacademy.com/2023/03/top-10-essential-skills-every-life-coach-should-have/, Accessed: [08 November 2024]</w:t>
      </w:r>
    </w:p>
    <w:p w14:paraId="1475EA9A" w14:textId="57632B95" w:rsidR="0004628F" w:rsidRDefault="0004628F" w:rsidP="0004628F">
      <w:pPr>
        <w:jc w:val="both"/>
        <w:rPr>
          <w:rFonts w:ascii="Arial" w:hAnsi="Arial" w:cs="Arial"/>
        </w:rPr>
      </w:pPr>
      <w:r>
        <w:rPr>
          <w:rFonts w:ascii="Arial" w:hAnsi="Arial" w:cs="Arial"/>
        </w:rPr>
        <w:t>-Watt, L. (2004)</w:t>
      </w:r>
      <w:r w:rsidR="005E5EC3">
        <w:rPr>
          <w:rFonts w:ascii="Arial" w:hAnsi="Arial" w:cs="Arial"/>
        </w:rPr>
        <w:t xml:space="preserve">. </w:t>
      </w:r>
      <w:r w:rsidRPr="0050716A">
        <w:rPr>
          <w:rFonts w:ascii="Arial" w:hAnsi="Arial" w:cs="Arial"/>
          <w:i/>
          <w:iCs/>
        </w:rPr>
        <w:t>Mentoring and coaching in the workplace: an insight into two leading leadership development programs in organizations.</w:t>
      </w:r>
      <w:r>
        <w:rPr>
          <w:rFonts w:ascii="Arial" w:hAnsi="Arial" w:cs="Arial"/>
        </w:rPr>
        <w:t xml:space="preserve"> The Canadian Manager. Toronto. Vol. 29. </w:t>
      </w:r>
      <w:proofErr w:type="spellStart"/>
      <w:r>
        <w:rPr>
          <w:rFonts w:ascii="Arial" w:hAnsi="Arial" w:cs="Arial"/>
        </w:rPr>
        <w:t>Iss</w:t>
      </w:r>
      <w:proofErr w:type="spellEnd"/>
      <w:r>
        <w:rPr>
          <w:rFonts w:ascii="Arial" w:hAnsi="Arial" w:cs="Arial"/>
        </w:rPr>
        <w:t>. 3</w:t>
      </w:r>
      <w:r w:rsidR="00AD5358">
        <w:rPr>
          <w:rFonts w:ascii="Arial" w:hAnsi="Arial" w:cs="Arial"/>
        </w:rPr>
        <w:t>. Pp. 14-16</w:t>
      </w:r>
    </w:p>
    <w:p w14:paraId="4FC551D5" w14:textId="706A9DEF" w:rsidR="00354C5F" w:rsidRDefault="00354C5F" w:rsidP="0004628F">
      <w:pPr>
        <w:jc w:val="both"/>
        <w:rPr>
          <w:rFonts w:ascii="Arial" w:hAnsi="Arial" w:cs="Arial"/>
        </w:rPr>
      </w:pPr>
      <w:r>
        <w:rPr>
          <w:rFonts w:ascii="Arial" w:hAnsi="Arial" w:cs="Arial"/>
        </w:rPr>
        <w:lastRenderedPageBreak/>
        <w:t xml:space="preserve">-Whitmore, S. J. (2019). </w:t>
      </w:r>
      <w:r w:rsidRPr="00354C5F">
        <w:rPr>
          <w:rFonts w:ascii="Arial" w:hAnsi="Arial" w:cs="Arial"/>
          <w:i/>
          <w:iCs/>
        </w:rPr>
        <w:t>Coaching for Performance.</w:t>
      </w:r>
      <w:r>
        <w:rPr>
          <w:rFonts w:ascii="Arial" w:hAnsi="Arial" w:cs="Arial"/>
        </w:rPr>
        <w:t xml:space="preserve"> London. Brealey.</w:t>
      </w:r>
    </w:p>
    <w:p w14:paraId="208A9D29" w14:textId="43BC06FE" w:rsidR="00AF7262" w:rsidRDefault="00AF7262" w:rsidP="0004628F">
      <w:pPr>
        <w:jc w:val="both"/>
        <w:rPr>
          <w:rFonts w:ascii="Arial" w:hAnsi="Arial" w:cs="Arial"/>
        </w:rPr>
      </w:pPr>
      <w:r>
        <w:rPr>
          <w:rFonts w:ascii="Arial" w:hAnsi="Arial" w:cs="Arial"/>
        </w:rPr>
        <w:t xml:space="preserve">-Wilson, C. (2020). </w:t>
      </w:r>
      <w:r w:rsidRPr="00AF7262">
        <w:rPr>
          <w:rFonts w:ascii="Arial" w:hAnsi="Arial" w:cs="Arial"/>
          <w:i/>
          <w:iCs/>
        </w:rPr>
        <w:t xml:space="preserve">Performance Coaching: a complete guide to best practice coaching and training. </w:t>
      </w:r>
      <w:r>
        <w:rPr>
          <w:rFonts w:ascii="Arial" w:hAnsi="Arial" w:cs="Arial"/>
        </w:rPr>
        <w:t>London. Kogan Page. 3ed.</w:t>
      </w:r>
    </w:p>
    <w:p w14:paraId="51856EDB" w14:textId="50F0F6D8" w:rsidR="00506EC6" w:rsidRDefault="00506EC6" w:rsidP="0004628F">
      <w:pPr>
        <w:jc w:val="both"/>
        <w:rPr>
          <w:rFonts w:ascii="Arial" w:hAnsi="Arial" w:cs="Arial"/>
        </w:rPr>
      </w:pPr>
      <w:r>
        <w:rPr>
          <w:rFonts w:ascii="Arial" w:hAnsi="Arial" w:cs="Arial"/>
        </w:rPr>
        <w:t>References images:</w:t>
      </w:r>
    </w:p>
    <w:p w14:paraId="2E8B1C07" w14:textId="690EB4C7" w:rsidR="00506EC6" w:rsidRDefault="00506EC6" w:rsidP="0004628F">
      <w:pPr>
        <w:jc w:val="both"/>
        <w:rPr>
          <w:rFonts w:ascii="Arial" w:hAnsi="Arial" w:cs="Arial"/>
        </w:rPr>
      </w:pPr>
      <w:r>
        <w:rPr>
          <w:rFonts w:ascii="Arial" w:hAnsi="Arial" w:cs="Arial"/>
        </w:rPr>
        <w:t>-https: //steeringpoint.ie/wp-content/uploads/sites/3/2024/06/Amazon-1536x1401.png</w:t>
      </w:r>
    </w:p>
    <w:p w14:paraId="1059B320" w14:textId="06E6C604" w:rsidR="00CB2F24" w:rsidRPr="0004628F" w:rsidRDefault="00CB2F24" w:rsidP="0004628F">
      <w:pPr>
        <w:jc w:val="both"/>
        <w:rPr>
          <w:rFonts w:ascii="Arial" w:hAnsi="Arial" w:cs="Arial"/>
        </w:rPr>
      </w:pPr>
      <w:r>
        <w:rPr>
          <w:rFonts w:ascii="Arial" w:hAnsi="Arial" w:cs="Arial"/>
        </w:rPr>
        <w:t>-</w:t>
      </w:r>
      <w:r w:rsidRPr="00CB2F24">
        <w:rPr>
          <w:rFonts w:ascii="Arial" w:hAnsi="Arial" w:cs="Arial"/>
        </w:rPr>
        <w:t>https://libguides.hull.ac.uk/</w:t>
      </w:r>
      <w:proofErr w:type="spellStart"/>
      <w:r w:rsidRPr="00CB2F24">
        <w:rPr>
          <w:rFonts w:ascii="Arial" w:hAnsi="Arial" w:cs="Arial"/>
        </w:rPr>
        <w:t>reflectivewriting</w:t>
      </w:r>
      <w:proofErr w:type="spellEnd"/>
    </w:p>
    <w:sectPr w:rsidR="00CB2F24" w:rsidRPr="0004628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2BC9C3" w14:textId="77777777" w:rsidR="007277AF" w:rsidRDefault="007277AF" w:rsidP="001E1DEF">
      <w:pPr>
        <w:spacing w:after="0" w:line="240" w:lineRule="auto"/>
      </w:pPr>
      <w:r>
        <w:separator/>
      </w:r>
    </w:p>
  </w:endnote>
  <w:endnote w:type="continuationSeparator" w:id="0">
    <w:p w14:paraId="2837250F" w14:textId="77777777" w:rsidR="007277AF" w:rsidRDefault="007277AF" w:rsidP="001E1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845512"/>
      <w:docPartObj>
        <w:docPartGallery w:val="Page Numbers (Bottom of Page)"/>
        <w:docPartUnique/>
      </w:docPartObj>
    </w:sdtPr>
    <w:sdtEndPr>
      <w:rPr>
        <w:noProof/>
      </w:rPr>
    </w:sdtEndPr>
    <w:sdtContent>
      <w:p w14:paraId="436FF7CA" w14:textId="48359081" w:rsidR="001E1DEF" w:rsidRDefault="001E1D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259A00" w14:textId="77777777" w:rsidR="001E1DEF" w:rsidRDefault="001E1D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A5A9E2" w14:textId="77777777" w:rsidR="007277AF" w:rsidRDefault="007277AF" w:rsidP="001E1DEF">
      <w:pPr>
        <w:spacing w:after="0" w:line="240" w:lineRule="auto"/>
      </w:pPr>
      <w:r>
        <w:separator/>
      </w:r>
    </w:p>
  </w:footnote>
  <w:footnote w:type="continuationSeparator" w:id="0">
    <w:p w14:paraId="5994A1F2" w14:textId="77777777" w:rsidR="007277AF" w:rsidRDefault="007277AF" w:rsidP="001E1D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1B449D"/>
    <w:multiLevelType w:val="multilevel"/>
    <w:tmpl w:val="12C2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2731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F96"/>
    <w:rsid w:val="0000672C"/>
    <w:rsid w:val="00007CC0"/>
    <w:rsid w:val="000202BC"/>
    <w:rsid w:val="00021AB3"/>
    <w:rsid w:val="00026D64"/>
    <w:rsid w:val="00040321"/>
    <w:rsid w:val="0004290C"/>
    <w:rsid w:val="00043FC7"/>
    <w:rsid w:val="0004628F"/>
    <w:rsid w:val="00064151"/>
    <w:rsid w:val="00071252"/>
    <w:rsid w:val="00090BAD"/>
    <w:rsid w:val="00092778"/>
    <w:rsid w:val="000D345C"/>
    <w:rsid w:val="000E414D"/>
    <w:rsid w:val="000F77AF"/>
    <w:rsid w:val="00103F62"/>
    <w:rsid w:val="00105C54"/>
    <w:rsid w:val="0010738C"/>
    <w:rsid w:val="00122FD9"/>
    <w:rsid w:val="00131C30"/>
    <w:rsid w:val="001352C2"/>
    <w:rsid w:val="00143799"/>
    <w:rsid w:val="00145CF0"/>
    <w:rsid w:val="001739D6"/>
    <w:rsid w:val="0017407D"/>
    <w:rsid w:val="001740A1"/>
    <w:rsid w:val="001768FC"/>
    <w:rsid w:val="0018388D"/>
    <w:rsid w:val="001906FE"/>
    <w:rsid w:val="00192E07"/>
    <w:rsid w:val="00193F23"/>
    <w:rsid w:val="001A47D7"/>
    <w:rsid w:val="001B253C"/>
    <w:rsid w:val="001B3097"/>
    <w:rsid w:val="001D52A4"/>
    <w:rsid w:val="001E1DEF"/>
    <w:rsid w:val="0020185E"/>
    <w:rsid w:val="00230817"/>
    <w:rsid w:val="00230D52"/>
    <w:rsid w:val="002370E3"/>
    <w:rsid w:val="00253920"/>
    <w:rsid w:val="002576A9"/>
    <w:rsid w:val="0026619D"/>
    <w:rsid w:val="002901CD"/>
    <w:rsid w:val="002A14F7"/>
    <w:rsid w:val="002E6419"/>
    <w:rsid w:val="002E6569"/>
    <w:rsid w:val="002F6536"/>
    <w:rsid w:val="002F6DF7"/>
    <w:rsid w:val="0031236D"/>
    <w:rsid w:val="003170B5"/>
    <w:rsid w:val="00317876"/>
    <w:rsid w:val="00322FA8"/>
    <w:rsid w:val="00323E6B"/>
    <w:rsid w:val="00346A7F"/>
    <w:rsid w:val="0034745A"/>
    <w:rsid w:val="00354C5F"/>
    <w:rsid w:val="00375E71"/>
    <w:rsid w:val="00395F9B"/>
    <w:rsid w:val="00397095"/>
    <w:rsid w:val="003A0928"/>
    <w:rsid w:val="003A55D3"/>
    <w:rsid w:val="003B2D39"/>
    <w:rsid w:val="003B5F20"/>
    <w:rsid w:val="003C1314"/>
    <w:rsid w:val="003E0F5C"/>
    <w:rsid w:val="0041484B"/>
    <w:rsid w:val="00414E8E"/>
    <w:rsid w:val="004406B2"/>
    <w:rsid w:val="00456E91"/>
    <w:rsid w:val="0047261D"/>
    <w:rsid w:val="0048096B"/>
    <w:rsid w:val="00482A37"/>
    <w:rsid w:val="00487098"/>
    <w:rsid w:val="004972D9"/>
    <w:rsid w:val="004B27C4"/>
    <w:rsid w:val="004C5909"/>
    <w:rsid w:val="004C67A6"/>
    <w:rsid w:val="004D0A29"/>
    <w:rsid w:val="004D1CE8"/>
    <w:rsid w:val="004F0D4E"/>
    <w:rsid w:val="004F1D5A"/>
    <w:rsid w:val="00506EC6"/>
    <w:rsid w:val="0050716A"/>
    <w:rsid w:val="00535558"/>
    <w:rsid w:val="00537629"/>
    <w:rsid w:val="00540A7C"/>
    <w:rsid w:val="005435CD"/>
    <w:rsid w:val="0054710F"/>
    <w:rsid w:val="00547F0F"/>
    <w:rsid w:val="00551158"/>
    <w:rsid w:val="005551B5"/>
    <w:rsid w:val="00560BA2"/>
    <w:rsid w:val="00571B1E"/>
    <w:rsid w:val="005856C3"/>
    <w:rsid w:val="00592CE5"/>
    <w:rsid w:val="005A4D9C"/>
    <w:rsid w:val="005B357F"/>
    <w:rsid w:val="005C0E83"/>
    <w:rsid w:val="005E2278"/>
    <w:rsid w:val="005E5EC3"/>
    <w:rsid w:val="006000AA"/>
    <w:rsid w:val="00606DCF"/>
    <w:rsid w:val="00641A0A"/>
    <w:rsid w:val="006504B9"/>
    <w:rsid w:val="0067192A"/>
    <w:rsid w:val="006739F0"/>
    <w:rsid w:val="006811B0"/>
    <w:rsid w:val="006856B3"/>
    <w:rsid w:val="006A11B9"/>
    <w:rsid w:val="006A433A"/>
    <w:rsid w:val="006C7D58"/>
    <w:rsid w:val="006D0B4C"/>
    <w:rsid w:val="00703B81"/>
    <w:rsid w:val="00705E61"/>
    <w:rsid w:val="0071553D"/>
    <w:rsid w:val="0071790D"/>
    <w:rsid w:val="007215B1"/>
    <w:rsid w:val="007226FD"/>
    <w:rsid w:val="00724346"/>
    <w:rsid w:val="00725D5C"/>
    <w:rsid w:val="007277AF"/>
    <w:rsid w:val="007336FF"/>
    <w:rsid w:val="00742C00"/>
    <w:rsid w:val="007637FB"/>
    <w:rsid w:val="0077403C"/>
    <w:rsid w:val="007A79FE"/>
    <w:rsid w:val="007B7374"/>
    <w:rsid w:val="007E32AF"/>
    <w:rsid w:val="007F2740"/>
    <w:rsid w:val="00800DFE"/>
    <w:rsid w:val="00802C82"/>
    <w:rsid w:val="00803F05"/>
    <w:rsid w:val="00811D68"/>
    <w:rsid w:val="008252D5"/>
    <w:rsid w:val="008440AE"/>
    <w:rsid w:val="00846F81"/>
    <w:rsid w:val="00875E35"/>
    <w:rsid w:val="00880BF8"/>
    <w:rsid w:val="00886F70"/>
    <w:rsid w:val="00887BE2"/>
    <w:rsid w:val="00890043"/>
    <w:rsid w:val="008A3EF2"/>
    <w:rsid w:val="008E4BC7"/>
    <w:rsid w:val="008F3332"/>
    <w:rsid w:val="00907E50"/>
    <w:rsid w:val="009217D9"/>
    <w:rsid w:val="009244EE"/>
    <w:rsid w:val="00935CEA"/>
    <w:rsid w:val="00940EB2"/>
    <w:rsid w:val="00941F96"/>
    <w:rsid w:val="009510B9"/>
    <w:rsid w:val="00953E77"/>
    <w:rsid w:val="009567AB"/>
    <w:rsid w:val="00962DE8"/>
    <w:rsid w:val="00964590"/>
    <w:rsid w:val="009778F9"/>
    <w:rsid w:val="0098594A"/>
    <w:rsid w:val="009A227E"/>
    <w:rsid w:val="009A2F52"/>
    <w:rsid w:val="009B4B62"/>
    <w:rsid w:val="009B54B3"/>
    <w:rsid w:val="009B64C4"/>
    <w:rsid w:val="009B6FC9"/>
    <w:rsid w:val="009B7327"/>
    <w:rsid w:val="009D003A"/>
    <w:rsid w:val="009F7E5F"/>
    <w:rsid w:val="00A00192"/>
    <w:rsid w:val="00A101CD"/>
    <w:rsid w:val="00A1297C"/>
    <w:rsid w:val="00A12DE6"/>
    <w:rsid w:val="00A23C6B"/>
    <w:rsid w:val="00A263FC"/>
    <w:rsid w:val="00A315DF"/>
    <w:rsid w:val="00A42AD2"/>
    <w:rsid w:val="00A461D1"/>
    <w:rsid w:val="00A60F24"/>
    <w:rsid w:val="00A61804"/>
    <w:rsid w:val="00A64D1B"/>
    <w:rsid w:val="00A65751"/>
    <w:rsid w:val="00A76EB8"/>
    <w:rsid w:val="00A96B8F"/>
    <w:rsid w:val="00AA33E1"/>
    <w:rsid w:val="00AA76D9"/>
    <w:rsid w:val="00AB1CBD"/>
    <w:rsid w:val="00AB59F7"/>
    <w:rsid w:val="00AD5358"/>
    <w:rsid w:val="00AE5CFE"/>
    <w:rsid w:val="00AF7262"/>
    <w:rsid w:val="00B02DC5"/>
    <w:rsid w:val="00B34F0A"/>
    <w:rsid w:val="00B369A8"/>
    <w:rsid w:val="00B47C15"/>
    <w:rsid w:val="00B55B26"/>
    <w:rsid w:val="00B74665"/>
    <w:rsid w:val="00B77E17"/>
    <w:rsid w:val="00B86E09"/>
    <w:rsid w:val="00B95909"/>
    <w:rsid w:val="00BE42CF"/>
    <w:rsid w:val="00BF24FA"/>
    <w:rsid w:val="00C11E35"/>
    <w:rsid w:val="00C211B9"/>
    <w:rsid w:val="00C217F1"/>
    <w:rsid w:val="00C21D98"/>
    <w:rsid w:val="00C22A02"/>
    <w:rsid w:val="00C35527"/>
    <w:rsid w:val="00C607F0"/>
    <w:rsid w:val="00C77624"/>
    <w:rsid w:val="00C80A8A"/>
    <w:rsid w:val="00C822C1"/>
    <w:rsid w:val="00C960D1"/>
    <w:rsid w:val="00C96CAA"/>
    <w:rsid w:val="00CA3C1A"/>
    <w:rsid w:val="00CA7CE0"/>
    <w:rsid w:val="00CB2F24"/>
    <w:rsid w:val="00CD31A1"/>
    <w:rsid w:val="00CD634F"/>
    <w:rsid w:val="00D02F68"/>
    <w:rsid w:val="00D11529"/>
    <w:rsid w:val="00D15669"/>
    <w:rsid w:val="00D263D8"/>
    <w:rsid w:val="00D31F06"/>
    <w:rsid w:val="00D37ECA"/>
    <w:rsid w:val="00D47735"/>
    <w:rsid w:val="00D66215"/>
    <w:rsid w:val="00D943B8"/>
    <w:rsid w:val="00D945A8"/>
    <w:rsid w:val="00DA6B1A"/>
    <w:rsid w:val="00DD29DD"/>
    <w:rsid w:val="00DF0C59"/>
    <w:rsid w:val="00E0655B"/>
    <w:rsid w:val="00E17D9A"/>
    <w:rsid w:val="00E23227"/>
    <w:rsid w:val="00E26D28"/>
    <w:rsid w:val="00E30383"/>
    <w:rsid w:val="00E42026"/>
    <w:rsid w:val="00E5750C"/>
    <w:rsid w:val="00E627BB"/>
    <w:rsid w:val="00E62D27"/>
    <w:rsid w:val="00E632C6"/>
    <w:rsid w:val="00E673AE"/>
    <w:rsid w:val="00E73310"/>
    <w:rsid w:val="00E73C2B"/>
    <w:rsid w:val="00E8710E"/>
    <w:rsid w:val="00E91479"/>
    <w:rsid w:val="00E94171"/>
    <w:rsid w:val="00E950D6"/>
    <w:rsid w:val="00EA4359"/>
    <w:rsid w:val="00EB0B43"/>
    <w:rsid w:val="00EC025F"/>
    <w:rsid w:val="00EF6939"/>
    <w:rsid w:val="00F14550"/>
    <w:rsid w:val="00F336A4"/>
    <w:rsid w:val="00F37582"/>
    <w:rsid w:val="00F40D44"/>
    <w:rsid w:val="00F458C4"/>
    <w:rsid w:val="00F47280"/>
    <w:rsid w:val="00F54208"/>
    <w:rsid w:val="00F648CA"/>
    <w:rsid w:val="00F77BA2"/>
    <w:rsid w:val="00FC29F9"/>
    <w:rsid w:val="00FC5203"/>
    <w:rsid w:val="00FC6925"/>
    <w:rsid w:val="00FD181B"/>
    <w:rsid w:val="00FE259D"/>
    <w:rsid w:val="00FE7746"/>
    <w:rsid w:val="00FF48B5"/>
    <w:rsid w:val="00FF50ED"/>
    <w:rsid w:val="00FF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8E0D66"/>
  <w15:chartTrackingRefBased/>
  <w15:docId w15:val="{720C96ED-4296-48B5-80C6-94404B4B2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CC0"/>
  </w:style>
  <w:style w:type="paragraph" w:styleId="Heading1">
    <w:name w:val="heading 1"/>
    <w:basedOn w:val="Normal"/>
    <w:next w:val="Normal"/>
    <w:link w:val="Heading1Char"/>
    <w:uiPriority w:val="9"/>
    <w:qFormat/>
    <w:rsid w:val="00941F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1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1F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1F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1F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1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7CC0"/>
    <w:pPr>
      <w:spacing w:after="0" w:line="240" w:lineRule="auto"/>
    </w:pPr>
  </w:style>
  <w:style w:type="character" w:customStyle="1" w:styleId="Heading1Char">
    <w:name w:val="Heading 1 Char"/>
    <w:basedOn w:val="DefaultParagraphFont"/>
    <w:link w:val="Heading1"/>
    <w:uiPriority w:val="9"/>
    <w:rsid w:val="00941F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1F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1F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1F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1F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1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1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1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1F96"/>
    <w:rPr>
      <w:rFonts w:eastAsiaTheme="majorEastAsia" w:cstheme="majorBidi"/>
      <w:color w:val="272727" w:themeColor="text1" w:themeTint="D8"/>
    </w:rPr>
  </w:style>
  <w:style w:type="paragraph" w:styleId="Title">
    <w:name w:val="Title"/>
    <w:basedOn w:val="Normal"/>
    <w:next w:val="Normal"/>
    <w:link w:val="TitleChar"/>
    <w:uiPriority w:val="10"/>
    <w:qFormat/>
    <w:rsid w:val="00941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1F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1F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41F96"/>
    <w:rPr>
      <w:i/>
      <w:iCs/>
      <w:color w:val="404040" w:themeColor="text1" w:themeTint="BF"/>
    </w:rPr>
  </w:style>
  <w:style w:type="paragraph" w:styleId="ListParagraph">
    <w:name w:val="List Paragraph"/>
    <w:basedOn w:val="Normal"/>
    <w:uiPriority w:val="34"/>
    <w:qFormat/>
    <w:rsid w:val="00941F96"/>
    <w:pPr>
      <w:ind w:left="720"/>
      <w:contextualSpacing/>
    </w:pPr>
  </w:style>
  <w:style w:type="character" w:styleId="IntenseEmphasis">
    <w:name w:val="Intense Emphasis"/>
    <w:basedOn w:val="DefaultParagraphFont"/>
    <w:uiPriority w:val="21"/>
    <w:qFormat/>
    <w:rsid w:val="00941F96"/>
    <w:rPr>
      <w:i/>
      <w:iCs/>
      <w:color w:val="0F4761" w:themeColor="accent1" w:themeShade="BF"/>
    </w:rPr>
  </w:style>
  <w:style w:type="paragraph" w:styleId="IntenseQuote">
    <w:name w:val="Intense Quote"/>
    <w:basedOn w:val="Normal"/>
    <w:next w:val="Normal"/>
    <w:link w:val="IntenseQuoteChar"/>
    <w:uiPriority w:val="30"/>
    <w:qFormat/>
    <w:rsid w:val="00941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1F96"/>
    <w:rPr>
      <w:i/>
      <w:iCs/>
      <w:color w:val="0F4761" w:themeColor="accent1" w:themeShade="BF"/>
    </w:rPr>
  </w:style>
  <w:style w:type="character" w:styleId="IntenseReference">
    <w:name w:val="Intense Reference"/>
    <w:basedOn w:val="DefaultParagraphFont"/>
    <w:uiPriority w:val="32"/>
    <w:qFormat/>
    <w:rsid w:val="00941F96"/>
    <w:rPr>
      <w:b/>
      <w:bCs/>
      <w:smallCaps/>
      <w:color w:val="0F4761" w:themeColor="accent1" w:themeShade="BF"/>
      <w:spacing w:val="5"/>
    </w:rPr>
  </w:style>
  <w:style w:type="character" w:styleId="Hyperlink">
    <w:name w:val="Hyperlink"/>
    <w:basedOn w:val="DefaultParagraphFont"/>
    <w:uiPriority w:val="99"/>
    <w:unhideWhenUsed/>
    <w:rsid w:val="009B6FC9"/>
    <w:rPr>
      <w:color w:val="467886" w:themeColor="hyperlink"/>
      <w:u w:val="single"/>
    </w:rPr>
  </w:style>
  <w:style w:type="character" w:styleId="UnresolvedMention">
    <w:name w:val="Unresolved Mention"/>
    <w:basedOn w:val="DefaultParagraphFont"/>
    <w:uiPriority w:val="99"/>
    <w:semiHidden/>
    <w:unhideWhenUsed/>
    <w:rsid w:val="009B6FC9"/>
    <w:rPr>
      <w:color w:val="605E5C"/>
      <w:shd w:val="clear" w:color="auto" w:fill="E1DFDD"/>
    </w:rPr>
  </w:style>
  <w:style w:type="paragraph" w:styleId="Header">
    <w:name w:val="header"/>
    <w:basedOn w:val="Normal"/>
    <w:link w:val="HeaderChar"/>
    <w:uiPriority w:val="99"/>
    <w:unhideWhenUsed/>
    <w:rsid w:val="001E1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DEF"/>
  </w:style>
  <w:style w:type="paragraph" w:styleId="Footer">
    <w:name w:val="footer"/>
    <w:basedOn w:val="Normal"/>
    <w:link w:val="FooterChar"/>
    <w:uiPriority w:val="99"/>
    <w:unhideWhenUsed/>
    <w:rsid w:val="001E1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DEF"/>
  </w:style>
  <w:style w:type="paragraph" w:customStyle="1" w:styleId="Default">
    <w:name w:val="Default"/>
    <w:rsid w:val="00E42026"/>
    <w:pPr>
      <w:autoSpaceDE w:val="0"/>
      <w:autoSpaceDN w:val="0"/>
      <w:spacing w:after="0" w:line="240" w:lineRule="auto"/>
    </w:pPr>
    <w:rPr>
      <w:rFonts w:ascii="Arial" w:eastAsia="Calibri" w:hAnsi="Arial" w:cs="Arial"/>
      <w:color w:val="000000"/>
      <w:kern w:val="0"/>
      <w:sz w:val="24"/>
      <w:szCs w:val="24"/>
      <w14:ligatures w14:val="none"/>
    </w:rPr>
  </w:style>
  <w:style w:type="paragraph" w:styleId="Revision">
    <w:name w:val="Revision"/>
    <w:hidden/>
    <w:uiPriority w:val="99"/>
    <w:semiHidden/>
    <w:rsid w:val="00A60F24"/>
    <w:pPr>
      <w:spacing w:after="0" w:line="240" w:lineRule="auto"/>
    </w:pPr>
  </w:style>
  <w:style w:type="table" w:styleId="TableGrid">
    <w:name w:val="Table Grid"/>
    <w:basedOn w:val="TableNormal"/>
    <w:uiPriority w:val="59"/>
    <w:rsid w:val="00FD181B"/>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52746">
      <w:bodyDiv w:val="1"/>
      <w:marLeft w:val="0"/>
      <w:marRight w:val="0"/>
      <w:marTop w:val="0"/>
      <w:marBottom w:val="0"/>
      <w:divBdr>
        <w:top w:val="none" w:sz="0" w:space="0" w:color="auto"/>
        <w:left w:val="none" w:sz="0" w:space="0" w:color="auto"/>
        <w:bottom w:val="none" w:sz="0" w:space="0" w:color="auto"/>
        <w:right w:val="none" w:sz="0" w:space="0" w:color="auto"/>
      </w:divBdr>
    </w:div>
    <w:div w:id="39717768">
      <w:bodyDiv w:val="1"/>
      <w:marLeft w:val="0"/>
      <w:marRight w:val="0"/>
      <w:marTop w:val="0"/>
      <w:marBottom w:val="0"/>
      <w:divBdr>
        <w:top w:val="none" w:sz="0" w:space="0" w:color="auto"/>
        <w:left w:val="none" w:sz="0" w:space="0" w:color="auto"/>
        <w:bottom w:val="none" w:sz="0" w:space="0" w:color="auto"/>
        <w:right w:val="none" w:sz="0" w:space="0" w:color="auto"/>
      </w:divBdr>
    </w:div>
    <w:div w:id="163593228">
      <w:bodyDiv w:val="1"/>
      <w:marLeft w:val="0"/>
      <w:marRight w:val="0"/>
      <w:marTop w:val="0"/>
      <w:marBottom w:val="0"/>
      <w:divBdr>
        <w:top w:val="none" w:sz="0" w:space="0" w:color="auto"/>
        <w:left w:val="none" w:sz="0" w:space="0" w:color="auto"/>
        <w:bottom w:val="none" w:sz="0" w:space="0" w:color="auto"/>
        <w:right w:val="none" w:sz="0" w:space="0" w:color="auto"/>
      </w:divBdr>
    </w:div>
    <w:div w:id="172306008">
      <w:bodyDiv w:val="1"/>
      <w:marLeft w:val="0"/>
      <w:marRight w:val="0"/>
      <w:marTop w:val="0"/>
      <w:marBottom w:val="0"/>
      <w:divBdr>
        <w:top w:val="none" w:sz="0" w:space="0" w:color="auto"/>
        <w:left w:val="none" w:sz="0" w:space="0" w:color="auto"/>
        <w:bottom w:val="none" w:sz="0" w:space="0" w:color="auto"/>
        <w:right w:val="none" w:sz="0" w:space="0" w:color="auto"/>
      </w:divBdr>
    </w:div>
    <w:div w:id="283116712">
      <w:bodyDiv w:val="1"/>
      <w:marLeft w:val="0"/>
      <w:marRight w:val="0"/>
      <w:marTop w:val="0"/>
      <w:marBottom w:val="0"/>
      <w:divBdr>
        <w:top w:val="none" w:sz="0" w:space="0" w:color="auto"/>
        <w:left w:val="none" w:sz="0" w:space="0" w:color="auto"/>
        <w:bottom w:val="none" w:sz="0" w:space="0" w:color="auto"/>
        <w:right w:val="none" w:sz="0" w:space="0" w:color="auto"/>
      </w:divBdr>
    </w:div>
    <w:div w:id="299657831">
      <w:bodyDiv w:val="1"/>
      <w:marLeft w:val="0"/>
      <w:marRight w:val="0"/>
      <w:marTop w:val="0"/>
      <w:marBottom w:val="0"/>
      <w:divBdr>
        <w:top w:val="none" w:sz="0" w:space="0" w:color="auto"/>
        <w:left w:val="none" w:sz="0" w:space="0" w:color="auto"/>
        <w:bottom w:val="none" w:sz="0" w:space="0" w:color="auto"/>
        <w:right w:val="none" w:sz="0" w:space="0" w:color="auto"/>
      </w:divBdr>
    </w:div>
    <w:div w:id="326593774">
      <w:bodyDiv w:val="1"/>
      <w:marLeft w:val="0"/>
      <w:marRight w:val="0"/>
      <w:marTop w:val="0"/>
      <w:marBottom w:val="0"/>
      <w:divBdr>
        <w:top w:val="none" w:sz="0" w:space="0" w:color="auto"/>
        <w:left w:val="none" w:sz="0" w:space="0" w:color="auto"/>
        <w:bottom w:val="none" w:sz="0" w:space="0" w:color="auto"/>
        <w:right w:val="none" w:sz="0" w:space="0" w:color="auto"/>
      </w:divBdr>
    </w:div>
    <w:div w:id="327944081">
      <w:bodyDiv w:val="1"/>
      <w:marLeft w:val="0"/>
      <w:marRight w:val="0"/>
      <w:marTop w:val="0"/>
      <w:marBottom w:val="0"/>
      <w:divBdr>
        <w:top w:val="none" w:sz="0" w:space="0" w:color="auto"/>
        <w:left w:val="none" w:sz="0" w:space="0" w:color="auto"/>
        <w:bottom w:val="none" w:sz="0" w:space="0" w:color="auto"/>
        <w:right w:val="none" w:sz="0" w:space="0" w:color="auto"/>
      </w:divBdr>
    </w:div>
    <w:div w:id="357970875">
      <w:bodyDiv w:val="1"/>
      <w:marLeft w:val="0"/>
      <w:marRight w:val="0"/>
      <w:marTop w:val="0"/>
      <w:marBottom w:val="0"/>
      <w:divBdr>
        <w:top w:val="none" w:sz="0" w:space="0" w:color="auto"/>
        <w:left w:val="none" w:sz="0" w:space="0" w:color="auto"/>
        <w:bottom w:val="none" w:sz="0" w:space="0" w:color="auto"/>
        <w:right w:val="none" w:sz="0" w:space="0" w:color="auto"/>
      </w:divBdr>
    </w:div>
    <w:div w:id="375662597">
      <w:bodyDiv w:val="1"/>
      <w:marLeft w:val="0"/>
      <w:marRight w:val="0"/>
      <w:marTop w:val="0"/>
      <w:marBottom w:val="0"/>
      <w:divBdr>
        <w:top w:val="none" w:sz="0" w:space="0" w:color="auto"/>
        <w:left w:val="none" w:sz="0" w:space="0" w:color="auto"/>
        <w:bottom w:val="none" w:sz="0" w:space="0" w:color="auto"/>
        <w:right w:val="none" w:sz="0" w:space="0" w:color="auto"/>
      </w:divBdr>
    </w:div>
    <w:div w:id="414396987">
      <w:bodyDiv w:val="1"/>
      <w:marLeft w:val="0"/>
      <w:marRight w:val="0"/>
      <w:marTop w:val="0"/>
      <w:marBottom w:val="0"/>
      <w:divBdr>
        <w:top w:val="none" w:sz="0" w:space="0" w:color="auto"/>
        <w:left w:val="none" w:sz="0" w:space="0" w:color="auto"/>
        <w:bottom w:val="none" w:sz="0" w:space="0" w:color="auto"/>
        <w:right w:val="none" w:sz="0" w:space="0" w:color="auto"/>
      </w:divBdr>
    </w:div>
    <w:div w:id="460926581">
      <w:bodyDiv w:val="1"/>
      <w:marLeft w:val="0"/>
      <w:marRight w:val="0"/>
      <w:marTop w:val="0"/>
      <w:marBottom w:val="0"/>
      <w:divBdr>
        <w:top w:val="none" w:sz="0" w:space="0" w:color="auto"/>
        <w:left w:val="none" w:sz="0" w:space="0" w:color="auto"/>
        <w:bottom w:val="none" w:sz="0" w:space="0" w:color="auto"/>
        <w:right w:val="none" w:sz="0" w:space="0" w:color="auto"/>
      </w:divBdr>
    </w:div>
    <w:div w:id="473958238">
      <w:bodyDiv w:val="1"/>
      <w:marLeft w:val="0"/>
      <w:marRight w:val="0"/>
      <w:marTop w:val="0"/>
      <w:marBottom w:val="0"/>
      <w:divBdr>
        <w:top w:val="none" w:sz="0" w:space="0" w:color="auto"/>
        <w:left w:val="none" w:sz="0" w:space="0" w:color="auto"/>
        <w:bottom w:val="none" w:sz="0" w:space="0" w:color="auto"/>
        <w:right w:val="none" w:sz="0" w:space="0" w:color="auto"/>
      </w:divBdr>
    </w:div>
    <w:div w:id="519397129">
      <w:bodyDiv w:val="1"/>
      <w:marLeft w:val="0"/>
      <w:marRight w:val="0"/>
      <w:marTop w:val="0"/>
      <w:marBottom w:val="0"/>
      <w:divBdr>
        <w:top w:val="none" w:sz="0" w:space="0" w:color="auto"/>
        <w:left w:val="none" w:sz="0" w:space="0" w:color="auto"/>
        <w:bottom w:val="none" w:sz="0" w:space="0" w:color="auto"/>
        <w:right w:val="none" w:sz="0" w:space="0" w:color="auto"/>
      </w:divBdr>
    </w:div>
    <w:div w:id="547684707">
      <w:bodyDiv w:val="1"/>
      <w:marLeft w:val="0"/>
      <w:marRight w:val="0"/>
      <w:marTop w:val="0"/>
      <w:marBottom w:val="0"/>
      <w:divBdr>
        <w:top w:val="none" w:sz="0" w:space="0" w:color="auto"/>
        <w:left w:val="none" w:sz="0" w:space="0" w:color="auto"/>
        <w:bottom w:val="none" w:sz="0" w:space="0" w:color="auto"/>
        <w:right w:val="none" w:sz="0" w:space="0" w:color="auto"/>
      </w:divBdr>
    </w:div>
    <w:div w:id="627779515">
      <w:bodyDiv w:val="1"/>
      <w:marLeft w:val="0"/>
      <w:marRight w:val="0"/>
      <w:marTop w:val="0"/>
      <w:marBottom w:val="0"/>
      <w:divBdr>
        <w:top w:val="none" w:sz="0" w:space="0" w:color="auto"/>
        <w:left w:val="none" w:sz="0" w:space="0" w:color="auto"/>
        <w:bottom w:val="none" w:sz="0" w:space="0" w:color="auto"/>
        <w:right w:val="none" w:sz="0" w:space="0" w:color="auto"/>
      </w:divBdr>
    </w:div>
    <w:div w:id="728919661">
      <w:bodyDiv w:val="1"/>
      <w:marLeft w:val="0"/>
      <w:marRight w:val="0"/>
      <w:marTop w:val="0"/>
      <w:marBottom w:val="0"/>
      <w:divBdr>
        <w:top w:val="none" w:sz="0" w:space="0" w:color="auto"/>
        <w:left w:val="none" w:sz="0" w:space="0" w:color="auto"/>
        <w:bottom w:val="none" w:sz="0" w:space="0" w:color="auto"/>
        <w:right w:val="none" w:sz="0" w:space="0" w:color="auto"/>
      </w:divBdr>
    </w:div>
    <w:div w:id="730229609">
      <w:bodyDiv w:val="1"/>
      <w:marLeft w:val="0"/>
      <w:marRight w:val="0"/>
      <w:marTop w:val="0"/>
      <w:marBottom w:val="0"/>
      <w:divBdr>
        <w:top w:val="none" w:sz="0" w:space="0" w:color="auto"/>
        <w:left w:val="none" w:sz="0" w:space="0" w:color="auto"/>
        <w:bottom w:val="none" w:sz="0" w:space="0" w:color="auto"/>
        <w:right w:val="none" w:sz="0" w:space="0" w:color="auto"/>
      </w:divBdr>
    </w:div>
    <w:div w:id="841318371">
      <w:bodyDiv w:val="1"/>
      <w:marLeft w:val="0"/>
      <w:marRight w:val="0"/>
      <w:marTop w:val="0"/>
      <w:marBottom w:val="0"/>
      <w:divBdr>
        <w:top w:val="none" w:sz="0" w:space="0" w:color="auto"/>
        <w:left w:val="none" w:sz="0" w:space="0" w:color="auto"/>
        <w:bottom w:val="none" w:sz="0" w:space="0" w:color="auto"/>
        <w:right w:val="none" w:sz="0" w:space="0" w:color="auto"/>
      </w:divBdr>
    </w:div>
    <w:div w:id="864906406">
      <w:bodyDiv w:val="1"/>
      <w:marLeft w:val="0"/>
      <w:marRight w:val="0"/>
      <w:marTop w:val="0"/>
      <w:marBottom w:val="0"/>
      <w:divBdr>
        <w:top w:val="none" w:sz="0" w:space="0" w:color="auto"/>
        <w:left w:val="none" w:sz="0" w:space="0" w:color="auto"/>
        <w:bottom w:val="none" w:sz="0" w:space="0" w:color="auto"/>
        <w:right w:val="none" w:sz="0" w:space="0" w:color="auto"/>
      </w:divBdr>
    </w:div>
    <w:div w:id="929971474">
      <w:bodyDiv w:val="1"/>
      <w:marLeft w:val="0"/>
      <w:marRight w:val="0"/>
      <w:marTop w:val="0"/>
      <w:marBottom w:val="0"/>
      <w:divBdr>
        <w:top w:val="none" w:sz="0" w:space="0" w:color="auto"/>
        <w:left w:val="none" w:sz="0" w:space="0" w:color="auto"/>
        <w:bottom w:val="none" w:sz="0" w:space="0" w:color="auto"/>
        <w:right w:val="none" w:sz="0" w:space="0" w:color="auto"/>
      </w:divBdr>
    </w:div>
    <w:div w:id="941374575">
      <w:bodyDiv w:val="1"/>
      <w:marLeft w:val="0"/>
      <w:marRight w:val="0"/>
      <w:marTop w:val="0"/>
      <w:marBottom w:val="0"/>
      <w:divBdr>
        <w:top w:val="none" w:sz="0" w:space="0" w:color="auto"/>
        <w:left w:val="none" w:sz="0" w:space="0" w:color="auto"/>
        <w:bottom w:val="none" w:sz="0" w:space="0" w:color="auto"/>
        <w:right w:val="none" w:sz="0" w:space="0" w:color="auto"/>
      </w:divBdr>
    </w:div>
    <w:div w:id="948006655">
      <w:bodyDiv w:val="1"/>
      <w:marLeft w:val="0"/>
      <w:marRight w:val="0"/>
      <w:marTop w:val="0"/>
      <w:marBottom w:val="0"/>
      <w:divBdr>
        <w:top w:val="none" w:sz="0" w:space="0" w:color="auto"/>
        <w:left w:val="none" w:sz="0" w:space="0" w:color="auto"/>
        <w:bottom w:val="none" w:sz="0" w:space="0" w:color="auto"/>
        <w:right w:val="none" w:sz="0" w:space="0" w:color="auto"/>
      </w:divBdr>
    </w:div>
    <w:div w:id="982853164">
      <w:bodyDiv w:val="1"/>
      <w:marLeft w:val="0"/>
      <w:marRight w:val="0"/>
      <w:marTop w:val="0"/>
      <w:marBottom w:val="0"/>
      <w:divBdr>
        <w:top w:val="none" w:sz="0" w:space="0" w:color="auto"/>
        <w:left w:val="none" w:sz="0" w:space="0" w:color="auto"/>
        <w:bottom w:val="none" w:sz="0" w:space="0" w:color="auto"/>
        <w:right w:val="none" w:sz="0" w:space="0" w:color="auto"/>
      </w:divBdr>
    </w:div>
    <w:div w:id="1003121934">
      <w:bodyDiv w:val="1"/>
      <w:marLeft w:val="0"/>
      <w:marRight w:val="0"/>
      <w:marTop w:val="0"/>
      <w:marBottom w:val="0"/>
      <w:divBdr>
        <w:top w:val="none" w:sz="0" w:space="0" w:color="auto"/>
        <w:left w:val="none" w:sz="0" w:space="0" w:color="auto"/>
        <w:bottom w:val="none" w:sz="0" w:space="0" w:color="auto"/>
        <w:right w:val="none" w:sz="0" w:space="0" w:color="auto"/>
      </w:divBdr>
    </w:div>
    <w:div w:id="1052997530">
      <w:bodyDiv w:val="1"/>
      <w:marLeft w:val="0"/>
      <w:marRight w:val="0"/>
      <w:marTop w:val="0"/>
      <w:marBottom w:val="0"/>
      <w:divBdr>
        <w:top w:val="none" w:sz="0" w:space="0" w:color="auto"/>
        <w:left w:val="none" w:sz="0" w:space="0" w:color="auto"/>
        <w:bottom w:val="none" w:sz="0" w:space="0" w:color="auto"/>
        <w:right w:val="none" w:sz="0" w:space="0" w:color="auto"/>
      </w:divBdr>
    </w:div>
    <w:div w:id="1060060748">
      <w:bodyDiv w:val="1"/>
      <w:marLeft w:val="0"/>
      <w:marRight w:val="0"/>
      <w:marTop w:val="0"/>
      <w:marBottom w:val="0"/>
      <w:divBdr>
        <w:top w:val="none" w:sz="0" w:space="0" w:color="auto"/>
        <w:left w:val="none" w:sz="0" w:space="0" w:color="auto"/>
        <w:bottom w:val="none" w:sz="0" w:space="0" w:color="auto"/>
        <w:right w:val="none" w:sz="0" w:space="0" w:color="auto"/>
      </w:divBdr>
    </w:div>
    <w:div w:id="1132481859">
      <w:bodyDiv w:val="1"/>
      <w:marLeft w:val="0"/>
      <w:marRight w:val="0"/>
      <w:marTop w:val="0"/>
      <w:marBottom w:val="0"/>
      <w:divBdr>
        <w:top w:val="none" w:sz="0" w:space="0" w:color="auto"/>
        <w:left w:val="none" w:sz="0" w:space="0" w:color="auto"/>
        <w:bottom w:val="none" w:sz="0" w:space="0" w:color="auto"/>
        <w:right w:val="none" w:sz="0" w:space="0" w:color="auto"/>
      </w:divBdr>
    </w:div>
    <w:div w:id="1137183480">
      <w:bodyDiv w:val="1"/>
      <w:marLeft w:val="0"/>
      <w:marRight w:val="0"/>
      <w:marTop w:val="0"/>
      <w:marBottom w:val="0"/>
      <w:divBdr>
        <w:top w:val="none" w:sz="0" w:space="0" w:color="auto"/>
        <w:left w:val="none" w:sz="0" w:space="0" w:color="auto"/>
        <w:bottom w:val="none" w:sz="0" w:space="0" w:color="auto"/>
        <w:right w:val="none" w:sz="0" w:space="0" w:color="auto"/>
      </w:divBdr>
    </w:div>
    <w:div w:id="1148085015">
      <w:bodyDiv w:val="1"/>
      <w:marLeft w:val="0"/>
      <w:marRight w:val="0"/>
      <w:marTop w:val="0"/>
      <w:marBottom w:val="0"/>
      <w:divBdr>
        <w:top w:val="none" w:sz="0" w:space="0" w:color="auto"/>
        <w:left w:val="none" w:sz="0" w:space="0" w:color="auto"/>
        <w:bottom w:val="none" w:sz="0" w:space="0" w:color="auto"/>
        <w:right w:val="none" w:sz="0" w:space="0" w:color="auto"/>
      </w:divBdr>
    </w:div>
    <w:div w:id="1212840901">
      <w:bodyDiv w:val="1"/>
      <w:marLeft w:val="0"/>
      <w:marRight w:val="0"/>
      <w:marTop w:val="0"/>
      <w:marBottom w:val="0"/>
      <w:divBdr>
        <w:top w:val="none" w:sz="0" w:space="0" w:color="auto"/>
        <w:left w:val="none" w:sz="0" w:space="0" w:color="auto"/>
        <w:bottom w:val="none" w:sz="0" w:space="0" w:color="auto"/>
        <w:right w:val="none" w:sz="0" w:space="0" w:color="auto"/>
      </w:divBdr>
    </w:div>
    <w:div w:id="1214344987">
      <w:bodyDiv w:val="1"/>
      <w:marLeft w:val="0"/>
      <w:marRight w:val="0"/>
      <w:marTop w:val="0"/>
      <w:marBottom w:val="0"/>
      <w:divBdr>
        <w:top w:val="none" w:sz="0" w:space="0" w:color="auto"/>
        <w:left w:val="none" w:sz="0" w:space="0" w:color="auto"/>
        <w:bottom w:val="none" w:sz="0" w:space="0" w:color="auto"/>
        <w:right w:val="none" w:sz="0" w:space="0" w:color="auto"/>
      </w:divBdr>
    </w:div>
    <w:div w:id="1238321599">
      <w:bodyDiv w:val="1"/>
      <w:marLeft w:val="0"/>
      <w:marRight w:val="0"/>
      <w:marTop w:val="0"/>
      <w:marBottom w:val="0"/>
      <w:divBdr>
        <w:top w:val="none" w:sz="0" w:space="0" w:color="auto"/>
        <w:left w:val="none" w:sz="0" w:space="0" w:color="auto"/>
        <w:bottom w:val="none" w:sz="0" w:space="0" w:color="auto"/>
        <w:right w:val="none" w:sz="0" w:space="0" w:color="auto"/>
      </w:divBdr>
    </w:div>
    <w:div w:id="1243181121">
      <w:bodyDiv w:val="1"/>
      <w:marLeft w:val="0"/>
      <w:marRight w:val="0"/>
      <w:marTop w:val="0"/>
      <w:marBottom w:val="0"/>
      <w:divBdr>
        <w:top w:val="none" w:sz="0" w:space="0" w:color="auto"/>
        <w:left w:val="none" w:sz="0" w:space="0" w:color="auto"/>
        <w:bottom w:val="none" w:sz="0" w:space="0" w:color="auto"/>
        <w:right w:val="none" w:sz="0" w:space="0" w:color="auto"/>
      </w:divBdr>
    </w:div>
    <w:div w:id="1270159710">
      <w:bodyDiv w:val="1"/>
      <w:marLeft w:val="0"/>
      <w:marRight w:val="0"/>
      <w:marTop w:val="0"/>
      <w:marBottom w:val="0"/>
      <w:divBdr>
        <w:top w:val="none" w:sz="0" w:space="0" w:color="auto"/>
        <w:left w:val="none" w:sz="0" w:space="0" w:color="auto"/>
        <w:bottom w:val="none" w:sz="0" w:space="0" w:color="auto"/>
        <w:right w:val="none" w:sz="0" w:space="0" w:color="auto"/>
      </w:divBdr>
    </w:div>
    <w:div w:id="1307471316">
      <w:bodyDiv w:val="1"/>
      <w:marLeft w:val="0"/>
      <w:marRight w:val="0"/>
      <w:marTop w:val="0"/>
      <w:marBottom w:val="0"/>
      <w:divBdr>
        <w:top w:val="none" w:sz="0" w:space="0" w:color="auto"/>
        <w:left w:val="none" w:sz="0" w:space="0" w:color="auto"/>
        <w:bottom w:val="none" w:sz="0" w:space="0" w:color="auto"/>
        <w:right w:val="none" w:sz="0" w:space="0" w:color="auto"/>
      </w:divBdr>
    </w:div>
    <w:div w:id="1326738970">
      <w:bodyDiv w:val="1"/>
      <w:marLeft w:val="0"/>
      <w:marRight w:val="0"/>
      <w:marTop w:val="0"/>
      <w:marBottom w:val="0"/>
      <w:divBdr>
        <w:top w:val="none" w:sz="0" w:space="0" w:color="auto"/>
        <w:left w:val="none" w:sz="0" w:space="0" w:color="auto"/>
        <w:bottom w:val="none" w:sz="0" w:space="0" w:color="auto"/>
        <w:right w:val="none" w:sz="0" w:space="0" w:color="auto"/>
      </w:divBdr>
    </w:div>
    <w:div w:id="1339653578">
      <w:bodyDiv w:val="1"/>
      <w:marLeft w:val="0"/>
      <w:marRight w:val="0"/>
      <w:marTop w:val="0"/>
      <w:marBottom w:val="0"/>
      <w:divBdr>
        <w:top w:val="none" w:sz="0" w:space="0" w:color="auto"/>
        <w:left w:val="none" w:sz="0" w:space="0" w:color="auto"/>
        <w:bottom w:val="none" w:sz="0" w:space="0" w:color="auto"/>
        <w:right w:val="none" w:sz="0" w:space="0" w:color="auto"/>
      </w:divBdr>
    </w:div>
    <w:div w:id="1343052530">
      <w:bodyDiv w:val="1"/>
      <w:marLeft w:val="0"/>
      <w:marRight w:val="0"/>
      <w:marTop w:val="0"/>
      <w:marBottom w:val="0"/>
      <w:divBdr>
        <w:top w:val="none" w:sz="0" w:space="0" w:color="auto"/>
        <w:left w:val="none" w:sz="0" w:space="0" w:color="auto"/>
        <w:bottom w:val="none" w:sz="0" w:space="0" w:color="auto"/>
        <w:right w:val="none" w:sz="0" w:space="0" w:color="auto"/>
      </w:divBdr>
    </w:div>
    <w:div w:id="1403067423">
      <w:bodyDiv w:val="1"/>
      <w:marLeft w:val="0"/>
      <w:marRight w:val="0"/>
      <w:marTop w:val="0"/>
      <w:marBottom w:val="0"/>
      <w:divBdr>
        <w:top w:val="none" w:sz="0" w:space="0" w:color="auto"/>
        <w:left w:val="none" w:sz="0" w:space="0" w:color="auto"/>
        <w:bottom w:val="none" w:sz="0" w:space="0" w:color="auto"/>
        <w:right w:val="none" w:sz="0" w:space="0" w:color="auto"/>
      </w:divBdr>
    </w:div>
    <w:div w:id="1406537600">
      <w:bodyDiv w:val="1"/>
      <w:marLeft w:val="0"/>
      <w:marRight w:val="0"/>
      <w:marTop w:val="0"/>
      <w:marBottom w:val="0"/>
      <w:divBdr>
        <w:top w:val="none" w:sz="0" w:space="0" w:color="auto"/>
        <w:left w:val="none" w:sz="0" w:space="0" w:color="auto"/>
        <w:bottom w:val="none" w:sz="0" w:space="0" w:color="auto"/>
        <w:right w:val="none" w:sz="0" w:space="0" w:color="auto"/>
      </w:divBdr>
    </w:div>
    <w:div w:id="1409768472">
      <w:bodyDiv w:val="1"/>
      <w:marLeft w:val="0"/>
      <w:marRight w:val="0"/>
      <w:marTop w:val="0"/>
      <w:marBottom w:val="0"/>
      <w:divBdr>
        <w:top w:val="none" w:sz="0" w:space="0" w:color="auto"/>
        <w:left w:val="none" w:sz="0" w:space="0" w:color="auto"/>
        <w:bottom w:val="none" w:sz="0" w:space="0" w:color="auto"/>
        <w:right w:val="none" w:sz="0" w:space="0" w:color="auto"/>
      </w:divBdr>
    </w:div>
    <w:div w:id="1461874467">
      <w:bodyDiv w:val="1"/>
      <w:marLeft w:val="0"/>
      <w:marRight w:val="0"/>
      <w:marTop w:val="0"/>
      <w:marBottom w:val="0"/>
      <w:divBdr>
        <w:top w:val="none" w:sz="0" w:space="0" w:color="auto"/>
        <w:left w:val="none" w:sz="0" w:space="0" w:color="auto"/>
        <w:bottom w:val="none" w:sz="0" w:space="0" w:color="auto"/>
        <w:right w:val="none" w:sz="0" w:space="0" w:color="auto"/>
      </w:divBdr>
    </w:div>
    <w:div w:id="1511337991">
      <w:bodyDiv w:val="1"/>
      <w:marLeft w:val="0"/>
      <w:marRight w:val="0"/>
      <w:marTop w:val="0"/>
      <w:marBottom w:val="0"/>
      <w:divBdr>
        <w:top w:val="none" w:sz="0" w:space="0" w:color="auto"/>
        <w:left w:val="none" w:sz="0" w:space="0" w:color="auto"/>
        <w:bottom w:val="none" w:sz="0" w:space="0" w:color="auto"/>
        <w:right w:val="none" w:sz="0" w:space="0" w:color="auto"/>
      </w:divBdr>
    </w:div>
    <w:div w:id="1532452107">
      <w:bodyDiv w:val="1"/>
      <w:marLeft w:val="0"/>
      <w:marRight w:val="0"/>
      <w:marTop w:val="0"/>
      <w:marBottom w:val="0"/>
      <w:divBdr>
        <w:top w:val="none" w:sz="0" w:space="0" w:color="auto"/>
        <w:left w:val="none" w:sz="0" w:space="0" w:color="auto"/>
        <w:bottom w:val="none" w:sz="0" w:space="0" w:color="auto"/>
        <w:right w:val="none" w:sz="0" w:space="0" w:color="auto"/>
      </w:divBdr>
    </w:div>
    <w:div w:id="1550145611">
      <w:bodyDiv w:val="1"/>
      <w:marLeft w:val="0"/>
      <w:marRight w:val="0"/>
      <w:marTop w:val="0"/>
      <w:marBottom w:val="0"/>
      <w:divBdr>
        <w:top w:val="none" w:sz="0" w:space="0" w:color="auto"/>
        <w:left w:val="none" w:sz="0" w:space="0" w:color="auto"/>
        <w:bottom w:val="none" w:sz="0" w:space="0" w:color="auto"/>
        <w:right w:val="none" w:sz="0" w:space="0" w:color="auto"/>
      </w:divBdr>
    </w:div>
    <w:div w:id="1568766240">
      <w:bodyDiv w:val="1"/>
      <w:marLeft w:val="0"/>
      <w:marRight w:val="0"/>
      <w:marTop w:val="0"/>
      <w:marBottom w:val="0"/>
      <w:divBdr>
        <w:top w:val="none" w:sz="0" w:space="0" w:color="auto"/>
        <w:left w:val="none" w:sz="0" w:space="0" w:color="auto"/>
        <w:bottom w:val="none" w:sz="0" w:space="0" w:color="auto"/>
        <w:right w:val="none" w:sz="0" w:space="0" w:color="auto"/>
      </w:divBdr>
    </w:div>
    <w:div w:id="1591963744">
      <w:bodyDiv w:val="1"/>
      <w:marLeft w:val="0"/>
      <w:marRight w:val="0"/>
      <w:marTop w:val="0"/>
      <w:marBottom w:val="0"/>
      <w:divBdr>
        <w:top w:val="none" w:sz="0" w:space="0" w:color="auto"/>
        <w:left w:val="none" w:sz="0" w:space="0" w:color="auto"/>
        <w:bottom w:val="none" w:sz="0" w:space="0" w:color="auto"/>
        <w:right w:val="none" w:sz="0" w:space="0" w:color="auto"/>
      </w:divBdr>
    </w:div>
    <w:div w:id="1593318967">
      <w:bodyDiv w:val="1"/>
      <w:marLeft w:val="0"/>
      <w:marRight w:val="0"/>
      <w:marTop w:val="0"/>
      <w:marBottom w:val="0"/>
      <w:divBdr>
        <w:top w:val="none" w:sz="0" w:space="0" w:color="auto"/>
        <w:left w:val="none" w:sz="0" w:space="0" w:color="auto"/>
        <w:bottom w:val="none" w:sz="0" w:space="0" w:color="auto"/>
        <w:right w:val="none" w:sz="0" w:space="0" w:color="auto"/>
      </w:divBdr>
    </w:div>
    <w:div w:id="1599602821">
      <w:bodyDiv w:val="1"/>
      <w:marLeft w:val="0"/>
      <w:marRight w:val="0"/>
      <w:marTop w:val="0"/>
      <w:marBottom w:val="0"/>
      <w:divBdr>
        <w:top w:val="none" w:sz="0" w:space="0" w:color="auto"/>
        <w:left w:val="none" w:sz="0" w:space="0" w:color="auto"/>
        <w:bottom w:val="none" w:sz="0" w:space="0" w:color="auto"/>
        <w:right w:val="none" w:sz="0" w:space="0" w:color="auto"/>
      </w:divBdr>
    </w:div>
    <w:div w:id="1606420578">
      <w:bodyDiv w:val="1"/>
      <w:marLeft w:val="0"/>
      <w:marRight w:val="0"/>
      <w:marTop w:val="0"/>
      <w:marBottom w:val="0"/>
      <w:divBdr>
        <w:top w:val="none" w:sz="0" w:space="0" w:color="auto"/>
        <w:left w:val="none" w:sz="0" w:space="0" w:color="auto"/>
        <w:bottom w:val="none" w:sz="0" w:space="0" w:color="auto"/>
        <w:right w:val="none" w:sz="0" w:space="0" w:color="auto"/>
      </w:divBdr>
    </w:div>
    <w:div w:id="1616249687">
      <w:bodyDiv w:val="1"/>
      <w:marLeft w:val="0"/>
      <w:marRight w:val="0"/>
      <w:marTop w:val="0"/>
      <w:marBottom w:val="0"/>
      <w:divBdr>
        <w:top w:val="none" w:sz="0" w:space="0" w:color="auto"/>
        <w:left w:val="none" w:sz="0" w:space="0" w:color="auto"/>
        <w:bottom w:val="none" w:sz="0" w:space="0" w:color="auto"/>
        <w:right w:val="none" w:sz="0" w:space="0" w:color="auto"/>
      </w:divBdr>
    </w:div>
    <w:div w:id="1627466780">
      <w:bodyDiv w:val="1"/>
      <w:marLeft w:val="0"/>
      <w:marRight w:val="0"/>
      <w:marTop w:val="0"/>
      <w:marBottom w:val="0"/>
      <w:divBdr>
        <w:top w:val="none" w:sz="0" w:space="0" w:color="auto"/>
        <w:left w:val="none" w:sz="0" w:space="0" w:color="auto"/>
        <w:bottom w:val="none" w:sz="0" w:space="0" w:color="auto"/>
        <w:right w:val="none" w:sz="0" w:space="0" w:color="auto"/>
      </w:divBdr>
    </w:div>
    <w:div w:id="1649937276">
      <w:bodyDiv w:val="1"/>
      <w:marLeft w:val="0"/>
      <w:marRight w:val="0"/>
      <w:marTop w:val="0"/>
      <w:marBottom w:val="0"/>
      <w:divBdr>
        <w:top w:val="none" w:sz="0" w:space="0" w:color="auto"/>
        <w:left w:val="none" w:sz="0" w:space="0" w:color="auto"/>
        <w:bottom w:val="none" w:sz="0" w:space="0" w:color="auto"/>
        <w:right w:val="none" w:sz="0" w:space="0" w:color="auto"/>
      </w:divBdr>
    </w:div>
    <w:div w:id="1665863523">
      <w:bodyDiv w:val="1"/>
      <w:marLeft w:val="0"/>
      <w:marRight w:val="0"/>
      <w:marTop w:val="0"/>
      <w:marBottom w:val="0"/>
      <w:divBdr>
        <w:top w:val="none" w:sz="0" w:space="0" w:color="auto"/>
        <w:left w:val="none" w:sz="0" w:space="0" w:color="auto"/>
        <w:bottom w:val="none" w:sz="0" w:space="0" w:color="auto"/>
        <w:right w:val="none" w:sz="0" w:space="0" w:color="auto"/>
      </w:divBdr>
    </w:div>
    <w:div w:id="1672221407">
      <w:bodyDiv w:val="1"/>
      <w:marLeft w:val="0"/>
      <w:marRight w:val="0"/>
      <w:marTop w:val="0"/>
      <w:marBottom w:val="0"/>
      <w:divBdr>
        <w:top w:val="none" w:sz="0" w:space="0" w:color="auto"/>
        <w:left w:val="none" w:sz="0" w:space="0" w:color="auto"/>
        <w:bottom w:val="none" w:sz="0" w:space="0" w:color="auto"/>
        <w:right w:val="none" w:sz="0" w:space="0" w:color="auto"/>
      </w:divBdr>
    </w:div>
    <w:div w:id="1703439127">
      <w:bodyDiv w:val="1"/>
      <w:marLeft w:val="0"/>
      <w:marRight w:val="0"/>
      <w:marTop w:val="0"/>
      <w:marBottom w:val="0"/>
      <w:divBdr>
        <w:top w:val="none" w:sz="0" w:space="0" w:color="auto"/>
        <w:left w:val="none" w:sz="0" w:space="0" w:color="auto"/>
        <w:bottom w:val="none" w:sz="0" w:space="0" w:color="auto"/>
        <w:right w:val="none" w:sz="0" w:space="0" w:color="auto"/>
      </w:divBdr>
    </w:div>
    <w:div w:id="1709840786">
      <w:bodyDiv w:val="1"/>
      <w:marLeft w:val="0"/>
      <w:marRight w:val="0"/>
      <w:marTop w:val="0"/>
      <w:marBottom w:val="0"/>
      <w:divBdr>
        <w:top w:val="none" w:sz="0" w:space="0" w:color="auto"/>
        <w:left w:val="none" w:sz="0" w:space="0" w:color="auto"/>
        <w:bottom w:val="none" w:sz="0" w:space="0" w:color="auto"/>
        <w:right w:val="none" w:sz="0" w:space="0" w:color="auto"/>
      </w:divBdr>
    </w:div>
    <w:div w:id="1746219979">
      <w:bodyDiv w:val="1"/>
      <w:marLeft w:val="0"/>
      <w:marRight w:val="0"/>
      <w:marTop w:val="0"/>
      <w:marBottom w:val="0"/>
      <w:divBdr>
        <w:top w:val="none" w:sz="0" w:space="0" w:color="auto"/>
        <w:left w:val="none" w:sz="0" w:space="0" w:color="auto"/>
        <w:bottom w:val="none" w:sz="0" w:space="0" w:color="auto"/>
        <w:right w:val="none" w:sz="0" w:space="0" w:color="auto"/>
      </w:divBdr>
    </w:div>
    <w:div w:id="1765881104">
      <w:bodyDiv w:val="1"/>
      <w:marLeft w:val="0"/>
      <w:marRight w:val="0"/>
      <w:marTop w:val="0"/>
      <w:marBottom w:val="0"/>
      <w:divBdr>
        <w:top w:val="none" w:sz="0" w:space="0" w:color="auto"/>
        <w:left w:val="none" w:sz="0" w:space="0" w:color="auto"/>
        <w:bottom w:val="none" w:sz="0" w:space="0" w:color="auto"/>
        <w:right w:val="none" w:sz="0" w:space="0" w:color="auto"/>
      </w:divBdr>
    </w:div>
    <w:div w:id="1812357013">
      <w:bodyDiv w:val="1"/>
      <w:marLeft w:val="0"/>
      <w:marRight w:val="0"/>
      <w:marTop w:val="0"/>
      <w:marBottom w:val="0"/>
      <w:divBdr>
        <w:top w:val="none" w:sz="0" w:space="0" w:color="auto"/>
        <w:left w:val="none" w:sz="0" w:space="0" w:color="auto"/>
        <w:bottom w:val="none" w:sz="0" w:space="0" w:color="auto"/>
        <w:right w:val="none" w:sz="0" w:space="0" w:color="auto"/>
      </w:divBdr>
    </w:div>
    <w:div w:id="1847355355">
      <w:bodyDiv w:val="1"/>
      <w:marLeft w:val="0"/>
      <w:marRight w:val="0"/>
      <w:marTop w:val="0"/>
      <w:marBottom w:val="0"/>
      <w:divBdr>
        <w:top w:val="none" w:sz="0" w:space="0" w:color="auto"/>
        <w:left w:val="none" w:sz="0" w:space="0" w:color="auto"/>
        <w:bottom w:val="none" w:sz="0" w:space="0" w:color="auto"/>
        <w:right w:val="none" w:sz="0" w:space="0" w:color="auto"/>
      </w:divBdr>
    </w:div>
    <w:div w:id="1860121405">
      <w:bodyDiv w:val="1"/>
      <w:marLeft w:val="0"/>
      <w:marRight w:val="0"/>
      <w:marTop w:val="0"/>
      <w:marBottom w:val="0"/>
      <w:divBdr>
        <w:top w:val="none" w:sz="0" w:space="0" w:color="auto"/>
        <w:left w:val="none" w:sz="0" w:space="0" w:color="auto"/>
        <w:bottom w:val="none" w:sz="0" w:space="0" w:color="auto"/>
        <w:right w:val="none" w:sz="0" w:space="0" w:color="auto"/>
      </w:divBdr>
    </w:div>
    <w:div w:id="1913663070">
      <w:bodyDiv w:val="1"/>
      <w:marLeft w:val="0"/>
      <w:marRight w:val="0"/>
      <w:marTop w:val="0"/>
      <w:marBottom w:val="0"/>
      <w:divBdr>
        <w:top w:val="none" w:sz="0" w:space="0" w:color="auto"/>
        <w:left w:val="none" w:sz="0" w:space="0" w:color="auto"/>
        <w:bottom w:val="none" w:sz="0" w:space="0" w:color="auto"/>
        <w:right w:val="none" w:sz="0" w:space="0" w:color="auto"/>
      </w:divBdr>
    </w:div>
    <w:div w:id="1921939750">
      <w:bodyDiv w:val="1"/>
      <w:marLeft w:val="0"/>
      <w:marRight w:val="0"/>
      <w:marTop w:val="0"/>
      <w:marBottom w:val="0"/>
      <w:divBdr>
        <w:top w:val="none" w:sz="0" w:space="0" w:color="auto"/>
        <w:left w:val="none" w:sz="0" w:space="0" w:color="auto"/>
        <w:bottom w:val="none" w:sz="0" w:space="0" w:color="auto"/>
        <w:right w:val="none" w:sz="0" w:space="0" w:color="auto"/>
      </w:divBdr>
    </w:div>
    <w:div w:id="1924072042">
      <w:bodyDiv w:val="1"/>
      <w:marLeft w:val="0"/>
      <w:marRight w:val="0"/>
      <w:marTop w:val="0"/>
      <w:marBottom w:val="0"/>
      <w:divBdr>
        <w:top w:val="none" w:sz="0" w:space="0" w:color="auto"/>
        <w:left w:val="none" w:sz="0" w:space="0" w:color="auto"/>
        <w:bottom w:val="none" w:sz="0" w:space="0" w:color="auto"/>
        <w:right w:val="none" w:sz="0" w:space="0" w:color="auto"/>
      </w:divBdr>
    </w:div>
    <w:div w:id="1937865235">
      <w:bodyDiv w:val="1"/>
      <w:marLeft w:val="0"/>
      <w:marRight w:val="0"/>
      <w:marTop w:val="0"/>
      <w:marBottom w:val="0"/>
      <w:divBdr>
        <w:top w:val="none" w:sz="0" w:space="0" w:color="auto"/>
        <w:left w:val="none" w:sz="0" w:space="0" w:color="auto"/>
        <w:bottom w:val="none" w:sz="0" w:space="0" w:color="auto"/>
        <w:right w:val="none" w:sz="0" w:space="0" w:color="auto"/>
      </w:divBdr>
    </w:div>
    <w:div w:id="2049066978">
      <w:bodyDiv w:val="1"/>
      <w:marLeft w:val="0"/>
      <w:marRight w:val="0"/>
      <w:marTop w:val="0"/>
      <w:marBottom w:val="0"/>
      <w:divBdr>
        <w:top w:val="none" w:sz="0" w:space="0" w:color="auto"/>
        <w:left w:val="none" w:sz="0" w:space="0" w:color="auto"/>
        <w:bottom w:val="none" w:sz="0" w:space="0" w:color="auto"/>
        <w:right w:val="none" w:sz="0" w:space="0" w:color="auto"/>
      </w:divBdr>
    </w:div>
    <w:div w:id="2078671132">
      <w:bodyDiv w:val="1"/>
      <w:marLeft w:val="0"/>
      <w:marRight w:val="0"/>
      <w:marTop w:val="0"/>
      <w:marBottom w:val="0"/>
      <w:divBdr>
        <w:top w:val="none" w:sz="0" w:space="0" w:color="auto"/>
        <w:left w:val="none" w:sz="0" w:space="0" w:color="auto"/>
        <w:bottom w:val="none" w:sz="0" w:space="0" w:color="auto"/>
        <w:right w:val="none" w:sz="0" w:space="0" w:color="auto"/>
      </w:divBdr>
    </w:div>
    <w:div w:id="2081636425">
      <w:bodyDiv w:val="1"/>
      <w:marLeft w:val="0"/>
      <w:marRight w:val="0"/>
      <w:marTop w:val="0"/>
      <w:marBottom w:val="0"/>
      <w:divBdr>
        <w:top w:val="none" w:sz="0" w:space="0" w:color="auto"/>
        <w:left w:val="none" w:sz="0" w:space="0" w:color="auto"/>
        <w:bottom w:val="none" w:sz="0" w:space="0" w:color="auto"/>
        <w:right w:val="none" w:sz="0" w:space="0" w:color="auto"/>
      </w:divBdr>
    </w:div>
    <w:div w:id="2096776704">
      <w:bodyDiv w:val="1"/>
      <w:marLeft w:val="0"/>
      <w:marRight w:val="0"/>
      <w:marTop w:val="0"/>
      <w:marBottom w:val="0"/>
      <w:divBdr>
        <w:top w:val="none" w:sz="0" w:space="0" w:color="auto"/>
        <w:left w:val="none" w:sz="0" w:space="0" w:color="auto"/>
        <w:bottom w:val="none" w:sz="0" w:space="0" w:color="auto"/>
        <w:right w:val="none" w:sz="0" w:space="0" w:color="auto"/>
      </w:divBdr>
    </w:div>
    <w:div w:id="2112311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up.com/blog/types-of-coachin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oachfoundation.com/blog/coaching-skills-techniqu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betterup.com/blog/effective-strategies-to-improve-your-communication-skil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3388</Words>
  <Characters>19820</Characters>
  <Application>Microsoft Office Word</Application>
  <DocSecurity>0</DocSecurity>
  <Lines>455</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Stefan</dc:creator>
  <cp:keywords/>
  <dc:description/>
  <cp:lastModifiedBy>Florentina Stefan</cp:lastModifiedBy>
  <cp:revision>199</cp:revision>
  <dcterms:created xsi:type="dcterms:W3CDTF">2024-10-26T19:31:00Z</dcterms:created>
  <dcterms:modified xsi:type="dcterms:W3CDTF">2024-12-11T21:10:00Z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14635a7c-5459-4fee-bdd9-51b6c0e40622</vt:lpwstr>
  </property>
</Properties>
</file>