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1263F" w14:textId="77777777" w:rsidR="003D62AF" w:rsidRPr="00A830D5" w:rsidRDefault="00702A7E" w:rsidP="00165D23">
      <w:pPr>
        <w:spacing w:before="200"/>
        <w:ind w:firstLine="720"/>
        <w:jc w:val="center"/>
        <w:rPr>
          <w:rFonts w:cs="Arial"/>
          <w:b/>
          <w:sz w:val="22"/>
          <w:szCs w:val="22"/>
        </w:rPr>
      </w:pPr>
      <w:r w:rsidRPr="00A830D5">
        <w:rPr>
          <w:rFonts w:cs="Arial"/>
          <w:b/>
          <w:sz w:val="22"/>
          <w:szCs w:val="22"/>
        </w:rPr>
        <w:t xml:space="preserve">PG1 - </w:t>
      </w:r>
      <w:r w:rsidR="00474F13" w:rsidRPr="00A830D5">
        <w:rPr>
          <w:rFonts w:cs="Arial"/>
          <w:b/>
          <w:sz w:val="22"/>
          <w:szCs w:val="22"/>
        </w:rPr>
        <w:t>FULL RESEARCH PROPOSAL</w:t>
      </w:r>
    </w:p>
    <w:p w14:paraId="4104E7DF" w14:textId="131FCF2C" w:rsidR="003D62AF" w:rsidRDefault="003D62AF">
      <w:pPr>
        <w:rPr>
          <w:rFonts w:cs="Arial"/>
          <w:b/>
          <w:sz w:val="22"/>
          <w:szCs w:val="22"/>
        </w:rPr>
      </w:pPr>
    </w:p>
    <w:tbl>
      <w:tblPr>
        <w:tblStyle w:val="ac"/>
        <w:tblW w:w="9776" w:type="dxa"/>
        <w:tblLook w:val="04A0" w:firstRow="1" w:lastRow="0" w:firstColumn="1" w:lastColumn="0" w:noHBand="0" w:noVBand="1"/>
      </w:tblPr>
      <w:tblGrid>
        <w:gridCol w:w="9776"/>
      </w:tblGrid>
      <w:tr w:rsidR="00AC4DCF" w14:paraId="26929870" w14:textId="77777777" w:rsidTr="00AC4DCF">
        <w:tc>
          <w:tcPr>
            <w:tcW w:w="9776" w:type="dxa"/>
          </w:tcPr>
          <w:p w14:paraId="612A15C9" w14:textId="28EFCDCB" w:rsidR="00AC4DCF" w:rsidRPr="00AC4DCF" w:rsidRDefault="00AC4DCF" w:rsidP="00AC4D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A830D5">
              <w:rPr>
                <w:rFonts w:cs="Arial"/>
                <w:sz w:val="22"/>
                <w:szCs w:val="22"/>
              </w:rPr>
              <w:t xml:space="preserve">This form is to be completed by both the student and supervisory team within </w:t>
            </w:r>
            <w:r w:rsidRPr="00A830D5">
              <w:rPr>
                <w:rFonts w:cs="Arial"/>
                <w:b/>
                <w:sz w:val="22"/>
                <w:szCs w:val="22"/>
              </w:rPr>
              <w:t>THREE</w:t>
            </w:r>
            <w:r w:rsidRPr="00A830D5">
              <w:rPr>
                <w:rFonts w:cs="Arial"/>
                <w:sz w:val="22"/>
                <w:szCs w:val="22"/>
              </w:rPr>
              <w:t xml:space="preserve"> months for full</w:t>
            </w:r>
            <w:r>
              <w:rPr>
                <w:rFonts w:cs="Arial"/>
                <w:sz w:val="22"/>
                <w:szCs w:val="22"/>
              </w:rPr>
              <w:t>-</w:t>
            </w:r>
            <w:r w:rsidRPr="00A830D5">
              <w:rPr>
                <w:rFonts w:cs="Arial"/>
                <w:sz w:val="22"/>
                <w:szCs w:val="22"/>
              </w:rPr>
              <w:t xml:space="preserve">time students and </w:t>
            </w:r>
            <w:r w:rsidRPr="00A830D5">
              <w:rPr>
                <w:rFonts w:cs="Arial"/>
                <w:b/>
                <w:sz w:val="22"/>
                <w:szCs w:val="22"/>
              </w:rPr>
              <w:t xml:space="preserve">SIX </w:t>
            </w:r>
            <w:r w:rsidRPr="00A830D5">
              <w:rPr>
                <w:rFonts w:cs="Arial"/>
                <w:sz w:val="22"/>
                <w:szCs w:val="22"/>
              </w:rPr>
              <w:t xml:space="preserve">months for part time students, after the commencement of the research degree or Part Two. </w:t>
            </w:r>
            <w:r w:rsidRPr="00A830D5">
              <w:rPr>
                <w:rFonts w:cs="Arial"/>
                <w:bCs/>
                <w:sz w:val="22"/>
                <w:szCs w:val="22"/>
              </w:rPr>
              <w:t xml:space="preserve">Return the completed form to the </w:t>
            </w:r>
            <w:r w:rsidRPr="00C525D4">
              <w:rPr>
                <w:rFonts w:cs="Arial"/>
                <w:b/>
                <w:bCs/>
                <w:sz w:val="22"/>
                <w:szCs w:val="22"/>
              </w:rPr>
              <w:t>Academic Office</w:t>
            </w:r>
            <w:r>
              <w:rPr>
                <w:rFonts w:cs="Arial"/>
                <w:b/>
                <w:bCs/>
                <w:sz w:val="22"/>
                <w:szCs w:val="22"/>
              </w:rPr>
              <w:t xml:space="preserve"> </w:t>
            </w:r>
            <w:hyperlink r:id="rId11" w:history="1">
              <w:r w:rsidRPr="00A830D5">
                <w:rPr>
                  <w:rStyle w:val="a9"/>
                  <w:rFonts w:cs="Arial"/>
                  <w:sz w:val="22"/>
                  <w:szCs w:val="22"/>
                </w:rPr>
                <w:t>pgresearch@uwtsd.ac.uk</w:t>
              </w:r>
            </w:hyperlink>
            <w:r w:rsidRPr="00A830D5">
              <w:rPr>
                <w:rFonts w:cs="Arial"/>
                <w:b/>
                <w:bCs/>
                <w:sz w:val="22"/>
                <w:szCs w:val="22"/>
              </w:rPr>
              <w:t xml:space="preserve">. </w:t>
            </w:r>
          </w:p>
        </w:tc>
      </w:tr>
    </w:tbl>
    <w:p w14:paraId="465B7432" w14:textId="405CCED2" w:rsidR="00AC4DCF" w:rsidRDefault="00AC4DCF">
      <w:pPr>
        <w:rPr>
          <w:rFonts w:cs="Arial"/>
          <w:b/>
          <w:sz w:val="22"/>
          <w:szCs w:val="22"/>
        </w:rPr>
      </w:pPr>
    </w:p>
    <w:p w14:paraId="5F7C7417" w14:textId="77777777" w:rsidR="00DF2827" w:rsidRPr="00A830D5" w:rsidRDefault="00F901BB" w:rsidP="006731F3">
      <w:pPr>
        <w:spacing w:before="240"/>
        <w:rPr>
          <w:rFonts w:cs="Arial"/>
          <w:b/>
          <w:sz w:val="22"/>
          <w:szCs w:val="22"/>
        </w:rPr>
      </w:pPr>
      <w:r w:rsidRPr="00A830D5">
        <w:rPr>
          <w:rFonts w:cs="Arial"/>
          <w:b/>
          <w:sz w:val="22"/>
          <w:szCs w:val="22"/>
        </w:rPr>
        <w:t>Student</w:t>
      </w:r>
      <w:r w:rsidR="00DF3FF2" w:rsidRPr="00A830D5">
        <w:rPr>
          <w:rFonts w:cs="Arial"/>
          <w:b/>
          <w:sz w:val="22"/>
          <w:szCs w:val="22"/>
        </w:rPr>
        <w:t xml:space="preserve"> Details</w:t>
      </w:r>
      <w:r w:rsidR="00635A88" w:rsidRPr="00A830D5">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A830D5" w14:paraId="0D317407" w14:textId="77777777" w:rsidTr="003D2502">
        <w:tc>
          <w:tcPr>
            <w:tcW w:w="4111" w:type="dxa"/>
            <w:gridSpan w:val="2"/>
            <w:shd w:val="clear" w:color="auto" w:fill="F2F2F2" w:themeFill="background1" w:themeFillShade="F2"/>
          </w:tcPr>
          <w:p w14:paraId="55E73F0B" w14:textId="77777777" w:rsidR="007C755A" w:rsidRPr="00A830D5" w:rsidRDefault="007C755A" w:rsidP="003D2502">
            <w:pPr>
              <w:tabs>
                <w:tab w:val="center" w:pos="2202"/>
              </w:tabs>
              <w:rPr>
                <w:rFonts w:cs="Arial"/>
                <w:sz w:val="22"/>
                <w:szCs w:val="22"/>
              </w:rPr>
            </w:pPr>
            <w:r w:rsidRPr="00A830D5">
              <w:rPr>
                <w:rFonts w:cs="Arial"/>
                <w:sz w:val="22"/>
                <w:szCs w:val="22"/>
              </w:rPr>
              <w:t>Student Family / Surname:</w:t>
            </w:r>
          </w:p>
          <w:p w14:paraId="236A6370" w14:textId="77777777" w:rsidR="007C755A" w:rsidRPr="00A830D5" w:rsidRDefault="007C755A" w:rsidP="003D2502">
            <w:pPr>
              <w:rPr>
                <w:rFonts w:cs="Arial"/>
                <w:sz w:val="22"/>
                <w:szCs w:val="22"/>
              </w:rPr>
            </w:pPr>
          </w:p>
        </w:tc>
        <w:tc>
          <w:tcPr>
            <w:tcW w:w="5670" w:type="dxa"/>
            <w:gridSpan w:val="2"/>
            <w:shd w:val="clear" w:color="auto" w:fill="auto"/>
          </w:tcPr>
          <w:p w14:paraId="43757C61" w14:textId="649F2E65" w:rsidR="007C755A" w:rsidRPr="00A830D5" w:rsidRDefault="007719F2" w:rsidP="003D2502">
            <w:pPr>
              <w:rPr>
                <w:rFonts w:cs="Arial"/>
                <w:sz w:val="22"/>
                <w:szCs w:val="22"/>
                <w:lang w:eastAsia="zh-CN"/>
              </w:rPr>
            </w:pPr>
            <w:r>
              <w:rPr>
                <w:rFonts w:cs="Arial" w:hint="eastAsia"/>
                <w:sz w:val="22"/>
                <w:szCs w:val="22"/>
                <w:lang w:eastAsia="zh-CN"/>
              </w:rPr>
              <w:t>L</w:t>
            </w:r>
            <w:r>
              <w:rPr>
                <w:rFonts w:cs="Arial"/>
                <w:sz w:val="22"/>
                <w:szCs w:val="22"/>
                <w:lang w:eastAsia="zh-CN"/>
              </w:rPr>
              <w:t>iu</w:t>
            </w:r>
          </w:p>
        </w:tc>
      </w:tr>
      <w:tr w:rsidR="007C755A" w:rsidRPr="00A830D5" w14:paraId="4B589061" w14:textId="77777777" w:rsidTr="003D2502">
        <w:tc>
          <w:tcPr>
            <w:tcW w:w="4111" w:type="dxa"/>
            <w:gridSpan w:val="2"/>
            <w:shd w:val="clear" w:color="auto" w:fill="F2F2F2" w:themeFill="background1" w:themeFillShade="F2"/>
          </w:tcPr>
          <w:p w14:paraId="3D3CDB67" w14:textId="77777777" w:rsidR="007C755A" w:rsidRPr="00A830D5" w:rsidRDefault="007C755A" w:rsidP="003D2502">
            <w:pPr>
              <w:rPr>
                <w:rFonts w:cs="Arial"/>
                <w:sz w:val="22"/>
                <w:szCs w:val="22"/>
              </w:rPr>
            </w:pPr>
            <w:r w:rsidRPr="00A830D5">
              <w:rPr>
                <w:rFonts w:cs="Arial"/>
                <w:sz w:val="22"/>
                <w:szCs w:val="22"/>
              </w:rPr>
              <w:t>Student Given / First name:</w:t>
            </w:r>
          </w:p>
          <w:p w14:paraId="62B9D45C" w14:textId="77777777" w:rsidR="007C755A" w:rsidRPr="00A830D5" w:rsidRDefault="007C755A" w:rsidP="003D2502">
            <w:pPr>
              <w:rPr>
                <w:rFonts w:cs="Arial"/>
                <w:sz w:val="22"/>
                <w:szCs w:val="22"/>
              </w:rPr>
            </w:pPr>
          </w:p>
        </w:tc>
        <w:tc>
          <w:tcPr>
            <w:tcW w:w="5670" w:type="dxa"/>
            <w:gridSpan w:val="2"/>
            <w:shd w:val="clear" w:color="auto" w:fill="auto"/>
          </w:tcPr>
          <w:p w14:paraId="0E14B460" w14:textId="4543DF0C" w:rsidR="007C755A" w:rsidRPr="00A830D5" w:rsidRDefault="007719F2" w:rsidP="003D2502">
            <w:pPr>
              <w:rPr>
                <w:rFonts w:cs="Arial"/>
                <w:sz w:val="22"/>
                <w:szCs w:val="22"/>
                <w:lang w:eastAsia="zh-CN"/>
              </w:rPr>
            </w:pPr>
            <w:r>
              <w:rPr>
                <w:rFonts w:cs="Arial" w:hint="eastAsia"/>
                <w:sz w:val="22"/>
                <w:szCs w:val="22"/>
                <w:lang w:eastAsia="zh-CN"/>
              </w:rPr>
              <w:t>X</w:t>
            </w:r>
            <w:r>
              <w:rPr>
                <w:rFonts w:cs="Arial"/>
                <w:sz w:val="22"/>
                <w:szCs w:val="22"/>
                <w:lang w:eastAsia="zh-CN"/>
              </w:rPr>
              <w:t>ueying</w:t>
            </w:r>
          </w:p>
        </w:tc>
      </w:tr>
      <w:tr w:rsidR="007C755A" w:rsidRPr="00A830D5" w14:paraId="41C1BEA9" w14:textId="77777777" w:rsidTr="003D2502">
        <w:tc>
          <w:tcPr>
            <w:tcW w:w="4111" w:type="dxa"/>
            <w:gridSpan w:val="2"/>
            <w:shd w:val="clear" w:color="auto" w:fill="F2F2F2" w:themeFill="background1" w:themeFillShade="F2"/>
          </w:tcPr>
          <w:p w14:paraId="1FA7BA59" w14:textId="77777777" w:rsidR="007C755A" w:rsidRPr="00A830D5" w:rsidRDefault="007C755A" w:rsidP="003D2502">
            <w:pPr>
              <w:rPr>
                <w:rFonts w:cs="Arial"/>
                <w:sz w:val="22"/>
                <w:szCs w:val="22"/>
              </w:rPr>
            </w:pPr>
            <w:r w:rsidRPr="00A830D5">
              <w:rPr>
                <w:rFonts w:cs="Arial"/>
                <w:sz w:val="22"/>
                <w:szCs w:val="22"/>
              </w:rPr>
              <w:t>Student Number</w:t>
            </w:r>
          </w:p>
          <w:p w14:paraId="00A4AB66" w14:textId="77777777" w:rsidR="007C755A" w:rsidRPr="00A830D5" w:rsidRDefault="007C755A" w:rsidP="003D2502">
            <w:pPr>
              <w:tabs>
                <w:tab w:val="center" w:pos="2202"/>
              </w:tabs>
              <w:rPr>
                <w:rFonts w:cs="Arial"/>
                <w:sz w:val="22"/>
                <w:szCs w:val="22"/>
              </w:rPr>
            </w:pPr>
          </w:p>
        </w:tc>
        <w:tc>
          <w:tcPr>
            <w:tcW w:w="5670" w:type="dxa"/>
            <w:gridSpan w:val="2"/>
            <w:shd w:val="clear" w:color="auto" w:fill="auto"/>
          </w:tcPr>
          <w:p w14:paraId="48500AF9" w14:textId="72D349C7" w:rsidR="007C755A" w:rsidRPr="00A830D5" w:rsidRDefault="007719F2" w:rsidP="003D2502">
            <w:pPr>
              <w:rPr>
                <w:rFonts w:cs="Arial"/>
                <w:sz w:val="22"/>
                <w:szCs w:val="22"/>
                <w:lang w:eastAsia="zh-CN"/>
              </w:rPr>
            </w:pPr>
            <w:r>
              <w:rPr>
                <w:rFonts w:cs="Arial" w:hint="eastAsia"/>
                <w:sz w:val="22"/>
                <w:szCs w:val="22"/>
                <w:lang w:eastAsia="zh-CN"/>
              </w:rPr>
              <w:t>2</w:t>
            </w:r>
            <w:r>
              <w:rPr>
                <w:rFonts w:cs="Arial"/>
                <w:sz w:val="22"/>
                <w:szCs w:val="22"/>
                <w:lang w:eastAsia="zh-CN"/>
              </w:rPr>
              <w:t>106660</w:t>
            </w:r>
          </w:p>
        </w:tc>
      </w:tr>
      <w:tr w:rsidR="007C755A" w:rsidRPr="00A830D5" w14:paraId="0909DD75" w14:textId="77777777" w:rsidTr="003D2502">
        <w:trPr>
          <w:trHeight w:val="413"/>
        </w:trPr>
        <w:tc>
          <w:tcPr>
            <w:tcW w:w="4111" w:type="dxa"/>
            <w:gridSpan w:val="2"/>
            <w:shd w:val="clear" w:color="auto" w:fill="F2F2F2" w:themeFill="background1" w:themeFillShade="F2"/>
          </w:tcPr>
          <w:p w14:paraId="40BC3448" w14:textId="080FB091" w:rsidR="007C755A"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Institute</w:t>
            </w:r>
          </w:p>
        </w:tc>
        <w:tc>
          <w:tcPr>
            <w:tcW w:w="5670" w:type="dxa"/>
            <w:gridSpan w:val="2"/>
            <w:shd w:val="clear" w:color="auto" w:fill="auto"/>
          </w:tcPr>
          <w:p w14:paraId="0F2E94A9" w14:textId="3FDD4065" w:rsidR="007C755A" w:rsidRPr="00A830D5" w:rsidRDefault="007719F2" w:rsidP="003D2502">
            <w:pPr>
              <w:rPr>
                <w:rFonts w:cs="Arial"/>
                <w:sz w:val="22"/>
                <w:szCs w:val="22"/>
              </w:rPr>
            </w:pPr>
            <w:r w:rsidRPr="007719F2">
              <w:rPr>
                <w:rFonts w:cs="Arial"/>
                <w:sz w:val="22"/>
                <w:szCs w:val="22"/>
              </w:rPr>
              <w:t>Doctor of Business Administration</w:t>
            </w:r>
          </w:p>
        </w:tc>
      </w:tr>
      <w:tr w:rsidR="009353AC" w:rsidRPr="00A830D5" w14:paraId="570BBEF8" w14:textId="77777777" w:rsidTr="003D2502">
        <w:trPr>
          <w:trHeight w:val="413"/>
        </w:trPr>
        <w:tc>
          <w:tcPr>
            <w:tcW w:w="4111" w:type="dxa"/>
            <w:gridSpan w:val="2"/>
            <w:shd w:val="clear" w:color="auto" w:fill="F2F2F2" w:themeFill="background1" w:themeFillShade="F2"/>
          </w:tcPr>
          <w:p w14:paraId="2E50FB73" w14:textId="7BC06FB6" w:rsidR="009353AC" w:rsidRPr="00A830D5" w:rsidRDefault="009353AC"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A830D5">
              <w:rPr>
                <w:rFonts w:cs="Arial"/>
                <w:sz w:val="22"/>
                <w:szCs w:val="22"/>
              </w:rPr>
              <w:t>UWTSD Partner Institute (if appropriate)</w:t>
            </w:r>
          </w:p>
        </w:tc>
        <w:tc>
          <w:tcPr>
            <w:tcW w:w="5670" w:type="dxa"/>
            <w:gridSpan w:val="2"/>
            <w:shd w:val="clear" w:color="auto" w:fill="auto"/>
          </w:tcPr>
          <w:p w14:paraId="73CB3DB8" w14:textId="77777777" w:rsidR="009353AC" w:rsidRPr="00A830D5" w:rsidRDefault="009353AC" w:rsidP="003D2502">
            <w:pPr>
              <w:rPr>
                <w:rFonts w:cs="Arial"/>
                <w:sz w:val="22"/>
                <w:szCs w:val="22"/>
              </w:rPr>
            </w:pPr>
          </w:p>
        </w:tc>
      </w:tr>
      <w:tr w:rsidR="00682636" w:rsidRPr="00A830D5" w14:paraId="2B1DE18A" w14:textId="77777777" w:rsidTr="00CC4AC2">
        <w:tc>
          <w:tcPr>
            <w:tcW w:w="2055" w:type="dxa"/>
            <w:shd w:val="clear" w:color="auto" w:fill="F2F2F2" w:themeFill="background1" w:themeFillShade="F2"/>
          </w:tcPr>
          <w:p w14:paraId="0657F8D4" w14:textId="63051A46" w:rsidR="00682636" w:rsidRPr="00A830D5" w:rsidRDefault="00682636" w:rsidP="00682636">
            <w:pPr>
              <w:rPr>
                <w:rFonts w:cs="Arial"/>
                <w:sz w:val="22"/>
                <w:szCs w:val="22"/>
              </w:rPr>
            </w:pPr>
            <w:r w:rsidRPr="00A830D5">
              <w:rPr>
                <w:rFonts w:cs="Arial"/>
                <w:sz w:val="22"/>
                <w:szCs w:val="22"/>
              </w:rPr>
              <w:t>Start Date</w:t>
            </w:r>
          </w:p>
        </w:tc>
        <w:tc>
          <w:tcPr>
            <w:tcW w:w="2056" w:type="dxa"/>
            <w:shd w:val="clear" w:color="auto" w:fill="FFFFFF" w:themeFill="background1"/>
          </w:tcPr>
          <w:p w14:paraId="7B0827A0" w14:textId="6ED5E3A2" w:rsidR="00682636" w:rsidRPr="00A830D5" w:rsidRDefault="007719F2" w:rsidP="00682636">
            <w:pPr>
              <w:rPr>
                <w:rFonts w:cs="Arial"/>
                <w:sz w:val="22"/>
                <w:szCs w:val="22"/>
                <w:lang w:eastAsia="zh-CN"/>
              </w:rPr>
            </w:pPr>
            <w:r>
              <w:rPr>
                <w:rFonts w:cs="Arial" w:hint="eastAsia"/>
                <w:sz w:val="22"/>
                <w:szCs w:val="22"/>
                <w:lang w:eastAsia="zh-CN"/>
              </w:rPr>
              <w:t>O</w:t>
            </w:r>
            <w:r>
              <w:rPr>
                <w:rFonts w:cs="Arial"/>
                <w:sz w:val="22"/>
                <w:szCs w:val="22"/>
                <w:lang w:eastAsia="zh-CN"/>
              </w:rPr>
              <w:t>ct. 2021</w:t>
            </w:r>
          </w:p>
        </w:tc>
        <w:tc>
          <w:tcPr>
            <w:tcW w:w="2835" w:type="dxa"/>
            <w:shd w:val="clear" w:color="auto" w:fill="F2F2F2" w:themeFill="background1" w:themeFillShade="F2"/>
          </w:tcPr>
          <w:p w14:paraId="531A20AE" w14:textId="5CF557B5" w:rsidR="00682636" w:rsidRPr="00A830D5" w:rsidRDefault="00682636" w:rsidP="00682636">
            <w:pPr>
              <w:rPr>
                <w:rFonts w:cs="Arial"/>
                <w:sz w:val="22"/>
                <w:szCs w:val="22"/>
              </w:rPr>
            </w:pPr>
          </w:p>
        </w:tc>
        <w:tc>
          <w:tcPr>
            <w:tcW w:w="2835" w:type="dxa"/>
            <w:shd w:val="clear" w:color="auto" w:fill="auto"/>
          </w:tcPr>
          <w:p w14:paraId="02E52089" w14:textId="12BC0BB7" w:rsidR="00682636" w:rsidRPr="00A830D5" w:rsidRDefault="00682636" w:rsidP="00682636">
            <w:pPr>
              <w:rPr>
                <w:rFonts w:cs="Arial"/>
                <w:sz w:val="22"/>
                <w:szCs w:val="22"/>
              </w:rPr>
            </w:pPr>
          </w:p>
        </w:tc>
      </w:tr>
      <w:tr w:rsidR="00682636" w:rsidRPr="00A830D5" w14:paraId="6EE654B7" w14:textId="77777777" w:rsidTr="00CC4AC2">
        <w:tc>
          <w:tcPr>
            <w:tcW w:w="4111" w:type="dxa"/>
            <w:gridSpan w:val="2"/>
            <w:shd w:val="clear" w:color="auto" w:fill="F2F2F2" w:themeFill="background1" w:themeFillShade="F2"/>
          </w:tcPr>
          <w:p w14:paraId="346246B3" w14:textId="77777777" w:rsidR="00682636" w:rsidRPr="00A830D5" w:rsidRDefault="00682636" w:rsidP="00682636">
            <w:pPr>
              <w:rPr>
                <w:rFonts w:cs="Arial"/>
                <w:sz w:val="22"/>
                <w:szCs w:val="22"/>
              </w:rPr>
            </w:pPr>
            <w:r w:rsidRPr="00A830D5">
              <w:rPr>
                <w:rFonts w:cs="Arial"/>
                <w:sz w:val="22"/>
                <w:szCs w:val="22"/>
              </w:rPr>
              <w:t>Mode of Study</w:t>
            </w:r>
          </w:p>
          <w:p w14:paraId="393F0A28" w14:textId="77777777" w:rsidR="00682636" w:rsidRPr="00A830D5" w:rsidRDefault="00682636" w:rsidP="00682636">
            <w:pPr>
              <w:rPr>
                <w:rFonts w:cs="Arial"/>
                <w:sz w:val="22"/>
                <w:szCs w:val="22"/>
              </w:rPr>
            </w:pPr>
          </w:p>
        </w:tc>
        <w:tc>
          <w:tcPr>
            <w:tcW w:w="2835" w:type="dxa"/>
            <w:shd w:val="clear" w:color="auto" w:fill="auto"/>
          </w:tcPr>
          <w:p w14:paraId="42758529" w14:textId="77777777" w:rsidR="00682636" w:rsidRPr="00A830D5" w:rsidRDefault="00682636" w:rsidP="00682636">
            <w:pPr>
              <w:rPr>
                <w:rFonts w:cs="Arial"/>
                <w:sz w:val="22"/>
                <w:szCs w:val="22"/>
              </w:rPr>
            </w:pPr>
            <w:r w:rsidRPr="00A830D5">
              <w:rPr>
                <w:rFonts w:cs="Arial"/>
                <w:sz w:val="22"/>
                <w:szCs w:val="22"/>
              </w:rPr>
              <w:t xml:space="preserve">Part time   </w:t>
            </w:r>
            <w:sdt>
              <w:sdtPr>
                <w:rPr>
                  <w:rFonts w:cs="Arial"/>
                  <w:sz w:val="22"/>
                  <w:szCs w:val="22"/>
                </w:rPr>
                <w:id w:val="714779916"/>
                <w14:checkbox>
                  <w14:checked w14:val="0"/>
                  <w14:checkedState w14:val="2612" w14:font="MS Gothic"/>
                  <w14:uncheckedState w14:val="2610" w14:font="MS Gothic"/>
                </w14:checkbox>
              </w:sdtPr>
              <w:sdtContent>
                <w:r w:rsidRPr="00A830D5">
                  <w:rPr>
                    <w:rFonts w:ascii="MS Gothic" w:eastAsia="MS Gothic" w:hAnsi="MS Gothic" w:cs="Arial"/>
                    <w:sz w:val="22"/>
                    <w:szCs w:val="22"/>
                  </w:rPr>
                  <w:t>☐</w:t>
                </w:r>
              </w:sdtContent>
            </w:sdt>
          </w:p>
        </w:tc>
        <w:tc>
          <w:tcPr>
            <w:tcW w:w="2835" w:type="dxa"/>
            <w:shd w:val="clear" w:color="auto" w:fill="auto"/>
          </w:tcPr>
          <w:p w14:paraId="31824D90" w14:textId="4BF1CD86" w:rsidR="00682636" w:rsidRPr="00A830D5" w:rsidRDefault="00682636" w:rsidP="00682636">
            <w:pPr>
              <w:rPr>
                <w:rFonts w:cs="Arial"/>
                <w:sz w:val="22"/>
                <w:szCs w:val="22"/>
              </w:rPr>
            </w:pPr>
            <w:r w:rsidRPr="00A830D5">
              <w:rPr>
                <w:rFonts w:cs="Arial"/>
                <w:sz w:val="22"/>
                <w:szCs w:val="22"/>
              </w:rPr>
              <w:t xml:space="preserve">Full time   </w:t>
            </w:r>
            <w:sdt>
              <w:sdtPr>
                <w:rPr>
                  <w:rFonts w:cs="Arial"/>
                  <w:sz w:val="22"/>
                  <w:szCs w:val="22"/>
                </w:rPr>
                <w:id w:val="324639206"/>
                <w14:checkbox>
                  <w14:checked w14:val="1"/>
                  <w14:checkedState w14:val="2612" w14:font="MS Gothic"/>
                  <w14:uncheckedState w14:val="2610" w14:font="MS Gothic"/>
                </w14:checkbox>
              </w:sdtPr>
              <w:sdtContent>
                <w:r w:rsidR="007719F2">
                  <w:rPr>
                    <w:rFonts w:ascii="MS Gothic" w:eastAsia="MS Gothic" w:hAnsi="MS Gothic" w:cs="Arial" w:hint="eastAsia"/>
                    <w:sz w:val="22"/>
                    <w:szCs w:val="22"/>
                  </w:rPr>
                  <w:t>☒</w:t>
                </w:r>
              </w:sdtContent>
            </w:sdt>
          </w:p>
        </w:tc>
      </w:tr>
    </w:tbl>
    <w:tbl>
      <w:tblPr>
        <w:tblStyle w:val="ac"/>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A830D5" w14:paraId="5FC1230D" w14:textId="77777777" w:rsidTr="003275B0">
        <w:tc>
          <w:tcPr>
            <w:tcW w:w="1623" w:type="dxa"/>
            <w:shd w:val="clear" w:color="auto" w:fill="F2F2F2" w:themeFill="background1" w:themeFillShade="F2"/>
          </w:tcPr>
          <w:p w14:paraId="12F785C2" w14:textId="41D16C50" w:rsidR="003275B0" w:rsidRPr="00A830D5" w:rsidRDefault="0010084E" w:rsidP="00713F2E">
            <w:pPr>
              <w:rPr>
                <w:rFonts w:cs="Arial"/>
                <w:sz w:val="22"/>
                <w:szCs w:val="22"/>
              </w:rPr>
            </w:pPr>
            <w:r w:rsidRPr="00A830D5">
              <w:rPr>
                <w:rFonts w:cs="Arial"/>
                <w:sz w:val="22"/>
                <w:szCs w:val="22"/>
              </w:rPr>
              <w:t>Ph</w:t>
            </w:r>
            <w:r w:rsidR="003275B0" w:rsidRPr="00A830D5">
              <w:rPr>
                <w:rFonts w:cs="Arial"/>
                <w:sz w:val="22"/>
                <w:szCs w:val="22"/>
              </w:rPr>
              <w:t>D</w:t>
            </w:r>
          </w:p>
          <w:p w14:paraId="2DA7CD21" w14:textId="342ACD10" w:rsidR="0088683F" w:rsidRPr="00A830D5" w:rsidRDefault="0088683F" w:rsidP="00713F2E">
            <w:pPr>
              <w:rPr>
                <w:rFonts w:cs="Arial"/>
                <w:sz w:val="22"/>
                <w:szCs w:val="22"/>
              </w:rPr>
            </w:pPr>
            <w:r w:rsidRPr="00A830D5">
              <w:rPr>
                <w:rFonts w:cs="Arial"/>
                <w:sz w:val="22"/>
                <w:szCs w:val="22"/>
              </w:rPr>
              <w:t>by Research</w:t>
            </w:r>
          </w:p>
        </w:tc>
        <w:tc>
          <w:tcPr>
            <w:tcW w:w="1660" w:type="dxa"/>
            <w:shd w:val="clear" w:color="auto" w:fill="F2F2F2" w:themeFill="background1" w:themeFillShade="F2"/>
          </w:tcPr>
          <w:p w14:paraId="4EBC17E4" w14:textId="77777777" w:rsidR="003275B0" w:rsidRPr="00A830D5" w:rsidRDefault="003275B0" w:rsidP="003275B0">
            <w:pPr>
              <w:rPr>
                <w:rFonts w:cs="Arial"/>
                <w:sz w:val="22"/>
                <w:szCs w:val="22"/>
              </w:rPr>
            </w:pPr>
            <w:r w:rsidRPr="00A830D5">
              <w:rPr>
                <w:rFonts w:cs="Arial"/>
                <w:sz w:val="22"/>
                <w:szCs w:val="22"/>
              </w:rPr>
              <w:t xml:space="preserve">PhD </w:t>
            </w:r>
          </w:p>
          <w:p w14:paraId="3E1B8186" w14:textId="20ED5BB3" w:rsidR="003275B0" w:rsidRPr="00A830D5" w:rsidRDefault="003275B0" w:rsidP="003275B0">
            <w:pPr>
              <w:rPr>
                <w:rFonts w:cs="Arial"/>
                <w:sz w:val="22"/>
                <w:szCs w:val="22"/>
              </w:rPr>
            </w:pPr>
            <w:r w:rsidRPr="00A830D5">
              <w:rPr>
                <w:rFonts w:cs="Arial"/>
                <w:sz w:val="22"/>
                <w:szCs w:val="22"/>
              </w:rPr>
              <w:t>Practice Based</w:t>
            </w:r>
          </w:p>
        </w:tc>
        <w:tc>
          <w:tcPr>
            <w:tcW w:w="1648" w:type="dxa"/>
            <w:shd w:val="clear" w:color="auto" w:fill="F2F2F2" w:themeFill="background1" w:themeFillShade="F2"/>
          </w:tcPr>
          <w:p w14:paraId="2D9C3F0D" w14:textId="77777777" w:rsidR="003275B0" w:rsidRPr="00A830D5" w:rsidRDefault="003275B0" w:rsidP="00B56D1B">
            <w:pPr>
              <w:rPr>
                <w:rFonts w:cs="Arial"/>
                <w:sz w:val="22"/>
                <w:szCs w:val="22"/>
              </w:rPr>
            </w:pPr>
            <w:r w:rsidRPr="00A830D5">
              <w:rPr>
                <w:rFonts w:cs="Arial"/>
                <w:sz w:val="22"/>
                <w:szCs w:val="22"/>
              </w:rPr>
              <w:t xml:space="preserve">PhD by </w:t>
            </w:r>
          </w:p>
          <w:p w14:paraId="27945DC5" w14:textId="5E2B8E5E" w:rsidR="003275B0" w:rsidRPr="00A830D5" w:rsidRDefault="003275B0" w:rsidP="00713F2E">
            <w:pPr>
              <w:rPr>
                <w:rFonts w:cs="Arial"/>
                <w:sz w:val="22"/>
                <w:szCs w:val="22"/>
              </w:rPr>
            </w:pPr>
            <w:r w:rsidRPr="00A830D5">
              <w:rPr>
                <w:rFonts w:cs="Arial"/>
                <w:sz w:val="22"/>
                <w:szCs w:val="22"/>
              </w:rPr>
              <w:t>Published Works</w:t>
            </w:r>
          </w:p>
        </w:tc>
        <w:tc>
          <w:tcPr>
            <w:tcW w:w="1662" w:type="dxa"/>
            <w:shd w:val="clear" w:color="auto" w:fill="F2F2F2" w:themeFill="background1" w:themeFillShade="F2"/>
          </w:tcPr>
          <w:p w14:paraId="28C675B9" w14:textId="77777777" w:rsidR="003275B0" w:rsidRPr="00A830D5" w:rsidRDefault="003275B0" w:rsidP="00713F2E">
            <w:pPr>
              <w:rPr>
                <w:rFonts w:cs="Arial"/>
                <w:sz w:val="22"/>
                <w:szCs w:val="22"/>
              </w:rPr>
            </w:pPr>
            <w:r w:rsidRPr="00A830D5">
              <w:rPr>
                <w:rFonts w:cs="Arial"/>
                <w:sz w:val="22"/>
                <w:szCs w:val="22"/>
              </w:rPr>
              <w:t>Professional Doctorate</w:t>
            </w:r>
          </w:p>
          <w:p w14:paraId="40318CF1" w14:textId="32574EDD" w:rsidR="003275B0" w:rsidRPr="00A830D5" w:rsidRDefault="003275B0" w:rsidP="00713F2E">
            <w:pPr>
              <w:rPr>
                <w:rFonts w:cs="Arial"/>
                <w:sz w:val="22"/>
                <w:szCs w:val="22"/>
              </w:rPr>
            </w:pPr>
            <w:r w:rsidRPr="00A830D5">
              <w:rPr>
                <w:rFonts w:cs="Arial"/>
                <w:szCs w:val="22"/>
              </w:rPr>
              <w:t>(</w:t>
            </w:r>
            <w:proofErr w:type="gramStart"/>
            <w:r w:rsidRPr="00A830D5">
              <w:rPr>
                <w:rFonts w:cs="Arial"/>
                <w:szCs w:val="22"/>
              </w:rPr>
              <w:t>including</w:t>
            </w:r>
            <w:proofErr w:type="gramEnd"/>
            <w:r w:rsidRPr="00A830D5">
              <w:rPr>
                <w:rFonts w:cs="Arial"/>
                <w:szCs w:val="22"/>
              </w:rPr>
              <w:t xml:space="preserve"> DBA</w:t>
            </w:r>
            <w:r w:rsidR="0088683F" w:rsidRPr="00A830D5">
              <w:rPr>
                <w:rFonts w:cs="Arial"/>
                <w:szCs w:val="22"/>
              </w:rPr>
              <w:t xml:space="preserve">, </w:t>
            </w:r>
            <w:proofErr w:type="spellStart"/>
            <w:r w:rsidR="0088683F" w:rsidRPr="00A830D5">
              <w:rPr>
                <w:rFonts w:cs="Arial"/>
                <w:szCs w:val="22"/>
              </w:rPr>
              <w:t>DProf</w:t>
            </w:r>
            <w:proofErr w:type="spellEnd"/>
            <w:r w:rsidR="0088683F" w:rsidRPr="00A830D5">
              <w:rPr>
                <w:rFonts w:cs="Arial"/>
                <w:szCs w:val="22"/>
              </w:rPr>
              <w:t>, Ed D</w:t>
            </w:r>
            <w:r w:rsidRPr="00A830D5">
              <w:rPr>
                <w:rFonts w:cs="Arial"/>
                <w:szCs w:val="22"/>
              </w:rPr>
              <w:t>)</w:t>
            </w:r>
          </w:p>
        </w:tc>
        <w:tc>
          <w:tcPr>
            <w:tcW w:w="1629" w:type="dxa"/>
            <w:shd w:val="clear" w:color="auto" w:fill="F2F2F2" w:themeFill="background1" w:themeFillShade="F2"/>
          </w:tcPr>
          <w:p w14:paraId="2E1DF265" w14:textId="76EB5F02" w:rsidR="003275B0" w:rsidRPr="00A830D5" w:rsidRDefault="003275B0" w:rsidP="00713F2E">
            <w:pPr>
              <w:rPr>
                <w:rFonts w:cs="Arial"/>
                <w:sz w:val="22"/>
                <w:szCs w:val="22"/>
              </w:rPr>
            </w:pPr>
            <w:r w:rsidRPr="00A830D5">
              <w:rPr>
                <w:rFonts w:cs="Arial"/>
                <w:sz w:val="22"/>
                <w:szCs w:val="22"/>
              </w:rPr>
              <w:t>MPhil</w:t>
            </w:r>
            <w:r w:rsidR="0088683F" w:rsidRPr="00A830D5">
              <w:rPr>
                <w:rFonts w:cs="Arial"/>
                <w:sz w:val="22"/>
                <w:szCs w:val="22"/>
              </w:rPr>
              <w:t xml:space="preserve"> by Research</w:t>
            </w:r>
          </w:p>
          <w:p w14:paraId="47F8BF76" w14:textId="28484B8C" w:rsidR="003275B0" w:rsidRPr="00A830D5"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Pr="00A830D5" w:rsidRDefault="003275B0" w:rsidP="00713F2E">
            <w:pPr>
              <w:rPr>
                <w:rFonts w:cs="Arial"/>
                <w:sz w:val="22"/>
                <w:szCs w:val="22"/>
              </w:rPr>
            </w:pPr>
            <w:r w:rsidRPr="00A830D5">
              <w:rPr>
                <w:rFonts w:cs="Arial"/>
                <w:sz w:val="22"/>
                <w:szCs w:val="22"/>
              </w:rPr>
              <w:t>M</w:t>
            </w:r>
            <w:r w:rsidR="0088683F" w:rsidRPr="00A830D5">
              <w:rPr>
                <w:rFonts w:cs="Arial"/>
                <w:sz w:val="22"/>
                <w:szCs w:val="22"/>
              </w:rPr>
              <w:t>Phil</w:t>
            </w:r>
          </w:p>
          <w:p w14:paraId="2CD5EE68" w14:textId="200856CC" w:rsidR="003275B0" w:rsidRPr="00A830D5" w:rsidRDefault="0010084E" w:rsidP="00713F2E">
            <w:pPr>
              <w:rPr>
                <w:rFonts w:cs="Arial"/>
                <w:sz w:val="22"/>
                <w:szCs w:val="22"/>
              </w:rPr>
            </w:pPr>
            <w:r w:rsidRPr="00A830D5">
              <w:rPr>
                <w:rFonts w:cs="Arial"/>
                <w:sz w:val="22"/>
                <w:szCs w:val="22"/>
              </w:rPr>
              <w:t>Practice Based</w:t>
            </w:r>
            <w:r w:rsidR="003275B0" w:rsidRPr="00A830D5">
              <w:rPr>
                <w:rFonts w:cs="Arial"/>
                <w:sz w:val="22"/>
                <w:szCs w:val="22"/>
              </w:rPr>
              <w:t xml:space="preserve"> </w:t>
            </w:r>
          </w:p>
          <w:p w14:paraId="2627CBC6" w14:textId="77777777" w:rsidR="003275B0" w:rsidRPr="00A830D5" w:rsidRDefault="003275B0" w:rsidP="00713F2E">
            <w:pPr>
              <w:rPr>
                <w:rFonts w:cs="Arial"/>
                <w:sz w:val="22"/>
                <w:szCs w:val="22"/>
              </w:rPr>
            </w:pPr>
          </w:p>
        </w:tc>
      </w:tr>
      <w:tr w:rsidR="003275B0" w:rsidRPr="00A830D5"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Content>
              <w:p w14:paraId="0F6A8570" w14:textId="3815E5A0" w:rsidR="003275B0" w:rsidRPr="00A830D5" w:rsidRDefault="0088683F" w:rsidP="00713F2E">
                <w:pPr>
                  <w:jc w:val="center"/>
                  <w:rPr>
                    <w:rFonts w:cs="Arial"/>
                    <w:sz w:val="22"/>
                    <w:szCs w:val="22"/>
                  </w:rPr>
                </w:pPr>
                <w:r w:rsidRPr="00A830D5">
                  <w:rPr>
                    <w:rFonts w:ascii="MS Gothic" w:eastAsia="MS Gothic" w:hAnsi="MS Gothic" w:cs="Arial"/>
                    <w:sz w:val="22"/>
                    <w:szCs w:val="22"/>
                  </w:rPr>
                  <w:t>☐</w:t>
                </w:r>
              </w:p>
            </w:sdtContent>
          </w:sdt>
          <w:p w14:paraId="048DD9C1" w14:textId="77777777" w:rsidR="003275B0" w:rsidRPr="00A830D5"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Content>
            <w:tc>
              <w:tcPr>
                <w:tcW w:w="1660" w:type="dxa"/>
              </w:tcPr>
              <w:p w14:paraId="50E78034"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Content>
            <w:tc>
              <w:tcPr>
                <w:tcW w:w="1648" w:type="dxa"/>
              </w:tcPr>
              <w:p w14:paraId="5C2E227B"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Content>
            <w:tc>
              <w:tcPr>
                <w:tcW w:w="1662" w:type="dxa"/>
              </w:tcPr>
              <w:p w14:paraId="70EDAF7C" w14:textId="735BB6F1" w:rsidR="003275B0" w:rsidRPr="00A830D5" w:rsidRDefault="007719F2"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Content>
            <w:tc>
              <w:tcPr>
                <w:tcW w:w="1629" w:type="dxa"/>
              </w:tcPr>
              <w:p w14:paraId="697209FA"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Content>
            <w:tc>
              <w:tcPr>
                <w:tcW w:w="1525" w:type="dxa"/>
              </w:tcPr>
              <w:p w14:paraId="56F5A53E" w14:textId="77777777" w:rsidR="003275B0" w:rsidRPr="00A830D5" w:rsidRDefault="003275B0" w:rsidP="00713F2E">
                <w:pPr>
                  <w:jc w:val="center"/>
                  <w:rPr>
                    <w:rFonts w:cs="Arial"/>
                    <w:sz w:val="22"/>
                    <w:szCs w:val="22"/>
                  </w:rPr>
                </w:pPr>
                <w:r w:rsidRPr="00A830D5">
                  <w:rPr>
                    <w:rFonts w:ascii="MS Gothic" w:eastAsia="MS Gothic" w:hAnsi="MS Gothic" w:cs="Arial"/>
                    <w:sz w:val="22"/>
                    <w:szCs w:val="22"/>
                  </w:rPr>
                  <w:t>☐</w:t>
                </w:r>
              </w:p>
            </w:tc>
          </w:sdtContent>
        </w:sdt>
      </w:tr>
      <w:tr w:rsidR="003275B0" w:rsidRPr="00A830D5" w14:paraId="37FB92A3" w14:textId="77777777" w:rsidTr="0088683F">
        <w:tc>
          <w:tcPr>
            <w:tcW w:w="1623" w:type="dxa"/>
            <w:shd w:val="clear" w:color="auto" w:fill="D9D9D9" w:themeFill="background1" w:themeFillShade="D9"/>
          </w:tcPr>
          <w:p w14:paraId="26DBBF35" w14:textId="695AD3AB" w:rsidR="003275B0" w:rsidRPr="00A830D5" w:rsidRDefault="0088683F" w:rsidP="00713F2E">
            <w:pPr>
              <w:jc w:val="center"/>
              <w:rPr>
                <w:rFonts w:cs="Arial"/>
                <w:sz w:val="22"/>
                <w:szCs w:val="22"/>
              </w:rPr>
            </w:pPr>
            <w:r w:rsidRPr="00A830D5">
              <w:rPr>
                <w:rFonts w:cs="Arial"/>
                <w:sz w:val="22"/>
                <w:szCs w:val="22"/>
              </w:rPr>
              <w:t>MA by Research</w:t>
            </w:r>
          </w:p>
        </w:tc>
        <w:tc>
          <w:tcPr>
            <w:tcW w:w="1660" w:type="dxa"/>
            <w:shd w:val="clear" w:color="auto" w:fill="D9D9D9" w:themeFill="background1" w:themeFillShade="D9"/>
          </w:tcPr>
          <w:p w14:paraId="574327F3" w14:textId="31D538CF" w:rsidR="003275B0" w:rsidRPr="00A830D5" w:rsidRDefault="0088683F" w:rsidP="00713F2E">
            <w:pPr>
              <w:jc w:val="center"/>
              <w:rPr>
                <w:rFonts w:cs="Arial"/>
                <w:sz w:val="22"/>
                <w:szCs w:val="22"/>
              </w:rPr>
            </w:pPr>
            <w:r w:rsidRPr="00A830D5">
              <w:rPr>
                <w:rFonts w:cs="Arial"/>
                <w:sz w:val="22"/>
                <w:szCs w:val="22"/>
              </w:rPr>
              <w:t>MSc by Research</w:t>
            </w:r>
          </w:p>
        </w:tc>
        <w:tc>
          <w:tcPr>
            <w:tcW w:w="1648" w:type="dxa"/>
            <w:shd w:val="clear" w:color="auto" w:fill="D9D9D9" w:themeFill="background1" w:themeFillShade="D9"/>
          </w:tcPr>
          <w:p w14:paraId="46606AFF" w14:textId="5BF1390F" w:rsidR="003275B0" w:rsidRPr="00A830D5" w:rsidRDefault="0088683F" w:rsidP="00713F2E">
            <w:pPr>
              <w:jc w:val="center"/>
              <w:rPr>
                <w:rFonts w:cs="Arial"/>
                <w:sz w:val="22"/>
                <w:szCs w:val="22"/>
              </w:rPr>
            </w:pPr>
            <w:proofErr w:type="spellStart"/>
            <w:r w:rsidRPr="00A830D5">
              <w:rPr>
                <w:rFonts w:cs="Arial"/>
                <w:sz w:val="22"/>
                <w:szCs w:val="22"/>
              </w:rPr>
              <w:t>MRes</w:t>
            </w:r>
            <w:proofErr w:type="spellEnd"/>
          </w:p>
        </w:tc>
        <w:tc>
          <w:tcPr>
            <w:tcW w:w="1662" w:type="dxa"/>
            <w:shd w:val="clear" w:color="auto" w:fill="D9D9D9" w:themeFill="background1" w:themeFillShade="D9"/>
          </w:tcPr>
          <w:p w14:paraId="7BF58AAE" w14:textId="77777777" w:rsidR="003275B0" w:rsidRPr="00A830D5"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Pr="00A830D5"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Pr="00A830D5" w:rsidRDefault="003275B0" w:rsidP="00713F2E">
            <w:pPr>
              <w:jc w:val="center"/>
              <w:rPr>
                <w:rFonts w:cs="Arial"/>
                <w:sz w:val="22"/>
                <w:szCs w:val="22"/>
              </w:rPr>
            </w:pPr>
          </w:p>
        </w:tc>
      </w:tr>
      <w:tr w:rsidR="003275B0" w:rsidRPr="00A830D5"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Content>
              <w:p w14:paraId="77B55A2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0B3CFD5" w14:textId="77777777" w:rsidR="003275B0" w:rsidRPr="00A830D5"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Content>
              <w:p w14:paraId="3B04A407"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4D38FCF0" w14:textId="77777777" w:rsidR="003275B0" w:rsidRPr="00A830D5"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Content>
              <w:p w14:paraId="038983A6" w14:textId="77777777" w:rsidR="0088683F" w:rsidRPr="00A830D5" w:rsidRDefault="0088683F" w:rsidP="0088683F">
                <w:pPr>
                  <w:jc w:val="center"/>
                  <w:rPr>
                    <w:rFonts w:cs="Arial"/>
                    <w:sz w:val="22"/>
                    <w:szCs w:val="22"/>
                  </w:rPr>
                </w:pPr>
                <w:r w:rsidRPr="00A830D5">
                  <w:rPr>
                    <w:rFonts w:ascii="MS Gothic" w:eastAsia="MS Gothic" w:hAnsi="MS Gothic" w:cs="Arial"/>
                    <w:sz w:val="22"/>
                    <w:szCs w:val="22"/>
                  </w:rPr>
                  <w:t>☐</w:t>
                </w:r>
              </w:p>
            </w:sdtContent>
          </w:sdt>
          <w:p w14:paraId="1E4C65DF" w14:textId="77777777" w:rsidR="003275B0" w:rsidRPr="00A830D5" w:rsidRDefault="003275B0" w:rsidP="00713F2E">
            <w:pPr>
              <w:jc w:val="center"/>
              <w:rPr>
                <w:rFonts w:cs="Arial"/>
                <w:sz w:val="22"/>
                <w:szCs w:val="22"/>
              </w:rPr>
            </w:pPr>
          </w:p>
        </w:tc>
        <w:tc>
          <w:tcPr>
            <w:tcW w:w="1662" w:type="dxa"/>
          </w:tcPr>
          <w:p w14:paraId="73ECD7F4" w14:textId="77777777" w:rsidR="003275B0" w:rsidRPr="00A830D5" w:rsidRDefault="003275B0" w:rsidP="00713F2E">
            <w:pPr>
              <w:jc w:val="center"/>
              <w:rPr>
                <w:rFonts w:cs="Arial"/>
                <w:sz w:val="22"/>
                <w:szCs w:val="22"/>
              </w:rPr>
            </w:pPr>
          </w:p>
        </w:tc>
        <w:tc>
          <w:tcPr>
            <w:tcW w:w="1629" w:type="dxa"/>
          </w:tcPr>
          <w:p w14:paraId="60259177" w14:textId="77777777" w:rsidR="003275B0" w:rsidRPr="00A830D5" w:rsidRDefault="003275B0" w:rsidP="00713F2E">
            <w:pPr>
              <w:jc w:val="center"/>
              <w:rPr>
                <w:rFonts w:cs="Arial"/>
                <w:sz w:val="22"/>
                <w:szCs w:val="22"/>
              </w:rPr>
            </w:pPr>
          </w:p>
        </w:tc>
        <w:tc>
          <w:tcPr>
            <w:tcW w:w="1525" w:type="dxa"/>
          </w:tcPr>
          <w:p w14:paraId="1C4A7CBE" w14:textId="77777777" w:rsidR="003275B0" w:rsidRPr="00A830D5" w:rsidRDefault="003275B0" w:rsidP="00713F2E">
            <w:pPr>
              <w:jc w:val="center"/>
              <w:rPr>
                <w:rFonts w:cs="Arial"/>
                <w:sz w:val="22"/>
                <w:szCs w:val="22"/>
              </w:rPr>
            </w:pPr>
          </w:p>
        </w:tc>
      </w:tr>
    </w:tbl>
    <w:p w14:paraId="7B71DCD2" w14:textId="77777777" w:rsidR="0091552C" w:rsidRPr="00A830D5" w:rsidRDefault="0091552C" w:rsidP="008859B3">
      <w:pPr>
        <w:ind w:left="180" w:hanging="270"/>
        <w:rPr>
          <w:rFonts w:cs="Arial"/>
          <w:b/>
          <w:sz w:val="22"/>
          <w:szCs w:val="22"/>
        </w:rPr>
      </w:pPr>
    </w:p>
    <w:p w14:paraId="5A315A13" w14:textId="77777777" w:rsidR="00FD60D8" w:rsidRPr="00A830D5" w:rsidRDefault="00FD60D8" w:rsidP="008F3C22">
      <w:pPr>
        <w:rPr>
          <w:rFonts w:cs="Arial"/>
          <w:sz w:val="22"/>
          <w:szCs w:val="22"/>
        </w:rPr>
      </w:pPr>
    </w:p>
    <w:p w14:paraId="3259796C" w14:textId="77777777" w:rsidR="00370831" w:rsidRPr="00A830D5" w:rsidRDefault="003E5663" w:rsidP="00370831">
      <w:pPr>
        <w:ind w:left="-142"/>
        <w:rPr>
          <w:rFonts w:cs="Arial"/>
          <w:bCs/>
          <w:sz w:val="22"/>
          <w:szCs w:val="22"/>
        </w:rPr>
      </w:pPr>
      <w:r w:rsidRPr="00A830D5">
        <w:rPr>
          <w:rFonts w:cs="Arial"/>
          <w:b/>
          <w:bCs/>
          <w:sz w:val="22"/>
          <w:szCs w:val="22"/>
        </w:rPr>
        <w:t>Proposed Research</w:t>
      </w:r>
    </w:p>
    <w:p w14:paraId="211115E1" w14:textId="77777777" w:rsidR="0022098F" w:rsidRPr="00A830D5"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660727" w:rsidRPr="00A830D5" w14:paraId="1F0031A9" w14:textId="77777777" w:rsidTr="00AC4DCF">
        <w:trPr>
          <w:trHeight w:val="397"/>
        </w:trPr>
        <w:tc>
          <w:tcPr>
            <w:tcW w:w="9781" w:type="dxa"/>
            <w:shd w:val="clear" w:color="auto" w:fill="F2F2F2" w:themeFill="background1" w:themeFillShade="F2"/>
            <w:vAlign w:val="center"/>
          </w:tcPr>
          <w:p w14:paraId="70595A14" w14:textId="77777777" w:rsidR="00546517" w:rsidRDefault="00546517" w:rsidP="00E04FED">
            <w:pPr>
              <w:rPr>
                <w:rFonts w:cs="Arial"/>
                <w:sz w:val="22"/>
                <w:szCs w:val="22"/>
              </w:rPr>
            </w:pPr>
          </w:p>
          <w:p w14:paraId="27811B47" w14:textId="40F0C8EF" w:rsidR="00660727" w:rsidRPr="00A830D5" w:rsidRDefault="00660727" w:rsidP="00E04FED">
            <w:pPr>
              <w:rPr>
                <w:rFonts w:cs="Arial"/>
                <w:sz w:val="22"/>
                <w:szCs w:val="22"/>
              </w:rPr>
            </w:pPr>
            <w:r w:rsidRPr="00A830D5">
              <w:rPr>
                <w:rFonts w:cs="Arial"/>
                <w:sz w:val="22"/>
                <w:szCs w:val="22"/>
              </w:rPr>
              <w:t>Current Proposed Title:</w:t>
            </w:r>
          </w:p>
        </w:tc>
      </w:tr>
      <w:tr w:rsidR="00660727" w:rsidRPr="00A830D5" w14:paraId="297D696F" w14:textId="77777777" w:rsidTr="00AC4DCF">
        <w:trPr>
          <w:trHeight w:val="397"/>
        </w:trPr>
        <w:tc>
          <w:tcPr>
            <w:tcW w:w="9781" w:type="dxa"/>
            <w:vAlign w:val="center"/>
          </w:tcPr>
          <w:p w14:paraId="657DE314" w14:textId="02D4937B" w:rsidR="00660727" w:rsidRPr="00A830D5" w:rsidRDefault="00155E75" w:rsidP="00E04FED">
            <w:pPr>
              <w:rPr>
                <w:rFonts w:cs="Arial"/>
                <w:sz w:val="22"/>
                <w:szCs w:val="22"/>
              </w:rPr>
            </w:pPr>
            <w:r w:rsidRPr="00155E75">
              <w:rPr>
                <w:rFonts w:cs="Arial"/>
                <w:sz w:val="22"/>
                <w:szCs w:val="22"/>
              </w:rPr>
              <w:t xml:space="preserve">Platform corporate social responsibility and gig innovation </w:t>
            </w:r>
            <w:proofErr w:type="spellStart"/>
            <w:r w:rsidRPr="00155E75">
              <w:rPr>
                <w:rFonts w:cs="Arial"/>
                <w:sz w:val="22"/>
                <w:szCs w:val="22"/>
              </w:rPr>
              <w:t>behavior</w:t>
            </w:r>
            <w:proofErr w:type="spellEnd"/>
            <w:r w:rsidRPr="00155E75">
              <w:rPr>
                <w:rFonts w:cs="Arial"/>
                <w:sz w:val="22"/>
                <w:szCs w:val="22"/>
              </w:rPr>
              <w:t xml:space="preserve"> in gig economy</w:t>
            </w:r>
          </w:p>
        </w:tc>
      </w:tr>
      <w:tr w:rsidR="00660727" w:rsidRPr="00A830D5" w14:paraId="3137C8AA" w14:textId="77777777" w:rsidTr="00AC4DCF">
        <w:trPr>
          <w:trHeight w:val="397"/>
        </w:trPr>
        <w:tc>
          <w:tcPr>
            <w:tcW w:w="9781" w:type="dxa"/>
            <w:shd w:val="clear" w:color="auto" w:fill="F2F2F2" w:themeFill="background1" w:themeFillShade="F2"/>
            <w:vAlign w:val="center"/>
          </w:tcPr>
          <w:p w14:paraId="220EE99A" w14:textId="77777777" w:rsidR="00546517" w:rsidRDefault="00546517" w:rsidP="00546517">
            <w:pPr>
              <w:rPr>
                <w:rFonts w:cs="Arial"/>
                <w:sz w:val="22"/>
                <w:szCs w:val="22"/>
              </w:rPr>
            </w:pPr>
          </w:p>
          <w:p w14:paraId="5179301E" w14:textId="2EE1A8A1" w:rsidR="00430E87" w:rsidRPr="00A830D5" w:rsidRDefault="00660727" w:rsidP="00546517">
            <w:pPr>
              <w:rPr>
                <w:rFonts w:cs="Arial"/>
                <w:sz w:val="22"/>
                <w:szCs w:val="22"/>
              </w:rPr>
            </w:pPr>
            <w:r w:rsidRPr="00A830D5">
              <w:rPr>
                <w:rFonts w:cs="Arial"/>
                <w:sz w:val="22"/>
                <w:szCs w:val="22"/>
              </w:rPr>
              <w:t xml:space="preserve"> Background &amp; </w:t>
            </w:r>
            <w:r w:rsidR="003E5663" w:rsidRPr="00A830D5">
              <w:rPr>
                <w:rFonts w:cs="Arial"/>
                <w:sz w:val="22"/>
                <w:szCs w:val="22"/>
              </w:rPr>
              <w:t>C</w:t>
            </w:r>
            <w:r w:rsidRPr="00A830D5">
              <w:rPr>
                <w:rFonts w:cs="Arial"/>
                <w:sz w:val="22"/>
                <w:szCs w:val="22"/>
              </w:rPr>
              <w:t>ontext</w:t>
            </w:r>
          </w:p>
        </w:tc>
      </w:tr>
      <w:tr w:rsidR="00660727" w:rsidRPr="00A830D5" w14:paraId="31914861" w14:textId="77777777" w:rsidTr="00AC4DCF">
        <w:trPr>
          <w:trHeight w:val="397"/>
        </w:trPr>
        <w:tc>
          <w:tcPr>
            <w:tcW w:w="9781" w:type="dxa"/>
            <w:vAlign w:val="center"/>
          </w:tcPr>
          <w:p w14:paraId="156BADBF" w14:textId="77777777" w:rsidR="00E91063" w:rsidRPr="00E91063" w:rsidRDefault="00E91063" w:rsidP="00E91063">
            <w:pPr>
              <w:rPr>
                <w:rFonts w:cs="Arial"/>
                <w:sz w:val="22"/>
                <w:szCs w:val="22"/>
              </w:rPr>
            </w:pPr>
            <w:r w:rsidRPr="00E91063">
              <w:rPr>
                <w:rFonts w:cs="Arial"/>
                <w:sz w:val="22"/>
                <w:szCs w:val="22"/>
              </w:rPr>
              <w:t xml:space="preserve">With the continuous rise and development of digital economy, artificial intelligence and big data technology, gig economy is developing rapidly around the world. It has become the focus and hot issue of governments, academia, enterprises, non-profit organizations. In England and Wales, the UK's gig workforce has tripled in the past five years, with almost 4.5 million people regularly finding work through online platforms (Financial Times, 2021). According to data released by China's Ministry of Human Resources and Social Security in 2021, there are around 200 million gig workers in China (accounting for 20% of the country's workforce), and about 400 million Chinese are expected to participate in the gig economy by 2036 (Ministry of HR and SS of China, 2021). </w:t>
            </w:r>
          </w:p>
          <w:p w14:paraId="5EF540D7" w14:textId="77777777" w:rsidR="00E91063" w:rsidRPr="00E91063" w:rsidRDefault="00E91063" w:rsidP="00E91063">
            <w:pPr>
              <w:rPr>
                <w:rFonts w:cs="Arial"/>
                <w:sz w:val="22"/>
                <w:szCs w:val="22"/>
              </w:rPr>
            </w:pPr>
          </w:p>
          <w:p w14:paraId="01C56AC0" w14:textId="77777777" w:rsidR="00E91063" w:rsidRPr="00E91063" w:rsidRDefault="00E91063" w:rsidP="00E91063">
            <w:pPr>
              <w:rPr>
                <w:rFonts w:cs="Arial"/>
                <w:sz w:val="22"/>
                <w:szCs w:val="22"/>
              </w:rPr>
            </w:pPr>
            <w:r w:rsidRPr="00E91063">
              <w:rPr>
                <w:rFonts w:cs="Arial"/>
                <w:sz w:val="22"/>
                <w:szCs w:val="22"/>
              </w:rPr>
              <w:lastRenderedPageBreak/>
              <w:t xml:space="preserve">In gig economy, platform enterprises and gig are the two most important elements Compared with the relationship between employers and employees in the traditional economy, the concept and connotation of platform enterprises and gig are different, and the relationship between them has also undergone significant changes, which need to be re-understood and defined (Zheng and Yang, 2019). </w:t>
            </w:r>
          </w:p>
          <w:p w14:paraId="0D9CF7C8" w14:textId="77777777" w:rsidR="00E91063" w:rsidRPr="00E91063" w:rsidRDefault="00E91063" w:rsidP="00E91063">
            <w:pPr>
              <w:rPr>
                <w:rFonts w:cs="Arial"/>
                <w:sz w:val="22"/>
                <w:szCs w:val="22"/>
              </w:rPr>
            </w:pPr>
          </w:p>
          <w:p w14:paraId="59DA77B1" w14:textId="77777777" w:rsidR="00E91063" w:rsidRPr="00E91063" w:rsidRDefault="00E91063" w:rsidP="00E91063">
            <w:pPr>
              <w:rPr>
                <w:rFonts w:cs="Arial"/>
                <w:sz w:val="22"/>
                <w:szCs w:val="22"/>
              </w:rPr>
            </w:pPr>
            <w:r w:rsidRPr="00E91063">
              <w:rPr>
                <w:rFonts w:cs="Arial"/>
                <w:sz w:val="22"/>
                <w:szCs w:val="22"/>
              </w:rPr>
              <w:t xml:space="preserve">Platform has become an increasingly dominant organizational form in industrial practice and plays a key role. Compared with traditional enterprises, platform enterprises are more important in social responsibility. Platform enterprises are not only independent enterprises, but also important organizations that form platform business system ecology and embed in society, with dual identities of "independent operation subject" and "platform operation subject". The development of the gig economy has created a new group of workers - gig workers. As the scope of </w:t>
            </w:r>
            <w:proofErr w:type="spellStart"/>
            <w:r w:rsidRPr="00E91063">
              <w:rPr>
                <w:rFonts w:cs="Arial"/>
                <w:sz w:val="22"/>
                <w:szCs w:val="22"/>
              </w:rPr>
              <w:t>labor</w:t>
            </w:r>
            <w:proofErr w:type="spellEnd"/>
            <w:r w:rsidRPr="00E91063">
              <w:rPr>
                <w:rFonts w:cs="Arial"/>
                <w:sz w:val="22"/>
                <w:szCs w:val="22"/>
              </w:rPr>
              <w:t xml:space="preserve"> market expands, work presents the characteristics of task fragmentation and specialized division of </w:t>
            </w:r>
            <w:proofErr w:type="spellStart"/>
            <w:r w:rsidRPr="00E91063">
              <w:rPr>
                <w:rFonts w:cs="Arial"/>
                <w:sz w:val="22"/>
                <w:szCs w:val="22"/>
              </w:rPr>
              <w:t>labor</w:t>
            </w:r>
            <w:proofErr w:type="spellEnd"/>
            <w:r w:rsidRPr="00E91063">
              <w:rPr>
                <w:rFonts w:cs="Arial"/>
                <w:sz w:val="22"/>
                <w:szCs w:val="22"/>
              </w:rPr>
              <w:t>, and the platform develops rapidly, increasing employment opportunities for workers (</w:t>
            </w:r>
            <w:proofErr w:type="spellStart"/>
            <w:r w:rsidRPr="00E91063">
              <w:rPr>
                <w:rFonts w:cs="Arial"/>
                <w:sz w:val="22"/>
                <w:szCs w:val="22"/>
              </w:rPr>
              <w:t>Rozzi</w:t>
            </w:r>
            <w:proofErr w:type="spellEnd"/>
            <w:r w:rsidRPr="00E91063">
              <w:rPr>
                <w:rFonts w:cs="Arial"/>
                <w:sz w:val="22"/>
                <w:szCs w:val="22"/>
              </w:rPr>
              <w:t>, 2018).</w:t>
            </w:r>
          </w:p>
          <w:p w14:paraId="411BF947" w14:textId="77777777" w:rsidR="00E91063" w:rsidRDefault="00E91063" w:rsidP="00E91063">
            <w:pPr>
              <w:autoSpaceDE w:val="0"/>
              <w:autoSpaceDN w:val="0"/>
              <w:adjustRightInd w:val="0"/>
              <w:contextualSpacing/>
              <w:rPr>
                <w:rFonts w:cs="Arial"/>
                <w:sz w:val="22"/>
                <w:szCs w:val="22"/>
              </w:rPr>
            </w:pPr>
          </w:p>
          <w:p w14:paraId="4419EC76" w14:textId="3C3B1185" w:rsidR="00660727" w:rsidRPr="00E91063" w:rsidRDefault="00E91063" w:rsidP="00E91063">
            <w:pPr>
              <w:autoSpaceDE w:val="0"/>
              <w:autoSpaceDN w:val="0"/>
              <w:adjustRightInd w:val="0"/>
              <w:contextualSpacing/>
              <w:rPr>
                <w:rFonts w:cs="Arial"/>
                <w:sz w:val="22"/>
                <w:szCs w:val="22"/>
              </w:rPr>
            </w:pPr>
            <w:r w:rsidRPr="00E91063">
              <w:rPr>
                <w:rFonts w:cs="Arial"/>
                <w:sz w:val="22"/>
                <w:szCs w:val="22"/>
              </w:rPr>
              <w:t xml:space="preserve">Many literatures discuss the relationship between CSR and innovation from the organizational level, and most of them discuss the impact of CSR on R&amp;D investment, innovation climate and innovation performance based on tracing the origin of classical theories. In recent years, more and more scholars have expanded the research framework of corporate social responsibility and innovation from the organizational macro level to the micro individual level and started to discuss the relationship between employees' perceived corporate social responsibility and their innovative </w:t>
            </w:r>
            <w:proofErr w:type="spellStart"/>
            <w:r w:rsidRPr="00E91063">
              <w:rPr>
                <w:rFonts w:cs="Arial"/>
                <w:sz w:val="22"/>
                <w:szCs w:val="22"/>
              </w:rPr>
              <w:t>behavior</w:t>
            </w:r>
            <w:proofErr w:type="spellEnd"/>
            <w:r w:rsidRPr="00E91063">
              <w:rPr>
                <w:rFonts w:cs="Arial"/>
                <w:sz w:val="22"/>
                <w:szCs w:val="22"/>
              </w:rPr>
              <w:t xml:space="preserve">. Most researchers believe that individual factors of employees will affect their innovative </w:t>
            </w:r>
            <w:proofErr w:type="spellStart"/>
            <w:r w:rsidRPr="00E91063">
              <w:rPr>
                <w:rFonts w:cs="Arial"/>
                <w:sz w:val="22"/>
                <w:szCs w:val="22"/>
              </w:rPr>
              <w:t>behavior</w:t>
            </w:r>
            <w:proofErr w:type="spellEnd"/>
            <w:r w:rsidRPr="00E91063">
              <w:rPr>
                <w:rFonts w:cs="Arial"/>
                <w:sz w:val="22"/>
                <w:szCs w:val="22"/>
              </w:rPr>
              <w:t xml:space="preserve">. Individual factors include employees' identification with the enterprise, work motivation, knowledge, emotion or emotion, innovation self-efficacy and so on. The innovative </w:t>
            </w:r>
            <w:proofErr w:type="spellStart"/>
            <w:r w:rsidRPr="00E91063">
              <w:rPr>
                <w:rFonts w:cs="Arial"/>
                <w:sz w:val="22"/>
                <w:szCs w:val="22"/>
              </w:rPr>
              <w:t>behavior</w:t>
            </w:r>
            <w:proofErr w:type="spellEnd"/>
            <w:r w:rsidRPr="00E91063">
              <w:rPr>
                <w:rFonts w:cs="Arial"/>
                <w:sz w:val="22"/>
                <w:szCs w:val="22"/>
              </w:rPr>
              <w:t xml:space="preserve"> of employees is a highly self-driven, high-risk, and high-effort work. Based on the theory of social identity, employees need to have a high degree of self-identification with the organization and generate innovation willingness from the depths of their hearts, which is the first and necessary step from the generation of innovative ideas to the completion of innovative work. </w:t>
            </w:r>
          </w:p>
        </w:tc>
      </w:tr>
      <w:tr w:rsidR="00660727" w:rsidRPr="00A830D5" w14:paraId="0A7B5513" w14:textId="77777777" w:rsidTr="00AC4DCF">
        <w:trPr>
          <w:trHeight w:val="397"/>
        </w:trPr>
        <w:tc>
          <w:tcPr>
            <w:tcW w:w="9781" w:type="dxa"/>
            <w:shd w:val="clear" w:color="auto" w:fill="F2F2F2" w:themeFill="background1" w:themeFillShade="F2"/>
            <w:vAlign w:val="center"/>
          </w:tcPr>
          <w:p w14:paraId="2D927F17" w14:textId="77777777" w:rsidR="00660727" w:rsidRPr="00A830D5" w:rsidRDefault="00660727" w:rsidP="00E04FED">
            <w:pPr>
              <w:rPr>
                <w:rFonts w:cs="Arial"/>
                <w:sz w:val="22"/>
                <w:szCs w:val="22"/>
              </w:rPr>
            </w:pPr>
          </w:p>
          <w:p w14:paraId="682264A1" w14:textId="5806AE35" w:rsidR="00660727" w:rsidRPr="00A830D5" w:rsidRDefault="00660727" w:rsidP="00E04FED">
            <w:pPr>
              <w:rPr>
                <w:rFonts w:cs="Arial"/>
                <w:sz w:val="22"/>
                <w:szCs w:val="22"/>
              </w:rPr>
            </w:pPr>
            <w:r w:rsidRPr="00A830D5">
              <w:rPr>
                <w:rFonts w:cs="Arial"/>
                <w:sz w:val="22"/>
                <w:szCs w:val="22"/>
              </w:rPr>
              <w:t xml:space="preserve">Aims and Objectives </w:t>
            </w:r>
          </w:p>
        </w:tc>
      </w:tr>
      <w:tr w:rsidR="00660727" w:rsidRPr="00A830D5" w14:paraId="72E64AFC" w14:textId="77777777" w:rsidTr="00AC4DCF">
        <w:trPr>
          <w:trHeight w:val="397"/>
        </w:trPr>
        <w:tc>
          <w:tcPr>
            <w:tcW w:w="9781" w:type="dxa"/>
            <w:vAlign w:val="center"/>
          </w:tcPr>
          <w:p w14:paraId="04C41992" w14:textId="77777777" w:rsidR="00617A62" w:rsidRPr="00617A62" w:rsidRDefault="00617A62" w:rsidP="00617A62">
            <w:pPr>
              <w:rPr>
                <w:rFonts w:cs="Arial"/>
                <w:sz w:val="22"/>
                <w:szCs w:val="22"/>
              </w:rPr>
            </w:pPr>
            <w:r w:rsidRPr="00617A62">
              <w:rPr>
                <w:rFonts w:cs="Arial"/>
                <w:sz w:val="22"/>
                <w:szCs w:val="22"/>
              </w:rPr>
              <w:t xml:space="preserve">There are several factors that led to this study. In terms of personal factors, I have been engaged in human resources department in China's largest insurance company and Institutes of Vocational Education for more than ten years. Corporate social responsibility and innovative </w:t>
            </w:r>
            <w:proofErr w:type="spellStart"/>
            <w:r w:rsidRPr="00617A62">
              <w:rPr>
                <w:rFonts w:cs="Arial"/>
                <w:sz w:val="22"/>
                <w:szCs w:val="22"/>
              </w:rPr>
              <w:t>behavior</w:t>
            </w:r>
            <w:proofErr w:type="spellEnd"/>
            <w:r w:rsidRPr="00617A62">
              <w:rPr>
                <w:rFonts w:cs="Arial"/>
                <w:sz w:val="22"/>
                <w:szCs w:val="22"/>
              </w:rPr>
              <w:t xml:space="preserve"> of employees have always been my focus. In the past decade, due to the rapid development of digital technology, many platform enterprises have emerged. gig work has become an increasingly important </w:t>
            </w:r>
            <w:proofErr w:type="spellStart"/>
            <w:r w:rsidRPr="00617A62">
              <w:rPr>
                <w:rFonts w:cs="Arial"/>
                <w:sz w:val="22"/>
                <w:szCs w:val="22"/>
              </w:rPr>
              <w:t>labor</w:t>
            </w:r>
            <w:proofErr w:type="spellEnd"/>
            <w:r w:rsidRPr="00617A62">
              <w:rPr>
                <w:rFonts w:cs="Arial"/>
                <w:sz w:val="22"/>
                <w:szCs w:val="22"/>
              </w:rPr>
              <w:t xml:space="preserve"> force and will play a more important role in enterprises in the future. It is very attractive for me to further explore the research issues concerned the change from traditional economy to gig economy. In practice, the platform enterprise as from the date of produce will have double attribute of the enterprise and society, as a result, corporate social responsibility of platform is received extensive concern of the government, enterprises, and academic groups. Research on platform corporate social responsibility will push platform focus range, from basic </w:t>
            </w:r>
            <w:proofErr w:type="spellStart"/>
            <w:r w:rsidRPr="00617A62">
              <w:rPr>
                <w:rFonts w:cs="Arial"/>
                <w:sz w:val="22"/>
                <w:szCs w:val="22"/>
              </w:rPr>
              <w:t>labor</w:t>
            </w:r>
            <w:proofErr w:type="spellEnd"/>
            <w:r w:rsidRPr="00617A62">
              <w:rPr>
                <w:rFonts w:cs="Arial"/>
                <w:sz w:val="22"/>
                <w:szCs w:val="22"/>
              </w:rPr>
              <w:t xml:space="preserve"> relations to the further employee innovation. In terms of knowledge, this study can enrich the research field of corporate social responsibility and employee innovation </w:t>
            </w:r>
            <w:proofErr w:type="spellStart"/>
            <w:r w:rsidRPr="00617A62">
              <w:rPr>
                <w:rFonts w:cs="Arial"/>
                <w:sz w:val="22"/>
                <w:szCs w:val="22"/>
              </w:rPr>
              <w:t>behavior</w:t>
            </w:r>
            <w:proofErr w:type="spellEnd"/>
            <w:r w:rsidRPr="00617A62">
              <w:rPr>
                <w:rFonts w:cs="Arial"/>
                <w:sz w:val="22"/>
                <w:szCs w:val="22"/>
              </w:rPr>
              <w:t>, as well as the theoretical content and application scope.</w:t>
            </w:r>
          </w:p>
          <w:p w14:paraId="7215B606" w14:textId="77777777" w:rsidR="00617A62" w:rsidRPr="00617A62" w:rsidRDefault="00617A62" w:rsidP="00617A62">
            <w:pPr>
              <w:rPr>
                <w:rFonts w:cs="Arial"/>
                <w:sz w:val="22"/>
                <w:szCs w:val="22"/>
              </w:rPr>
            </w:pPr>
          </w:p>
          <w:p w14:paraId="13955D2A" w14:textId="77777777" w:rsidR="00546517" w:rsidRDefault="00617A62" w:rsidP="00617A62">
            <w:pPr>
              <w:rPr>
                <w:rFonts w:cs="Arial"/>
                <w:sz w:val="22"/>
                <w:szCs w:val="22"/>
              </w:rPr>
            </w:pPr>
            <w:r w:rsidRPr="00617A62">
              <w:rPr>
                <w:rFonts w:cs="Arial"/>
                <w:sz w:val="22"/>
                <w:szCs w:val="22"/>
              </w:rPr>
              <w:t xml:space="preserve">My project objectives: </w:t>
            </w:r>
          </w:p>
          <w:p w14:paraId="0B0F84CF" w14:textId="77777777" w:rsidR="00546517" w:rsidRDefault="00546517" w:rsidP="00617A62">
            <w:pPr>
              <w:rPr>
                <w:rFonts w:cs="Arial"/>
                <w:sz w:val="22"/>
                <w:szCs w:val="22"/>
              </w:rPr>
            </w:pPr>
            <w:r>
              <w:rPr>
                <w:rFonts w:cs="Arial"/>
                <w:sz w:val="22"/>
                <w:szCs w:val="22"/>
              </w:rPr>
              <w:t xml:space="preserve">1. </w:t>
            </w:r>
            <w:r w:rsidR="00617A62" w:rsidRPr="00617A62">
              <w:rPr>
                <w:rFonts w:cs="Arial"/>
                <w:sz w:val="22"/>
                <w:szCs w:val="22"/>
              </w:rPr>
              <w:t xml:space="preserve">Explore the concept of platform corporate social responsibility, motivation, and performance of gig innovation </w:t>
            </w:r>
            <w:proofErr w:type="spellStart"/>
            <w:r w:rsidR="00617A62" w:rsidRPr="00617A62">
              <w:rPr>
                <w:rFonts w:cs="Arial"/>
                <w:sz w:val="22"/>
                <w:szCs w:val="22"/>
              </w:rPr>
              <w:t>behavior</w:t>
            </w:r>
            <w:proofErr w:type="spellEnd"/>
            <w:r w:rsidR="00617A62" w:rsidRPr="00617A62">
              <w:rPr>
                <w:rFonts w:cs="Arial"/>
                <w:sz w:val="22"/>
                <w:szCs w:val="22"/>
              </w:rPr>
              <w:t xml:space="preserve">, and identify the role between them. </w:t>
            </w:r>
          </w:p>
          <w:p w14:paraId="1B2EFCB7" w14:textId="77777777" w:rsidR="00546517" w:rsidRDefault="00546517" w:rsidP="00617A62">
            <w:pPr>
              <w:rPr>
                <w:rFonts w:cs="Arial"/>
                <w:sz w:val="22"/>
                <w:szCs w:val="22"/>
              </w:rPr>
            </w:pPr>
            <w:r>
              <w:rPr>
                <w:rFonts w:cs="Arial"/>
                <w:sz w:val="22"/>
                <w:szCs w:val="22"/>
              </w:rPr>
              <w:t xml:space="preserve">2. </w:t>
            </w:r>
            <w:r w:rsidR="00617A62" w:rsidRPr="00617A62">
              <w:rPr>
                <w:rFonts w:cs="Arial"/>
                <w:sz w:val="22"/>
                <w:szCs w:val="22"/>
              </w:rPr>
              <w:t xml:space="preserve">Establish the relationship model between platform corporate social responsibility and gig innovation </w:t>
            </w:r>
            <w:proofErr w:type="spellStart"/>
            <w:r w:rsidR="00617A62" w:rsidRPr="00617A62">
              <w:rPr>
                <w:rFonts w:cs="Arial"/>
                <w:sz w:val="22"/>
                <w:szCs w:val="22"/>
              </w:rPr>
              <w:t>behavior</w:t>
            </w:r>
            <w:proofErr w:type="spellEnd"/>
            <w:r w:rsidR="00617A62" w:rsidRPr="00617A62">
              <w:rPr>
                <w:rFonts w:cs="Arial"/>
                <w:sz w:val="22"/>
                <w:szCs w:val="22"/>
              </w:rPr>
              <w:t xml:space="preserve">, which verifies the stakeholder theory of corporate social responsibility. </w:t>
            </w:r>
          </w:p>
          <w:p w14:paraId="64682D54" w14:textId="7953B40B" w:rsidR="00617A62" w:rsidRPr="00617A62" w:rsidRDefault="00546517" w:rsidP="00617A62">
            <w:pPr>
              <w:rPr>
                <w:rFonts w:cs="Arial"/>
                <w:sz w:val="22"/>
                <w:szCs w:val="22"/>
              </w:rPr>
            </w:pPr>
            <w:r>
              <w:rPr>
                <w:rFonts w:cs="Arial"/>
                <w:sz w:val="22"/>
                <w:szCs w:val="22"/>
              </w:rPr>
              <w:t xml:space="preserve">3. </w:t>
            </w:r>
            <w:r w:rsidR="00617A62" w:rsidRPr="00617A62">
              <w:rPr>
                <w:rFonts w:cs="Arial"/>
                <w:sz w:val="22"/>
                <w:szCs w:val="22"/>
              </w:rPr>
              <w:t>Enriches the connotation and effect of corporate social responsibility in gig economy.</w:t>
            </w:r>
          </w:p>
          <w:p w14:paraId="388491F0" w14:textId="31248CDE" w:rsidR="00617A62" w:rsidRDefault="00617A62" w:rsidP="00617A62">
            <w:pPr>
              <w:rPr>
                <w:rFonts w:cs="Arial"/>
                <w:sz w:val="22"/>
                <w:szCs w:val="22"/>
              </w:rPr>
            </w:pPr>
          </w:p>
          <w:p w14:paraId="623CE4E8" w14:textId="77777777" w:rsidR="00546517" w:rsidRDefault="00546517" w:rsidP="00617A62">
            <w:pPr>
              <w:rPr>
                <w:rFonts w:cs="Arial"/>
                <w:sz w:val="22"/>
                <w:szCs w:val="22"/>
              </w:rPr>
            </w:pPr>
          </w:p>
          <w:p w14:paraId="0B9FDCEA" w14:textId="5AB50F83" w:rsidR="00617A62" w:rsidRPr="00617A62" w:rsidRDefault="00617A62" w:rsidP="00617A62">
            <w:pPr>
              <w:rPr>
                <w:rFonts w:cs="Arial"/>
                <w:sz w:val="22"/>
                <w:szCs w:val="22"/>
              </w:rPr>
            </w:pPr>
            <w:r w:rsidRPr="00617A62">
              <w:rPr>
                <w:rFonts w:cs="Arial" w:hint="eastAsia"/>
                <w:sz w:val="22"/>
                <w:szCs w:val="22"/>
              </w:rPr>
              <w:lastRenderedPageBreak/>
              <w:t>My research will answer the following questions</w:t>
            </w:r>
            <w:r w:rsidRPr="00617A62">
              <w:rPr>
                <w:rFonts w:cs="Arial" w:hint="eastAsia"/>
                <w:sz w:val="22"/>
                <w:szCs w:val="22"/>
              </w:rPr>
              <w:t>：</w:t>
            </w:r>
          </w:p>
          <w:p w14:paraId="0EEAB7FB" w14:textId="77777777" w:rsidR="00617A62" w:rsidRPr="00617A62" w:rsidRDefault="00617A62" w:rsidP="00617A62">
            <w:pPr>
              <w:rPr>
                <w:rFonts w:cs="Arial"/>
                <w:sz w:val="22"/>
                <w:szCs w:val="22"/>
              </w:rPr>
            </w:pPr>
            <w:r w:rsidRPr="00617A62">
              <w:rPr>
                <w:rFonts w:cs="Arial" w:hint="eastAsia"/>
                <w:sz w:val="22"/>
                <w:szCs w:val="22"/>
              </w:rPr>
              <w:t>Q1</w:t>
            </w:r>
            <w:r w:rsidRPr="00617A62">
              <w:rPr>
                <w:rFonts w:cs="Arial" w:hint="eastAsia"/>
                <w:sz w:val="22"/>
                <w:szCs w:val="22"/>
              </w:rPr>
              <w:t>：</w:t>
            </w:r>
            <w:r w:rsidRPr="00617A62">
              <w:rPr>
                <w:rFonts w:cs="Arial" w:hint="eastAsia"/>
                <w:sz w:val="22"/>
                <w:szCs w:val="22"/>
              </w:rPr>
              <w:t>The connotation of platform corporate social responsibility?</w:t>
            </w:r>
          </w:p>
          <w:p w14:paraId="5DA0C9C9" w14:textId="77777777" w:rsidR="00617A62" w:rsidRPr="00617A62" w:rsidRDefault="00617A62" w:rsidP="00617A62">
            <w:pPr>
              <w:rPr>
                <w:rFonts w:cs="Arial"/>
                <w:sz w:val="22"/>
                <w:szCs w:val="22"/>
              </w:rPr>
            </w:pPr>
            <w:r w:rsidRPr="00617A62">
              <w:rPr>
                <w:rFonts w:cs="Arial" w:hint="eastAsia"/>
                <w:sz w:val="22"/>
                <w:szCs w:val="22"/>
              </w:rPr>
              <w:t>Q2</w:t>
            </w:r>
            <w:r w:rsidRPr="00617A62">
              <w:rPr>
                <w:rFonts w:cs="Arial" w:hint="eastAsia"/>
                <w:sz w:val="22"/>
                <w:szCs w:val="22"/>
              </w:rPr>
              <w:t>：</w:t>
            </w:r>
            <w:r w:rsidRPr="00617A62">
              <w:rPr>
                <w:rFonts w:cs="Arial" w:hint="eastAsia"/>
                <w:sz w:val="22"/>
                <w:szCs w:val="22"/>
              </w:rPr>
              <w:t xml:space="preserve">Whether a gig is a worker or an employee? </w:t>
            </w:r>
          </w:p>
          <w:p w14:paraId="387B728D" w14:textId="7C6A074C" w:rsidR="00660727" w:rsidRPr="00617A62" w:rsidRDefault="00617A62" w:rsidP="00617A62">
            <w:pPr>
              <w:autoSpaceDE w:val="0"/>
              <w:autoSpaceDN w:val="0"/>
              <w:adjustRightInd w:val="0"/>
              <w:contextualSpacing/>
              <w:rPr>
                <w:rFonts w:cs="Arial"/>
                <w:sz w:val="22"/>
                <w:szCs w:val="22"/>
              </w:rPr>
            </w:pPr>
            <w:r w:rsidRPr="00617A62">
              <w:rPr>
                <w:rFonts w:cs="Arial" w:hint="eastAsia"/>
                <w:sz w:val="22"/>
                <w:szCs w:val="22"/>
              </w:rPr>
              <w:t>Q3</w:t>
            </w:r>
            <w:r w:rsidRPr="00617A62">
              <w:rPr>
                <w:rFonts w:cs="Arial" w:hint="eastAsia"/>
                <w:sz w:val="22"/>
                <w:szCs w:val="22"/>
              </w:rPr>
              <w:t>：</w:t>
            </w:r>
            <w:r w:rsidRPr="00617A62">
              <w:rPr>
                <w:rFonts w:cs="Arial" w:hint="eastAsia"/>
                <w:sz w:val="22"/>
                <w:szCs w:val="22"/>
              </w:rPr>
              <w:t xml:space="preserve">The impact of platform corporate social responsibility on gig innovation </w:t>
            </w:r>
            <w:proofErr w:type="spellStart"/>
            <w:r w:rsidRPr="00617A62">
              <w:rPr>
                <w:rFonts w:cs="Arial" w:hint="eastAsia"/>
                <w:sz w:val="22"/>
                <w:szCs w:val="22"/>
              </w:rPr>
              <w:t>behavior</w:t>
            </w:r>
            <w:proofErr w:type="spellEnd"/>
            <w:r w:rsidRPr="00617A62">
              <w:rPr>
                <w:rFonts w:cs="Arial" w:hint="eastAsia"/>
                <w:sz w:val="22"/>
                <w:szCs w:val="22"/>
              </w:rPr>
              <w:t>?</w:t>
            </w:r>
          </w:p>
        </w:tc>
      </w:tr>
      <w:tr w:rsidR="00660727" w:rsidRPr="00A830D5" w14:paraId="241A6E18" w14:textId="77777777" w:rsidTr="00AC4DCF">
        <w:trPr>
          <w:trHeight w:val="397"/>
        </w:trPr>
        <w:tc>
          <w:tcPr>
            <w:tcW w:w="9781" w:type="dxa"/>
            <w:shd w:val="clear" w:color="auto" w:fill="F2F2F2" w:themeFill="background1" w:themeFillShade="F2"/>
            <w:vAlign w:val="center"/>
          </w:tcPr>
          <w:p w14:paraId="07D7957E" w14:textId="77777777" w:rsidR="00660727" w:rsidRPr="00A830D5" w:rsidRDefault="00660727" w:rsidP="00E04FED">
            <w:pPr>
              <w:rPr>
                <w:rFonts w:cs="Arial"/>
                <w:sz w:val="22"/>
                <w:szCs w:val="22"/>
              </w:rPr>
            </w:pPr>
          </w:p>
          <w:p w14:paraId="748EC4A2" w14:textId="69E27A6E" w:rsidR="00660727" w:rsidRPr="00A830D5" w:rsidRDefault="00660727" w:rsidP="00A67160">
            <w:pPr>
              <w:rPr>
                <w:rFonts w:cs="Arial"/>
                <w:sz w:val="22"/>
                <w:szCs w:val="22"/>
              </w:rPr>
            </w:pPr>
            <w:r w:rsidRPr="00A830D5">
              <w:rPr>
                <w:rFonts w:cs="Arial"/>
                <w:sz w:val="22"/>
                <w:szCs w:val="22"/>
              </w:rPr>
              <w:t xml:space="preserve">Proposed plan of work </w:t>
            </w:r>
            <w:r w:rsidR="009905BC" w:rsidRPr="00A830D5">
              <w:rPr>
                <w:rFonts w:cs="Arial"/>
                <w:sz w:val="22"/>
                <w:szCs w:val="22"/>
              </w:rPr>
              <w:t xml:space="preserve">including timetable </w:t>
            </w:r>
          </w:p>
        </w:tc>
      </w:tr>
      <w:tr w:rsidR="00C74109" w:rsidRPr="00A830D5" w14:paraId="4B5AB186" w14:textId="77777777" w:rsidTr="00AC4DCF">
        <w:trPr>
          <w:trHeight w:val="397"/>
        </w:trPr>
        <w:tc>
          <w:tcPr>
            <w:tcW w:w="9781" w:type="dxa"/>
          </w:tcPr>
          <w:p w14:paraId="74ED2DBE" w14:textId="77777777" w:rsidR="00C74109" w:rsidRPr="00A830D5" w:rsidRDefault="00C74109" w:rsidP="00C74109">
            <w:pPr>
              <w:rPr>
                <w:rFonts w:cs="Arial"/>
                <w:i/>
                <w:sz w:val="22"/>
                <w:szCs w:val="22"/>
              </w:rPr>
            </w:pPr>
            <w:r w:rsidRPr="00A830D5">
              <w:rPr>
                <w:rFonts w:cs="Arial"/>
                <w:i/>
                <w:sz w:val="22"/>
                <w:szCs w:val="22"/>
              </w:rPr>
              <w:t>Proposed plan of work</w:t>
            </w:r>
          </w:p>
          <w:p w14:paraId="7DC10DD9" w14:textId="55268454" w:rsidR="00D03BB7" w:rsidRDefault="00D03BB7" w:rsidP="00C74109">
            <w:pPr>
              <w:rPr>
                <w:rFonts w:cs="Arial"/>
                <w:sz w:val="22"/>
                <w:szCs w:val="22"/>
              </w:rPr>
            </w:pPr>
          </w:p>
          <w:p w14:paraId="41B59C7D" w14:textId="5FEB95BD" w:rsidR="00D03BB7" w:rsidRDefault="00D03BB7" w:rsidP="00C74109">
            <w:pPr>
              <w:rPr>
                <w:rFonts w:cs="Arial"/>
                <w:sz w:val="22"/>
                <w:szCs w:val="22"/>
              </w:rPr>
            </w:pPr>
          </w:p>
          <w:tbl>
            <w:tblPr>
              <w:tblStyle w:val="ac"/>
              <w:tblW w:w="0" w:type="auto"/>
              <w:tblLayout w:type="fixed"/>
              <w:tblLook w:val="04A0" w:firstRow="1" w:lastRow="0" w:firstColumn="1" w:lastColumn="0" w:noHBand="0" w:noVBand="1"/>
            </w:tblPr>
            <w:tblGrid>
              <w:gridCol w:w="4777"/>
              <w:gridCol w:w="4778"/>
            </w:tblGrid>
            <w:tr w:rsidR="00D03BB7" w14:paraId="0020089C" w14:textId="77777777" w:rsidTr="00D03BB7">
              <w:tc>
                <w:tcPr>
                  <w:tcW w:w="4777" w:type="dxa"/>
                </w:tcPr>
                <w:p w14:paraId="1C1EAD3D" w14:textId="1911D231" w:rsidR="00D03BB7" w:rsidRDefault="00D03BB7" w:rsidP="00C74109">
                  <w:pPr>
                    <w:rPr>
                      <w:rFonts w:cs="Arial"/>
                      <w:sz w:val="22"/>
                      <w:szCs w:val="22"/>
                    </w:rPr>
                  </w:pPr>
                  <w:r>
                    <w:rPr>
                      <w:rFonts w:cs="Arial"/>
                      <w:sz w:val="22"/>
                      <w:szCs w:val="22"/>
                    </w:rPr>
                    <w:t>Planned Development</w:t>
                  </w:r>
                </w:p>
              </w:tc>
              <w:tc>
                <w:tcPr>
                  <w:tcW w:w="4778" w:type="dxa"/>
                </w:tcPr>
                <w:p w14:paraId="5FE8C6D0" w14:textId="6B4B2020" w:rsidR="00D03BB7" w:rsidRDefault="00D03BB7" w:rsidP="00C74109">
                  <w:pPr>
                    <w:rPr>
                      <w:rFonts w:cs="Arial"/>
                      <w:sz w:val="22"/>
                      <w:szCs w:val="22"/>
                    </w:rPr>
                  </w:pPr>
                  <w:r>
                    <w:rPr>
                      <w:rFonts w:cs="Arial"/>
                      <w:sz w:val="22"/>
                      <w:szCs w:val="22"/>
                    </w:rPr>
                    <w:t>Target Date</w:t>
                  </w:r>
                </w:p>
              </w:tc>
            </w:tr>
            <w:tr w:rsidR="00D03BB7" w14:paraId="64372C61" w14:textId="77777777" w:rsidTr="00D03BB7">
              <w:tc>
                <w:tcPr>
                  <w:tcW w:w="4777" w:type="dxa"/>
                </w:tcPr>
                <w:p w14:paraId="7DA54E6A" w14:textId="77777777" w:rsidR="00C80738" w:rsidRDefault="00C80738" w:rsidP="00C80738">
                  <w:pPr>
                    <w:rPr>
                      <w:rFonts w:cs="Arial"/>
                      <w:sz w:val="22"/>
                      <w:szCs w:val="22"/>
                    </w:rPr>
                  </w:pPr>
                  <w:r w:rsidRPr="00C80738">
                    <w:rPr>
                      <w:rFonts w:cs="Arial"/>
                      <w:sz w:val="22"/>
                      <w:szCs w:val="22"/>
                    </w:rPr>
                    <w:t>Deciding on research question</w:t>
                  </w:r>
                  <w:r>
                    <w:rPr>
                      <w:rFonts w:cs="Arial" w:hint="eastAsia"/>
                      <w:sz w:val="22"/>
                      <w:szCs w:val="22"/>
                      <w:lang w:eastAsia="zh-CN"/>
                    </w:rPr>
                    <w:t>：</w:t>
                  </w:r>
                </w:p>
                <w:p w14:paraId="67F7037D" w14:textId="0096178B" w:rsidR="00D03BB7" w:rsidRDefault="00C80738" w:rsidP="00C80738">
                  <w:pPr>
                    <w:rPr>
                      <w:rFonts w:cs="Arial"/>
                      <w:sz w:val="22"/>
                      <w:szCs w:val="22"/>
                    </w:rPr>
                  </w:pPr>
                  <w:r w:rsidRPr="00C80738">
                    <w:rPr>
                      <w:rFonts w:cs="Arial"/>
                      <w:sz w:val="22"/>
                      <w:szCs w:val="22"/>
                    </w:rPr>
                    <w:t>Introduction</w:t>
                  </w:r>
                  <w:r>
                    <w:rPr>
                      <w:rFonts w:cs="Arial"/>
                      <w:sz w:val="22"/>
                      <w:szCs w:val="22"/>
                    </w:rPr>
                    <w:t xml:space="preserve"> </w:t>
                  </w:r>
                  <w:r w:rsidRPr="00C80738">
                    <w:rPr>
                      <w:rFonts w:cs="Arial"/>
                      <w:sz w:val="22"/>
                      <w:szCs w:val="22"/>
                    </w:rPr>
                    <w:t>(final version)</w:t>
                  </w:r>
                </w:p>
              </w:tc>
              <w:tc>
                <w:tcPr>
                  <w:tcW w:w="4778" w:type="dxa"/>
                </w:tcPr>
                <w:p w14:paraId="0A4DC2CF" w14:textId="6E17AC0B" w:rsidR="00D03BB7" w:rsidRDefault="00352B04" w:rsidP="00C74109">
                  <w:pPr>
                    <w:rPr>
                      <w:rFonts w:cs="Arial"/>
                      <w:sz w:val="22"/>
                      <w:szCs w:val="22"/>
                      <w:lang w:eastAsia="zh-CN"/>
                    </w:rPr>
                  </w:pPr>
                  <w:r>
                    <w:rPr>
                      <w:rFonts w:cs="Arial"/>
                      <w:sz w:val="22"/>
                      <w:szCs w:val="22"/>
                      <w:lang w:eastAsia="zh-CN"/>
                    </w:rPr>
                    <w:t>Oct. 2022</w:t>
                  </w:r>
                </w:p>
              </w:tc>
            </w:tr>
            <w:tr w:rsidR="00D03BB7" w14:paraId="36650FF3" w14:textId="77777777" w:rsidTr="00D03BB7">
              <w:tc>
                <w:tcPr>
                  <w:tcW w:w="4777" w:type="dxa"/>
                </w:tcPr>
                <w:p w14:paraId="5F7C7249" w14:textId="77777777" w:rsidR="00D03BB7" w:rsidRDefault="00C80738" w:rsidP="00C74109">
                  <w:pPr>
                    <w:rPr>
                      <w:rFonts w:cs="Arial"/>
                      <w:sz w:val="22"/>
                      <w:szCs w:val="22"/>
                    </w:rPr>
                  </w:pPr>
                  <w:r w:rsidRPr="00C80738">
                    <w:rPr>
                      <w:rFonts w:cs="Arial"/>
                      <w:sz w:val="22"/>
                      <w:szCs w:val="22"/>
                    </w:rPr>
                    <w:t>Reading background literature</w:t>
                  </w:r>
                  <w:r>
                    <w:rPr>
                      <w:rFonts w:cs="Arial" w:hint="eastAsia"/>
                      <w:sz w:val="22"/>
                      <w:szCs w:val="22"/>
                      <w:lang w:eastAsia="zh-CN"/>
                    </w:rPr>
                    <w:t>：</w:t>
                  </w:r>
                </w:p>
                <w:p w14:paraId="33AE7362" w14:textId="60395432" w:rsidR="00C80738" w:rsidRDefault="00C80738" w:rsidP="00C80738">
                  <w:pPr>
                    <w:rPr>
                      <w:rFonts w:cs="Arial"/>
                      <w:sz w:val="22"/>
                      <w:szCs w:val="22"/>
                    </w:rPr>
                  </w:pPr>
                  <w:r w:rsidRPr="00CD73F2">
                    <w:rPr>
                      <w:rFonts w:cs="Arial"/>
                      <w:sz w:val="22"/>
                      <w:szCs w:val="22"/>
                      <w:lang w:val="cy-GB"/>
                    </w:rPr>
                    <w:t>Literature review</w:t>
                  </w:r>
                  <w:r>
                    <w:rPr>
                      <w:rFonts w:cs="Arial"/>
                      <w:sz w:val="22"/>
                      <w:szCs w:val="22"/>
                      <w:lang w:val="cy-GB"/>
                    </w:rPr>
                    <w:t xml:space="preserve"> </w:t>
                  </w:r>
                  <w:r w:rsidRPr="00CD73F2">
                    <w:rPr>
                      <w:rFonts w:cs="Arial"/>
                      <w:sz w:val="22"/>
                      <w:szCs w:val="22"/>
                      <w:lang w:val="cy-GB"/>
                    </w:rPr>
                    <w:t>(draft version)</w:t>
                  </w:r>
                </w:p>
              </w:tc>
              <w:tc>
                <w:tcPr>
                  <w:tcW w:w="4778" w:type="dxa"/>
                </w:tcPr>
                <w:p w14:paraId="468D50E4" w14:textId="6D14C581" w:rsidR="00D03BB7" w:rsidRDefault="00352B04" w:rsidP="00C74109">
                  <w:pPr>
                    <w:rPr>
                      <w:rFonts w:cs="Arial"/>
                      <w:sz w:val="22"/>
                      <w:szCs w:val="22"/>
                      <w:lang w:eastAsia="zh-CN"/>
                    </w:rPr>
                  </w:pPr>
                  <w:r>
                    <w:rPr>
                      <w:rFonts w:cs="Arial" w:hint="eastAsia"/>
                      <w:sz w:val="22"/>
                      <w:szCs w:val="22"/>
                      <w:lang w:eastAsia="zh-CN"/>
                    </w:rPr>
                    <w:t>D</w:t>
                  </w:r>
                  <w:r>
                    <w:rPr>
                      <w:rFonts w:cs="Arial"/>
                      <w:sz w:val="22"/>
                      <w:szCs w:val="22"/>
                      <w:lang w:eastAsia="zh-CN"/>
                    </w:rPr>
                    <w:t>ec.2022</w:t>
                  </w:r>
                </w:p>
              </w:tc>
            </w:tr>
            <w:tr w:rsidR="00D03BB7" w14:paraId="1B757E2B" w14:textId="77777777" w:rsidTr="00D03BB7">
              <w:tc>
                <w:tcPr>
                  <w:tcW w:w="4777" w:type="dxa"/>
                </w:tcPr>
                <w:p w14:paraId="5E219DF0" w14:textId="3630EBE5" w:rsidR="00D03BB7" w:rsidRDefault="00C80738" w:rsidP="00C74109">
                  <w:pPr>
                    <w:rPr>
                      <w:rFonts w:cs="Arial"/>
                      <w:sz w:val="22"/>
                      <w:szCs w:val="22"/>
                    </w:rPr>
                  </w:pPr>
                  <w:r w:rsidRPr="00CD73F2">
                    <w:rPr>
                      <w:rFonts w:cs="Arial"/>
                      <w:sz w:val="22"/>
                      <w:szCs w:val="22"/>
                      <w:lang w:val="cy-GB"/>
                    </w:rPr>
                    <w:t>Chapter 1</w:t>
                  </w:r>
                </w:p>
              </w:tc>
              <w:tc>
                <w:tcPr>
                  <w:tcW w:w="4778" w:type="dxa"/>
                </w:tcPr>
                <w:p w14:paraId="4AB4F706" w14:textId="186F3540" w:rsidR="00D03BB7" w:rsidRDefault="00352B04" w:rsidP="00C74109">
                  <w:pPr>
                    <w:rPr>
                      <w:rFonts w:cs="Arial"/>
                      <w:sz w:val="22"/>
                      <w:szCs w:val="22"/>
                      <w:lang w:eastAsia="zh-CN"/>
                    </w:rPr>
                  </w:pPr>
                  <w:r>
                    <w:rPr>
                      <w:rFonts w:cs="Arial"/>
                      <w:sz w:val="22"/>
                      <w:szCs w:val="22"/>
                      <w:lang w:eastAsia="zh-CN"/>
                    </w:rPr>
                    <w:t>Feb.2023</w:t>
                  </w:r>
                </w:p>
              </w:tc>
            </w:tr>
            <w:tr w:rsidR="00D03BB7" w14:paraId="5338B337" w14:textId="77777777" w:rsidTr="00D03BB7">
              <w:tc>
                <w:tcPr>
                  <w:tcW w:w="4777" w:type="dxa"/>
                </w:tcPr>
                <w:p w14:paraId="0575FB0F" w14:textId="3264ED0F" w:rsidR="00D03BB7" w:rsidRDefault="00C80738" w:rsidP="00C74109">
                  <w:pPr>
                    <w:rPr>
                      <w:rFonts w:cs="Arial"/>
                      <w:sz w:val="22"/>
                      <w:szCs w:val="22"/>
                    </w:rPr>
                  </w:pPr>
                  <w:r w:rsidRPr="00CD73F2">
                    <w:rPr>
                      <w:rFonts w:cs="Arial"/>
                      <w:sz w:val="22"/>
                      <w:szCs w:val="22"/>
                      <w:lang w:val="cy-GB"/>
                    </w:rPr>
                    <w:t xml:space="preserve">Chapter </w:t>
                  </w:r>
                  <w:r w:rsidR="00546517">
                    <w:rPr>
                      <w:rFonts w:cs="Arial"/>
                      <w:sz w:val="22"/>
                      <w:szCs w:val="22"/>
                      <w:lang w:val="cy-GB"/>
                    </w:rPr>
                    <w:t>2</w:t>
                  </w:r>
                </w:p>
              </w:tc>
              <w:tc>
                <w:tcPr>
                  <w:tcW w:w="4778" w:type="dxa"/>
                </w:tcPr>
                <w:p w14:paraId="1A2D3436" w14:textId="6C026338" w:rsidR="00D03BB7" w:rsidRDefault="00352B04" w:rsidP="00C74109">
                  <w:pPr>
                    <w:rPr>
                      <w:rFonts w:cs="Arial"/>
                      <w:sz w:val="22"/>
                      <w:szCs w:val="22"/>
                      <w:lang w:eastAsia="zh-CN"/>
                    </w:rPr>
                  </w:pPr>
                  <w:r>
                    <w:rPr>
                      <w:rFonts w:cs="Arial"/>
                      <w:sz w:val="22"/>
                      <w:szCs w:val="22"/>
                      <w:lang w:eastAsia="zh-CN"/>
                    </w:rPr>
                    <w:t>Mar.2023</w:t>
                  </w:r>
                </w:p>
              </w:tc>
            </w:tr>
            <w:tr w:rsidR="00C80738" w14:paraId="00321E23" w14:textId="77777777" w:rsidTr="00D03BB7">
              <w:tc>
                <w:tcPr>
                  <w:tcW w:w="4777" w:type="dxa"/>
                </w:tcPr>
                <w:p w14:paraId="7310745E" w14:textId="7CE3BF61" w:rsidR="00C80738" w:rsidRDefault="00C80738" w:rsidP="00C80738">
                  <w:pPr>
                    <w:rPr>
                      <w:rFonts w:cs="Arial"/>
                      <w:sz w:val="22"/>
                      <w:szCs w:val="22"/>
                    </w:rPr>
                  </w:pPr>
                  <w:r>
                    <w:rPr>
                      <w:rFonts w:cs="Arial"/>
                      <w:sz w:val="22"/>
                      <w:szCs w:val="22"/>
                      <w:lang w:val="cy-GB"/>
                    </w:rPr>
                    <w:t>Data Collection</w:t>
                  </w:r>
                </w:p>
              </w:tc>
              <w:tc>
                <w:tcPr>
                  <w:tcW w:w="4778" w:type="dxa"/>
                </w:tcPr>
                <w:p w14:paraId="594D2931" w14:textId="66B3BE33" w:rsidR="00C80738" w:rsidRDefault="00352B04" w:rsidP="00C74109">
                  <w:pPr>
                    <w:rPr>
                      <w:rFonts w:cs="Arial"/>
                      <w:sz w:val="22"/>
                      <w:szCs w:val="22"/>
                      <w:lang w:eastAsia="zh-CN"/>
                    </w:rPr>
                  </w:pPr>
                  <w:r>
                    <w:rPr>
                      <w:rFonts w:cs="Arial"/>
                      <w:sz w:val="22"/>
                      <w:szCs w:val="22"/>
                      <w:lang w:eastAsia="zh-CN"/>
                    </w:rPr>
                    <w:t>May.2023</w:t>
                  </w:r>
                </w:p>
              </w:tc>
            </w:tr>
            <w:tr w:rsidR="00C80738" w14:paraId="1BD32F78" w14:textId="77777777" w:rsidTr="00D03BB7">
              <w:tc>
                <w:tcPr>
                  <w:tcW w:w="4777" w:type="dxa"/>
                </w:tcPr>
                <w:p w14:paraId="1DBAD652" w14:textId="7BE70BA8" w:rsidR="00C80738" w:rsidRDefault="00C80738" w:rsidP="00C80738">
                  <w:pPr>
                    <w:rPr>
                      <w:rFonts w:cs="Arial"/>
                      <w:sz w:val="22"/>
                      <w:szCs w:val="22"/>
                    </w:rPr>
                  </w:pPr>
                  <w:r w:rsidRPr="00CD73F2">
                    <w:rPr>
                      <w:rFonts w:cs="Arial"/>
                      <w:sz w:val="22"/>
                      <w:szCs w:val="22"/>
                      <w:lang w:val="cy-GB"/>
                    </w:rPr>
                    <w:t>Chapter 3</w:t>
                  </w:r>
                </w:p>
              </w:tc>
              <w:tc>
                <w:tcPr>
                  <w:tcW w:w="4778" w:type="dxa"/>
                </w:tcPr>
                <w:p w14:paraId="23BCC4B6" w14:textId="5C0D32CD" w:rsidR="00C80738" w:rsidRDefault="00352B04" w:rsidP="00C80738">
                  <w:pPr>
                    <w:rPr>
                      <w:rFonts w:cs="Arial"/>
                      <w:sz w:val="22"/>
                      <w:szCs w:val="22"/>
                      <w:lang w:eastAsia="zh-CN"/>
                    </w:rPr>
                  </w:pPr>
                  <w:r>
                    <w:rPr>
                      <w:rFonts w:cs="Arial"/>
                      <w:sz w:val="22"/>
                      <w:szCs w:val="22"/>
                      <w:lang w:eastAsia="zh-CN"/>
                    </w:rPr>
                    <w:t>Jul.2023</w:t>
                  </w:r>
                </w:p>
              </w:tc>
            </w:tr>
            <w:tr w:rsidR="00C80738" w14:paraId="0A87C9E0" w14:textId="77777777" w:rsidTr="00D03BB7">
              <w:tc>
                <w:tcPr>
                  <w:tcW w:w="4777" w:type="dxa"/>
                </w:tcPr>
                <w:p w14:paraId="66F4AFFB" w14:textId="69B731DA" w:rsidR="00C80738" w:rsidRDefault="00C80738" w:rsidP="00C80738">
                  <w:pPr>
                    <w:rPr>
                      <w:rFonts w:cs="Arial"/>
                      <w:sz w:val="22"/>
                      <w:szCs w:val="22"/>
                    </w:rPr>
                  </w:pPr>
                  <w:r w:rsidRPr="00CD73F2">
                    <w:rPr>
                      <w:rFonts w:cs="Arial"/>
                      <w:sz w:val="22"/>
                      <w:szCs w:val="22"/>
                      <w:lang w:val="cy-GB"/>
                    </w:rPr>
                    <w:t>Chapter 4</w:t>
                  </w:r>
                </w:p>
              </w:tc>
              <w:tc>
                <w:tcPr>
                  <w:tcW w:w="4778" w:type="dxa"/>
                </w:tcPr>
                <w:p w14:paraId="541025D2" w14:textId="7D858EC8" w:rsidR="00C80738" w:rsidRDefault="0024638E" w:rsidP="00C80738">
                  <w:pPr>
                    <w:rPr>
                      <w:rFonts w:cs="Arial"/>
                      <w:sz w:val="22"/>
                      <w:szCs w:val="22"/>
                      <w:lang w:eastAsia="zh-CN"/>
                    </w:rPr>
                  </w:pPr>
                  <w:r>
                    <w:rPr>
                      <w:rFonts w:cs="Arial"/>
                      <w:sz w:val="22"/>
                      <w:szCs w:val="22"/>
                      <w:lang w:eastAsia="zh-CN"/>
                    </w:rPr>
                    <w:t>Aug</w:t>
                  </w:r>
                  <w:r w:rsidR="00352B04">
                    <w:rPr>
                      <w:rFonts w:cs="Arial"/>
                      <w:sz w:val="22"/>
                      <w:szCs w:val="22"/>
                      <w:lang w:eastAsia="zh-CN"/>
                    </w:rPr>
                    <w:t>.2023</w:t>
                  </w:r>
                </w:p>
              </w:tc>
            </w:tr>
            <w:tr w:rsidR="00C80738" w14:paraId="244D057F" w14:textId="77777777" w:rsidTr="00D03BB7">
              <w:tc>
                <w:tcPr>
                  <w:tcW w:w="4777" w:type="dxa"/>
                </w:tcPr>
                <w:p w14:paraId="16584F06" w14:textId="340061EC" w:rsidR="00C80738" w:rsidRDefault="00C80738" w:rsidP="00C80738">
                  <w:pPr>
                    <w:rPr>
                      <w:rFonts w:cs="Arial"/>
                      <w:sz w:val="22"/>
                      <w:szCs w:val="22"/>
                    </w:rPr>
                  </w:pPr>
                  <w:r w:rsidRPr="00CD73F2">
                    <w:rPr>
                      <w:rFonts w:cs="Arial"/>
                      <w:sz w:val="22"/>
                      <w:szCs w:val="22"/>
                      <w:lang w:val="cy-GB"/>
                    </w:rPr>
                    <w:t>Chapter 5</w:t>
                  </w:r>
                </w:p>
              </w:tc>
              <w:tc>
                <w:tcPr>
                  <w:tcW w:w="4778" w:type="dxa"/>
                </w:tcPr>
                <w:p w14:paraId="54DC58F1" w14:textId="57C0F1A0" w:rsidR="00C80738" w:rsidRDefault="0024638E" w:rsidP="00C80738">
                  <w:pPr>
                    <w:rPr>
                      <w:rFonts w:cs="Arial"/>
                      <w:sz w:val="22"/>
                      <w:szCs w:val="22"/>
                      <w:lang w:eastAsia="zh-CN"/>
                    </w:rPr>
                  </w:pPr>
                  <w:r>
                    <w:rPr>
                      <w:rFonts w:cs="Arial"/>
                      <w:sz w:val="22"/>
                      <w:szCs w:val="22"/>
                      <w:lang w:eastAsia="zh-CN"/>
                    </w:rPr>
                    <w:t>Nov</w:t>
                  </w:r>
                  <w:r w:rsidR="00352B04">
                    <w:rPr>
                      <w:rFonts w:cs="Arial"/>
                      <w:sz w:val="22"/>
                      <w:szCs w:val="22"/>
                      <w:lang w:eastAsia="zh-CN"/>
                    </w:rPr>
                    <w:t>.2023</w:t>
                  </w:r>
                </w:p>
              </w:tc>
            </w:tr>
            <w:tr w:rsidR="00C80738" w14:paraId="7E3E892B" w14:textId="77777777" w:rsidTr="00D03BB7">
              <w:tc>
                <w:tcPr>
                  <w:tcW w:w="4777" w:type="dxa"/>
                </w:tcPr>
                <w:p w14:paraId="2F1E6E8B" w14:textId="0DB95987" w:rsidR="00C80738" w:rsidRDefault="00C80738" w:rsidP="00C80738">
                  <w:pPr>
                    <w:rPr>
                      <w:rFonts w:cs="Arial"/>
                      <w:sz w:val="22"/>
                      <w:szCs w:val="22"/>
                    </w:rPr>
                  </w:pPr>
                  <w:r w:rsidRPr="00CD73F2">
                    <w:rPr>
                      <w:rFonts w:cs="Arial"/>
                      <w:sz w:val="22"/>
                      <w:szCs w:val="22"/>
                      <w:lang w:val="cy-GB"/>
                    </w:rPr>
                    <w:t>Chapter 6</w:t>
                  </w:r>
                </w:p>
              </w:tc>
              <w:tc>
                <w:tcPr>
                  <w:tcW w:w="4778" w:type="dxa"/>
                </w:tcPr>
                <w:p w14:paraId="3D83A430" w14:textId="5B8D2908" w:rsidR="00C80738" w:rsidRDefault="00352B04" w:rsidP="00C80738">
                  <w:pPr>
                    <w:rPr>
                      <w:rFonts w:cs="Arial"/>
                      <w:sz w:val="22"/>
                      <w:szCs w:val="22"/>
                      <w:lang w:eastAsia="zh-CN"/>
                    </w:rPr>
                  </w:pPr>
                  <w:r>
                    <w:rPr>
                      <w:rFonts w:cs="Arial" w:hint="eastAsia"/>
                      <w:sz w:val="22"/>
                      <w:szCs w:val="22"/>
                      <w:lang w:eastAsia="zh-CN"/>
                    </w:rPr>
                    <w:t>D</w:t>
                  </w:r>
                  <w:r>
                    <w:rPr>
                      <w:rFonts w:cs="Arial"/>
                      <w:sz w:val="22"/>
                      <w:szCs w:val="22"/>
                      <w:lang w:eastAsia="zh-CN"/>
                    </w:rPr>
                    <w:t>ec.2023</w:t>
                  </w:r>
                </w:p>
              </w:tc>
            </w:tr>
            <w:tr w:rsidR="00C80738" w14:paraId="086D440C" w14:textId="77777777" w:rsidTr="00D03BB7">
              <w:tc>
                <w:tcPr>
                  <w:tcW w:w="4777" w:type="dxa"/>
                </w:tcPr>
                <w:p w14:paraId="40213E9E" w14:textId="6651A467" w:rsidR="00C80738" w:rsidRDefault="00C80738" w:rsidP="00352B04">
                  <w:pPr>
                    <w:rPr>
                      <w:rFonts w:cs="Arial"/>
                      <w:sz w:val="22"/>
                      <w:szCs w:val="22"/>
                    </w:rPr>
                  </w:pPr>
                  <w:r w:rsidRPr="00CD73F2">
                    <w:rPr>
                      <w:rFonts w:cs="Arial"/>
                      <w:sz w:val="22"/>
                      <w:szCs w:val="22"/>
                      <w:lang w:val="cy-GB"/>
                    </w:rPr>
                    <w:t>Literature Review</w:t>
                  </w:r>
                  <w:r w:rsidR="00352B04">
                    <w:rPr>
                      <w:rFonts w:cs="Arial"/>
                      <w:sz w:val="22"/>
                      <w:szCs w:val="22"/>
                      <w:lang w:val="cy-GB"/>
                    </w:rPr>
                    <w:t xml:space="preserve"> </w:t>
                  </w:r>
                  <w:r w:rsidRPr="00CD73F2">
                    <w:rPr>
                      <w:rFonts w:cs="Arial"/>
                      <w:sz w:val="22"/>
                      <w:szCs w:val="22"/>
                      <w:lang w:val="cy-GB"/>
                    </w:rPr>
                    <w:t>Final version</w:t>
                  </w:r>
                </w:p>
              </w:tc>
              <w:tc>
                <w:tcPr>
                  <w:tcW w:w="4778" w:type="dxa"/>
                </w:tcPr>
                <w:p w14:paraId="566C00F3" w14:textId="0F5C21ED" w:rsidR="00C80738" w:rsidRDefault="00352B04" w:rsidP="00C80738">
                  <w:pPr>
                    <w:rPr>
                      <w:rFonts w:cs="Arial"/>
                      <w:sz w:val="22"/>
                      <w:szCs w:val="22"/>
                      <w:lang w:eastAsia="zh-CN"/>
                    </w:rPr>
                  </w:pPr>
                  <w:r>
                    <w:rPr>
                      <w:rFonts w:cs="Arial" w:hint="eastAsia"/>
                      <w:sz w:val="22"/>
                      <w:szCs w:val="22"/>
                      <w:lang w:eastAsia="zh-CN"/>
                    </w:rPr>
                    <w:t>F</w:t>
                  </w:r>
                  <w:r>
                    <w:rPr>
                      <w:rFonts w:cs="Arial"/>
                      <w:sz w:val="22"/>
                      <w:szCs w:val="22"/>
                      <w:lang w:eastAsia="zh-CN"/>
                    </w:rPr>
                    <w:t>eb.2024</w:t>
                  </w:r>
                </w:p>
              </w:tc>
            </w:tr>
            <w:tr w:rsidR="00C80738" w14:paraId="6540A238" w14:textId="77777777" w:rsidTr="00D03BB7">
              <w:tc>
                <w:tcPr>
                  <w:tcW w:w="4777" w:type="dxa"/>
                </w:tcPr>
                <w:p w14:paraId="41401647" w14:textId="651CDEAE" w:rsidR="00C80738" w:rsidRDefault="00352B04" w:rsidP="00352B04">
                  <w:pPr>
                    <w:rPr>
                      <w:rFonts w:cs="Arial"/>
                      <w:sz w:val="22"/>
                      <w:szCs w:val="22"/>
                    </w:rPr>
                  </w:pPr>
                  <w:r w:rsidRPr="00CD73F2">
                    <w:rPr>
                      <w:rFonts w:cs="Arial"/>
                      <w:sz w:val="22"/>
                      <w:szCs w:val="22"/>
                      <w:lang w:val="cy-GB"/>
                    </w:rPr>
                    <w:t>Final conclusions</w:t>
                  </w:r>
                </w:p>
              </w:tc>
              <w:tc>
                <w:tcPr>
                  <w:tcW w:w="4778" w:type="dxa"/>
                </w:tcPr>
                <w:p w14:paraId="52A37EB4" w14:textId="62B19B1B" w:rsidR="00C80738" w:rsidRDefault="00352B04" w:rsidP="00C80738">
                  <w:pPr>
                    <w:rPr>
                      <w:rFonts w:cs="Arial"/>
                      <w:sz w:val="22"/>
                      <w:szCs w:val="22"/>
                      <w:lang w:eastAsia="zh-CN"/>
                    </w:rPr>
                  </w:pPr>
                  <w:r>
                    <w:rPr>
                      <w:rFonts w:cs="Arial" w:hint="eastAsia"/>
                      <w:sz w:val="22"/>
                      <w:szCs w:val="22"/>
                      <w:lang w:eastAsia="zh-CN"/>
                    </w:rPr>
                    <w:t>F</w:t>
                  </w:r>
                  <w:r>
                    <w:rPr>
                      <w:rFonts w:cs="Arial"/>
                      <w:sz w:val="22"/>
                      <w:szCs w:val="22"/>
                      <w:lang w:eastAsia="zh-CN"/>
                    </w:rPr>
                    <w:t>eb.2024</w:t>
                  </w:r>
                </w:p>
              </w:tc>
            </w:tr>
            <w:tr w:rsidR="00352B04" w14:paraId="7B945CEA" w14:textId="77777777" w:rsidTr="00D03BB7">
              <w:tc>
                <w:tcPr>
                  <w:tcW w:w="4777" w:type="dxa"/>
                </w:tcPr>
                <w:p w14:paraId="7F3BBAEE" w14:textId="249D4C26" w:rsidR="00352B04" w:rsidRDefault="00352B04" w:rsidP="00352B04">
                  <w:pPr>
                    <w:rPr>
                      <w:rFonts w:cs="Arial"/>
                      <w:sz w:val="22"/>
                      <w:szCs w:val="22"/>
                    </w:rPr>
                  </w:pPr>
                  <w:r w:rsidRPr="00CD73F2">
                    <w:rPr>
                      <w:rFonts w:cs="Arial"/>
                      <w:sz w:val="22"/>
                      <w:szCs w:val="22"/>
                      <w:lang w:val="cy-GB"/>
                    </w:rPr>
                    <w:t>Footnotes and bibliography</w:t>
                  </w:r>
                </w:p>
              </w:tc>
              <w:tc>
                <w:tcPr>
                  <w:tcW w:w="4778" w:type="dxa"/>
                </w:tcPr>
                <w:p w14:paraId="317F4C06" w14:textId="5400B9C6" w:rsidR="00352B04" w:rsidRDefault="00352B04" w:rsidP="00C80738">
                  <w:pPr>
                    <w:rPr>
                      <w:rFonts w:cs="Arial"/>
                      <w:sz w:val="22"/>
                      <w:szCs w:val="22"/>
                    </w:rPr>
                  </w:pPr>
                  <w:r>
                    <w:rPr>
                      <w:rFonts w:cs="Arial" w:hint="eastAsia"/>
                      <w:sz w:val="22"/>
                      <w:szCs w:val="22"/>
                      <w:lang w:eastAsia="zh-CN"/>
                    </w:rPr>
                    <w:t>M</w:t>
                  </w:r>
                  <w:r>
                    <w:rPr>
                      <w:rFonts w:cs="Arial"/>
                      <w:sz w:val="22"/>
                      <w:szCs w:val="22"/>
                      <w:lang w:eastAsia="zh-CN"/>
                    </w:rPr>
                    <w:t>ar.2024</w:t>
                  </w:r>
                </w:p>
              </w:tc>
            </w:tr>
            <w:tr w:rsidR="00352B04" w14:paraId="2D3E86A1" w14:textId="77777777" w:rsidTr="00D03BB7">
              <w:tc>
                <w:tcPr>
                  <w:tcW w:w="4777" w:type="dxa"/>
                </w:tcPr>
                <w:p w14:paraId="411A7B98" w14:textId="44BF3D86" w:rsidR="00352B04" w:rsidRDefault="00352B04" w:rsidP="00C80738">
                  <w:pPr>
                    <w:rPr>
                      <w:rFonts w:cs="Arial"/>
                      <w:sz w:val="22"/>
                      <w:szCs w:val="22"/>
                    </w:rPr>
                  </w:pPr>
                  <w:r w:rsidRPr="00CD73F2">
                    <w:rPr>
                      <w:rFonts w:cs="Arial"/>
                      <w:sz w:val="22"/>
                      <w:szCs w:val="22"/>
                      <w:lang w:val="cy-GB"/>
                    </w:rPr>
                    <w:t>Proof Reading, corrections and binding of thesis</w:t>
                  </w:r>
                </w:p>
              </w:tc>
              <w:tc>
                <w:tcPr>
                  <w:tcW w:w="4778" w:type="dxa"/>
                </w:tcPr>
                <w:p w14:paraId="30043A54" w14:textId="3AE3C196" w:rsidR="00352B04" w:rsidRDefault="00352B04" w:rsidP="00C80738">
                  <w:pPr>
                    <w:rPr>
                      <w:rFonts w:cs="Arial"/>
                      <w:sz w:val="22"/>
                      <w:szCs w:val="22"/>
                    </w:rPr>
                  </w:pPr>
                  <w:r>
                    <w:rPr>
                      <w:rFonts w:cs="Arial" w:hint="eastAsia"/>
                      <w:sz w:val="22"/>
                      <w:szCs w:val="22"/>
                      <w:lang w:eastAsia="zh-CN"/>
                    </w:rPr>
                    <w:t>M</w:t>
                  </w:r>
                  <w:r>
                    <w:rPr>
                      <w:rFonts w:cs="Arial"/>
                      <w:sz w:val="22"/>
                      <w:szCs w:val="22"/>
                      <w:lang w:eastAsia="zh-CN"/>
                    </w:rPr>
                    <w:t>ar.2024</w:t>
                  </w:r>
                </w:p>
              </w:tc>
            </w:tr>
          </w:tbl>
          <w:p w14:paraId="1660C1B3" w14:textId="7F30ED16" w:rsidR="00D03BB7" w:rsidRDefault="00D03BB7" w:rsidP="00C74109">
            <w:pPr>
              <w:rPr>
                <w:rFonts w:cs="Arial"/>
                <w:sz w:val="22"/>
                <w:szCs w:val="22"/>
              </w:rPr>
            </w:pPr>
          </w:p>
          <w:p w14:paraId="24FE5048" w14:textId="77777777" w:rsidR="00C74109" w:rsidRPr="00A830D5" w:rsidRDefault="00C74109" w:rsidP="00C74109">
            <w:pPr>
              <w:rPr>
                <w:rFonts w:cs="Arial"/>
                <w:sz w:val="22"/>
                <w:szCs w:val="22"/>
              </w:rPr>
            </w:pPr>
          </w:p>
        </w:tc>
      </w:tr>
      <w:tr w:rsidR="00C74109" w:rsidRPr="00A830D5" w14:paraId="061C7CB3" w14:textId="77777777" w:rsidTr="00AC4DCF">
        <w:trPr>
          <w:trHeight w:val="397"/>
        </w:trPr>
        <w:tc>
          <w:tcPr>
            <w:tcW w:w="9781" w:type="dxa"/>
            <w:shd w:val="clear" w:color="auto" w:fill="F2F2F2" w:themeFill="background1" w:themeFillShade="F2"/>
            <w:vAlign w:val="center"/>
          </w:tcPr>
          <w:p w14:paraId="71593393" w14:textId="28384379" w:rsidR="00C74109" w:rsidRPr="00A830D5" w:rsidRDefault="00C74109" w:rsidP="00C74109">
            <w:pPr>
              <w:rPr>
                <w:rFonts w:cs="Arial"/>
                <w:sz w:val="22"/>
                <w:szCs w:val="22"/>
              </w:rPr>
            </w:pPr>
            <w:r w:rsidRPr="00A830D5">
              <w:rPr>
                <w:rFonts w:cs="Arial"/>
                <w:sz w:val="22"/>
                <w:szCs w:val="22"/>
              </w:rPr>
              <w:t>Proposed methodology:</w:t>
            </w:r>
          </w:p>
        </w:tc>
      </w:tr>
      <w:tr w:rsidR="00C74109" w:rsidRPr="00A830D5" w14:paraId="307117B5" w14:textId="77777777" w:rsidTr="00AC4DCF">
        <w:trPr>
          <w:trHeight w:val="397"/>
        </w:trPr>
        <w:tc>
          <w:tcPr>
            <w:tcW w:w="9781" w:type="dxa"/>
            <w:vAlign w:val="center"/>
          </w:tcPr>
          <w:p w14:paraId="3CFAE619" w14:textId="77777777" w:rsidR="00C74109" w:rsidRDefault="00075A5A" w:rsidP="00546517">
            <w:pPr>
              <w:spacing w:line="276" w:lineRule="auto"/>
              <w:rPr>
                <w:rFonts w:cs="Arial"/>
                <w:sz w:val="22"/>
                <w:szCs w:val="22"/>
              </w:rPr>
            </w:pPr>
            <w:r w:rsidRPr="00075A5A">
              <w:rPr>
                <w:rFonts w:cs="Arial"/>
                <w:sz w:val="22"/>
                <w:szCs w:val="22"/>
              </w:rPr>
              <w:t>I choose the philosophical paradigm of pragmatism, which determine my questions and the other research tasks. Philosophically, researchers think paradigms to what knowledge is (ontology), how to know it (epistemology), what value it has (axiology), and how to study it (methodology).</w:t>
            </w:r>
          </w:p>
          <w:p w14:paraId="0E930214" w14:textId="77777777" w:rsidR="00075A5A" w:rsidRDefault="00075A5A" w:rsidP="00546517">
            <w:pPr>
              <w:spacing w:line="276" w:lineRule="auto"/>
              <w:rPr>
                <w:rFonts w:cs="Arial"/>
                <w:sz w:val="22"/>
                <w:szCs w:val="22"/>
              </w:rPr>
            </w:pPr>
          </w:p>
          <w:p w14:paraId="438A0AA2" w14:textId="77777777" w:rsidR="00075A5A" w:rsidRDefault="00075A5A" w:rsidP="00546517">
            <w:pPr>
              <w:spacing w:line="276" w:lineRule="auto"/>
              <w:rPr>
                <w:rFonts w:cs="Arial"/>
                <w:sz w:val="22"/>
                <w:szCs w:val="22"/>
              </w:rPr>
            </w:pPr>
            <w:r w:rsidRPr="00075A5A">
              <w:rPr>
                <w:rFonts w:cs="Arial"/>
                <w:sz w:val="22"/>
                <w:szCs w:val="22"/>
              </w:rPr>
              <w:t>Pragmatism as a worldview arises out of actions, situations, and consequences rather than antecedent conditions. It claims pragmatism knowledge. There is a concern with applications, what works and solutions to problems (Patton, 1990). Instead of focusing on methods, researchers emphasize the research problem and use all approaches available to understand the problem (Rossman &amp; Wilson, 1985). It underpins for mixed methods studies. Pragmatists have believed in an external world independent of the mind as well as that lodged in the mind.</w:t>
            </w:r>
          </w:p>
          <w:p w14:paraId="2876AE47" w14:textId="6448DDD7" w:rsidR="00075A5A" w:rsidRDefault="00075A5A" w:rsidP="00546517">
            <w:pPr>
              <w:spacing w:line="276" w:lineRule="auto"/>
              <w:rPr>
                <w:rFonts w:cs="Arial"/>
                <w:sz w:val="22"/>
                <w:szCs w:val="22"/>
              </w:rPr>
            </w:pPr>
          </w:p>
          <w:p w14:paraId="5A735FBD" w14:textId="5590D1B8" w:rsidR="00075A5A" w:rsidRDefault="00075A5A" w:rsidP="00546517">
            <w:pPr>
              <w:spacing w:line="276" w:lineRule="auto"/>
              <w:rPr>
                <w:rFonts w:cs="Arial"/>
                <w:sz w:val="22"/>
                <w:szCs w:val="22"/>
              </w:rPr>
            </w:pPr>
            <w:r w:rsidRPr="00075A5A">
              <w:rPr>
                <w:rFonts w:cs="Arial"/>
                <w:sz w:val="22"/>
                <w:szCs w:val="22"/>
              </w:rPr>
              <w:t>Under the research paradigm of pragmatism, this research will adopt the method of mixed research, and at the same time, choose the sequential exploration strategy. Now, qualitative research and quantitative research are carried out, and the main purpose is to explore a certain phenomenon. The aim was to test the theories that emerged during the qualitative research phase.</w:t>
            </w:r>
          </w:p>
          <w:p w14:paraId="5350CB9D" w14:textId="5DA0195B" w:rsidR="00546517" w:rsidRDefault="00546517" w:rsidP="00C74109">
            <w:pPr>
              <w:rPr>
                <w:rFonts w:cs="Arial"/>
                <w:sz w:val="22"/>
                <w:szCs w:val="22"/>
              </w:rPr>
            </w:pPr>
          </w:p>
          <w:p w14:paraId="61F9914C" w14:textId="3E47F743" w:rsidR="00546517" w:rsidRDefault="00546517" w:rsidP="00C74109">
            <w:pPr>
              <w:rPr>
                <w:rFonts w:cs="Arial"/>
                <w:sz w:val="22"/>
                <w:szCs w:val="22"/>
              </w:rPr>
            </w:pPr>
          </w:p>
          <w:p w14:paraId="69E59955" w14:textId="77777777" w:rsidR="00546517" w:rsidRDefault="00546517" w:rsidP="00C74109">
            <w:pPr>
              <w:rPr>
                <w:rFonts w:cs="Arial"/>
                <w:sz w:val="22"/>
                <w:szCs w:val="22"/>
              </w:rPr>
            </w:pPr>
          </w:p>
          <w:p w14:paraId="27F15506" w14:textId="6C99493A" w:rsidR="00075A5A" w:rsidRDefault="00075A5A" w:rsidP="00C74109">
            <w:pPr>
              <w:rPr>
                <w:rFonts w:cs="Arial"/>
                <w:sz w:val="22"/>
                <w:szCs w:val="22"/>
              </w:rPr>
            </w:pPr>
            <w:r w:rsidRPr="00546517">
              <w:rPr>
                <w:rFonts w:cs="Arial"/>
                <w:sz w:val="22"/>
                <w:szCs w:val="22"/>
              </w:rPr>
              <w:lastRenderedPageBreak/>
              <w:t xml:space="preserve">My study selects sequential exploratory </w:t>
            </w:r>
            <w:r w:rsidR="00546517" w:rsidRPr="00546517">
              <w:rPr>
                <w:rFonts w:cs="Arial"/>
                <w:sz w:val="22"/>
                <w:szCs w:val="22"/>
              </w:rPr>
              <w:t>strategy and</w:t>
            </w:r>
            <w:r w:rsidRPr="00546517">
              <w:rPr>
                <w:rFonts w:cs="Arial"/>
                <w:sz w:val="22"/>
                <w:szCs w:val="22"/>
              </w:rPr>
              <w:t xml:space="preserve"> the research step as </w:t>
            </w:r>
            <w:proofErr w:type="gramStart"/>
            <w:r w:rsidRPr="00546517">
              <w:rPr>
                <w:rFonts w:cs="Arial"/>
                <w:sz w:val="22"/>
                <w:szCs w:val="22"/>
              </w:rPr>
              <w:t>follow :</w:t>
            </w:r>
            <w:proofErr w:type="gramEnd"/>
          </w:p>
          <w:p w14:paraId="0DE8A0E5" w14:textId="4299D8C9" w:rsidR="00075A5A" w:rsidRPr="00AC4DCF" w:rsidRDefault="00075A5A" w:rsidP="00C74109">
            <w:pPr>
              <w:rPr>
                <w:rFonts w:cs="Arial"/>
                <w:sz w:val="22"/>
                <w:szCs w:val="22"/>
              </w:rPr>
            </w:pPr>
            <w:r w:rsidRPr="00075A5A">
              <w:rPr>
                <w:rFonts w:cs="Arial"/>
                <w:sz w:val="22"/>
                <w:szCs w:val="22"/>
              </w:rPr>
              <w:drawing>
                <wp:inline distT="0" distB="0" distL="0" distR="0" wp14:anchorId="231E6120" wp14:editId="5F80D4C0">
                  <wp:extent cx="6073775" cy="2820035"/>
                  <wp:effectExtent l="0" t="0" r="3175" b="0"/>
                  <wp:docPr id="5" name="Page18" title="Reearch path">
                    <a:extLst xmlns:a="http://schemas.openxmlformats.org/drawingml/2006/main">
                      <a:ext uri="{FF2B5EF4-FFF2-40B4-BE49-F238E27FC236}">
                        <a16:creationId xmlns:a16="http://schemas.microsoft.com/office/drawing/2014/main" id="{7AA118EB-B3EA-CAA2-F29B-4370B8FC2A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18" title="Reearch path">
                            <a:extLst>
                              <a:ext uri="{FF2B5EF4-FFF2-40B4-BE49-F238E27FC236}">
                                <a16:creationId xmlns:a16="http://schemas.microsoft.com/office/drawing/2014/main" id="{7AA118EB-B3EA-CAA2-F29B-4370B8FC2AF5}"/>
                              </a:ext>
                            </a:extLst>
                          </pic:cNvPr>
                          <pic:cNvPicPr>
                            <a:picLocks noChangeAspect="1"/>
                          </pic:cNvPicPr>
                        </pic:nvPicPr>
                        <pic:blipFill>
                          <a:blip r:embed="rId12" cstate="print">
                            <a:extLst>
                              <a:ext uri="1b8bbba2-59dd-43e4-8855-2d84013314cd"/>
                            </a:extLst>
                          </a:blip>
                          <a:stretch>
                            <a:fillRect/>
                          </a:stretch>
                        </pic:blipFill>
                        <pic:spPr>
                          <a:xfrm>
                            <a:off x="0" y="0"/>
                            <a:ext cx="6073775" cy="2820035"/>
                          </a:xfrm>
                          <a:prstGeom prst="rect">
                            <a:avLst/>
                          </a:prstGeom>
                          <a:ln>
                            <a:noFill/>
                          </a:ln>
                        </pic:spPr>
                      </pic:pic>
                    </a:graphicData>
                  </a:graphic>
                </wp:inline>
              </w:drawing>
            </w:r>
          </w:p>
        </w:tc>
      </w:tr>
      <w:tr w:rsidR="00C74109" w:rsidRPr="00A830D5" w14:paraId="13BC070E" w14:textId="77777777" w:rsidTr="00AC4DCF">
        <w:trPr>
          <w:trHeight w:val="397"/>
        </w:trPr>
        <w:tc>
          <w:tcPr>
            <w:tcW w:w="9781" w:type="dxa"/>
            <w:shd w:val="clear" w:color="auto" w:fill="F2F2F2" w:themeFill="background1" w:themeFillShade="F2"/>
            <w:vAlign w:val="center"/>
          </w:tcPr>
          <w:p w14:paraId="7DA73C2A" w14:textId="77777777" w:rsidR="00C74109" w:rsidRPr="00AC4DCF" w:rsidRDefault="00C74109" w:rsidP="00C74109">
            <w:pPr>
              <w:rPr>
                <w:rFonts w:cs="Arial"/>
                <w:sz w:val="22"/>
                <w:szCs w:val="22"/>
              </w:rPr>
            </w:pPr>
            <w:r w:rsidRPr="00AC4DCF">
              <w:rPr>
                <w:rFonts w:cs="Arial"/>
                <w:sz w:val="22"/>
                <w:szCs w:val="22"/>
              </w:rPr>
              <w:lastRenderedPageBreak/>
              <w:t>Introductory bibliography:</w:t>
            </w:r>
          </w:p>
        </w:tc>
      </w:tr>
      <w:tr w:rsidR="00C74109" w:rsidRPr="00A830D5" w14:paraId="2AA28078" w14:textId="77777777" w:rsidTr="00AC4DCF">
        <w:trPr>
          <w:trHeight w:val="397"/>
        </w:trPr>
        <w:tc>
          <w:tcPr>
            <w:tcW w:w="9781" w:type="dxa"/>
            <w:vAlign w:val="center"/>
          </w:tcPr>
          <w:p w14:paraId="0EFE7953" w14:textId="77777777" w:rsidR="00B13F6F" w:rsidRPr="0002332B" w:rsidRDefault="00B13F6F" w:rsidP="00B13F6F">
            <w:pPr>
              <w:pStyle w:val="af7"/>
              <w:spacing w:line="360" w:lineRule="auto"/>
              <w:rPr>
                <w:rFonts w:ascii="Times New Roman" w:hAnsi="Times New Roman"/>
                <w:i/>
                <w:iCs/>
                <w:sz w:val="24"/>
                <w:szCs w:val="24"/>
              </w:rPr>
            </w:pPr>
            <w:proofErr w:type="spellStart"/>
            <w:r>
              <w:rPr>
                <w:rFonts w:ascii="Times New Roman" w:hAnsi="Times New Roman"/>
                <w:sz w:val="24"/>
                <w:szCs w:val="24"/>
              </w:rPr>
              <w:t>Abdelmotaleb</w:t>
            </w:r>
            <w:proofErr w:type="spellEnd"/>
            <w:r>
              <w:rPr>
                <w:rFonts w:ascii="Times New Roman" w:hAnsi="Times New Roman"/>
                <w:sz w:val="24"/>
                <w:szCs w:val="24"/>
              </w:rPr>
              <w:t xml:space="preserve">, M. and </w:t>
            </w:r>
            <w:proofErr w:type="spellStart"/>
            <w:r>
              <w:rPr>
                <w:rFonts w:ascii="Times New Roman" w:hAnsi="Times New Roman"/>
                <w:sz w:val="24"/>
                <w:szCs w:val="24"/>
              </w:rPr>
              <w:t>Metwally</w:t>
            </w:r>
            <w:proofErr w:type="spellEnd"/>
            <w:r>
              <w:rPr>
                <w:rFonts w:ascii="Times New Roman" w:hAnsi="Times New Roman"/>
                <w:sz w:val="24"/>
                <w:szCs w:val="24"/>
              </w:rPr>
              <w:t xml:space="preserve">, </w:t>
            </w:r>
            <w:r w:rsidRPr="0002332B">
              <w:rPr>
                <w:rFonts w:ascii="Times New Roman" w:hAnsi="Times New Roman"/>
                <w:sz w:val="24"/>
                <w:szCs w:val="24"/>
              </w:rPr>
              <w:t>T</w:t>
            </w:r>
            <w:r>
              <w:rPr>
                <w:rFonts w:ascii="Times New Roman" w:hAnsi="Times New Roman"/>
                <w:sz w:val="24"/>
                <w:szCs w:val="24"/>
              </w:rPr>
              <w:t>. (2018).</w:t>
            </w:r>
            <w:r w:rsidRPr="0002332B">
              <w:rPr>
                <w:rFonts w:ascii="Times New Roman" w:hAnsi="Times New Roman"/>
                <w:sz w:val="24"/>
                <w:szCs w:val="24"/>
              </w:rPr>
              <w:t xml:space="preserve"> Exploring the impact of being perceived as a socially responsible organization on employee creativity</w:t>
            </w:r>
            <w:r>
              <w:rPr>
                <w:rFonts w:ascii="Times New Roman" w:hAnsi="Times New Roman"/>
                <w:sz w:val="24"/>
                <w:szCs w:val="24"/>
              </w:rPr>
              <w:t xml:space="preserve">. </w:t>
            </w:r>
            <w:r w:rsidRPr="00473E3D">
              <w:rPr>
                <w:rFonts w:ascii="Times New Roman" w:hAnsi="Times New Roman"/>
                <w:i/>
                <w:iCs/>
                <w:sz w:val="24"/>
                <w:szCs w:val="24"/>
              </w:rPr>
              <w:t>Management Decision</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5</w:t>
            </w:r>
            <w:r>
              <w:rPr>
                <w:rFonts w:ascii="Times New Roman" w:hAnsi="Times New Roman"/>
                <w:sz w:val="24"/>
                <w:szCs w:val="24"/>
              </w:rPr>
              <w:t>6 (11), 2325-2340.</w:t>
            </w:r>
          </w:p>
          <w:p w14:paraId="53811EFF" w14:textId="77777777" w:rsidR="00B13F6F" w:rsidRDefault="00B13F6F" w:rsidP="00B13F6F">
            <w:pPr>
              <w:pStyle w:val="af7"/>
              <w:spacing w:line="360" w:lineRule="auto"/>
              <w:rPr>
                <w:rFonts w:ascii="Times New Roman" w:hAnsi="Times New Roman"/>
                <w:sz w:val="24"/>
                <w:szCs w:val="24"/>
              </w:rPr>
            </w:pPr>
          </w:p>
          <w:p w14:paraId="1B8EFF2C"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A</w:t>
            </w:r>
            <w:r>
              <w:rPr>
                <w:rFonts w:ascii="Times New Roman" w:hAnsi="Times New Roman"/>
                <w:sz w:val="24"/>
                <w:szCs w:val="24"/>
              </w:rPr>
              <w:t xml:space="preserve">bdullah, M. and </w:t>
            </w:r>
            <w:r w:rsidRPr="0002332B">
              <w:rPr>
                <w:rFonts w:ascii="Times New Roman" w:hAnsi="Times New Roman"/>
                <w:sz w:val="24"/>
                <w:szCs w:val="24"/>
              </w:rPr>
              <w:t>A</w:t>
            </w:r>
            <w:r>
              <w:rPr>
                <w:rFonts w:ascii="Times New Roman" w:hAnsi="Times New Roman"/>
                <w:sz w:val="24"/>
                <w:szCs w:val="24"/>
              </w:rPr>
              <w:t xml:space="preserve">shraf, S. (2017). </w:t>
            </w:r>
            <w:r w:rsidRPr="0002332B">
              <w:rPr>
                <w:rFonts w:ascii="Times New Roman" w:hAnsi="Times New Roman"/>
                <w:sz w:val="24"/>
                <w:szCs w:val="24"/>
              </w:rPr>
              <w:t>The organizational identification perspective of CSR on creative performance</w:t>
            </w:r>
            <w:r>
              <w:rPr>
                <w:rFonts w:ascii="Times New Roman" w:hAnsi="Times New Roman"/>
                <w:sz w:val="24"/>
                <w:szCs w:val="24"/>
              </w:rPr>
              <w:t xml:space="preserve">: </w:t>
            </w:r>
            <w:r w:rsidRPr="0002332B">
              <w:rPr>
                <w:rFonts w:ascii="Times New Roman" w:hAnsi="Times New Roman"/>
                <w:sz w:val="24"/>
                <w:szCs w:val="24"/>
              </w:rPr>
              <w:t>the moderating role of creative self-efficacy</w:t>
            </w:r>
            <w:r>
              <w:rPr>
                <w:rFonts w:ascii="Times New Roman" w:hAnsi="Times New Roman"/>
                <w:sz w:val="24"/>
                <w:szCs w:val="24"/>
              </w:rPr>
              <w:t xml:space="preserve">. </w:t>
            </w:r>
            <w:r w:rsidRPr="00473E3D">
              <w:rPr>
                <w:rFonts w:ascii="Times New Roman" w:hAnsi="Times New Roman"/>
                <w:i/>
                <w:iCs/>
                <w:sz w:val="24"/>
                <w:szCs w:val="24"/>
              </w:rPr>
              <w:t>Sustainability</w:t>
            </w:r>
            <w:r>
              <w:rPr>
                <w:rFonts w:ascii="Times New Roman" w:hAnsi="Times New Roman"/>
                <w:sz w:val="24"/>
                <w:szCs w:val="24"/>
              </w:rPr>
              <w:t xml:space="preserve">, </w:t>
            </w:r>
            <w:r w:rsidRPr="0002332B">
              <w:rPr>
                <w:rFonts w:ascii="Times New Roman" w:hAnsi="Times New Roman"/>
                <w:sz w:val="24"/>
                <w:szCs w:val="24"/>
              </w:rPr>
              <w:t>9</w:t>
            </w:r>
            <w:r>
              <w:rPr>
                <w:rFonts w:ascii="Times New Roman" w:hAnsi="Times New Roman"/>
                <w:sz w:val="24"/>
                <w:szCs w:val="24"/>
              </w:rPr>
              <w:t xml:space="preserve">(11), </w:t>
            </w:r>
            <w:r w:rsidRPr="0002332B">
              <w:rPr>
                <w:rFonts w:ascii="Times New Roman" w:hAnsi="Times New Roman"/>
                <w:sz w:val="24"/>
                <w:szCs w:val="24"/>
              </w:rPr>
              <w:t>2125</w:t>
            </w:r>
            <w:r>
              <w:rPr>
                <w:rFonts w:ascii="Times New Roman" w:hAnsi="Times New Roman"/>
                <w:sz w:val="24"/>
                <w:szCs w:val="24"/>
              </w:rPr>
              <w:t>.</w:t>
            </w:r>
          </w:p>
          <w:p w14:paraId="57DFE8FD" w14:textId="77777777" w:rsidR="00B13F6F" w:rsidRDefault="00B13F6F" w:rsidP="00B13F6F">
            <w:pPr>
              <w:pStyle w:val="af7"/>
              <w:spacing w:line="360" w:lineRule="auto"/>
              <w:rPr>
                <w:rFonts w:ascii="Times New Roman" w:hAnsi="Times New Roman"/>
                <w:i/>
                <w:iCs/>
                <w:sz w:val="24"/>
                <w:szCs w:val="24"/>
              </w:rPr>
            </w:pPr>
          </w:p>
          <w:p w14:paraId="43FA1FFB" w14:textId="77777777" w:rsidR="00B13F6F" w:rsidRDefault="00B13F6F" w:rsidP="00B13F6F">
            <w:pPr>
              <w:pStyle w:val="af7"/>
              <w:spacing w:line="360" w:lineRule="auto"/>
              <w:rPr>
                <w:rFonts w:ascii="Times New Roman" w:hAnsi="Times New Roman"/>
                <w:sz w:val="24"/>
                <w:szCs w:val="24"/>
              </w:rPr>
            </w:pPr>
            <w:proofErr w:type="spellStart"/>
            <w:r w:rsidRPr="0002332B">
              <w:rPr>
                <w:rFonts w:ascii="Times New Roman" w:hAnsi="Times New Roman"/>
                <w:sz w:val="24"/>
                <w:szCs w:val="24"/>
              </w:rPr>
              <w:t>B</w:t>
            </w:r>
            <w:r>
              <w:rPr>
                <w:rFonts w:ascii="Times New Roman" w:hAnsi="Times New Roman"/>
                <w:sz w:val="24"/>
                <w:szCs w:val="24"/>
              </w:rPr>
              <w:t>rmmer</w:t>
            </w:r>
            <w:proofErr w:type="spellEnd"/>
            <w:r>
              <w:rPr>
                <w:rFonts w:ascii="Times New Roman" w:hAnsi="Times New Roman"/>
                <w:sz w:val="24"/>
                <w:szCs w:val="24"/>
              </w:rPr>
              <w:t xml:space="preserve">, S. H. and </w:t>
            </w:r>
            <w:proofErr w:type="spellStart"/>
            <w:r w:rsidRPr="0002332B">
              <w:rPr>
                <w:rFonts w:ascii="Times New Roman" w:hAnsi="Times New Roman"/>
                <w:sz w:val="24"/>
                <w:szCs w:val="24"/>
              </w:rPr>
              <w:t>M</w:t>
            </w:r>
            <w:r>
              <w:rPr>
                <w:rFonts w:ascii="Times New Roman" w:hAnsi="Times New Roman"/>
                <w:sz w:val="24"/>
                <w:szCs w:val="24"/>
              </w:rPr>
              <w:t>erllahi</w:t>
            </w:r>
            <w:proofErr w:type="spellEnd"/>
            <w:r>
              <w:rPr>
                <w:rFonts w:ascii="Times New Roman" w:hAnsi="Times New Roman"/>
                <w:sz w:val="24"/>
                <w:szCs w:val="24"/>
              </w:rPr>
              <w:t>, K. (2015).</w:t>
            </w:r>
            <w:r w:rsidRPr="0002332B">
              <w:rPr>
                <w:rFonts w:ascii="Times New Roman" w:hAnsi="Times New Roman"/>
                <w:sz w:val="24"/>
                <w:szCs w:val="24"/>
              </w:rPr>
              <w:t xml:space="preserve"> Corporate social responsibility</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employee organizational identification</w:t>
            </w:r>
            <w:r>
              <w:rPr>
                <w:rFonts w:ascii="Times New Roman" w:hAnsi="Times New Roman"/>
                <w:sz w:val="24"/>
                <w:szCs w:val="24"/>
              </w:rPr>
              <w:t xml:space="preserve"> </w:t>
            </w:r>
            <w:r w:rsidRPr="0002332B">
              <w:rPr>
                <w:rFonts w:ascii="Times New Roman" w:hAnsi="Times New Roman"/>
                <w:sz w:val="24"/>
                <w:szCs w:val="24"/>
              </w:rPr>
              <w:t>and creative effort</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the moderating impact of corporate ability</w:t>
            </w:r>
            <w:r>
              <w:rPr>
                <w:rFonts w:ascii="Times New Roman" w:hAnsi="Times New Roman" w:hint="eastAsia"/>
                <w:sz w:val="24"/>
                <w:szCs w:val="24"/>
              </w:rPr>
              <w:t>.</w:t>
            </w:r>
            <w:r>
              <w:rPr>
                <w:rFonts w:ascii="Times New Roman" w:hAnsi="Times New Roman"/>
                <w:sz w:val="24"/>
                <w:szCs w:val="24"/>
              </w:rPr>
              <w:t xml:space="preserve"> </w:t>
            </w:r>
            <w:r w:rsidRPr="00020A42">
              <w:rPr>
                <w:rFonts w:ascii="Times New Roman" w:hAnsi="Times New Roman"/>
                <w:i/>
                <w:iCs/>
                <w:sz w:val="24"/>
                <w:szCs w:val="24"/>
              </w:rPr>
              <w:t>Group &amp; Organization Management</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40</w:t>
            </w:r>
            <w:r>
              <w:rPr>
                <w:rFonts w:ascii="Times New Roman" w:hAnsi="Times New Roman"/>
                <w:sz w:val="24"/>
                <w:szCs w:val="24"/>
              </w:rPr>
              <w:t>(3):323-352.</w:t>
            </w:r>
          </w:p>
          <w:p w14:paraId="6DA9B380" w14:textId="77777777" w:rsidR="00B13F6F" w:rsidRDefault="00B13F6F" w:rsidP="00B13F6F">
            <w:pPr>
              <w:pStyle w:val="af7"/>
              <w:spacing w:line="360" w:lineRule="auto"/>
              <w:rPr>
                <w:rFonts w:ascii="Times New Roman" w:hAnsi="Times New Roman"/>
                <w:sz w:val="24"/>
                <w:szCs w:val="24"/>
              </w:rPr>
            </w:pPr>
          </w:p>
          <w:p w14:paraId="2258351B" w14:textId="77777777" w:rsidR="00B13F6F" w:rsidRPr="0002332B" w:rsidRDefault="00B13F6F" w:rsidP="00B13F6F">
            <w:pPr>
              <w:pStyle w:val="af7"/>
              <w:spacing w:line="360" w:lineRule="auto"/>
              <w:rPr>
                <w:rFonts w:ascii="Times New Roman" w:hAnsi="Times New Roman"/>
                <w:i/>
                <w:iCs/>
                <w:sz w:val="24"/>
                <w:szCs w:val="24"/>
              </w:rPr>
            </w:pPr>
            <w:r w:rsidRPr="0002332B">
              <w:rPr>
                <w:rFonts w:ascii="Times New Roman" w:hAnsi="Times New Roman"/>
                <w:sz w:val="24"/>
                <w:szCs w:val="24"/>
              </w:rPr>
              <w:t>C</w:t>
            </w:r>
            <w:r>
              <w:rPr>
                <w:rFonts w:ascii="Times New Roman" w:hAnsi="Times New Roman"/>
                <w:sz w:val="24"/>
                <w:szCs w:val="24"/>
              </w:rPr>
              <w:t>arroll, A. (1979).</w:t>
            </w:r>
            <w:r w:rsidRPr="0002332B">
              <w:rPr>
                <w:rFonts w:ascii="Times New Roman" w:hAnsi="Times New Roman"/>
                <w:sz w:val="24"/>
                <w:szCs w:val="24"/>
              </w:rPr>
              <w:t xml:space="preserve"> A three-dimensional conceptual model of corporate performance</w:t>
            </w:r>
            <w:r>
              <w:rPr>
                <w:rFonts w:ascii="Times New Roman" w:hAnsi="Times New Roman"/>
                <w:sz w:val="24"/>
                <w:szCs w:val="24"/>
              </w:rPr>
              <w:t xml:space="preserve">. </w:t>
            </w:r>
            <w:r w:rsidRPr="00662051">
              <w:rPr>
                <w:rFonts w:ascii="Times New Roman" w:hAnsi="Times New Roman"/>
                <w:i/>
                <w:iCs/>
                <w:sz w:val="24"/>
                <w:szCs w:val="24"/>
              </w:rPr>
              <w:t>Academy of Management Review</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4</w:t>
            </w:r>
            <w:r>
              <w:rPr>
                <w:rFonts w:ascii="Times New Roman" w:hAnsi="Times New Roman"/>
                <w:sz w:val="24"/>
                <w:szCs w:val="24"/>
              </w:rPr>
              <w:t xml:space="preserve">(4): </w:t>
            </w:r>
            <w:r w:rsidRPr="0002332B">
              <w:rPr>
                <w:rFonts w:ascii="Times New Roman" w:hAnsi="Times New Roman"/>
                <w:sz w:val="24"/>
                <w:szCs w:val="24"/>
              </w:rPr>
              <w:t>497</w:t>
            </w:r>
            <w:r>
              <w:rPr>
                <w:rFonts w:ascii="Times New Roman" w:hAnsi="Times New Roman"/>
                <w:sz w:val="24"/>
                <w:szCs w:val="24"/>
              </w:rPr>
              <w:t>-</w:t>
            </w:r>
            <w:r w:rsidRPr="0002332B">
              <w:rPr>
                <w:rFonts w:ascii="Times New Roman" w:hAnsi="Times New Roman"/>
                <w:sz w:val="24"/>
                <w:szCs w:val="24"/>
              </w:rPr>
              <w:t>505</w:t>
            </w:r>
            <w:r>
              <w:rPr>
                <w:rFonts w:ascii="Times New Roman" w:hAnsi="Times New Roman"/>
                <w:sz w:val="24"/>
                <w:szCs w:val="24"/>
              </w:rPr>
              <w:t>.</w:t>
            </w:r>
          </w:p>
          <w:p w14:paraId="2CFA0D2C" w14:textId="77777777" w:rsidR="00B13F6F" w:rsidRDefault="00B13F6F" w:rsidP="00B13F6F">
            <w:pPr>
              <w:pStyle w:val="af7"/>
              <w:spacing w:line="360" w:lineRule="auto"/>
              <w:rPr>
                <w:rFonts w:ascii="Times New Roman" w:hAnsi="Times New Roman"/>
                <w:sz w:val="24"/>
                <w:szCs w:val="24"/>
              </w:rPr>
            </w:pPr>
          </w:p>
          <w:p w14:paraId="0FD82BF3"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C</w:t>
            </w:r>
            <w:r>
              <w:rPr>
                <w:rFonts w:ascii="Times New Roman" w:hAnsi="Times New Roman"/>
                <w:sz w:val="24"/>
                <w:szCs w:val="24"/>
              </w:rPr>
              <w:t xml:space="preserve">larkson, M.E. (1995). </w:t>
            </w:r>
            <w:r w:rsidRPr="0002332B">
              <w:rPr>
                <w:rFonts w:ascii="Times New Roman" w:hAnsi="Times New Roman"/>
                <w:sz w:val="24"/>
                <w:szCs w:val="24"/>
              </w:rPr>
              <w:t xml:space="preserve">A stakeholder framework for </w:t>
            </w:r>
            <w:proofErr w:type="spellStart"/>
            <w:r w:rsidRPr="0002332B">
              <w:rPr>
                <w:rFonts w:ascii="Times New Roman" w:hAnsi="Times New Roman"/>
                <w:sz w:val="24"/>
                <w:szCs w:val="24"/>
              </w:rPr>
              <w:t>analyzing</w:t>
            </w:r>
            <w:proofErr w:type="spellEnd"/>
            <w:r w:rsidRPr="0002332B">
              <w:rPr>
                <w:rFonts w:ascii="Times New Roman" w:hAnsi="Times New Roman"/>
                <w:sz w:val="24"/>
                <w:szCs w:val="24"/>
              </w:rPr>
              <w:t xml:space="preserve"> and evaluating corporate social performance</w:t>
            </w:r>
            <w:r>
              <w:rPr>
                <w:rFonts w:ascii="Times New Roman" w:hAnsi="Times New Roman"/>
                <w:sz w:val="24"/>
                <w:szCs w:val="24"/>
              </w:rPr>
              <w:t>.</w:t>
            </w:r>
            <w:r w:rsidRPr="0002332B">
              <w:rPr>
                <w:rFonts w:ascii="Times New Roman" w:hAnsi="Times New Roman"/>
                <w:sz w:val="24"/>
                <w:szCs w:val="24"/>
              </w:rPr>
              <w:t xml:space="preserve"> </w:t>
            </w:r>
            <w:r w:rsidRPr="00C5046E">
              <w:rPr>
                <w:rFonts w:ascii="Times New Roman" w:hAnsi="Times New Roman"/>
                <w:i/>
                <w:iCs/>
                <w:sz w:val="24"/>
                <w:szCs w:val="24"/>
              </w:rPr>
              <w:t>Academy of Management Review</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20</w:t>
            </w:r>
            <w:r>
              <w:rPr>
                <w:rFonts w:ascii="Times New Roman" w:hAnsi="Times New Roman"/>
                <w:sz w:val="24"/>
                <w:szCs w:val="24"/>
              </w:rPr>
              <w:t xml:space="preserve"> (1): </w:t>
            </w:r>
            <w:r w:rsidRPr="0002332B">
              <w:rPr>
                <w:rFonts w:ascii="Times New Roman" w:hAnsi="Times New Roman"/>
                <w:sz w:val="24"/>
                <w:szCs w:val="24"/>
              </w:rPr>
              <w:t>92</w:t>
            </w:r>
            <w:r>
              <w:rPr>
                <w:rFonts w:ascii="Times New Roman" w:hAnsi="Times New Roman"/>
                <w:sz w:val="24"/>
                <w:szCs w:val="24"/>
              </w:rPr>
              <w:t>-</w:t>
            </w:r>
            <w:r w:rsidRPr="0002332B">
              <w:rPr>
                <w:rFonts w:ascii="Times New Roman" w:hAnsi="Times New Roman"/>
                <w:sz w:val="24"/>
                <w:szCs w:val="24"/>
              </w:rPr>
              <w:t>117</w:t>
            </w:r>
            <w:r>
              <w:rPr>
                <w:rFonts w:ascii="Times New Roman" w:hAnsi="Times New Roman"/>
                <w:sz w:val="24"/>
                <w:szCs w:val="24"/>
              </w:rPr>
              <w:t>.</w:t>
            </w:r>
          </w:p>
          <w:p w14:paraId="731AD062" w14:textId="77777777" w:rsidR="00B13F6F" w:rsidRDefault="00B13F6F" w:rsidP="00B13F6F">
            <w:pPr>
              <w:pStyle w:val="af7"/>
              <w:spacing w:line="360" w:lineRule="auto"/>
              <w:rPr>
                <w:rFonts w:ascii="Times New Roman" w:hAnsi="Times New Roman"/>
                <w:sz w:val="24"/>
                <w:szCs w:val="24"/>
              </w:rPr>
            </w:pPr>
          </w:p>
          <w:p w14:paraId="66B927E6" w14:textId="77777777" w:rsidR="00B13F6F" w:rsidRPr="00020A42" w:rsidRDefault="00B13F6F" w:rsidP="00B13F6F">
            <w:pPr>
              <w:pStyle w:val="af7"/>
              <w:spacing w:line="360" w:lineRule="auto"/>
              <w:rPr>
                <w:rFonts w:ascii="Times New Roman" w:hAnsi="Times New Roman"/>
                <w:sz w:val="24"/>
                <w:szCs w:val="24"/>
              </w:rPr>
            </w:pPr>
            <w:proofErr w:type="spellStart"/>
            <w:r w:rsidRPr="0002332B">
              <w:rPr>
                <w:rFonts w:ascii="Times New Roman" w:hAnsi="Times New Roman"/>
                <w:sz w:val="24"/>
                <w:szCs w:val="24"/>
              </w:rPr>
              <w:t>Donovans</w:t>
            </w:r>
            <w:proofErr w:type="spellEnd"/>
            <w:r w:rsidRPr="0002332B">
              <w:rPr>
                <w:rFonts w:ascii="Times New Roman" w:hAnsi="Times New Roman"/>
                <w:sz w:val="24"/>
                <w:szCs w:val="24"/>
              </w:rPr>
              <w:t xml:space="preserve">, A. and </w:t>
            </w:r>
            <w:proofErr w:type="spellStart"/>
            <w:r w:rsidRPr="0002332B">
              <w:rPr>
                <w:rFonts w:ascii="Times New Roman" w:hAnsi="Times New Roman"/>
                <w:sz w:val="24"/>
                <w:szCs w:val="24"/>
              </w:rPr>
              <w:t>Bradleyd</w:t>
            </w:r>
            <w:proofErr w:type="spellEnd"/>
            <w:r w:rsidRPr="0002332B">
              <w:rPr>
                <w:rFonts w:ascii="Times New Roman" w:hAnsi="Times New Roman"/>
                <w:sz w:val="24"/>
                <w:szCs w:val="24"/>
              </w:rPr>
              <w:t>, S. (2016)</w:t>
            </w:r>
            <w:r>
              <w:rPr>
                <w:rFonts w:ascii="Times New Roman" w:hAnsi="Times New Roman"/>
                <w:sz w:val="24"/>
                <w:szCs w:val="24"/>
              </w:rPr>
              <w:t xml:space="preserve">. </w:t>
            </w:r>
            <w:r w:rsidRPr="0002332B">
              <w:rPr>
                <w:rFonts w:ascii="Times New Roman" w:hAnsi="Times New Roman"/>
                <w:sz w:val="24"/>
                <w:szCs w:val="24"/>
              </w:rPr>
              <w:t>What does the gig economy mean for workers</w:t>
            </w:r>
            <w:r>
              <w:rPr>
                <w:rFonts w:ascii="Times New Roman" w:hAnsi="Times New Roman"/>
                <w:sz w:val="24"/>
                <w:szCs w:val="24"/>
              </w:rPr>
              <w:t>.</w:t>
            </w:r>
            <w:r w:rsidRPr="0002332B">
              <w:rPr>
                <w:rFonts w:ascii="Times New Roman" w:hAnsi="Times New Roman"/>
                <w:sz w:val="24"/>
                <w:szCs w:val="24"/>
              </w:rPr>
              <w:t xml:space="preserve"> </w:t>
            </w:r>
            <w:r w:rsidRPr="009D3104">
              <w:rPr>
                <w:rFonts w:ascii="Times New Roman" w:hAnsi="Times New Roman"/>
                <w:i/>
                <w:iCs/>
                <w:sz w:val="24"/>
                <w:szCs w:val="24"/>
              </w:rPr>
              <w:t>Congressional Research Service</w:t>
            </w:r>
            <w:r>
              <w:rPr>
                <w:rFonts w:ascii="Times New Roman" w:hAnsi="Times New Roman"/>
                <w:sz w:val="24"/>
                <w:szCs w:val="24"/>
              </w:rPr>
              <w:t>.</w:t>
            </w:r>
          </w:p>
          <w:p w14:paraId="683C9CC3" w14:textId="77777777" w:rsidR="00B13F6F" w:rsidRDefault="00B13F6F" w:rsidP="00B13F6F">
            <w:pPr>
              <w:pStyle w:val="af7"/>
              <w:spacing w:line="360" w:lineRule="auto"/>
              <w:rPr>
                <w:rFonts w:ascii="Times New Roman" w:hAnsi="Times New Roman"/>
                <w:sz w:val="24"/>
                <w:szCs w:val="24"/>
              </w:rPr>
            </w:pPr>
          </w:p>
          <w:p w14:paraId="7856C87E" w14:textId="77777777" w:rsidR="00B13F6F" w:rsidRDefault="00B13F6F" w:rsidP="00B13F6F">
            <w:pPr>
              <w:pStyle w:val="af7"/>
              <w:spacing w:line="360" w:lineRule="auto"/>
              <w:rPr>
                <w:rFonts w:ascii="Times New Roman" w:hAnsi="Times New Roman"/>
                <w:i/>
                <w:iCs/>
                <w:sz w:val="24"/>
                <w:szCs w:val="24"/>
              </w:rPr>
            </w:pPr>
            <w:r w:rsidRPr="0002332B">
              <w:rPr>
                <w:rFonts w:ascii="Times New Roman" w:hAnsi="Times New Roman"/>
                <w:sz w:val="24"/>
                <w:szCs w:val="24"/>
              </w:rPr>
              <w:lastRenderedPageBreak/>
              <w:t xml:space="preserve">Dou, X.W. (2018), The impact of sharing economy on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relations, </w:t>
            </w:r>
            <w:r w:rsidRPr="0002332B">
              <w:rPr>
                <w:rFonts w:ascii="Times New Roman" w:hAnsi="Times New Roman"/>
                <w:i/>
                <w:iCs/>
                <w:sz w:val="24"/>
                <w:szCs w:val="24"/>
              </w:rPr>
              <w:t>Modern economic information</w:t>
            </w:r>
            <w:r>
              <w:rPr>
                <w:rFonts w:ascii="Times New Roman" w:hAnsi="Times New Roman"/>
                <w:i/>
                <w:iCs/>
                <w:sz w:val="24"/>
                <w:szCs w:val="24"/>
              </w:rPr>
              <w:t>.</w:t>
            </w:r>
          </w:p>
          <w:p w14:paraId="345679F1" w14:textId="77777777" w:rsidR="00B13F6F" w:rsidRPr="00881F57" w:rsidRDefault="00B13F6F" w:rsidP="00B13F6F">
            <w:pPr>
              <w:pStyle w:val="af7"/>
              <w:spacing w:line="360" w:lineRule="auto"/>
              <w:rPr>
                <w:rFonts w:ascii="Times New Roman" w:hAnsi="Times New Roman"/>
                <w:sz w:val="24"/>
                <w:szCs w:val="24"/>
              </w:rPr>
            </w:pPr>
          </w:p>
          <w:p w14:paraId="7490E93D"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F</w:t>
            </w:r>
            <w:r>
              <w:rPr>
                <w:rFonts w:ascii="Times New Roman" w:hAnsi="Times New Roman"/>
                <w:sz w:val="24"/>
                <w:szCs w:val="24"/>
              </w:rPr>
              <w:t xml:space="preserve">arooq, O. and </w:t>
            </w:r>
            <w:proofErr w:type="spellStart"/>
            <w:r w:rsidRPr="0002332B">
              <w:rPr>
                <w:rFonts w:ascii="Times New Roman" w:hAnsi="Times New Roman"/>
                <w:sz w:val="24"/>
                <w:szCs w:val="24"/>
              </w:rPr>
              <w:t>R</w:t>
            </w:r>
            <w:r>
              <w:rPr>
                <w:rFonts w:ascii="Times New Roman" w:hAnsi="Times New Roman"/>
                <w:sz w:val="24"/>
                <w:szCs w:val="24"/>
              </w:rPr>
              <w:t>uppd</w:t>
            </w:r>
            <w:proofErr w:type="spellEnd"/>
            <w:r>
              <w:rPr>
                <w:rFonts w:ascii="Times New Roman" w:hAnsi="Times New Roman"/>
                <w:sz w:val="24"/>
                <w:szCs w:val="24"/>
              </w:rPr>
              <w:t xml:space="preserve">, D.E. (2017). </w:t>
            </w:r>
            <w:r w:rsidRPr="0002332B">
              <w:rPr>
                <w:rFonts w:ascii="Times New Roman" w:hAnsi="Times New Roman"/>
                <w:sz w:val="24"/>
                <w:szCs w:val="24"/>
              </w:rPr>
              <w:t>The multiple pathways through which internal and external corporate social responsibility influence organizational identification and multifocal outcomes</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the moderating role of cultural and social orientations</w:t>
            </w:r>
            <w:r>
              <w:rPr>
                <w:rFonts w:ascii="Times New Roman" w:hAnsi="Times New Roman"/>
                <w:sz w:val="24"/>
                <w:szCs w:val="24"/>
              </w:rPr>
              <w:t xml:space="preserve">. </w:t>
            </w:r>
            <w:r w:rsidRPr="002E1F68">
              <w:rPr>
                <w:rFonts w:ascii="Times New Roman" w:hAnsi="Times New Roman"/>
                <w:i/>
                <w:iCs/>
                <w:sz w:val="24"/>
                <w:szCs w:val="24"/>
              </w:rPr>
              <w:t>Academy of Management Journal</w:t>
            </w:r>
            <w:r>
              <w:rPr>
                <w:rFonts w:ascii="Times New Roman" w:hAnsi="Times New Roman"/>
                <w:sz w:val="24"/>
                <w:szCs w:val="24"/>
              </w:rPr>
              <w:t>,</w:t>
            </w:r>
            <w:r w:rsidRPr="0002332B">
              <w:rPr>
                <w:rFonts w:ascii="Times New Roman" w:hAnsi="Times New Roman"/>
                <w:sz w:val="24"/>
                <w:szCs w:val="24"/>
              </w:rPr>
              <w:t>60</w:t>
            </w:r>
            <w:r>
              <w:rPr>
                <w:rFonts w:ascii="Times New Roman" w:hAnsi="Times New Roman"/>
                <w:sz w:val="24"/>
                <w:szCs w:val="24"/>
              </w:rPr>
              <w:t>(3):</w:t>
            </w:r>
            <w:r w:rsidRPr="0002332B">
              <w:rPr>
                <w:rFonts w:ascii="Times New Roman" w:hAnsi="Times New Roman"/>
                <w:sz w:val="24"/>
                <w:szCs w:val="24"/>
              </w:rPr>
              <w:t>954</w:t>
            </w:r>
            <w:r>
              <w:rPr>
                <w:rFonts w:ascii="Times New Roman" w:hAnsi="Times New Roman"/>
                <w:sz w:val="24"/>
                <w:szCs w:val="24"/>
              </w:rPr>
              <w:t>-</w:t>
            </w:r>
            <w:r w:rsidRPr="0002332B">
              <w:rPr>
                <w:rFonts w:ascii="Times New Roman" w:hAnsi="Times New Roman"/>
                <w:sz w:val="24"/>
                <w:szCs w:val="24"/>
              </w:rPr>
              <w:t>985</w:t>
            </w:r>
            <w:r>
              <w:rPr>
                <w:rFonts w:ascii="Times New Roman" w:hAnsi="Times New Roman"/>
                <w:sz w:val="24"/>
                <w:szCs w:val="24"/>
              </w:rPr>
              <w:t>.</w:t>
            </w:r>
          </w:p>
          <w:p w14:paraId="7650CF6E" w14:textId="77777777" w:rsidR="00B13F6F" w:rsidRDefault="00B13F6F" w:rsidP="00B13F6F">
            <w:pPr>
              <w:pStyle w:val="af7"/>
              <w:spacing w:line="360" w:lineRule="auto"/>
              <w:rPr>
                <w:rFonts w:ascii="Times New Roman" w:hAnsi="Times New Roman"/>
                <w:sz w:val="24"/>
                <w:szCs w:val="24"/>
              </w:rPr>
            </w:pPr>
          </w:p>
          <w:p w14:paraId="15329BFC" w14:textId="77777777" w:rsidR="00B13F6F" w:rsidRDefault="00B13F6F" w:rsidP="00B13F6F">
            <w:pPr>
              <w:pStyle w:val="af7"/>
              <w:spacing w:line="360" w:lineRule="auto"/>
              <w:rPr>
                <w:rFonts w:ascii="Times New Roman" w:hAnsi="Times New Roman"/>
                <w:sz w:val="24"/>
                <w:szCs w:val="24"/>
              </w:rPr>
            </w:pPr>
            <w:r w:rsidRPr="00C32B9E">
              <w:rPr>
                <w:rFonts w:ascii="Times New Roman" w:hAnsi="Times New Roman"/>
                <w:sz w:val="24"/>
                <w:szCs w:val="24"/>
              </w:rPr>
              <w:t>Fu, T. and Wang, X. (2019). Corporate Social Responsibility Governance Community Under the Background of Platform Economy: Theoretical Origin, Connotation Understanding and Paradigm Generation. Consumer economics, 35 (5).</w:t>
            </w:r>
          </w:p>
          <w:p w14:paraId="5196D11C" w14:textId="77777777" w:rsidR="00B13F6F" w:rsidRPr="0002332B" w:rsidRDefault="00B13F6F" w:rsidP="00B13F6F">
            <w:pPr>
              <w:pStyle w:val="af7"/>
              <w:spacing w:line="360" w:lineRule="auto"/>
              <w:rPr>
                <w:rFonts w:ascii="Times New Roman" w:hAnsi="Times New Roman"/>
                <w:i/>
                <w:iCs/>
                <w:sz w:val="24"/>
                <w:szCs w:val="24"/>
              </w:rPr>
            </w:pPr>
          </w:p>
          <w:p w14:paraId="21E112B7" w14:textId="77777777" w:rsidR="00B13F6F" w:rsidRPr="00881F57" w:rsidRDefault="00B13F6F" w:rsidP="00B13F6F">
            <w:pPr>
              <w:pStyle w:val="af7"/>
              <w:spacing w:line="360" w:lineRule="auto"/>
              <w:rPr>
                <w:rFonts w:ascii="Times New Roman" w:hAnsi="Times New Roman"/>
                <w:i/>
                <w:iCs/>
                <w:sz w:val="24"/>
                <w:szCs w:val="24"/>
              </w:rPr>
            </w:pPr>
            <w:proofErr w:type="spellStart"/>
            <w:r w:rsidRPr="0002332B">
              <w:rPr>
                <w:rFonts w:ascii="Times New Roman" w:hAnsi="Times New Roman"/>
                <w:sz w:val="24"/>
                <w:szCs w:val="24"/>
              </w:rPr>
              <w:t>Jabagi</w:t>
            </w:r>
            <w:proofErr w:type="spellEnd"/>
            <w:r w:rsidRPr="0002332B">
              <w:rPr>
                <w:rFonts w:ascii="Times New Roman" w:hAnsi="Times New Roman"/>
                <w:sz w:val="24"/>
                <w:szCs w:val="24"/>
              </w:rPr>
              <w:t xml:space="preserve">, N., </w:t>
            </w:r>
            <w:proofErr w:type="spellStart"/>
            <w:r w:rsidRPr="0002332B">
              <w:rPr>
                <w:rFonts w:ascii="Times New Roman" w:hAnsi="Times New Roman"/>
                <w:sz w:val="24"/>
                <w:szCs w:val="24"/>
              </w:rPr>
              <w:t>Audebrand</w:t>
            </w:r>
            <w:proofErr w:type="spellEnd"/>
            <w:r w:rsidRPr="0002332B">
              <w:rPr>
                <w:rFonts w:ascii="Times New Roman" w:hAnsi="Times New Roman"/>
                <w:sz w:val="24"/>
                <w:szCs w:val="24"/>
              </w:rPr>
              <w:t>, L.K., Croteau, A.M. and Marsan, J. (2018)</w:t>
            </w:r>
            <w:r>
              <w:rPr>
                <w:rFonts w:ascii="Times New Roman" w:hAnsi="Times New Roman"/>
                <w:sz w:val="24"/>
                <w:szCs w:val="24"/>
              </w:rPr>
              <w:t>.</w:t>
            </w:r>
            <w:r w:rsidRPr="0002332B">
              <w:rPr>
                <w:rFonts w:ascii="Times New Roman" w:hAnsi="Times New Roman"/>
                <w:sz w:val="24"/>
                <w:szCs w:val="24"/>
              </w:rPr>
              <w:t xml:space="preserve"> Connecting with gig-workers: an exploratory study of organizational identification in the gig-economy</w:t>
            </w:r>
            <w:r>
              <w:rPr>
                <w:rFonts w:ascii="Times New Roman" w:hAnsi="Times New Roman"/>
                <w:sz w:val="24"/>
                <w:szCs w:val="24"/>
              </w:rPr>
              <w:t xml:space="preserve">. </w:t>
            </w:r>
            <w:r w:rsidRPr="00881F57">
              <w:rPr>
                <w:rFonts w:ascii="Times New Roman" w:hAnsi="Times New Roman"/>
                <w:i/>
                <w:iCs/>
                <w:sz w:val="24"/>
                <w:szCs w:val="24"/>
              </w:rPr>
              <w:t>HRM and Labour Market Institutions</w:t>
            </w:r>
          </w:p>
          <w:p w14:paraId="5297AD67" w14:textId="77777777" w:rsidR="00B13F6F" w:rsidRDefault="00B13F6F" w:rsidP="00B13F6F">
            <w:pPr>
              <w:pStyle w:val="af7"/>
              <w:spacing w:line="360" w:lineRule="auto"/>
              <w:rPr>
                <w:rFonts w:ascii="Times New Roman" w:hAnsi="Times New Roman"/>
                <w:sz w:val="24"/>
                <w:szCs w:val="24"/>
              </w:rPr>
            </w:pPr>
          </w:p>
          <w:p w14:paraId="1FE427BB" w14:textId="77777777" w:rsidR="00B13F6F" w:rsidRPr="002E1F68" w:rsidRDefault="00B13F6F" w:rsidP="00B13F6F">
            <w:pPr>
              <w:pStyle w:val="af7"/>
              <w:spacing w:line="360" w:lineRule="auto"/>
              <w:rPr>
                <w:rFonts w:ascii="Times New Roman" w:hAnsi="Times New Roman"/>
                <w:sz w:val="24"/>
                <w:szCs w:val="24"/>
              </w:rPr>
            </w:pPr>
            <w:r w:rsidRPr="00EE3E9E">
              <w:rPr>
                <w:rFonts w:ascii="Times New Roman" w:hAnsi="Times New Roman"/>
                <w:sz w:val="24"/>
                <w:szCs w:val="24"/>
              </w:rPr>
              <w:t xml:space="preserve">Kanter, R.M. (1988). When a 1000 flowers bloom: structural, </w:t>
            </w:r>
            <w:proofErr w:type="gramStart"/>
            <w:r w:rsidRPr="00EE3E9E">
              <w:rPr>
                <w:rFonts w:ascii="Times New Roman" w:hAnsi="Times New Roman"/>
                <w:sz w:val="24"/>
                <w:szCs w:val="24"/>
              </w:rPr>
              <w:t>collective</w:t>
            </w:r>
            <w:proofErr w:type="gramEnd"/>
            <w:r w:rsidRPr="00EE3E9E">
              <w:rPr>
                <w:rFonts w:ascii="Times New Roman" w:hAnsi="Times New Roman"/>
                <w:sz w:val="24"/>
                <w:szCs w:val="24"/>
              </w:rPr>
              <w:t xml:space="preserve"> and social conditions for innovation in organization. Research in Organizational </w:t>
            </w:r>
            <w:proofErr w:type="spellStart"/>
            <w:r w:rsidRPr="00EE3E9E">
              <w:rPr>
                <w:rFonts w:ascii="Times New Roman" w:hAnsi="Times New Roman"/>
                <w:sz w:val="24"/>
                <w:szCs w:val="24"/>
              </w:rPr>
              <w:t>Behavior</w:t>
            </w:r>
            <w:proofErr w:type="spellEnd"/>
            <w:r w:rsidRPr="00EE3E9E">
              <w:rPr>
                <w:rFonts w:ascii="Times New Roman" w:hAnsi="Times New Roman"/>
                <w:sz w:val="24"/>
                <w:szCs w:val="24"/>
              </w:rPr>
              <w:t>, 169-211.</w:t>
            </w:r>
          </w:p>
          <w:p w14:paraId="0ED4E636" w14:textId="77777777" w:rsidR="00B13F6F" w:rsidRDefault="00B13F6F" w:rsidP="00B13F6F">
            <w:pPr>
              <w:pStyle w:val="af7"/>
              <w:spacing w:line="360" w:lineRule="auto"/>
              <w:rPr>
                <w:rFonts w:ascii="Times New Roman" w:hAnsi="Times New Roman"/>
                <w:sz w:val="24"/>
                <w:szCs w:val="24"/>
              </w:rPr>
            </w:pPr>
          </w:p>
          <w:p w14:paraId="18905EB7"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 xml:space="preserve">Kuhn, K.M. and </w:t>
            </w:r>
            <w:proofErr w:type="spellStart"/>
            <w:r w:rsidRPr="0002332B">
              <w:rPr>
                <w:rFonts w:ascii="Times New Roman" w:hAnsi="Times New Roman"/>
                <w:sz w:val="24"/>
                <w:szCs w:val="24"/>
              </w:rPr>
              <w:t>Maleki</w:t>
            </w:r>
            <w:proofErr w:type="spellEnd"/>
            <w:r w:rsidRPr="0002332B">
              <w:rPr>
                <w:rFonts w:ascii="Times New Roman" w:hAnsi="Times New Roman"/>
                <w:sz w:val="24"/>
                <w:szCs w:val="24"/>
              </w:rPr>
              <w:t>, A.</w:t>
            </w:r>
            <w:r>
              <w:rPr>
                <w:rFonts w:ascii="Times New Roman" w:hAnsi="Times New Roman"/>
                <w:sz w:val="24"/>
                <w:szCs w:val="24"/>
              </w:rPr>
              <w:t xml:space="preserve"> </w:t>
            </w:r>
            <w:r w:rsidRPr="0002332B">
              <w:rPr>
                <w:rFonts w:ascii="Times New Roman" w:hAnsi="Times New Roman"/>
                <w:sz w:val="24"/>
                <w:szCs w:val="24"/>
              </w:rPr>
              <w:t>(2017)</w:t>
            </w:r>
            <w:r>
              <w:rPr>
                <w:rFonts w:ascii="Times New Roman" w:hAnsi="Times New Roman"/>
                <w:sz w:val="24"/>
                <w:szCs w:val="24"/>
              </w:rPr>
              <w:t xml:space="preserve">. </w:t>
            </w:r>
            <w:r w:rsidRPr="0002332B">
              <w:rPr>
                <w:rFonts w:ascii="Times New Roman" w:hAnsi="Times New Roman"/>
                <w:sz w:val="24"/>
                <w:szCs w:val="24"/>
              </w:rPr>
              <w:t>Micro-entrepreneurs</w:t>
            </w:r>
            <w:r>
              <w:rPr>
                <w:rFonts w:ascii="Times New Roman" w:hAnsi="Times New Roman"/>
                <w:sz w:val="24"/>
                <w:szCs w:val="24"/>
              </w:rPr>
              <w:t xml:space="preserve"> and </w:t>
            </w:r>
            <w:r w:rsidRPr="0002332B">
              <w:rPr>
                <w:rFonts w:ascii="Times New Roman" w:hAnsi="Times New Roman"/>
                <w:sz w:val="24"/>
                <w:szCs w:val="24"/>
              </w:rPr>
              <w:t xml:space="preserve">dependent contractors: understanding online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platform workforces</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The Academy of Management Perspectives</w:t>
            </w:r>
            <w:r w:rsidRPr="0002332B">
              <w:rPr>
                <w:rFonts w:ascii="Times New Roman" w:hAnsi="Times New Roman"/>
                <w:sz w:val="24"/>
                <w:szCs w:val="24"/>
              </w:rPr>
              <w:t>, 183-200</w:t>
            </w:r>
            <w:r>
              <w:rPr>
                <w:rFonts w:ascii="Times New Roman" w:hAnsi="Times New Roman"/>
                <w:sz w:val="24"/>
                <w:szCs w:val="24"/>
              </w:rPr>
              <w:t>.</w:t>
            </w:r>
          </w:p>
          <w:p w14:paraId="758E55B0" w14:textId="77777777" w:rsidR="00B13F6F" w:rsidRDefault="00B13F6F" w:rsidP="00B13F6F">
            <w:pPr>
              <w:pStyle w:val="af7"/>
              <w:spacing w:line="360" w:lineRule="auto"/>
              <w:rPr>
                <w:rFonts w:ascii="Times New Roman" w:hAnsi="Times New Roman"/>
                <w:sz w:val="24"/>
                <w:szCs w:val="24"/>
              </w:rPr>
            </w:pPr>
          </w:p>
          <w:p w14:paraId="707A3E84"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L</w:t>
            </w:r>
            <w:r>
              <w:rPr>
                <w:rFonts w:ascii="Times New Roman" w:hAnsi="Times New Roman"/>
                <w:sz w:val="24"/>
                <w:szCs w:val="24"/>
              </w:rPr>
              <w:t xml:space="preserve">uo, </w:t>
            </w:r>
            <w:r w:rsidRPr="0002332B">
              <w:rPr>
                <w:rFonts w:ascii="Times New Roman" w:hAnsi="Times New Roman"/>
                <w:sz w:val="24"/>
                <w:szCs w:val="24"/>
              </w:rPr>
              <w:t>X</w:t>
            </w:r>
            <w:r>
              <w:rPr>
                <w:rFonts w:ascii="Times New Roman" w:hAnsi="Times New Roman"/>
                <w:sz w:val="24"/>
                <w:szCs w:val="24"/>
              </w:rPr>
              <w:t xml:space="preserve">. and </w:t>
            </w:r>
            <w:r w:rsidRPr="0002332B">
              <w:rPr>
                <w:rFonts w:ascii="Times New Roman" w:hAnsi="Times New Roman"/>
                <w:sz w:val="24"/>
                <w:szCs w:val="24"/>
              </w:rPr>
              <w:t>D</w:t>
            </w:r>
            <w:r>
              <w:rPr>
                <w:rFonts w:ascii="Times New Roman" w:hAnsi="Times New Roman"/>
                <w:sz w:val="24"/>
                <w:szCs w:val="24"/>
              </w:rPr>
              <w:t>u,</w:t>
            </w:r>
            <w:r w:rsidRPr="0002332B">
              <w:rPr>
                <w:rFonts w:ascii="Times New Roman" w:hAnsi="Times New Roman"/>
                <w:sz w:val="24"/>
                <w:szCs w:val="24"/>
              </w:rPr>
              <w:t xml:space="preserve"> S.</w:t>
            </w:r>
            <w:r>
              <w:rPr>
                <w:rFonts w:ascii="Times New Roman" w:hAnsi="Times New Roman"/>
                <w:sz w:val="24"/>
                <w:szCs w:val="24"/>
              </w:rPr>
              <w:t xml:space="preserve"> (2015). </w:t>
            </w:r>
            <w:r w:rsidRPr="0002332B">
              <w:rPr>
                <w:rFonts w:ascii="Times New Roman" w:hAnsi="Times New Roman"/>
                <w:sz w:val="24"/>
                <w:szCs w:val="24"/>
              </w:rPr>
              <w:t>Exploring the relationship between corporate social responsibility and firm innovation</w:t>
            </w:r>
            <w:r>
              <w:rPr>
                <w:rFonts w:ascii="Times New Roman" w:hAnsi="Times New Roman" w:hint="eastAsia"/>
                <w:sz w:val="24"/>
                <w:szCs w:val="24"/>
              </w:rPr>
              <w:t>,</w:t>
            </w:r>
            <w:r>
              <w:rPr>
                <w:rFonts w:ascii="Times New Roman" w:hAnsi="Times New Roman"/>
                <w:sz w:val="24"/>
                <w:szCs w:val="24"/>
              </w:rPr>
              <w:t xml:space="preserve"> </w:t>
            </w:r>
            <w:r w:rsidRPr="0002332B">
              <w:rPr>
                <w:rFonts w:ascii="Times New Roman" w:hAnsi="Times New Roman"/>
                <w:sz w:val="24"/>
                <w:szCs w:val="24"/>
              </w:rPr>
              <w:t>Marketing Letter</w:t>
            </w:r>
            <w:r>
              <w:rPr>
                <w:rFonts w:ascii="Times New Roman" w:hAnsi="Times New Roman"/>
                <w:sz w:val="24"/>
                <w:szCs w:val="24"/>
              </w:rPr>
              <w:t xml:space="preserve">, Vol </w:t>
            </w:r>
            <w:r w:rsidRPr="0002332B">
              <w:rPr>
                <w:rFonts w:ascii="Times New Roman" w:hAnsi="Times New Roman"/>
                <w:sz w:val="24"/>
                <w:szCs w:val="24"/>
              </w:rPr>
              <w:t>26</w:t>
            </w:r>
            <w:r>
              <w:rPr>
                <w:rFonts w:ascii="Times New Roman" w:hAnsi="Times New Roman"/>
                <w:sz w:val="24"/>
                <w:szCs w:val="24"/>
              </w:rPr>
              <w:t xml:space="preserve"> (4): </w:t>
            </w:r>
            <w:r w:rsidRPr="0002332B">
              <w:rPr>
                <w:rFonts w:ascii="Times New Roman" w:hAnsi="Times New Roman"/>
                <w:sz w:val="24"/>
                <w:szCs w:val="24"/>
              </w:rPr>
              <w:t>703</w:t>
            </w:r>
            <w:r>
              <w:rPr>
                <w:rFonts w:ascii="Times New Roman" w:hAnsi="Times New Roman"/>
                <w:sz w:val="24"/>
                <w:szCs w:val="24"/>
              </w:rPr>
              <w:t>-</w:t>
            </w:r>
            <w:r w:rsidRPr="0002332B">
              <w:rPr>
                <w:rFonts w:ascii="Times New Roman" w:hAnsi="Times New Roman"/>
                <w:sz w:val="24"/>
                <w:szCs w:val="24"/>
              </w:rPr>
              <w:t>714</w:t>
            </w:r>
            <w:r>
              <w:rPr>
                <w:rFonts w:ascii="Times New Roman" w:hAnsi="Times New Roman"/>
                <w:sz w:val="24"/>
                <w:szCs w:val="24"/>
              </w:rPr>
              <w:t>.</w:t>
            </w:r>
          </w:p>
          <w:p w14:paraId="1CBD3847" w14:textId="77777777" w:rsidR="00B13F6F" w:rsidRDefault="00B13F6F" w:rsidP="00B13F6F">
            <w:pPr>
              <w:pStyle w:val="af7"/>
              <w:spacing w:line="360" w:lineRule="auto"/>
              <w:rPr>
                <w:rFonts w:ascii="Times New Roman" w:hAnsi="Times New Roman"/>
                <w:sz w:val="24"/>
                <w:szCs w:val="24"/>
              </w:rPr>
            </w:pPr>
          </w:p>
          <w:p w14:paraId="2224CC0B" w14:textId="77777777" w:rsidR="00B13F6F" w:rsidRPr="0002332B" w:rsidRDefault="00B13F6F" w:rsidP="00B13F6F">
            <w:pPr>
              <w:pStyle w:val="af7"/>
              <w:spacing w:line="360" w:lineRule="auto"/>
              <w:rPr>
                <w:rFonts w:ascii="Times New Roman" w:hAnsi="Times New Roman"/>
                <w:sz w:val="24"/>
                <w:szCs w:val="24"/>
              </w:rPr>
            </w:pPr>
            <w:proofErr w:type="spellStart"/>
            <w:r w:rsidRPr="0002332B">
              <w:rPr>
                <w:rFonts w:ascii="Times New Roman" w:hAnsi="Times New Roman"/>
                <w:sz w:val="24"/>
                <w:szCs w:val="24"/>
              </w:rPr>
              <w:t>Lobel</w:t>
            </w:r>
            <w:proofErr w:type="spellEnd"/>
            <w:r>
              <w:rPr>
                <w:rFonts w:ascii="Times New Roman" w:hAnsi="Times New Roman"/>
                <w:sz w:val="24"/>
                <w:szCs w:val="24"/>
              </w:rPr>
              <w:t xml:space="preserve">, N. </w:t>
            </w:r>
            <w:r w:rsidRPr="0002332B">
              <w:rPr>
                <w:rFonts w:ascii="Times New Roman" w:hAnsi="Times New Roman"/>
                <w:sz w:val="24"/>
                <w:szCs w:val="24"/>
              </w:rPr>
              <w:t>(2017)</w:t>
            </w:r>
            <w:r>
              <w:rPr>
                <w:rFonts w:ascii="Times New Roman" w:hAnsi="Times New Roman"/>
                <w:sz w:val="24"/>
                <w:szCs w:val="24"/>
              </w:rPr>
              <w:t xml:space="preserve">. </w:t>
            </w:r>
            <w:r w:rsidRPr="0002332B">
              <w:rPr>
                <w:rFonts w:ascii="Times New Roman" w:hAnsi="Times New Roman"/>
                <w:sz w:val="24"/>
                <w:szCs w:val="24"/>
              </w:rPr>
              <w:t xml:space="preserve">The gig economy &amp; the future of employment and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law. </w:t>
            </w:r>
            <w:r w:rsidRPr="0002332B">
              <w:rPr>
                <w:rFonts w:ascii="Times New Roman" w:hAnsi="Times New Roman"/>
                <w:i/>
                <w:iCs/>
                <w:sz w:val="24"/>
                <w:szCs w:val="24"/>
              </w:rPr>
              <w:t>University of San Francisco Law Review</w:t>
            </w:r>
            <w:r>
              <w:rPr>
                <w:rFonts w:ascii="Times New Roman" w:hAnsi="Times New Roman"/>
                <w:sz w:val="24"/>
                <w:szCs w:val="24"/>
              </w:rPr>
              <w:t>.</w:t>
            </w:r>
          </w:p>
          <w:p w14:paraId="78B48A13" w14:textId="77777777" w:rsidR="00B13F6F" w:rsidRDefault="00B13F6F" w:rsidP="00B13F6F">
            <w:pPr>
              <w:pStyle w:val="af7"/>
              <w:spacing w:line="360" w:lineRule="auto"/>
              <w:rPr>
                <w:rFonts w:ascii="Times New Roman" w:hAnsi="Times New Roman"/>
                <w:sz w:val="24"/>
                <w:szCs w:val="24"/>
              </w:rPr>
            </w:pPr>
          </w:p>
          <w:p w14:paraId="4121F111"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Lin, X. and Zhao, G. (2021)</w:t>
            </w:r>
            <w:r>
              <w:rPr>
                <w:rFonts w:ascii="Times New Roman" w:hAnsi="Times New Roman"/>
                <w:sz w:val="24"/>
                <w:szCs w:val="24"/>
              </w:rPr>
              <w:t>.</w:t>
            </w:r>
            <w:r w:rsidRPr="0002332B">
              <w:rPr>
                <w:rFonts w:ascii="Times New Roman" w:hAnsi="Times New Roman"/>
                <w:sz w:val="24"/>
                <w:szCs w:val="24"/>
              </w:rPr>
              <w:t xml:space="preserve"> Looking ahead to 2035: The end of management and regeneration under the background of digitization: Management paradigm transfer from controlling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to liberating </w:t>
            </w:r>
            <w:proofErr w:type="spellStart"/>
            <w:r w:rsidRPr="0002332B">
              <w:rPr>
                <w:rFonts w:ascii="Times New Roman" w:hAnsi="Times New Roman"/>
                <w:sz w:val="24"/>
                <w:szCs w:val="24"/>
              </w:rPr>
              <w:t>labor</w:t>
            </w:r>
            <w:proofErr w:type="spellEnd"/>
            <w:r>
              <w:rPr>
                <w:rFonts w:ascii="Times New Roman" w:hAnsi="Times New Roman"/>
                <w:sz w:val="24"/>
                <w:szCs w:val="24"/>
              </w:rPr>
              <w:t xml:space="preserve">. </w:t>
            </w:r>
            <w:r w:rsidRPr="0002332B">
              <w:rPr>
                <w:rFonts w:ascii="Times New Roman" w:hAnsi="Times New Roman"/>
                <w:i/>
                <w:iCs/>
                <w:sz w:val="24"/>
                <w:szCs w:val="24"/>
              </w:rPr>
              <w:t>Journal of Chongqing University</w:t>
            </w:r>
            <w:r w:rsidRPr="0002332B">
              <w:rPr>
                <w:rFonts w:ascii="Times New Roman" w:hAnsi="Times New Roman"/>
                <w:sz w:val="24"/>
                <w:szCs w:val="24"/>
              </w:rPr>
              <w:t>.</w:t>
            </w:r>
          </w:p>
          <w:p w14:paraId="4E29DDE2" w14:textId="77777777" w:rsidR="00B13F6F" w:rsidRDefault="00B13F6F" w:rsidP="00B13F6F">
            <w:pPr>
              <w:pStyle w:val="af7"/>
              <w:spacing w:line="360" w:lineRule="auto"/>
              <w:rPr>
                <w:rFonts w:ascii="Times New Roman" w:hAnsi="Times New Roman"/>
                <w:sz w:val="24"/>
                <w:szCs w:val="24"/>
              </w:rPr>
            </w:pPr>
          </w:p>
          <w:p w14:paraId="37321699" w14:textId="77777777" w:rsidR="00B13F6F" w:rsidRPr="004A0DF3"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lastRenderedPageBreak/>
              <w:t>Lee, Y. (2021)</w:t>
            </w:r>
            <w:r>
              <w:rPr>
                <w:rFonts w:ascii="Times New Roman" w:hAnsi="Times New Roman"/>
                <w:sz w:val="24"/>
                <w:szCs w:val="24"/>
              </w:rPr>
              <w:t>.</w:t>
            </w:r>
            <w:r w:rsidRPr="0002332B">
              <w:rPr>
                <w:rFonts w:ascii="Times New Roman" w:hAnsi="Times New Roman"/>
                <w:sz w:val="24"/>
                <w:szCs w:val="24"/>
              </w:rPr>
              <w:t xml:space="preserve"> After a Global Platform Leaves: Understanding the Heterogeneity of Gig Workers through Capital Mobility</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Critical Sociology</w:t>
            </w:r>
            <w:r>
              <w:rPr>
                <w:rFonts w:ascii="Times New Roman" w:hAnsi="Times New Roman"/>
                <w:i/>
                <w:iCs/>
                <w:sz w:val="24"/>
                <w:szCs w:val="24"/>
              </w:rPr>
              <w:t>.</w:t>
            </w:r>
          </w:p>
          <w:p w14:paraId="1799A9DA" w14:textId="77777777" w:rsidR="00B13F6F" w:rsidRDefault="00B13F6F" w:rsidP="00B13F6F">
            <w:pPr>
              <w:pStyle w:val="af7"/>
              <w:spacing w:line="360" w:lineRule="auto"/>
              <w:rPr>
                <w:rFonts w:ascii="Times New Roman" w:hAnsi="Times New Roman"/>
                <w:sz w:val="24"/>
                <w:szCs w:val="24"/>
              </w:rPr>
            </w:pPr>
          </w:p>
          <w:p w14:paraId="7D15C17F" w14:textId="77777777" w:rsidR="00B13F6F" w:rsidRPr="0002332B" w:rsidRDefault="00B13F6F" w:rsidP="00B13F6F">
            <w:pPr>
              <w:pStyle w:val="af7"/>
              <w:spacing w:line="360" w:lineRule="auto"/>
              <w:rPr>
                <w:rFonts w:ascii="Times New Roman" w:hAnsi="Times New Roman"/>
                <w:i/>
                <w:iCs/>
                <w:sz w:val="24"/>
                <w:szCs w:val="24"/>
              </w:rPr>
            </w:pPr>
            <w:r w:rsidRPr="0002332B">
              <w:rPr>
                <w:rFonts w:ascii="Times New Roman" w:hAnsi="Times New Roman"/>
                <w:sz w:val="24"/>
                <w:szCs w:val="24"/>
              </w:rPr>
              <w:t>Li, J. and Li, Y. (2021)</w:t>
            </w:r>
            <w:r>
              <w:rPr>
                <w:rFonts w:ascii="Times New Roman" w:hAnsi="Times New Roman"/>
                <w:sz w:val="24"/>
                <w:szCs w:val="24"/>
              </w:rPr>
              <w:t>.</w:t>
            </w:r>
            <w:r w:rsidRPr="0002332B">
              <w:rPr>
                <w:rFonts w:ascii="Times New Roman" w:hAnsi="Times New Roman"/>
                <w:sz w:val="24"/>
                <w:szCs w:val="24"/>
              </w:rPr>
              <w:t xml:space="preserve"> Current situation and future research prospect of human resource management in gig economy</w:t>
            </w:r>
            <w:r>
              <w:rPr>
                <w:rFonts w:ascii="Times New Roman" w:hAnsi="Times New Roman"/>
                <w:sz w:val="24"/>
                <w:szCs w:val="24"/>
              </w:rPr>
              <w:t>.</w:t>
            </w:r>
            <w:r w:rsidRPr="0002332B">
              <w:rPr>
                <w:rFonts w:ascii="Times New Roman" w:hAnsi="Times New Roman"/>
                <w:i/>
                <w:iCs/>
                <w:sz w:val="24"/>
                <w:szCs w:val="24"/>
              </w:rPr>
              <w:t xml:space="preserve"> Leadership Science</w:t>
            </w:r>
            <w:r w:rsidRPr="0002332B">
              <w:rPr>
                <w:rFonts w:ascii="Times New Roman" w:hAnsi="Times New Roman"/>
                <w:sz w:val="24"/>
                <w:szCs w:val="24"/>
              </w:rPr>
              <w:t>.</w:t>
            </w:r>
          </w:p>
          <w:p w14:paraId="46AD12E8" w14:textId="77777777" w:rsidR="00B13F6F" w:rsidRDefault="00B13F6F" w:rsidP="00B13F6F">
            <w:pPr>
              <w:pStyle w:val="af7"/>
              <w:spacing w:line="360" w:lineRule="auto"/>
              <w:rPr>
                <w:rFonts w:ascii="Times New Roman" w:hAnsi="Times New Roman"/>
                <w:sz w:val="24"/>
                <w:szCs w:val="24"/>
              </w:rPr>
            </w:pPr>
          </w:p>
          <w:p w14:paraId="78BB2C2A" w14:textId="77777777" w:rsidR="00B13F6F" w:rsidRPr="004A0DF3"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Marion, M. (2017)</w:t>
            </w:r>
            <w:r>
              <w:rPr>
                <w:rFonts w:ascii="Times New Roman" w:hAnsi="Times New Roman"/>
                <w:sz w:val="24"/>
                <w:szCs w:val="24"/>
              </w:rPr>
              <w:t xml:space="preserve">. </w:t>
            </w:r>
            <w:r w:rsidRPr="0002332B">
              <w:rPr>
                <w:rFonts w:ascii="Times New Roman" w:hAnsi="Times New Roman"/>
                <w:sz w:val="24"/>
                <w:szCs w:val="24"/>
              </w:rPr>
              <w:t xml:space="preserve">Thriving in the </w:t>
            </w:r>
            <w:r>
              <w:rPr>
                <w:rFonts w:ascii="Times New Roman" w:hAnsi="Times New Roman"/>
                <w:sz w:val="24"/>
                <w:szCs w:val="24"/>
              </w:rPr>
              <w:t>gig</w:t>
            </w:r>
            <w:r w:rsidRPr="0002332B">
              <w:rPr>
                <w:rFonts w:ascii="Times New Roman" w:hAnsi="Times New Roman"/>
                <w:sz w:val="24"/>
                <w:szCs w:val="24"/>
              </w:rPr>
              <w:t xml:space="preserve"> </w:t>
            </w:r>
            <w:r>
              <w:rPr>
                <w:rFonts w:ascii="Times New Roman" w:hAnsi="Times New Roman"/>
                <w:sz w:val="24"/>
                <w:szCs w:val="24"/>
              </w:rPr>
              <w:t>e</w:t>
            </w:r>
            <w:r w:rsidRPr="0002332B">
              <w:rPr>
                <w:rFonts w:ascii="Times New Roman" w:hAnsi="Times New Roman"/>
                <w:sz w:val="24"/>
                <w:szCs w:val="24"/>
              </w:rPr>
              <w:t>conomy-How to Capitalize and Compete in the New World of Work</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CITIC Press</w:t>
            </w:r>
            <w:r>
              <w:rPr>
                <w:rFonts w:ascii="Times New Roman" w:hAnsi="Times New Roman"/>
                <w:i/>
                <w:iCs/>
                <w:sz w:val="24"/>
                <w:szCs w:val="24"/>
              </w:rPr>
              <w:t>.</w:t>
            </w:r>
          </w:p>
          <w:p w14:paraId="3F9A37F3" w14:textId="77777777" w:rsidR="00B13F6F" w:rsidRDefault="00B13F6F" w:rsidP="00B13F6F">
            <w:pPr>
              <w:pStyle w:val="af7"/>
              <w:spacing w:line="360" w:lineRule="auto"/>
              <w:rPr>
                <w:rFonts w:ascii="Times New Roman" w:hAnsi="Times New Roman"/>
                <w:sz w:val="24"/>
                <w:szCs w:val="24"/>
              </w:rPr>
            </w:pPr>
          </w:p>
          <w:p w14:paraId="1A614650" w14:textId="77777777" w:rsidR="00B13F6F" w:rsidRPr="004A0DF3"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Mulcahy, D. (2017)</w:t>
            </w:r>
            <w:r>
              <w:rPr>
                <w:rFonts w:ascii="Times New Roman" w:hAnsi="Times New Roman"/>
                <w:sz w:val="24"/>
                <w:szCs w:val="24"/>
              </w:rPr>
              <w:t xml:space="preserve">. </w:t>
            </w:r>
            <w:r w:rsidRPr="0002332B">
              <w:rPr>
                <w:rFonts w:ascii="Times New Roman" w:hAnsi="Times New Roman"/>
                <w:sz w:val="24"/>
                <w:szCs w:val="24"/>
              </w:rPr>
              <w:t>The gig economy</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American Management Association</w:t>
            </w:r>
            <w:r>
              <w:rPr>
                <w:rFonts w:ascii="Times New Roman" w:hAnsi="Times New Roman"/>
                <w:i/>
                <w:iCs/>
                <w:sz w:val="24"/>
                <w:szCs w:val="24"/>
              </w:rPr>
              <w:t>.</w:t>
            </w:r>
          </w:p>
          <w:p w14:paraId="20D32728" w14:textId="77777777" w:rsidR="00B13F6F" w:rsidRDefault="00B13F6F" w:rsidP="00B13F6F">
            <w:pPr>
              <w:pStyle w:val="af7"/>
              <w:spacing w:line="360" w:lineRule="auto"/>
              <w:rPr>
                <w:rFonts w:ascii="Times New Roman" w:hAnsi="Times New Roman"/>
                <w:sz w:val="24"/>
                <w:szCs w:val="24"/>
              </w:rPr>
            </w:pPr>
          </w:p>
          <w:p w14:paraId="5F91F6EE" w14:textId="77777777" w:rsidR="00B13F6F" w:rsidRPr="004A0DF3"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Mulcahy, D. (2017)</w:t>
            </w:r>
            <w:r>
              <w:rPr>
                <w:rFonts w:ascii="Times New Roman" w:hAnsi="Times New Roman"/>
                <w:sz w:val="24"/>
                <w:szCs w:val="24"/>
              </w:rPr>
              <w:t>.</w:t>
            </w:r>
            <w:r w:rsidRPr="0002332B">
              <w:rPr>
                <w:rFonts w:ascii="Times New Roman" w:hAnsi="Times New Roman"/>
                <w:sz w:val="24"/>
                <w:szCs w:val="24"/>
              </w:rPr>
              <w:t xml:space="preserve"> Will the gig economy make the office obsolete</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Harvard Business Review</w:t>
            </w:r>
            <w:r>
              <w:rPr>
                <w:rFonts w:ascii="Times New Roman" w:hAnsi="Times New Roman"/>
                <w:sz w:val="24"/>
                <w:szCs w:val="24"/>
              </w:rPr>
              <w:t>.</w:t>
            </w:r>
          </w:p>
          <w:p w14:paraId="7DBAFAA6" w14:textId="77777777" w:rsidR="00B13F6F" w:rsidRPr="0002332B" w:rsidRDefault="00B13F6F" w:rsidP="00B13F6F">
            <w:pPr>
              <w:pStyle w:val="af7"/>
              <w:spacing w:line="360" w:lineRule="auto"/>
              <w:rPr>
                <w:rFonts w:ascii="Times New Roman" w:hAnsi="Times New Roman"/>
                <w:sz w:val="24"/>
                <w:szCs w:val="24"/>
              </w:rPr>
            </w:pPr>
          </w:p>
          <w:p w14:paraId="092EAB9E" w14:textId="77777777" w:rsidR="00B13F6F" w:rsidRPr="0002332B" w:rsidRDefault="00B13F6F" w:rsidP="00B13F6F">
            <w:pPr>
              <w:pStyle w:val="af7"/>
              <w:spacing w:line="360" w:lineRule="auto"/>
              <w:rPr>
                <w:rFonts w:ascii="Times New Roman" w:hAnsi="Times New Roman"/>
                <w:sz w:val="24"/>
                <w:szCs w:val="24"/>
              </w:rPr>
            </w:pPr>
            <w:proofErr w:type="spellStart"/>
            <w:r w:rsidRPr="0002332B">
              <w:rPr>
                <w:rFonts w:ascii="Times New Roman" w:hAnsi="Times New Roman"/>
                <w:sz w:val="24"/>
                <w:szCs w:val="24"/>
              </w:rPr>
              <w:t>Rozzi</w:t>
            </w:r>
            <w:proofErr w:type="spellEnd"/>
            <w:r w:rsidRPr="0002332B">
              <w:rPr>
                <w:rFonts w:ascii="Times New Roman" w:hAnsi="Times New Roman"/>
                <w:sz w:val="24"/>
                <w:szCs w:val="24"/>
              </w:rPr>
              <w:t xml:space="preserve">, F. (2018). The Impact of the gig-economy on US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markets: Understanding the role of non-employer firms using econometric models and the example of Uber</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Junior Management Science</w:t>
            </w:r>
            <w:r>
              <w:rPr>
                <w:rFonts w:ascii="Times New Roman" w:hAnsi="Times New Roman"/>
                <w:i/>
                <w:iCs/>
                <w:sz w:val="24"/>
                <w:szCs w:val="24"/>
              </w:rPr>
              <w:t>.</w:t>
            </w:r>
          </w:p>
          <w:p w14:paraId="5E7A82DF" w14:textId="77777777" w:rsidR="00B13F6F" w:rsidRDefault="00B13F6F" w:rsidP="00B13F6F">
            <w:pPr>
              <w:pStyle w:val="af7"/>
              <w:spacing w:line="360" w:lineRule="auto"/>
              <w:rPr>
                <w:rFonts w:ascii="Times New Roman" w:hAnsi="Times New Roman"/>
                <w:sz w:val="24"/>
                <w:szCs w:val="24"/>
              </w:rPr>
            </w:pPr>
          </w:p>
          <w:p w14:paraId="1CFB80E0" w14:textId="77777777" w:rsidR="00B13F6F" w:rsidRPr="0002332B" w:rsidRDefault="00B13F6F" w:rsidP="00B13F6F">
            <w:pPr>
              <w:pStyle w:val="af7"/>
              <w:spacing w:line="360" w:lineRule="auto"/>
              <w:rPr>
                <w:rFonts w:ascii="Times New Roman" w:hAnsi="Times New Roman"/>
                <w:sz w:val="24"/>
                <w:szCs w:val="24"/>
              </w:rPr>
            </w:pPr>
            <w:r w:rsidRPr="00EE3E9E">
              <w:rPr>
                <w:rFonts w:ascii="Times New Roman" w:hAnsi="Times New Roman"/>
                <w:sz w:val="24"/>
                <w:szCs w:val="24"/>
              </w:rPr>
              <w:t xml:space="preserve">Scott, S.G. and Bruce, R.A. (1994). Determinants of Innovative </w:t>
            </w:r>
            <w:proofErr w:type="spellStart"/>
            <w:r w:rsidRPr="00EE3E9E">
              <w:rPr>
                <w:rFonts w:ascii="Times New Roman" w:hAnsi="Times New Roman"/>
                <w:sz w:val="24"/>
                <w:szCs w:val="24"/>
              </w:rPr>
              <w:t>Behavior</w:t>
            </w:r>
            <w:proofErr w:type="spellEnd"/>
            <w:r w:rsidRPr="00EE3E9E">
              <w:rPr>
                <w:rFonts w:ascii="Times New Roman" w:hAnsi="Times New Roman"/>
                <w:sz w:val="24"/>
                <w:szCs w:val="24"/>
              </w:rPr>
              <w:t>: A Path Model of Individual Innovation in the Workplace. Academy of Management Journal, 37(3):580-607.</w:t>
            </w:r>
          </w:p>
          <w:p w14:paraId="778BDF5F" w14:textId="77777777" w:rsidR="00B13F6F" w:rsidRDefault="00B13F6F" w:rsidP="00B13F6F">
            <w:pPr>
              <w:pStyle w:val="af7"/>
              <w:spacing w:line="360" w:lineRule="auto"/>
              <w:rPr>
                <w:rFonts w:ascii="Times New Roman" w:hAnsi="Times New Roman"/>
                <w:sz w:val="24"/>
                <w:szCs w:val="24"/>
              </w:rPr>
            </w:pPr>
          </w:p>
          <w:p w14:paraId="4C054316" w14:textId="77777777" w:rsidR="00B13F6F" w:rsidRPr="00EE3E9E" w:rsidRDefault="00B13F6F" w:rsidP="00B13F6F">
            <w:pPr>
              <w:pStyle w:val="af7"/>
              <w:spacing w:line="360" w:lineRule="auto"/>
              <w:rPr>
                <w:rFonts w:ascii="Times New Roman" w:hAnsi="Times New Roman"/>
                <w:sz w:val="24"/>
                <w:szCs w:val="24"/>
              </w:rPr>
            </w:pPr>
            <w:r w:rsidRPr="00EE3E9E">
              <w:rPr>
                <w:rFonts w:ascii="Times New Roman" w:hAnsi="Times New Roman"/>
                <w:sz w:val="24"/>
                <w:szCs w:val="24"/>
              </w:rPr>
              <w:t xml:space="preserve">Stefano. </w:t>
            </w:r>
            <w:r w:rsidRPr="0002332B">
              <w:rPr>
                <w:rFonts w:ascii="Times New Roman" w:hAnsi="Times New Roman"/>
                <w:sz w:val="24"/>
                <w:szCs w:val="24"/>
              </w:rPr>
              <w:t>V.D.</w:t>
            </w:r>
            <w:r w:rsidRPr="00EE3E9E">
              <w:rPr>
                <w:rFonts w:ascii="Times New Roman" w:hAnsi="Times New Roman"/>
                <w:sz w:val="24"/>
                <w:szCs w:val="24"/>
              </w:rPr>
              <w:t xml:space="preserve"> (2016). The rise of the just-in-time workforce: On demand work, crowd work, and </w:t>
            </w:r>
            <w:proofErr w:type="spellStart"/>
            <w:r w:rsidRPr="00EE3E9E">
              <w:rPr>
                <w:rFonts w:ascii="Times New Roman" w:hAnsi="Times New Roman"/>
                <w:sz w:val="24"/>
                <w:szCs w:val="24"/>
              </w:rPr>
              <w:t>labor</w:t>
            </w:r>
            <w:proofErr w:type="spellEnd"/>
            <w:r w:rsidRPr="00EE3E9E">
              <w:rPr>
                <w:rFonts w:ascii="Times New Roman" w:hAnsi="Times New Roman"/>
                <w:sz w:val="24"/>
                <w:szCs w:val="24"/>
              </w:rPr>
              <w:t xml:space="preserve"> protection in the gig-economy. Comparative </w:t>
            </w:r>
            <w:proofErr w:type="spellStart"/>
            <w:r w:rsidRPr="00EE3E9E">
              <w:rPr>
                <w:rFonts w:ascii="Times New Roman" w:hAnsi="Times New Roman"/>
                <w:sz w:val="24"/>
                <w:szCs w:val="24"/>
              </w:rPr>
              <w:t>Labor</w:t>
            </w:r>
            <w:proofErr w:type="spellEnd"/>
            <w:r w:rsidRPr="00EE3E9E">
              <w:rPr>
                <w:rFonts w:ascii="Times New Roman" w:hAnsi="Times New Roman"/>
                <w:sz w:val="24"/>
                <w:szCs w:val="24"/>
              </w:rPr>
              <w:t xml:space="preserve"> Law &amp; Policy Journal, 37(3), 471-504.</w:t>
            </w:r>
          </w:p>
          <w:p w14:paraId="00EB7B56" w14:textId="77777777" w:rsidR="00B13F6F" w:rsidRPr="0002332B" w:rsidRDefault="00B13F6F" w:rsidP="00B13F6F">
            <w:pPr>
              <w:pStyle w:val="af7"/>
              <w:spacing w:line="360" w:lineRule="auto"/>
              <w:rPr>
                <w:rFonts w:ascii="Times New Roman" w:hAnsi="Times New Roman"/>
                <w:sz w:val="24"/>
                <w:szCs w:val="24"/>
              </w:rPr>
            </w:pPr>
          </w:p>
          <w:p w14:paraId="64E74BA3"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Stanford, J. (2017)</w:t>
            </w:r>
            <w:r>
              <w:rPr>
                <w:rFonts w:ascii="Times New Roman" w:hAnsi="Times New Roman"/>
                <w:sz w:val="24"/>
                <w:szCs w:val="24"/>
              </w:rPr>
              <w:t xml:space="preserve">. </w:t>
            </w:r>
            <w:r w:rsidRPr="0002332B">
              <w:rPr>
                <w:rFonts w:ascii="Times New Roman" w:hAnsi="Times New Roman"/>
                <w:sz w:val="24"/>
                <w:szCs w:val="24"/>
              </w:rPr>
              <w:t>The resurgence of gig work: Historical and theoretical perspectives</w:t>
            </w:r>
            <w:r>
              <w:rPr>
                <w:rFonts w:ascii="Times New Roman" w:hAnsi="Times New Roman"/>
                <w:sz w:val="24"/>
                <w:szCs w:val="24"/>
              </w:rPr>
              <w:t xml:space="preserve">. </w:t>
            </w:r>
            <w:r w:rsidRPr="0002332B">
              <w:rPr>
                <w:rFonts w:ascii="Times New Roman" w:hAnsi="Times New Roman"/>
                <w:i/>
                <w:iCs/>
                <w:sz w:val="24"/>
                <w:szCs w:val="24"/>
              </w:rPr>
              <w:t>The Economic and Labour Relations Review</w:t>
            </w:r>
            <w:r>
              <w:rPr>
                <w:rFonts w:ascii="Times New Roman" w:hAnsi="Times New Roman"/>
                <w:sz w:val="24"/>
                <w:szCs w:val="24"/>
              </w:rPr>
              <w:t>.</w:t>
            </w:r>
          </w:p>
          <w:p w14:paraId="184D8B4E"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 xml:space="preserve"> </w:t>
            </w:r>
          </w:p>
          <w:p w14:paraId="71E5DB2B"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Stewart, A. and Stanford, J. (2017)</w:t>
            </w:r>
            <w:r>
              <w:rPr>
                <w:rFonts w:ascii="Times New Roman" w:hAnsi="Times New Roman"/>
                <w:sz w:val="24"/>
                <w:szCs w:val="24"/>
              </w:rPr>
              <w:t>.</w:t>
            </w:r>
            <w:r w:rsidRPr="0002332B">
              <w:rPr>
                <w:rFonts w:ascii="Times New Roman" w:hAnsi="Times New Roman"/>
                <w:sz w:val="24"/>
                <w:szCs w:val="24"/>
              </w:rPr>
              <w:t xml:space="preserve"> Regulating work in the gig economy: What are the options</w:t>
            </w:r>
            <w:r>
              <w:rPr>
                <w:rFonts w:ascii="Times New Roman" w:hAnsi="Times New Roman"/>
                <w:sz w:val="24"/>
                <w:szCs w:val="24"/>
              </w:rPr>
              <w:t xml:space="preserve">. </w:t>
            </w:r>
            <w:r w:rsidRPr="0002332B">
              <w:rPr>
                <w:rFonts w:ascii="Times New Roman" w:hAnsi="Times New Roman"/>
                <w:i/>
                <w:iCs/>
                <w:sz w:val="24"/>
                <w:szCs w:val="24"/>
              </w:rPr>
              <w:t>The Economic and Labour Relations Review</w:t>
            </w:r>
            <w:r>
              <w:rPr>
                <w:rFonts w:ascii="Times New Roman" w:hAnsi="Times New Roman"/>
                <w:i/>
                <w:iCs/>
                <w:sz w:val="24"/>
                <w:szCs w:val="24"/>
              </w:rPr>
              <w:t>.</w:t>
            </w:r>
          </w:p>
          <w:p w14:paraId="1A15E46E" w14:textId="77777777" w:rsidR="00B13F6F" w:rsidRDefault="00B13F6F" w:rsidP="00B13F6F">
            <w:pPr>
              <w:pStyle w:val="af7"/>
              <w:spacing w:line="360" w:lineRule="auto"/>
              <w:rPr>
                <w:rFonts w:ascii="Times New Roman" w:hAnsi="Times New Roman"/>
                <w:sz w:val="24"/>
                <w:szCs w:val="24"/>
              </w:rPr>
            </w:pPr>
          </w:p>
          <w:p w14:paraId="54E90156" w14:textId="77777777" w:rsidR="00B13F6F" w:rsidRDefault="00B13F6F" w:rsidP="00B13F6F">
            <w:pPr>
              <w:pStyle w:val="af7"/>
              <w:spacing w:line="360" w:lineRule="auto"/>
              <w:rPr>
                <w:rFonts w:ascii="Times New Roman" w:hAnsi="Times New Roman"/>
                <w:sz w:val="24"/>
                <w:szCs w:val="24"/>
              </w:rPr>
            </w:pPr>
            <w:r w:rsidRPr="00EE3E9E">
              <w:rPr>
                <w:rFonts w:ascii="Times New Roman" w:hAnsi="Times New Roman"/>
                <w:sz w:val="24"/>
                <w:szCs w:val="24"/>
              </w:rPr>
              <w:t>Saunders, M., Lewis, P., Thornhill, A., (2019) Research methods for business students, 8th ed., Harlow: Pearson.</w:t>
            </w:r>
          </w:p>
          <w:p w14:paraId="09E534FC" w14:textId="77777777" w:rsidR="00B13F6F" w:rsidRDefault="00B13F6F" w:rsidP="00B13F6F">
            <w:pPr>
              <w:pStyle w:val="af7"/>
              <w:spacing w:line="360" w:lineRule="auto"/>
              <w:rPr>
                <w:rFonts w:ascii="Times New Roman" w:hAnsi="Times New Roman"/>
                <w:sz w:val="24"/>
                <w:szCs w:val="24"/>
              </w:rPr>
            </w:pPr>
          </w:p>
          <w:p w14:paraId="392E5AE0" w14:textId="77777777" w:rsidR="00B13F6F" w:rsidRPr="0002332B" w:rsidRDefault="00B13F6F" w:rsidP="00B13F6F">
            <w:pPr>
              <w:pStyle w:val="af7"/>
              <w:spacing w:line="360" w:lineRule="auto"/>
              <w:rPr>
                <w:rFonts w:ascii="Times New Roman" w:hAnsi="Times New Roman"/>
                <w:sz w:val="24"/>
                <w:szCs w:val="24"/>
              </w:rPr>
            </w:pPr>
            <w:proofErr w:type="spellStart"/>
            <w:r w:rsidRPr="0002332B">
              <w:rPr>
                <w:rFonts w:ascii="Times New Roman" w:hAnsi="Times New Roman"/>
                <w:sz w:val="24"/>
                <w:szCs w:val="24"/>
              </w:rPr>
              <w:lastRenderedPageBreak/>
              <w:t>Valenduc</w:t>
            </w:r>
            <w:proofErr w:type="spellEnd"/>
            <w:r w:rsidRPr="0002332B">
              <w:rPr>
                <w:rFonts w:ascii="Times New Roman" w:hAnsi="Times New Roman"/>
                <w:sz w:val="24"/>
                <w:szCs w:val="24"/>
              </w:rPr>
              <w:t xml:space="preserve">, G. and </w:t>
            </w:r>
            <w:proofErr w:type="spellStart"/>
            <w:r w:rsidRPr="0002332B">
              <w:rPr>
                <w:rFonts w:ascii="Times New Roman" w:hAnsi="Times New Roman"/>
                <w:sz w:val="24"/>
                <w:szCs w:val="24"/>
              </w:rPr>
              <w:t>Vendramin</w:t>
            </w:r>
            <w:proofErr w:type="spellEnd"/>
            <w:r w:rsidRPr="0002332B">
              <w:rPr>
                <w:rFonts w:ascii="Times New Roman" w:hAnsi="Times New Roman"/>
                <w:sz w:val="24"/>
                <w:szCs w:val="24"/>
              </w:rPr>
              <w:t>, P. (2016)</w:t>
            </w:r>
            <w:r>
              <w:rPr>
                <w:rFonts w:ascii="Times New Roman" w:hAnsi="Times New Roman"/>
                <w:sz w:val="24"/>
                <w:szCs w:val="24"/>
              </w:rPr>
              <w:t>.</w:t>
            </w:r>
            <w:r w:rsidRPr="0002332B">
              <w:rPr>
                <w:rFonts w:ascii="Times New Roman" w:hAnsi="Times New Roman"/>
                <w:sz w:val="24"/>
                <w:szCs w:val="24"/>
              </w:rPr>
              <w:t xml:space="preserve"> Work in the digital economy: sorting the old from the new</w:t>
            </w:r>
            <w:r>
              <w:rPr>
                <w:rFonts w:ascii="Times New Roman" w:hAnsi="Times New Roman"/>
                <w:sz w:val="24"/>
                <w:szCs w:val="24"/>
              </w:rPr>
              <w:t xml:space="preserve">. </w:t>
            </w:r>
            <w:r w:rsidRPr="0002332B">
              <w:rPr>
                <w:rFonts w:ascii="Times New Roman" w:hAnsi="Times New Roman"/>
                <w:i/>
                <w:iCs/>
                <w:sz w:val="24"/>
                <w:szCs w:val="24"/>
              </w:rPr>
              <w:t>European Trade Union Institute</w:t>
            </w:r>
            <w:r>
              <w:rPr>
                <w:rFonts w:ascii="Times New Roman" w:hAnsi="Times New Roman"/>
                <w:i/>
                <w:iCs/>
                <w:sz w:val="24"/>
                <w:szCs w:val="24"/>
              </w:rPr>
              <w:t>.</w:t>
            </w:r>
          </w:p>
          <w:p w14:paraId="4261071C" w14:textId="77777777" w:rsidR="00B13F6F" w:rsidRPr="0002332B" w:rsidRDefault="00B13F6F" w:rsidP="00B13F6F">
            <w:pPr>
              <w:pStyle w:val="af7"/>
              <w:spacing w:line="360" w:lineRule="auto"/>
              <w:rPr>
                <w:rFonts w:ascii="Times New Roman" w:hAnsi="Times New Roman"/>
                <w:sz w:val="24"/>
                <w:szCs w:val="24"/>
              </w:rPr>
            </w:pPr>
          </w:p>
          <w:p w14:paraId="1F5A9ECE"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Wang, S. and Li, Z. (2019)</w:t>
            </w:r>
            <w:r>
              <w:rPr>
                <w:rFonts w:ascii="Times New Roman" w:hAnsi="Times New Roman"/>
                <w:sz w:val="24"/>
                <w:szCs w:val="24"/>
              </w:rPr>
              <w:t>.</w:t>
            </w:r>
            <w:r w:rsidRPr="0002332B">
              <w:rPr>
                <w:rFonts w:ascii="Times New Roman" w:hAnsi="Times New Roman"/>
                <w:sz w:val="24"/>
                <w:szCs w:val="24"/>
              </w:rPr>
              <w:t xml:space="preserve"> Research on Value Creation Process Model of Shared Economic Platform-A Case Study of Didi, </w:t>
            </w:r>
            <w:proofErr w:type="spellStart"/>
            <w:r w:rsidRPr="0002332B">
              <w:rPr>
                <w:rFonts w:ascii="Times New Roman" w:hAnsi="Times New Roman"/>
                <w:sz w:val="24"/>
                <w:szCs w:val="24"/>
              </w:rPr>
              <w:t>Airbnd</w:t>
            </w:r>
            <w:proofErr w:type="spellEnd"/>
            <w:r w:rsidRPr="0002332B">
              <w:rPr>
                <w:rFonts w:ascii="Times New Roman" w:hAnsi="Times New Roman"/>
                <w:sz w:val="24"/>
                <w:szCs w:val="24"/>
              </w:rPr>
              <w:t xml:space="preserve"> and </w:t>
            </w:r>
            <w:proofErr w:type="spellStart"/>
            <w:r w:rsidRPr="0002332B">
              <w:rPr>
                <w:rFonts w:ascii="Times New Roman" w:hAnsi="Times New Roman"/>
                <w:sz w:val="24"/>
                <w:szCs w:val="24"/>
              </w:rPr>
              <w:t>Douyin</w:t>
            </w:r>
            <w:proofErr w:type="spellEnd"/>
            <w:r>
              <w:rPr>
                <w:rFonts w:ascii="Times New Roman" w:hAnsi="Times New Roman"/>
                <w:sz w:val="24"/>
                <w:szCs w:val="24"/>
              </w:rPr>
              <w:t xml:space="preserve">. </w:t>
            </w:r>
            <w:r w:rsidRPr="0002332B">
              <w:rPr>
                <w:rFonts w:ascii="Times New Roman" w:hAnsi="Times New Roman"/>
                <w:i/>
                <w:iCs/>
                <w:sz w:val="24"/>
                <w:szCs w:val="24"/>
              </w:rPr>
              <w:t>Management Review</w:t>
            </w:r>
            <w:r>
              <w:rPr>
                <w:rFonts w:ascii="Times New Roman" w:hAnsi="Times New Roman"/>
                <w:sz w:val="24"/>
                <w:szCs w:val="24"/>
              </w:rPr>
              <w:t xml:space="preserve">, </w:t>
            </w:r>
            <w:r w:rsidRPr="0002332B">
              <w:rPr>
                <w:rFonts w:ascii="Times New Roman" w:hAnsi="Times New Roman"/>
                <w:sz w:val="24"/>
                <w:szCs w:val="24"/>
              </w:rPr>
              <w:t>21</w:t>
            </w:r>
            <w:r>
              <w:rPr>
                <w:rFonts w:ascii="Times New Roman" w:hAnsi="Times New Roman"/>
                <w:sz w:val="24"/>
                <w:szCs w:val="24"/>
              </w:rPr>
              <w:t xml:space="preserve"> (7)</w:t>
            </w:r>
            <w:r w:rsidRPr="0002332B">
              <w:rPr>
                <w:rFonts w:ascii="Times New Roman" w:hAnsi="Times New Roman"/>
                <w:sz w:val="24"/>
                <w:szCs w:val="24"/>
              </w:rPr>
              <w:t>.</w:t>
            </w:r>
          </w:p>
          <w:p w14:paraId="728B124F" w14:textId="77777777" w:rsidR="00B13F6F" w:rsidRPr="0002332B" w:rsidRDefault="00B13F6F" w:rsidP="00B13F6F">
            <w:pPr>
              <w:pStyle w:val="af7"/>
              <w:spacing w:line="360" w:lineRule="auto"/>
              <w:rPr>
                <w:rFonts w:ascii="Times New Roman" w:hAnsi="Times New Roman"/>
                <w:sz w:val="24"/>
                <w:szCs w:val="24"/>
              </w:rPr>
            </w:pPr>
          </w:p>
          <w:p w14:paraId="5C4A59DB"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Wang, N. (2020)</w:t>
            </w:r>
            <w:r>
              <w:rPr>
                <w:rFonts w:ascii="Times New Roman" w:hAnsi="Times New Roman"/>
                <w:sz w:val="24"/>
                <w:szCs w:val="24"/>
              </w:rPr>
              <w:t xml:space="preserve">. </w:t>
            </w:r>
            <w:r w:rsidRPr="0002332B">
              <w:rPr>
                <w:rFonts w:ascii="Times New Roman" w:hAnsi="Times New Roman"/>
                <w:sz w:val="24"/>
                <w:szCs w:val="24"/>
              </w:rPr>
              <w:t xml:space="preserve">The nature, </w:t>
            </w:r>
            <w:proofErr w:type="gramStart"/>
            <w:r w:rsidRPr="0002332B">
              <w:rPr>
                <w:rFonts w:ascii="Times New Roman" w:hAnsi="Times New Roman"/>
                <w:sz w:val="24"/>
                <w:szCs w:val="24"/>
              </w:rPr>
              <w:t>problems</w:t>
            </w:r>
            <w:proofErr w:type="gramEnd"/>
            <w:r w:rsidRPr="0002332B">
              <w:rPr>
                <w:rFonts w:ascii="Times New Roman" w:hAnsi="Times New Roman"/>
                <w:sz w:val="24"/>
                <w:szCs w:val="24"/>
              </w:rPr>
              <w:t xml:space="preserve"> and employment potential of the gig economy</w:t>
            </w:r>
            <w:r>
              <w:rPr>
                <w:rFonts w:ascii="Times New Roman" w:hAnsi="Times New Roman"/>
                <w:sz w:val="24"/>
                <w:szCs w:val="24"/>
              </w:rPr>
              <w:t xml:space="preserve">. </w:t>
            </w:r>
            <w:r w:rsidRPr="0002332B">
              <w:rPr>
                <w:rFonts w:ascii="Times New Roman" w:hAnsi="Times New Roman"/>
                <w:sz w:val="24"/>
                <w:szCs w:val="24"/>
              </w:rPr>
              <w:t>People's BBS.</w:t>
            </w:r>
          </w:p>
          <w:p w14:paraId="2B661BD3" w14:textId="77777777" w:rsidR="00B13F6F" w:rsidRPr="0002332B" w:rsidRDefault="00B13F6F" w:rsidP="00B13F6F">
            <w:pPr>
              <w:pStyle w:val="af7"/>
              <w:spacing w:line="360" w:lineRule="auto"/>
              <w:rPr>
                <w:rFonts w:ascii="Times New Roman" w:hAnsi="Times New Roman"/>
                <w:sz w:val="24"/>
                <w:szCs w:val="24"/>
              </w:rPr>
            </w:pPr>
          </w:p>
          <w:p w14:paraId="07462B66" w14:textId="77777777" w:rsidR="00B13F6F" w:rsidRDefault="00B13F6F" w:rsidP="00B13F6F">
            <w:pPr>
              <w:pStyle w:val="af7"/>
              <w:spacing w:line="360" w:lineRule="auto"/>
              <w:rPr>
                <w:rFonts w:ascii="Times New Roman" w:hAnsi="Times New Roman"/>
                <w:i/>
                <w:iCs/>
                <w:sz w:val="24"/>
                <w:szCs w:val="24"/>
              </w:rPr>
            </w:pPr>
            <w:r w:rsidRPr="0002332B">
              <w:rPr>
                <w:rFonts w:ascii="Times New Roman" w:hAnsi="Times New Roman"/>
                <w:sz w:val="24"/>
                <w:szCs w:val="24"/>
              </w:rPr>
              <w:t xml:space="preserve">Wang, </w:t>
            </w:r>
            <w:proofErr w:type="gramStart"/>
            <w:r w:rsidRPr="0002332B">
              <w:rPr>
                <w:rFonts w:ascii="Times New Roman" w:hAnsi="Times New Roman"/>
                <w:sz w:val="24"/>
                <w:szCs w:val="24"/>
              </w:rPr>
              <w:t>J.B.</w:t>
            </w:r>
            <w:proofErr w:type="gramEnd"/>
            <w:r w:rsidRPr="0002332B">
              <w:rPr>
                <w:rFonts w:ascii="Times New Roman" w:hAnsi="Times New Roman"/>
                <w:sz w:val="24"/>
                <w:szCs w:val="24"/>
              </w:rPr>
              <w:t xml:space="preserve"> and Cui, X.T. (2018). Trait, </w:t>
            </w:r>
            <w:proofErr w:type="gramStart"/>
            <w:r w:rsidRPr="0002332B">
              <w:rPr>
                <w:rFonts w:ascii="Times New Roman" w:hAnsi="Times New Roman"/>
                <w:sz w:val="24"/>
                <w:szCs w:val="24"/>
              </w:rPr>
              <w:t>challenge</w:t>
            </w:r>
            <w:proofErr w:type="gramEnd"/>
            <w:r w:rsidRPr="0002332B">
              <w:rPr>
                <w:rFonts w:ascii="Times New Roman" w:hAnsi="Times New Roman"/>
                <w:sz w:val="24"/>
                <w:szCs w:val="24"/>
              </w:rPr>
              <w:t xml:space="preserve"> and strategy of human resource in gig economy</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Human Resources Management.</w:t>
            </w:r>
          </w:p>
          <w:p w14:paraId="29FB8EF2" w14:textId="77777777" w:rsidR="00B13F6F" w:rsidRPr="0002332B" w:rsidRDefault="00B13F6F" w:rsidP="00B13F6F">
            <w:pPr>
              <w:pStyle w:val="af7"/>
              <w:spacing w:line="360" w:lineRule="auto"/>
              <w:rPr>
                <w:rFonts w:ascii="Times New Roman" w:hAnsi="Times New Roman"/>
                <w:i/>
                <w:iCs/>
                <w:sz w:val="24"/>
                <w:szCs w:val="24"/>
              </w:rPr>
            </w:pPr>
          </w:p>
          <w:p w14:paraId="32A797CE" w14:textId="77777777" w:rsidR="00B13F6F" w:rsidRPr="0002332B" w:rsidRDefault="00B13F6F" w:rsidP="00B13F6F">
            <w:pPr>
              <w:pStyle w:val="af7"/>
              <w:spacing w:line="360" w:lineRule="auto"/>
              <w:rPr>
                <w:rFonts w:ascii="Times New Roman" w:hAnsi="Times New Roman"/>
                <w:sz w:val="24"/>
                <w:szCs w:val="24"/>
              </w:rPr>
            </w:pPr>
            <w:proofErr w:type="spellStart"/>
            <w:r w:rsidRPr="0002332B">
              <w:rPr>
                <w:rFonts w:ascii="Times New Roman" w:hAnsi="Times New Roman"/>
                <w:sz w:val="24"/>
                <w:szCs w:val="24"/>
              </w:rPr>
              <w:t>Xie</w:t>
            </w:r>
            <w:proofErr w:type="spellEnd"/>
            <w:r w:rsidRPr="0002332B">
              <w:rPr>
                <w:rFonts w:ascii="Times New Roman" w:hAnsi="Times New Roman"/>
                <w:sz w:val="24"/>
                <w:szCs w:val="24"/>
              </w:rPr>
              <w:t xml:space="preserve">, F.S. and Wu, Y. (2019). Is the gig economy a new type of win-win employment relationship between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and capital</w:t>
            </w:r>
            <w:r>
              <w:rPr>
                <w:rFonts w:ascii="Times New Roman" w:hAnsi="Times New Roman"/>
                <w:sz w:val="24"/>
                <w:szCs w:val="24"/>
              </w:rPr>
              <w:t xml:space="preserve">. </w:t>
            </w:r>
            <w:r w:rsidRPr="0002332B">
              <w:rPr>
                <w:rFonts w:ascii="Times New Roman" w:hAnsi="Times New Roman"/>
                <w:i/>
                <w:iCs/>
                <w:sz w:val="24"/>
                <w:szCs w:val="24"/>
              </w:rPr>
              <w:t>Economists</w:t>
            </w:r>
            <w:r w:rsidRPr="0002332B">
              <w:rPr>
                <w:rFonts w:ascii="Times New Roman" w:hAnsi="Times New Roman"/>
                <w:sz w:val="24"/>
                <w:szCs w:val="24"/>
              </w:rPr>
              <w:t>, Vol.6.</w:t>
            </w:r>
          </w:p>
          <w:p w14:paraId="62779506" w14:textId="77777777" w:rsidR="00B13F6F" w:rsidRDefault="00B13F6F" w:rsidP="00B13F6F">
            <w:pPr>
              <w:pStyle w:val="af7"/>
              <w:spacing w:line="360" w:lineRule="auto"/>
              <w:rPr>
                <w:rFonts w:ascii="Times New Roman" w:hAnsi="Times New Roman"/>
                <w:sz w:val="24"/>
                <w:szCs w:val="24"/>
              </w:rPr>
            </w:pPr>
          </w:p>
          <w:p w14:paraId="209CE332" w14:textId="77777777" w:rsidR="00B13F6F" w:rsidRPr="0002332B" w:rsidRDefault="00B13F6F" w:rsidP="00B13F6F">
            <w:pPr>
              <w:pStyle w:val="af7"/>
              <w:spacing w:line="360" w:lineRule="auto"/>
              <w:rPr>
                <w:rFonts w:ascii="Times New Roman" w:hAnsi="Times New Roman"/>
                <w:i/>
                <w:iCs/>
                <w:sz w:val="24"/>
                <w:szCs w:val="24"/>
              </w:rPr>
            </w:pPr>
            <w:r w:rsidRPr="0002332B">
              <w:rPr>
                <w:rFonts w:ascii="Times New Roman" w:hAnsi="Times New Roman"/>
                <w:sz w:val="24"/>
                <w:szCs w:val="24"/>
              </w:rPr>
              <w:t>Xu, H.Z. (2020)</w:t>
            </w:r>
            <w:r>
              <w:rPr>
                <w:rFonts w:ascii="Times New Roman" w:hAnsi="Times New Roman"/>
                <w:sz w:val="24"/>
                <w:szCs w:val="24"/>
              </w:rPr>
              <w:t>.</w:t>
            </w:r>
            <w:r w:rsidRPr="0002332B">
              <w:rPr>
                <w:rFonts w:ascii="Times New Roman" w:hAnsi="Times New Roman"/>
                <w:sz w:val="24"/>
                <w:szCs w:val="24"/>
              </w:rPr>
              <w:t xml:space="preserve"> </w:t>
            </w:r>
            <w:proofErr w:type="spellStart"/>
            <w:r w:rsidRPr="0002332B">
              <w:rPr>
                <w:rFonts w:ascii="Times New Roman" w:hAnsi="Times New Roman"/>
                <w:sz w:val="24"/>
                <w:szCs w:val="24"/>
              </w:rPr>
              <w:t>Labor</w:t>
            </w:r>
            <w:proofErr w:type="spellEnd"/>
            <w:r w:rsidRPr="0002332B">
              <w:rPr>
                <w:rFonts w:ascii="Times New Roman" w:hAnsi="Times New Roman"/>
                <w:sz w:val="24"/>
                <w:szCs w:val="24"/>
              </w:rPr>
              <w:t xml:space="preserve"> and Laborers in risk Society: The Vanishing “Stability”</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Chinese Book Review</w:t>
            </w:r>
            <w:r>
              <w:rPr>
                <w:rFonts w:ascii="Times New Roman" w:hAnsi="Times New Roman"/>
                <w:i/>
                <w:iCs/>
                <w:sz w:val="24"/>
                <w:szCs w:val="24"/>
              </w:rPr>
              <w:t>.</w:t>
            </w:r>
          </w:p>
          <w:p w14:paraId="3DC4AABD" w14:textId="77777777" w:rsidR="00B13F6F" w:rsidRDefault="00B13F6F" w:rsidP="00B13F6F">
            <w:pPr>
              <w:pStyle w:val="af7"/>
              <w:spacing w:line="360" w:lineRule="auto"/>
              <w:rPr>
                <w:rFonts w:ascii="Times New Roman" w:hAnsi="Times New Roman"/>
                <w:sz w:val="24"/>
                <w:szCs w:val="24"/>
              </w:rPr>
            </w:pPr>
          </w:p>
          <w:p w14:paraId="3CD6E9A1" w14:textId="77777777" w:rsidR="00B13F6F" w:rsidRPr="0002332B" w:rsidRDefault="00B13F6F" w:rsidP="00B13F6F">
            <w:pPr>
              <w:pStyle w:val="af7"/>
              <w:spacing w:line="360" w:lineRule="auto"/>
              <w:rPr>
                <w:rFonts w:ascii="Times New Roman" w:hAnsi="Times New Roman"/>
                <w:sz w:val="24"/>
                <w:szCs w:val="24"/>
              </w:rPr>
            </w:pPr>
            <w:r w:rsidRPr="00EE3E9E">
              <w:rPr>
                <w:rFonts w:ascii="Times New Roman" w:hAnsi="Times New Roman"/>
                <w:sz w:val="24"/>
                <w:szCs w:val="24"/>
              </w:rPr>
              <w:t>Xiao, H.J. and Yang, Z. (2020). Corporate Social Responsibility of Platform Enterprises: Logical Origin and Practical Paradigm. Economic management.</w:t>
            </w:r>
          </w:p>
          <w:p w14:paraId="1BCD9E95" w14:textId="77777777" w:rsidR="00B13F6F" w:rsidRDefault="00B13F6F" w:rsidP="00B13F6F">
            <w:pPr>
              <w:pStyle w:val="af7"/>
              <w:spacing w:line="360" w:lineRule="auto"/>
              <w:rPr>
                <w:rFonts w:ascii="Times New Roman" w:hAnsi="Times New Roman"/>
                <w:sz w:val="24"/>
                <w:szCs w:val="24"/>
              </w:rPr>
            </w:pPr>
          </w:p>
          <w:p w14:paraId="3A496C7B"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Yang, B.Y. and Meng, Q. (2020). Diversity of choices and flexible duality: Debate and paradox in the study of gig economy</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Human Resource Development of China</w:t>
            </w:r>
            <w:r w:rsidRPr="0002332B">
              <w:rPr>
                <w:rFonts w:ascii="Times New Roman" w:hAnsi="Times New Roman"/>
                <w:sz w:val="24"/>
                <w:szCs w:val="24"/>
              </w:rPr>
              <w:t>, Vol.3.</w:t>
            </w:r>
          </w:p>
          <w:p w14:paraId="2DD386EC" w14:textId="77777777" w:rsidR="00B13F6F" w:rsidRPr="0002332B" w:rsidRDefault="00B13F6F" w:rsidP="00B13F6F">
            <w:pPr>
              <w:pStyle w:val="af7"/>
              <w:spacing w:line="360" w:lineRule="auto"/>
              <w:rPr>
                <w:rFonts w:ascii="Times New Roman" w:hAnsi="Times New Roman"/>
                <w:sz w:val="24"/>
                <w:szCs w:val="24"/>
              </w:rPr>
            </w:pPr>
          </w:p>
          <w:p w14:paraId="26EBD637"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Zhu, L.L. (2021). Study on sharing model of human resource in gig economy: Based on 3rd party platform of human resources service</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S</w:t>
            </w:r>
            <w:r>
              <w:rPr>
                <w:rFonts w:ascii="Times New Roman" w:hAnsi="Times New Roman"/>
                <w:i/>
                <w:iCs/>
                <w:sz w:val="24"/>
                <w:szCs w:val="24"/>
              </w:rPr>
              <w:t xml:space="preserve">hang ye </w:t>
            </w:r>
            <w:proofErr w:type="spellStart"/>
            <w:r>
              <w:rPr>
                <w:rFonts w:ascii="Times New Roman" w:hAnsi="Times New Roman"/>
                <w:i/>
                <w:iCs/>
                <w:sz w:val="24"/>
                <w:szCs w:val="24"/>
              </w:rPr>
              <w:t>jing</w:t>
            </w:r>
            <w:proofErr w:type="spellEnd"/>
            <w:r>
              <w:rPr>
                <w:rFonts w:ascii="Times New Roman" w:hAnsi="Times New Roman"/>
                <w:i/>
                <w:iCs/>
                <w:sz w:val="24"/>
                <w:szCs w:val="24"/>
              </w:rPr>
              <w:t xml:space="preserve"> ji, </w:t>
            </w:r>
            <w:r w:rsidRPr="0002332B">
              <w:rPr>
                <w:rFonts w:ascii="Times New Roman" w:hAnsi="Times New Roman"/>
                <w:sz w:val="24"/>
                <w:szCs w:val="24"/>
              </w:rPr>
              <w:t>No.11.</w:t>
            </w:r>
          </w:p>
          <w:p w14:paraId="4085C496" w14:textId="77777777" w:rsidR="00B13F6F" w:rsidRPr="0002332B" w:rsidRDefault="00B13F6F" w:rsidP="00B13F6F">
            <w:pPr>
              <w:pStyle w:val="af7"/>
              <w:spacing w:line="360" w:lineRule="auto"/>
              <w:rPr>
                <w:rFonts w:ascii="Times New Roman" w:hAnsi="Times New Roman"/>
                <w:sz w:val="24"/>
                <w:szCs w:val="24"/>
              </w:rPr>
            </w:pPr>
          </w:p>
          <w:p w14:paraId="5C3055E7" w14:textId="7E91CBC9"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 xml:space="preserve">Zheng, Q., Zhang, </w:t>
            </w:r>
            <w:proofErr w:type="gramStart"/>
            <w:r w:rsidRPr="0002332B">
              <w:rPr>
                <w:rFonts w:ascii="Times New Roman" w:hAnsi="Times New Roman"/>
                <w:sz w:val="24"/>
                <w:szCs w:val="24"/>
              </w:rPr>
              <w:t>S.W.</w:t>
            </w:r>
            <w:proofErr w:type="gramEnd"/>
            <w:r w:rsidRPr="0002332B">
              <w:rPr>
                <w:rFonts w:ascii="Times New Roman" w:hAnsi="Times New Roman"/>
                <w:sz w:val="24"/>
                <w:szCs w:val="24"/>
              </w:rPr>
              <w:t xml:space="preserve"> and Yang, W.G. (2020). An Exploration on individual employment motivation in gig economy: Taking Beijing takeaway riders for example</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 xml:space="preserve">Journal of China University of </w:t>
            </w:r>
            <w:proofErr w:type="spellStart"/>
            <w:r w:rsidRPr="0002332B">
              <w:rPr>
                <w:rFonts w:ascii="Times New Roman" w:hAnsi="Times New Roman"/>
                <w:i/>
                <w:iCs/>
                <w:sz w:val="24"/>
                <w:szCs w:val="24"/>
              </w:rPr>
              <w:t>Labor</w:t>
            </w:r>
            <w:proofErr w:type="spellEnd"/>
            <w:r w:rsidRPr="0002332B">
              <w:rPr>
                <w:rFonts w:ascii="Times New Roman" w:hAnsi="Times New Roman"/>
                <w:i/>
                <w:iCs/>
                <w:sz w:val="24"/>
                <w:szCs w:val="24"/>
              </w:rPr>
              <w:t xml:space="preserve"> Relations</w:t>
            </w:r>
            <w:r w:rsidRPr="0002332B">
              <w:rPr>
                <w:rFonts w:ascii="Times New Roman" w:hAnsi="Times New Roman"/>
                <w:sz w:val="24"/>
                <w:szCs w:val="24"/>
              </w:rPr>
              <w:t>, 34</w:t>
            </w:r>
            <w:r>
              <w:rPr>
                <w:rFonts w:ascii="Times New Roman" w:hAnsi="Times New Roman"/>
                <w:sz w:val="24"/>
                <w:szCs w:val="24"/>
              </w:rPr>
              <w:t>(</w:t>
            </w:r>
            <w:r w:rsidRPr="0002332B">
              <w:rPr>
                <w:rFonts w:ascii="Times New Roman" w:hAnsi="Times New Roman"/>
                <w:sz w:val="24"/>
                <w:szCs w:val="24"/>
              </w:rPr>
              <w:t>5</w:t>
            </w:r>
            <w:r>
              <w:rPr>
                <w:rFonts w:ascii="Times New Roman" w:hAnsi="Times New Roman"/>
                <w:sz w:val="24"/>
                <w:szCs w:val="24"/>
              </w:rPr>
              <w:t>)</w:t>
            </w:r>
            <w:r w:rsidRPr="0002332B">
              <w:rPr>
                <w:rFonts w:ascii="Times New Roman" w:hAnsi="Times New Roman"/>
                <w:sz w:val="24"/>
                <w:szCs w:val="24"/>
              </w:rPr>
              <w:t xml:space="preserve">. </w:t>
            </w:r>
          </w:p>
          <w:p w14:paraId="3A43CEDD" w14:textId="77777777" w:rsidR="00B13F6F" w:rsidRDefault="00B13F6F" w:rsidP="00B13F6F">
            <w:pPr>
              <w:pStyle w:val="af7"/>
              <w:spacing w:line="360" w:lineRule="auto"/>
              <w:rPr>
                <w:rFonts w:ascii="Times New Roman" w:hAnsi="Times New Roman"/>
                <w:sz w:val="24"/>
                <w:szCs w:val="24"/>
              </w:rPr>
            </w:pPr>
          </w:p>
          <w:p w14:paraId="455C6A11" w14:textId="77777777" w:rsidR="00B13F6F" w:rsidRPr="0002332B"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lastRenderedPageBreak/>
              <w:t xml:space="preserve">Zheng, </w:t>
            </w:r>
            <w:proofErr w:type="gramStart"/>
            <w:r w:rsidRPr="0002332B">
              <w:rPr>
                <w:rFonts w:ascii="Times New Roman" w:hAnsi="Times New Roman"/>
                <w:sz w:val="24"/>
                <w:szCs w:val="24"/>
              </w:rPr>
              <w:t>Q</w:t>
            </w:r>
            <w:r>
              <w:rPr>
                <w:rFonts w:ascii="Times New Roman" w:hAnsi="Times New Roman"/>
                <w:sz w:val="24"/>
                <w:szCs w:val="24"/>
              </w:rPr>
              <w:t>.</w:t>
            </w:r>
            <w:proofErr w:type="gramEnd"/>
            <w:r w:rsidRPr="0002332B">
              <w:rPr>
                <w:rFonts w:ascii="Times New Roman" w:hAnsi="Times New Roman"/>
                <w:sz w:val="24"/>
                <w:szCs w:val="24"/>
              </w:rPr>
              <w:t xml:space="preserve"> and Yang, W.G. (2019)</w:t>
            </w:r>
            <w:r>
              <w:rPr>
                <w:rFonts w:ascii="Times New Roman" w:hAnsi="Times New Roman"/>
                <w:sz w:val="24"/>
                <w:szCs w:val="24"/>
              </w:rPr>
              <w:t>.</w:t>
            </w:r>
            <w:r w:rsidRPr="0002332B">
              <w:rPr>
                <w:rFonts w:ascii="Times New Roman" w:hAnsi="Times New Roman"/>
                <w:sz w:val="24"/>
                <w:szCs w:val="24"/>
              </w:rPr>
              <w:t xml:space="preserve"> Different Research Perspectives on Gig Economy-A Review Based on Western Classical Literature</w:t>
            </w:r>
            <w:r>
              <w:rPr>
                <w:rFonts w:ascii="Times New Roman" w:hAnsi="Times New Roman"/>
                <w:sz w:val="24"/>
                <w:szCs w:val="24"/>
              </w:rPr>
              <w:t>.</w:t>
            </w:r>
            <w:r w:rsidRPr="0002332B">
              <w:rPr>
                <w:rFonts w:ascii="Times New Roman" w:hAnsi="Times New Roman"/>
                <w:sz w:val="24"/>
                <w:szCs w:val="24"/>
              </w:rPr>
              <w:t xml:space="preserve"> </w:t>
            </w:r>
            <w:r w:rsidRPr="0002332B">
              <w:rPr>
                <w:rFonts w:ascii="Times New Roman" w:hAnsi="Times New Roman"/>
                <w:i/>
                <w:iCs/>
                <w:sz w:val="24"/>
                <w:szCs w:val="24"/>
              </w:rPr>
              <w:t>Human Resources Development of China</w:t>
            </w:r>
            <w:r w:rsidRPr="0002332B">
              <w:rPr>
                <w:rFonts w:ascii="Times New Roman" w:hAnsi="Times New Roman"/>
                <w:sz w:val="24"/>
                <w:szCs w:val="24"/>
              </w:rPr>
              <w:t>.</w:t>
            </w:r>
          </w:p>
          <w:p w14:paraId="055DDE47" w14:textId="77777777" w:rsidR="00B13F6F" w:rsidRPr="0002332B" w:rsidRDefault="00B13F6F" w:rsidP="00B13F6F">
            <w:pPr>
              <w:pStyle w:val="af7"/>
              <w:spacing w:line="360" w:lineRule="auto"/>
              <w:rPr>
                <w:rFonts w:ascii="Times New Roman" w:hAnsi="Times New Roman"/>
                <w:sz w:val="24"/>
                <w:szCs w:val="24"/>
              </w:rPr>
            </w:pPr>
          </w:p>
          <w:p w14:paraId="7D2503EF" w14:textId="77777777" w:rsidR="00B13F6F" w:rsidRDefault="00B13F6F" w:rsidP="00B13F6F">
            <w:pPr>
              <w:pStyle w:val="af7"/>
              <w:spacing w:line="360" w:lineRule="auto"/>
              <w:rPr>
                <w:rFonts w:ascii="Times New Roman" w:hAnsi="Times New Roman"/>
                <w:sz w:val="24"/>
                <w:szCs w:val="24"/>
              </w:rPr>
            </w:pPr>
            <w:r w:rsidRPr="0002332B">
              <w:rPr>
                <w:rFonts w:ascii="Times New Roman" w:hAnsi="Times New Roman"/>
                <w:sz w:val="24"/>
                <w:szCs w:val="24"/>
              </w:rPr>
              <w:t>Z</w:t>
            </w:r>
            <w:r>
              <w:rPr>
                <w:rFonts w:ascii="Times New Roman" w:hAnsi="Times New Roman"/>
                <w:sz w:val="24"/>
                <w:szCs w:val="24"/>
              </w:rPr>
              <w:t>hou, N.H., Yu,</w:t>
            </w:r>
            <w:r w:rsidRPr="0002332B">
              <w:rPr>
                <w:rFonts w:ascii="Times New Roman" w:hAnsi="Times New Roman"/>
                <w:sz w:val="24"/>
                <w:szCs w:val="24"/>
              </w:rPr>
              <w:t xml:space="preserve"> M</w:t>
            </w:r>
            <w:r>
              <w:rPr>
                <w:rFonts w:ascii="Times New Roman" w:hAnsi="Times New Roman"/>
                <w:sz w:val="24"/>
                <w:szCs w:val="24"/>
              </w:rPr>
              <w:t xml:space="preserve">.Y. and </w:t>
            </w:r>
            <w:r w:rsidRPr="0002332B">
              <w:rPr>
                <w:rFonts w:ascii="Times New Roman" w:hAnsi="Times New Roman"/>
                <w:sz w:val="24"/>
                <w:szCs w:val="24"/>
              </w:rPr>
              <w:t>XIN</w:t>
            </w:r>
            <w:r>
              <w:rPr>
                <w:rFonts w:ascii="Times New Roman" w:hAnsi="Times New Roman"/>
                <w:sz w:val="24"/>
                <w:szCs w:val="24"/>
              </w:rPr>
              <w:t>,</w:t>
            </w:r>
            <w:r w:rsidRPr="0002332B">
              <w:rPr>
                <w:rFonts w:ascii="Times New Roman" w:hAnsi="Times New Roman"/>
                <w:sz w:val="24"/>
                <w:szCs w:val="24"/>
              </w:rPr>
              <w:t xml:space="preserve"> J</w:t>
            </w:r>
            <w:r>
              <w:rPr>
                <w:rFonts w:ascii="Times New Roman" w:hAnsi="Times New Roman"/>
                <w:sz w:val="24"/>
                <w:szCs w:val="24"/>
              </w:rPr>
              <w:t xml:space="preserve">. (2021). </w:t>
            </w:r>
            <w:r w:rsidRPr="0002332B">
              <w:rPr>
                <w:rFonts w:ascii="Times New Roman" w:hAnsi="Times New Roman"/>
                <w:sz w:val="24"/>
                <w:szCs w:val="24"/>
              </w:rPr>
              <w:t>Perceived Corporate Social Responsibility and Employee Creativity</w:t>
            </w:r>
            <w:r>
              <w:rPr>
                <w:rFonts w:ascii="Times New Roman" w:hAnsi="Times New Roman"/>
                <w:sz w:val="24"/>
                <w:szCs w:val="24"/>
              </w:rPr>
              <w:t xml:space="preserve">. </w:t>
            </w:r>
            <w:r w:rsidRPr="000F5E3E">
              <w:rPr>
                <w:rFonts w:ascii="Times New Roman" w:hAnsi="Times New Roman"/>
                <w:i/>
                <w:iCs/>
                <w:sz w:val="24"/>
                <w:szCs w:val="24"/>
              </w:rPr>
              <w:t>R&amp;D M</w:t>
            </w:r>
            <w:r>
              <w:rPr>
                <w:rFonts w:ascii="Times New Roman" w:hAnsi="Times New Roman"/>
                <w:i/>
                <w:iCs/>
                <w:sz w:val="24"/>
                <w:szCs w:val="24"/>
              </w:rPr>
              <w:t>anagement</w:t>
            </w:r>
            <w:r w:rsidRPr="000F5E3E">
              <w:rPr>
                <w:rFonts w:ascii="Times New Roman" w:hAnsi="Times New Roman"/>
                <w:i/>
                <w:iCs/>
                <w:sz w:val="24"/>
                <w:szCs w:val="24"/>
              </w:rPr>
              <w:t>,</w:t>
            </w:r>
            <w:r w:rsidRPr="0002332B">
              <w:rPr>
                <w:rFonts w:ascii="Times New Roman" w:hAnsi="Times New Roman"/>
                <w:sz w:val="24"/>
                <w:szCs w:val="24"/>
              </w:rPr>
              <w:t xml:space="preserve"> Vol. 33 No. 6</w:t>
            </w:r>
            <w:r>
              <w:rPr>
                <w:rFonts w:ascii="Times New Roman" w:hAnsi="Times New Roman"/>
                <w:sz w:val="24"/>
                <w:szCs w:val="24"/>
              </w:rPr>
              <w:t>.</w:t>
            </w:r>
          </w:p>
          <w:p w14:paraId="1014E63B" w14:textId="77777777" w:rsidR="00B13F6F" w:rsidRDefault="00B13F6F" w:rsidP="00B13F6F">
            <w:pPr>
              <w:pStyle w:val="af7"/>
              <w:spacing w:line="360" w:lineRule="auto"/>
              <w:rPr>
                <w:rFonts w:ascii="Times New Roman" w:hAnsi="Times New Roman"/>
                <w:sz w:val="24"/>
                <w:szCs w:val="24"/>
              </w:rPr>
            </w:pPr>
          </w:p>
          <w:p w14:paraId="0CD12966" w14:textId="77777777" w:rsidR="00B13F6F" w:rsidRDefault="00B13F6F" w:rsidP="00B13F6F">
            <w:pPr>
              <w:pStyle w:val="af7"/>
              <w:spacing w:line="360" w:lineRule="auto"/>
              <w:rPr>
                <w:rFonts w:ascii="Times New Roman" w:hAnsi="Times New Roman"/>
                <w:i/>
                <w:iCs/>
                <w:color w:val="101214"/>
                <w:sz w:val="24"/>
                <w:szCs w:val="24"/>
                <w:shd w:val="clear" w:color="auto" w:fill="FCFDFE"/>
              </w:rPr>
            </w:pPr>
            <w:r w:rsidRPr="0002332B">
              <w:rPr>
                <w:rFonts w:ascii="Times New Roman" w:hAnsi="Times New Roman"/>
                <w:sz w:val="24"/>
                <w:szCs w:val="24"/>
              </w:rPr>
              <w:t>Zhang</w:t>
            </w:r>
            <w:r>
              <w:rPr>
                <w:rFonts w:ascii="Times New Roman" w:hAnsi="Times New Roman"/>
                <w:sz w:val="24"/>
                <w:szCs w:val="24"/>
              </w:rPr>
              <w:t>, Z.X. (2021).</w:t>
            </w:r>
            <w:r w:rsidRPr="0002332B">
              <w:rPr>
                <w:rFonts w:ascii="Times New Roman" w:hAnsi="Times New Roman"/>
                <w:sz w:val="24"/>
                <w:szCs w:val="24"/>
              </w:rPr>
              <w:t xml:space="preserve"> The research on the Influence Mechanism of Corporate Social responsibility Attribution on Employee Innovative </w:t>
            </w:r>
            <w:proofErr w:type="spellStart"/>
            <w:r w:rsidRPr="0002332B">
              <w:rPr>
                <w:rFonts w:ascii="Times New Roman" w:hAnsi="Times New Roman"/>
                <w:sz w:val="24"/>
                <w:szCs w:val="24"/>
              </w:rPr>
              <w:t>Behavior</w:t>
            </w:r>
            <w:proofErr w:type="spellEnd"/>
            <w:r>
              <w:rPr>
                <w:rFonts w:ascii="Times New Roman" w:hAnsi="Times New Roman"/>
                <w:sz w:val="24"/>
                <w:szCs w:val="24"/>
              </w:rPr>
              <w:t xml:space="preserve">. </w:t>
            </w:r>
            <w:r w:rsidRPr="0061349E">
              <w:rPr>
                <w:rFonts w:ascii="Times New Roman" w:hAnsi="Times New Roman"/>
                <w:i/>
                <w:iCs/>
                <w:sz w:val="24"/>
                <w:szCs w:val="24"/>
              </w:rPr>
              <w:t>J</w:t>
            </w:r>
            <w:r w:rsidRPr="0061349E">
              <w:rPr>
                <w:rFonts w:ascii="Times New Roman" w:hAnsi="Times New Roman"/>
                <w:i/>
                <w:iCs/>
                <w:color w:val="101214"/>
                <w:sz w:val="24"/>
                <w:szCs w:val="24"/>
                <w:shd w:val="clear" w:color="auto" w:fill="FCFDFE"/>
              </w:rPr>
              <w:t>ournal of Central University of Finance and Economics.</w:t>
            </w:r>
          </w:p>
          <w:p w14:paraId="2F6757DD" w14:textId="6064E9E5" w:rsidR="00D03BB7" w:rsidRPr="00AC4DCF" w:rsidRDefault="00D03BB7" w:rsidP="00C74109">
            <w:pPr>
              <w:rPr>
                <w:rFonts w:cs="Arial"/>
                <w:sz w:val="22"/>
                <w:szCs w:val="22"/>
              </w:rPr>
            </w:pPr>
          </w:p>
        </w:tc>
      </w:tr>
      <w:tr w:rsidR="00C74109" w:rsidRPr="00A830D5" w14:paraId="787BB238" w14:textId="77777777" w:rsidTr="00AC4DCF">
        <w:trPr>
          <w:trHeight w:val="397"/>
        </w:trPr>
        <w:tc>
          <w:tcPr>
            <w:tcW w:w="9781" w:type="dxa"/>
            <w:shd w:val="clear" w:color="auto" w:fill="F2F2F2" w:themeFill="background1" w:themeFillShade="F2"/>
            <w:vAlign w:val="center"/>
          </w:tcPr>
          <w:p w14:paraId="37274480" w14:textId="77777777" w:rsidR="00C74109" w:rsidRPr="00AC4DCF" w:rsidRDefault="00C74109" w:rsidP="00C74109">
            <w:pPr>
              <w:rPr>
                <w:rFonts w:cs="Arial"/>
                <w:sz w:val="22"/>
                <w:szCs w:val="22"/>
              </w:rPr>
            </w:pPr>
            <w:r w:rsidRPr="00AC4DCF">
              <w:rPr>
                <w:rFonts w:cs="Arial"/>
                <w:sz w:val="22"/>
                <w:szCs w:val="22"/>
              </w:rPr>
              <w:lastRenderedPageBreak/>
              <w:t>Facilities and resources available for the investigation: please indicate if you expect to need any special resources</w:t>
            </w:r>
          </w:p>
        </w:tc>
      </w:tr>
      <w:tr w:rsidR="00C74109" w:rsidRPr="00A830D5" w14:paraId="6E3575CB" w14:textId="77777777" w:rsidTr="00AC4DCF">
        <w:trPr>
          <w:trHeight w:val="397"/>
        </w:trPr>
        <w:tc>
          <w:tcPr>
            <w:tcW w:w="9781" w:type="dxa"/>
            <w:vAlign w:val="center"/>
          </w:tcPr>
          <w:p w14:paraId="01152B2A" w14:textId="77777777" w:rsidR="00D03BB7" w:rsidRPr="00AC4DCF" w:rsidRDefault="00D03BB7" w:rsidP="00D03BB7">
            <w:pPr>
              <w:rPr>
                <w:rFonts w:cs="Arial"/>
                <w:sz w:val="22"/>
                <w:szCs w:val="22"/>
              </w:rPr>
            </w:pPr>
            <w:r w:rsidRPr="00AC4DCF">
              <w:rPr>
                <w:rFonts w:cs="Arial"/>
                <w:sz w:val="22"/>
                <w:szCs w:val="22"/>
              </w:rPr>
              <w:t>In this section you should indicate:</w:t>
            </w:r>
          </w:p>
          <w:p w14:paraId="7F3F7F72" w14:textId="77777777" w:rsidR="00263542" w:rsidRDefault="00263542" w:rsidP="00263542">
            <w:pPr>
              <w:rPr>
                <w:rFonts w:cs="Arial"/>
                <w:sz w:val="22"/>
                <w:szCs w:val="22"/>
              </w:rPr>
            </w:pPr>
          </w:p>
          <w:p w14:paraId="09F1095A" w14:textId="5E305526" w:rsidR="00263542" w:rsidRPr="00263542" w:rsidRDefault="00263542" w:rsidP="00263542">
            <w:pPr>
              <w:rPr>
                <w:rFonts w:cs="Arial"/>
                <w:sz w:val="22"/>
                <w:szCs w:val="22"/>
              </w:rPr>
            </w:pPr>
            <w:r w:rsidRPr="00263542">
              <w:rPr>
                <w:rFonts w:cs="Arial"/>
                <w:sz w:val="22"/>
                <w:szCs w:val="22"/>
              </w:rPr>
              <w:t>My research will be conducted in China. There are two representative platform corporations chosen in my study. I will conduct most interviews and questionnaires through internet and mobile phone; therefore, no funding will be required to access these corporations. In the data analysis process, I need access to NVivo and SPSS, so I hope I could get help from the IT faculty of university where I currently work, and usage of the electronic resources in the libraries as well.</w:t>
            </w:r>
          </w:p>
          <w:p w14:paraId="7F008A99" w14:textId="77777777" w:rsidR="00263542" w:rsidRPr="00263542" w:rsidRDefault="00263542" w:rsidP="00263542">
            <w:pPr>
              <w:rPr>
                <w:rFonts w:cs="Arial"/>
                <w:sz w:val="22"/>
                <w:szCs w:val="22"/>
              </w:rPr>
            </w:pPr>
          </w:p>
          <w:p w14:paraId="59CED104" w14:textId="21DAFBDA" w:rsidR="00C74109" w:rsidRPr="00AC4DCF" w:rsidRDefault="00263542" w:rsidP="00263542">
            <w:pPr>
              <w:rPr>
                <w:rFonts w:cs="Arial"/>
                <w:sz w:val="22"/>
                <w:szCs w:val="22"/>
              </w:rPr>
            </w:pPr>
            <w:r w:rsidRPr="00263542">
              <w:rPr>
                <w:rFonts w:cs="Arial"/>
                <w:sz w:val="22"/>
                <w:szCs w:val="22"/>
              </w:rPr>
              <w:t xml:space="preserve">The main ethical and practical concern that needs addressing is the use of personal information that concerns individual privacy. With my professional experience and network, discussions with expert participants are largely agreed. I will always seek ethical approval in due course of survey, for instance, some supporting documentation to gain permission from the lead managers and HR departments. Participants will be made fully aware of the nature of the research and how their personal information will be used; the anonymity of participants will be </w:t>
            </w:r>
            <w:r w:rsidR="00B46485" w:rsidRPr="00263542">
              <w:rPr>
                <w:rFonts w:cs="Arial"/>
                <w:sz w:val="22"/>
                <w:szCs w:val="22"/>
              </w:rPr>
              <w:t>protected,</w:t>
            </w:r>
            <w:r w:rsidRPr="00263542">
              <w:rPr>
                <w:rFonts w:cs="Arial"/>
                <w:sz w:val="22"/>
                <w:szCs w:val="22"/>
              </w:rPr>
              <w:t xml:space="preserve"> and any data collected would be used only for the purposes of the study and destroyed after completion of the study. Additionally, the received data should be carefully analysed, because some of them are self-reported data, which can provide useful information but have limitations as people may (intentionally or unintentionally) misrepresent their self-disclosure levels.</w:t>
            </w:r>
          </w:p>
        </w:tc>
      </w:tr>
    </w:tbl>
    <w:p w14:paraId="35BA3D75" w14:textId="5DD5CFE1" w:rsidR="009C7898" w:rsidRDefault="009C7898" w:rsidP="00643766">
      <w:pPr>
        <w:rPr>
          <w:rFonts w:cs="Arial"/>
          <w:sz w:val="22"/>
          <w:szCs w:val="22"/>
        </w:rPr>
      </w:pPr>
    </w:p>
    <w:p w14:paraId="6E94E086" w14:textId="77777777" w:rsidR="00263542" w:rsidRPr="00A830D5" w:rsidRDefault="00263542" w:rsidP="00643766">
      <w:pPr>
        <w:rPr>
          <w:rFonts w:cs="Arial"/>
          <w:sz w:val="22"/>
          <w:szCs w:val="22"/>
        </w:rPr>
      </w:pPr>
    </w:p>
    <w:p w14:paraId="70EB7BE9" w14:textId="77777777" w:rsidR="005C59F8" w:rsidRPr="00A830D5" w:rsidRDefault="005C59F8" w:rsidP="00643766">
      <w:pPr>
        <w:rPr>
          <w:rFonts w:cs="Arial"/>
          <w:sz w:val="22"/>
          <w:szCs w:val="22"/>
        </w:rPr>
      </w:pPr>
    </w:p>
    <w:p w14:paraId="767D7BC1" w14:textId="77777777" w:rsidR="000D166A" w:rsidRPr="00A830D5" w:rsidRDefault="000D166A" w:rsidP="000D166A">
      <w:pPr>
        <w:rPr>
          <w:rFonts w:cs="Arial"/>
          <w:b/>
          <w:sz w:val="22"/>
          <w:szCs w:val="22"/>
        </w:rPr>
      </w:pPr>
      <w:r w:rsidRPr="00A830D5">
        <w:rPr>
          <w:rFonts w:cs="Arial"/>
          <w:b/>
          <w:sz w:val="22"/>
          <w:szCs w:val="22"/>
        </w:rPr>
        <w:t>Intellectual Property IP</w:t>
      </w:r>
    </w:p>
    <w:p w14:paraId="47018F67" w14:textId="77777777" w:rsidR="000D166A" w:rsidRPr="00A830D5" w:rsidRDefault="000D166A" w:rsidP="000D166A">
      <w:pPr>
        <w:rPr>
          <w:rFonts w:cs="Arial"/>
          <w:b/>
          <w:sz w:val="22"/>
          <w:szCs w:val="22"/>
        </w:rPr>
      </w:pPr>
      <w:r w:rsidRPr="00A830D5">
        <w:rPr>
          <w:sz w:val="22"/>
        </w:rPr>
        <w:t xml:space="preserve">It is anticipated that Intellectual Property (IP) will be produced </w:t>
      </w:r>
      <w:proofErr w:type="gramStart"/>
      <w:r w:rsidRPr="00A830D5">
        <w:rPr>
          <w:sz w:val="22"/>
        </w:rPr>
        <w:t>as a result of</w:t>
      </w:r>
      <w:proofErr w:type="gramEnd"/>
      <w:r w:rsidRPr="00A830D5">
        <w:rPr>
          <w:sz w:val="22"/>
        </w:rPr>
        <w:t xml:space="preserve">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418"/>
        <w:gridCol w:w="1417"/>
      </w:tblGrid>
      <w:tr w:rsidR="000D166A" w:rsidRPr="00A830D5" w14:paraId="3E7587DB" w14:textId="77777777" w:rsidTr="00F9606E">
        <w:trPr>
          <w:trHeight w:val="427"/>
        </w:trPr>
        <w:tc>
          <w:tcPr>
            <w:tcW w:w="9781" w:type="dxa"/>
            <w:gridSpan w:val="3"/>
            <w:tcBorders>
              <w:top w:val="nil"/>
              <w:left w:val="nil"/>
              <w:bottom w:val="nil"/>
              <w:right w:val="nil"/>
            </w:tcBorders>
            <w:shd w:val="clear" w:color="auto" w:fill="auto"/>
          </w:tcPr>
          <w:p w14:paraId="21E738AA" w14:textId="77777777" w:rsidR="000D166A" w:rsidRPr="00A830D5" w:rsidRDefault="000D166A" w:rsidP="003D2502">
            <w:pPr>
              <w:jc w:val="right"/>
              <w:rPr>
                <w:rFonts w:cs="Arial"/>
                <w:b/>
              </w:rPr>
            </w:pPr>
            <w:r w:rsidRPr="00A830D5">
              <w:rPr>
                <w:rFonts w:cs="Arial"/>
                <w:b/>
              </w:rPr>
              <w:t xml:space="preserve">Tick </w:t>
            </w:r>
            <w:r w:rsidRPr="00A830D5">
              <w:rPr>
                <w:rFonts w:ascii="Agency FB" w:hAnsi="Agency FB" w:cs="Arial"/>
                <w:b/>
              </w:rPr>
              <w:t>√</w:t>
            </w:r>
          </w:p>
        </w:tc>
      </w:tr>
      <w:tr w:rsidR="00154D0F" w:rsidRPr="00A830D5" w14:paraId="345EAA99"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A830D5"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A830D5" w:rsidRDefault="000D166A"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A830D5" w:rsidRDefault="000D166A" w:rsidP="003D2502">
            <w:pPr>
              <w:rPr>
                <w:rFonts w:cs="Arial"/>
                <w:sz w:val="22"/>
                <w:szCs w:val="22"/>
              </w:rPr>
            </w:pPr>
            <w:r w:rsidRPr="00A830D5">
              <w:rPr>
                <w:rFonts w:cs="Arial"/>
                <w:sz w:val="22"/>
                <w:szCs w:val="22"/>
              </w:rPr>
              <w:t>NO</w:t>
            </w:r>
          </w:p>
        </w:tc>
      </w:tr>
      <w:tr w:rsidR="000D166A" w:rsidRPr="00A830D5" w14:paraId="4F863A7D" w14:textId="77777777" w:rsidTr="00F9606E">
        <w:trPr>
          <w:trHeight w:val="427"/>
        </w:trPr>
        <w:tc>
          <w:tcPr>
            <w:tcW w:w="6946" w:type="dxa"/>
            <w:tcBorders>
              <w:top w:val="single" w:sz="4" w:space="0" w:color="auto"/>
            </w:tcBorders>
            <w:shd w:val="clear" w:color="auto" w:fill="F2F2F2" w:themeFill="background1" w:themeFillShade="F2"/>
          </w:tcPr>
          <w:p w14:paraId="2EC3836E" w14:textId="77777777" w:rsidR="000D166A" w:rsidRPr="00A830D5" w:rsidRDefault="000D166A" w:rsidP="000D166A">
            <w:pPr>
              <w:rPr>
                <w:rFonts w:cs="Arial"/>
                <w:sz w:val="22"/>
                <w:szCs w:val="22"/>
              </w:rPr>
            </w:pPr>
            <w:r w:rsidRPr="00A830D5">
              <w:rPr>
                <w:sz w:val="22"/>
              </w:rPr>
              <w:t>Is the IP already subject to a separate agreement with a third party (</w:t>
            </w:r>
            <w:proofErr w:type="gramStart"/>
            <w:r w:rsidRPr="00A830D5">
              <w:rPr>
                <w:sz w:val="22"/>
              </w:rPr>
              <w:t>e.g.</w:t>
            </w:r>
            <w:proofErr w:type="gramEnd"/>
            <w:r w:rsidRPr="00A830D5">
              <w:rPr>
                <w:sz w:val="22"/>
              </w:rPr>
              <w:t xml:space="preserve"> employer, sponsor or external funder)? If </w:t>
            </w:r>
            <w:proofErr w:type="gramStart"/>
            <w:r w:rsidRPr="00A830D5">
              <w:rPr>
                <w:sz w:val="22"/>
              </w:rPr>
              <w:t>so</w:t>
            </w:r>
            <w:proofErr w:type="gramEnd"/>
            <w:r w:rsidRPr="00A830D5">
              <w:rPr>
                <w:sz w:val="22"/>
              </w:rPr>
              <w:t xml:space="preserve"> please provide details</w:t>
            </w:r>
            <w:r w:rsidR="00154D0F" w:rsidRPr="00A830D5">
              <w:rPr>
                <w:sz w:val="22"/>
              </w:rPr>
              <w:t xml:space="preserve"> below</w:t>
            </w:r>
          </w:p>
        </w:tc>
        <w:sdt>
          <w:sdtPr>
            <w:rPr>
              <w:rFonts w:cs="Arial"/>
              <w:sz w:val="22"/>
              <w:szCs w:val="22"/>
            </w:rPr>
            <w:id w:val="1557745169"/>
            <w14:checkbox>
              <w14:checked w14:val="1"/>
              <w14:checkedState w14:val="2612" w14:font="MS Gothic"/>
              <w14:uncheckedState w14:val="2610" w14:font="MS Gothic"/>
            </w14:checkbox>
          </w:sdtPr>
          <w:sdtContent>
            <w:tc>
              <w:tcPr>
                <w:tcW w:w="1418" w:type="dxa"/>
                <w:tcBorders>
                  <w:top w:val="single" w:sz="4" w:space="0" w:color="auto"/>
                </w:tcBorders>
                <w:shd w:val="clear" w:color="auto" w:fill="auto"/>
              </w:tcPr>
              <w:p w14:paraId="1D95D041" w14:textId="4C466966" w:rsidR="000D166A" w:rsidRPr="00A830D5" w:rsidRDefault="007719F2"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Content>
            <w:tc>
              <w:tcPr>
                <w:tcW w:w="1417" w:type="dxa"/>
                <w:tcBorders>
                  <w:top w:val="single" w:sz="4" w:space="0" w:color="auto"/>
                </w:tcBorders>
                <w:shd w:val="clear" w:color="auto" w:fill="auto"/>
              </w:tcPr>
              <w:p w14:paraId="1763176C" w14:textId="77777777" w:rsidR="000D166A" w:rsidRPr="00A830D5" w:rsidRDefault="000D166A" w:rsidP="003D2502">
                <w:pPr>
                  <w:jc w:val="center"/>
                  <w:rPr>
                    <w:rFonts w:cs="Arial"/>
                    <w:sz w:val="22"/>
                    <w:szCs w:val="22"/>
                  </w:rPr>
                </w:pPr>
                <w:r w:rsidRPr="00A830D5">
                  <w:rPr>
                    <w:rFonts w:ascii="MS Gothic" w:eastAsia="MS Gothic" w:hAnsi="MS Gothic" w:cs="Arial"/>
                    <w:sz w:val="22"/>
                    <w:szCs w:val="22"/>
                  </w:rPr>
                  <w:t>☐</w:t>
                </w:r>
              </w:p>
            </w:tc>
          </w:sdtContent>
        </w:sdt>
      </w:tr>
      <w:tr w:rsidR="000D166A" w:rsidRPr="00A830D5" w14:paraId="42EA5AA8" w14:textId="77777777" w:rsidTr="00F9606E">
        <w:trPr>
          <w:trHeight w:val="572"/>
        </w:trPr>
        <w:tc>
          <w:tcPr>
            <w:tcW w:w="6946" w:type="dxa"/>
            <w:shd w:val="clear" w:color="auto" w:fill="F2F2F2" w:themeFill="background1" w:themeFillShade="F2"/>
          </w:tcPr>
          <w:p w14:paraId="6B7EA659" w14:textId="77777777" w:rsidR="00154D0F" w:rsidRPr="00A830D5" w:rsidRDefault="00154D0F" w:rsidP="00154D0F">
            <w:pPr>
              <w:rPr>
                <w:sz w:val="22"/>
              </w:rPr>
            </w:pPr>
            <w:r w:rsidRPr="00A830D5">
              <w:rPr>
                <w:sz w:val="22"/>
              </w:rPr>
              <w:t xml:space="preserve">Is the research dependent upon background IP owned by: </w:t>
            </w:r>
          </w:p>
          <w:p w14:paraId="74C09579" w14:textId="77777777" w:rsidR="000D166A" w:rsidRPr="00A830D5" w:rsidRDefault="00154D0F" w:rsidP="00154D0F">
            <w:pPr>
              <w:rPr>
                <w:rFonts w:cs="Arial"/>
                <w:sz w:val="22"/>
                <w:szCs w:val="22"/>
              </w:rPr>
            </w:pPr>
            <w:r w:rsidRPr="00A830D5">
              <w:rPr>
                <w:sz w:val="22"/>
              </w:rPr>
              <w:t>If so, please provide details below</w:t>
            </w:r>
          </w:p>
        </w:tc>
        <w:tc>
          <w:tcPr>
            <w:tcW w:w="1418" w:type="dxa"/>
            <w:shd w:val="clear" w:color="auto" w:fill="auto"/>
          </w:tcPr>
          <w:p w14:paraId="1B332797" w14:textId="77777777" w:rsidR="000D166A" w:rsidRPr="00A830D5" w:rsidRDefault="00154D0F" w:rsidP="00154D0F">
            <w:pPr>
              <w:jc w:val="center"/>
              <w:rPr>
                <w:sz w:val="22"/>
              </w:rPr>
            </w:pPr>
            <w:r w:rsidRPr="00A830D5">
              <w:rPr>
                <w:sz w:val="22"/>
              </w:rPr>
              <w:t>UWTSD</w:t>
            </w:r>
          </w:p>
          <w:sdt>
            <w:sdtPr>
              <w:rPr>
                <w:rFonts w:cs="Arial"/>
                <w:sz w:val="22"/>
                <w:szCs w:val="22"/>
              </w:rPr>
              <w:id w:val="123590131"/>
              <w14:checkbox>
                <w14:checked w14:val="1"/>
                <w14:checkedState w14:val="2612" w14:font="MS Gothic"/>
                <w14:uncheckedState w14:val="2610" w14:font="MS Gothic"/>
              </w14:checkbox>
            </w:sdtPr>
            <w:sdtContent>
              <w:p w14:paraId="14827D3C" w14:textId="5521A64E" w:rsidR="00154D0F" w:rsidRPr="00A830D5" w:rsidRDefault="007719F2"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Pr="00A830D5" w:rsidRDefault="00154D0F" w:rsidP="00154D0F">
            <w:pPr>
              <w:rPr>
                <w:sz w:val="22"/>
              </w:rPr>
            </w:pPr>
            <w:r w:rsidRPr="00A830D5">
              <w:rPr>
                <w:sz w:val="22"/>
              </w:rPr>
              <w:t>A third party</w:t>
            </w:r>
          </w:p>
          <w:sdt>
            <w:sdtPr>
              <w:rPr>
                <w:rFonts w:cs="Arial"/>
                <w:sz w:val="22"/>
                <w:szCs w:val="22"/>
              </w:rPr>
              <w:id w:val="1919519062"/>
              <w14:checkbox>
                <w14:checked w14:val="0"/>
                <w14:checkedState w14:val="2612" w14:font="MS Gothic"/>
                <w14:uncheckedState w14:val="2610" w14:font="MS Gothic"/>
              </w14:checkbox>
            </w:sdtPr>
            <w:sdtContent>
              <w:p w14:paraId="6203B2AC" w14:textId="77777777" w:rsidR="000D166A" w:rsidRPr="00A830D5" w:rsidRDefault="00154D0F" w:rsidP="00154D0F">
                <w:pPr>
                  <w:jc w:val="center"/>
                  <w:rPr>
                    <w:rFonts w:cs="Arial"/>
                    <w:sz w:val="22"/>
                    <w:szCs w:val="22"/>
                  </w:rPr>
                </w:pPr>
                <w:r w:rsidRPr="00A830D5">
                  <w:rPr>
                    <w:rFonts w:ascii="MS Gothic" w:eastAsia="MS Gothic" w:hAnsi="MS Gothic" w:cs="Arial"/>
                    <w:sz w:val="22"/>
                    <w:szCs w:val="22"/>
                  </w:rPr>
                  <w:t>☐</w:t>
                </w:r>
              </w:p>
            </w:sdtContent>
          </w:sdt>
        </w:tc>
      </w:tr>
      <w:tr w:rsidR="00154D0F" w:rsidRPr="00A830D5" w14:paraId="1D56B173" w14:textId="77777777" w:rsidTr="00F9606E">
        <w:trPr>
          <w:trHeight w:val="572"/>
        </w:trPr>
        <w:tc>
          <w:tcPr>
            <w:tcW w:w="9781" w:type="dxa"/>
            <w:gridSpan w:val="3"/>
            <w:shd w:val="clear" w:color="auto" w:fill="auto"/>
          </w:tcPr>
          <w:p w14:paraId="33A4C7A2" w14:textId="77777777" w:rsidR="00154D0F" w:rsidRPr="00A830D5" w:rsidRDefault="00154D0F" w:rsidP="00154D0F">
            <w:pPr>
              <w:rPr>
                <w:i/>
                <w:sz w:val="18"/>
                <w:szCs w:val="18"/>
              </w:rPr>
            </w:pPr>
            <w:r w:rsidRPr="00A830D5">
              <w:rPr>
                <w:i/>
                <w:sz w:val="18"/>
                <w:szCs w:val="18"/>
              </w:rPr>
              <w:t>Text box will expand</w:t>
            </w:r>
          </w:p>
          <w:p w14:paraId="538B5B35" w14:textId="77777777" w:rsidR="00154D0F" w:rsidRPr="00A830D5" w:rsidRDefault="00154D0F" w:rsidP="00154D0F">
            <w:pPr>
              <w:rPr>
                <w:sz w:val="18"/>
                <w:szCs w:val="18"/>
              </w:rPr>
            </w:pPr>
          </w:p>
          <w:p w14:paraId="2436D36D" w14:textId="77777777" w:rsidR="00154D0F" w:rsidRPr="00A830D5" w:rsidRDefault="00154D0F" w:rsidP="00154D0F">
            <w:pPr>
              <w:rPr>
                <w:sz w:val="18"/>
                <w:szCs w:val="18"/>
              </w:rPr>
            </w:pPr>
          </w:p>
          <w:p w14:paraId="6659C7E6" w14:textId="77777777" w:rsidR="00154D0F" w:rsidRPr="00A830D5" w:rsidRDefault="00154D0F" w:rsidP="00154D0F">
            <w:pPr>
              <w:rPr>
                <w:sz w:val="18"/>
                <w:szCs w:val="18"/>
              </w:rPr>
            </w:pPr>
          </w:p>
        </w:tc>
      </w:tr>
      <w:tr w:rsidR="00154D0F" w:rsidRPr="00A830D5" w14:paraId="55103A8D" w14:textId="77777777" w:rsidTr="00F9606E">
        <w:trPr>
          <w:trHeight w:val="427"/>
        </w:trPr>
        <w:tc>
          <w:tcPr>
            <w:tcW w:w="9781" w:type="dxa"/>
            <w:gridSpan w:val="3"/>
            <w:tcBorders>
              <w:top w:val="nil"/>
              <w:left w:val="nil"/>
              <w:bottom w:val="nil"/>
              <w:right w:val="nil"/>
            </w:tcBorders>
            <w:shd w:val="clear" w:color="auto" w:fill="auto"/>
          </w:tcPr>
          <w:p w14:paraId="03F12474" w14:textId="77777777" w:rsidR="00154D0F" w:rsidRPr="00A830D5" w:rsidRDefault="00154D0F" w:rsidP="003D2502">
            <w:pPr>
              <w:jc w:val="right"/>
              <w:rPr>
                <w:rFonts w:cs="Arial"/>
                <w:b/>
              </w:rPr>
            </w:pPr>
            <w:r w:rsidRPr="00A830D5">
              <w:rPr>
                <w:rFonts w:cs="Arial"/>
                <w:b/>
              </w:rPr>
              <w:lastRenderedPageBreak/>
              <w:t xml:space="preserve">Tick </w:t>
            </w:r>
            <w:r w:rsidRPr="00A830D5">
              <w:rPr>
                <w:rFonts w:ascii="Agency FB" w:hAnsi="Agency FB" w:cs="Arial"/>
                <w:b/>
              </w:rPr>
              <w:t>√</w:t>
            </w:r>
          </w:p>
        </w:tc>
      </w:tr>
      <w:tr w:rsidR="00154D0F" w:rsidRPr="00A830D5" w14:paraId="4002FC15" w14:textId="77777777" w:rsidTr="00F9606E">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A830D5" w:rsidRDefault="00154D0F" w:rsidP="003D2502">
            <w:pPr>
              <w:rPr>
                <w:rFonts w:cs="Arial"/>
                <w:sz w:val="22"/>
                <w:szCs w:val="22"/>
              </w:rPr>
            </w:pPr>
            <w:r w:rsidRPr="00A830D5">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A830D5" w:rsidRDefault="00154D0F" w:rsidP="003D2502">
            <w:pPr>
              <w:rPr>
                <w:rFonts w:cs="Arial"/>
                <w:sz w:val="22"/>
                <w:szCs w:val="22"/>
              </w:rPr>
            </w:pPr>
            <w:r w:rsidRPr="00A830D5">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A830D5" w:rsidRDefault="00154D0F" w:rsidP="003D2502">
            <w:pPr>
              <w:rPr>
                <w:rFonts w:cs="Arial"/>
                <w:sz w:val="22"/>
                <w:szCs w:val="22"/>
              </w:rPr>
            </w:pPr>
            <w:r w:rsidRPr="00A830D5">
              <w:rPr>
                <w:rFonts w:cs="Arial"/>
                <w:sz w:val="22"/>
                <w:szCs w:val="22"/>
              </w:rPr>
              <w:t>NO</w:t>
            </w:r>
          </w:p>
        </w:tc>
      </w:tr>
      <w:tr w:rsidR="00154D0F" w:rsidRPr="00A830D5" w14:paraId="260CFA45" w14:textId="77777777" w:rsidTr="00F9606E">
        <w:trPr>
          <w:trHeight w:val="399"/>
        </w:trPr>
        <w:tc>
          <w:tcPr>
            <w:tcW w:w="6946" w:type="dxa"/>
            <w:shd w:val="clear" w:color="auto" w:fill="F2F2F2" w:themeFill="background1" w:themeFillShade="F2"/>
          </w:tcPr>
          <w:p w14:paraId="4D8D9522" w14:textId="77777777" w:rsidR="00154D0F" w:rsidRPr="00A830D5" w:rsidRDefault="00154D0F" w:rsidP="003D2502">
            <w:pPr>
              <w:rPr>
                <w:sz w:val="22"/>
              </w:rPr>
            </w:pPr>
            <w:r w:rsidRPr="00A830D5">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A830D5" w:rsidRDefault="00154D0F" w:rsidP="003D2502">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Content>
            <w:tc>
              <w:tcPr>
                <w:tcW w:w="1418" w:type="dxa"/>
                <w:shd w:val="clear" w:color="auto" w:fill="auto"/>
              </w:tcPr>
              <w:p w14:paraId="31F201FD" w14:textId="54E0B8A0" w:rsidR="00154D0F" w:rsidRPr="00A830D5" w:rsidRDefault="007719F2"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Content>
            <w:tc>
              <w:tcPr>
                <w:tcW w:w="1417" w:type="dxa"/>
                <w:shd w:val="clear" w:color="auto" w:fill="auto"/>
              </w:tcPr>
              <w:p w14:paraId="2C431F1A" w14:textId="77777777" w:rsidR="00154D0F" w:rsidRPr="00A830D5" w:rsidRDefault="00154D0F" w:rsidP="003D2502">
                <w:pPr>
                  <w:jc w:val="center"/>
                  <w:rPr>
                    <w:rFonts w:cs="Arial"/>
                    <w:sz w:val="22"/>
                    <w:szCs w:val="22"/>
                  </w:rPr>
                </w:pPr>
                <w:r w:rsidRPr="00A830D5">
                  <w:rPr>
                    <w:rFonts w:ascii="MS Gothic" w:eastAsia="MS Gothic" w:hAnsi="MS Gothic" w:cs="Arial"/>
                    <w:sz w:val="22"/>
                    <w:szCs w:val="22"/>
                  </w:rPr>
                  <w:t>☐</w:t>
                </w:r>
              </w:p>
            </w:tc>
          </w:sdtContent>
        </w:sdt>
      </w:tr>
      <w:tr w:rsidR="00154D0F" w:rsidRPr="00A830D5" w14:paraId="78F4B798" w14:textId="77777777" w:rsidTr="00F9606E">
        <w:trPr>
          <w:trHeight w:val="536"/>
        </w:trPr>
        <w:tc>
          <w:tcPr>
            <w:tcW w:w="6946" w:type="dxa"/>
            <w:shd w:val="clear" w:color="auto" w:fill="F2F2F2" w:themeFill="background1" w:themeFillShade="F2"/>
          </w:tcPr>
          <w:p w14:paraId="616D97AB" w14:textId="02BD5F99" w:rsidR="00154D0F" w:rsidRPr="008422EE" w:rsidRDefault="00154D0F" w:rsidP="003D2502">
            <w:pPr>
              <w:rPr>
                <w:sz w:val="22"/>
              </w:rPr>
            </w:pPr>
            <w:r w:rsidRPr="00A830D5">
              <w:rPr>
                <w:sz w:val="22"/>
              </w:rPr>
              <w:t xml:space="preserve">If there are no third parties involved in the creation of the IP the student is deemed to own the IP, </w:t>
            </w:r>
            <w:proofErr w:type="gramStart"/>
            <w:r w:rsidRPr="00A830D5">
              <w:rPr>
                <w:sz w:val="22"/>
              </w:rPr>
              <w:t>however</w:t>
            </w:r>
            <w:proofErr w:type="gramEnd"/>
            <w:r w:rsidRPr="00A830D5">
              <w:rPr>
                <w:sz w:val="22"/>
              </w:rPr>
              <w:t xml:space="preserve"> should the student wish to commercially exploit their IP and require the assistance of the University to do so, they will be required to assign their IP to the University. </w:t>
            </w:r>
            <w:hyperlink r:id="rId13" w:history="1">
              <w:r w:rsidR="00AD4651" w:rsidRPr="00EA5A7B">
                <w:rPr>
                  <w:rStyle w:val="a9"/>
                </w:rPr>
                <w:t>https://www.uwtsd.ac.uk/iiced/protecting-innovation-and-creativity---intellectual-property/</w:t>
              </w:r>
            </w:hyperlink>
          </w:p>
          <w:p w14:paraId="5AC3FAE3" w14:textId="5F588184" w:rsidR="00F8710D" w:rsidRPr="00F8710D" w:rsidRDefault="00F8710D" w:rsidP="003D2502">
            <w:pPr>
              <w:rPr>
                <w:rFonts w:ascii="Calibri" w:hAnsi="Calibri"/>
              </w:rPr>
            </w:pPr>
          </w:p>
        </w:tc>
        <w:tc>
          <w:tcPr>
            <w:tcW w:w="1418" w:type="dxa"/>
            <w:shd w:val="clear" w:color="auto" w:fill="auto"/>
          </w:tcPr>
          <w:p w14:paraId="2B7CC955" w14:textId="356DFA52" w:rsidR="00154D0F" w:rsidRPr="00A830D5" w:rsidRDefault="00000000"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Content>
                <w:r w:rsidR="00263542">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A830D5" w:rsidRDefault="00000000"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Content>
                <w:r w:rsidR="00154D0F" w:rsidRPr="00A830D5">
                  <w:rPr>
                    <w:rFonts w:ascii="MS Gothic" w:eastAsia="MS Gothic" w:hAnsi="MS Gothic" w:cs="Arial"/>
                    <w:sz w:val="22"/>
                    <w:szCs w:val="22"/>
                  </w:rPr>
                  <w:t>☐</w:t>
                </w:r>
              </w:sdtContent>
            </w:sdt>
          </w:p>
        </w:tc>
      </w:tr>
    </w:tbl>
    <w:p w14:paraId="5F3440EC" w14:textId="77777777" w:rsidR="002F3407" w:rsidRPr="00A830D5" w:rsidRDefault="002F3407" w:rsidP="00643766">
      <w:pPr>
        <w:rPr>
          <w:rFonts w:cs="Arial"/>
          <w:sz w:val="22"/>
          <w:szCs w:val="22"/>
        </w:rPr>
      </w:pPr>
    </w:p>
    <w:tbl>
      <w:tblPr>
        <w:tblStyle w:val="ac"/>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rsidRPr="00A830D5" w14:paraId="720A8741" w14:textId="77777777" w:rsidTr="003D2502">
        <w:tc>
          <w:tcPr>
            <w:tcW w:w="9747" w:type="dxa"/>
          </w:tcPr>
          <w:p w14:paraId="57288407" w14:textId="77777777" w:rsidR="00154D0F" w:rsidRPr="00A830D5" w:rsidRDefault="00154D0F" w:rsidP="003D2502">
            <w:pPr>
              <w:rPr>
                <w:rFonts w:cs="Arial"/>
                <w:sz w:val="22"/>
                <w:szCs w:val="22"/>
              </w:rPr>
            </w:pPr>
          </w:p>
          <w:p w14:paraId="485DF1E9" w14:textId="77777777" w:rsidR="00154D0F" w:rsidRPr="00A830D5" w:rsidRDefault="00154D0F" w:rsidP="003D2502">
            <w:pPr>
              <w:rPr>
                <w:rFonts w:cs="Arial"/>
                <w:b/>
                <w:sz w:val="22"/>
                <w:szCs w:val="22"/>
              </w:rPr>
            </w:pPr>
            <w:r w:rsidRPr="00A830D5">
              <w:rPr>
                <w:rFonts w:cs="Arial"/>
                <w:b/>
                <w:sz w:val="22"/>
                <w:szCs w:val="22"/>
              </w:rPr>
              <w:t>Student Signature</w:t>
            </w:r>
          </w:p>
          <w:p w14:paraId="57164AAA" w14:textId="77777777" w:rsidR="00154D0F" w:rsidRPr="00A830D5" w:rsidRDefault="00154D0F" w:rsidP="003D2502">
            <w:pPr>
              <w:rPr>
                <w:rFonts w:cs="Arial"/>
                <w:sz w:val="22"/>
                <w:szCs w:val="22"/>
              </w:rPr>
            </w:pPr>
          </w:p>
          <w:tbl>
            <w:tblPr>
              <w:tblStyle w:val="ac"/>
              <w:tblW w:w="0" w:type="auto"/>
              <w:tblLook w:val="04A0" w:firstRow="1" w:lastRow="0" w:firstColumn="1" w:lastColumn="0" w:noHBand="0" w:noVBand="1"/>
            </w:tblPr>
            <w:tblGrid>
              <w:gridCol w:w="2057"/>
              <w:gridCol w:w="6057"/>
              <w:gridCol w:w="1407"/>
            </w:tblGrid>
            <w:tr w:rsidR="00154D0F" w:rsidRPr="00A830D5" w14:paraId="34416F4D" w14:textId="77777777" w:rsidTr="002F3407">
              <w:tc>
                <w:tcPr>
                  <w:tcW w:w="2094" w:type="dxa"/>
                  <w:shd w:val="clear" w:color="auto" w:fill="F2F2F2" w:themeFill="background1" w:themeFillShade="F2"/>
                </w:tcPr>
                <w:p w14:paraId="0D3B3F7E" w14:textId="77777777" w:rsidR="00154D0F" w:rsidRPr="00A830D5" w:rsidRDefault="00154D0F" w:rsidP="003D2502">
                  <w:pPr>
                    <w:rPr>
                      <w:rFonts w:cs="Arial"/>
                      <w:sz w:val="22"/>
                      <w:szCs w:val="22"/>
                    </w:rPr>
                  </w:pPr>
                </w:p>
                <w:p w14:paraId="46358A62" w14:textId="77777777" w:rsidR="001C367F" w:rsidRPr="00A830D5" w:rsidRDefault="001C367F" w:rsidP="001C367F">
                  <w:pPr>
                    <w:rPr>
                      <w:rFonts w:cs="Arial"/>
                      <w:sz w:val="22"/>
                      <w:szCs w:val="22"/>
                    </w:rPr>
                  </w:pPr>
                  <w:r w:rsidRPr="00A830D5">
                    <w:rPr>
                      <w:rFonts w:cs="Arial"/>
                      <w:sz w:val="22"/>
                      <w:szCs w:val="22"/>
                    </w:rPr>
                    <w:t>Signature or Print Name:</w:t>
                  </w:r>
                </w:p>
                <w:p w14:paraId="46593092" w14:textId="77777777" w:rsidR="00154D0F" w:rsidRPr="00A830D5" w:rsidRDefault="00154D0F" w:rsidP="003D2502">
                  <w:pPr>
                    <w:rPr>
                      <w:rFonts w:cs="Arial"/>
                      <w:sz w:val="22"/>
                      <w:szCs w:val="22"/>
                    </w:rPr>
                  </w:pPr>
                </w:p>
              </w:tc>
              <w:tc>
                <w:tcPr>
                  <w:tcW w:w="6265" w:type="dxa"/>
                </w:tcPr>
                <w:p w14:paraId="38C8725F" w14:textId="77777777" w:rsidR="00154D0F" w:rsidRDefault="00154D0F" w:rsidP="003D2502">
                  <w:pPr>
                    <w:rPr>
                      <w:rFonts w:cs="Arial"/>
                      <w:sz w:val="22"/>
                      <w:szCs w:val="22"/>
                    </w:rPr>
                  </w:pPr>
                </w:p>
                <w:p w14:paraId="66A92A5A" w14:textId="67090FC8" w:rsidR="00263542" w:rsidRPr="00A830D5" w:rsidRDefault="00263542" w:rsidP="003D2502">
                  <w:pPr>
                    <w:rPr>
                      <w:rFonts w:cs="Arial" w:hint="eastAsia"/>
                      <w:sz w:val="22"/>
                      <w:szCs w:val="22"/>
                      <w:lang w:eastAsia="zh-CN"/>
                    </w:rPr>
                  </w:pPr>
                  <w:r>
                    <w:rPr>
                      <w:rFonts w:cs="Arial" w:hint="eastAsia"/>
                      <w:sz w:val="22"/>
                      <w:szCs w:val="22"/>
                      <w:lang w:eastAsia="zh-CN"/>
                    </w:rPr>
                    <w:t>X</w:t>
                  </w:r>
                  <w:r>
                    <w:rPr>
                      <w:rFonts w:cs="Arial"/>
                      <w:sz w:val="22"/>
                      <w:szCs w:val="22"/>
                      <w:lang w:eastAsia="zh-CN"/>
                    </w:rPr>
                    <w:t>ueying Liu</w:t>
                  </w:r>
                </w:p>
              </w:tc>
              <w:tc>
                <w:tcPr>
                  <w:tcW w:w="1417" w:type="dxa"/>
                </w:tcPr>
                <w:p w14:paraId="69D8B4D2" w14:textId="77777777" w:rsidR="006155F5" w:rsidRDefault="006155F5" w:rsidP="003D2502">
                  <w:pPr>
                    <w:rPr>
                      <w:rFonts w:cs="Arial"/>
                      <w:sz w:val="22"/>
                      <w:szCs w:val="22"/>
                    </w:rPr>
                  </w:pPr>
                </w:p>
                <w:p w14:paraId="02CAAC52" w14:textId="399DDBF8" w:rsidR="00154D0F" w:rsidRPr="00A830D5" w:rsidRDefault="00154D0F" w:rsidP="003D2502">
                  <w:pPr>
                    <w:rPr>
                      <w:rFonts w:cs="Arial"/>
                      <w:sz w:val="22"/>
                      <w:szCs w:val="22"/>
                    </w:rPr>
                  </w:pPr>
                  <w:r w:rsidRPr="00A830D5">
                    <w:rPr>
                      <w:rFonts w:cs="Arial"/>
                      <w:sz w:val="22"/>
                      <w:szCs w:val="22"/>
                    </w:rPr>
                    <w:t>Date:</w:t>
                  </w:r>
                  <w:r w:rsidR="006155F5">
                    <w:rPr>
                      <w:rFonts w:cs="Arial"/>
                      <w:sz w:val="22"/>
                      <w:szCs w:val="22"/>
                    </w:rPr>
                    <w:t xml:space="preserve"> </w:t>
                  </w:r>
                  <w:r w:rsidR="00263542">
                    <w:rPr>
                      <w:rFonts w:cs="Arial"/>
                      <w:sz w:val="22"/>
                      <w:szCs w:val="22"/>
                    </w:rPr>
                    <w:t>Sep.2022</w:t>
                  </w:r>
                </w:p>
              </w:tc>
            </w:tr>
          </w:tbl>
          <w:p w14:paraId="4D57A894" w14:textId="77777777" w:rsidR="00154D0F" w:rsidRPr="00A830D5" w:rsidRDefault="00154D0F" w:rsidP="003D2502">
            <w:pPr>
              <w:rPr>
                <w:rFonts w:cs="Arial"/>
                <w:sz w:val="22"/>
                <w:szCs w:val="22"/>
              </w:rPr>
            </w:pPr>
          </w:p>
          <w:p w14:paraId="36EB0ACF" w14:textId="77777777" w:rsidR="00154D0F" w:rsidRPr="00A830D5" w:rsidRDefault="00154D0F" w:rsidP="003D2502">
            <w:pPr>
              <w:rPr>
                <w:rFonts w:cs="Arial"/>
                <w:sz w:val="22"/>
                <w:szCs w:val="22"/>
              </w:rPr>
            </w:pPr>
          </w:p>
        </w:tc>
      </w:tr>
    </w:tbl>
    <w:p w14:paraId="18F3C393" w14:textId="77777777" w:rsidR="006731F3" w:rsidRPr="00A830D5" w:rsidRDefault="006731F3" w:rsidP="00643766">
      <w:pPr>
        <w:rPr>
          <w:rFonts w:cs="Arial"/>
          <w:sz w:val="22"/>
          <w:szCs w:val="22"/>
        </w:rPr>
      </w:pPr>
    </w:p>
    <w:p w14:paraId="5AA294B9" w14:textId="77777777" w:rsidR="002F3407" w:rsidRPr="00A830D5" w:rsidRDefault="002F3407">
      <w:pPr>
        <w:rPr>
          <w:rFonts w:cs="Arial"/>
          <w:sz w:val="22"/>
          <w:szCs w:val="22"/>
        </w:rPr>
      </w:pPr>
      <w:r w:rsidRPr="00A830D5">
        <w:rPr>
          <w:rFonts w:cs="Arial"/>
          <w:sz w:val="22"/>
          <w:szCs w:val="22"/>
        </w:rPr>
        <w:br w:type="page"/>
      </w:r>
    </w:p>
    <w:p w14:paraId="2A30717F" w14:textId="77777777" w:rsidR="006731F3" w:rsidRPr="00A830D5" w:rsidRDefault="006731F3" w:rsidP="00643766">
      <w:pPr>
        <w:rPr>
          <w:rFonts w:cs="Arial"/>
          <w:sz w:val="22"/>
          <w:szCs w:val="22"/>
        </w:rPr>
      </w:pPr>
    </w:p>
    <w:p w14:paraId="1F7EEB62" w14:textId="77777777" w:rsidR="006731F3" w:rsidRPr="00A830D5" w:rsidRDefault="006731F3" w:rsidP="00643766">
      <w:pPr>
        <w:rPr>
          <w:rFonts w:cs="Arial"/>
          <w:sz w:val="22"/>
          <w:szCs w:val="22"/>
        </w:rPr>
      </w:pPr>
    </w:p>
    <w:p w14:paraId="6318C4B3" w14:textId="77777777" w:rsidR="00D83BB1" w:rsidRPr="00A830D5" w:rsidRDefault="00474F13" w:rsidP="00D83BB1">
      <w:pPr>
        <w:ind w:left="-142"/>
        <w:rPr>
          <w:rFonts w:cs="Arial"/>
          <w:sz w:val="22"/>
          <w:szCs w:val="22"/>
        </w:rPr>
      </w:pPr>
      <w:r w:rsidRPr="00A830D5">
        <w:rPr>
          <w:rFonts w:cs="Arial"/>
          <w:b/>
          <w:bCs/>
          <w:sz w:val="22"/>
          <w:szCs w:val="22"/>
        </w:rPr>
        <w:t>Supervisory Team</w:t>
      </w:r>
    </w:p>
    <w:p w14:paraId="317533D3" w14:textId="77777777" w:rsidR="005C59F8" w:rsidRPr="00A830D5" w:rsidRDefault="005C59F8" w:rsidP="00643766">
      <w:pPr>
        <w:rPr>
          <w:rFonts w:cs="Arial"/>
          <w:sz w:val="22"/>
          <w:szCs w:val="22"/>
        </w:rPr>
      </w:pPr>
    </w:p>
    <w:p w14:paraId="7D6FCEAF" w14:textId="77777777" w:rsidR="00154D0F" w:rsidRPr="00A830D5" w:rsidRDefault="00154D0F" w:rsidP="00154D0F">
      <w:pPr>
        <w:ind w:left="180"/>
        <w:rPr>
          <w:rFonts w:cs="Arial"/>
          <w:b/>
          <w:sz w:val="22"/>
          <w:szCs w:val="22"/>
        </w:rPr>
      </w:pPr>
    </w:p>
    <w:tbl>
      <w:tblPr>
        <w:tblStyle w:val="ac"/>
        <w:tblW w:w="9747" w:type="dxa"/>
        <w:tblLook w:val="04A0" w:firstRow="1" w:lastRow="0" w:firstColumn="1" w:lastColumn="0" w:noHBand="0" w:noVBand="1"/>
      </w:tblPr>
      <w:tblGrid>
        <w:gridCol w:w="9747"/>
      </w:tblGrid>
      <w:tr w:rsidR="00154D0F" w:rsidRPr="00A830D5" w14:paraId="4213C45B" w14:textId="77777777" w:rsidTr="002F3407">
        <w:tc>
          <w:tcPr>
            <w:tcW w:w="9747" w:type="dxa"/>
            <w:shd w:val="clear" w:color="auto" w:fill="F2F2F2" w:themeFill="background1" w:themeFillShade="F2"/>
          </w:tcPr>
          <w:p w14:paraId="0224350C" w14:textId="6BB67C65" w:rsidR="00154D0F" w:rsidRPr="00A830D5" w:rsidRDefault="009353AC" w:rsidP="003D2502">
            <w:pPr>
              <w:rPr>
                <w:rFonts w:cs="Arial"/>
                <w:b/>
                <w:sz w:val="22"/>
                <w:szCs w:val="22"/>
              </w:rPr>
            </w:pPr>
            <w:r w:rsidRPr="00A830D5">
              <w:rPr>
                <w:rFonts w:cs="Arial"/>
                <w:szCs w:val="22"/>
              </w:rPr>
              <w:t xml:space="preserve">Has the student proposed a viable research project that is appropriate for this programme that should be supported by the Institute? </w:t>
            </w:r>
          </w:p>
        </w:tc>
      </w:tr>
      <w:tr w:rsidR="00154D0F" w:rsidRPr="00A830D5" w14:paraId="320119FA" w14:textId="77777777" w:rsidTr="002F3407">
        <w:tc>
          <w:tcPr>
            <w:tcW w:w="9747" w:type="dxa"/>
          </w:tcPr>
          <w:p w14:paraId="0B60BD57" w14:textId="77777777" w:rsidR="00154D0F" w:rsidRPr="00A830D5" w:rsidRDefault="00154D0F" w:rsidP="003D2502">
            <w:pPr>
              <w:rPr>
                <w:rFonts w:cs="Arial"/>
                <w:b/>
                <w:sz w:val="22"/>
                <w:szCs w:val="22"/>
              </w:rPr>
            </w:pPr>
          </w:p>
          <w:p w14:paraId="194C7AC4" w14:textId="77777777" w:rsidR="00154D0F" w:rsidRPr="00A830D5" w:rsidRDefault="00154D0F" w:rsidP="003D2502">
            <w:pPr>
              <w:rPr>
                <w:rFonts w:cs="Arial"/>
                <w:b/>
                <w:sz w:val="22"/>
                <w:szCs w:val="22"/>
              </w:rPr>
            </w:pPr>
            <w:r w:rsidRPr="00A830D5">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Content>
                <w:r w:rsidR="00A27F4D" w:rsidRPr="00A830D5">
                  <w:rPr>
                    <w:rFonts w:ascii="MS Gothic" w:eastAsia="MS Gothic" w:hAnsi="MS Gothic" w:cs="Arial"/>
                    <w:b/>
                    <w:sz w:val="22"/>
                    <w:szCs w:val="22"/>
                  </w:rPr>
                  <w:t>☐</w:t>
                </w:r>
              </w:sdtContent>
            </w:sdt>
            <w:r w:rsidRPr="00A830D5">
              <w:rPr>
                <w:rFonts w:cs="Arial"/>
                <w:b/>
                <w:sz w:val="22"/>
                <w:szCs w:val="22"/>
              </w:rPr>
              <w:t xml:space="preserve">                                                     Not Supported:  </w:t>
            </w:r>
            <w:sdt>
              <w:sdtPr>
                <w:rPr>
                  <w:rFonts w:cs="Arial"/>
                  <w:b/>
                  <w:sz w:val="22"/>
                  <w:szCs w:val="22"/>
                </w:rPr>
                <w:id w:val="-1591067938"/>
                <w14:checkbox>
                  <w14:checked w14:val="0"/>
                  <w14:checkedState w14:val="2612" w14:font="MS Gothic"/>
                  <w14:uncheckedState w14:val="2610" w14:font="MS Gothic"/>
                </w14:checkbox>
              </w:sdtPr>
              <w:sdtContent>
                <w:r w:rsidRPr="00A830D5">
                  <w:rPr>
                    <w:rFonts w:ascii="MS Gothic" w:eastAsia="MS Gothic" w:hAnsi="MS Gothic" w:cs="MS Gothic"/>
                    <w:b/>
                    <w:sz w:val="22"/>
                    <w:szCs w:val="22"/>
                  </w:rPr>
                  <w:t>☐</w:t>
                </w:r>
              </w:sdtContent>
            </w:sdt>
          </w:p>
          <w:p w14:paraId="260E619C" w14:textId="77777777" w:rsidR="00154D0F" w:rsidRPr="00A830D5" w:rsidRDefault="00154D0F" w:rsidP="003D2502">
            <w:pPr>
              <w:rPr>
                <w:rFonts w:cs="Arial"/>
                <w:b/>
                <w:sz w:val="22"/>
                <w:szCs w:val="22"/>
              </w:rPr>
            </w:pPr>
          </w:p>
          <w:p w14:paraId="10C35E30" w14:textId="77777777" w:rsidR="00154D0F" w:rsidRPr="00A830D5" w:rsidRDefault="00154D0F" w:rsidP="003D2502">
            <w:pPr>
              <w:rPr>
                <w:rFonts w:cs="Arial"/>
                <w:b/>
                <w:sz w:val="22"/>
                <w:szCs w:val="22"/>
              </w:rPr>
            </w:pPr>
          </w:p>
        </w:tc>
      </w:tr>
    </w:tbl>
    <w:p w14:paraId="6F4E4AAF" w14:textId="77777777" w:rsidR="006731F3" w:rsidRPr="00A830D5" w:rsidRDefault="006731F3" w:rsidP="00643766">
      <w:pPr>
        <w:rPr>
          <w:rFonts w:cs="Arial"/>
          <w:sz w:val="22"/>
          <w:szCs w:val="22"/>
        </w:rPr>
      </w:pPr>
    </w:p>
    <w:p w14:paraId="34ACA08C" w14:textId="77777777" w:rsidR="009353AC" w:rsidRPr="00A830D5" w:rsidRDefault="009353AC" w:rsidP="009353AC">
      <w:pPr>
        <w:rPr>
          <w:rFonts w:cs="Arial"/>
          <w:b/>
          <w:sz w:val="22"/>
          <w:szCs w:val="22"/>
        </w:rPr>
      </w:pPr>
      <w:r w:rsidRPr="00A830D5">
        <w:rPr>
          <w:rFonts w:cs="Arial"/>
          <w:b/>
          <w:sz w:val="22"/>
          <w:szCs w:val="22"/>
        </w:rPr>
        <w:t>Authorisation</w:t>
      </w:r>
    </w:p>
    <w:p w14:paraId="299404A0" w14:textId="77777777" w:rsidR="005C59F8" w:rsidRPr="00A830D5" w:rsidRDefault="005C59F8" w:rsidP="00643766">
      <w:pPr>
        <w:rPr>
          <w:rFonts w:cs="Arial"/>
          <w:sz w:val="22"/>
          <w:szCs w:val="22"/>
        </w:rPr>
      </w:pPr>
    </w:p>
    <w:tbl>
      <w:tblPr>
        <w:tblStyle w:val="ac"/>
        <w:tblW w:w="9781" w:type="dxa"/>
        <w:tblInd w:w="-34" w:type="dxa"/>
        <w:tblLook w:val="04A0" w:firstRow="1" w:lastRow="0" w:firstColumn="1" w:lastColumn="0" w:noHBand="0" w:noVBand="1"/>
      </w:tblPr>
      <w:tblGrid>
        <w:gridCol w:w="2552"/>
        <w:gridCol w:w="5387"/>
        <w:gridCol w:w="1842"/>
      </w:tblGrid>
      <w:tr w:rsidR="00595F5B" w:rsidRPr="00A830D5" w14:paraId="7ACD1EE4" w14:textId="77777777" w:rsidTr="002F3407">
        <w:tc>
          <w:tcPr>
            <w:tcW w:w="2552" w:type="dxa"/>
            <w:shd w:val="clear" w:color="auto" w:fill="F2F2F2" w:themeFill="background1" w:themeFillShade="F2"/>
          </w:tcPr>
          <w:p w14:paraId="552136A5" w14:textId="069DB655" w:rsidR="00595F5B" w:rsidRPr="00A830D5" w:rsidRDefault="009353AC" w:rsidP="00836B2B">
            <w:pPr>
              <w:rPr>
                <w:rFonts w:cs="Arial"/>
                <w:sz w:val="22"/>
                <w:szCs w:val="22"/>
              </w:rPr>
            </w:pPr>
            <w:r w:rsidRPr="00A830D5">
              <w:rPr>
                <w:rFonts w:cs="Arial"/>
                <w:sz w:val="22"/>
                <w:szCs w:val="22"/>
              </w:rPr>
              <w:t>Director of Studies</w:t>
            </w:r>
          </w:p>
        </w:tc>
        <w:tc>
          <w:tcPr>
            <w:tcW w:w="5387" w:type="dxa"/>
          </w:tcPr>
          <w:p w14:paraId="763A439C" w14:textId="77777777" w:rsidR="00595F5B" w:rsidRPr="00A830D5" w:rsidRDefault="00595F5B" w:rsidP="00836B2B">
            <w:pPr>
              <w:rPr>
                <w:rFonts w:cs="Arial"/>
                <w:sz w:val="22"/>
                <w:szCs w:val="22"/>
              </w:rPr>
            </w:pPr>
            <w:r w:rsidRPr="00A830D5">
              <w:rPr>
                <w:rFonts w:cs="Arial"/>
                <w:sz w:val="22"/>
                <w:szCs w:val="22"/>
              </w:rPr>
              <w:t>Signature</w:t>
            </w:r>
            <w:r w:rsidR="00994CF9" w:rsidRPr="00A830D5">
              <w:rPr>
                <w:rFonts w:cs="Arial"/>
                <w:sz w:val="22"/>
                <w:szCs w:val="22"/>
              </w:rPr>
              <w:t xml:space="preserve"> or Print Name:</w:t>
            </w:r>
          </w:p>
          <w:p w14:paraId="3440B88D" w14:textId="77777777" w:rsidR="00595F5B" w:rsidRPr="00A830D5" w:rsidRDefault="00595F5B" w:rsidP="00836B2B">
            <w:pPr>
              <w:rPr>
                <w:rFonts w:cs="Arial"/>
                <w:sz w:val="22"/>
                <w:szCs w:val="22"/>
              </w:rPr>
            </w:pPr>
          </w:p>
          <w:p w14:paraId="31F4BCE2" w14:textId="77777777" w:rsidR="00595F5B" w:rsidRPr="00A830D5" w:rsidRDefault="00595F5B" w:rsidP="00836B2B">
            <w:pPr>
              <w:rPr>
                <w:rFonts w:cs="Arial"/>
                <w:sz w:val="22"/>
                <w:szCs w:val="22"/>
              </w:rPr>
            </w:pPr>
          </w:p>
          <w:p w14:paraId="14FF04C5" w14:textId="77777777" w:rsidR="00595F5B" w:rsidRPr="00A830D5" w:rsidRDefault="00595F5B" w:rsidP="00836B2B">
            <w:pPr>
              <w:rPr>
                <w:rFonts w:cs="Arial"/>
                <w:sz w:val="22"/>
                <w:szCs w:val="22"/>
              </w:rPr>
            </w:pPr>
          </w:p>
        </w:tc>
        <w:tc>
          <w:tcPr>
            <w:tcW w:w="1842" w:type="dxa"/>
          </w:tcPr>
          <w:p w14:paraId="1666A4CE" w14:textId="77777777" w:rsidR="00595F5B" w:rsidRPr="00A830D5" w:rsidRDefault="00595F5B" w:rsidP="00836B2B">
            <w:pPr>
              <w:rPr>
                <w:rFonts w:cs="Arial"/>
                <w:sz w:val="22"/>
                <w:szCs w:val="22"/>
              </w:rPr>
            </w:pPr>
            <w:r w:rsidRPr="00A830D5">
              <w:rPr>
                <w:rFonts w:cs="Arial"/>
                <w:sz w:val="22"/>
                <w:szCs w:val="22"/>
              </w:rPr>
              <w:t>Date:</w:t>
            </w:r>
          </w:p>
        </w:tc>
      </w:tr>
      <w:tr w:rsidR="008944DE" w:rsidRPr="00A830D5" w14:paraId="365BD0A8" w14:textId="77777777" w:rsidTr="002F3407">
        <w:tc>
          <w:tcPr>
            <w:tcW w:w="2552" w:type="dxa"/>
            <w:shd w:val="clear" w:color="auto" w:fill="F2F2F2" w:themeFill="background1" w:themeFillShade="F2"/>
          </w:tcPr>
          <w:p w14:paraId="1523995F" w14:textId="77777777" w:rsidR="00165D23" w:rsidRDefault="00165D23" w:rsidP="00165D23">
            <w:pPr>
              <w:rPr>
                <w:rFonts w:cs="Arial"/>
                <w:sz w:val="22"/>
                <w:szCs w:val="22"/>
              </w:rPr>
            </w:pPr>
            <w:r>
              <w:rPr>
                <w:rFonts w:cs="Arial"/>
                <w:sz w:val="22"/>
                <w:szCs w:val="22"/>
              </w:rPr>
              <w:t>Institute Manager of Research Degrees</w:t>
            </w:r>
          </w:p>
          <w:p w14:paraId="7B4E9831" w14:textId="1B4730B0" w:rsidR="00430E87" w:rsidRPr="00A830D5" w:rsidRDefault="00430E87" w:rsidP="00717DFA">
            <w:pPr>
              <w:rPr>
                <w:rFonts w:cs="Arial"/>
                <w:sz w:val="22"/>
                <w:szCs w:val="22"/>
              </w:rPr>
            </w:pPr>
          </w:p>
        </w:tc>
        <w:tc>
          <w:tcPr>
            <w:tcW w:w="5387" w:type="dxa"/>
          </w:tcPr>
          <w:p w14:paraId="11318A03" w14:textId="77777777" w:rsidR="00994CF9" w:rsidRPr="00A830D5" w:rsidRDefault="00994CF9" w:rsidP="00994CF9">
            <w:pPr>
              <w:rPr>
                <w:rFonts w:cs="Arial"/>
                <w:sz w:val="22"/>
                <w:szCs w:val="22"/>
              </w:rPr>
            </w:pPr>
            <w:r w:rsidRPr="00A830D5">
              <w:rPr>
                <w:rFonts w:cs="Arial"/>
                <w:sz w:val="22"/>
                <w:szCs w:val="22"/>
              </w:rPr>
              <w:t>Signature or Print Name:</w:t>
            </w:r>
          </w:p>
          <w:p w14:paraId="34885275" w14:textId="77777777" w:rsidR="008944DE" w:rsidRPr="00A830D5" w:rsidRDefault="008944DE" w:rsidP="00836B2B">
            <w:pPr>
              <w:rPr>
                <w:rFonts w:cs="Arial"/>
                <w:sz w:val="22"/>
                <w:szCs w:val="22"/>
              </w:rPr>
            </w:pPr>
          </w:p>
          <w:p w14:paraId="6CD02346" w14:textId="77777777" w:rsidR="008944DE" w:rsidRPr="00A830D5" w:rsidRDefault="008944DE" w:rsidP="00836B2B">
            <w:pPr>
              <w:rPr>
                <w:rFonts w:cs="Arial"/>
                <w:sz w:val="22"/>
                <w:szCs w:val="22"/>
              </w:rPr>
            </w:pPr>
          </w:p>
          <w:p w14:paraId="07E62D4B" w14:textId="77777777" w:rsidR="008944DE" w:rsidRPr="00A830D5" w:rsidRDefault="008944DE" w:rsidP="00836B2B">
            <w:pPr>
              <w:rPr>
                <w:rFonts w:cs="Arial"/>
                <w:sz w:val="22"/>
                <w:szCs w:val="22"/>
              </w:rPr>
            </w:pPr>
          </w:p>
        </w:tc>
        <w:tc>
          <w:tcPr>
            <w:tcW w:w="1842" w:type="dxa"/>
          </w:tcPr>
          <w:p w14:paraId="24644946" w14:textId="77777777" w:rsidR="008944DE" w:rsidRPr="00A830D5" w:rsidRDefault="008944DE" w:rsidP="00836B2B">
            <w:pPr>
              <w:rPr>
                <w:rFonts w:cs="Arial"/>
                <w:sz w:val="22"/>
                <w:szCs w:val="22"/>
              </w:rPr>
            </w:pPr>
            <w:r w:rsidRPr="00A830D5">
              <w:rPr>
                <w:rFonts w:cs="Arial"/>
                <w:sz w:val="22"/>
                <w:szCs w:val="22"/>
              </w:rPr>
              <w:t>Date:</w:t>
            </w:r>
          </w:p>
        </w:tc>
      </w:tr>
    </w:tbl>
    <w:p w14:paraId="61331DD8" w14:textId="77777777" w:rsidR="00595F5B" w:rsidRPr="00A830D5" w:rsidRDefault="00595F5B" w:rsidP="008944DE">
      <w:pPr>
        <w:rPr>
          <w:rFonts w:cs="Arial"/>
          <w:sz w:val="22"/>
          <w:szCs w:val="22"/>
        </w:rPr>
      </w:pPr>
    </w:p>
    <w:sectPr w:rsidR="00595F5B" w:rsidRPr="00A830D5" w:rsidSect="00D83BB1">
      <w:headerReference w:type="default" r:id="rId14"/>
      <w:footerReference w:type="default" r:id="rId15"/>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C2E7E" w14:textId="77777777" w:rsidR="00E742CF" w:rsidRDefault="00E742CF">
      <w:r>
        <w:separator/>
      </w:r>
    </w:p>
  </w:endnote>
  <w:endnote w:type="continuationSeparator" w:id="0">
    <w:p w14:paraId="605AB770" w14:textId="77777777" w:rsidR="00E742CF" w:rsidRDefault="00E74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110303"/>
      <w:docPartObj>
        <w:docPartGallery w:val="Page Numbers (Bottom of Page)"/>
        <w:docPartUnique/>
      </w:docPartObj>
    </w:sdtPr>
    <w:sdtEndPr>
      <w:rPr>
        <w:noProof/>
      </w:rPr>
    </w:sdtEndPr>
    <w:sdtContent>
      <w:p w14:paraId="1689C8A2" w14:textId="02CE85B0" w:rsidR="00291900" w:rsidRDefault="00291900" w:rsidP="00291900">
        <w:pPr>
          <w:pStyle w:val="a4"/>
          <w:jc w:val="center"/>
        </w:pPr>
        <w:r>
          <w:fldChar w:fldCharType="begin"/>
        </w:r>
        <w:r>
          <w:instrText xml:space="preserve"> PAGE   \* MERGEFORMAT </w:instrText>
        </w:r>
        <w:r>
          <w:fldChar w:fldCharType="separate"/>
        </w:r>
        <w:r w:rsidR="007E550E">
          <w:rPr>
            <w:noProof/>
          </w:rPr>
          <w:t>1</w:t>
        </w:r>
        <w:r>
          <w:rPr>
            <w:noProof/>
          </w:rPr>
          <w:fldChar w:fldCharType="end"/>
        </w:r>
      </w:p>
    </w:sdtContent>
  </w:sdt>
  <w:p w14:paraId="3EE2A879" w14:textId="6135B287" w:rsidR="00930CC7" w:rsidRPr="00370831" w:rsidRDefault="00825E70" w:rsidP="00291900">
    <w:pPr>
      <w:pStyle w:val="a4"/>
      <w:tabs>
        <w:tab w:val="clear" w:pos="4320"/>
        <w:tab w:val="center" w:pos="4536"/>
        <w:tab w:val="left" w:pos="7371"/>
      </w:tabs>
      <w:ind w:right="-755"/>
    </w:pPr>
    <w:r>
      <w:t>November 2020</w:t>
    </w:r>
    <w:r w:rsidR="00291900">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FAB79" w14:textId="77777777" w:rsidR="00E742CF" w:rsidRDefault="00E742CF">
      <w:r>
        <w:separator/>
      </w:r>
    </w:p>
  </w:footnote>
  <w:footnote w:type="continuationSeparator" w:id="0">
    <w:p w14:paraId="6256765F" w14:textId="77777777" w:rsidR="00E742CF" w:rsidRDefault="00E74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4A39" w14:textId="77777777" w:rsidR="00370831" w:rsidRDefault="00ED34D1" w:rsidP="00ED34D1">
    <w:pPr>
      <w:pStyle w:val="a3"/>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a3"/>
      <w:jc w:val="right"/>
    </w:pPr>
    <w:r>
      <w:tab/>
    </w:r>
    <w:r w:rsidR="00BF0916">
      <w:tab/>
    </w:r>
    <w:r>
      <w:tab/>
    </w:r>
    <w:r>
      <w:tab/>
    </w:r>
    <w:r w:rsidR="00BF0916">
      <w:t>Appendix PG</w:t>
    </w:r>
    <w:r w:rsidR="00702A7E">
      <w:t>1</w:t>
    </w:r>
  </w:p>
  <w:p w14:paraId="793F6F68" w14:textId="77777777" w:rsidR="00370831" w:rsidRDefault="00370831" w:rsidP="00ED34D1">
    <w:pPr>
      <w:pStyle w:val="a3"/>
    </w:pPr>
  </w:p>
  <w:p w14:paraId="11A1DF66" w14:textId="77777777" w:rsidR="00370831" w:rsidRDefault="00370831" w:rsidP="00ED34D1">
    <w:pPr>
      <w:pStyle w:val="a3"/>
    </w:pPr>
  </w:p>
  <w:p w14:paraId="0A03F964" w14:textId="77777777" w:rsidR="00370831" w:rsidRDefault="00370831" w:rsidP="00ED34D1">
    <w:pPr>
      <w:pStyle w:val="a3"/>
    </w:pPr>
  </w:p>
  <w:p w14:paraId="558320AF" w14:textId="77777777" w:rsidR="00ED34D1" w:rsidRDefault="00ED34D1" w:rsidP="00ED34D1">
    <w:pPr>
      <w:pStyle w:val="a3"/>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8B0ABE"/>
    <w:multiLevelType w:val="hybridMultilevel"/>
    <w:tmpl w:val="76A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4"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9"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5F017F"/>
    <w:multiLevelType w:val="hybridMultilevel"/>
    <w:tmpl w:val="24EC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7" w15:restartNumberingAfterBreak="0">
    <w:nsid w:val="71731D98"/>
    <w:multiLevelType w:val="hybridMultilevel"/>
    <w:tmpl w:val="FA0C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352D0"/>
    <w:multiLevelType w:val="hybridMultilevel"/>
    <w:tmpl w:val="A622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01832356">
    <w:abstractNumId w:val="16"/>
  </w:num>
  <w:num w:numId="2" w16cid:durableId="2022658832">
    <w:abstractNumId w:val="13"/>
  </w:num>
  <w:num w:numId="3" w16cid:durableId="1897662172">
    <w:abstractNumId w:val="8"/>
  </w:num>
  <w:num w:numId="4" w16cid:durableId="1701978296">
    <w:abstractNumId w:val="6"/>
  </w:num>
  <w:num w:numId="5" w16cid:durableId="314186886">
    <w:abstractNumId w:val="3"/>
  </w:num>
  <w:num w:numId="6" w16cid:durableId="555968533">
    <w:abstractNumId w:val="0"/>
  </w:num>
  <w:num w:numId="7" w16cid:durableId="1018117062">
    <w:abstractNumId w:val="19"/>
  </w:num>
  <w:num w:numId="8" w16cid:durableId="238488368">
    <w:abstractNumId w:val="15"/>
  </w:num>
  <w:num w:numId="9" w16cid:durableId="1250768127">
    <w:abstractNumId w:val="2"/>
  </w:num>
  <w:num w:numId="10" w16cid:durableId="2010521192">
    <w:abstractNumId w:val="18"/>
  </w:num>
  <w:num w:numId="11" w16cid:durableId="1183058582">
    <w:abstractNumId w:val="22"/>
  </w:num>
  <w:num w:numId="12" w16cid:durableId="1626959825">
    <w:abstractNumId w:val="21"/>
  </w:num>
  <w:num w:numId="13" w16cid:durableId="968895153">
    <w:abstractNumId w:val="12"/>
  </w:num>
  <w:num w:numId="14" w16cid:durableId="1551650968">
    <w:abstractNumId w:val="7"/>
  </w:num>
  <w:num w:numId="15" w16cid:durableId="397243840">
    <w:abstractNumId w:val="5"/>
  </w:num>
  <w:num w:numId="16" w16cid:durableId="1717272379">
    <w:abstractNumId w:val="4"/>
  </w:num>
  <w:num w:numId="17" w16cid:durableId="1746949421">
    <w:abstractNumId w:val="9"/>
  </w:num>
  <w:num w:numId="18" w16cid:durableId="1111047710">
    <w:abstractNumId w:val="14"/>
  </w:num>
  <w:num w:numId="19" w16cid:durableId="1166163497">
    <w:abstractNumId w:val="10"/>
  </w:num>
  <w:num w:numId="20" w16cid:durableId="733238055">
    <w:abstractNumId w:val="1"/>
  </w:num>
  <w:num w:numId="21" w16cid:durableId="2000959044">
    <w:abstractNumId w:val="11"/>
  </w:num>
  <w:num w:numId="22" w16cid:durableId="1358579742">
    <w:abstractNumId w:val="20"/>
  </w:num>
  <w:num w:numId="23" w16cid:durableId="155740007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75A5A"/>
    <w:rsid w:val="00095F33"/>
    <w:rsid w:val="000B018C"/>
    <w:rsid w:val="000B43A7"/>
    <w:rsid w:val="000C1D53"/>
    <w:rsid w:val="000C4198"/>
    <w:rsid w:val="000C6D22"/>
    <w:rsid w:val="000D166A"/>
    <w:rsid w:val="000F5B56"/>
    <w:rsid w:val="0010084E"/>
    <w:rsid w:val="001217FD"/>
    <w:rsid w:val="00121AC3"/>
    <w:rsid w:val="001400B5"/>
    <w:rsid w:val="00141DF3"/>
    <w:rsid w:val="0015311B"/>
    <w:rsid w:val="00154D0F"/>
    <w:rsid w:val="00155E75"/>
    <w:rsid w:val="00157905"/>
    <w:rsid w:val="00165D23"/>
    <w:rsid w:val="00166B83"/>
    <w:rsid w:val="00172F4C"/>
    <w:rsid w:val="00173CC3"/>
    <w:rsid w:val="0017773B"/>
    <w:rsid w:val="00185554"/>
    <w:rsid w:val="001B1EEF"/>
    <w:rsid w:val="001C367F"/>
    <w:rsid w:val="001C6B27"/>
    <w:rsid w:val="001D074C"/>
    <w:rsid w:val="001F47B0"/>
    <w:rsid w:val="001F5E3E"/>
    <w:rsid w:val="002114E6"/>
    <w:rsid w:val="0022098F"/>
    <w:rsid w:val="00221A9E"/>
    <w:rsid w:val="00222D05"/>
    <w:rsid w:val="0022643E"/>
    <w:rsid w:val="002370BA"/>
    <w:rsid w:val="0024638E"/>
    <w:rsid w:val="00246903"/>
    <w:rsid w:val="00261C5C"/>
    <w:rsid w:val="00263542"/>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2B04"/>
    <w:rsid w:val="00353C75"/>
    <w:rsid w:val="00363F74"/>
    <w:rsid w:val="00370831"/>
    <w:rsid w:val="00376A02"/>
    <w:rsid w:val="00391D2C"/>
    <w:rsid w:val="003A11E9"/>
    <w:rsid w:val="003A748D"/>
    <w:rsid w:val="003B4AF0"/>
    <w:rsid w:val="003C062E"/>
    <w:rsid w:val="003C5892"/>
    <w:rsid w:val="003C7969"/>
    <w:rsid w:val="003D62AF"/>
    <w:rsid w:val="003E1564"/>
    <w:rsid w:val="003E5663"/>
    <w:rsid w:val="003E7D6B"/>
    <w:rsid w:val="003F4C86"/>
    <w:rsid w:val="003F7948"/>
    <w:rsid w:val="003F7D77"/>
    <w:rsid w:val="00404C72"/>
    <w:rsid w:val="004262CD"/>
    <w:rsid w:val="00430E87"/>
    <w:rsid w:val="004310AE"/>
    <w:rsid w:val="004375FD"/>
    <w:rsid w:val="004448A0"/>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9D3"/>
    <w:rsid w:val="00541CFE"/>
    <w:rsid w:val="00546517"/>
    <w:rsid w:val="005513E3"/>
    <w:rsid w:val="0055230D"/>
    <w:rsid w:val="00556BFF"/>
    <w:rsid w:val="00557BD7"/>
    <w:rsid w:val="005608A4"/>
    <w:rsid w:val="00595F5B"/>
    <w:rsid w:val="00595FC4"/>
    <w:rsid w:val="005B0886"/>
    <w:rsid w:val="005C0918"/>
    <w:rsid w:val="005C59F8"/>
    <w:rsid w:val="005D02C0"/>
    <w:rsid w:val="005D3C0C"/>
    <w:rsid w:val="005E0345"/>
    <w:rsid w:val="005E3CF6"/>
    <w:rsid w:val="005E60A7"/>
    <w:rsid w:val="005E73D5"/>
    <w:rsid w:val="00605A69"/>
    <w:rsid w:val="006151C5"/>
    <w:rsid w:val="006155F5"/>
    <w:rsid w:val="00616987"/>
    <w:rsid w:val="00617A62"/>
    <w:rsid w:val="00623825"/>
    <w:rsid w:val="0063119B"/>
    <w:rsid w:val="0063456A"/>
    <w:rsid w:val="00635A88"/>
    <w:rsid w:val="00643766"/>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17DFA"/>
    <w:rsid w:val="00753EDE"/>
    <w:rsid w:val="00763457"/>
    <w:rsid w:val="007719F2"/>
    <w:rsid w:val="00795C79"/>
    <w:rsid w:val="007A0692"/>
    <w:rsid w:val="007A3641"/>
    <w:rsid w:val="007C2A63"/>
    <w:rsid w:val="007C755A"/>
    <w:rsid w:val="007E550E"/>
    <w:rsid w:val="007F6FC1"/>
    <w:rsid w:val="00802E0D"/>
    <w:rsid w:val="00816ED8"/>
    <w:rsid w:val="00820E04"/>
    <w:rsid w:val="00825E70"/>
    <w:rsid w:val="008303F5"/>
    <w:rsid w:val="0083144B"/>
    <w:rsid w:val="00831EF8"/>
    <w:rsid w:val="00832FEA"/>
    <w:rsid w:val="008422EE"/>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63632"/>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12AB0"/>
    <w:rsid w:val="00B13F6F"/>
    <w:rsid w:val="00B273A5"/>
    <w:rsid w:val="00B3408B"/>
    <w:rsid w:val="00B46485"/>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525D4"/>
    <w:rsid w:val="00C66E9A"/>
    <w:rsid w:val="00C74109"/>
    <w:rsid w:val="00C75F44"/>
    <w:rsid w:val="00C75F7C"/>
    <w:rsid w:val="00C80738"/>
    <w:rsid w:val="00C856A1"/>
    <w:rsid w:val="00C943DE"/>
    <w:rsid w:val="00CA1E71"/>
    <w:rsid w:val="00CA4FBE"/>
    <w:rsid w:val="00CA65FC"/>
    <w:rsid w:val="00CA796D"/>
    <w:rsid w:val="00CB3E7A"/>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C2AE7"/>
    <w:rsid w:val="00DD1E66"/>
    <w:rsid w:val="00DD2440"/>
    <w:rsid w:val="00DE3885"/>
    <w:rsid w:val="00DE54F9"/>
    <w:rsid w:val="00DF2827"/>
    <w:rsid w:val="00DF3FF2"/>
    <w:rsid w:val="00DF7459"/>
    <w:rsid w:val="00E03A7C"/>
    <w:rsid w:val="00E17B09"/>
    <w:rsid w:val="00E26E40"/>
    <w:rsid w:val="00E60894"/>
    <w:rsid w:val="00E742CF"/>
    <w:rsid w:val="00E800B4"/>
    <w:rsid w:val="00E90E39"/>
    <w:rsid w:val="00E90FFB"/>
    <w:rsid w:val="00E91063"/>
    <w:rsid w:val="00EA4DDB"/>
    <w:rsid w:val="00EB29E8"/>
    <w:rsid w:val="00EC2239"/>
    <w:rsid w:val="00ED34D1"/>
    <w:rsid w:val="00EE3F65"/>
    <w:rsid w:val="00EE4E91"/>
    <w:rsid w:val="00F02051"/>
    <w:rsid w:val="00F20553"/>
    <w:rsid w:val="00F26723"/>
    <w:rsid w:val="00F274DA"/>
    <w:rsid w:val="00F41F11"/>
    <w:rsid w:val="00F50670"/>
    <w:rsid w:val="00F6356A"/>
    <w:rsid w:val="00F65BA4"/>
    <w:rsid w:val="00F65ECA"/>
    <w:rsid w:val="00F678E5"/>
    <w:rsid w:val="00F7569E"/>
    <w:rsid w:val="00F77B80"/>
    <w:rsid w:val="00F8710D"/>
    <w:rsid w:val="00F901BB"/>
    <w:rsid w:val="00F9606E"/>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505E"/>
    <w:rPr>
      <w:rFonts w:ascii="Arial" w:hAnsi="Arial"/>
    </w:rPr>
  </w:style>
  <w:style w:type="paragraph" w:styleId="1">
    <w:name w:val="heading 1"/>
    <w:basedOn w:val="a"/>
    <w:next w:val="a"/>
    <w:qFormat/>
    <w:pPr>
      <w:keepNext/>
      <w:outlineLvl w:val="0"/>
    </w:pPr>
    <w:rPr>
      <w:b/>
    </w:rPr>
  </w:style>
  <w:style w:type="paragraph" w:styleId="2">
    <w:name w:val="heading 2"/>
    <w:basedOn w:val="a"/>
    <w:next w:val="a"/>
    <w:qFormat/>
    <w:pPr>
      <w:keepNext/>
      <w:spacing w:before="240" w:after="60"/>
      <w:outlineLvl w:val="1"/>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Erasmod">
    <w:name w:val="Heading Erasmod"/>
    <w:basedOn w:val="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a3">
    <w:name w:val="header"/>
    <w:basedOn w:val="a"/>
    <w:pPr>
      <w:tabs>
        <w:tab w:val="center" w:pos="4320"/>
        <w:tab w:val="right" w:pos="8640"/>
      </w:tabs>
    </w:pPr>
  </w:style>
  <w:style w:type="paragraph" w:styleId="a4">
    <w:name w:val="footer"/>
    <w:basedOn w:val="a"/>
    <w:link w:val="a5"/>
    <w:uiPriority w:val="99"/>
    <w:pPr>
      <w:tabs>
        <w:tab w:val="center" w:pos="4320"/>
        <w:tab w:val="right" w:pos="8640"/>
      </w:tabs>
    </w:pPr>
  </w:style>
  <w:style w:type="paragraph" w:styleId="a6">
    <w:name w:val="footnote text"/>
    <w:basedOn w:val="a"/>
    <w:semiHidden/>
  </w:style>
  <w:style w:type="character" w:styleId="a7">
    <w:name w:val="footnote reference"/>
    <w:semiHidden/>
    <w:rPr>
      <w:vertAlign w:val="superscript"/>
    </w:rPr>
  </w:style>
  <w:style w:type="paragraph" w:styleId="a8">
    <w:name w:val="Body Text"/>
    <w:basedOn w:val="a"/>
    <w:pPr>
      <w:jc w:val="both"/>
    </w:pPr>
    <w:rPr>
      <w:b/>
    </w:rPr>
  </w:style>
  <w:style w:type="character" w:styleId="a9">
    <w:name w:val="Hyperlink"/>
    <w:rsid w:val="00B15CC6"/>
    <w:rPr>
      <w:color w:val="0000FF"/>
      <w:u w:val="single"/>
    </w:rPr>
  </w:style>
  <w:style w:type="character" w:styleId="aa">
    <w:name w:val="FollowedHyperlink"/>
    <w:rsid w:val="006C77FE"/>
    <w:rPr>
      <w:color w:val="800080"/>
      <w:u w:val="single"/>
    </w:rPr>
  </w:style>
  <w:style w:type="paragraph" w:styleId="ab">
    <w:name w:val="Balloon Text"/>
    <w:basedOn w:val="a"/>
    <w:semiHidden/>
    <w:rsid w:val="00F66E12"/>
    <w:rPr>
      <w:rFonts w:ascii="Tahoma" w:hAnsi="Tahoma" w:cs="Tahoma"/>
      <w:sz w:val="16"/>
      <w:szCs w:val="16"/>
    </w:rPr>
  </w:style>
  <w:style w:type="table" w:styleId="ac">
    <w:name w:val="Table Grid"/>
    <w:basedOn w:val="a1"/>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ad">
    <w:name w:val="annotation reference"/>
    <w:uiPriority w:val="99"/>
    <w:semiHidden/>
    <w:unhideWhenUsed/>
    <w:rsid w:val="00C375AD"/>
    <w:rPr>
      <w:sz w:val="16"/>
      <w:szCs w:val="16"/>
    </w:rPr>
  </w:style>
  <w:style w:type="paragraph" w:styleId="ae">
    <w:name w:val="annotation text"/>
    <w:basedOn w:val="a"/>
    <w:link w:val="af"/>
    <w:uiPriority w:val="99"/>
    <w:semiHidden/>
    <w:unhideWhenUsed/>
    <w:rsid w:val="00C375AD"/>
    <w:rPr>
      <w:lang w:val="x-none" w:eastAsia="x-none"/>
    </w:rPr>
  </w:style>
  <w:style w:type="character" w:customStyle="1" w:styleId="af">
    <w:name w:val="批注文字 字符"/>
    <w:link w:val="ae"/>
    <w:uiPriority w:val="99"/>
    <w:semiHidden/>
    <w:rsid w:val="00C375AD"/>
    <w:rPr>
      <w:rFonts w:ascii="Arial" w:hAnsi="Arial"/>
    </w:rPr>
  </w:style>
  <w:style w:type="paragraph" w:styleId="af0">
    <w:name w:val="annotation subject"/>
    <w:basedOn w:val="ae"/>
    <w:next w:val="ae"/>
    <w:link w:val="af1"/>
    <w:uiPriority w:val="99"/>
    <w:semiHidden/>
    <w:unhideWhenUsed/>
    <w:rsid w:val="00C375AD"/>
    <w:rPr>
      <w:b/>
      <w:bCs/>
    </w:rPr>
  </w:style>
  <w:style w:type="character" w:customStyle="1" w:styleId="af1">
    <w:name w:val="批注主题 字符"/>
    <w:link w:val="af0"/>
    <w:uiPriority w:val="99"/>
    <w:semiHidden/>
    <w:rsid w:val="00C375AD"/>
    <w:rPr>
      <w:rFonts w:ascii="Arial" w:hAnsi="Arial"/>
      <w:b/>
      <w:bCs/>
    </w:rPr>
  </w:style>
  <w:style w:type="character" w:styleId="af2">
    <w:name w:val="Strong"/>
    <w:uiPriority w:val="22"/>
    <w:qFormat/>
    <w:rsid w:val="008A397A"/>
    <w:rPr>
      <w:b/>
      <w:bCs/>
    </w:rPr>
  </w:style>
  <w:style w:type="paragraph" w:styleId="af3">
    <w:name w:val="Normal (Web)"/>
    <w:basedOn w:val="a"/>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a5">
    <w:name w:val="页脚 字符"/>
    <w:link w:val="a4"/>
    <w:uiPriority w:val="99"/>
    <w:rsid w:val="005363FE"/>
    <w:rPr>
      <w:rFonts w:ascii="Arial" w:hAnsi="Arial"/>
    </w:rPr>
  </w:style>
  <w:style w:type="paragraph" w:styleId="af4">
    <w:name w:val="List Paragraph"/>
    <w:basedOn w:val="a"/>
    <w:uiPriority w:val="99"/>
    <w:qFormat/>
    <w:rsid w:val="00475B50"/>
    <w:pPr>
      <w:ind w:left="720"/>
    </w:pPr>
  </w:style>
  <w:style w:type="paragraph" w:styleId="af5">
    <w:name w:val="Revision"/>
    <w:hidden/>
    <w:uiPriority w:val="99"/>
    <w:semiHidden/>
    <w:rsid w:val="001F47B0"/>
    <w:rPr>
      <w:rFonts w:ascii="Arial" w:hAnsi="Arial"/>
    </w:rPr>
  </w:style>
  <w:style w:type="paragraph" w:styleId="af6">
    <w:name w:val="Block Text"/>
    <w:basedOn w:val="a"/>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af7">
    <w:name w:val="No Spacing"/>
    <w:uiPriority w:val="1"/>
    <w:qFormat/>
    <w:rsid w:val="00D83BB1"/>
    <w:pPr>
      <w:overflowPunct w:val="0"/>
      <w:autoSpaceDE w:val="0"/>
      <w:autoSpaceDN w:val="0"/>
      <w:adjustRightInd w:val="0"/>
    </w:pPr>
    <w:rPr>
      <w:rFonts w:ascii="Calibri" w:hAnsi="Calibri"/>
      <w:sz w:val="22"/>
      <w:lang w:eastAsia="en-US"/>
    </w:rPr>
  </w:style>
  <w:style w:type="character" w:customStyle="1" w:styleId="UnresolvedMention1">
    <w:name w:val="Unresolved Mention1"/>
    <w:basedOn w:val="a0"/>
    <w:uiPriority w:val="99"/>
    <w:semiHidden/>
    <w:unhideWhenUsed/>
    <w:rsid w:val="008422EE"/>
    <w:rPr>
      <w:color w:val="605E5C"/>
      <w:shd w:val="clear" w:color="auto" w:fill="E1DFDD"/>
    </w:rPr>
  </w:style>
  <w:style w:type="character" w:customStyle="1" w:styleId="tgt">
    <w:name w:val="tgt"/>
    <w:basedOn w:val="a0"/>
    <w:rsid w:val="00075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40561777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568467">
      <w:bodyDiv w:val="1"/>
      <w:marLeft w:val="0"/>
      <w:marRight w:val="0"/>
      <w:marTop w:val="0"/>
      <w:marBottom w:val="0"/>
      <w:divBdr>
        <w:top w:val="none" w:sz="0" w:space="0" w:color="auto"/>
        <w:left w:val="none" w:sz="0" w:space="0" w:color="auto"/>
        <w:bottom w:val="none" w:sz="0" w:space="0" w:color="auto"/>
        <w:right w:val="none" w:sz="0" w:space="0" w:color="auto"/>
      </w:divBdr>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iiced/protecting-innovation-and-creativity---intellectual-propert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F53AFB-84C6-420E-9016-FA1170B99F4A}">
  <ds:schemaRefs>
    <ds:schemaRef ds:uri="http://schemas.openxmlformats.org/officeDocument/2006/bibliography"/>
  </ds:schemaRefs>
</ds:datastoreItem>
</file>

<file path=customXml/itemProps2.xml><?xml version="1.0" encoding="utf-8"?>
<ds:datastoreItem xmlns:ds="http://schemas.openxmlformats.org/officeDocument/2006/customXml" ds:itemID="{7C9116D7-58DE-4138-A50B-08F928853F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655603-7A5C-43BD-94BB-3D3F3BC556FB}">
  <ds:schemaRefs>
    <ds:schemaRef ds:uri="http://schemas.microsoft.com/sharepoint/v3/contenttype/forms"/>
  </ds:schemaRefs>
</ds:datastoreItem>
</file>

<file path=customXml/itemProps4.xml><?xml version="1.0" encoding="utf-8"?>
<ds:datastoreItem xmlns:ds="http://schemas.openxmlformats.org/officeDocument/2006/customXml" ds:itemID="{E2530750-672F-40C9-BC07-0F007A50B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2620</Words>
  <Characters>14936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PG1</vt:lpstr>
    </vt:vector>
  </TitlesOfParts>
  <Company>UWTSD</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PG1</dc:title>
  <dc:creator>Academic Office</dc:creator>
  <cp:lastModifiedBy>Xueying Liu (2106660)</cp:lastModifiedBy>
  <cp:revision>31</cp:revision>
  <cp:lastPrinted>2016-11-02T14:01:00Z</cp:lastPrinted>
  <dcterms:created xsi:type="dcterms:W3CDTF">2022-09-28T09:54:00Z</dcterms:created>
  <dcterms:modified xsi:type="dcterms:W3CDTF">2022-09-29T12:05:00Z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ies>
</file>