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5BC4ECAD" w:rsidRDefault="5BC4ECAD" w14:paraId="1D58C8D8" w14:textId="46E6CD27">
      <w:r>
        <w:t>Rachel assignment 1</w:t>
      </w:r>
    </w:p>
    <w:p w:rsidR="47147925" w:rsidP="0C0DF322" w:rsidRDefault="47147925" w14:paraId="13F20791" w14:textId="6D8437EE">
      <w:pPr>
        <w:rPr>
          <w:rFonts w:eastAsiaTheme="minorEastAsia"/>
          <w:color w:val="000000" w:themeColor="text1"/>
        </w:rPr>
      </w:pPr>
      <w:r w:rsidRPr="7036CE35">
        <w:rPr>
          <w:rFonts w:eastAsiaTheme="minorEastAsia"/>
          <w:color w:val="000000" w:themeColor="text1"/>
        </w:rPr>
        <w:t>An examination of how crime and anti-social behaviour affects local communities</w:t>
      </w:r>
    </w:p>
    <w:p w:rsidR="7036CE35" w:rsidP="31513080" w:rsidRDefault="5B554FD9" w14:paraId="5BD1F51B" w14:textId="135F77F0">
      <w:pPr>
        <w:pStyle w:val="Normal"/>
        <w:spacing w:after="0"/>
        <w:rPr>
          <w:rFonts w:eastAsia="" w:eastAsiaTheme="minorEastAsia"/>
          <w:color w:val="000000" w:themeColor="text1"/>
        </w:rPr>
      </w:pPr>
      <w:r w:rsidRPr="033CE6E9" w:rsidR="587717B0">
        <w:rPr>
          <w:rFonts w:eastAsia="" w:eastAsiaTheme="minorEastAsia"/>
          <w:color w:val="000000" w:themeColor="text1" w:themeTint="FF" w:themeShade="FF"/>
        </w:rPr>
        <w:t xml:space="preserve">The impact of crime and antisocial behaviour as </w:t>
      </w:r>
      <w:r w:rsidRPr="033CE6E9" w:rsidR="018C7762">
        <w:rPr>
          <w:rFonts w:eastAsia="" w:eastAsiaTheme="minorEastAsia"/>
          <w:color w:val="000000" w:themeColor="text1" w:themeTint="FF" w:themeShade="FF"/>
        </w:rPr>
        <w:t xml:space="preserve">had huge upside </w:t>
      </w:r>
      <w:r w:rsidRPr="033CE6E9" w:rsidR="587717B0">
        <w:rPr>
          <w:rFonts w:eastAsia="" w:eastAsiaTheme="minorEastAsia"/>
          <w:color w:val="000000" w:themeColor="text1" w:themeTint="FF" w:themeShade="FF"/>
        </w:rPr>
        <w:t xml:space="preserve">upon the local communities in recent times with people with children and families worried about the safety of their household and area </w:t>
      </w:r>
      <w:r w:rsidRPr="033CE6E9" w:rsidR="587717B0">
        <w:rPr>
          <w:rFonts w:eastAsia="" w:eastAsiaTheme="minorEastAsia"/>
          <w:color w:val="000000" w:themeColor="text1" w:themeTint="FF" w:themeShade="FF"/>
        </w:rPr>
        <w:t>encountering</w:t>
      </w:r>
      <w:r w:rsidRPr="033CE6E9" w:rsidR="587717B0">
        <w:rPr>
          <w:rFonts w:eastAsia="" w:eastAsiaTheme="minorEastAsia"/>
          <w:color w:val="000000" w:themeColor="text1" w:themeTint="FF" w:themeShade="FF"/>
        </w:rPr>
        <w:t xml:space="preserve"> such </w:t>
      </w:r>
      <w:r w:rsidRPr="033CE6E9" w:rsidR="48EEFE7F">
        <w:rPr>
          <w:rFonts w:eastAsia="" w:eastAsiaTheme="minorEastAsia"/>
          <w:color w:val="000000" w:themeColor="text1" w:themeTint="FF" w:themeShade="FF"/>
        </w:rPr>
        <w:t xml:space="preserve">awful </w:t>
      </w:r>
      <w:r w:rsidRPr="033CE6E9" w:rsidR="587717B0">
        <w:rPr>
          <w:rFonts w:eastAsia="" w:eastAsiaTheme="minorEastAsia"/>
          <w:color w:val="000000" w:themeColor="text1" w:themeTint="FF" w:themeShade="FF"/>
        </w:rPr>
        <w:t xml:space="preserve">behaviour, causing </w:t>
      </w:r>
      <w:r w:rsidRPr="033CE6E9" w:rsidR="05E36387">
        <w:rPr>
          <w:rFonts w:eastAsia="" w:eastAsiaTheme="minorEastAsia"/>
          <w:color w:val="000000" w:themeColor="text1" w:themeTint="FF" w:themeShade="FF"/>
        </w:rPr>
        <w:t>distress,</w:t>
      </w:r>
      <w:r w:rsidRPr="033CE6E9" w:rsidR="587717B0">
        <w:rPr>
          <w:rFonts w:eastAsia="" w:eastAsiaTheme="minorEastAsia"/>
          <w:color w:val="000000" w:themeColor="text1" w:themeTint="FF" w:themeShade="FF"/>
        </w:rPr>
        <w:t xml:space="preserve"> and affecting the overall wellbeing of residents.</w:t>
      </w:r>
      <w:r w:rsidRPr="033CE6E9" w:rsidR="1610059C">
        <w:rPr>
          <w:rFonts w:eastAsia="" w:eastAsiaTheme="minorEastAsia"/>
          <w:color w:val="000000" w:themeColor="text1" w:themeTint="FF" w:themeShade="FF"/>
        </w:rPr>
        <w:t xml:space="preserve"> With local communities living in fear of being </w:t>
      </w:r>
      <w:r w:rsidRPr="033CE6E9" w:rsidR="712FBA3A">
        <w:rPr>
          <w:rFonts w:eastAsia="" w:eastAsiaTheme="minorEastAsia"/>
          <w:color w:val="000000" w:themeColor="text1" w:themeTint="FF" w:themeShade="FF"/>
        </w:rPr>
        <w:t xml:space="preserve">violated by problems such as </w:t>
      </w:r>
      <w:r w:rsidRPr="033CE6E9" w:rsidR="3EA00D94">
        <w:rPr>
          <w:rFonts w:eastAsia="" w:eastAsiaTheme="minorEastAsia"/>
          <w:color w:val="000000" w:themeColor="text1" w:themeTint="FF" w:themeShade="FF"/>
        </w:rPr>
        <w:t>anti-social</w:t>
      </w:r>
      <w:r w:rsidRPr="033CE6E9" w:rsidR="712FBA3A">
        <w:rPr>
          <w:rFonts w:eastAsia="" w:eastAsiaTheme="minorEastAsia"/>
          <w:color w:val="000000" w:themeColor="text1" w:themeTint="FF" w:themeShade="FF"/>
        </w:rPr>
        <w:t xml:space="preserve"> behaviour </w:t>
      </w:r>
      <w:r w:rsidRPr="033CE6E9" w:rsidR="7164EC70">
        <w:rPr>
          <w:rFonts w:eastAsia="" w:eastAsiaTheme="minorEastAsia"/>
          <w:color w:val="000000" w:themeColor="text1" w:themeTint="FF" w:themeShade="FF"/>
        </w:rPr>
        <w:t>it</w:t>
      </w:r>
      <w:r w:rsidRPr="033CE6E9" w:rsidR="712FBA3A">
        <w:rPr>
          <w:rFonts w:eastAsia="" w:eastAsiaTheme="minorEastAsia"/>
          <w:color w:val="000000" w:themeColor="text1" w:themeTint="FF" w:themeShade="FF"/>
        </w:rPr>
        <w:t xml:space="preserve"> ca</w:t>
      </w:r>
      <w:r w:rsidRPr="033CE6E9" w:rsidR="47745CA2">
        <w:rPr>
          <w:rFonts w:eastAsia="" w:eastAsiaTheme="minorEastAsia"/>
          <w:color w:val="000000" w:themeColor="text1" w:themeTint="FF" w:themeShade="FF"/>
        </w:rPr>
        <w:t xml:space="preserve">n </w:t>
      </w:r>
      <w:r w:rsidRPr="033CE6E9" w:rsidR="712FBA3A">
        <w:rPr>
          <w:rFonts w:eastAsia="" w:eastAsiaTheme="minorEastAsia"/>
          <w:color w:val="000000" w:themeColor="text1" w:themeTint="FF" w:themeShade="FF"/>
        </w:rPr>
        <w:t xml:space="preserve">be incredibly difficult for residents </w:t>
      </w:r>
      <w:r w:rsidRPr="033CE6E9" w:rsidR="697A77CB">
        <w:rPr>
          <w:rFonts w:eastAsia="" w:eastAsiaTheme="minorEastAsia"/>
          <w:color w:val="000000" w:themeColor="text1" w:themeTint="FF" w:themeShade="FF"/>
        </w:rPr>
        <w:t>to keep their children and families safe.</w:t>
      </w:r>
      <w:r w:rsidRPr="033CE6E9" w:rsidR="15CC5779">
        <w:rPr>
          <w:rFonts w:eastAsia="" w:eastAsiaTheme="minorEastAsia"/>
          <w:color w:val="000000" w:themeColor="text1" w:themeTint="FF" w:themeShade="FF"/>
        </w:rPr>
        <w:t xml:space="preserve"> According to Burke (20</w:t>
      </w:r>
      <w:r w:rsidRPr="033CE6E9" w:rsidR="1388EE34">
        <w:rPr>
          <w:rFonts w:eastAsia="" w:eastAsiaTheme="minorEastAsia"/>
          <w:color w:val="000000" w:themeColor="text1" w:themeTint="FF" w:themeShade="FF"/>
        </w:rPr>
        <w:t>14</w:t>
      </w:r>
      <w:r w:rsidRPr="033CE6E9" w:rsidR="15CC5779">
        <w:rPr>
          <w:rFonts w:eastAsia="" w:eastAsiaTheme="minorEastAsia"/>
          <w:color w:val="000000" w:themeColor="text1" w:themeTint="FF" w:themeShade="FF"/>
        </w:rPr>
        <w:t xml:space="preserve">) </w:t>
      </w:r>
      <w:r w:rsidRPr="033CE6E9" w:rsidR="15CC57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there is an overwhelming sense of being “trapped” within their own homes which in </w:t>
      </w:r>
      <w:r w:rsidRPr="033CE6E9" w:rsidR="6F3561C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w:t>
      </w:r>
      <w:r w:rsidRPr="033CE6E9" w:rsidR="15CC57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more </w:t>
      </w:r>
      <w:r w:rsidRPr="033CE6E9" w:rsidR="28CEE25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in-depth</w:t>
      </w:r>
      <w:r w:rsidRPr="033CE6E9" w:rsidR="15CC57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analysis is very worrying for people with </w:t>
      </w:r>
      <w:r w:rsidRPr="033CE6E9" w:rsidR="045FD00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families</w:t>
      </w:r>
      <w:r w:rsidRPr="033CE6E9" w:rsidR="15CC57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with small children not feeling safe with the </w:t>
      </w:r>
      <w:r w:rsidRPr="033CE6E9" w:rsidR="040C8E4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 the community is in.</w:t>
      </w:r>
      <w:r w:rsidRPr="033CE6E9" w:rsidR="697A77CB">
        <w:rPr>
          <w:rFonts w:ascii="Calibri" w:hAnsi="Calibri" w:eastAsia="Calibri" w:cs="Calibri" w:asciiTheme="minorAscii" w:hAnsiTheme="minorAscii" w:eastAsiaTheme="minorAscii" w:cstheme="minorAscii"/>
          <w:color w:val="000000" w:themeColor="text1" w:themeTint="FF" w:themeShade="FF"/>
          <w:sz w:val="22"/>
          <w:szCs w:val="22"/>
        </w:rPr>
        <w:t xml:space="preserve"> </w:t>
      </w:r>
      <w:r w:rsidRPr="033CE6E9" w:rsidR="39590554">
        <w:rPr>
          <w:rFonts w:ascii="Calibri" w:hAnsi="Calibri" w:eastAsia="Calibri" w:cs="Calibri" w:asciiTheme="minorAscii" w:hAnsiTheme="minorAscii" w:eastAsiaTheme="minorAscii" w:cstheme="minorAscii"/>
          <w:color w:val="000000" w:themeColor="text1" w:themeTint="FF" w:themeShade="FF"/>
          <w:sz w:val="24"/>
          <w:szCs w:val="24"/>
        </w:rPr>
        <w:t>It is</w:t>
      </w:r>
      <w:r w:rsidRPr="033CE6E9" w:rsidR="697A77CB">
        <w:rPr>
          <w:rFonts w:eastAsia="" w:eastAsiaTheme="minorEastAsia"/>
          <w:color w:val="000000" w:themeColor="text1" w:themeTint="FF" w:themeShade="FF"/>
        </w:rPr>
        <w:t xml:space="preserve"> important in this time to for both law enforcement and </w:t>
      </w:r>
      <w:r w:rsidRPr="033CE6E9" w:rsidR="591C9223">
        <w:rPr>
          <w:rFonts w:eastAsia="" w:eastAsiaTheme="minorEastAsia"/>
          <w:color w:val="000000" w:themeColor="text1" w:themeTint="FF" w:themeShade="FF"/>
        </w:rPr>
        <w:t xml:space="preserve">community service to create a safe and effective environment for a healthier </w:t>
      </w:r>
      <w:r w:rsidRPr="033CE6E9" w:rsidR="099254D4">
        <w:rPr>
          <w:rFonts w:eastAsia="" w:eastAsiaTheme="minorEastAsia"/>
          <w:color w:val="000000" w:themeColor="text1" w:themeTint="FF" w:themeShade="FF"/>
        </w:rPr>
        <w:t>lifestyle.</w:t>
      </w:r>
    </w:p>
    <w:p w:rsidR="48C3F692" w:rsidP="48C3F692" w:rsidRDefault="48C3F692" w14:paraId="2B143E2B" w14:textId="71DF1190">
      <w:pPr>
        <w:spacing w:after="0"/>
        <w:rPr>
          <w:rFonts w:eastAsiaTheme="minorEastAsia"/>
          <w:color w:val="000000" w:themeColor="text1"/>
        </w:rPr>
      </w:pPr>
    </w:p>
    <w:p w:rsidR="5B554FD9" w:rsidP="31513080" w:rsidRDefault="5B554FD9" w14:paraId="19F6EB52" w14:textId="39997AD3">
      <w:pPr>
        <w:pStyle w:val="Normal"/>
        <w:spacing w:after="0"/>
        <w:rPr>
          <w:rFonts w:eastAsia="" w:eastAsiaTheme="minorEastAsia"/>
          <w:color w:val="000000" w:themeColor="text1"/>
        </w:rPr>
      </w:pPr>
      <w:r w:rsidRPr="31513080" w:rsidR="587717B0">
        <w:rPr>
          <w:rFonts w:eastAsia="" w:eastAsiaTheme="minorEastAsia"/>
          <w:color w:val="000000" w:themeColor="text1" w:themeTint="FF" w:themeShade="FF"/>
        </w:rPr>
        <w:t xml:space="preserve">The term anti-social behaviour refers to actions that go against norms and can cause harm and distress to others. It includes things like vandalism, harassment, or noise disturbances. </w:t>
      </w:r>
      <w:r w:rsidRPr="31513080" w:rsidR="587717B0">
        <w:rPr>
          <w:rFonts w:eastAsia="" w:eastAsiaTheme="minorEastAsia"/>
          <w:color w:val="000000" w:themeColor="text1" w:themeTint="FF" w:themeShade="FF"/>
        </w:rPr>
        <w:t>It is important for communities to address anti-social behaviour and work together to create a safe environment for everyone.</w:t>
      </w:r>
      <w:r w:rsidRPr="31513080" w:rsidR="587717B0">
        <w:rPr>
          <w:rFonts w:eastAsia="" w:eastAsiaTheme="minorEastAsia"/>
          <w:color w:val="000000" w:themeColor="text1" w:themeTint="FF" w:themeShade="FF"/>
        </w:rPr>
        <w:t xml:space="preserve"> Anti-social behaviour can arise from many factors, such as social influences, personal circumstances, or lack of understanding of social norms. </w:t>
      </w:r>
      <w:r w:rsidRPr="31513080" w:rsidR="1E2C786F">
        <w:rPr>
          <w:rFonts w:eastAsia="" w:eastAsiaTheme="minorEastAsia"/>
          <w:color w:val="000000" w:themeColor="text1" w:themeTint="FF" w:themeShade="FF"/>
        </w:rPr>
        <w:t>According to Beaver (201</w:t>
      </w:r>
      <w:r w:rsidRPr="31513080" w:rsidR="55F6536B">
        <w:rPr>
          <w:rFonts w:eastAsia="" w:eastAsiaTheme="minorEastAsia"/>
          <w:color w:val="000000" w:themeColor="text1" w:themeTint="FF" w:themeShade="FF"/>
        </w:rPr>
        <w:t>3</w:t>
      </w:r>
      <w:r w:rsidRPr="31513080" w:rsidR="1E2C786F">
        <w:rPr>
          <w:rFonts w:eastAsia="" w:eastAsiaTheme="minorEastAsia"/>
          <w:color w:val="000000" w:themeColor="text1" w:themeTint="FF" w:themeShade="FF"/>
        </w:rPr>
        <w:t xml:space="preserve">) </w:t>
      </w:r>
      <w:r w:rsidRPr="31513080" w:rsidR="0E2E5850">
        <w:rPr>
          <w:rFonts w:eastAsia="" w:eastAsiaTheme="minorEastAsia"/>
          <w:b w:val="0"/>
          <w:bCs w:val="0"/>
          <w:color w:val="000000" w:themeColor="text1" w:themeTint="FF" w:themeShade="FF"/>
        </w:rPr>
        <w:t>anti-social</w:t>
      </w:r>
      <w:r w:rsidRPr="31513080" w:rsidR="345FEFD0">
        <w:rPr>
          <w:rFonts w:eastAsia="" w:eastAsiaTheme="minorEastAsia"/>
          <w:b w:val="0"/>
          <w:bCs w:val="0"/>
          <w:color w:val="000000" w:themeColor="text1" w:themeTint="FF" w:themeShade="FF"/>
        </w:rPr>
        <w:t xml:space="preserve"> </w:t>
      </w:r>
      <w:r w:rsidRPr="31513080" w:rsidR="01261151">
        <w:rPr>
          <w:rFonts w:eastAsia="" w:eastAsiaTheme="minorEastAsia"/>
          <w:b w:val="0"/>
          <w:bCs w:val="0"/>
          <w:color w:val="000000" w:themeColor="text1" w:themeTint="FF" w:themeShade="FF"/>
        </w:rPr>
        <w:t>behaviour</w:t>
      </w:r>
      <w:r w:rsidRPr="31513080" w:rsidR="1E2C786F">
        <w:rPr>
          <w:rFonts w:ascii="Cambria" w:hAnsi="Cambria" w:eastAsia="Cambria" w:cs="Cambria"/>
          <w:b w:val="0"/>
          <w:bCs w:val="0"/>
          <w:noProof w:val="0"/>
          <w:color w:val="212121"/>
          <w:sz w:val="30"/>
          <w:szCs w:val="30"/>
          <w:lang w:val="en-GB"/>
        </w:rPr>
        <w:t xml:space="preserve"> </w:t>
      </w:r>
      <w:r w:rsidRPr="31513080" w:rsidR="1E2C786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encompasses many </w:t>
      </w:r>
      <w:r w:rsidRPr="31513080" w:rsidR="1E2C786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facets</w:t>
      </w:r>
      <w:r w:rsidRPr="31513080" w:rsidR="1E2C786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of destructive </w:t>
      </w:r>
      <w:r w:rsidRPr="31513080" w:rsidR="3808B5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behaviour</w:t>
      </w:r>
      <w:r w:rsidRPr="31513080" w:rsidR="1E2C786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most of which bring harm to another person or involve the violation of the rights of others</w:t>
      </w:r>
      <w:r w:rsidRPr="31513080" w:rsidR="41A9E27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this meaning that bringing harm is much. </w:t>
      </w:r>
      <w:r w:rsidRPr="31513080" w:rsidR="25A1E41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More than just physical it can affect in a much deeper manner. </w:t>
      </w:r>
      <w:r w:rsidRPr="31513080" w:rsidR="587717B0">
        <w:rPr>
          <w:rFonts w:eastAsia="" w:eastAsiaTheme="minorEastAsia"/>
          <w:color w:val="000000" w:themeColor="text1" w:themeTint="FF" w:themeShade="FF"/>
        </w:rPr>
        <w:t>Howev</w:t>
      </w:r>
      <w:r w:rsidRPr="31513080" w:rsidR="099254D4">
        <w:rPr>
          <w:rFonts w:eastAsia="" w:eastAsiaTheme="minorEastAsia"/>
          <w:color w:val="000000" w:themeColor="text1" w:themeTint="FF" w:themeShade="FF"/>
        </w:rPr>
        <w:t xml:space="preserve">er, with the problems that they have been dealing with in recent years but with one of its most recent events of Fiona Pilkington had caused more damage for the police </w:t>
      </w:r>
      <w:r w:rsidRPr="31513080" w:rsidR="66930453">
        <w:rPr>
          <w:rFonts w:eastAsia="" w:eastAsiaTheme="minorEastAsia"/>
          <w:color w:val="000000" w:themeColor="text1" w:themeTint="FF" w:themeShade="FF"/>
        </w:rPr>
        <w:t>and more problems with local communities than ever before.</w:t>
      </w:r>
    </w:p>
    <w:p w:rsidR="48C3F692" w:rsidP="48C3F692" w:rsidRDefault="48C3F692" w14:paraId="0FA38985" w14:textId="3A32DCD3">
      <w:pPr>
        <w:spacing w:after="0"/>
        <w:rPr>
          <w:rFonts w:eastAsiaTheme="minorEastAsia"/>
          <w:color w:val="000000" w:themeColor="text1"/>
        </w:rPr>
      </w:pPr>
    </w:p>
    <w:p w:rsidR="413F0947" w:rsidP="48C3F692" w:rsidRDefault="413F0947" w14:paraId="4554856F" w14:textId="20D19319">
      <w:pPr>
        <w:rPr>
          <w:rFonts w:eastAsiaTheme="minorEastAsia"/>
          <w:color w:val="000000" w:themeColor="text1"/>
        </w:rPr>
      </w:pPr>
      <w:r w:rsidRPr="70CA5233">
        <w:rPr>
          <w:rFonts w:eastAsiaTheme="minorEastAsia"/>
          <w:color w:val="000000" w:themeColor="text1"/>
        </w:rPr>
        <w:t xml:space="preserve">A case example of this is the Fiona </w:t>
      </w:r>
      <w:r w:rsidR="00AA09D9">
        <w:rPr>
          <w:rFonts w:eastAsiaTheme="minorEastAsia"/>
          <w:color w:val="000000" w:themeColor="text1"/>
        </w:rPr>
        <w:t xml:space="preserve">Pilkington </w:t>
      </w:r>
      <w:r w:rsidRPr="70CA5233">
        <w:rPr>
          <w:rFonts w:eastAsiaTheme="minorEastAsia"/>
          <w:color w:val="000000" w:themeColor="text1"/>
        </w:rPr>
        <w:t xml:space="preserve">case as it involves </w:t>
      </w:r>
      <w:r w:rsidRPr="70CA5233" w:rsidR="368EDB9A">
        <w:rPr>
          <w:rFonts w:eastAsiaTheme="minorEastAsia"/>
          <w:color w:val="000000" w:themeColor="text1"/>
        </w:rPr>
        <w:t>anti-social</w:t>
      </w:r>
      <w:r w:rsidRPr="70CA5233">
        <w:rPr>
          <w:rFonts w:eastAsiaTheme="minorEastAsia"/>
          <w:color w:val="000000" w:themeColor="text1"/>
        </w:rPr>
        <w:t xml:space="preserve"> behaviour and how it was affected by the local community and with mental health.</w:t>
      </w:r>
      <w:r w:rsidRPr="70CA5233" w:rsidR="05D5098E">
        <w:rPr>
          <w:rFonts w:eastAsiaTheme="minorEastAsia"/>
          <w:color w:val="000000" w:themeColor="text1"/>
        </w:rPr>
        <w:t xml:space="preserve"> When it comes to mental health issues</w:t>
      </w:r>
      <w:r w:rsidRPr="70CA5233" w:rsidR="7D6D0050">
        <w:rPr>
          <w:rFonts w:eastAsiaTheme="minorEastAsia"/>
          <w:color w:val="000000" w:themeColor="text1"/>
        </w:rPr>
        <w:t xml:space="preserve"> and </w:t>
      </w:r>
      <w:r w:rsidRPr="70CA5233" w:rsidR="304D1CFE">
        <w:rPr>
          <w:rFonts w:eastAsiaTheme="minorEastAsia"/>
          <w:color w:val="000000" w:themeColor="text1"/>
        </w:rPr>
        <w:t>anti-social</w:t>
      </w:r>
      <w:r w:rsidRPr="70CA5233" w:rsidR="7D6D0050">
        <w:rPr>
          <w:rFonts w:eastAsiaTheme="minorEastAsia"/>
          <w:color w:val="000000" w:themeColor="text1"/>
        </w:rPr>
        <w:t xml:space="preserve"> behaviour, </w:t>
      </w:r>
      <w:r w:rsidRPr="70CA5233" w:rsidR="52FAA078">
        <w:rPr>
          <w:rFonts w:eastAsiaTheme="minorEastAsia"/>
          <w:color w:val="000000" w:themeColor="text1"/>
        </w:rPr>
        <w:t>it is</w:t>
      </w:r>
      <w:r w:rsidRPr="70CA5233" w:rsidR="7D6D0050">
        <w:rPr>
          <w:rFonts w:eastAsiaTheme="minorEastAsia"/>
          <w:color w:val="000000" w:themeColor="text1"/>
        </w:rPr>
        <w:t xml:space="preserve"> important to understand that there can be a complex relationship between the two. Mental health challenges can contribute to </w:t>
      </w:r>
      <w:r w:rsidRPr="70CA5233" w:rsidR="0F1B5D75">
        <w:rPr>
          <w:rFonts w:eastAsiaTheme="minorEastAsia"/>
          <w:color w:val="000000" w:themeColor="text1"/>
        </w:rPr>
        <w:t>anti-social</w:t>
      </w:r>
      <w:r w:rsidRPr="70CA5233" w:rsidR="7D6D0050">
        <w:rPr>
          <w:rFonts w:eastAsiaTheme="minorEastAsia"/>
          <w:color w:val="000000" w:themeColor="text1"/>
        </w:rPr>
        <w:t xml:space="preserve"> behaviour</w:t>
      </w:r>
      <w:r w:rsidRPr="70CA5233" w:rsidR="1255C534">
        <w:rPr>
          <w:rFonts w:eastAsiaTheme="minorEastAsia"/>
          <w:color w:val="000000" w:themeColor="text1"/>
        </w:rPr>
        <w:t xml:space="preserve">, and </w:t>
      </w:r>
      <w:r w:rsidRPr="70CA5233" w:rsidR="52B7891A">
        <w:rPr>
          <w:rFonts w:eastAsiaTheme="minorEastAsia"/>
          <w:color w:val="000000" w:themeColor="text1"/>
        </w:rPr>
        <w:t>addressing</w:t>
      </w:r>
      <w:r w:rsidRPr="70CA5233" w:rsidR="1255C534">
        <w:rPr>
          <w:rFonts w:eastAsiaTheme="minorEastAsia"/>
          <w:color w:val="000000" w:themeColor="text1"/>
        </w:rPr>
        <w:t xml:space="preserve"> mental health concerns can help reduce such behaviour. Seeking professional h</w:t>
      </w:r>
      <w:r w:rsidRPr="70CA5233" w:rsidR="378B4ACD">
        <w:rPr>
          <w:rFonts w:eastAsiaTheme="minorEastAsia"/>
          <w:color w:val="000000" w:themeColor="text1"/>
        </w:rPr>
        <w:t xml:space="preserve">elp and support is key in these situations </w:t>
      </w:r>
      <w:r w:rsidRPr="70CA5233" w:rsidR="0A922FE7">
        <w:rPr>
          <w:rFonts w:eastAsiaTheme="minorEastAsia"/>
          <w:color w:val="000000" w:themeColor="text1"/>
        </w:rPr>
        <w:t>however</w:t>
      </w:r>
      <w:r w:rsidRPr="70CA5233" w:rsidR="378B4ACD">
        <w:rPr>
          <w:rFonts w:eastAsiaTheme="minorEastAsia"/>
          <w:color w:val="000000" w:themeColor="text1"/>
        </w:rPr>
        <w:t xml:space="preserve"> in </w:t>
      </w:r>
      <w:r w:rsidRPr="70CA5233" w:rsidR="40D3CE3D">
        <w:rPr>
          <w:rFonts w:eastAsiaTheme="minorEastAsia"/>
          <w:color w:val="000000" w:themeColor="text1"/>
        </w:rPr>
        <w:t>Fiona's</w:t>
      </w:r>
      <w:r w:rsidRPr="70CA5233" w:rsidR="378B4ACD">
        <w:rPr>
          <w:rFonts w:eastAsiaTheme="minorEastAsia"/>
          <w:color w:val="000000" w:themeColor="text1"/>
        </w:rPr>
        <w:t xml:space="preserve"> situation this was not available.</w:t>
      </w:r>
    </w:p>
    <w:p w:rsidR="49DE696A" w:rsidP="31513080" w:rsidRDefault="49DE696A" w14:paraId="1C914A26" w14:textId="52FFAA3C">
      <w:pPr>
        <w:rPr>
          <w:rFonts w:eastAsia="" w:eastAsiaTheme="minorEastAsia"/>
          <w:color w:val="000000" w:themeColor="text1"/>
        </w:rPr>
      </w:pPr>
      <w:r w:rsidRPr="31513080" w:rsidR="02CA49FB">
        <w:rPr>
          <w:rFonts w:eastAsia="" w:eastAsiaTheme="minorEastAsia"/>
          <w:color w:val="000000" w:themeColor="text1" w:themeTint="FF" w:themeShade="FF"/>
        </w:rPr>
        <w:t xml:space="preserve">Fiona </w:t>
      </w:r>
      <w:r w:rsidRPr="31513080" w:rsidR="686372D9">
        <w:rPr>
          <w:rFonts w:eastAsia="" w:eastAsiaTheme="minorEastAsia"/>
          <w:color w:val="000000" w:themeColor="text1" w:themeTint="FF" w:themeShade="FF"/>
        </w:rPr>
        <w:t>Pilkington</w:t>
      </w:r>
      <w:r w:rsidRPr="31513080" w:rsidR="2A45BCEF">
        <w:rPr>
          <w:rFonts w:eastAsia="" w:eastAsiaTheme="minorEastAsia"/>
          <w:color w:val="000000" w:themeColor="text1" w:themeTint="FF" w:themeShade="FF"/>
        </w:rPr>
        <w:t xml:space="preserve"> was the 38 years old and </w:t>
      </w:r>
      <w:r w:rsidRPr="31513080" w:rsidR="24C5AB56">
        <w:rPr>
          <w:rFonts w:eastAsia="" w:eastAsiaTheme="minorEastAsia"/>
          <w:color w:val="000000" w:themeColor="text1" w:themeTint="FF" w:themeShade="FF"/>
        </w:rPr>
        <w:t xml:space="preserve">drove herself and 18-year-old Francesca to a lay-by and set fire to the car in October 2007. An </w:t>
      </w:r>
      <w:r w:rsidRPr="31513080" w:rsidR="24C5AB56">
        <w:rPr>
          <w:rFonts w:eastAsia="" w:eastAsiaTheme="minorEastAsia"/>
          <w:color w:val="000000" w:themeColor="text1" w:themeTint="FF" w:themeShade="FF"/>
        </w:rPr>
        <w:t>i</w:t>
      </w:r>
      <w:r w:rsidRPr="31513080" w:rsidR="24C5AB56">
        <w:rPr>
          <w:rFonts w:eastAsia="" w:eastAsiaTheme="minorEastAsia"/>
          <w:color w:val="000000" w:themeColor="text1" w:themeTint="FF" w:themeShade="FF"/>
        </w:rPr>
        <w:t xml:space="preserve"> jury found the family's cries for help had been ignored.</w:t>
      </w:r>
      <w:r w:rsidRPr="31513080" w:rsidR="4C543F45">
        <w:rPr>
          <w:rFonts w:eastAsia="" w:eastAsiaTheme="minorEastAsia"/>
          <w:color w:val="000000" w:themeColor="text1" w:themeTint="FF" w:themeShade="FF"/>
        </w:rPr>
        <w:t xml:space="preserve"> which</w:t>
      </w:r>
      <w:r w:rsidRPr="31513080" w:rsidR="24C5AB56">
        <w:rPr>
          <w:rFonts w:eastAsia="" w:eastAsiaTheme="minorEastAsia"/>
          <w:color w:val="000000" w:themeColor="text1" w:themeTint="FF" w:themeShade="FF"/>
        </w:rPr>
        <w:t xml:space="preserve"> Leicestershire Police</w:t>
      </w:r>
      <w:r w:rsidRPr="31513080" w:rsidR="163D3EF1">
        <w:rPr>
          <w:rFonts w:eastAsia="" w:eastAsiaTheme="minorEastAsia"/>
          <w:color w:val="000000" w:themeColor="text1" w:themeTint="FF" w:themeShade="FF"/>
        </w:rPr>
        <w:t xml:space="preserve"> and </w:t>
      </w:r>
      <w:r w:rsidRPr="31513080" w:rsidR="24C5AB56">
        <w:rPr>
          <w:rFonts w:eastAsia="" w:eastAsiaTheme="minorEastAsia"/>
          <w:color w:val="000000" w:themeColor="text1" w:themeTint="FF" w:themeShade="FF"/>
        </w:rPr>
        <w:t>Bosworth Borough Council</w:t>
      </w:r>
      <w:r w:rsidRPr="31513080" w:rsidR="3D062811">
        <w:rPr>
          <w:rFonts w:eastAsia="" w:eastAsiaTheme="minorEastAsia"/>
          <w:color w:val="000000" w:themeColor="text1" w:themeTint="FF" w:themeShade="FF"/>
        </w:rPr>
        <w:t xml:space="preserve"> </w:t>
      </w:r>
      <w:r w:rsidRPr="31513080" w:rsidR="24C5AB56">
        <w:rPr>
          <w:rFonts w:eastAsia="" w:eastAsiaTheme="minorEastAsia"/>
          <w:color w:val="000000" w:themeColor="text1" w:themeTint="FF" w:themeShade="FF"/>
        </w:rPr>
        <w:t>confirmed that a legal case is being brought against them</w:t>
      </w:r>
      <w:r w:rsidRPr="31513080" w:rsidR="4174A10E">
        <w:rPr>
          <w:rFonts w:eastAsia="" w:eastAsiaTheme="minorEastAsia"/>
          <w:color w:val="000000" w:themeColor="text1" w:themeTint="FF" w:themeShade="FF"/>
        </w:rPr>
        <w:t xml:space="preserve"> was </w:t>
      </w:r>
      <w:r w:rsidRPr="31513080" w:rsidR="4174A10E">
        <w:rPr>
          <w:rFonts w:eastAsia="" w:eastAsiaTheme="minorEastAsia"/>
          <w:color w:val="000000" w:themeColor="text1" w:themeTint="FF" w:themeShade="FF"/>
        </w:rPr>
        <w:t>stated</w:t>
      </w:r>
      <w:r w:rsidRPr="31513080" w:rsidR="4174A10E">
        <w:rPr>
          <w:rFonts w:eastAsia="" w:eastAsiaTheme="minorEastAsia"/>
          <w:color w:val="000000" w:themeColor="text1" w:themeTint="FF" w:themeShade="FF"/>
        </w:rPr>
        <w:t xml:space="preserve"> by BBC (2009). </w:t>
      </w:r>
      <w:r w:rsidRPr="31513080" w:rsidR="376B3B05">
        <w:rPr>
          <w:rFonts w:eastAsia="" w:eastAsiaTheme="minorEastAsia"/>
          <w:color w:val="000000" w:themeColor="text1" w:themeTint="FF" w:themeShade="FF"/>
        </w:rPr>
        <w:t>However,</w:t>
      </w:r>
      <w:r w:rsidRPr="31513080" w:rsidR="376B3B05">
        <w:rPr>
          <w:rFonts w:eastAsia="" w:eastAsiaTheme="minorEastAsia"/>
          <w:color w:val="000000" w:themeColor="text1" w:themeTint="FF" w:themeShade="FF"/>
        </w:rPr>
        <w:t xml:space="preserve"> s</w:t>
      </w:r>
      <w:r w:rsidRPr="31513080" w:rsidR="5B1B2110">
        <w:rPr>
          <w:rFonts w:eastAsia="" w:eastAsiaTheme="minorEastAsia"/>
          <w:color w:val="000000" w:themeColor="text1" w:themeTint="FF" w:themeShade="FF"/>
        </w:rPr>
        <w:t xml:space="preserve">he tragically took her own life of her own disabled daughter due to the years of </w:t>
      </w:r>
      <w:r w:rsidRPr="31513080" w:rsidR="52FA288F">
        <w:rPr>
          <w:rFonts w:eastAsia="" w:eastAsiaTheme="minorEastAsia"/>
          <w:color w:val="000000" w:themeColor="text1" w:themeTint="FF" w:themeShade="FF"/>
        </w:rPr>
        <w:t>harassment</w:t>
      </w:r>
      <w:r w:rsidRPr="31513080" w:rsidR="5B1B2110">
        <w:rPr>
          <w:rFonts w:eastAsia="" w:eastAsiaTheme="minorEastAsia"/>
          <w:color w:val="000000" w:themeColor="text1" w:themeTint="FF" w:themeShade="FF"/>
        </w:rPr>
        <w:t xml:space="preserve"> and </w:t>
      </w:r>
      <w:r w:rsidRPr="31513080" w:rsidR="489DD41D">
        <w:rPr>
          <w:rFonts w:eastAsia="" w:eastAsiaTheme="minorEastAsia"/>
          <w:color w:val="000000" w:themeColor="text1" w:themeTint="FF" w:themeShade="FF"/>
        </w:rPr>
        <w:t>anti-social</w:t>
      </w:r>
      <w:r w:rsidRPr="31513080" w:rsidR="5B1B2110">
        <w:rPr>
          <w:rFonts w:eastAsia="" w:eastAsiaTheme="minorEastAsia"/>
          <w:color w:val="000000" w:themeColor="text1" w:themeTint="FF" w:themeShade="FF"/>
        </w:rPr>
        <w:t xml:space="preserve"> behaviour. It was a heartbreaking</w:t>
      </w:r>
      <w:r w:rsidRPr="31513080" w:rsidR="7AD86E75">
        <w:rPr>
          <w:rFonts w:eastAsia="" w:eastAsiaTheme="minorEastAsia"/>
          <w:color w:val="000000" w:themeColor="text1" w:themeTint="FF" w:themeShade="FF"/>
        </w:rPr>
        <w:t xml:space="preserve"> case that highlighted the </w:t>
      </w:r>
      <w:r w:rsidRPr="31513080" w:rsidR="40ED53CF">
        <w:rPr>
          <w:rFonts w:eastAsia="" w:eastAsiaTheme="minorEastAsia"/>
          <w:color w:val="000000" w:themeColor="text1" w:themeTint="FF" w:themeShade="FF"/>
        </w:rPr>
        <w:t>importance</w:t>
      </w:r>
      <w:r w:rsidRPr="31513080" w:rsidR="7AD86E75">
        <w:rPr>
          <w:rFonts w:eastAsia="" w:eastAsiaTheme="minorEastAsia"/>
          <w:color w:val="000000" w:themeColor="text1" w:themeTint="FF" w:themeShade="FF"/>
        </w:rPr>
        <w:t xml:space="preserve"> of </w:t>
      </w:r>
      <w:r w:rsidRPr="31513080" w:rsidR="60C5EEFA">
        <w:rPr>
          <w:rFonts w:eastAsia="" w:eastAsiaTheme="minorEastAsia"/>
          <w:color w:val="000000" w:themeColor="text1" w:themeTint="FF" w:themeShade="FF"/>
        </w:rPr>
        <w:t>addressing</w:t>
      </w:r>
      <w:r w:rsidRPr="31513080" w:rsidR="7AD86E75">
        <w:rPr>
          <w:rFonts w:eastAsia="" w:eastAsiaTheme="minorEastAsia"/>
          <w:color w:val="000000" w:themeColor="text1" w:themeTint="FF" w:themeShade="FF"/>
        </w:rPr>
        <w:t xml:space="preserve"> and preventing such behaviour.</w:t>
      </w:r>
    </w:p>
    <w:p w:rsidR="2855C230" w:rsidP="31513080" w:rsidRDefault="2855C230" w14:paraId="07678BA9" w14:textId="679294FC">
      <w:pPr>
        <w:pStyle w:val="Normal"/>
        <w:rPr>
          <w:rFonts w:eastAsia="" w:eastAsiaTheme="minorEastAsia"/>
          <w:color w:val="000000" w:themeColor="text1"/>
        </w:rPr>
      </w:pPr>
      <w:r w:rsidRPr="31513080" w:rsidR="2231EA53">
        <w:rPr>
          <w:rFonts w:eastAsia="" w:eastAsiaTheme="minorEastAsia"/>
          <w:color w:val="000000" w:themeColor="text1" w:themeTint="FF" w:themeShade="FF"/>
        </w:rPr>
        <w:t xml:space="preserve">The harassment started in </w:t>
      </w:r>
      <w:r w:rsidRPr="31513080" w:rsidR="03581A0F">
        <w:rPr>
          <w:rFonts w:eastAsia="" w:eastAsiaTheme="minorEastAsia"/>
          <w:color w:val="000000" w:themeColor="text1" w:themeTint="FF" w:themeShade="FF"/>
        </w:rPr>
        <w:t>2007.</w:t>
      </w:r>
      <w:r w:rsidRPr="31513080" w:rsidR="65165D27">
        <w:rPr>
          <w:rFonts w:eastAsia="" w:eastAsiaTheme="minorEastAsia"/>
          <w:color w:val="000000" w:themeColor="text1" w:themeTint="FF" w:themeShade="FF"/>
        </w:rPr>
        <w:t xml:space="preserve"> </w:t>
      </w:r>
      <w:r w:rsidRPr="31513080" w:rsidR="2C4BC501">
        <w:rPr>
          <w:rFonts w:eastAsia="" w:eastAsiaTheme="minorEastAsia"/>
          <w:color w:val="000000" w:themeColor="text1" w:themeTint="FF" w:themeShade="FF"/>
        </w:rPr>
        <w:t>Furthermore,</w:t>
      </w:r>
      <w:r w:rsidRPr="31513080" w:rsidR="65165D27">
        <w:rPr>
          <w:rFonts w:eastAsia="" w:eastAsiaTheme="minorEastAsia"/>
          <w:color w:val="000000" w:themeColor="text1" w:themeTint="FF" w:themeShade="FF"/>
        </w:rPr>
        <w:t xml:space="preserve"> the BBC (2009) quoted that</w:t>
      </w:r>
      <w:r w:rsidRPr="31513080" w:rsidR="479740BE">
        <w:rPr>
          <w:rFonts w:eastAsia="" w:eastAsiaTheme="minorEastAsia"/>
          <w:color w:val="000000" w:themeColor="text1" w:themeTint="FF" w:themeShade="FF"/>
        </w:rPr>
        <w:t xml:space="preserve"> "They were shouting outside the window from 11.30pm until it went quiet at 2.30am." this was statement taken from her</w:t>
      </w:r>
      <w:r w:rsidRPr="31513080" w:rsidR="7A6D6228">
        <w:rPr>
          <w:rFonts w:eastAsia="" w:eastAsiaTheme="minorEastAsia"/>
          <w:color w:val="000000" w:themeColor="text1" w:themeTint="FF" w:themeShade="FF"/>
        </w:rPr>
        <w:t xml:space="preserve"> in the </w:t>
      </w:r>
      <w:r w:rsidRPr="31513080" w:rsidR="7A6D6228">
        <w:rPr>
          <w:rFonts w:eastAsia="" w:eastAsiaTheme="minorEastAsia"/>
          <w:color w:val="000000" w:themeColor="text1" w:themeTint="FF" w:themeShade="FF"/>
        </w:rPr>
        <w:t>initial</w:t>
      </w:r>
      <w:r w:rsidRPr="31513080" w:rsidR="7A6D6228">
        <w:rPr>
          <w:rFonts w:eastAsia="" w:eastAsiaTheme="minorEastAsia"/>
          <w:color w:val="000000" w:themeColor="text1" w:themeTint="FF" w:themeShade="FF"/>
        </w:rPr>
        <w:t xml:space="preserve"> stages of the problem when they raised. </w:t>
      </w:r>
      <w:r w:rsidRPr="31513080" w:rsidR="33BC003D">
        <w:rPr>
          <w:rFonts w:eastAsia="" w:eastAsiaTheme="minorEastAsia"/>
          <w:color w:val="000000" w:themeColor="text1" w:themeTint="FF" w:themeShade="FF"/>
        </w:rPr>
        <w:t xml:space="preserve">Harassment is when some repeatedly bothers, </w:t>
      </w:r>
      <w:r w:rsidRPr="31513080" w:rsidR="0C14E468">
        <w:rPr>
          <w:rFonts w:eastAsia="" w:eastAsiaTheme="minorEastAsia"/>
          <w:color w:val="000000" w:themeColor="text1" w:themeTint="FF" w:themeShade="FF"/>
        </w:rPr>
        <w:t>annoys,</w:t>
      </w:r>
      <w:r w:rsidRPr="31513080" w:rsidR="33BC003D">
        <w:rPr>
          <w:rFonts w:eastAsia="" w:eastAsiaTheme="minorEastAsia"/>
          <w:color w:val="000000" w:themeColor="text1" w:themeTint="FF" w:themeShade="FF"/>
        </w:rPr>
        <w:t xml:space="preserve"> or </w:t>
      </w:r>
      <w:r w:rsidRPr="31513080" w:rsidR="7832AE3D">
        <w:rPr>
          <w:rFonts w:eastAsia="" w:eastAsiaTheme="minorEastAsia"/>
          <w:color w:val="000000" w:themeColor="text1" w:themeTint="FF" w:themeShade="FF"/>
        </w:rPr>
        <w:t>intimidates</w:t>
      </w:r>
      <w:r w:rsidRPr="31513080" w:rsidR="33BC003D">
        <w:rPr>
          <w:rFonts w:eastAsia="" w:eastAsiaTheme="minorEastAsia"/>
          <w:color w:val="000000" w:themeColor="text1" w:themeTint="FF" w:themeShade="FF"/>
        </w:rPr>
        <w:t xml:space="preserve"> another person, causing them distress or harm. It can be different forms, li</w:t>
      </w:r>
      <w:r w:rsidRPr="31513080" w:rsidR="359FAEB0">
        <w:rPr>
          <w:rFonts w:eastAsia="" w:eastAsiaTheme="minorEastAsia"/>
          <w:color w:val="000000" w:themeColor="text1" w:themeTint="FF" w:themeShade="FF"/>
        </w:rPr>
        <w:t xml:space="preserve">ke verbal insults, </w:t>
      </w:r>
      <w:r w:rsidRPr="31513080" w:rsidR="378042F1">
        <w:rPr>
          <w:rFonts w:eastAsia="" w:eastAsiaTheme="minorEastAsia"/>
          <w:color w:val="000000" w:themeColor="text1" w:themeTint="FF" w:themeShade="FF"/>
        </w:rPr>
        <w:t>threats,</w:t>
      </w:r>
      <w:r w:rsidRPr="31513080" w:rsidR="359FAEB0">
        <w:rPr>
          <w:rFonts w:eastAsia="" w:eastAsiaTheme="minorEastAsia"/>
          <w:color w:val="000000" w:themeColor="text1" w:themeTint="FF" w:themeShade="FF"/>
        </w:rPr>
        <w:t xml:space="preserve"> or unwanted actions.</w:t>
      </w:r>
      <w:r w:rsidRPr="31513080" w:rsidR="4DD3F94E">
        <w:rPr>
          <w:rFonts w:eastAsia="" w:eastAsiaTheme="minorEastAsia"/>
          <w:color w:val="000000" w:themeColor="text1" w:themeTint="FF" w:themeShade="FF"/>
        </w:rPr>
        <w:t xml:space="preserve"> When it comes to </w:t>
      </w:r>
      <w:r w:rsidRPr="31513080" w:rsidR="4A48BF60">
        <w:rPr>
          <w:rFonts w:eastAsia="" w:eastAsiaTheme="minorEastAsia"/>
          <w:color w:val="000000" w:themeColor="text1" w:themeTint="FF" w:themeShade="FF"/>
        </w:rPr>
        <w:t>anti-social</w:t>
      </w:r>
      <w:r w:rsidRPr="31513080" w:rsidR="4DD3F94E">
        <w:rPr>
          <w:rFonts w:eastAsia="" w:eastAsiaTheme="minorEastAsia"/>
          <w:color w:val="000000" w:themeColor="text1" w:themeTint="FF" w:themeShade="FF"/>
        </w:rPr>
        <w:t xml:space="preserve"> </w:t>
      </w:r>
      <w:r w:rsidRPr="31513080" w:rsidR="4D2C8791">
        <w:rPr>
          <w:rFonts w:eastAsia="" w:eastAsiaTheme="minorEastAsia"/>
          <w:color w:val="000000" w:themeColor="text1" w:themeTint="FF" w:themeShade="FF"/>
        </w:rPr>
        <w:t>behaviour</w:t>
      </w:r>
      <w:r w:rsidRPr="31513080" w:rsidR="4DD3F94E">
        <w:rPr>
          <w:rFonts w:eastAsia="" w:eastAsiaTheme="minorEastAsia"/>
          <w:color w:val="000000" w:themeColor="text1" w:themeTint="FF" w:themeShade="FF"/>
        </w:rPr>
        <w:t xml:space="preserve">, </w:t>
      </w:r>
      <w:r w:rsidRPr="31513080" w:rsidR="47C8ED2E">
        <w:rPr>
          <w:rFonts w:eastAsia="" w:eastAsiaTheme="minorEastAsia"/>
          <w:color w:val="000000" w:themeColor="text1" w:themeTint="FF" w:themeShade="FF"/>
        </w:rPr>
        <w:t>harassment</w:t>
      </w:r>
      <w:r w:rsidRPr="31513080" w:rsidR="4DD3F94E">
        <w:rPr>
          <w:rFonts w:eastAsia="" w:eastAsiaTheme="minorEastAsia"/>
          <w:color w:val="000000" w:themeColor="text1" w:themeTint="FF" w:themeShade="FF"/>
        </w:rPr>
        <w:t xml:space="preserve"> can be </w:t>
      </w:r>
      <w:r w:rsidRPr="31513080" w:rsidR="4DDAADFE">
        <w:rPr>
          <w:rFonts w:eastAsia="" w:eastAsiaTheme="minorEastAsia"/>
          <w:color w:val="000000" w:themeColor="text1" w:themeTint="FF" w:themeShade="FF"/>
        </w:rPr>
        <w:t>one</w:t>
      </w:r>
      <w:r w:rsidRPr="31513080" w:rsidR="4DD3F94E">
        <w:rPr>
          <w:rFonts w:eastAsia="" w:eastAsiaTheme="minorEastAsia"/>
          <w:color w:val="000000" w:themeColor="text1" w:themeTint="FF" w:themeShade="FF"/>
        </w:rPr>
        <w:t xml:space="preserve"> of the forms it takes, </w:t>
      </w:r>
      <w:r w:rsidRPr="31513080" w:rsidR="5466232B">
        <w:rPr>
          <w:rFonts w:eastAsia="" w:eastAsiaTheme="minorEastAsia"/>
          <w:color w:val="000000" w:themeColor="text1" w:themeTint="FF" w:themeShade="FF"/>
        </w:rPr>
        <w:t>anti-social</w:t>
      </w:r>
      <w:r w:rsidRPr="31513080" w:rsidR="4DD3F94E">
        <w:rPr>
          <w:rFonts w:eastAsia="" w:eastAsiaTheme="minorEastAsia"/>
          <w:color w:val="000000" w:themeColor="text1" w:themeTint="FF" w:themeShade="FF"/>
        </w:rPr>
        <w:t xml:space="preserve"> behaviour</w:t>
      </w:r>
      <w:r w:rsidRPr="31513080" w:rsidR="4B8DD621">
        <w:rPr>
          <w:rFonts w:eastAsia="" w:eastAsiaTheme="minorEastAsia"/>
          <w:color w:val="000000" w:themeColor="text1" w:themeTint="FF" w:themeShade="FF"/>
        </w:rPr>
        <w:t xml:space="preserve"> refers to actions that disrupt or harm in community, and </w:t>
      </w:r>
      <w:r w:rsidRPr="31513080" w:rsidR="580D0940">
        <w:rPr>
          <w:rFonts w:eastAsia="" w:eastAsiaTheme="minorEastAsia"/>
          <w:color w:val="000000" w:themeColor="text1" w:themeTint="FF" w:themeShade="FF"/>
        </w:rPr>
        <w:t>harassment</w:t>
      </w:r>
      <w:r w:rsidRPr="31513080" w:rsidR="4B8DD621">
        <w:rPr>
          <w:rFonts w:eastAsia="" w:eastAsiaTheme="minorEastAsia"/>
          <w:color w:val="000000" w:themeColor="text1" w:themeTint="FF" w:themeShade="FF"/>
        </w:rPr>
        <w:t xml:space="preserve"> is considered </w:t>
      </w:r>
      <w:r w:rsidRPr="31513080" w:rsidR="6E9AA275">
        <w:rPr>
          <w:rFonts w:eastAsia="" w:eastAsiaTheme="minorEastAsia"/>
          <w:color w:val="000000" w:themeColor="text1" w:themeTint="FF" w:themeShade="FF"/>
        </w:rPr>
        <w:t xml:space="preserve">one of the worst types of </w:t>
      </w:r>
      <w:r w:rsidRPr="31513080" w:rsidR="5F10E9C8">
        <w:rPr>
          <w:rFonts w:eastAsia="" w:eastAsiaTheme="minorEastAsia"/>
          <w:color w:val="000000" w:themeColor="text1" w:themeTint="FF" w:themeShade="FF"/>
        </w:rPr>
        <w:t>anti-social</w:t>
      </w:r>
      <w:r w:rsidRPr="31513080" w:rsidR="6E9AA275">
        <w:rPr>
          <w:rFonts w:eastAsia="" w:eastAsiaTheme="minorEastAsia"/>
          <w:color w:val="000000" w:themeColor="text1" w:themeTint="FF" w:themeShade="FF"/>
        </w:rPr>
        <w:t xml:space="preserve"> behaviour. </w:t>
      </w:r>
      <w:r w:rsidRPr="31513080" w:rsidR="3F34BADC">
        <w:rPr>
          <w:rFonts w:eastAsia="" w:eastAsiaTheme="minorEastAsia"/>
          <w:color w:val="000000" w:themeColor="text1" w:themeTint="FF" w:themeShade="FF"/>
        </w:rPr>
        <w:t xml:space="preserve">According to Adams (2023) </w:t>
      </w:r>
      <w:r w:rsidRPr="31513080" w:rsidR="3F34BAD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people's assessments of anti-social behaviour are found to be informed by judgements of morality this meaning that the level of behaviour can vary between </w:t>
      </w:r>
      <w:r w:rsidRPr="31513080" w:rsidR="7106AC2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people's</w:t>
      </w:r>
      <w:r w:rsidRPr="31513080" w:rsidR="3F34BAD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opinions of levels of</w:t>
      </w:r>
      <w:r w:rsidRPr="31513080" w:rsidR="4734AEE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that type of behaviour such as </w:t>
      </w:r>
      <w:r w:rsidRPr="31513080" w:rsidR="58F822D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harassment</w:t>
      </w:r>
      <w:r w:rsidRPr="31513080" w:rsidR="4734AEE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1513080" w:rsidR="6E9AA275">
        <w:rPr>
          <w:rFonts w:eastAsia="" w:eastAsiaTheme="minorEastAsia"/>
          <w:color w:val="000000" w:themeColor="text1" w:themeTint="FF" w:themeShade="FF"/>
        </w:rPr>
        <w:t xml:space="preserve">It can create a </w:t>
      </w:r>
      <w:r w:rsidRPr="31513080" w:rsidR="6BC8BA3F">
        <w:rPr>
          <w:rFonts w:eastAsia="" w:eastAsiaTheme="minorEastAsia"/>
          <w:color w:val="000000" w:themeColor="text1" w:themeTint="FF" w:themeShade="FF"/>
        </w:rPr>
        <w:t>hostile</w:t>
      </w:r>
      <w:r w:rsidRPr="31513080" w:rsidR="6E9AA275">
        <w:rPr>
          <w:rFonts w:eastAsia="" w:eastAsiaTheme="minorEastAsia"/>
          <w:color w:val="000000" w:themeColor="text1" w:themeTint="FF" w:themeShade="FF"/>
        </w:rPr>
        <w:t xml:space="preserve"> </w:t>
      </w:r>
      <w:r w:rsidRPr="31513080" w:rsidR="42EB2EF8">
        <w:rPr>
          <w:rFonts w:eastAsia="" w:eastAsiaTheme="minorEastAsia"/>
          <w:color w:val="000000" w:themeColor="text1" w:themeTint="FF" w:themeShade="FF"/>
        </w:rPr>
        <w:t>environment</w:t>
      </w:r>
      <w:r w:rsidRPr="31513080" w:rsidR="6E9AA275">
        <w:rPr>
          <w:rFonts w:eastAsia="" w:eastAsiaTheme="minorEastAsia"/>
          <w:color w:val="000000" w:themeColor="text1" w:themeTint="FF" w:themeShade="FF"/>
        </w:rPr>
        <w:t xml:space="preserve"> and negatively </w:t>
      </w:r>
      <w:r w:rsidRPr="31513080" w:rsidR="6E9AA275">
        <w:rPr>
          <w:rFonts w:eastAsia="" w:eastAsiaTheme="minorEastAsia"/>
          <w:color w:val="000000" w:themeColor="text1" w:themeTint="FF" w:themeShade="FF"/>
        </w:rPr>
        <w:t>impact</w:t>
      </w:r>
      <w:r w:rsidRPr="31513080" w:rsidR="6E9AA275">
        <w:rPr>
          <w:rFonts w:eastAsia="" w:eastAsiaTheme="minorEastAsia"/>
          <w:color w:val="000000" w:themeColor="text1" w:themeTint="FF" w:themeShade="FF"/>
        </w:rPr>
        <w:t xml:space="preserve"> the wellbeing </w:t>
      </w:r>
      <w:r w:rsidRPr="31513080" w:rsidR="4CA1533B">
        <w:rPr>
          <w:rFonts w:eastAsia="" w:eastAsiaTheme="minorEastAsia"/>
          <w:color w:val="000000" w:themeColor="text1" w:themeTint="FF" w:themeShade="FF"/>
        </w:rPr>
        <w:t xml:space="preserve">of individuals and the </w:t>
      </w:r>
      <w:bookmarkStart w:name="_Int_naRj2Usa" w:id="0"/>
      <w:r w:rsidRPr="31513080" w:rsidR="4CA1533B">
        <w:rPr>
          <w:rFonts w:eastAsia="" w:eastAsiaTheme="minorEastAsia"/>
          <w:color w:val="000000" w:themeColor="text1" w:themeTint="FF" w:themeShade="FF"/>
        </w:rPr>
        <w:t>community as a whole</w:t>
      </w:r>
      <w:bookmarkEnd w:id="0"/>
      <w:r w:rsidRPr="31513080" w:rsidR="4CA1533B">
        <w:rPr>
          <w:rFonts w:eastAsia="" w:eastAsiaTheme="minorEastAsia"/>
          <w:color w:val="000000" w:themeColor="text1" w:themeTint="FF" w:themeShade="FF"/>
        </w:rPr>
        <w:t>.</w:t>
      </w:r>
    </w:p>
    <w:p w:rsidR="310D9066" w:rsidP="31513080" w:rsidRDefault="310D9066" w14:paraId="7585114F" w14:textId="746E63D0">
      <w:pPr>
        <w:pStyle w:val="Normal"/>
        <w:rPr>
          <w:rFonts w:eastAsia="" w:eastAsiaTheme="minorEastAsia"/>
          <w:color w:val="000000" w:themeColor="text1"/>
        </w:rPr>
      </w:pPr>
      <w:r w:rsidRPr="31513080" w:rsidR="7E017112">
        <w:rPr>
          <w:rFonts w:eastAsia="" w:eastAsiaTheme="minorEastAsia"/>
          <w:color w:val="000000" w:themeColor="text1" w:themeTint="FF" w:themeShade="FF"/>
        </w:rPr>
        <w:t xml:space="preserve">Community policing </w:t>
      </w:r>
      <w:r w:rsidRPr="31513080" w:rsidR="36982C44">
        <w:rPr>
          <w:rFonts w:eastAsia="" w:eastAsiaTheme="minorEastAsia"/>
          <w:color w:val="000000" w:themeColor="text1" w:themeTint="FF" w:themeShade="FF"/>
        </w:rPr>
        <w:t xml:space="preserve">is an approach to law enforcement that focuses on building strong relationships between the police and the community they help. It involves </w:t>
      </w:r>
      <w:r w:rsidRPr="31513080" w:rsidR="135D87D4">
        <w:rPr>
          <w:rFonts w:eastAsia="" w:eastAsiaTheme="minorEastAsia"/>
          <w:color w:val="000000" w:themeColor="text1" w:themeTint="FF" w:themeShade="FF"/>
        </w:rPr>
        <w:t xml:space="preserve">problem solving, collaboration and improving the </w:t>
      </w:r>
      <w:r w:rsidRPr="31513080" w:rsidR="235409F9">
        <w:rPr>
          <w:rFonts w:eastAsia="" w:eastAsiaTheme="minorEastAsia"/>
          <w:color w:val="000000" w:themeColor="text1" w:themeTint="FF" w:themeShade="FF"/>
        </w:rPr>
        <w:t>quality</w:t>
      </w:r>
      <w:r w:rsidRPr="31513080" w:rsidR="135D87D4">
        <w:rPr>
          <w:rFonts w:eastAsia="" w:eastAsiaTheme="minorEastAsia"/>
          <w:color w:val="000000" w:themeColor="text1" w:themeTint="FF" w:themeShade="FF"/>
        </w:rPr>
        <w:t xml:space="preserve"> of life in the community.</w:t>
      </w:r>
      <w:r w:rsidRPr="31513080" w:rsidR="1508FF9C">
        <w:rPr>
          <w:rFonts w:eastAsia="" w:eastAsiaTheme="minorEastAsia"/>
          <w:color w:val="000000" w:themeColor="text1" w:themeTint="FF" w:themeShade="FF"/>
        </w:rPr>
        <w:t xml:space="preserve"> According to Cossyleon (2019) that the </w:t>
      </w:r>
      <w:r w:rsidRPr="31513080" w:rsidR="1508FF9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training of police officers to prevent crime and “solve” community problems instead of solely responding after crimes have occurred in </w:t>
      </w:r>
      <w:r w:rsidRPr="31513080" w:rsidR="5EA5B62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addition</w:t>
      </w:r>
      <w:r w:rsidRPr="31513080" w:rsidR="135D87D4">
        <w:rPr>
          <w:rFonts w:eastAsia="" w:eastAsiaTheme="minorEastAsia"/>
          <w:color w:val="000000" w:themeColor="text1" w:themeTint="FF" w:themeShade="FF"/>
        </w:rPr>
        <w:t xml:space="preserve"> It aims to create a sense of community and trust with partnership </w:t>
      </w:r>
      <w:r w:rsidRPr="31513080" w:rsidR="2D686955">
        <w:rPr>
          <w:rFonts w:eastAsia="" w:eastAsiaTheme="minorEastAsia"/>
          <w:color w:val="000000" w:themeColor="text1" w:themeTint="FF" w:themeShade="FF"/>
        </w:rPr>
        <w:t>between the law enforcement and the public.</w:t>
      </w:r>
      <w:r w:rsidRPr="31513080" w:rsidR="122E057D">
        <w:rPr>
          <w:rFonts w:eastAsia="" w:eastAsiaTheme="minorEastAsia"/>
          <w:color w:val="000000" w:themeColor="text1" w:themeTint="FF" w:themeShade="FF"/>
        </w:rPr>
        <w:t xml:space="preserve"> Community </w:t>
      </w:r>
      <w:r w:rsidRPr="31513080" w:rsidR="7DCDF741">
        <w:rPr>
          <w:rFonts w:eastAsia="" w:eastAsiaTheme="minorEastAsia"/>
          <w:color w:val="000000" w:themeColor="text1" w:themeTint="FF" w:themeShade="FF"/>
        </w:rPr>
        <w:t>policing</w:t>
      </w:r>
      <w:r w:rsidRPr="31513080" w:rsidR="122E057D">
        <w:rPr>
          <w:rFonts w:eastAsia="" w:eastAsiaTheme="minorEastAsia"/>
          <w:color w:val="000000" w:themeColor="text1" w:themeTint="FF" w:themeShade="FF"/>
        </w:rPr>
        <w:t xml:space="preserve"> can help </w:t>
      </w:r>
      <w:r w:rsidRPr="31513080" w:rsidR="52F25860">
        <w:rPr>
          <w:rFonts w:eastAsia="" w:eastAsiaTheme="minorEastAsia"/>
          <w:color w:val="000000" w:themeColor="text1" w:themeTint="FF" w:themeShade="FF"/>
        </w:rPr>
        <w:t>address</w:t>
      </w:r>
      <w:r w:rsidRPr="31513080" w:rsidR="122E057D">
        <w:rPr>
          <w:rFonts w:eastAsia="" w:eastAsiaTheme="minorEastAsia"/>
          <w:color w:val="000000" w:themeColor="text1" w:themeTint="FF" w:themeShade="FF"/>
        </w:rPr>
        <w:t xml:space="preserve"> </w:t>
      </w:r>
      <w:r w:rsidRPr="31513080" w:rsidR="155E1D6F">
        <w:rPr>
          <w:rFonts w:eastAsia="" w:eastAsiaTheme="minorEastAsia"/>
          <w:color w:val="000000" w:themeColor="text1" w:themeTint="FF" w:themeShade="FF"/>
        </w:rPr>
        <w:t>anti-social</w:t>
      </w:r>
      <w:r w:rsidRPr="31513080" w:rsidR="122E057D">
        <w:rPr>
          <w:rFonts w:eastAsia="" w:eastAsiaTheme="minorEastAsia"/>
          <w:color w:val="000000" w:themeColor="text1" w:themeTint="FF" w:themeShade="FF"/>
        </w:rPr>
        <w:t xml:space="preserve"> behaviour </w:t>
      </w:r>
      <w:r w:rsidRPr="31513080" w:rsidR="5E0AA35A">
        <w:rPr>
          <w:rFonts w:eastAsia="" w:eastAsiaTheme="minorEastAsia"/>
          <w:color w:val="000000" w:themeColor="text1" w:themeTint="FF" w:themeShade="FF"/>
        </w:rPr>
        <w:t>by fostering collaboration between law enforcement and community members. By b</w:t>
      </w:r>
      <w:r w:rsidRPr="31513080" w:rsidR="6C25A22A">
        <w:rPr>
          <w:rFonts w:eastAsia="" w:eastAsiaTheme="minorEastAsia"/>
          <w:color w:val="000000" w:themeColor="text1" w:themeTint="FF" w:themeShade="FF"/>
        </w:rPr>
        <w:t xml:space="preserve">uilding strong relationships and trust, police can work together with the community </w:t>
      </w:r>
      <w:r w:rsidRPr="31513080" w:rsidR="6C25A22A">
        <w:rPr>
          <w:rFonts w:eastAsia="" w:eastAsiaTheme="minorEastAsia"/>
          <w:color w:val="000000" w:themeColor="text1" w:themeTint="FF" w:themeShade="FF"/>
        </w:rPr>
        <w:t xml:space="preserve">to </w:t>
      </w:r>
      <w:r w:rsidRPr="31513080" w:rsidR="6C25A22A">
        <w:rPr>
          <w:rFonts w:eastAsia="" w:eastAsiaTheme="minorEastAsia"/>
          <w:color w:val="000000" w:themeColor="text1" w:themeTint="FF" w:themeShade="FF"/>
        </w:rPr>
        <w:t>identify</w:t>
      </w:r>
      <w:r w:rsidRPr="31513080" w:rsidR="6C25A22A">
        <w:rPr>
          <w:rFonts w:eastAsia="" w:eastAsiaTheme="minorEastAsia"/>
          <w:color w:val="000000" w:themeColor="text1" w:themeTint="FF" w:themeShade="FF"/>
        </w:rPr>
        <w:t xml:space="preserve"> the causes of </w:t>
      </w:r>
      <w:r w:rsidRPr="31513080" w:rsidR="4F0E49BD">
        <w:rPr>
          <w:rFonts w:eastAsia="" w:eastAsiaTheme="minorEastAsia"/>
          <w:color w:val="000000" w:themeColor="text1" w:themeTint="FF" w:themeShade="FF"/>
        </w:rPr>
        <w:t>anti-social</w:t>
      </w:r>
      <w:r w:rsidRPr="31513080" w:rsidR="6C25A22A">
        <w:rPr>
          <w:rFonts w:eastAsia="" w:eastAsiaTheme="minorEastAsia"/>
          <w:color w:val="000000" w:themeColor="text1" w:themeTint="FF" w:themeShade="FF"/>
        </w:rPr>
        <w:t xml:space="preserve"> behaviour</w:t>
      </w:r>
      <w:r w:rsidRPr="31513080" w:rsidR="5C4E8E71">
        <w:rPr>
          <w:rFonts w:eastAsia="" w:eastAsiaTheme="minorEastAsia"/>
          <w:color w:val="000000" w:themeColor="text1" w:themeTint="FF" w:themeShade="FF"/>
        </w:rPr>
        <w:t xml:space="preserve">. This approach promotes </w:t>
      </w:r>
      <w:r w:rsidRPr="31513080" w:rsidR="32130EB1">
        <w:rPr>
          <w:rFonts w:eastAsia="" w:eastAsiaTheme="minorEastAsia"/>
          <w:color w:val="000000" w:themeColor="text1" w:themeTint="FF" w:themeShade="FF"/>
        </w:rPr>
        <w:t>strategies</w:t>
      </w:r>
      <w:r w:rsidRPr="31513080" w:rsidR="5C4E8E71">
        <w:rPr>
          <w:rFonts w:eastAsia="" w:eastAsiaTheme="minorEastAsia"/>
          <w:color w:val="000000" w:themeColor="text1" w:themeTint="FF" w:themeShade="FF"/>
        </w:rPr>
        <w:t xml:space="preserve"> from different approaches</w:t>
      </w:r>
      <w:r w:rsidRPr="31513080" w:rsidR="6F25FCA5">
        <w:rPr>
          <w:rFonts w:eastAsia="" w:eastAsiaTheme="minorEastAsia"/>
          <w:color w:val="000000" w:themeColor="text1" w:themeTint="FF" w:themeShade="FF"/>
        </w:rPr>
        <w:t xml:space="preserve"> with people helping from different situations and surroundings.</w:t>
      </w:r>
    </w:p>
    <w:p w:rsidR="6614E1D6" w:rsidP="31513080" w:rsidRDefault="6614E1D6" w14:paraId="28FCA98A" w14:textId="591A5819">
      <w:pPr>
        <w:pStyle w:val="Normal"/>
        <w:rPr>
          <w:rFonts w:eastAsia="" w:eastAsiaTheme="minorEastAsia"/>
          <w:color w:val="000000" w:themeColor="text1"/>
        </w:rPr>
      </w:pPr>
      <w:r w:rsidRPr="31513080" w:rsidR="14D3FC54">
        <w:rPr>
          <w:rFonts w:eastAsia="" w:eastAsiaTheme="minorEastAsia"/>
          <w:color w:val="000000" w:themeColor="text1" w:themeTint="FF" w:themeShade="FF"/>
        </w:rPr>
        <w:t xml:space="preserve">Community </w:t>
      </w:r>
      <w:r w:rsidRPr="31513080" w:rsidR="486945A2">
        <w:rPr>
          <w:rFonts w:eastAsia="" w:eastAsiaTheme="minorEastAsia"/>
          <w:color w:val="000000" w:themeColor="text1" w:themeTint="FF" w:themeShade="FF"/>
        </w:rPr>
        <w:t>engagement</w:t>
      </w:r>
      <w:r w:rsidRPr="31513080" w:rsidR="14D3FC54">
        <w:rPr>
          <w:rFonts w:eastAsia="" w:eastAsiaTheme="minorEastAsia"/>
          <w:color w:val="000000" w:themeColor="text1" w:themeTint="FF" w:themeShade="FF"/>
        </w:rPr>
        <w:t xml:space="preserve"> is all about affectively interacting communities and their members in the </w:t>
      </w:r>
      <w:r w:rsidRPr="31513080" w:rsidR="72BD68B0">
        <w:rPr>
          <w:rFonts w:eastAsia="" w:eastAsiaTheme="minorEastAsia"/>
          <w:color w:val="000000" w:themeColor="text1" w:themeTint="FF" w:themeShade="FF"/>
        </w:rPr>
        <w:t>discussion</w:t>
      </w:r>
      <w:r w:rsidRPr="31513080" w:rsidR="7448197C">
        <w:rPr>
          <w:rFonts w:eastAsia="" w:eastAsiaTheme="minorEastAsia"/>
          <w:color w:val="000000" w:themeColor="text1" w:themeTint="FF" w:themeShade="FF"/>
        </w:rPr>
        <w:t xml:space="preserve"> making process and </w:t>
      </w:r>
      <w:r w:rsidRPr="31513080" w:rsidR="6FA24DD6">
        <w:rPr>
          <w:rFonts w:eastAsia="" w:eastAsiaTheme="minorEastAsia"/>
          <w:color w:val="000000" w:themeColor="text1" w:themeTint="FF" w:themeShade="FF"/>
        </w:rPr>
        <w:t>activities</w:t>
      </w:r>
      <w:r w:rsidRPr="31513080" w:rsidR="7448197C">
        <w:rPr>
          <w:rFonts w:eastAsia="" w:eastAsiaTheme="minorEastAsia"/>
          <w:color w:val="000000" w:themeColor="text1" w:themeTint="FF" w:themeShade="FF"/>
        </w:rPr>
        <w:t xml:space="preserve"> that affect </w:t>
      </w:r>
      <w:r w:rsidRPr="31513080" w:rsidR="0D407312">
        <w:rPr>
          <w:rFonts w:eastAsia="" w:eastAsiaTheme="minorEastAsia"/>
          <w:color w:val="000000" w:themeColor="text1" w:themeTint="FF" w:themeShade="FF"/>
        </w:rPr>
        <w:t>their</w:t>
      </w:r>
      <w:r w:rsidRPr="31513080" w:rsidR="7448197C">
        <w:rPr>
          <w:rFonts w:eastAsia="" w:eastAsiaTheme="minorEastAsia"/>
          <w:color w:val="000000" w:themeColor="text1" w:themeTint="FF" w:themeShade="FF"/>
        </w:rPr>
        <w:t xml:space="preserve"> </w:t>
      </w:r>
      <w:r w:rsidRPr="31513080" w:rsidR="23B9AA96">
        <w:rPr>
          <w:rFonts w:eastAsia="" w:eastAsiaTheme="minorEastAsia"/>
          <w:color w:val="000000" w:themeColor="text1" w:themeTint="FF" w:themeShade="FF"/>
        </w:rPr>
        <w:t>lives. It</w:t>
      </w:r>
      <w:r w:rsidRPr="31513080" w:rsidR="7448197C">
        <w:rPr>
          <w:rFonts w:eastAsia="" w:eastAsiaTheme="minorEastAsia"/>
          <w:color w:val="000000" w:themeColor="text1" w:themeTint="FF" w:themeShade="FF"/>
        </w:rPr>
        <w:t xml:space="preserve"> </w:t>
      </w:r>
      <w:r w:rsidRPr="31513080" w:rsidR="7E940563">
        <w:rPr>
          <w:rFonts w:eastAsia="" w:eastAsiaTheme="minorEastAsia"/>
          <w:color w:val="000000" w:themeColor="text1" w:themeTint="FF" w:themeShade="FF"/>
        </w:rPr>
        <w:t>encourages</w:t>
      </w:r>
      <w:r w:rsidRPr="31513080" w:rsidR="7448197C">
        <w:rPr>
          <w:rFonts w:eastAsia="" w:eastAsiaTheme="minorEastAsia"/>
          <w:color w:val="000000" w:themeColor="text1" w:themeTint="FF" w:themeShade="FF"/>
        </w:rPr>
        <w:t xml:space="preserve"> participants to collaborate within the community, by engaging </w:t>
      </w:r>
      <w:r w:rsidRPr="31513080" w:rsidR="7D0FFDFB">
        <w:rPr>
          <w:rFonts w:eastAsia="" w:eastAsiaTheme="minorEastAsia"/>
          <w:color w:val="000000" w:themeColor="text1" w:themeTint="FF" w:themeShade="FF"/>
        </w:rPr>
        <w:t xml:space="preserve">residents to help build a community that they are proud to be a part of and a sense of ownership, </w:t>
      </w:r>
      <w:r w:rsidRPr="31513080" w:rsidR="22CB6535">
        <w:rPr>
          <w:rFonts w:eastAsia="" w:eastAsiaTheme="minorEastAsia"/>
          <w:color w:val="000000" w:themeColor="text1" w:themeTint="FF" w:themeShade="FF"/>
        </w:rPr>
        <w:t>connection,</w:t>
      </w:r>
      <w:r w:rsidRPr="31513080" w:rsidR="7D0FFDFB">
        <w:rPr>
          <w:rFonts w:eastAsia="" w:eastAsiaTheme="minorEastAsia"/>
          <w:color w:val="000000" w:themeColor="text1" w:themeTint="FF" w:themeShade="FF"/>
        </w:rPr>
        <w:t xml:space="preserve"> and pride in their community. It allows for diverse </w:t>
      </w:r>
      <w:r w:rsidRPr="31513080" w:rsidR="5252B159">
        <w:rPr>
          <w:rFonts w:eastAsia="" w:eastAsiaTheme="minorEastAsia"/>
          <w:color w:val="000000" w:themeColor="text1" w:themeTint="FF" w:themeShade="FF"/>
        </w:rPr>
        <w:t xml:space="preserve">perspectives to be heard, leading to more inclusive and </w:t>
      </w:r>
      <w:r w:rsidRPr="31513080" w:rsidR="01B50532">
        <w:rPr>
          <w:rFonts w:eastAsia="" w:eastAsiaTheme="minorEastAsia"/>
          <w:color w:val="000000" w:themeColor="text1" w:themeTint="FF" w:themeShade="FF"/>
        </w:rPr>
        <w:t>effective</w:t>
      </w:r>
      <w:r w:rsidRPr="31513080" w:rsidR="5252B159">
        <w:rPr>
          <w:rFonts w:eastAsia="" w:eastAsiaTheme="minorEastAsia"/>
          <w:color w:val="000000" w:themeColor="text1" w:themeTint="FF" w:themeShade="FF"/>
        </w:rPr>
        <w:t xml:space="preserve"> </w:t>
      </w:r>
      <w:r w:rsidRPr="31513080" w:rsidR="62FD2F76">
        <w:rPr>
          <w:rFonts w:eastAsia="" w:eastAsiaTheme="minorEastAsia"/>
          <w:color w:val="000000" w:themeColor="text1" w:themeTint="FF" w:themeShade="FF"/>
        </w:rPr>
        <w:t>solutions</w:t>
      </w:r>
      <w:r w:rsidRPr="31513080" w:rsidR="5252B159">
        <w:rPr>
          <w:rFonts w:eastAsia="" w:eastAsiaTheme="minorEastAsia"/>
          <w:color w:val="000000" w:themeColor="text1" w:themeTint="FF" w:themeShade="FF"/>
        </w:rPr>
        <w:t xml:space="preserve"> to more community issues that have risen in the most recent meetings or </w:t>
      </w:r>
      <w:r w:rsidRPr="31513080" w:rsidR="12516DEC">
        <w:rPr>
          <w:rFonts w:eastAsia="" w:eastAsiaTheme="minorEastAsia"/>
          <w:color w:val="000000" w:themeColor="text1" w:themeTint="FF" w:themeShade="FF"/>
        </w:rPr>
        <w:t>being talked about. This helps for the community by playing vital roles in where everyone feels valued and involved.</w:t>
      </w:r>
    </w:p>
    <w:p w:rsidR="6344BC1E" w:rsidP="31513080" w:rsidRDefault="6344BC1E" w14:paraId="34AE39FC" w14:textId="03893C04">
      <w:pPr>
        <w:pStyle w:val="Normal"/>
        <w:rPr>
          <w:rFonts w:ascii="Calibri" w:hAnsi="Calibri" w:eastAsia="Calibri" w:cs="Calibri" w:asciiTheme="minorAscii" w:hAnsiTheme="minorAscii" w:eastAsiaTheme="minorAscii" w:cstheme="minorAscii"/>
          <w:b w:val="0"/>
          <w:bCs w:val="0"/>
          <w:noProof w:val="0"/>
          <w:color w:val="000000" w:themeColor="text1"/>
          <w:sz w:val="22"/>
          <w:szCs w:val="22"/>
          <w:lang w:val="en-GB"/>
        </w:rPr>
      </w:pPr>
      <w:r w:rsidRPr="033CE6E9" w:rsidR="0D6543DA">
        <w:rPr>
          <w:rFonts w:eastAsia="" w:eastAsiaTheme="minorEastAsia"/>
          <w:color w:val="000000" w:themeColor="text1" w:themeTint="FF" w:themeShade="FF"/>
        </w:rPr>
        <w:t>Effective</w:t>
      </w:r>
      <w:r w:rsidRPr="033CE6E9" w:rsidR="6F25FCA5">
        <w:rPr>
          <w:rFonts w:eastAsia="" w:eastAsiaTheme="minorEastAsia"/>
          <w:color w:val="000000" w:themeColor="text1" w:themeTint="FF" w:themeShade="FF"/>
        </w:rPr>
        <w:t xml:space="preserve"> </w:t>
      </w:r>
      <w:r w:rsidRPr="033CE6E9" w:rsidR="78D48BED">
        <w:rPr>
          <w:rFonts w:eastAsia="" w:eastAsiaTheme="minorEastAsia"/>
          <w:color w:val="000000" w:themeColor="text1" w:themeTint="FF" w:themeShade="FF"/>
        </w:rPr>
        <w:t xml:space="preserve">communication </w:t>
      </w:r>
      <w:r w:rsidRPr="033CE6E9" w:rsidR="02188554">
        <w:rPr>
          <w:rFonts w:eastAsia="" w:eastAsiaTheme="minorEastAsia"/>
          <w:color w:val="000000" w:themeColor="text1" w:themeTint="FF" w:themeShade="FF"/>
        </w:rPr>
        <w:t xml:space="preserve">in the community is crucial </w:t>
      </w:r>
      <w:r w:rsidRPr="033CE6E9" w:rsidR="708E69DB">
        <w:rPr>
          <w:rFonts w:eastAsia="" w:eastAsiaTheme="minorEastAsia"/>
          <w:color w:val="000000" w:themeColor="text1" w:themeTint="FF" w:themeShade="FF"/>
        </w:rPr>
        <w:t xml:space="preserve">for understanding, cooperation </w:t>
      </w:r>
      <w:r w:rsidRPr="033CE6E9" w:rsidR="023BD752">
        <w:rPr>
          <w:rFonts w:eastAsia="" w:eastAsiaTheme="minorEastAsia"/>
          <w:color w:val="000000" w:themeColor="text1" w:themeTint="FF" w:themeShade="FF"/>
        </w:rPr>
        <w:t xml:space="preserve">and resolving issues. It involves actively listening, expressing thoughts, </w:t>
      </w:r>
      <w:r w:rsidRPr="033CE6E9" w:rsidR="1C761AAF">
        <w:rPr>
          <w:rFonts w:eastAsia="" w:eastAsiaTheme="minorEastAsia"/>
          <w:color w:val="000000" w:themeColor="text1" w:themeTint="FF" w:themeShade="FF"/>
        </w:rPr>
        <w:t xml:space="preserve">and being respectful towards </w:t>
      </w:r>
      <w:r w:rsidRPr="033CE6E9" w:rsidR="4313CB2B">
        <w:rPr>
          <w:rFonts w:eastAsia="" w:eastAsiaTheme="minorEastAsia"/>
          <w:color w:val="000000" w:themeColor="text1" w:themeTint="FF" w:themeShade="FF"/>
        </w:rPr>
        <w:t>other</w:t>
      </w:r>
      <w:r w:rsidRPr="033CE6E9" w:rsidR="1C761AAF">
        <w:rPr>
          <w:rFonts w:eastAsia="" w:eastAsiaTheme="minorEastAsia"/>
          <w:color w:val="000000" w:themeColor="text1" w:themeTint="FF" w:themeShade="FF"/>
        </w:rPr>
        <w:t xml:space="preserve"> perspectives. By </w:t>
      </w:r>
      <w:r w:rsidRPr="033CE6E9" w:rsidR="639C8E64">
        <w:rPr>
          <w:rFonts w:eastAsia="" w:eastAsiaTheme="minorEastAsia"/>
          <w:color w:val="000000" w:themeColor="text1" w:themeTint="FF" w:themeShade="FF"/>
        </w:rPr>
        <w:t>promoting</w:t>
      </w:r>
      <w:r w:rsidRPr="033CE6E9" w:rsidR="1C761AAF">
        <w:rPr>
          <w:rFonts w:eastAsia="" w:eastAsiaTheme="minorEastAsia"/>
          <w:color w:val="000000" w:themeColor="text1" w:themeTint="FF" w:themeShade="FF"/>
        </w:rPr>
        <w:t xml:space="preserve"> </w:t>
      </w:r>
      <w:r w:rsidRPr="033CE6E9" w:rsidR="3807A6C3">
        <w:rPr>
          <w:rFonts w:eastAsia="" w:eastAsiaTheme="minorEastAsia"/>
          <w:color w:val="000000" w:themeColor="text1" w:themeTint="FF" w:themeShade="FF"/>
        </w:rPr>
        <w:t>an</w:t>
      </w:r>
      <w:r w:rsidRPr="033CE6E9" w:rsidR="1C761AAF">
        <w:rPr>
          <w:rFonts w:eastAsia="" w:eastAsiaTheme="minorEastAsia"/>
          <w:color w:val="000000" w:themeColor="text1" w:themeTint="FF" w:themeShade="FF"/>
        </w:rPr>
        <w:t xml:space="preserve"> open safe </w:t>
      </w:r>
      <w:r w:rsidRPr="033CE6E9" w:rsidR="2D6EE920">
        <w:rPr>
          <w:rFonts w:eastAsia="" w:eastAsiaTheme="minorEastAsia"/>
          <w:color w:val="000000" w:themeColor="text1" w:themeTint="FF" w:themeShade="FF"/>
        </w:rPr>
        <w:t>space</w:t>
      </w:r>
      <w:r w:rsidRPr="033CE6E9" w:rsidR="1C761AAF">
        <w:rPr>
          <w:rFonts w:eastAsia="" w:eastAsiaTheme="minorEastAsia"/>
          <w:color w:val="000000" w:themeColor="text1" w:themeTint="FF" w:themeShade="FF"/>
        </w:rPr>
        <w:t xml:space="preserve"> for everyone to </w:t>
      </w:r>
      <w:r w:rsidRPr="033CE6E9" w:rsidR="495AA7BD">
        <w:rPr>
          <w:rFonts w:eastAsia="" w:eastAsiaTheme="minorEastAsia"/>
          <w:color w:val="000000" w:themeColor="text1" w:themeTint="FF" w:themeShade="FF"/>
        </w:rPr>
        <w:t>voice</w:t>
      </w:r>
      <w:r w:rsidRPr="033CE6E9" w:rsidR="1C761AAF">
        <w:rPr>
          <w:rFonts w:eastAsia="" w:eastAsiaTheme="minorEastAsia"/>
          <w:color w:val="000000" w:themeColor="text1" w:themeTint="FF" w:themeShade="FF"/>
        </w:rPr>
        <w:t xml:space="preserve"> their concerns, </w:t>
      </w:r>
      <w:r w:rsidRPr="033CE6E9" w:rsidR="2EAEDDCA">
        <w:rPr>
          <w:rFonts w:eastAsia="" w:eastAsiaTheme="minorEastAsia"/>
          <w:color w:val="000000" w:themeColor="text1" w:themeTint="FF" w:themeShade="FF"/>
        </w:rPr>
        <w:t>effective</w:t>
      </w:r>
      <w:r w:rsidRPr="033CE6E9" w:rsidR="1C761AAF">
        <w:rPr>
          <w:rFonts w:eastAsia="" w:eastAsiaTheme="minorEastAsia"/>
          <w:color w:val="000000" w:themeColor="text1" w:themeTint="FF" w:themeShade="FF"/>
        </w:rPr>
        <w:t xml:space="preserve"> communication </w:t>
      </w:r>
      <w:r w:rsidRPr="033CE6E9" w:rsidR="01A4F9E6">
        <w:rPr>
          <w:rFonts w:eastAsia="" w:eastAsiaTheme="minorEastAsia"/>
          <w:color w:val="000000" w:themeColor="text1" w:themeTint="FF" w:themeShade="FF"/>
        </w:rPr>
        <w:t xml:space="preserve">helps build trust and strengthens the community relationships. It plays a vital role in </w:t>
      </w:r>
      <w:r w:rsidRPr="033CE6E9" w:rsidR="11A0EABC">
        <w:rPr>
          <w:rFonts w:eastAsia="" w:eastAsiaTheme="minorEastAsia"/>
          <w:color w:val="000000" w:themeColor="text1" w:themeTint="FF" w:themeShade="FF"/>
        </w:rPr>
        <w:t>addressing</w:t>
      </w:r>
      <w:r w:rsidRPr="033CE6E9" w:rsidR="01A4F9E6">
        <w:rPr>
          <w:rFonts w:eastAsia="" w:eastAsiaTheme="minorEastAsia"/>
          <w:color w:val="000000" w:themeColor="text1" w:themeTint="FF" w:themeShade="FF"/>
        </w:rPr>
        <w:t xml:space="preserve"> issues </w:t>
      </w:r>
      <w:r w:rsidRPr="033CE6E9" w:rsidR="491C0D9B">
        <w:rPr>
          <w:rFonts w:eastAsia="" w:eastAsiaTheme="minorEastAsia"/>
          <w:color w:val="000000" w:themeColor="text1" w:themeTint="FF" w:themeShade="FF"/>
        </w:rPr>
        <w:t>finding</w:t>
      </w:r>
      <w:r w:rsidRPr="033CE6E9" w:rsidR="01A4F9E6">
        <w:rPr>
          <w:rFonts w:eastAsia="" w:eastAsiaTheme="minorEastAsia"/>
          <w:color w:val="000000" w:themeColor="text1" w:themeTint="FF" w:themeShade="FF"/>
        </w:rPr>
        <w:t xml:space="preserve"> common ground and working together for a better </w:t>
      </w:r>
      <w:r w:rsidRPr="033CE6E9" w:rsidR="4323BE4D">
        <w:rPr>
          <w:rFonts w:eastAsia="" w:eastAsiaTheme="minorEastAsia"/>
          <w:color w:val="000000" w:themeColor="text1" w:themeTint="FF" w:themeShade="FF"/>
        </w:rPr>
        <w:t>future</w:t>
      </w:r>
      <w:r w:rsidRPr="033CE6E9" w:rsidR="01A4F9E6">
        <w:rPr>
          <w:rFonts w:eastAsia="" w:eastAsiaTheme="minorEastAsia"/>
          <w:color w:val="000000" w:themeColor="text1" w:themeTint="FF" w:themeShade="FF"/>
        </w:rPr>
        <w:t>.</w:t>
      </w:r>
      <w:r w:rsidRPr="033CE6E9" w:rsidR="4EC117BF">
        <w:rPr>
          <w:rFonts w:eastAsia="" w:eastAsiaTheme="minorEastAsia"/>
          <w:color w:val="000000" w:themeColor="text1" w:themeTint="FF" w:themeShade="FF"/>
        </w:rPr>
        <w:t xml:space="preserve"> the exchange of information is used to save lives, mitigate risk, enable greater accountability, and shape the response, as well as support the communication needs of people caught up in conflicts, natural disasters, and other crises.</w:t>
      </w:r>
      <w:r w:rsidRPr="033CE6E9" w:rsidR="1D67D3B5">
        <w:rPr>
          <w:rFonts w:eastAsia="" w:eastAsiaTheme="minorEastAsia"/>
          <w:color w:val="000000" w:themeColor="text1" w:themeTint="FF" w:themeShade="FF"/>
        </w:rPr>
        <w:t xml:space="preserve"> Furthermore Dwyer (2023) states that it </w:t>
      </w:r>
      <w:r w:rsidRPr="033CE6E9" w:rsidR="1D67D3B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is crucial for efficient and effective law enforcement operations. It not only enhances officer safety but also boosts productivity and efficiency in police work this meaning that it would make </w:t>
      </w:r>
      <w:r w:rsidRPr="033CE6E9" w:rsidR="395A980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sure it would have </w:t>
      </w:r>
      <w:r w:rsidRPr="033CE6E9" w:rsidR="5D7D9B6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an incredibly positive</w:t>
      </w:r>
      <w:r w:rsidRPr="033CE6E9" w:rsidR="395A980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impact of the way the </w:t>
      </w:r>
      <w:r w:rsidRPr="033CE6E9" w:rsidR="395A980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police</w:t>
      </w:r>
      <w:r w:rsidRPr="033CE6E9" w:rsidR="395A980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gather information.</w:t>
      </w:r>
    </w:p>
    <w:p w:rsidR="60F67BB7" w:rsidP="31513080" w:rsidRDefault="60F67BB7" w14:paraId="5E907E39" w14:textId="5DB781F0">
      <w:pPr>
        <w:rPr>
          <w:rFonts w:eastAsia="" w:eastAsiaTheme="minorEastAsia"/>
          <w:color w:val="000000" w:themeColor="text1"/>
        </w:rPr>
      </w:pPr>
      <w:r w:rsidRPr="31513080" w:rsidR="5751EFCB">
        <w:rPr>
          <w:rFonts w:eastAsia="" w:eastAsiaTheme="minorEastAsia"/>
          <w:color w:val="000000" w:themeColor="text1" w:themeTint="FF" w:themeShade="FF"/>
        </w:rPr>
        <w:t>Police were contacted 33 times in 10 years, but the family only received eight visits from officers, an inquest last year heard</w:t>
      </w:r>
      <w:r w:rsidRPr="31513080" w:rsidR="44D17C10">
        <w:rPr>
          <w:rFonts w:eastAsia="" w:eastAsiaTheme="minorEastAsia"/>
          <w:color w:val="000000" w:themeColor="text1" w:themeTint="FF" w:themeShade="FF"/>
        </w:rPr>
        <w:t xml:space="preserve"> this was </w:t>
      </w:r>
      <w:r w:rsidRPr="31513080" w:rsidR="44D17C10">
        <w:rPr>
          <w:rFonts w:eastAsia="" w:eastAsiaTheme="minorEastAsia"/>
          <w:color w:val="000000" w:themeColor="text1" w:themeTint="FF" w:themeShade="FF"/>
        </w:rPr>
        <w:t>stated</w:t>
      </w:r>
      <w:r w:rsidRPr="31513080" w:rsidR="44D17C10">
        <w:rPr>
          <w:rFonts w:eastAsia="" w:eastAsiaTheme="minorEastAsia"/>
          <w:color w:val="000000" w:themeColor="text1" w:themeTint="FF" w:themeShade="FF"/>
        </w:rPr>
        <w:t xml:space="preserve"> in the BBC (</w:t>
      </w:r>
      <w:r w:rsidRPr="31513080" w:rsidR="5780F59A">
        <w:rPr>
          <w:rFonts w:eastAsia="" w:eastAsiaTheme="minorEastAsia"/>
          <w:color w:val="000000" w:themeColor="text1" w:themeTint="FF" w:themeShade="FF"/>
        </w:rPr>
        <w:t xml:space="preserve">2017) </w:t>
      </w:r>
      <w:r w:rsidRPr="31513080" w:rsidR="44D17C10">
        <w:rPr>
          <w:rFonts w:eastAsia="" w:eastAsiaTheme="minorEastAsia"/>
          <w:color w:val="000000" w:themeColor="text1" w:themeTint="FF" w:themeShade="FF"/>
        </w:rPr>
        <w:t xml:space="preserve">Ten years later visited again </w:t>
      </w:r>
      <w:r w:rsidRPr="31513080" w:rsidR="69A771B5">
        <w:rPr>
          <w:rFonts w:eastAsia="" w:eastAsiaTheme="minorEastAsia"/>
          <w:color w:val="000000" w:themeColor="text1" w:themeTint="FF" w:themeShade="FF"/>
        </w:rPr>
        <w:t>were</w:t>
      </w:r>
      <w:r w:rsidRPr="31513080" w:rsidR="44D17C10">
        <w:rPr>
          <w:rFonts w:eastAsia="" w:eastAsiaTheme="minorEastAsia"/>
          <w:color w:val="000000" w:themeColor="text1" w:themeTint="FF" w:themeShade="FF"/>
        </w:rPr>
        <w:t xml:space="preserve"> how the police were not aware of </w:t>
      </w:r>
      <w:r w:rsidRPr="31513080" w:rsidR="476E4A85">
        <w:rPr>
          <w:rFonts w:eastAsia="" w:eastAsiaTheme="minorEastAsia"/>
          <w:color w:val="000000" w:themeColor="text1" w:themeTint="FF" w:themeShade="FF"/>
        </w:rPr>
        <w:t>Fiona's</w:t>
      </w:r>
      <w:r w:rsidRPr="31513080" w:rsidR="495BEDC0">
        <w:rPr>
          <w:rFonts w:eastAsia="" w:eastAsiaTheme="minorEastAsia"/>
          <w:color w:val="000000" w:themeColor="text1" w:themeTint="FF" w:themeShade="FF"/>
        </w:rPr>
        <w:t xml:space="preserve"> situation and if she tried to get help or even just had rung for </w:t>
      </w:r>
      <w:r w:rsidRPr="31513080" w:rsidR="495BEDC0">
        <w:rPr>
          <w:rFonts w:eastAsia="" w:eastAsiaTheme="minorEastAsia"/>
          <w:color w:val="000000" w:themeColor="text1" w:themeTint="FF" w:themeShade="FF"/>
        </w:rPr>
        <w:t>assistance</w:t>
      </w:r>
      <w:r w:rsidRPr="31513080" w:rsidR="495BEDC0">
        <w:rPr>
          <w:rFonts w:eastAsia="" w:eastAsiaTheme="minorEastAsia"/>
          <w:color w:val="000000" w:themeColor="text1" w:themeTint="FF" w:themeShade="FF"/>
        </w:rPr>
        <w:t>.</w:t>
      </w:r>
      <w:r w:rsidRPr="31513080" w:rsidR="4069B4CC">
        <w:rPr>
          <w:rFonts w:eastAsia="" w:eastAsiaTheme="minorEastAsia"/>
          <w:color w:val="000000" w:themeColor="text1" w:themeTint="FF" w:themeShade="FF"/>
        </w:rPr>
        <w:t xml:space="preserve"> This had a damaging effect on how the police were seen by the public as they did not know if they could trust them after the circumstances that occurred during the time of Fiona. </w:t>
      </w:r>
      <w:r w:rsidRPr="31513080" w:rsidR="4C19972C">
        <w:rPr>
          <w:rFonts w:eastAsia="" w:eastAsiaTheme="minorEastAsia"/>
          <w:color w:val="000000" w:themeColor="text1" w:themeTint="FF" w:themeShade="FF"/>
        </w:rPr>
        <w:t>When there is a sense of distrust between the public and the police.</w:t>
      </w:r>
      <w:r w:rsidRPr="31513080" w:rsidR="4C19972C">
        <w:rPr>
          <w:rFonts w:eastAsia="" w:eastAsiaTheme="minorEastAsia"/>
          <w:color w:val="000000" w:themeColor="text1" w:themeTint="FF" w:themeShade="FF"/>
        </w:rPr>
        <w:t xml:space="preserve"> Building trust is </w:t>
      </w:r>
      <w:r w:rsidRPr="31513080" w:rsidR="0A81EB1E">
        <w:rPr>
          <w:rFonts w:eastAsia="" w:eastAsiaTheme="minorEastAsia"/>
          <w:color w:val="000000" w:themeColor="text1" w:themeTint="FF" w:themeShade="FF"/>
        </w:rPr>
        <w:t>essential</w:t>
      </w:r>
      <w:r w:rsidRPr="31513080" w:rsidR="4C19972C">
        <w:rPr>
          <w:rFonts w:eastAsia="" w:eastAsiaTheme="minorEastAsia"/>
          <w:color w:val="000000" w:themeColor="text1" w:themeTint="FF" w:themeShade="FF"/>
        </w:rPr>
        <w:t xml:space="preserve"> for effective </w:t>
      </w:r>
      <w:r w:rsidRPr="31513080" w:rsidR="181F7493">
        <w:rPr>
          <w:rFonts w:eastAsia="" w:eastAsiaTheme="minorEastAsia"/>
          <w:color w:val="000000" w:themeColor="text1" w:themeTint="FF" w:themeShade="FF"/>
        </w:rPr>
        <w:t>community</w:t>
      </w:r>
      <w:r w:rsidRPr="31513080" w:rsidR="4C19972C">
        <w:rPr>
          <w:rFonts w:eastAsia="" w:eastAsiaTheme="minorEastAsia"/>
          <w:color w:val="000000" w:themeColor="text1" w:themeTint="FF" w:themeShade="FF"/>
        </w:rPr>
        <w:t xml:space="preserve"> </w:t>
      </w:r>
      <w:r w:rsidRPr="31513080" w:rsidR="16383C14">
        <w:rPr>
          <w:rFonts w:eastAsia="" w:eastAsiaTheme="minorEastAsia"/>
          <w:color w:val="000000" w:themeColor="text1" w:themeTint="FF" w:themeShade="FF"/>
        </w:rPr>
        <w:t>policing</w:t>
      </w:r>
      <w:r w:rsidRPr="31513080" w:rsidR="1C765CAB">
        <w:rPr>
          <w:rFonts w:eastAsia="" w:eastAsiaTheme="minorEastAsia"/>
          <w:color w:val="000000" w:themeColor="text1" w:themeTint="FF" w:themeShade="FF"/>
        </w:rPr>
        <w:t xml:space="preserve">. Open communication, transparency, and </w:t>
      </w:r>
      <w:r w:rsidRPr="31513080" w:rsidR="06AB335A">
        <w:rPr>
          <w:rFonts w:eastAsia="" w:eastAsiaTheme="minorEastAsia"/>
          <w:color w:val="000000" w:themeColor="text1" w:themeTint="FF" w:themeShade="FF"/>
        </w:rPr>
        <w:t>actively</w:t>
      </w:r>
      <w:r w:rsidRPr="31513080" w:rsidR="1C765CAB">
        <w:rPr>
          <w:rFonts w:eastAsia="" w:eastAsiaTheme="minorEastAsia"/>
          <w:color w:val="000000" w:themeColor="text1" w:themeTint="FF" w:themeShade="FF"/>
        </w:rPr>
        <w:t xml:space="preserve"> </w:t>
      </w:r>
      <w:r w:rsidRPr="31513080" w:rsidR="117E1B54">
        <w:rPr>
          <w:rFonts w:eastAsia="" w:eastAsiaTheme="minorEastAsia"/>
          <w:color w:val="000000" w:themeColor="text1" w:themeTint="FF" w:themeShade="FF"/>
        </w:rPr>
        <w:t>addressing</w:t>
      </w:r>
      <w:r w:rsidRPr="31513080" w:rsidR="1C765CAB">
        <w:rPr>
          <w:rFonts w:eastAsia="" w:eastAsiaTheme="minorEastAsia"/>
          <w:color w:val="000000" w:themeColor="text1" w:themeTint="FF" w:themeShade="FF"/>
        </w:rPr>
        <w:t xml:space="preserve"> community concerns can help bridge this gap and bond a </w:t>
      </w:r>
      <w:r w:rsidRPr="31513080" w:rsidR="45FC4D21">
        <w:rPr>
          <w:rFonts w:eastAsia="" w:eastAsiaTheme="minorEastAsia"/>
          <w:color w:val="000000" w:themeColor="text1" w:themeTint="FF" w:themeShade="FF"/>
        </w:rPr>
        <w:t>stronger</w:t>
      </w:r>
      <w:r w:rsidRPr="31513080" w:rsidR="55CE8625">
        <w:rPr>
          <w:rFonts w:eastAsia="" w:eastAsiaTheme="minorEastAsia"/>
          <w:color w:val="000000" w:themeColor="text1" w:themeTint="FF" w:themeShade="FF"/>
        </w:rPr>
        <w:t xml:space="preserve"> relationship between the police and the community.</w:t>
      </w:r>
      <w:r w:rsidRPr="31513080" w:rsidR="1A92D986">
        <w:rPr>
          <w:rFonts w:eastAsia="" w:eastAsiaTheme="minorEastAsia"/>
          <w:color w:val="000000" w:themeColor="text1" w:themeTint="FF" w:themeShade="FF"/>
        </w:rPr>
        <w:t xml:space="preserve"> In addition, according to Brown (2023) </w:t>
      </w:r>
      <w:r w:rsidRPr="31513080" w:rsidR="0AF15DBC">
        <w:rPr>
          <w:rFonts w:eastAsia="" w:eastAsiaTheme="minorEastAsia"/>
          <w:color w:val="000000" w:themeColor="text1" w:themeTint="FF" w:themeShade="FF"/>
        </w:rPr>
        <w:t>w</w:t>
      </w:r>
      <w:r w:rsidRPr="31513080" w:rsidR="1A92D986">
        <w:rPr>
          <w:rFonts w:eastAsia="" w:eastAsiaTheme="minorEastAsia"/>
          <w:color w:val="000000" w:themeColor="text1" w:themeTint="FF" w:themeShade="FF"/>
        </w:rPr>
        <w:t xml:space="preserve">ithout trust, citizens are less likely to report crimes to the police or to cooperate with investigations. </w:t>
      </w:r>
      <w:hyperlink r:id="R5379e2cdcd8e4b6f">
        <w:r w:rsidRPr="31513080" w:rsidR="1A92D986">
          <w:rPr>
            <w:rStyle w:val="Hyperlink"/>
            <w:rFonts w:eastAsia="" w:eastAsiaTheme="minorEastAsia"/>
            <w:color w:val="000000" w:themeColor="text1" w:themeTint="FF" w:themeShade="FF"/>
            <w:u w:val="none"/>
          </w:rPr>
          <w:t>Distrust</w:t>
        </w:r>
      </w:hyperlink>
      <w:r w:rsidRPr="31513080" w:rsidR="1A92D986">
        <w:rPr>
          <w:rFonts w:eastAsia="" w:eastAsiaTheme="minorEastAsia"/>
          <w:color w:val="000000" w:themeColor="text1" w:themeTint="FF" w:themeShade="FF"/>
        </w:rPr>
        <w:t xml:space="preserve"> of the police can lead to social unrest and heightened feelings of injustice.</w:t>
      </w:r>
    </w:p>
    <w:p w:rsidR="10483B53" w:rsidP="31513080" w:rsidRDefault="10483B53" w14:paraId="44FB1207" w14:textId="432FA422">
      <w:pPr>
        <w:rPr>
          <w:rFonts w:eastAsia="" w:eastAsiaTheme="minorEastAsia"/>
          <w:color w:val="000000" w:themeColor="text1"/>
        </w:rPr>
      </w:pPr>
      <w:r w:rsidRPr="033CE6E9" w:rsidR="5DB8862F">
        <w:rPr>
          <w:rFonts w:eastAsia="" w:eastAsiaTheme="minorEastAsia"/>
          <w:color w:val="121212"/>
        </w:rPr>
        <w:t xml:space="preserve">According to the guardian (2011) The case prompted wider concern that many police forces were failing to properly </w:t>
      </w:r>
      <w:r w:rsidRPr="033CE6E9" w:rsidR="5DB8862F">
        <w:rPr>
          <w:rFonts w:eastAsia="" w:eastAsiaTheme="minorEastAsia"/>
          <w:color w:val="121212"/>
        </w:rPr>
        <w:t>identify</w:t>
      </w:r>
      <w:r w:rsidRPr="033CE6E9" w:rsidR="5DB8862F">
        <w:rPr>
          <w:rFonts w:eastAsia="" w:eastAsiaTheme="minorEastAsia"/>
          <w:color w:val="121212"/>
        </w:rPr>
        <w:t xml:space="preserve"> hate crimes motivated by disability and thus treating them as low-priority antisocial behaviour, something disability campaigners say too often </w:t>
      </w:r>
      <w:r w:rsidRPr="033CE6E9" w:rsidR="5DB8862F">
        <w:rPr>
          <w:rFonts w:eastAsia="" w:eastAsiaTheme="minorEastAsia"/>
          <w:color w:val="121212"/>
        </w:rPr>
        <w:t>remains</w:t>
      </w:r>
      <w:r w:rsidRPr="033CE6E9" w:rsidR="5DB8862F">
        <w:rPr>
          <w:rFonts w:eastAsia="" w:eastAsiaTheme="minorEastAsia"/>
          <w:color w:val="121212"/>
        </w:rPr>
        <w:t xml:space="preserve"> the case. </w:t>
      </w:r>
      <w:r w:rsidRPr="033CE6E9" w:rsidR="6FCD590C">
        <w:rPr>
          <w:rFonts w:eastAsia="" w:eastAsiaTheme="minorEastAsia"/>
          <w:color w:val="121212"/>
        </w:rPr>
        <w:t xml:space="preserve">The term hate crime is a criminal act motivated by prejudice or bias against </w:t>
      </w:r>
      <w:r w:rsidRPr="033CE6E9" w:rsidR="7E2D5E80">
        <w:rPr>
          <w:rFonts w:eastAsia="" w:eastAsiaTheme="minorEastAsia"/>
          <w:color w:val="121212"/>
        </w:rPr>
        <w:t>someone's</w:t>
      </w:r>
      <w:r w:rsidRPr="033CE6E9" w:rsidR="03FFB6CA">
        <w:rPr>
          <w:rFonts w:eastAsia="" w:eastAsiaTheme="minorEastAsia"/>
          <w:color w:val="121212"/>
        </w:rPr>
        <w:t xml:space="preserve"> race, </w:t>
      </w:r>
      <w:r w:rsidRPr="033CE6E9" w:rsidR="3E755533">
        <w:rPr>
          <w:rFonts w:eastAsia="" w:eastAsiaTheme="minorEastAsia"/>
          <w:color w:val="121212"/>
        </w:rPr>
        <w:t>religion,</w:t>
      </w:r>
      <w:r w:rsidRPr="033CE6E9" w:rsidR="03FFB6CA">
        <w:rPr>
          <w:rFonts w:eastAsia="" w:eastAsiaTheme="minorEastAsia"/>
          <w:color w:val="121212"/>
        </w:rPr>
        <w:t xml:space="preserve"> or </w:t>
      </w:r>
      <w:r w:rsidRPr="033CE6E9" w:rsidR="5607D78B">
        <w:rPr>
          <w:rFonts w:eastAsia="" w:eastAsiaTheme="minorEastAsia"/>
          <w:color w:val="121212"/>
        </w:rPr>
        <w:t>another</w:t>
      </w:r>
      <w:r w:rsidRPr="033CE6E9" w:rsidR="03FFB6CA">
        <w:rPr>
          <w:rFonts w:eastAsia="" w:eastAsiaTheme="minorEastAsia"/>
          <w:color w:val="121212"/>
        </w:rPr>
        <w:t xml:space="preserve"> </w:t>
      </w:r>
      <w:r w:rsidRPr="033CE6E9" w:rsidR="2AB51D4C">
        <w:rPr>
          <w:rFonts w:eastAsia="" w:eastAsiaTheme="minorEastAsia"/>
          <w:color w:val="121212"/>
        </w:rPr>
        <w:t>characteristic</w:t>
      </w:r>
      <w:r w:rsidRPr="033CE6E9" w:rsidR="03FFB6CA">
        <w:rPr>
          <w:rFonts w:eastAsia="" w:eastAsiaTheme="minorEastAsia"/>
          <w:color w:val="121212"/>
        </w:rPr>
        <w:t xml:space="preserve">. In this case was </w:t>
      </w:r>
      <w:r w:rsidRPr="033CE6E9" w:rsidR="243BF9CF">
        <w:rPr>
          <w:rFonts w:eastAsia="" w:eastAsiaTheme="minorEastAsia"/>
          <w:color w:val="121212"/>
        </w:rPr>
        <w:t xml:space="preserve">her daughter with disability problems which young people took as a </w:t>
      </w:r>
      <w:r w:rsidRPr="033CE6E9" w:rsidR="1CECD836">
        <w:rPr>
          <w:rFonts w:eastAsia="" w:eastAsiaTheme="minorEastAsia"/>
          <w:color w:val="121212"/>
        </w:rPr>
        <w:t>vulnerability</w:t>
      </w:r>
      <w:r w:rsidRPr="033CE6E9" w:rsidR="243BF9CF">
        <w:rPr>
          <w:rFonts w:eastAsia="" w:eastAsiaTheme="minorEastAsia"/>
          <w:color w:val="121212"/>
        </w:rPr>
        <w:t>. Their case was an example of cons</w:t>
      </w:r>
      <w:r w:rsidRPr="033CE6E9" w:rsidR="4F9A1054">
        <w:rPr>
          <w:rFonts w:eastAsia="" w:eastAsiaTheme="minorEastAsia"/>
          <w:color w:val="121212"/>
        </w:rPr>
        <w:t xml:space="preserve">equences of a lengthy period </w:t>
      </w:r>
      <w:r w:rsidRPr="033CE6E9" w:rsidR="21469B04">
        <w:rPr>
          <w:rFonts w:eastAsia="" w:eastAsiaTheme="minorEastAsia"/>
          <w:color w:val="121212"/>
        </w:rPr>
        <w:t>harassment</w:t>
      </w:r>
      <w:r w:rsidRPr="033CE6E9" w:rsidR="4F9A1054">
        <w:rPr>
          <w:rFonts w:eastAsia="" w:eastAsiaTheme="minorEastAsia"/>
          <w:color w:val="121212"/>
        </w:rPr>
        <w:t xml:space="preserve"> and </w:t>
      </w:r>
      <w:r w:rsidRPr="033CE6E9" w:rsidR="21FBE19A">
        <w:rPr>
          <w:rFonts w:eastAsia="" w:eastAsiaTheme="minorEastAsia"/>
          <w:color w:val="121212"/>
        </w:rPr>
        <w:t>anti-social</w:t>
      </w:r>
      <w:r w:rsidRPr="033CE6E9" w:rsidR="4F9A1054">
        <w:rPr>
          <w:rFonts w:eastAsia="" w:eastAsiaTheme="minorEastAsia"/>
          <w:color w:val="121212"/>
        </w:rPr>
        <w:t xml:space="preserve"> behaviour. She and her family were subjected to relentless </w:t>
      </w:r>
      <w:r w:rsidRPr="033CE6E9" w:rsidR="782A212B">
        <w:rPr>
          <w:rFonts w:eastAsia="" w:eastAsiaTheme="minorEastAsia"/>
          <w:color w:val="121212"/>
        </w:rPr>
        <w:t>hate crime.</w:t>
      </w:r>
      <w:r w:rsidRPr="033CE6E9" w:rsidR="4F9A1054">
        <w:rPr>
          <w:rFonts w:eastAsia="" w:eastAsiaTheme="minorEastAsia"/>
          <w:color w:val="121212"/>
        </w:rPr>
        <w:t xml:space="preserve"> </w:t>
      </w:r>
      <w:r w:rsidRPr="033CE6E9" w:rsidR="171D2BE8">
        <w:rPr>
          <w:rFonts w:eastAsia="" w:eastAsiaTheme="minorEastAsia"/>
          <w:color w:val="121212"/>
        </w:rPr>
        <w:t>However,</w:t>
      </w:r>
      <w:r w:rsidRPr="033CE6E9" w:rsidR="67E718F7">
        <w:rPr>
          <w:rFonts w:eastAsia="" w:eastAsiaTheme="minorEastAsia"/>
          <w:color w:val="121212"/>
        </w:rPr>
        <w:t xml:space="preserve"> according to the police report in 200</w:t>
      </w:r>
      <w:r w:rsidRPr="033CE6E9" w:rsidR="31F4ADEC">
        <w:rPr>
          <w:rFonts w:eastAsia="" w:eastAsiaTheme="minorEastAsia"/>
          <w:color w:val="121212"/>
        </w:rPr>
        <w:t xml:space="preserve">7. At </w:t>
      </w:r>
      <w:r w:rsidRPr="033CE6E9" w:rsidR="67E718F7">
        <w:rPr>
          <w:rFonts w:eastAsia="" w:eastAsiaTheme="minorEastAsia"/>
          <w:color w:val="000000" w:themeColor="text1" w:themeTint="FF" w:themeShade="FF"/>
        </w:rPr>
        <w:t>Bardon Road, where the family lived, was not considered by the force to be an ASB hotspot and was therefore not targeted for a more proactive response.</w:t>
      </w:r>
      <w:r w:rsidRPr="033CE6E9" w:rsidR="2759B9BD">
        <w:rPr>
          <w:rFonts w:eastAsia="" w:eastAsiaTheme="minorEastAsia"/>
          <w:color w:val="000000" w:themeColor="text1" w:themeTint="FF" w:themeShade="FF"/>
        </w:rPr>
        <w:t xml:space="preserve"> With the amount of backlash off not just the community but the public opinion did cause up</w:t>
      </w:r>
      <w:r w:rsidRPr="033CE6E9" w:rsidR="215E995C">
        <w:rPr>
          <w:rFonts w:eastAsia="" w:eastAsiaTheme="minorEastAsia"/>
          <w:color w:val="000000" w:themeColor="text1" w:themeTint="FF" w:themeShade="FF"/>
        </w:rPr>
        <w:t>roar towards the police in the way of the trust</w:t>
      </w:r>
      <w:r w:rsidRPr="033CE6E9" w:rsidR="3BE17B36">
        <w:rPr>
          <w:rFonts w:eastAsia="" w:eastAsiaTheme="minorEastAsia"/>
          <w:color w:val="000000" w:themeColor="text1" w:themeTint="FF" w:themeShade="FF"/>
        </w:rPr>
        <w:t xml:space="preserve"> and the power within </w:t>
      </w:r>
      <w:bookmarkStart w:name="_Int_z0qmKW6Z" w:id="1"/>
      <w:r w:rsidRPr="033CE6E9" w:rsidR="3BE17B36">
        <w:rPr>
          <w:rFonts w:eastAsia="" w:eastAsiaTheme="minorEastAsia"/>
          <w:color w:val="000000" w:themeColor="text1" w:themeTint="FF" w:themeShade="FF"/>
        </w:rPr>
        <w:t xml:space="preserve">as </w:t>
      </w:r>
      <w:r w:rsidRPr="033CE6E9" w:rsidR="0AF30B8B">
        <w:rPr>
          <w:rFonts w:eastAsia="" w:eastAsiaTheme="minorEastAsia"/>
          <w:color w:val="000000" w:themeColor="text1" w:themeTint="FF" w:themeShade="FF"/>
        </w:rPr>
        <w:t>a whole because</w:t>
      </w:r>
      <w:bookmarkEnd w:id="1"/>
      <w:r w:rsidRPr="033CE6E9" w:rsidR="0AF30B8B">
        <w:rPr>
          <w:rFonts w:eastAsia="" w:eastAsiaTheme="minorEastAsia"/>
          <w:color w:val="000000" w:themeColor="text1" w:themeTint="FF" w:themeShade="FF"/>
        </w:rPr>
        <w:t xml:space="preserve"> with such circumstances the police were getting such hate and </w:t>
      </w:r>
      <w:r w:rsidRPr="033CE6E9" w:rsidR="44D466BA">
        <w:rPr>
          <w:rFonts w:eastAsia="" w:eastAsiaTheme="minorEastAsia"/>
          <w:color w:val="000000" w:themeColor="text1" w:themeTint="FF" w:themeShade="FF"/>
        </w:rPr>
        <w:t>controversy they did not know where to look.</w:t>
      </w:r>
    </w:p>
    <w:p w:rsidR="556401B4" w:rsidP="31513080" w:rsidRDefault="556401B4" w14:paraId="0CB4D8B1" w14:textId="334CF2F6">
      <w:pPr>
        <w:pStyle w:val="Normal"/>
        <w:rPr>
          <w:rFonts w:eastAsia="" w:eastAsiaTheme="minorEastAsia"/>
          <w:color w:val="121212"/>
        </w:rPr>
      </w:pPr>
      <w:r w:rsidRPr="31513080" w:rsidR="4953F36E">
        <w:rPr>
          <w:rFonts w:eastAsia="" w:eastAsiaTheme="minorEastAsia"/>
          <w:color w:val="121212"/>
        </w:rPr>
        <w:t xml:space="preserve">Maintaining community cohesion involves </w:t>
      </w:r>
      <w:r w:rsidRPr="31513080" w:rsidR="07E5D1BB">
        <w:rPr>
          <w:rFonts w:eastAsia="" w:eastAsiaTheme="minorEastAsia"/>
          <w:color w:val="121212"/>
        </w:rPr>
        <w:t>getting</w:t>
      </w:r>
      <w:r w:rsidRPr="31513080" w:rsidR="28EC61EE">
        <w:rPr>
          <w:rFonts w:eastAsia="" w:eastAsiaTheme="minorEastAsia"/>
          <w:color w:val="121212"/>
        </w:rPr>
        <w:t xml:space="preserve"> a sense of unity, respect and understanding </w:t>
      </w:r>
      <w:r w:rsidRPr="31513080" w:rsidR="3A7B5DA0">
        <w:rPr>
          <w:rFonts w:eastAsia="" w:eastAsiaTheme="minorEastAsia"/>
          <w:color w:val="121212"/>
        </w:rPr>
        <w:t>among</w:t>
      </w:r>
      <w:r w:rsidRPr="31513080" w:rsidR="28EC61EE">
        <w:rPr>
          <w:rFonts w:eastAsia="" w:eastAsiaTheme="minorEastAsia"/>
          <w:color w:val="121212"/>
        </w:rPr>
        <w:t xml:space="preserve"> community members. It includes promoting open </w:t>
      </w:r>
      <w:r w:rsidRPr="31513080" w:rsidR="3EDAE419">
        <w:rPr>
          <w:rFonts w:eastAsia="" w:eastAsiaTheme="minorEastAsia"/>
          <w:color w:val="121212"/>
        </w:rPr>
        <w:t>communication</w:t>
      </w:r>
      <w:r w:rsidRPr="31513080" w:rsidR="28EC61EE">
        <w:rPr>
          <w:rFonts w:eastAsia="" w:eastAsiaTheme="minorEastAsia"/>
          <w:color w:val="121212"/>
        </w:rPr>
        <w:t xml:space="preserve">, </w:t>
      </w:r>
      <w:r w:rsidRPr="31513080" w:rsidR="6A36153C">
        <w:rPr>
          <w:rFonts w:eastAsia="" w:eastAsiaTheme="minorEastAsia"/>
          <w:color w:val="121212"/>
        </w:rPr>
        <w:t>organising</w:t>
      </w:r>
      <w:r w:rsidRPr="31513080" w:rsidR="28EC61EE">
        <w:rPr>
          <w:rFonts w:eastAsia="" w:eastAsiaTheme="minorEastAsia"/>
          <w:color w:val="121212"/>
        </w:rPr>
        <w:t xml:space="preserve"> community </w:t>
      </w:r>
      <w:r w:rsidRPr="31513080" w:rsidR="63EE89FF">
        <w:rPr>
          <w:rFonts w:eastAsia="" w:eastAsiaTheme="minorEastAsia"/>
          <w:color w:val="121212"/>
        </w:rPr>
        <w:t>events,</w:t>
      </w:r>
      <w:r w:rsidRPr="31513080" w:rsidR="28EC61EE">
        <w:rPr>
          <w:rFonts w:eastAsia="" w:eastAsiaTheme="minorEastAsia"/>
          <w:color w:val="121212"/>
        </w:rPr>
        <w:t xml:space="preserve"> and </w:t>
      </w:r>
      <w:r w:rsidRPr="31513080" w:rsidR="64A5F4E0">
        <w:rPr>
          <w:rFonts w:eastAsia="" w:eastAsiaTheme="minorEastAsia"/>
          <w:color w:val="121212"/>
        </w:rPr>
        <w:t>addressing</w:t>
      </w:r>
      <w:r w:rsidRPr="31513080" w:rsidR="28EC61EE">
        <w:rPr>
          <w:rFonts w:eastAsia="" w:eastAsiaTheme="minorEastAsia"/>
          <w:color w:val="121212"/>
        </w:rPr>
        <w:t xml:space="preserve"> issues</w:t>
      </w:r>
      <w:r w:rsidRPr="31513080" w:rsidR="59BFDC77">
        <w:rPr>
          <w:rFonts w:eastAsia="" w:eastAsiaTheme="minorEastAsia"/>
          <w:color w:val="121212"/>
        </w:rPr>
        <w:t xml:space="preserve"> that may cause division or conflict. </w:t>
      </w:r>
      <w:r w:rsidRPr="31513080" w:rsidR="5740694F">
        <w:rPr>
          <w:rFonts w:eastAsia="" w:eastAsiaTheme="minorEastAsia"/>
          <w:color w:val="121212"/>
        </w:rPr>
        <w:t>It is</w:t>
      </w:r>
      <w:r w:rsidRPr="31513080" w:rsidR="59BFDC77">
        <w:rPr>
          <w:rFonts w:eastAsia="" w:eastAsiaTheme="minorEastAsia"/>
          <w:color w:val="121212"/>
        </w:rPr>
        <w:t xml:space="preserve"> about creating a supportive </w:t>
      </w:r>
      <w:r w:rsidRPr="31513080" w:rsidR="051C2BA9">
        <w:rPr>
          <w:rFonts w:eastAsia="" w:eastAsiaTheme="minorEastAsia"/>
          <w:color w:val="121212"/>
        </w:rPr>
        <w:t>and</w:t>
      </w:r>
      <w:r w:rsidRPr="31513080" w:rsidR="59BFDC77">
        <w:rPr>
          <w:rFonts w:eastAsia="" w:eastAsiaTheme="minorEastAsia"/>
          <w:color w:val="121212"/>
        </w:rPr>
        <w:t xml:space="preserve"> inclusive </w:t>
      </w:r>
      <w:r w:rsidRPr="31513080" w:rsidR="4F3606C6">
        <w:rPr>
          <w:rFonts w:eastAsia="" w:eastAsiaTheme="minorEastAsia"/>
          <w:color w:val="121212"/>
        </w:rPr>
        <w:t>environment</w:t>
      </w:r>
      <w:r w:rsidRPr="31513080" w:rsidR="59BFDC77">
        <w:rPr>
          <w:rFonts w:eastAsia="" w:eastAsiaTheme="minorEastAsia"/>
          <w:color w:val="121212"/>
        </w:rPr>
        <w:t xml:space="preserve"> where everyone feels val</w:t>
      </w:r>
      <w:r w:rsidRPr="31513080" w:rsidR="23841E23">
        <w:rPr>
          <w:rFonts w:eastAsia="" w:eastAsiaTheme="minorEastAsia"/>
          <w:color w:val="121212"/>
        </w:rPr>
        <w:t>ued and respected.</w:t>
      </w:r>
      <w:r w:rsidRPr="31513080" w:rsidR="3157F575">
        <w:rPr>
          <w:rFonts w:eastAsia="" w:eastAsiaTheme="minorEastAsia"/>
          <w:color w:val="121212"/>
        </w:rPr>
        <w:t xml:space="preserve"> linking this to the </w:t>
      </w:r>
      <w:r w:rsidRPr="31513080" w:rsidR="4B0B3118">
        <w:rPr>
          <w:rFonts w:eastAsia="" w:eastAsiaTheme="minorEastAsia"/>
          <w:color w:val="121212"/>
        </w:rPr>
        <w:t>Pilkington</w:t>
      </w:r>
      <w:r w:rsidRPr="31513080" w:rsidR="3157F575">
        <w:rPr>
          <w:rFonts w:eastAsia="" w:eastAsiaTheme="minorEastAsia"/>
          <w:color w:val="121212"/>
        </w:rPr>
        <w:t xml:space="preserve"> case it is crucial when a community is united and connected. It creates a sense of </w:t>
      </w:r>
      <w:r w:rsidRPr="31513080" w:rsidR="59C63FE3">
        <w:rPr>
          <w:rFonts w:eastAsia="" w:eastAsiaTheme="minorEastAsia"/>
          <w:color w:val="121212"/>
        </w:rPr>
        <w:t>belonging</w:t>
      </w:r>
      <w:r w:rsidRPr="31513080" w:rsidR="3A14D4FF">
        <w:rPr>
          <w:rFonts w:eastAsia="" w:eastAsiaTheme="minorEastAsia"/>
          <w:color w:val="121212"/>
        </w:rPr>
        <w:t xml:space="preserve"> and </w:t>
      </w:r>
      <w:r w:rsidRPr="31513080" w:rsidR="3A14D4FF">
        <w:rPr>
          <w:rFonts w:eastAsia="" w:eastAsiaTheme="minorEastAsia"/>
          <w:color w:val="121212"/>
        </w:rPr>
        <w:t xml:space="preserve">shared responsibility. By promoting open communication, </w:t>
      </w:r>
      <w:r w:rsidRPr="31513080" w:rsidR="0FAC9716">
        <w:rPr>
          <w:rFonts w:eastAsia="" w:eastAsiaTheme="minorEastAsia"/>
          <w:color w:val="121212"/>
        </w:rPr>
        <w:t>organising</w:t>
      </w:r>
      <w:r w:rsidRPr="31513080" w:rsidR="2460537E">
        <w:rPr>
          <w:rFonts w:eastAsia="" w:eastAsiaTheme="minorEastAsia"/>
          <w:color w:val="121212"/>
        </w:rPr>
        <w:t xml:space="preserve"> community events, and </w:t>
      </w:r>
      <w:r w:rsidRPr="31513080" w:rsidR="3D373725">
        <w:rPr>
          <w:rFonts w:eastAsia="" w:eastAsiaTheme="minorEastAsia"/>
          <w:color w:val="121212"/>
        </w:rPr>
        <w:t>addressing</w:t>
      </w:r>
      <w:r w:rsidRPr="31513080" w:rsidR="2460537E">
        <w:rPr>
          <w:rFonts w:eastAsia="" w:eastAsiaTheme="minorEastAsia"/>
          <w:color w:val="121212"/>
        </w:rPr>
        <w:t xml:space="preserve"> issues together, community members </w:t>
      </w:r>
      <w:r w:rsidRPr="31513080" w:rsidR="7FC94554">
        <w:rPr>
          <w:rFonts w:eastAsia="" w:eastAsiaTheme="minorEastAsia"/>
          <w:color w:val="121212"/>
        </w:rPr>
        <w:t xml:space="preserve">can prevent and address </w:t>
      </w:r>
      <w:r w:rsidRPr="31513080" w:rsidR="5BF6BC07">
        <w:rPr>
          <w:rFonts w:eastAsia="" w:eastAsiaTheme="minorEastAsia"/>
          <w:color w:val="121212"/>
        </w:rPr>
        <w:t>anti-social</w:t>
      </w:r>
      <w:r w:rsidRPr="31513080" w:rsidR="7FC94554">
        <w:rPr>
          <w:rFonts w:eastAsia="" w:eastAsiaTheme="minorEastAsia"/>
          <w:color w:val="121212"/>
        </w:rPr>
        <w:t xml:space="preserve"> behaviour</w:t>
      </w:r>
      <w:r w:rsidRPr="31513080" w:rsidR="338DA178">
        <w:rPr>
          <w:rFonts w:eastAsia="" w:eastAsiaTheme="minorEastAsia"/>
          <w:color w:val="121212"/>
        </w:rPr>
        <w:t xml:space="preserve"> more effectively. </w:t>
      </w:r>
      <w:r w:rsidRPr="31513080" w:rsidR="7805AA91">
        <w:rPr>
          <w:rFonts w:eastAsia="" w:eastAsiaTheme="minorEastAsia"/>
          <w:color w:val="121212"/>
        </w:rPr>
        <w:t>It is</w:t>
      </w:r>
      <w:r w:rsidRPr="31513080" w:rsidR="338DA178">
        <w:rPr>
          <w:rFonts w:eastAsia="" w:eastAsiaTheme="minorEastAsia"/>
          <w:color w:val="121212"/>
        </w:rPr>
        <w:t xml:space="preserve"> about creating an environment where everyone feels safe a</w:t>
      </w:r>
      <w:r w:rsidRPr="31513080" w:rsidR="1E3180DA">
        <w:rPr>
          <w:rFonts w:eastAsia="" w:eastAsiaTheme="minorEastAsia"/>
          <w:color w:val="121212"/>
        </w:rPr>
        <w:t xml:space="preserve">nd valued and </w:t>
      </w:r>
      <w:bookmarkStart w:name="_Int_KOhHbrRF" w:id="2"/>
      <w:r w:rsidRPr="31513080" w:rsidR="1E3180DA">
        <w:rPr>
          <w:rFonts w:eastAsia="" w:eastAsiaTheme="minorEastAsia"/>
          <w:color w:val="121212"/>
        </w:rPr>
        <w:t>actually care</w:t>
      </w:r>
      <w:bookmarkEnd w:id="2"/>
      <w:r w:rsidRPr="31513080" w:rsidR="1E3180DA">
        <w:rPr>
          <w:rFonts w:eastAsia="" w:eastAsiaTheme="minorEastAsia"/>
          <w:color w:val="121212"/>
        </w:rPr>
        <w:t xml:space="preserve"> about the public opinion.</w:t>
      </w:r>
      <w:r w:rsidRPr="31513080" w:rsidR="0FF07BD1">
        <w:rPr>
          <w:rFonts w:eastAsia="" w:eastAsiaTheme="minorEastAsia"/>
          <w:color w:val="121212"/>
        </w:rPr>
        <w:t xml:space="preserve"> </w:t>
      </w:r>
      <w:r w:rsidRPr="31513080" w:rsidR="2519161E">
        <w:rPr>
          <w:rFonts w:eastAsia="" w:eastAsiaTheme="minorEastAsia"/>
          <w:color w:val="121212"/>
        </w:rPr>
        <w:t xml:space="preserve">According to Huang (2021) he </w:t>
      </w:r>
      <w:r w:rsidRPr="31513080" w:rsidR="2519161E">
        <w:rPr>
          <w:rFonts w:eastAsia="" w:eastAsiaTheme="minorEastAsia"/>
          <w:color w:val="121212"/>
        </w:rPr>
        <w:t>stated</w:t>
      </w:r>
      <w:r w:rsidRPr="31513080" w:rsidR="2519161E">
        <w:rPr>
          <w:rFonts w:eastAsia="" w:eastAsiaTheme="minorEastAsia"/>
          <w:color w:val="121212"/>
        </w:rPr>
        <w:t xml:space="preserve"> that v</w:t>
      </w:r>
      <w:r w:rsidRPr="31513080" w:rsidR="2519161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alues provide compass in our lives, giving us direction and inspiring action</w:t>
      </w:r>
      <w:r w:rsidRPr="31513080" w:rsidR="2519161E">
        <w:rPr>
          <w:rFonts w:eastAsia="" w:eastAsiaTheme="minorEastAsia"/>
          <w:color w:val="121212"/>
        </w:rPr>
        <w:t xml:space="preserve"> however in this case w</w:t>
      </w:r>
      <w:r w:rsidRPr="31513080" w:rsidR="0FF07BD1">
        <w:rPr>
          <w:rFonts w:eastAsia="" w:eastAsiaTheme="minorEastAsia"/>
          <w:color w:val="121212"/>
        </w:rPr>
        <w:t xml:space="preserve">ith </w:t>
      </w:r>
      <w:r w:rsidRPr="31513080" w:rsidR="5FC0EE4C">
        <w:rPr>
          <w:rFonts w:eastAsia="" w:eastAsiaTheme="minorEastAsia"/>
          <w:color w:val="121212"/>
        </w:rPr>
        <w:t>Fiona</w:t>
      </w:r>
      <w:r w:rsidRPr="31513080" w:rsidR="0FF07BD1">
        <w:rPr>
          <w:rFonts w:eastAsia="" w:eastAsiaTheme="minorEastAsia"/>
          <w:color w:val="121212"/>
        </w:rPr>
        <w:t xml:space="preserve"> struggling with the fact that the police did not intervene it was a matter of bringing the community closer </w:t>
      </w:r>
      <w:r w:rsidRPr="31513080" w:rsidR="515601B7">
        <w:rPr>
          <w:rFonts w:eastAsia="" w:eastAsiaTheme="minorEastAsia"/>
          <w:color w:val="121212"/>
        </w:rPr>
        <w:t>together</w:t>
      </w:r>
      <w:r w:rsidRPr="31513080" w:rsidR="0FF07BD1">
        <w:rPr>
          <w:rFonts w:eastAsia="" w:eastAsiaTheme="minorEastAsia"/>
          <w:color w:val="121212"/>
        </w:rPr>
        <w:t xml:space="preserve"> to help</w:t>
      </w:r>
      <w:r w:rsidRPr="31513080" w:rsidR="2BEA9E01">
        <w:rPr>
          <w:rFonts w:eastAsia="" w:eastAsiaTheme="minorEastAsia"/>
          <w:color w:val="121212"/>
        </w:rPr>
        <w:t>.</w:t>
      </w:r>
    </w:p>
    <w:p w:rsidR="70CA5233" w:rsidP="31513080" w:rsidRDefault="00E40551" w14:paraId="202C98EB" w14:textId="136362DF">
      <w:pPr>
        <w:rPr>
          <w:rFonts w:eastAsia="" w:eastAsiaTheme="minorEastAsia"/>
          <w:color w:val="121212"/>
        </w:rPr>
      </w:pPr>
      <w:r w:rsidRPr="31513080" w:rsidR="58131C13">
        <w:rPr>
          <w:rFonts w:eastAsia="" w:eastAsiaTheme="minorEastAsia"/>
          <w:color w:val="121212"/>
        </w:rPr>
        <w:t xml:space="preserve">After the events of Fiona </w:t>
      </w:r>
      <w:r w:rsidRPr="31513080" w:rsidR="6C566211">
        <w:rPr>
          <w:rFonts w:eastAsia="" w:eastAsiaTheme="minorEastAsia"/>
          <w:color w:val="121212"/>
        </w:rPr>
        <w:t>Pilkington</w:t>
      </w:r>
      <w:r w:rsidRPr="31513080" w:rsidR="13B913CC">
        <w:rPr>
          <w:rFonts w:eastAsia="" w:eastAsiaTheme="minorEastAsia"/>
          <w:color w:val="121212"/>
        </w:rPr>
        <w:t xml:space="preserve"> </w:t>
      </w:r>
      <w:r w:rsidRPr="31513080" w:rsidR="33BCFD9A">
        <w:rPr>
          <w:rFonts w:eastAsia="" w:eastAsiaTheme="minorEastAsia"/>
          <w:color w:val="121212"/>
        </w:rPr>
        <w:t>there was major changes with the community and the new organisations built to stop from this same situation happening again</w:t>
      </w:r>
      <w:r w:rsidRPr="31513080" w:rsidR="2F183C67">
        <w:rPr>
          <w:rFonts w:eastAsia="" w:eastAsiaTheme="minorEastAsia"/>
          <w:color w:val="121212"/>
        </w:rPr>
        <w:t>. With the changes</w:t>
      </w:r>
      <w:r w:rsidRPr="31513080" w:rsidR="4F60763F">
        <w:rPr>
          <w:rFonts w:eastAsia="" w:eastAsiaTheme="minorEastAsia"/>
          <w:color w:val="121212"/>
        </w:rPr>
        <w:t xml:space="preserve"> that were happening within the community and public opinion the police were having the thick of the </w:t>
      </w:r>
      <w:r w:rsidRPr="31513080" w:rsidR="5F95B0DA">
        <w:rPr>
          <w:rFonts w:eastAsia="" w:eastAsiaTheme="minorEastAsia"/>
          <w:color w:val="121212"/>
        </w:rPr>
        <w:t xml:space="preserve">changes within the force with changes to the phones, hot spotting </w:t>
      </w:r>
      <w:r w:rsidRPr="31513080" w:rsidR="093F0925">
        <w:rPr>
          <w:rFonts w:eastAsia="" w:eastAsiaTheme="minorEastAsia"/>
          <w:color w:val="121212"/>
        </w:rPr>
        <w:t xml:space="preserve">and </w:t>
      </w:r>
      <w:r w:rsidRPr="31513080" w:rsidR="4537C06C">
        <w:rPr>
          <w:rFonts w:eastAsia="" w:eastAsiaTheme="minorEastAsia"/>
          <w:color w:val="121212"/>
        </w:rPr>
        <w:t>the more seriousness of the incident or problems.</w:t>
      </w:r>
      <w:r w:rsidRPr="31513080" w:rsidR="349E75E9">
        <w:rPr>
          <w:rFonts w:eastAsia="" w:eastAsiaTheme="minorEastAsia"/>
          <w:color w:val="121212"/>
        </w:rPr>
        <w:t xml:space="preserve"> The police were </w:t>
      </w:r>
      <w:r w:rsidRPr="31513080" w:rsidR="5D46EEFE">
        <w:rPr>
          <w:rFonts w:eastAsia="" w:eastAsiaTheme="minorEastAsia"/>
          <w:color w:val="121212"/>
        </w:rPr>
        <w:t xml:space="preserve">trying to figure out what to do within the force to fix what occurred </w:t>
      </w:r>
      <w:r w:rsidRPr="31513080" w:rsidR="0FF6CBD8">
        <w:rPr>
          <w:rFonts w:eastAsia="" w:eastAsiaTheme="minorEastAsia"/>
          <w:color w:val="121212"/>
        </w:rPr>
        <w:t xml:space="preserve">before </w:t>
      </w:r>
      <w:r w:rsidRPr="31513080" w:rsidR="348FBE52">
        <w:rPr>
          <w:rFonts w:eastAsia="" w:eastAsiaTheme="minorEastAsia"/>
          <w:color w:val="121212"/>
        </w:rPr>
        <w:t xml:space="preserve">as she did ring </w:t>
      </w:r>
      <w:r w:rsidRPr="31513080" w:rsidR="6D804F44">
        <w:rPr>
          <w:rFonts w:eastAsia="" w:eastAsiaTheme="minorEastAsia"/>
          <w:color w:val="121212"/>
        </w:rPr>
        <w:t xml:space="preserve">“33 times in 7 years” which is </w:t>
      </w:r>
      <w:r w:rsidRPr="31513080" w:rsidR="7B6C237F">
        <w:rPr>
          <w:rFonts w:eastAsia="" w:eastAsiaTheme="minorEastAsia"/>
          <w:color w:val="121212"/>
        </w:rPr>
        <w:t>a</w:t>
      </w:r>
      <w:r w:rsidRPr="31513080" w:rsidR="6D804F44">
        <w:rPr>
          <w:rFonts w:eastAsia="" w:eastAsiaTheme="minorEastAsia"/>
          <w:color w:val="121212"/>
        </w:rPr>
        <w:t xml:space="preserve"> huge issue </w:t>
      </w:r>
      <w:r w:rsidRPr="31513080" w:rsidR="647A11F2">
        <w:rPr>
          <w:rFonts w:eastAsia="" w:eastAsiaTheme="minorEastAsia"/>
          <w:color w:val="121212"/>
        </w:rPr>
        <w:t xml:space="preserve">even </w:t>
      </w:r>
      <w:r w:rsidRPr="31513080" w:rsidR="79456424">
        <w:rPr>
          <w:rFonts w:eastAsia="" w:eastAsiaTheme="minorEastAsia"/>
          <w:color w:val="121212"/>
        </w:rPr>
        <w:t xml:space="preserve">though it </w:t>
      </w:r>
      <w:r w:rsidRPr="31513080" w:rsidR="79456424">
        <w:rPr>
          <w:rFonts w:eastAsia="" w:eastAsiaTheme="minorEastAsia"/>
          <w:color w:val="121212"/>
        </w:rPr>
        <w:t>shouldn’t</w:t>
      </w:r>
      <w:r w:rsidRPr="31513080" w:rsidR="79456424">
        <w:rPr>
          <w:rFonts w:eastAsia="" w:eastAsiaTheme="minorEastAsia"/>
          <w:color w:val="121212"/>
        </w:rPr>
        <w:t xml:space="preserve"> have to take more than one call even though </w:t>
      </w:r>
      <w:r w:rsidRPr="31513080" w:rsidR="6C566211">
        <w:rPr>
          <w:rFonts w:eastAsia="" w:eastAsiaTheme="minorEastAsia"/>
          <w:color w:val="121212"/>
        </w:rPr>
        <w:t xml:space="preserve">they knew that it was </w:t>
      </w:r>
      <w:r w:rsidRPr="31513080" w:rsidR="6C566211">
        <w:rPr>
          <w:rFonts w:eastAsia="" w:eastAsiaTheme="minorEastAsia"/>
          <w:color w:val="121212"/>
        </w:rPr>
        <w:t>high risk</w:t>
      </w:r>
      <w:r w:rsidRPr="31513080" w:rsidR="6C566211">
        <w:rPr>
          <w:rFonts w:eastAsia="" w:eastAsiaTheme="minorEastAsia"/>
          <w:color w:val="121212"/>
        </w:rPr>
        <w:t xml:space="preserve"> area to </w:t>
      </w:r>
      <w:r w:rsidRPr="31513080" w:rsidR="3C3EE2AB">
        <w:rPr>
          <w:rFonts w:eastAsia="" w:eastAsiaTheme="minorEastAsia"/>
          <w:color w:val="121212"/>
        </w:rPr>
        <w:t>anti-social</w:t>
      </w:r>
      <w:r w:rsidRPr="31513080" w:rsidR="6C566211">
        <w:rPr>
          <w:rFonts w:eastAsia="" w:eastAsiaTheme="minorEastAsia"/>
          <w:color w:val="121212"/>
        </w:rPr>
        <w:t xml:space="preserve"> behaviour and hate crime.</w:t>
      </w:r>
      <w:r w:rsidRPr="31513080" w:rsidR="334DB6C6">
        <w:rPr>
          <w:rFonts w:eastAsia="" w:eastAsiaTheme="minorEastAsia"/>
          <w:color w:val="121212"/>
        </w:rPr>
        <w:t xml:space="preserve"> </w:t>
      </w:r>
      <w:r w:rsidRPr="31513080" w:rsidR="5CA7CC83">
        <w:rPr>
          <w:rFonts w:eastAsia="" w:eastAsiaTheme="minorEastAsia"/>
          <w:color w:val="121212"/>
        </w:rPr>
        <w:t xml:space="preserve">According to the </w:t>
      </w:r>
      <w:r w:rsidRPr="31513080" w:rsidR="6CBAA90C">
        <w:rPr>
          <w:rFonts w:eastAsia="" w:eastAsiaTheme="minorEastAsia"/>
          <w:color w:val="121212"/>
        </w:rPr>
        <w:t xml:space="preserve">Lancaster </w:t>
      </w:r>
      <w:r w:rsidRPr="31513080" w:rsidR="2FDD359D">
        <w:rPr>
          <w:rFonts w:eastAsia="" w:eastAsiaTheme="minorEastAsia"/>
          <w:color w:val="121212"/>
        </w:rPr>
        <w:t>police (</w:t>
      </w:r>
      <w:r w:rsidRPr="31513080" w:rsidR="5CA7CC83">
        <w:rPr>
          <w:rFonts w:eastAsia="" w:eastAsiaTheme="minorEastAsia"/>
          <w:color w:val="121212"/>
        </w:rPr>
        <w:t xml:space="preserve">2011) the MPs </w:t>
      </w:r>
      <w:r w:rsidRPr="31513080" w:rsidR="08A020C5">
        <w:rPr>
          <w:rFonts w:eastAsia="" w:eastAsiaTheme="minorEastAsia"/>
          <w:color w:val="121212"/>
        </w:rPr>
        <w:t>were setting up a ne</w:t>
      </w:r>
      <w:r w:rsidRPr="31513080" w:rsidR="08A020C5">
        <w:rPr>
          <w:rFonts w:eastAsia="" w:eastAsiaTheme="minorEastAsia"/>
          <w:color w:val="121212"/>
        </w:rPr>
        <w:t xml:space="preserve">w </w:t>
      </w:r>
      <w:r w:rsidRPr="31513080" w:rsidR="2A636E2B">
        <w:rPr>
          <w:rFonts w:eastAsia="" w:eastAsiaTheme="minorEastAsia"/>
          <w:color w:val="121212"/>
        </w:rPr>
        <w:t>anti-soci</w:t>
      </w:r>
      <w:r w:rsidRPr="31513080" w:rsidR="2A636E2B">
        <w:rPr>
          <w:rFonts w:eastAsia="" w:eastAsiaTheme="minorEastAsia"/>
          <w:color w:val="121212"/>
        </w:rPr>
        <w:t>al</w:t>
      </w:r>
      <w:r w:rsidRPr="31513080" w:rsidR="08A020C5">
        <w:rPr>
          <w:rFonts w:eastAsia="" w:eastAsiaTheme="minorEastAsia"/>
          <w:color w:val="121212"/>
        </w:rPr>
        <w:t xml:space="preserve"> behaviour forum and </w:t>
      </w:r>
      <w:r w:rsidRPr="31513080" w:rsidR="5B77CB83">
        <w:rPr>
          <w:rFonts w:eastAsia="" w:eastAsiaTheme="minorEastAsia"/>
          <w:color w:val="121212"/>
        </w:rPr>
        <w:t>local council leader t</w:t>
      </w:r>
      <w:r w:rsidRPr="31513080" w:rsidR="5B77CB83">
        <w:rPr>
          <w:rFonts w:eastAsia="" w:eastAsiaTheme="minorEastAsia"/>
          <w:color w:val="121212"/>
        </w:rPr>
        <w:t xml:space="preserve">o </w:t>
      </w:r>
      <w:r w:rsidRPr="31513080" w:rsidR="5B77CB83">
        <w:rPr>
          <w:rFonts w:eastAsia="" w:eastAsiaTheme="minorEastAsia"/>
          <w:color w:val="121212"/>
        </w:rPr>
        <w:t>identi</w:t>
      </w:r>
      <w:r w:rsidRPr="31513080" w:rsidR="5B77CB83">
        <w:rPr>
          <w:rFonts w:eastAsia="" w:eastAsiaTheme="minorEastAsia"/>
          <w:color w:val="121212"/>
        </w:rPr>
        <w:t>fy</w:t>
      </w:r>
      <w:r w:rsidRPr="31513080" w:rsidR="5B77CB83">
        <w:rPr>
          <w:rFonts w:eastAsia="" w:eastAsiaTheme="minorEastAsia"/>
          <w:color w:val="121212"/>
        </w:rPr>
        <w:t xml:space="preserve"> what works best within the public to try and tackle th</w:t>
      </w:r>
      <w:r w:rsidRPr="31513080" w:rsidR="5B77CB83">
        <w:rPr>
          <w:rFonts w:eastAsia="" w:eastAsiaTheme="minorEastAsia"/>
          <w:color w:val="121212"/>
        </w:rPr>
        <w:t xml:space="preserve">e </w:t>
      </w:r>
      <w:r w:rsidRPr="31513080" w:rsidR="471A975F">
        <w:rPr>
          <w:rFonts w:eastAsia="" w:eastAsiaTheme="minorEastAsia"/>
          <w:color w:val="121212"/>
        </w:rPr>
        <w:t>numb</w:t>
      </w:r>
      <w:r w:rsidRPr="31513080" w:rsidR="471A975F">
        <w:rPr>
          <w:rFonts w:eastAsia="" w:eastAsiaTheme="minorEastAsia"/>
          <w:color w:val="121212"/>
        </w:rPr>
        <w:t>er</w:t>
      </w:r>
      <w:r w:rsidRPr="31513080" w:rsidR="5B77CB83">
        <w:rPr>
          <w:rFonts w:eastAsia="" w:eastAsiaTheme="minorEastAsia"/>
          <w:color w:val="121212"/>
        </w:rPr>
        <w:t xml:space="preserve"> of problems within the community o</w:t>
      </w:r>
      <w:r w:rsidRPr="31513080" w:rsidR="5B77CB83">
        <w:rPr>
          <w:rFonts w:eastAsia="" w:eastAsiaTheme="minorEastAsia"/>
          <w:color w:val="121212"/>
        </w:rPr>
        <w:t xml:space="preserve">f </w:t>
      </w:r>
      <w:r w:rsidRPr="31513080" w:rsidR="039B0963">
        <w:rPr>
          <w:rFonts w:eastAsia="" w:eastAsiaTheme="minorEastAsia"/>
          <w:color w:val="121212"/>
        </w:rPr>
        <w:t>anti-soci</w:t>
      </w:r>
      <w:r w:rsidRPr="31513080" w:rsidR="039B0963">
        <w:rPr>
          <w:rFonts w:eastAsia="" w:eastAsiaTheme="minorEastAsia"/>
          <w:color w:val="121212"/>
        </w:rPr>
        <w:t>al</w:t>
      </w:r>
      <w:r w:rsidRPr="31513080" w:rsidR="5B77CB83">
        <w:rPr>
          <w:rFonts w:eastAsia="" w:eastAsiaTheme="minorEastAsia"/>
          <w:color w:val="121212"/>
        </w:rPr>
        <w:t xml:space="preserve"> behaviour and hate crime.</w:t>
      </w:r>
    </w:p>
    <w:p w:rsidR="005B3EBA" w:rsidP="31513080" w:rsidRDefault="00E51EDA" w14:paraId="4FD3C566" w14:textId="7F51E776">
      <w:pPr>
        <w:pStyle w:val="Normal"/>
        <w:rPr>
          <w:rFonts w:eastAsia="" w:eastAsiaTheme="minorEastAsia"/>
          <w:color w:val="121212"/>
        </w:rPr>
      </w:pPr>
      <w:r w:rsidRPr="033CE6E9" w:rsidR="3AB52191">
        <w:rPr>
          <w:rFonts w:eastAsia="" w:eastAsiaTheme="minorEastAsia"/>
          <w:color w:val="121212"/>
        </w:rPr>
        <w:t xml:space="preserve">Hot spot policing is linked to </w:t>
      </w:r>
      <w:r w:rsidRPr="033CE6E9" w:rsidR="477217AB">
        <w:rPr>
          <w:rFonts w:eastAsia="" w:eastAsiaTheme="minorEastAsia"/>
          <w:color w:val="121212"/>
        </w:rPr>
        <w:t>anti-social</w:t>
      </w:r>
      <w:r w:rsidRPr="033CE6E9" w:rsidR="3AB52191">
        <w:rPr>
          <w:rFonts w:eastAsia="" w:eastAsiaTheme="minorEastAsia"/>
          <w:color w:val="121212"/>
        </w:rPr>
        <w:t xml:space="preserve"> behaviour </w:t>
      </w:r>
      <w:r w:rsidRPr="033CE6E9" w:rsidR="695B5B08">
        <w:rPr>
          <w:rFonts w:eastAsia="" w:eastAsiaTheme="minorEastAsia"/>
          <w:color w:val="121212"/>
        </w:rPr>
        <w:t xml:space="preserve">because it focuses on deploying the public services to areas </w:t>
      </w:r>
      <w:r w:rsidRPr="033CE6E9" w:rsidR="0299AE9B">
        <w:rPr>
          <w:rFonts w:eastAsia="" w:eastAsiaTheme="minorEastAsia"/>
          <w:color w:val="121212"/>
        </w:rPr>
        <w:t xml:space="preserve">with high crime rates, including areas </w:t>
      </w:r>
      <w:r w:rsidRPr="033CE6E9" w:rsidR="48908076">
        <w:rPr>
          <w:rFonts w:eastAsia="" w:eastAsiaTheme="minorEastAsia"/>
          <w:color w:val="121212"/>
        </w:rPr>
        <w:t xml:space="preserve">where </w:t>
      </w:r>
      <w:r w:rsidRPr="033CE6E9" w:rsidR="66A89530">
        <w:rPr>
          <w:rFonts w:eastAsia="" w:eastAsiaTheme="minorEastAsia"/>
          <w:color w:val="121212"/>
        </w:rPr>
        <w:t>anti-social</w:t>
      </w:r>
      <w:r w:rsidRPr="033CE6E9" w:rsidR="48908076">
        <w:rPr>
          <w:rFonts w:eastAsia="" w:eastAsiaTheme="minorEastAsia"/>
          <w:color w:val="121212"/>
        </w:rPr>
        <w:t xml:space="preserve"> behaviour </w:t>
      </w:r>
      <w:r w:rsidRPr="033CE6E9" w:rsidR="0B0A6F69">
        <w:rPr>
          <w:rFonts w:eastAsia="" w:eastAsiaTheme="minorEastAsia"/>
          <w:color w:val="121212"/>
        </w:rPr>
        <w:t xml:space="preserve">often </w:t>
      </w:r>
      <w:r w:rsidRPr="033CE6E9" w:rsidR="0EDAC9E3">
        <w:rPr>
          <w:rFonts w:eastAsia="" w:eastAsiaTheme="minorEastAsia"/>
          <w:color w:val="121212"/>
        </w:rPr>
        <w:t>occurs</w:t>
      </w:r>
      <w:r w:rsidRPr="033CE6E9" w:rsidR="0B0A6F69">
        <w:rPr>
          <w:rFonts w:eastAsia="" w:eastAsiaTheme="minorEastAsia"/>
          <w:color w:val="121212"/>
        </w:rPr>
        <w:t>.</w:t>
      </w:r>
      <w:r w:rsidRPr="033CE6E9" w:rsidR="05C21B18">
        <w:rPr>
          <w:rFonts w:eastAsia="" w:eastAsiaTheme="minorEastAsia"/>
          <w:color w:val="121212"/>
        </w:rPr>
        <w:t xml:space="preserve"> According to</w:t>
      </w:r>
      <w:r w:rsidRPr="033CE6E9" w:rsidR="29769F39">
        <w:rPr>
          <w:rFonts w:eastAsia="" w:eastAsiaTheme="minorEastAsia"/>
          <w:color w:val="121212"/>
        </w:rPr>
        <w:t xml:space="preserve"> Braga (2019)</w:t>
      </w:r>
      <w:r w:rsidRPr="033CE6E9" w:rsidR="05C21B18">
        <w:rPr>
          <w:rFonts w:eastAsia="" w:eastAsiaTheme="minorEastAsia"/>
          <w:color w:val="121212"/>
        </w:rPr>
        <w:t xml:space="preserve"> </w:t>
      </w:r>
      <w:r w:rsidRPr="033CE6E9" w:rsidR="7138506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that hot spotting </w:t>
      </w:r>
      <w:r w:rsidRPr="033CE6E9" w:rsidR="05C21B1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is an effective crime prevention strategy. Focused police intervention at hot spot locations does not seem to result in the spatial displacement of crime into areas </w:t>
      </w:r>
      <w:r w:rsidRPr="033CE6E9" w:rsidR="05C21B1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immediately</w:t>
      </w:r>
      <w:r w:rsidRPr="033CE6E9" w:rsidR="05C21B1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surrounding targeted locations</w:t>
      </w:r>
      <w:r w:rsidRPr="033CE6E9" w:rsidR="5FD90FD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however i</w:t>
      </w:r>
      <w:r w:rsidRPr="033CE6E9" w:rsidR="0B0A6F69">
        <w:rPr>
          <w:rFonts w:eastAsia="" w:eastAsiaTheme="minorEastAsia"/>
          <w:color w:val="121212"/>
        </w:rPr>
        <w:t>n this case with Fiona was “</w:t>
      </w:r>
      <w:r w:rsidRPr="033CE6E9" w:rsidR="6F12E806">
        <w:rPr>
          <w:rFonts w:eastAsia="" w:eastAsiaTheme="minorEastAsia"/>
          <w:color w:val="121212"/>
        </w:rPr>
        <w:t>Bardon Road</w:t>
      </w:r>
      <w:r w:rsidRPr="033CE6E9" w:rsidR="0B0A6F69">
        <w:rPr>
          <w:rFonts w:eastAsia="" w:eastAsiaTheme="minorEastAsia"/>
          <w:color w:val="121212"/>
        </w:rPr>
        <w:t>”</w:t>
      </w:r>
      <w:r w:rsidRPr="033CE6E9" w:rsidR="334D0F15">
        <w:rPr>
          <w:rFonts w:eastAsia="" w:eastAsiaTheme="minorEastAsia"/>
          <w:color w:val="121212"/>
        </w:rPr>
        <w:t xml:space="preserve"> which the following police report was a hot spot area with a lot of </w:t>
      </w:r>
      <w:r w:rsidRPr="033CE6E9" w:rsidR="132A490B">
        <w:rPr>
          <w:rFonts w:eastAsia="" w:eastAsiaTheme="minorEastAsia"/>
          <w:color w:val="121212"/>
        </w:rPr>
        <w:t>anti-social</w:t>
      </w:r>
      <w:r w:rsidRPr="033CE6E9" w:rsidR="334D0F15">
        <w:rPr>
          <w:rFonts w:eastAsia="" w:eastAsiaTheme="minorEastAsia"/>
          <w:color w:val="121212"/>
        </w:rPr>
        <w:t xml:space="preserve"> behaviour and a high crime rate within the </w:t>
      </w:r>
      <w:r w:rsidRPr="033CE6E9" w:rsidR="16F5F4D6">
        <w:rPr>
          <w:rFonts w:eastAsia="" w:eastAsiaTheme="minorEastAsia"/>
          <w:color w:val="121212"/>
        </w:rPr>
        <w:t xml:space="preserve">place. </w:t>
      </w:r>
      <w:r w:rsidRPr="033CE6E9" w:rsidR="61F82314">
        <w:rPr>
          <w:rFonts w:eastAsia="" w:eastAsiaTheme="minorEastAsia"/>
          <w:color w:val="121212"/>
        </w:rPr>
        <w:t>However,</w:t>
      </w:r>
      <w:r w:rsidRPr="033CE6E9" w:rsidR="16F5F4D6">
        <w:rPr>
          <w:rFonts w:eastAsia="" w:eastAsiaTheme="minorEastAsia"/>
          <w:color w:val="121212"/>
        </w:rPr>
        <w:t xml:space="preserve"> if the police increased their </w:t>
      </w:r>
      <w:r w:rsidRPr="033CE6E9" w:rsidR="028FF199">
        <w:rPr>
          <w:rFonts w:eastAsia="" w:eastAsiaTheme="minorEastAsia"/>
          <w:color w:val="121212"/>
        </w:rPr>
        <w:t xml:space="preserve">presence and targeted the hot spot and not ignored the calls and the community </w:t>
      </w:r>
      <w:r w:rsidRPr="033CE6E9" w:rsidR="6935FAF6">
        <w:rPr>
          <w:rFonts w:eastAsia="" w:eastAsiaTheme="minorEastAsia"/>
          <w:color w:val="121212"/>
        </w:rPr>
        <w:t xml:space="preserve">comments, it would have aimed to address the problem and handled it more </w:t>
      </w:r>
      <w:r w:rsidRPr="033CE6E9" w:rsidR="7B3E2BF2">
        <w:rPr>
          <w:rFonts w:eastAsia="" w:eastAsiaTheme="minorEastAsia"/>
          <w:color w:val="121212"/>
        </w:rPr>
        <w:t xml:space="preserve">affectively. </w:t>
      </w:r>
      <w:r w:rsidRPr="033CE6E9" w:rsidR="3643CC01">
        <w:rPr>
          <w:rFonts w:eastAsia="" w:eastAsiaTheme="minorEastAsia"/>
          <w:color w:val="121212"/>
        </w:rPr>
        <w:t>According to</w:t>
      </w:r>
      <w:r w:rsidRPr="033CE6E9" w:rsidR="794C4D2D">
        <w:rPr>
          <w:rFonts w:eastAsia="" w:eastAsiaTheme="minorEastAsia"/>
          <w:color w:val="121212"/>
        </w:rPr>
        <w:t xml:space="preserve"> </w:t>
      </w:r>
      <w:r w:rsidRPr="033CE6E9" w:rsidR="0FDAAEC1">
        <w:rPr>
          <w:rFonts w:eastAsia="" w:eastAsiaTheme="minorEastAsia"/>
          <w:color w:val="121212"/>
        </w:rPr>
        <w:t>Lancaster police (2011)</w:t>
      </w:r>
      <w:r w:rsidRPr="033CE6E9" w:rsidR="6088B49E">
        <w:rPr>
          <w:rFonts w:eastAsia="" w:eastAsiaTheme="minorEastAsia"/>
          <w:color w:val="121212"/>
        </w:rPr>
        <w:t xml:space="preserve"> they were not sure why Fiona </w:t>
      </w:r>
      <w:r w:rsidRPr="033CE6E9" w:rsidR="3CD4DAE3">
        <w:rPr>
          <w:rFonts w:eastAsia="" w:eastAsiaTheme="minorEastAsia"/>
          <w:color w:val="121212"/>
        </w:rPr>
        <w:t>Pilkington’s</w:t>
      </w:r>
      <w:r w:rsidRPr="033CE6E9" w:rsidR="6088B49E">
        <w:rPr>
          <w:rFonts w:eastAsia="" w:eastAsiaTheme="minorEastAsia"/>
          <w:color w:val="121212"/>
        </w:rPr>
        <w:t xml:space="preserve"> area w</w:t>
      </w:r>
      <w:r w:rsidRPr="033CE6E9" w:rsidR="0DEA61F7">
        <w:rPr>
          <w:rFonts w:eastAsia="" w:eastAsiaTheme="minorEastAsia"/>
          <w:color w:val="121212"/>
        </w:rPr>
        <w:t xml:space="preserve">as not hot spotted, but it was possible that the decision was based on </w:t>
      </w:r>
      <w:r w:rsidRPr="033CE6E9" w:rsidR="5F5F73F8">
        <w:rPr>
          <w:rFonts w:eastAsia="" w:eastAsiaTheme="minorEastAsia"/>
          <w:color w:val="121212"/>
        </w:rPr>
        <w:t>numerous factors</w:t>
      </w:r>
      <w:r w:rsidRPr="033CE6E9" w:rsidR="0DEA61F7">
        <w:rPr>
          <w:rFonts w:eastAsia="" w:eastAsiaTheme="minorEastAsia"/>
          <w:color w:val="121212"/>
        </w:rPr>
        <w:t xml:space="preserve"> </w:t>
      </w:r>
      <w:r w:rsidRPr="033CE6E9" w:rsidR="6A0CBB78">
        <w:rPr>
          <w:rFonts w:eastAsia="" w:eastAsiaTheme="minorEastAsia"/>
          <w:color w:val="121212"/>
        </w:rPr>
        <w:t>such as limited resources or prioritising other areas with higher crime rates instead of being in that area even though she and the community did complain</w:t>
      </w:r>
      <w:r w:rsidRPr="033CE6E9" w:rsidR="1DF91B99">
        <w:rPr>
          <w:rFonts w:eastAsia="" w:eastAsiaTheme="minorEastAsia"/>
          <w:color w:val="121212"/>
        </w:rPr>
        <w:t xml:space="preserve">. Hot spotting policing strategies are often based on statistics </w:t>
      </w:r>
      <w:r w:rsidRPr="033CE6E9" w:rsidR="2C4E3177">
        <w:rPr>
          <w:rFonts w:eastAsia="" w:eastAsiaTheme="minorEastAsia"/>
          <w:color w:val="121212"/>
        </w:rPr>
        <w:t xml:space="preserve">with the amount of crime that has been in the past and </w:t>
      </w:r>
      <w:r w:rsidRPr="033CE6E9" w:rsidR="4C767A4C">
        <w:rPr>
          <w:rFonts w:eastAsia="" w:eastAsiaTheme="minorEastAsia"/>
          <w:color w:val="121212"/>
        </w:rPr>
        <w:t>that</w:t>
      </w:r>
      <w:r w:rsidRPr="033CE6E9" w:rsidR="2C4E3177">
        <w:rPr>
          <w:rFonts w:eastAsia="" w:eastAsiaTheme="minorEastAsia"/>
          <w:color w:val="121212"/>
        </w:rPr>
        <w:t xml:space="preserve"> they </w:t>
      </w:r>
      <w:r w:rsidRPr="033CE6E9" w:rsidR="2C4E3177">
        <w:rPr>
          <w:rFonts w:eastAsia="" w:eastAsiaTheme="minorEastAsia"/>
          <w:color w:val="121212"/>
        </w:rPr>
        <w:t>hadn’t</w:t>
      </w:r>
      <w:r w:rsidRPr="033CE6E9" w:rsidR="2C4E3177">
        <w:rPr>
          <w:rFonts w:eastAsia="" w:eastAsiaTheme="minorEastAsia"/>
          <w:color w:val="121212"/>
        </w:rPr>
        <w:t xml:space="preserve"> been noticing other places while they had been occupied </w:t>
      </w:r>
      <w:r w:rsidRPr="033CE6E9" w:rsidR="3CD4DAE3">
        <w:rPr>
          <w:rFonts w:eastAsia="" w:eastAsiaTheme="minorEastAsia"/>
          <w:color w:val="121212"/>
        </w:rPr>
        <w:t>with the different communities</w:t>
      </w:r>
      <w:r w:rsidRPr="033CE6E9" w:rsidR="0DE5931F">
        <w:rPr>
          <w:rFonts w:eastAsia="" w:eastAsiaTheme="minorEastAsia"/>
          <w:color w:val="121212"/>
        </w:rPr>
        <w:t xml:space="preserve"> instead of being there in the area that Fiona Pilkington and her family were.</w:t>
      </w:r>
    </w:p>
    <w:p w:rsidR="6197967D" w:rsidP="31513080" w:rsidRDefault="6197967D" w14:paraId="375F3DC6" w14:textId="1D3721D9">
      <w:pPr>
        <w:rPr>
          <w:rFonts w:eastAsia="" w:eastAsiaTheme="minorEastAsia"/>
          <w:color w:val="000000" w:themeColor="text1"/>
        </w:rPr>
      </w:pPr>
      <w:r w:rsidRPr="033CE6E9" w:rsidR="09BAFD31">
        <w:rPr>
          <w:rFonts w:eastAsia="" w:eastAsiaTheme="minorEastAsia"/>
          <w:color w:val="000000" w:themeColor="text1" w:themeTint="FF" w:themeShade="FF"/>
        </w:rPr>
        <w:t xml:space="preserve">A theory that is relevant to antisocial behaviour is the broken windows theory, </w:t>
      </w:r>
      <w:r w:rsidRPr="033CE6E9" w:rsidR="22028FAE">
        <w:rPr>
          <w:rFonts w:eastAsia="" w:eastAsiaTheme="minorEastAsia"/>
          <w:color w:val="000000" w:themeColor="text1" w:themeTint="FF" w:themeShade="FF"/>
        </w:rPr>
        <w:t>Green</w:t>
      </w:r>
      <w:r w:rsidRPr="033CE6E9" w:rsidR="09BAFD31">
        <w:rPr>
          <w:rFonts w:eastAsia="" w:eastAsiaTheme="minorEastAsia"/>
          <w:color w:val="000000" w:themeColor="text1" w:themeTint="FF" w:themeShade="FF"/>
        </w:rPr>
        <w:t xml:space="preserve"> (2023)</w:t>
      </w:r>
      <w:r w:rsidRPr="033CE6E9" w:rsidR="0CC73446">
        <w:rPr>
          <w:rFonts w:eastAsia="" w:eastAsiaTheme="minorEastAsia"/>
          <w:color w:val="000000" w:themeColor="text1" w:themeTint="FF" w:themeShade="FF"/>
        </w:rPr>
        <w:t>2</w:t>
      </w:r>
      <w:r>
        <w:br/>
      </w:r>
      <w:r w:rsidRPr="033CE6E9" w:rsidR="09BAFD31">
        <w:rPr>
          <w:rFonts w:eastAsia="" w:eastAsiaTheme="minorEastAsia"/>
          <w:color w:val="000000" w:themeColor="text1" w:themeTint="FF" w:themeShade="FF"/>
        </w:rPr>
        <w:t xml:space="preserve"> stated that suggests that </w:t>
      </w:r>
      <w:r w:rsidRPr="033CE6E9" w:rsidR="5F721E05">
        <w:rPr>
          <w:rFonts w:eastAsia="" w:eastAsiaTheme="minorEastAsia"/>
          <w:color w:val="000000" w:themeColor="text1" w:themeTint="FF" w:themeShade="FF"/>
        </w:rPr>
        <w:t>the theory has been a major influence on modern policing strategies, The theory sparked a wave of “broken windows” or “zero tolerance” policing where law enforcement began cracking down on nonviolent behaviours like loitering</w:t>
      </w:r>
      <w:r w:rsidRPr="033CE6E9" w:rsidR="1A166156">
        <w:rPr>
          <w:rFonts w:eastAsia="" w:eastAsiaTheme="minorEastAsia"/>
          <w:color w:val="000000" w:themeColor="text1" w:themeTint="FF" w:themeShade="FF"/>
        </w:rPr>
        <w:t xml:space="preserve"> and </w:t>
      </w:r>
      <w:r w:rsidRPr="033CE6E9" w:rsidR="1C6A8E3B">
        <w:rPr>
          <w:rFonts w:eastAsia="" w:eastAsiaTheme="minorEastAsia"/>
          <w:color w:val="000000" w:themeColor="text1" w:themeTint="FF" w:themeShade="FF"/>
        </w:rPr>
        <w:t>graffiti, create</w:t>
      </w:r>
      <w:r w:rsidRPr="033CE6E9" w:rsidR="09BAFD31">
        <w:rPr>
          <w:rFonts w:eastAsia="" w:eastAsiaTheme="minorEastAsia"/>
          <w:color w:val="000000" w:themeColor="text1" w:themeTint="FF" w:themeShade="FF"/>
        </w:rPr>
        <w:t xml:space="preserve"> an urban environment that promotes even more crime and disorder this was stated by (Wilson &amp; </w:t>
      </w:r>
      <w:r w:rsidRPr="033CE6E9" w:rsidR="09BAFD31">
        <w:rPr>
          <w:rFonts w:eastAsia="" w:eastAsiaTheme="minorEastAsia"/>
          <w:color w:val="000000" w:themeColor="text1" w:themeTint="FF" w:themeShade="FF"/>
        </w:rPr>
        <w:t>Kelling</w:t>
      </w:r>
      <w:r w:rsidRPr="033CE6E9" w:rsidR="09BAFD31">
        <w:rPr>
          <w:rFonts w:eastAsia="" w:eastAsiaTheme="minorEastAsia"/>
          <w:color w:val="000000" w:themeColor="text1" w:themeTint="FF" w:themeShade="FF"/>
        </w:rPr>
        <w:t>, 1982). This theory has been broken down as follows in the disorder goes untreated then the public become fearful and start to withdraw from the community</w:t>
      </w:r>
      <w:r w:rsidRPr="033CE6E9" w:rsidR="22940461">
        <w:rPr>
          <w:rFonts w:eastAsia="" w:eastAsiaTheme="minorEastAsia"/>
          <w:color w:val="000000" w:themeColor="text1" w:themeTint="FF" w:themeShade="FF"/>
        </w:rPr>
        <w:t>.</w:t>
      </w:r>
    </w:p>
    <w:p w:rsidR="003F2C3F" w:rsidP="31513080" w:rsidRDefault="004C21C7" w14:paraId="3FAFC5BB" w14:textId="6A42DEC5">
      <w:pPr>
        <w:rPr>
          <w:rFonts w:eastAsia="" w:eastAsiaTheme="minorEastAsia"/>
          <w:color w:val="000000" w:themeColor="text1"/>
        </w:rPr>
      </w:pPr>
      <w:r w:rsidRPr="033CE6E9" w:rsidR="1FA6180C">
        <w:rPr>
          <w:rFonts w:eastAsia="" w:eastAsiaTheme="minorEastAsia"/>
          <w:color w:val="000000" w:themeColor="text1" w:themeTint="FF" w:themeShade="FF"/>
        </w:rPr>
        <w:t xml:space="preserve">The future role of the community constable consists of </w:t>
      </w:r>
      <w:r w:rsidRPr="033CE6E9" w:rsidR="7BE25448">
        <w:rPr>
          <w:rFonts w:eastAsia="" w:eastAsiaTheme="minorEastAsia"/>
          <w:color w:val="000000" w:themeColor="text1" w:themeTint="FF" w:themeShade="FF"/>
        </w:rPr>
        <w:t xml:space="preserve">a police officer who is assigned to a </w:t>
      </w:r>
      <w:r w:rsidRPr="033CE6E9" w:rsidR="0D9B756D">
        <w:rPr>
          <w:rFonts w:eastAsia="" w:eastAsiaTheme="minorEastAsia"/>
          <w:color w:val="000000" w:themeColor="text1" w:themeTint="FF" w:themeShade="FF"/>
        </w:rPr>
        <w:t xml:space="preserve">specific community or neighbourhood. They </w:t>
      </w:r>
      <w:r w:rsidRPr="033CE6E9" w:rsidR="6DA33633">
        <w:rPr>
          <w:rFonts w:eastAsia="" w:eastAsiaTheme="minorEastAsia"/>
          <w:color w:val="000000" w:themeColor="text1" w:themeTint="FF" w:themeShade="FF"/>
        </w:rPr>
        <w:t xml:space="preserve">work closely </w:t>
      </w:r>
      <w:r w:rsidRPr="033CE6E9" w:rsidR="24856A0E">
        <w:rPr>
          <w:rFonts w:eastAsia="" w:eastAsiaTheme="minorEastAsia"/>
          <w:color w:val="000000" w:themeColor="text1" w:themeTint="FF" w:themeShade="FF"/>
        </w:rPr>
        <w:t xml:space="preserve">with community </w:t>
      </w:r>
      <w:r w:rsidRPr="033CE6E9" w:rsidR="3398DCB7">
        <w:rPr>
          <w:rFonts w:eastAsia="" w:eastAsiaTheme="minorEastAsia"/>
          <w:color w:val="000000" w:themeColor="text1" w:themeTint="FF" w:themeShade="FF"/>
        </w:rPr>
        <w:t xml:space="preserve">member, </w:t>
      </w:r>
      <w:r w:rsidRPr="033CE6E9" w:rsidR="550F903F">
        <w:rPr>
          <w:rFonts w:eastAsia="" w:eastAsiaTheme="minorEastAsia"/>
          <w:color w:val="000000" w:themeColor="text1" w:themeTint="FF" w:themeShade="FF"/>
        </w:rPr>
        <w:t>building</w:t>
      </w:r>
      <w:r w:rsidRPr="033CE6E9" w:rsidR="24856A0E">
        <w:rPr>
          <w:rFonts w:eastAsia="" w:eastAsiaTheme="minorEastAsia"/>
          <w:color w:val="000000" w:themeColor="text1" w:themeTint="FF" w:themeShade="FF"/>
        </w:rPr>
        <w:t xml:space="preserve"> relationships</w:t>
      </w:r>
      <w:r w:rsidRPr="033CE6E9" w:rsidR="540E86AD">
        <w:rPr>
          <w:rFonts w:eastAsia="" w:eastAsiaTheme="minorEastAsia"/>
          <w:color w:val="000000" w:themeColor="text1" w:themeTint="FF" w:themeShade="FF"/>
        </w:rPr>
        <w:t>,</w:t>
      </w:r>
      <w:r w:rsidRPr="033CE6E9" w:rsidR="24856A0E">
        <w:rPr>
          <w:rFonts w:eastAsia="" w:eastAsiaTheme="minorEastAsia"/>
          <w:color w:val="000000" w:themeColor="text1" w:themeTint="FF" w:themeShade="FF"/>
        </w:rPr>
        <w:t xml:space="preserve"> addressing local </w:t>
      </w:r>
      <w:r w:rsidRPr="033CE6E9" w:rsidR="3B4DF6EB">
        <w:rPr>
          <w:rFonts w:eastAsia="" w:eastAsiaTheme="minorEastAsia"/>
          <w:color w:val="000000" w:themeColor="text1" w:themeTint="FF" w:themeShade="FF"/>
        </w:rPr>
        <w:t>issues, and promoting safety and respect within. Community con</w:t>
      </w:r>
      <w:r w:rsidRPr="033CE6E9" w:rsidR="33ED79F5">
        <w:rPr>
          <w:rFonts w:eastAsia="" w:eastAsiaTheme="minorEastAsia"/>
          <w:color w:val="000000" w:themeColor="text1" w:themeTint="FF" w:themeShade="FF"/>
        </w:rPr>
        <w:t>s</w:t>
      </w:r>
      <w:r w:rsidRPr="033CE6E9" w:rsidR="3B4DF6EB">
        <w:rPr>
          <w:rFonts w:eastAsia="" w:eastAsiaTheme="minorEastAsia"/>
          <w:color w:val="000000" w:themeColor="text1" w:themeTint="FF" w:themeShade="FF"/>
        </w:rPr>
        <w:t>tables often engage in community policing efforts</w:t>
      </w:r>
      <w:r w:rsidRPr="033CE6E9" w:rsidR="45249F6B">
        <w:rPr>
          <w:rFonts w:eastAsia="" w:eastAsiaTheme="minorEastAsia"/>
          <w:color w:val="000000" w:themeColor="text1" w:themeTint="FF" w:themeShade="FF"/>
        </w:rPr>
        <w:t xml:space="preserve">, helping with </w:t>
      </w:r>
      <w:r w:rsidRPr="033CE6E9" w:rsidR="04EDD64A">
        <w:rPr>
          <w:rFonts w:eastAsia="" w:eastAsiaTheme="minorEastAsia"/>
          <w:color w:val="000000" w:themeColor="text1" w:themeTint="FF" w:themeShade="FF"/>
        </w:rPr>
        <w:t>residents,</w:t>
      </w:r>
      <w:r w:rsidRPr="033CE6E9" w:rsidR="45249F6B">
        <w:rPr>
          <w:rFonts w:eastAsia="" w:eastAsiaTheme="minorEastAsia"/>
          <w:color w:val="000000" w:themeColor="text1" w:themeTint="FF" w:themeShade="FF"/>
        </w:rPr>
        <w:t xml:space="preserve"> and supporting the public to help prevent crime, address the issue of public </w:t>
      </w:r>
      <w:r w:rsidRPr="033CE6E9" w:rsidR="469EE194">
        <w:rPr>
          <w:rFonts w:eastAsia="" w:eastAsiaTheme="minorEastAsia"/>
          <w:color w:val="000000" w:themeColor="text1" w:themeTint="FF" w:themeShade="FF"/>
        </w:rPr>
        <w:t>safety,</w:t>
      </w:r>
      <w:r w:rsidRPr="033CE6E9" w:rsidR="45249F6B">
        <w:rPr>
          <w:rFonts w:eastAsia="" w:eastAsiaTheme="minorEastAsia"/>
          <w:color w:val="000000" w:themeColor="text1" w:themeTint="FF" w:themeShade="FF"/>
        </w:rPr>
        <w:t xml:space="preserve"> </w:t>
      </w:r>
      <w:r w:rsidRPr="033CE6E9" w:rsidR="540E86AD">
        <w:rPr>
          <w:rFonts w:eastAsia="" w:eastAsiaTheme="minorEastAsia"/>
          <w:color w:val="000000" w:themeColor="text1" w:themeTint="FF" w:themeShade="FF"/>
        </w:rPr>
        <w:t xml:space="preserve">and </w:t>
      </w:r>
      <w:r w:rsidRPr="033CE6E9" w:rsidR="540E86AD">
        <w:rPr>
          <w:rFonts w:eastAsia="" w:eastAsiaTheme="minorEastAsia"/>
          <w:color w:val="000000" w:themeColor="text1" w:themeTint="FF" w:themeShade="FF"/>
        </w:rPr>
        <w:t>maintain</w:t>
      </w:r>
      <w:r w:rsidRPr="033CE6E9" w:rsidR="540E86AD">
        <w:rPr>
          <w:rFonts w:eastAsia="" w:eastAsiaTheme="minorEastAsia"/>
          <w:color w:val="000000" w:themeColor="text1" w:themeTint="FF" w:themeShade="FF"/>
        </w:rPr>
        <w:t xml:space="preserve"> a new safe environment for the people of the community.</w:t>
      </w:r>
      <w:r w:rsidRPr="033CE6E9" w:rsidR="748343A3">
        <w:rPr>
          <w:rFonts w:eastAsia="" w:eastAsiaTheme="minorEastAsia"/>
          <w:color w:val="000000" w:themeColor="text1" w:themeTint="FF" w:themeShade="FF"/>
        </w:rPr>
        <w:t xml:space="preserve"> </w:t>
      </w:r>
      <w:r w:rsidRPr="033CE6E9" w:rsidR="5E0B87D5">
        <w:rPr>
          <w:rFonts w:eastAsia="" w:eastAsiaTheme="minorEastAsia"/>
          <w:color w:val="000000" w:themeColor="text1" w:themeTint="FF" w:themeShade="FF"/>
        </w:rPr>
        <w:t xml:space="preserve">According to savage (2007) about </w:t>
      </w:r>
      <w:r w:rsidRPr="033CE6E9" w:rsidR="5E0B87D5">
        <w:rPr>
          <w:rFonts w:eastAsia="" w:eastAsiaTheme="minorEastAsia"/>
          <w:color w:val="000000" w:themeColor="text1" w:themeTint="FF" w:themeShade="FF"/>
        </w:rPr>
        <w:t>r</w:t>
      </w:r>
      <w:r w:rsidRPr="033CE6E9" w:rsidR="748343A3">
        <w:rPr>
          <w:rFonts w:eastAsia="" w:eastAsiaTheme="minorEastAsia"/>
          <w:color w:val="000000" w:themeColor="text1" w:themeTint="FF" w:themeShade="FF"/>
        </w:rPr>
        <w:t>egarding</w:t>
      </w:r>
      <w:r w:rsidRPr="033CE6E9" w:rsidR="748343A3">
        <w:rPr>
          <w:rFonts w:eastAsia="" w:eastAsiaTheme="minorEastAsia"/>
          <w:color w:val="000000" w:themeColor="text1" w:themeTint="FF" w:themeShade="FF"/>
        </w:rPr>
        <w:t xml:space="preserve"> the situation with Fiona </w:t>
      </w:r>
      <w:r w:rsidRPr="033CE6E9" w:rsidR="1193D001">
        <w:rPr>
          <w:rFonts w:eastAsia="" w:eastAsiaTheme="minorEastAsia"/>
          <w:color w:val="000000" w:themeColor="text1" w:themeTint="FF" w:themeShade="FF"/>
        </w:rPr>
        <w:t>Pilkington</w:t>
      </w:r>
      <w:r w:rsidRPr="033CE6E9" w:rsidR="748343A3">
        <w:rPr>
          <w:rFonts w:eastAsia="" w:eastAsiaTheme="minorEastAsia"/>
          <w:color w:val="000000" w:themeColor="text1" w:themeTint="FF" w:themeShade="FF"/>
        </w:rPr>
        <w:t xml:space="preserve"> with the police not having this in the area that she was living in would have massively been </w:t>
      </w:r>
      <w:r w:rsidRPr="033CE6E9" w:rsidR="6EFA24DB">
        <w:rPr>
          <w:rFonts w:eastAsia="" w:eastAsiaTheme="minorEastAsia"/>
          <w:color w:val="000000" w:themeColor="text1" w:themeTint="FF" w:themeShade="FF"/>
        </w:rPr>
        <w:t xml:space="preserve">seen as a positive, which could have </w:t>
      </w:r>
      <w:r w:rsidRPr="033CE6E9" w:rsidR="53D1793A">
        <w:rPr>
          <w:rFonts w:eastAsia="" w:eastAsiaTheme="minorEastAsia"/>
          <w:color w:val="000000" w:themeColor="text1" w:themeTint="FF" w:themeShade="FF"/>
        </w:rPr>
        <w:t>even</w:t>
      </w:r>
      <w:r w:rsidRPr="033CE6E9" w:rsidR="6EFA24DB">
        <w:rPr>
          <w:rFonts w:eastAsia="" w:eastAsiaTheme="minorEastAsia"/>
          <w:color w:val="000000" w:themeColor="text1" w:themeTint="FF" w:themeShade="FF"/>
        </w:rPr>
        <w:t xml:space="preserve"> saved </w:t>
      </w:r>
      <w:r w:rsidRPr="033CE6E9" w:rsidR="7F2C8C2C">
        <w:rPr>
          <w:rFonts w:eastAsia="" w:eastAsiaTheme="minorEastAsia"/>
          <w:color w:val="000000" w:themeColor="text1" w:themeTint="FF" w:themeShade="FF"/>
        </w:rPr>
        <w:t>her,</w:t>
      </w:r>
      <w:r w:rsidRPr="033CE6E9" w:rsidR="6EFA24DB">
        <w:rPr>
          <w:rFonts w:eastAsia="" w:eastAsiaTheme="minorEastAsia"/>
          <w:color w:val="000000" w:themeColor="text1" w:themeTint="FF" w:themeShade="FF"/>
        </w:rPr>
        <w:t xml:space="preserve"> and her </w:t>
      </w:r>
      <w:r w:rsidRPr="033CE6E9" w:rsidR="1193D001">
        <w:rPr>
          <w:rFonts w:eastAsia="" w:eastAsiaTheme="minorEastAsia"/>
          <w:color w:val="000000" w:themeColor="text1" w:themeTint="FF" w:themeShade="FF"/>
        </w:rPr>
        <w:t xml:space="preserve">family’s lives. The fact that she had no way out of the mess that the </w:t>
      </w:r>
      <w:r w:rsidRPr="033CE6E9" w:rsidR="25B26102">
        <w:rPr>
          <w:rFonts w:eastAsia="" w:eastAsiaTheme="minorEastAsia"/>
          <w:color w:val="000000" w:themeColor="text1" w:themeTint="FF" w:themeShade="FF"/>
        </w:rPr>
        <w:t xml:space="preserve">certain individuals were causing the pain and suffering for her and her family could have </w:t>
      </w:r>
      <w:r w:rsidRPr="033CE6E9" w:rsidR="196603D5">
        <w:rPr>
          <w:rFonts w:eastAsia="" w:eastAsiaTheme="minorEastAsia"/>
          <w:color w:val="000000" w:themeColor="text1" w:themeTint="FF" w:themeShade="FF"/>
        </w:rPr>
        <w:t xml:space="preserve">been saved if they have had a community officer in the area just even walking round to help the people </w:t>
      </w:r>
      <w:r w:rsidRPr="033CE6E9" w:rsidR="08F78639">
        <w:rPr>
          <w:rFonts w:eastAsia="" w:eastAsiaTheme="minorEastAsia"/>
          <w:color w:val="000000" w:themeColor="text1" w:themeTint="FF" w:themeShade="FF"/>
        </w:rPr>
        <w:t xml:space="preserve">even for the community safety but in this case to show the fact that the pain was constant and they were suffering </w:t>
      </w:r>
      <w:r w:rsidRPr="033CE6E9" w:rsidR="13093B0A">
        <w:rPr>
          <w:rFonts w:eastAsia="" w:eastAsiaTheme="minorEastAsia"/>
          <w:color w:val="000000" w:themeColor="text1" w:themeTint="FF" w:themeShade="FF"/>
        </w:rPr>
        <w:t>from severe traum</w:t>
      </w:r>
      <w:r w:rsidRPr="033CE6E9" w:rsidR="1364CD1A">
        <w:rPr>
          <w:rFonts w:eastAsia="" w:eastAsiaTheme="minorEastAsia"/>
          <w:color w:val="000000" w:themeColor="text1" w:themeTint="FF" w:themeShade="FF"/>
        </w:rPr>
        <w:t>a.</w:t>
      </w:r>
    </w:p>
    <w:p w:rsidR="000957C0" w:rsidP="31513080" w:rsidRDefault="00E840E9" w14:paraId="4737E517" w14:textId="752A4679">
      <w:pPr>
        <w:rPr>
          <w:rFonts w:eastAsia="" w:eastAsiaTheme="minorEastAsia"/>
          <w:color w:val="000000" w:themeColor="text1"/>
        </w:rPr>
      </w:pPr>
      <w:r w:rsidRPr="31513080" w:rsidR="1E3595C6">
        <w:rPr>
          <w:rFonts w:eastAsia="" w:eastAsiaTheme="minorEastAsia"/>
          <w:color w:val="000000" w:themeColor="text1" w:themeTint="FF" w:themeShade="FF"/>
        </w:rPr>
        <w:t xml:space="preserve">To conclude </w:t>
      </w:r>
      <w:r w:rsidRPr="31513080" w:rsidR="6F42B458">
        <w:rPr>
          <w:rFonts w:eastAsia="" w:eastAsiaTheme="minorEastAsia"/>
          <w:color w:val="000000" w:themeColor="text1" w:themeTint="FF" w:themeShade="FF"/>
        </w:rPr>
        <w:t xml:space="preserve">the Fiona Pilkington case was a tragic </w:t>
      </w:r>
      <w:r w:rsidRPr="31513080" w:rsidR="1364CD1A">
        <w:rPr>
          <w:rFonts w:eastAsia="" w:eastAsiaTheme="minorEastAsia"/>
          <w:color w:val="000000" w:themeColor="text1" w:themeTint="FF" w:themeShade="FF"/>
        </w:rPr>
        <w:t>incident within the community</w:t>
      </w:r>
      <w:r w:rsidRPr="31513080" w:rsidR="50A6420C">
        <w:rPr>
          <w:rFonts w:eastAsia="" w:eastAsiaTheme="minorEastAsia"/>
          <w:color w:val="000000" w:themeColor="text1" w:themeTint="FF" w:themeShade="FF"/>
        </w:rPr>
        <w:t xml:space="preserve">, which caused huge uproar within </w:t>
      </w:r>
      <w:r w:rsidRPr="31513080" w:rsidR="374273EF">
        <w:rPr>
          <w:rFonts w:eastAsia="" w:eastAsiaTheme="minorEastAsia"/>
          <w:color w:val="000000" w:themeColor="text1" w:themeTint="FF" w:themeShade="FF"/>
        </w:rPr>
        <w:t xml:space="preserve">not just the community but up and down the country for the fact the police where contacted so many times with no response from any people who had been there and not even heard or witnessed the </w:t>
      </w:r>
      <w:r w:rsidRPr="31513080" w:rsidR="4758C96D">
        <w:rPr>
          <w:rFonts w:eastAsia="" w:eastAsiaTheme="minorEastAsia"/>
          <w:color w:val="000000" w:themeColor="text1" w:themeTint="FF" w:themeShade="FF"/>
        </w:rPr>
        <w:t>trauma and suffering that the Pilkington family had to deal with.</w:t>
      </w:r>
      <w:r w:rsidRPr="31513080" w:rsidR="5887364F">
        <w:rPr>
          <w:rFonts w:eastAsia="" w:eastAsiaTheme="minorEastAsia"/>
          <w:color w:val="000000" w:themeColor="text1" w:themeTint="FF" w:themeShade="FF"/>
        </w:rPr>
        <w:t xml:space="preserve"> </w:t>
      </w:r>
      <w:r w:rsidRPr="31513080" w:rsidR="0162549F">
        <w:rPr>
          <w:rFonts w:eastAsia="" w:eastAsiaTheme="minorEastAsia"/>
          <w:color w:val="000000" w:themeColor="text1" w:themeTint="FF" w:themeShade="FF"/>
        </w:rPr>
        <w:t xml:space="preserve">With the amount of backlash caused from the people’s opinions on the police and other services that could have </w:t>
      </w:r>
      <w:r w:rsidRPr="31513080" w:rsidR="3D2C5BAA">
        <w:rPr>
          <w:rFonts w:eastAsia="" w:eastAsiaTheme="minorEastAsia"/>
          <w:color w:val="000000" w:themeColor="text1" w:themeTint="FF" w:themeShade="FF"/>
        </w:rPr>
        <w:t>caused the death of Fiona and her family.</w:t>
      </w:r>
      <w:r w:rsidRPr="31513080" w:rsidR="750AA26D">
        <w:rPr>
          <w:rFonts w:eastAsia="" w:eastAsiaTheme="minorEastAsia"/>
          <w:color w:val="000000" w:themeColor="text1" w:themeTint="FF" w:themeShade="FF"/>
        </w:rPr>
        <w:t xml:space="preserve"> </w:t>
      </w:r>
      <w:r w:rsidRPr="31513080" w:rsidR="0E94F706">
        <w:rPr>
          <w:rFonts w:eastAsia="" w:eastAsiaTheme="minorEastAsia"/>
          <w:color w:val="000000" w:themeColor="text1" w:themeTint="FF" w:themeShade="FF"/>
        </w:rPr>
        <w:t xml:space="preserve">With the amount of controversy that the public </w:t>
      </w:r>
      <w:r w:rsidRPr="31513080" w:rsidR="671B1ED0">
        <w:rPr>
          <w:rFonts w:eastAsia="" w:eastAsiaTheme="minorEastAsia"/>
          <w:color w:val="000000" w:themeColor="text1" w:themeTint="FF" w:themeShade="FF"/>
        </w:rPr>
        <w:t xml:space="preserve">had </w:t>
      </w:r>
      <w:r w:rsidRPr="31513080" w:rsidR="11EE2B75">
        <w:rPr>
          <w:rFonts w:eastAsia="" w:eastAsiaTheme="minorEastAsia"/>
          <w:color w:val="000000" w:themeColor="text1" w:themeTint="FF" w:themeShade="FF"/>
        </w:rPr>
        <w:t xml:space="preserve">been done for the police, the community came </w:t>
      </w:r>
      <w:r w:rsidRPr="31513080" w:rsidR="420CCF21">
        <w:rPr>
          <w:rFonts w:eastAsia="" w:eastAsiaTheme="minorEastAsia"/>
          <w:color w:val="000000" w:themeColor="text1" w:themeTint="FF" w:themeShade="FF"/>
        </w:rPr>
        <w:t>together,</w:t>
      </w:r>
      <w:r w:rsidRPr="31513080" w:rsidR="11EE2B75">
        <w:rPr>
          <w:rFonts w:eastAsia="" w:eastAsiaTheme="minorEastAsia"/>
          <w:color w:val="000000" w:themeColor="text1" w:themeTint="FF" w:themeShade="FF"/>
        </w:rPr>
        <w:t xml:space="preserve"> and they organised meetings to help the police overcome the problems that they have and</w:t>
      </w:r>
      <w:r w:rsidRPr="31513080" w:rsidR="19D46C32">
        <w:rPr>
          <w:rFonts w:eastAsia="" w:eastAsiaTheme="minorEastAsia"/>
          <w:color w:val="000000" w:themeColor="text1" w:themeTint="FF" w:themeShade="FF"/>
        </w:rPr>
        <w:t xml:space="preserve"> are </w:t>
      </w:r>
      <w:r w:rsidRPr="31513080" w:rsidR="7BBD00D3">
        <w:rPr>
          <w:rFonts w:eastAsia="" w:eastAsiaTheme="minorEastAsia"/>
          <w:color w:val="000000" w:themeColor="text1" w:themeTint="FF" w:themeShade="FF"/>
        </w:rPr>
        <w:t>continuing</w:t>
      </w:r>
      <w:r w:rsidRPr="31513080" w:rsidR="19D46C32">
        <w:rPr>
          <w:rFonts w:eastAsia="" w:eastAsiaTheme="minorEastAsia"/>
          <w:color w:val="000000" w:themeColor="text1" w:themeTint="FF" w:themeShade="FF"/>
        </w:rPr>
        <w:t xml:space="preserve"> to help </w:t>
      </w:r>
      <w:r w:rsidRPr="31513080" w:rsidR="713BE8E1">
        <w:rPr>
          <w:rFonts w:eastAsia="" w:eastAsiaTheme="minorEastAsia"/>
          <w:color w:val="000000" w:themeColor="text1" w:themeTint="FF" w:themeShade="FF"/>
        </w:rPr>
        <w:t xml:space="preserve">in the </w:t>
      </w:r>
      <w:r w:rsidRPr="31513080" w:rsidR="25F956A1">
        <w:rPr>
          <w:rFonts w:eastAsia="" w:eastAsiaTheme="minorEastAsia"/>
          <w:color w:val="000000" w:themeColor="text1" w:themeTint="FF" w:themeShade="FF"/>
        </w:rPr>
        <w:t xml:space="preserve">force of tackling the problem of </w:t>
      </w:r>
      <w:r w:rsidRPr="31513080" w:rsidR="6516E558">
        <w:rPr>
          <w:rFonts w:eastAsia="" w:eastAsiaTheme="minorEastAsia"/>
          <w:color w:val="000000" w:themeColor="text1" w:themeTint="FF" w:themeShade="FF"/>
        </w:rPr>
        <w:t>anti-social</w:t>
      </w:r>
      <w:r w:rsidRPr="31513080" w:rsidR="25F956A1">
        <w:rPr>
          <w:rFonts w:eastAsia="" w:eastAsiaTheme="minorEastAsia"/>
          <w:color w:val="000000" w:themeColor="text1" w:themeTint="FF" w:themeShade="FF"/>
        </w:rPr>
        <w:t xml:space="preserve"> behaviour and hate crime.</w:t>
      </w:r>
      <w:r w:rsidRPr="31513080" w:rsidR="7189513C">
        <w:rPr>
          <w:rFonts w:eastAsia="" w:eastAsiaTheme="minorEastAsia"/>
          <w:color w:val="000000" w:themeColor="text1" w:themeTint="FF" w:themeShade="FF"/>
        </w:rPr>
        <w:t xml:space="preserve"> Addressing the issue</w:t>
      </w:r>
      <w:r w:rsidRPr="31513080" w:rsidR="4CF5F75F">
        <w:rPr>
          <w:rFonts w:eastAsia="" w:eastAsiaTheme="minorEastAsia"/>
          <w:color w:val="000000" w:themeColor="text1" w:themeTint="FF" w:themeShade="FF"/>
        </w:rPr>
        <w:t xml:space="preserve"> of </w:t>
      </w:r>
      <w:r w:rsidRPr="31513080" w:rsidR="30DD8A59">
        <w:rPr>
          <w:rFonts w:eastAsia="" w:eastAsiaTheme="minorEastAsia"/>
          <w:color w:val="000000" w:themeColor="text1" w:themeTint="FF" w:themeShade="FF"/>
        </w:rPr>
        <w:t>anti-social</w:t>
      </w:r>
      <w:r w:rsidRPr="31513080" w:rsidR="4CF5F75F">
        <w:rPr>
          <w:rFonts w:eastAsia="" w:eastAsiaTheme="minorEastAsia"/>
          <w:color w:val="000000" w:themeColor="text1" w:themeTint="FF" w:themeShade="FF"/>
        </w:rPr>
        <w:t xml:space="preserve"> behaviour </w:t>
      </w:r>
      <w:r w:rsidRPr="31513080" w:rsidR="7200CE98">
        <w:rPr>
          <w:rFonts w:eastAsia="" w:eastAsiaTheme="minorEastAsia"/>
          <w:color w:val="000000" w:themeColor="text1" w:themeTint="FF" w:themeShade="FF"/>
        </w:rPr>
        <w:t xml:space="preserve">in Fiona’s case required a collective effort from both the community and law </w:t>
      </w:r>
      <w:r w:rsidRPr="31513080" w:rsidR="18376B0B">
        <w:rPr>
          <w:rFonts w:eastAsia="" w:eastAsiaTheme="minorEastAsia"/>
          <w:color w:val="000000" w:themeColor="text1" w:themeTint="FF" w:themeShade="FF"/>
        </w:rPr>
        <w:t xml:space="preserve">enforcement, by promoting community cohesion and effective engagement and </w:t>
      </w:r>
      <w:r w:rsidRPr="31513080" w:rsidR="7A98D453">
        <w:rPr>
          <w:rFonts w:eastAsia="" w:eastAsiaTheme="minorEastAsia"/>
          <w:color w:val="000000" w:themeColor="text1" w:themeTint="FF" w:themeShade="FF"/>
        </w:rPr>
        <w:t xml:space="preserve">communication from both sides, this case could have been more important </w:t>
      </w:r>
      <w:r w:rsidRPr="31513080" w:rsidR="665727CB">
        <w:rPr>
          <w:rFonts w:eastAsia="" w:eastAsiaTheme="minorEastAsia"/>
          <w:color w:val="000000" w:themeColor="text1" w:themeTint="FF" w:themeShade="FF"/>
        </w:rPr>
        <w:t xml:space="preserve">and effective for the family. </w:t>
      </w:r>
      <w:r w:rsidRPr="31513080" w:rsidR="6AEA4D40">
        <w:rPr>
          <w:rFonts w:eastAsia="" w:eastAsiaTheme="minorEastAsia"/>
          <w:color w:val="000000" w:themeColor="text1" w:themeTint="FF" w:themeShade="FF"/>
        </w:rPr>
        <w:t>However,</w:t>
      </w:r>
      <w:r w:rsidRPr="31513080" w:rsidR="665727CB">
        <w:rPr>
          <w:rFonts w:eastAsia="" w:eastAsiaTheme="minorEastAsia"/>
          <w:color w:val="000000" w:themeColor="text1" w:themeTint="FF" w:themeShade="FF"/>
        </w:rPr>
        <w:t xml:space="preserve"> in the future with the problems </w:t>
      </w:r>
      <w:r w:rsidRPr="31513080" w:rsidR="7ACDCAB8">
        <w:rPr>
          <w:rFonts w:eastAsia="" w:eastAsiaTheme="minorEastAsia"/>
          <w:color w:val="000000" w:themeColor="text1" w:themeTint="FF" w:themeShade="FF"/>
        </w:rPr>
        <w:t xml:space="preserve">that Fiona had to face, the community and police can now create an environment where </w:t>
      </w:r>
      <w:r w:rsidRPr="31513080" w:rsidR="73F1B8F8">
        <w:rPr>
          <w:rFonts w:eastAsia="" w:eastAsiaTheme="minorEastAsia"/>
          <w:color w:val="000000" w:themeColor="text1" w:themeTint="FF" w:themeShade="FF"/>
        </w:rPr>
        <w:t>anti-social</w:t>
      </w:r>
      <w:r w:rsidRPr="31513080" w:rsidR="7ACDCAB8">
        <w:rPr>
          <w:rFonts w:eastAsia="" w:eastAsiaTheme="minorEastAsia"/>
          <w:color w:val="000000" w:themeColor="text1" w:themeTint="FF" w:themeShade="FF"/>
        </w:rPr>
        <w:t xml:space="preserve"> behaviour </w:t>
      </w:r>
      <w:r w:rsidRPr="31513080" w:rsidR="33D664A2">
        <w:rPr>
          <w:rFonts w:eastAsia="" w:eastAsiaTheme="minorEastAsia"/>
          <w:color w:val="000000" w:themeColor="text1" w:themeTint="FF" w:themeShade="FF"/>
        </w:rPr>
        <w:t xml:space="preserve">is less likely to occur, With the help of building strong relationships </w:t>
      </w:r>
      <w:r w:rsidRPr="31513080" w:rsidR="5D5C8778">
        <w:rPr>
          <w:rFonts w:eastAsia="" w:eastAsiaTheme="minorEastAsia"/>
          <w:color w:val="000000" w:themeColor="text1" w:themeTint="FF" w:themeShade="FF"/>
        </w:rPr>
        <w:t>between both sides and making a more safe and effective community for everyone to feel welcome too.</w:t>
      </w:r>
    </w:p>
    <w:p w:rsidR="003F2C3F" w:rsidP="70CA5233" w:rsidRDefault="003F2C3F" w14:paraId="7EFD02B7" w14:textId="77777777">
      <w:pPr>
        <w:spacing w:after="0"/>
        <w:rPr>
          <w:rFonts w:eastAsiaTheme="minorEastAsia"/>
          <w:color w:val="000000" w:themeColor="text1"/>
        </w:rPr>
      </w:pPr>
    </w:p>
    <w:p w:rsidR="003F2C3F" w:rsidP="70CA5233" w:rsidRDefault="003F2C3F" w14:paraId="72D43DCA" w14:textId="77777777">
      <w:pPr>
        <w:spacing w:after="0"/>
        <w:rPr>
          <w:rFonts w:eastAsiaTheme="minorEastAsia"/>
          <w:color w:val="000000" w:themeColor="text1"/>
        </w:rPr>
      </w:pPr>
    </w:p>
    <w:p w:rsidR="7277A4F5" w:rsidP="70CA5233" w:rsidRDefault="7277A4F5" w14:paraId="0C64CE0D" w14:textId="158A8AD6">
      <w:pPr>
        <w:spacing w:after="0"/>
        <w:rPr>
          <w:rFonts w:eastAsiaTheme="minorEastAsia"/>
          <w:color w:val="000000" w:themeColor="text1"/>
        </w:rPr>
      </w:pPr>
      <w:r w:rsidRPr="70CA5233">
        <w:rPr>
          <w:rFonts w:eastAsiaTheme="minorEastAsia"/>
          <w:color w:val="000000" w:themeColor="text1"/>
        </w:rPr>
        <w:t>References</w:t>
      </w:r>
    </w:p>
    <w:p w:rsidR="70CA5233" w:rsidP="70CA5233" w:rsidRDefault="70CA5233" w14:paraId="29D8BDE6" w14:textId="6EFCA2C7">
      <w:pPr>
        <w:spacing w:after="0"/>
        <w:rPr>
          <w:rFonts w:eastAsiaTheme="minorEastAsia"/>
          <w:color w:val="000000" w:themeColor="text1"/>
        </w:rPr>
      </w:pPr>
    </w:p>
    <w:p w:rsidR="7277A4F5" w:rsidP="70CA5233" w:rsidRDefault="7277A4F5" w14:paraId="04FD2D7C" w14:textId="178CDDA9">
      <w:pPr>
        <w:spacing w:after="0"/>
      </w:pPr>
      <w:r w:rsidRPr="70CA5233">
        <w:rPr>
          <w:rFonts w:ascii="Calibri" w:hAnsi="Calibri" w:eastAsia="Calibri" w:cs="Calibri"/>
          <w:color w:val="000000" w:themeColor="text1"/>
        </w:rPr>
        <w:t xml:space="preserve">(Wilson &amp; </w:t>
      </w:r>
      <w:proofErr w:type="spellStart"/>
      <w:r w:rsidRPr="70CA5233">
        <w:rPr>
          <w:rFonts w:ascii="Calibri" w:hAnsi="Calibri" w:eastAsia="Calibri" w:cs="Calibri"/>
          <w:color w:val="000000" w:themeColor="text1"/>
        </w:rPr>
        <w:t>Kelling</w:t>
      </w:r>
      <w:proofErr w:type="spellEnd"/>
      <w:r w:rsidRPr="70CA5233">
        <w:rPr>
          <w:rFonts w:ascii="Calibri" w:hAnsi="Calibri" w:eastAsia="Calibri" w:cs="Calibri"/>
          <w:color w:val="000000" w:themeColor="text1"/>
        </w:rPr>
        <w:t>, 1982)</w:t>
      </w:r>
    </w:p>
    <w:p w:rsidR="70CA5233" w:rsidP="70CA5233" w:rsidRDefault="70CA5233" w14:paraId="02E17F73" w14:textId="155CE695">
      <w:pPr>
        <w:spacing w:after="0"/>
        <w:rPr>
          <w:rFonts w:ascii="Calibri" w:hAnsi="Calibri" w:eastAsia="Calibri" w:cs="Calibri"/>
          <w:color w:val="000000" w:themeColor="text1"/>
        </w:rPr>
      </w:pPr>
    </w:p>
    <w:p w:rsidR="516CD0BF" w:rsidP="70CA5233" w:rsidRDefault="00000000" w14:paraId="71A394AC" w14:textId="7CD448FF">
      <w:pPr>
        <w:spacing w:after="0"/>
        <w:rPr>
          <w:rFonts w:ascii="Calibri" w:hAnsi="Calibri" w:eastAsia="Calibri" w:cs="Calibri"/>
        </w:rPr>
      </w:pPr>
      <w:hyperlink r:id="rId5">
        <w:r w:rsidRPr="70CA5233" w:rsidR="516CD0BF">
          <w:rPr>
            <w:rStyle w:val="Hyperlink"/>
            <w:rFonts w:ascii="Calibri" w:hAnsi="Calibri" w:eastAsia="Calibri" w:cs="Calibri"/>
          </w:rPr>
          <w:t>https://www.psychologytoday.com/us/blog/understanding-health-behaviors/202303/do-we-trust-the-police</w:t>
        </w:r>
      </w:hyperlink>
      <w:r w:rsidRPr="70CA5233" w:rsidR="516CD0BF">
        <w:rPr>
          <w:rFonts w:ascii="Calibri" w:hAnsi="Calibri" w:eastAsia="Calibri" w:cs="Calibri"/>
        </w:rPr>
        <w:t xml:space="preserve"> Brown (2023)</w:t>
      </w:r>
    </w:p>
    <w:p w:rsidR="70CA5233" w:rsidP="70CA5233" w:rsidRDefault="70CA5233" w14:paraId="40F8BD40" w14:textId="142E3EBA">
      <w:pPr>
        <w:spacing w:after="0"/>
        <w:rPr>
          <w:rFonts w:ascii="Calibri" w:hAnsi="Calibri" w:eastAsia="Calibri" w:cs="Calibri"/>
        </w:rPr>
      </w:pPr>
    </w:p>
    <w:p w:rsidR="516CD0BF" w:rsidP="70CA5233" w:rsidRDefault="00000000" w14:paraId="66780845" w14:textId="0B3821EB">
      <w:pPr>
        <w:spacing w:after="0"/>
      </w:pPr>
      <w:hyperlink r:id="rId6">
        <w:r w:rsidRPr="70CA5233" w:rsidR="516CD0BF">
          <w:rPr>
            <w:rStyle w:val="Hyperlink"/>
            <w:rFonts w:ascii="Calibri" w:hAnsi="Calibri" w:eastAsia="Calibri" w:cs="Calibri"/>
          </w:rPr>
          <w:t>https://www.bbc.co.uk/news/uk-england-leicestershire-11492172#</w:t>
        </w:r>
      </w:hyperlink>
      <w:r w:rsidRPr="70CA5233" w:rsidR="516CD0BF">
        <w:rPr>
          <w:rFonts w:ascii="Calibri" w:hAnsi="Calibri" w:eastAsia="Calibri" w:cs="Calibri"/>
        </w:rPr>
        <w:t xml:space="preserve"> BBC (2017)</w:t>
      </w:r>
    </w:p>
    <w:p w:rsidR="70CA5233" w:rsidP="70CA5233" w:rsidRDefault="70CA5233" w14:paraId="5E223F3A" w14:textId="78F34991">
      <w:pPr>
        <w:spacing w:after="0"/>
        <w:rPr>
          <w:rFonts w:ascii="Calibri" w:hAnsi="Calibri" w:eastAsia="Calibri" w:cs="Calibri"/>
        </w:rPr>
      </w:pPr>
    </w:p>
    <w:p w:rsidR="516CD0BF" w:rsidP="70CA5233" w:rsidRDefault="00000000" w14:paraId="1D802C2C" w14:textId="0284EF13">
      <w:pPr>
        <w:spacing w:after="0"/>
        <w:rPr>
          <w:rFonts w:ascii="Calibri" w:hAnsi="Calibri" w:eastAsia="Calibri" w:cs="Calibri"/>
        </w:rPr>
      </w:pPr>
      <w:hyperlink r:id="rId7">
        <w:r w:rsidRPr="70CA5233" w:rsidR="516CD0BF">
          <w:rPr>
            <w:rStyle w:val="Hyperlink"/>
            <w:rFonts w:ascii="Calibri" w:hAnsi="Calibri" w:eastAsia="Calibri" w:cs="Calibri"/>
          </w:rPr>
          <w:t>https://www.theguardian.com/uk/2011/may/24/fiona-pilkington-police-misconduct-proceedings</w:t>
        </w:r>
      </w:hyperlink>
      <w:r w:rsidRPr="70CA5233" w:rsidR="516CD0BF">
        <w:rPr>
          <w:rFonts w:ascii="Calibri" w:hAnsi="Calibri" w:eastAsia="Calibri" w:cs="Calibri"/>
        </w:rPr>
        <w:t xml:space="preserve"> Walker (2011)</w:t>
      </w:r>
    </w:p>
    <w:p w:rsidR="70CA5233" w:rsidP="70CA5233" w:rsidRDefault="70CA5233" w14:paraId="3F5B3FE4" w14:textId="2EA72E02">
      <w:pPr>
        <w:spacing w:after="0"/>
        <w:rPr>
          <w:rFonts w:eastAsiaTheme="minorEastAsia"/>
          <w:color w:val="000000" w:themeColor="text1"/>
        </w:rPr>
      </w:pPr>
    </w:p>
    <w:p w:rsidR="344388CE" w:rsidP="70CA5233" w:rsidRDefault="00000000" w14:paraId="7EAD0945" w14:textId="42F3A3FC">
      <w:pPr>
        <w:spacing w:after="0"/>
        <w:rPr>
          <w:rFonts w:eastAsiaTheme="minorEastAsia"/>
          <w:color w:val="000000" w:themeColor="text1"/>
        </w:rPr>
      </w:pPr>
      <w:hyperlink r:id="rId8">
        <w:r w:rsidRPr="70CA5233" w:rsidR="344388CE">
          <w:rPr>
            <w:rStyle w:val="Hyperlink"/>
            <w:rFonts w:ascii="Calibri" w:hAnsi="Calibri" w:eastAsia="Calibri" w:cs="Calibri"/>
          </w:rPr>
          <w:t>https://www.policeprofessional.com/news/ipcc-investigation-finds-%C2%91alarming-failings%C2%92-in-pilkington-case/</w:t>
        </w:r>
      </w:hyperlink>
      <w:r w:rsidRPr="70CA5233" w:rsidR="344388CE">
        <w:rPr>
          <w:rFonts w:eastAsiaTheme="minorEastAsia"/>
          <w:color w:val="000000" w:themeColor="text1"/>
        </w:rPr>
        <w:t xml:space="preserve"> Hussain (2011)</w:t>
      </w:r>
      <w:r w:rsidRPr="70CA5233" w:rsidR="7277A4F5">
        <w:rPr>
          <w:rFonts w:eastAsiaTheme="minorEastAsia"/>
          <w:color w:val="000000" w:themeColor="text1"/>
        </w:rPr>
        <w:t xml:space="preserve"> </w:t>
      </w:r>
    </w:p>
    <w:p w:rsidR="70CA5233" w:rsidP="70CA5233" w:rsidRDefault="70CA5233" w14:paraId="32CF60E6" w14:textId="54C0D31B">
      <w:pPr>
        <w:spacing w:after="0"/>
        <w:rPr>
          <w:rFonts w:eastAsiaTheme="minorEastAsia"/>
          <w:color w:val="000000" w:themeColor="text1"/>
        </w:rPr>
      </w:pPr>
    </w:p>
    <w:p w:rsidR="03E6B616" w:rsidP="70CA5233" w:rsidRDefault="00000000" w14:paraId="76B96521" w14:textId="502DC406">
      <w:pPr>
        <w:spacing w:after="0"/>
        <w:rPr>
          <w:rFonts w:ascii="Calibri" w:hAnsi="Calibri" w:eastAsia="Calibri" w:cs="Calibri"/>
        </w:rPr>
      </w:pPr>
      <w:hyperlink r:id="rId9">
        <w:r w:rsidRPr="70CA5233" w:rsidR="03E6B616">
          <w:rPr>
            <w:rStyle w:val="Hyperlink"/>
            <w:rFonts w:ascii="Calibri" w:hAnsi="Calibri" w:eastAsia="Calibri" w:cs="Calibri"/>
          </w:rPr>
          <w:t>https://www.unhcr.org/innovation/communicating-with-communities/</w:t>
        </w:r>
      </w:hyperlink>
      <w:r w:rsidRPr="70CA5233" w:rsidR="03E6B616">
        <w:rPr>
          <w:rFonts w:ascii="Calibri" w:hAnsi="Calibri" w:eastAsia="Calibri" w:cs="Calibri"/>
        </w:rPr>
        <w:t xml:space="preserve">  UNHCR (2023)</w:t>
      </w:r>
    </w:p>
    <w:p w:rsidR="70CA5233" w:rsidP="31513080" w:rsidRDefault="70CA5233" w14:paraId="3EA976A6" w14:textId="6B9DC738" w14:noSpellErr="1">
      <w:pPr>
        <w:spacing w:after="0"/>
        <w:rPr>
          <w:rFonts w:eastAsia="" w:eastAsiaTheme="minorEastAsia"/>
          <w:color w:val="000000" w:themeColor="text1"/>
        </w:rPr>
      </w:pPr>
    </w:p>
    <w:p w:rsidR="1DE1AE39" w:rsidP="31513080" w:rsidRDefault="1DE1AE39" w14:paraId="1FBE7694" w14:textId="02A2BF3E">
      <w:pPr>
        <w:ind w:left="567" w:hanging="567"/>
      </w:pPr>
      <w:r w:rsidRPr="31513080" w:rsidR="1DE1AE39">
        <w:rPr>
          <w:rFonts w:ascii="Calibri" w:hAnsi="Calibri" w:eastAsia="Calibri" w:cs="Calibri"/>
          <w:noProof w:val="0"/>
          <w:color w:val="000000" w:themeColor="text1" w:themeTint="FF" w:themeShade="FF"/>
          <w:sz w:val="22"/>
          <w:szCs w:val="22"/>
          <w:lang w:val="en-GB"/>
        </w:rPr>
        <w:t xml:space="preserve">(No date) </w:t>
      </w:r>
      <w:r w:rsidRPr="31513080" w:rsidR="1DE1AE39">
        <w:rPr>
          <w:rFonts w:ascii="Calibri" w:hAnsi="Calibri" w:eastAsia="Calibri" w:cs="Calibri"/>
          <w:i w:val="1"/>
          <w:iCs w:val="1"/>
          <w:noProof w:val="0"/>
          <w:color w:val="000000" w:themeColor="text1" w:themeTint="FF" w:themeShade="FF"/>
          <w:sz w:val="22"/>
          <w:szCs w:val="22"/>
          <w:lang w:val="en-GB"/>
        </w:rPr>
        <w:t xml:space="preserve">Full article: Anti-social behaviour, </w:t>
      </w:r>
      <w:r w:rsidRPr="31513080" w:rsidR="1DE1AE39">
        <w:rPr>
          <w:rFonts w:ascii="Calibri" w:hAnsi="Calibri" w:eastAsia="Calibri" w:cs="Calibri"/>
          <w:i w:val="1"/>
          <w:iCs w:val="1"/>
          <w:noProof w:val="0"/>
          <w:color w:val="000000" w:themeColor="text1" w:themeTint="FF" w:themeShade="FF"/>
          <w:sz w:val="22"/>
          <w:szCs w:val="22"/>
          <w:lang w:val="en-GB"/>
        </w:rPr>
        <w:t>community</w:t>
      </w:r>
      <w:r w:rsidRPr="31513080" w:rsidR="1DE1AE39">
        <w:rPr>
          <w:rFonts w:ascii="Calibri" w:hAnsi="Calibri" w:eastAsia="Calibri" w:cs="Calibri"/>
          <w:i w:val="1"/>
          <w:iCs w:val="1"/>
          <w:noProof w:val="0"/>
          <w:color w:val="000000" w:themeColor="text1" w:themeTint="FF" w:themeShade="FF"/>
          <w:sz w:val="22"/>
          <w:szCs w:val="22"/>
          <w:lang w:val="en-GB"/>
        </w:rPr>
        <w:t xml:space="preserve"> and radical moral ...</w:t>
      </w:r>
      <w:r w:rsidRPr="31513080" w:rsidR="1DE1AE39">
        <w:rPr>
          <w:rFonts w:ascii="Calibri" w:hAnsi="Calibri" w:eastAsia="Calibri" w:cs="Calibri"/>
          <w:noProof w:val="0"/>
          <w:color w:val="000000" w:themeColor="text1" w:themeTint="FF" w:themeShade="FF"/>
          <w:sz w:val="22"/>
          <w:szCs w:val="22"/>
          <w:lang w:val="en-GB"/>
        </w:rPr>
        <w:t xml:space="preserve"> Available at: </w:t>
      </w:r>
      <w:hyperlink r:id="Rf5e494897a784f48">
        <w:r w:rsidRPr="31513080" w:rsidR="1DE1AE39">
          <w:rPr>
            <w:rStyle w:val="Hyperlink"/>
            <w:rFonts w:ascii="Calibri" w:hAnsi="Calibri" w:eastAsia="Calibri" w:cs="Calibri"/>
            <w:noProof w:val="0"/>
            <w:sz w:val="22"/>
            <w:szCs w:val="22"/>
            <w:lang w:val="en-GB"/>
          </w:rPr>
          <w:t>https://www.tandfonline.com/doi/full/10.1080/23311886.2015.1033369</w:t>
        </w:r>
      </w:hyperlink>
      <w:r w:rsidRPr="31513080" w:rsidR="1DE1AE39">
        <w:rPr>
          <w:rFonts w:ascii="Calibri" w:hAnsi="Calibri" w:eastAsia="Calibri" w:cs="Calibri"/>
          <w:noProof w:val="0"/>
          <w:color w:val="000000" w:themeColor="text1" w:themeTint="FF" w:themeShade="FF"/>
          <w:sz w:val="22"/>
          <w:szCs w:val="22"/>
          <w:lang w:val="en-GB"/>
        </w:rPr>
        <w:t xml:space="preserve"> (Accessed: 09 December 2023).</w:t>
      </w:r>
    </w:p>
    <w:p w:rsidR="5353A229" w:rsidP="31513080" w:rsidRDefault="5353A229" w14:paraId="42681C42" w14:textId="17A3430D">
      <w:pPr>
        <w:ind w:left="567" w:hanging="567"/>
      </w:pPr>
      <w:r w:rsidRPr="31513080" w:rsidR="5353A229">
        <w:rPr>
          <w:rFonts w:ascii="Calibri" w:hAnsi="Calibri" w:eastAsia="Calibri" w:cs="Calibri"/>
          <w:noProof w:val="0"/>
          <w:color w:val="000000" w:themeColor="text1" w:themeTint="FF" w:themeShade="FF"/>
          <w:sz w:val="22"/>
          <w:szCs w:val="22"/>
          <w:lang w:val="en-GB"/>
        </w:rPr>
        <w:t>Tuvblad</w:t>
      </w:r>
      <w:r w:rsidRPr="31513080" w:rsidR="5353A229">
        <w:rPr>
          <w:rFonts w:ascii="Calibri" w:hAnsi="Calibri" w:eastAsia="Calibri" w:cs="Calibri"/>
          <w:noProof w:val="0"/>
          <w:color w:val="000000" w:themeColor="text1" w:themeTint="FF" w:themeShade="FF"/>
          <w:sz w:val="22"/>
          <w:szCs w:val="22"/>
          <w:lang w:val="en-GB"/>
        </w:rPr>
        <w:t xml:space="preserve">, C. and Beaver, K.M. (2013) </w:t>
      </w:r>
      <w:r w:rsidRPr="31513080" w:rsidR="5353A229">
        <w:rPr>
          <w:rFonts w:ascii="Calibri" w:hAnsi="Calibri" w:eastAsia="Calibri" w:cs="Calibri"/>
          <w:i w:val="1"/>
          <w:iCs w:val="1"/>
          <w:noProof w:val="0"/>
          <w:color w:val="000000" w:themeColor="text1" w:themeTint="FF" w:themeShade="FF"/>
          <w:sz w:val="22"/>
          <w:szCs w:val="22"/>
          <w:lang w:val="en-GB"/>
        </w:rPr>
        <w:t xml:space="preserve">Genetic and environmental influences on antisocial </w:t>
      </w:r>
      <w:r w:rsidRPr="31513080" w:rsidR="5353A229">
        <w:rPr>
          <w:rFonts w:ascii="Calibri" w:hAnsi="Calibri" w:eastAsia="Calibri" w:cs="Calibri"/>
          <w:i w:val="1"/>
          <w:iCs w:val="1"/>
          <w:noProof w:val="0"/>
          <w:color w:val="000000" w:themeColor="text1" w:themeTint="FF" w:themeShade="FF"/>
          <w:sz w:val="22"/>
          <w:szCs w:val="22"/>
          <w:lang w:val="en-GB"/>
        </w:rPr>
        <w:t>behavior</w:t>
      </w:r>
      <w:r w:rsidRPr="31513080" w:rsidR="5353A229">
        <w:rPr>
          <w:rFonts w:ascii="Calibri" w:hAnsi="Calibri" w:eastAsia="Calibri" w:cs="Calibri"/>
          <w:noProof w:val="0"/>
          <w:color w:val="000000" w:themeColor="text1" w:themeTint="FF" w:themeShade="FF"/>
          <w:sz w:val="22"/>
          <w:szCs w:val="22"/>
          <w:lang w:val="en-GB"/>
        </w:rPr>
        <w:t xml:space="preserve">, </w:t>
      </w:r>
      <w:r w:rsidRPr="31513080" w:rsidR="5353A229">
        <w:rPr>
          <w:rFonts w:ascii="Calibri" w:hAnsi="Calibri" w:eastAsia="Calibri" w:cs="Calibri"/>
          <w:i w:val="1"/>
          <w:iCs w:val="1"/>
          <w:noProof w:val="0"/>
          <w:color w:val="000000" w:themeColor="text1" w:themeTint="FF" w:themeShade="FF"/>
          <w:sz w:val="22"/>
          <w:szCs w:val="22"/>
          <w:lang w:val="en-GB"/>
        </w:rPr>
        <w:t>Journal of criminal justice</w:t>
      </w:r>
      <w:r w:rsidRPr="31513080" w:rsidR="5353A229">
        <w:rPr>
          <w:rFonts w:ascii="Calibri" w:hAnsi="Calibri" w:eastAsia="Calibri" w:cs="Calibri"/>
          <w:noProof w:val="0"/>
          <w:color w:val="000000" w:themeColor="text1" w:themeTint="FF" w:themeShade="FF"/>
          <w:sz w:val="22"/>
          <w:szCs w:val="22"/>
          <w:lang w:val="en-GB"/>
        </w:rPr>
        <w:t xml:space="preserve">. Available at: </w:t>
      </w:r>
      <w:hyperlink r:id="Rea900f1505ae4e60">
        <w:r w:rsidRPr="31513080" w:rsidR="5353A229">
          <w:rPr>
            <w:rStyle w:val="Hyperlink"/>
            <w:rFonts w:ascii="Calibri" w:hAnsi="Calibri" w:eastAsia="Calibri" w:cs="Calibri"/>
            <w:noProof w:val="0"/>
            <w:sz w:val="22"/>
            <w:szCs w:val="22"/>
            <w:lang w:val="en-GB"/>
          </w:rPr>
          <w:t>https://www.ncbi.nlm.nih.gov/pmc/articles/PMC3920596/</w:t>
        </w:r>
      </w:hyperlink>
      <w:r w:rsidRPr="31513080" w:rsidR="5353A229">
        <w:rPr>
          <w:rFonts w:ascii="Calibri" w:hAnsi="Calibri" w:eastAsia="Calibri" w:cs="Calibri"/>
          <w:noProof w:val="0"/>
          <w:color w:val="000000" w:themeColor="text1" w:themeTint="FF" w:themeShade="FF"/>
          <w:sz w:val="22"/>
          <w:szCs w:val="22"/>
          <w:lang w:val="en-GB"/>
        </w:rPr>
        <w:t xml:space="preserve"> (Accessed: 09 December 2023).</w:t>
      </w:r>
    </w:p>
    <w:p w:rsidR="5BCE867E" w:rsidP="31513080" w:rsidRDefault="5BCE867E" w14:paraId="4316BDC8" w14:textId="0D886405">
      <w:pPr>
        <w:ind w:left="567" w:hanging="567"/>
      </w:pPr>
      <w:r w:rsidRPr="31513080" w:rsidR="5BCE867E">
        <w:rPr>
          <w:rFonts w:ascii="Calibri" w:hAnsi="Calibri" w:eastAsia="Calibri" w:cs="Calibri"/>
          <w:noProof w:val="0"/>
          <w:color w:val="000000" w:themeColor="text1" w:themeTint="FF" w:themeShade="FF"/>
          <w:sz w:val="22"/>
          <w:szCs w:val="22"/>
          <w:lang w:val="en-GB"/>
        </w:rPr>
        <w:t xml:space="preserve">Adams, J. and Millie, A. (2020) </w:t>
      </w:r>
      <w:r w:rsidRPr="31513080" w:rsidR="5BCE867E">
        <w:rPr>
          <w:rFonts w:ascii="Calibri" w:hAnsi="Calibri" w:eastAsia="Calibri" w:cs="Calibri"/>
          <w:i w:val="1"/>
          <w:iCs w:val="1"/>
          <w:noProof w:val="0"/>
          <w:color w:val="000000" w:themeColor="text1" w:themeTint="FF" w:themeShade="FF"/>
          <w:sz w:val="22"/>
          <w:szCs w:val="22"/>
          <w:lang w:val="en-GB"/>
        </w:rPr>
        <w:t>Everyday moral judgements of anti-social behaviour - crime prevention and Community Safety</w:t>
      </w:r>
      <w:r w:rsidRPr="31513080" w:rsidR="5BCE867E">
        <w:rPr>
          <w:rFonts w:ascii="Calibri" w:hAnsi="Calibri" w:eastAsia="Calibri" w:cs="Calibri"/>
          <w:noProof w:val="0"/>
          <w:color w:val="000000" w:themeColor="text1" w:themeTint="FF" w:themeShade="FF"/>
          <w:sz w:val="22"/>
          <w:szCs w:val="22"/>
          <w:lang w:val="en-GB"/>
        </w:rPr>
        <w:t xml:space="preserve">, </w:t>
      </w:r>
      <w:r w:rsidRPr="31513080" w:rsidR="5BCE867E">
        <w:rPr>
          <w:rFonts w:ascii="Calibri" w:hAnsi="Calibri" w:eastAsia="Calibri" w:cs="Calibri"/>
          <w:i w:val="1"/>
          <w:iCs w:val="1"/>
          <w:noProof w:val="0"/>
          <w:color w:val="000000" w:themeColor="text1" w:themeTint="FF" w:themeShade="FF"/>
          <w:sz w:val="22"/>
          <w:szCs w:val="22"/>
          <w:lang w:val="en-GB"/>
        </w:rPr>
        <w:t>SpringerLink</w:t>
      </w:r>
      <w:r w:rsidRPr="31513080" w:rsidR="5BCE867E">
        <w:rPr>
          <w:rFonts w:ascii="Calibri" w:hAnsi="Calibri" w:eastAsia="Calibri" w:cs="Calibri"/>
          <w:noProof w:val="0"/>
          <w:color w:val="000000" w:themeColor="text1" w:themeTint="FF" w:themeShade="FF"/>
          <w:sz w:val="22"/>
          <w:szCs w:val="22"/>
          <w:lang w:val="en-GB"/>
        </w:rPr>
        <w:t xml:space="preserve">. Available at: </w:t>
      </w:r>
      <w:hyperlink r:id="R04000c578c974cf8">
        <w:r w:rsidRPr="31513080" w:rsidR="5BCE867E">
          <w:rPr>
            <w:rStyle w:val="Hyperlink"/>
            <w:rFonts w:ascii="Calibri" w:hAnsi="Calibri" w:eastAsia="Calibri" w:cs="Calibri"/>
            <w:noProof w:val="0"/>
            <w:sz w:val="22"/>
            <w:szCs w:val="22"/>
            <w:lang w:val="en-GB"/>
          </w:rPr>
          <w:t>https://link.springer.com/article/10.1057/s41300-020-00106-6</w:t>
        </w:r>
      </w:hyperlink>
      <w:r w:rsidRPr="31513080" w:rsidR="5BCE867E">
        <w:rPr>
          <w:rFonts w:ascii="Calibri" w:hAnsi="Calibri" w:eastAsia="Calibri" w:cs="Calibri"/>
          <w:noProof w:val="0"/>
          <w:color w:val="000000" w:themeColor="text1" w:themeTint="FF" w:themeShade="FF"/>
          <w:sz w:val="22"/>
          <w:szCs w:val="22"/>
          <w:lang w:val="en-GB"/>
        </w:rPr>
        <w:t xml:space="preserve"> (Accessed: 09 December 2023).</w:t>
      </w:r>
    </w:p>
    <w:p w:rsidR="37823330" w:rsidP="31513080" w:rsidRDefault="37823330" w14:paraId="2EFACFEE" w14:textId="79658192">
      <w:pPr>
        <w:ind w:left="567" w:hanging="567"/>
      </w:pPr>
      <w:r w:rsidRPr="31513080" w:rsidR="37823330">
        <w:rPr>
          <w:rFonts w:ascii="Calibri" w:hAnsi="Calibri" w:eastAsia="Calibri" w:cs="Calibri"/>
          <w:noProof w:val="0"/>
          <w:color w:val="000000" w:themeColor="text1" w:themeTint="FF" w:themeShade="FF"/>
          <w:sz w:val="22"/>
          <w:szCs w:val="22"/>
          <w:lang w:val="en-GB"/>
        </w:rPr>
        <w:t xml:space="preserve">(No date a) </w:t>
      </w:r>
      <w:r w:rsidRPr="31513080" w:rsidR="37823330">
        <w:rPr>
          <w:rFonts w:ascii="Calibri" w:hAnsi="Calibri" w:eastAsia="Calibri" w:cs="Calibri"/>
          <w:i w:val="1"/>
          <w:iCs w:val="1"/>
          <w:noProof w:val="0"/>
          <w:color w:val="000000" w:themeColor="text1" w:themeTint="FF" w:themeShade="FF"/>
          <w:sz w:val="22"/>
          <w:szCs w:val="22"/>
          <w:lang w:val="en-GB"/>
        </w:rPr>
        <w:t>(PDF) community policing - researchgate</w:t>
      </w:r>
      <w:r w:rsidRPr="31513080" w:rsidR="37823330">
        <w:rPr>
          <w:rFonts w:ascii="Calibri" w:hAnsi="Calibri" w:eastAsia="Calibri" w:cs="Calibri"/>
          <w:noProof w:val="0"/>
          <w:color w:val="000000" w:themeColor="text1" w:themeTint="FF" w:themeShade="FF"/>
          <w:sz w:val="22"/>
          <w:szCs w:val="22"/>
          <w:lang w:val="en-GB"/>
        </w:rPr>
        <w:t xml:space="preserve">. Available at: </w:t>
      </w:r>
      <w:hyperlink r:id="R2e7a1d49591f464e">
        <w:r w:rsidRPr="31513080" w:rsidR="37823330">
          <w:rPr>
            <w:rStyle w:val="Hyperlink"/>
            <w:rFonts w:ascii="Calibri" w:hAnsi="Calibri" w:eastAsia="Calibri" w:cs="Calibri"/>
            <w:noProof w:val="0"/>
            <w:sz w:val="22"/>
            <w:szCs w:val="22"/>
            <w:lang w:val="en-GB"/>
          </w:rPr>
          <w:t>https://www.researchgate.net/publication/332426579_Community_Policing</w:t>
        </w:r>
      </w:hyperlink>
      <w:r w:rsidRPr="31513080" w:rsidR="37823330">
        <w:rPr>
          <w:rFonts w:ascii="Calibri" w:hAnsi="Calibri" w:eastAsia="Calibri" w:cs="Calibri"/>
          <w:noProof w:val="0"/>
          <w:color w:val="000000" w:themeColor="text1" w:themeTint="FF" w:themeShade="FF"/>
          <w:sz w:val="22"/>
          <w:szCs w:val="22"/>
          <w:lang w:val="en-GB"/>
        </w:rPr>
        <w:t xml:space="preserve"> (Accessed: 09 December 2023).</w:t>
      </w:r>
    </w:p>
    <w:p w:rsidR="5D34540D" w:rsidP="31513080" w:rsidRDefault="5D34540D" w14:paraId="567AC5F9" w14:textId="51252F11">
      <w:pPr>
        <w:ind w:left="567" w:hanging="567"/>
      </w:pPr>
      <w:r w:rsidRPr="31513080" w:rsidR="5D34540D">
        <w:rPr>
          <w:rFonts w:ascii="Calibri" w:hAnsi="Calibri" w:eastAsia="Calibri" w:cs="Calibri"/>
          <w:noProof w:val="0"/>
          <w:color w:val="000000" w:themeColor="text1" w:themeTint="FF" w:themeShade="FF"/>
          <w:sz w:val="22"/>
          <w:szCs w:val="22"/>
          <w:lang w:val="en-GB"/>
        </w:rPr>
        <w:t xml:space="preserve">Terrence P. Dwyer, </w:t>
      </w:r>
      <w:r w:rsidRPr="31513080" w:rsidR="5D34540D">
        <w:rPr>
          <w:rFonts w:ascii="Calibri" w:hAnsi="Calibri" w:eastAsia="Calibri" w:cs="Calibri"/>
          <w:noProof w:val="0"/>
          <w:color w:val="000000" w:themeColor="text1" w:themeTint="FF" w:themeShade="FF"/>
          <w:sz w:val="22"/>
          <w:szCs w:val="22"/>
          <w:lang w:val="en-GB"/>
        </w:rPr>
        <w:t>Esq.</w:t>
      </w:r>
      <w:r w:rsidRPr="31513080" w:rsidR="5D34540D">
        <w:rPr>
          <w:rFonts w:ascii="Calibri" w:hAnsi="Calibri" w:eastAsia="Calibri" w:cs="Calibri"/>
          <w:noProof w:val="0"/>
          <w:color w:val="000000" w:themeColor="text1" w:themeTint="FF" w:themeShade="FF"/>
          <w:sz w:val="22"/>
          <w:szCs w:val="22"/>
          <w:lang w:val="en-GB"/>
        </w:rPr>
        <w:t xml:space="preserve"> (2023) </w:t>
      </w:r>
      <w:r w:rsidRPr="31513080" w:rsidR="5D34540D">
        <w:rPr>
          <w:rFonts w:ascii="Calibri" w:hAnsi="Calibri" w:eastAsia="Calibri" w:cs="Calibri"/>
          <w:i w:val="1"/>
          <w:iCs w:val="1"/>
          <w:noProof w:val="0"/>
          <w:color w:val="000000" w:themeColor="text1" w:themeTint="FF" w:themeShade="FF"/>
          <w:sz w:val="22"/>
          <w:szCs w:val="22"/>
          <w:lang w:val="en-GB"/>
        </w:rPr>
        <w:t>Q&amp;A: Exploring the evolution, importance and challenges of information sharing in law enforcement</w:t>
      </w:r>
      <w:r w:rsidRPr="31513080" w:rsidR="5D34540D">
        <w:rPr>
          <w:rFonts w:ascii="Calibri" w:hAnsi="Calibri" w:eastAsia="Calibri" w:cs="Calibri"/>
          <w:noProof w:val="0"/>
          <w:color w:val="000000" w:themeColor="text1" w:themeTint="FF" w:themeShade="FF"/>
          <w:sz w:val="22"/>
          <w:szCs w:val="22"/>
          <w:lang w:val="en-GB"/>
        </w:rPr>
        <w:t xml:space="preserve">, </w:t>
      </w:r>
      <w:r w:rsidRPr="31513080" w:rsidR="5D34540D">
        <w:rPr>
          <w:rFonts w:ascii="Calibri" w:hAnsi="Calibri" w:eastAsia="Calibri" w:cs="Calibri"/>
          <w:i w:val="1"/>
          <w:iCs w:val="1"/>
          <w:noProof w:val="0"/>
          <w:color w:val="000000" w:themeColor="text1" w:themeTint="FF" w:themeShade="FF"/>
          <w:sz w:val="22"/>
          <w:szCs w:val="22"/>
          <w:lang w:val="en-GB"/>
        </w:rPr>
        <w:t>Police1</w:t>
      </w:r>
      <w:r w:rsidRPr="31513080" w:rsidR="5D34540D">
        <w:rPr>
          <w:rFonts w:ascii="Calibri" w:hAnsi="Calibri" w:eastAsia="Calibri" w:cs="Calibri"/>
          <w:noProof w:val="0"/>
          <w:color w:val="000000" w:themeColor="text1" w:themeTint="FF" w:themeShade="FF"/>
          <w:sz w:val="22"/>
          <w:szCs w:val="22"/>
          <w:lang w:val="en-GB"/>
        </w:rPr>
        <w:t xml:space="preserve">. Available at: </w:t>
      </w:r>
      <w:hyperlink r:id="R9b8c8f38080645b5">
        <w:r w:rsidRPr="31513080" w:rsidR="5D34540D">
          <w:rPr>
            <w:rStyle w:val="Hyperlink"/>
            <w:rFonts w:ascii="Calibri" w:hAnsi="Calibri" w:eastAsia="Calibri" w:cs="Calibri"/>
            <w:noProof w:val="0"/>
            <w:sz w:val="22"/>
            <w:szCs w:val="22"/>
            <w:lang w:val="en-GB"/>
          </w:rPr>
          <w:t>https://www.police1.com/data-sharing-law-enforcement/articles/qa-exploring-the-evolution-importance-and-challenges-of-information-sharing-in-law-enforcement-JHn72LVrMIgI8D1h/</w:t>
        </w:r>
      </w:hyperlink>
      <w:r w:rsidRPr="31513080" w:rsidR="5D34540D">
        <w:rPr>
          <w:rFonts w:ascii="Calibri" w:hAnsi="Calibri" w:eastAsia="Calibri" w:cs="Calibri"/>
          <w:noProof w:val="0"/>
          <w:color w:val="000000" w:themeColor="text1" w:themeTint="FF" w:themeShade="FF"/>
          <w:sz w:val="22"/>
          <w:szCs w:val="22"/>
          <w:lang w:val="en-GB"/>
        </w:rPr>
        <w:t xml:space="preserve"> (Accessed: 09 December 2023).</w:t>
      </w:r>
    </w:p>
    <w:p w:rsidR="46CBD982" w:rsidP="31513080" w:rsidRDefault="46CBD982" w14:paraId="4AFA58EB" w14:textId="71A83CD9">
      <w:pPr>
        <w:ind w:left="567" w:hanging="567"/>
      </w:pPr>
      <w:r w:rsidRPr="31513080" w:rsidR="46CBD982">
        <w:rPr>
          <w:rFonts w:ascii="Calibri" w:hAnsi="Calibri" w:eastAsia="Calibri" w:cs="Calibri"/>
          <w:noProof w:val="0"/>
          <w:color w:val="000000" w:themeColor="text1" w:themeTint="FF" w:themeShade="FF"/>
          <w:sz w:val="22"/>
          <w:szCs w:val="22"/>
          <w:lang w:val="en-GB"/>
        </w:rPr>
        <w:t xml:space="preserve">Swierad, E.M. and Huang, T.T.-K. (2021) </w:t>
      </w:r>
      <w:r w:rsidRPr="31513080" w:rsidR="46CBD982">
        <w:rPr>
          <w:rFonts w:ascii="Calibri" w:hAnsi="Calibri" w:eastAsia="Calibri" w:cs="Calibri"/>
          <w:i w:val="1"/>
          <w:iCs w:val="1"/>
          <w:noProof w:val="0"/>
          <w:color w:val="000000" w:themeColor="text1" w:themeTint="FF" w:themeShade="FF"/>
          <w:sz w:val="22"/>
          <w:szCs w:val="22"/>
          <w:lang w:val="en-GB"/>
        </w:rPr>
        <w:t>It starts with a conversation: The importance of values as building blocks of engagement strategies in community-centered public health research</w:t>
      </w:r>
      <w:r w:rsidRPr="31513080" w:rsidR="46CBD982">
        <w:rPr>
          <w:rFonts w:ascii="Calibri" w:hAnsi="Calibri" w:eastAsia="Calibri" w:cs="Calibri"/>
          <w:noProof w:val="0"/>
          <w:color w:val="000000" w:themeColor="text1" w:themeTint="FF" w:themeShade="FF"/>
          <w:sz w:val="22"/>
          <w:szCs w:val="22"/>
          <w:lang w:val="en-GB"/>
        </w:rPr>
        <w:t xml:space="preserve">, </w:t>
      </w:r>
      <w:r w:rsidRPr="31513080" w:rsidR="46CBD982">
        <w:rPr>
          <w:rFonts w:ascii="Calibri" w:hAnsi="Calibri" w:eastAsia="Calibri" w:cs="Calibri"/>
          <w:i w:val="1"/>
          <w:iCs w:val="1"/>
          <w:noProof w:val="0"/>
          <w:color w:val="000000" w:themeColor="text1" w:themeTint="FF" w:themeShade="FF"/>
          <w:sz w:val="22"/>
          <w:szCs w:val="22"/>
          <w:lang w:val="en-GB"/>
        </w:rPr>
        <w:t>International journal of environmental research and public health</w:t>
      </w:r>
      <w:r w:rsidRPr="31513080" w:rsidR="46CBD982">
        <w:rPr>
          <w:rFonts w:ascii="Calibri" w:hAnsi="Calibri" w:eastAsia="Calibri" w:cs="Calibri"/>
          <w:noProof w:val="0"/>
          <w:color w:val="000000" w:themeColor="text1" w:themeTint="FF" w:themeShade="FF"/>
          <w:sz w:val="22"/>
          <w:szCs w:val="22"/>
          <w:lang w:val="en-GB"/>
        </w:rPr>
        <w:t xml:space="preserve">. Available at: </w:t>
      </w:r>
      <w:hyperlink r:id="Rfdf7159291f04b57">
        <w:r w:rsidRPr="31513080" w:rsidR="46CBD982">
          <w:rPr>
            <w:rStyle w:val="Hyperlink"/>
            <w:rFonts w:ascii="Calibri" w:hAnsi="Calibri" w:eastAsia="Calibri" w:cs="Calibri"/>
            <w:noProof w:val="0"/>
            <w:sz w:val="22"/>
            <w:szCs w:val="22"/>
            <w:lang w:val="en-GB"/>
          </w:rPr>
          <w:t>https://www.ncbi.nlm.nih.gov/pmc/articles/PMC7999502/</w:t>
        </w:r>
      </w:hyperlink>
      <w:r w:rsidRPr="31513080" w:rsidR="46CBD982">
        <w:rPr>
          <w:rFonts w:ascii="Calibri" w:hAnsi="Calibri" w:eastAsia="Calibri" w:cs="Calibri"/>
          <w:noProof w:val="0"/>
          <w:color w:val="000000" w:themeColor="text1" w:themeTint="FF" w:themeShade="FF"/>
          <w:sz w:val="22"/>
          <w:szCs w:val="22"/>
          <w:lang w:val="en-GB"/>
        </w:rPr>
        <w:t xml:space="preserve"> (Accessed: 09 December 2023).</w:t>
      </w:r>
    </w:p>
    <w:p w:rsidR="64DED1C4" w:rsidP="31513080" w:rsidRDefault="64DED1C4" w14:paraId="1C55EF6D" w14:textId="017C9FE8">
      <w:pPr>
        <w:ind w:left="567" w:hanging="567"/>
      </w:pPr>
      <w:r w:rsidRPr="033CE6E9" w:rsidR="64DED1C4">
        <w:rPr>
          <w:rFonts w:ascii="Calibri" w:hAnsi="Calibri" w:eastAsia="Calibri" w:cs="Calibri"/>
          <w:noProof w:val="0"/>
          <w:color w:val="000000" w:themeColor="text1" w:themeTint="FF" w:themeShade="FF"/>
          <w:sz w:val="22"/>
          <w:szCs w:val="22"/>
          <w:lang w:val="en-GB"/>
        </w:rPr>
        <w:t xml:space="preserve">Braga, A.A. </w:t>
      </w:r>
      <w:r w:rsidRPr="033CE6E9" w:rsidR="64DED1C4">
        <w:rPr>
          <w:rFonts w:ascii="Calibri" w:hAnsi="Calibri" w:eastAsia="Calibri" w:cs="Calibri"/>
          <w:i w:val="1"/>
          <w:iCs w:val="1"/>
          <w:noProof w:val="0"/>
          <w:color w:val="000000" w:themeColor="text1" w:themeTint="FF" w:themeShade="FF"/>
          <w:sz w:val="22"/>
          <w:szCs w:val="22"/>
          <w:lang w:val="en-GB"/>
        </w:rPr>
        <w:t>et al.</w:t>
      </w:r>
      <w:r w:rsidRPr="033CE6E9" w:rsidR="64DED1C4">
        <w:rPr>
          <w:rFonts w:ascii="Calibri" w:hAnsi="Calibri" w:eastAsia="Calibri" w:cs="Calibri"/>
          <w:noProof w:val="0"/>
          <w:color w:val="000000" w:themeColor="text1" w:themeTint="FF" w:themeShade="FF"/>
          <w:sz w:val="22"/>
          <w:szCs w:val="22"/>
          <w:lang w:val="en-GB"/>
        </w:rPr>
        <w:t xml:space="preserve"> (2019) </w:t>
      </w:r>
      <w:r w:rsidRPr="033CE6E9" w:rsidR="64DED1C4">
        <w:rPr>
          <w:rFonts w:ascii="Calibri" w:hAnsi="Calibri" w:eastAsia="Calibri" w:cs="Calibri"/>
          <w:i w:val="1"/>
          <w:iCs w:val="1"/>
          <w:noProof w:val="0"/>
          <w:color w:val="000000" w:themeColor="text1" w:themeTint="FF" w:themeShade="FF"/>
          <w:sz w:val="22"/>
          <w:szCs w:val="22"/>
          <w:lang w:val="en-GB"/>
        </w:rPr>
        <w:t>Hot spots policing and crime reduction: An update of an ongoing systematic review and meta-analysis - Journal of Experimental criminology</w:t>
      </w:r>
      <w:r w:rsidRPr="033CE6E9" w:rsidR="64DED1C4">
        <w:rPr>
          <w:rFonts w:ascii="Calibri" w:hAnsi="Calibri" w:eastAsia="Calibri" w:cs="Calibri"/>
          <w:noProof w:val="0"/>
          <w:color w:val="000000" w:themeColor="text1" w:themeTint="FF" w:themeShade="FF"/>
          <w:sz w:val="22"/>
          <w:szCs w:val="22"/>
          <w:lang w:val="en-GB"/>
        </w:rPr>
        <w:t xml:space="preserve">, </w:t>
      </w:r>
      <w:r w:rsidRPr="033CE6E9" w:rsidR="64DED1C4">
        <w:rPr>
          <w:rFonts w:ascii="Calibri" w:hAnsi="Calibri" w:eastAsia="Calibri" w:cs="Calibri"/>
          <w:i w:val="1"/>
          <w:iCs w:val="1"/>
          <w:noProof w:val="0"/>
          <w:color w:val="000000" w:themeColor="text1" w:themeTint="FF" w:themeShade="FF"/>
          <w:sz w:val="22"/>
          <w:szCs w:val="22"/>
          <w:lang w:val="en-GB"/>
        </w:rPr>
        <w:t>SpringerLink</w:t>
      </w:r>
      <w:r w:rsidRPr="033CE6E9" w:rsidR="64DED1C4">
        <w:rPr>
          <w:rFonts w:ascii="Calibri" w:hAnsi="Calibri" w:eastAsia="Calibri" w:cs="Calibri"/>
          <w:noProof w:val="0"/>
          <w:color w:val="000000" w:themeColor="text1" w:themeTint="FF" w:themeShade="FF"/>
          <w:sz w:val="22"/>
          <w:szCs w:val="22"/>
          <w:lang w:val="en-GB"/>
        </w:rPr>
        <w:t xml:space="preserve">. Available at: </w:t>
      </w:r>
      <w:hyperlink r:id="Rbe303f93317140df">
        <w:r w:rsidRPr="033CE6E9" w:rsidR="64DED1C4">
          <w:rPr>
            <w:rStyle w:val="Hyperlink"/>
            <w:rFonts w:ascii="Calibri" w:hAnsi="Calibri" w:eastAsia="Calibri" w:cs="Calibri"/>
            <w:noProof w:val="0"/>
            <w:sz w:val="22"/>
            <w:szCs w:val="22"/>
            <w:lang w:val="en-GB"/>
          </w:rPr>
          <w:t>https://link.springer.com/article/10.1007/s11292-019-09372-3</w:t>
        </w:r>
      </w:hyperlink>
      <w:r w:rsidRPr="033CE6E9" w:rsidR="64DED1C4">
        <w:rPr>
          <w:rFonts w:ascii="Calibri" w:hAnsi="Calibri" w:eastAsia="Calibri" w:cs="Calibri"/>
          <w:noProof w:val="0"/>
          <w:color w:val="000000" w:themeColor="text1" w:themeTint="FF" w:themeShade="FF"/>
          <w:sz w:val="22"/>
          <w:szCs w:val="22"/>
          <w:lang w:val="en-GB"/>
        </w:rPr>
        <w:t xml:space="preserve"> (Accessed: 09 December 2023).</w:t>
      </w:r>
    </w:p>
    <w:p w:rsidR="31513080" w:rsidP="31513080" w:rsidRDefault="31513080" w14:paraId="79C545C4" w14:textId="39E2D9D6">
      <w:pPr>
        <w:pStyle w:val="Normal"/>
        <w:ind w:left="567" w:hanging="567"/>
      </w:pPr>
      <w:r w:rsidRPr="033CE6E9" w:rsidR="702E2FE2">
        <w:rPr>
          <w:rFonts w:ascii="Arial" w:hAnsi="Arial" w:eastAsia="Arial" w:cs="Arial"/>
          <w:noProof w:val="0"/>
          <w:color w:val="222222"/>
          <w:sz w:val="19"/>
          <w:szCs w:val="19"/>
          <w:lang w:val="en-GB"/>
        </w:rPr>
        <w:t xml:space="preserve">Savage, S.P., 2007. Neighbourhood policing and the reinvention of the constable. </w:t>
      </w:r>
      <w:r w:rsidRPr="033CE6E9" w:rsidR="702E2FE2">
        <w:rPr>
          <w:rFonts w:ascii="Arial" w:hAnsi="Arial" w:eastAsia="Arial" w:cs="Arial"/>
          <w:i w:val="1"/>
          <w:iCs w:val="1"/>
          <w:noProof w:val="0"/>
          <w:color w:val="222222"/>
          <w:sz w:val="19"/>
          <w:szCs w:val="19"/>
          <w:lang w:val="en-GB"/>
        </w:rPr>
        <w:t>Policing: A Journal of Policy and Practice</w:t>
      </w:r>
      <w:r w:rsidRPr="033CE6E9" w:rsidR="702E2FE2">
        <w:rPr>
          <w:rFonts w:ascii="Arial" w:hAnsi="Arial" w:eastAsia="Arial" w:cs="Arial"/>
          <w:noProof w:val="0"/>
          <w:color w:val="222222"/>
          <w:sz w:val="19"/>
          <w:szCs w:val="19"/>
          <w:lang w:val="en-GB"/>
        </w:rPr>
        <w:t xml:space="preserve">, </w:t>
      </w:r>
      <w:r w:rsidRPr="033CE6E9" w:rsidR="702E2FE2">
        <w:rPr>
          <w:rFonts w:ascii="Arial" w:hAnsi="Arial" w:eastAsia="Arial" w:cs="Arial"/>
          <w:i w:val="1"/>
          <w:iCs w:val="1"/>
          <w:noProof w:val="0"/>
          <w:color w:val="222222"/>
          <w:sz w:val="19"/>
          <w:szCs w:val="19"/>
          <w:lang w:val="en-GB"/>
        </w:rPr>
        <w:t>1</w:t>
      </w:r>
      <w:r w:rsidRPr="033CE6E9" w:rsidR="702E2FE2">
        <w:rPr>
          <w:rFonts w:ascii="Arial" w:hAnsi="Arial" w:eastAsia="Arial" w:cs="Arial"/>
          <w:noProof w:val="0"/>
          <w:color w:val="222222"/>
          <w:sz w:val="19"/>
          <w:szCs w:val="19"/>
          <w:lang w:val="en-GB"/>
        </w:rPr>
        <w:t>(2), pp.203-213.</w:t>
      </w:r>
    </w:p>
    <w:p w:rsidR="31513080" w:rsidP="31513080" w:rsidRDefault="31513080" w14:paraId="028FD9D3" w14:textId="7AB2B582">
      <w:pPr>
        <w:pStyle w:val="Normal"/>
        <w:spacing w:after="0"/>
        <w:rPr>
          <w:rFonts w:eastAsia="" w:eastAsiaTheme="minorEastAsia"/>
          <w:color w:val="000000" w:themeColor="text1" w:themeTint="FF" w:themeShade="FF"/>
        </w:rPr>
      </w:pPr>
    </w:p>
    <w:p w:rsidR="0C0DF322" w:rsidP="0C0DF322" w:rsidRDefault="0C0DF322" w14:paraId="1DDFB7C4" w14:textId="65E825AE">
      <w:pPr>
        <w:rPr>
          <w:rFonts w:eastAsiaTheme="minorEastAsia"/>
          <w:color w:val="000000" w:themeColor="text1"/>
        </w:rPr>
      </w:pPr>
    </w:p>
    <w:p w:rsidR="0C0DF322" w:rsidP="0C0DF322" w:rsidRDefault="0C0DF322" w14:paraId="5D4E8643" w14:textId="52B004AF"/>
    <w:sectPr w:rsidR="0C0DF32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dPnnD1DXiFHB1T" int2:id="74dro8Yi">
      <int2:state int2:value="Rejected" int2:type="AugLoop_Text_Critique"/>
    </int2:textHash>
    <int2:bookmark int2:bookmarkName="_Int_KOhHbrRF" int2:invalidationBookmarkName="" int2:hashCode="OvqgKt4zXiMJQt" int2:id="3eb99thj">
      <int2:state int2:value="Rejected" int2:type="AugLoop_Text_Critique"/>
    </int2:bookmark>
    <int2:bookmark int2:bookmarkName="_Int_naRj2Usa" int2:invalidationBookmarkName="" int2:hashCode="XHoV2rAJnSPde/" int2:id="SyfxoIWy">
      <int2:state int2:value="Rejected" int2:type="AugLoop_Text_Critique"/>
    </int2:bookmark>
    <int2:bookmark int2:bookmarkName="_Int_z0qmKW6Z" int2:invalidationBookmarkName="" int2:hashCode="QmNSg5iaEUzEIH" int2:id="nb2qjwEB">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9C21E4"/>
    <w:rsid w:val="000317F7"/>
    <w:rsid w:val="0003593E"/>
    <w:rsid w:val="00084C58"/>
    <w:rsid w:val="0008535B"/>
    <w:rsid w:val="000957C0"/>
    <w:rsid w:val="000969C9"/>
    <w:rsid w:val="000C4449"/>
    <w:rsid w:val="000D6471"/>
    <w:rsid w:val="001046FE"/>
    <w:rsid w:val="00121985"/>
    <w:rsid w:val="00126E77"/>
    <w:rsid w:val="00135C25"/>
    <w:rsid w:val="00153A5F"/>
    <w:rsid w:val="001A28A8"/>
    <w:rsid w:val="001C326F"/>
    <w:rsid w:val="00243B6F"/>
    <w:rsid w:val="002447FF"/>
    <w:rsid w:val="00262659"/>
    <w:rsid w:val="002A2103"/>
    <w:rsid w:val="002C258D"/>
    <w:rsid w:val="002E5E7A"/>
    <w:rsid w:val="00320BAD"/>
    <w:rsid w:val="003346EA"/>
    <w:rsid w:val="0034635F"/>
    <w:rsid w:val="003A7192"/>
    <w:rsid w:val="003D760B"/>
    <w:rsid w:val="003F2C3F"/>
    <w:rsid w:val="004429C7"/>
    <w:rsid w:val="00445D58"/>
    <w:rsid w:val="004665B5"/>
    <w:rsid w:val="00467C1C"/>
    <w:rsid w:val="00481033"/>
    <w:rsid w:val="004C21C7"/>
    <w:rsid w:val="004C6796"/>
    <w:rsid w:val="004D507C"/>
    <w:rsid w:val="004EDFE6"/>
    <w:rsid w:val="005073A9"/>
    <w:rsid w:val="00550D50"/>
    <w:rsid w:val="00581B0D"/>
    <w:rsid w:val="00596CCB"/>
    <w:rsid w:val="005B3EBA"/>
    <w:rsid w:val="005E1EAC"/>
    <w:rsid w:val="00612ABC"/>
    <w:rsid w:val="00670121"/>
    <w:rsid w:val="00682FCD"/>
    <w:rsid w:val="00692D16"/>
    <w:rsid w:val="006C36A0"/>
    <w:rsid w:val="006D0FCE"/>
    <w:rsid w:val="006D32D8"/>
    <w:rsid w:val="006DF9EF"/>
    <w:rsid w:val="00722A27"/>
    <w:rsid w:val="007331DC"/>
    <w:rsid w:val="00761BF2"/>
    <w:rsid w:val="007F459A"/>
    <w:rsid w:val="00800922"/>
    <w:rsid w:val="0082531E"/>
    <w:rsid w:val="00882EDA"/>
    <w:rsid w:val="008874B7"/>
    <w:rsid w:val="00890064"/>
    <w:rsid w:val="008B561F"/>
    <w:rsid w:val="008B680F"/>
    <w:rsid w:val="00900D4D"/>
    <w:rsid w:val="00914513"/>
    <w:rsid w:val="00914592"/>
    <w:rsid w:val="0095540E"/>
    <w:rsid w:val="009726AD"/>
    <w:rsid w:val="00991E98"/>
    <w:rsid w:val="0099337A"/>
    <w:rsid w:val="009A642C"/>
    <w:rsid w:val="009D2126"/>
    <w:rsid w:val="009E76A6"/>
    <w:rsid w:val="00A05EE1"/>
    <w:rsid w:val="00A33D8E"/>
    <w:rsid w:val="00AA09D9"/>
    <w:rsid w:val="00AD2CEC"/>
    <w:rsid w:val="00B13C38"/>
    <w:rsid w:val="00B6412E"/>
    <w:rsid w:val="00BF7EA2"/>
    <w:rsid w:val="00C571BF"/>
    <w:rsid w:val="00C65BE3"/>
    <w:rsid w:val="00C8262C"/>
    <w:rsid w:val="00C870FC"/>
    <w:rsid w:val="00C91854"/>
    <w:rsid w:val="00CE691D"/>
    <w:rsid w:val="00CE7BE3"/>
    <w:rsid w:val="00D13A12"/>
    <w:rsid w:val="00D14856"/>
    <w:rsid w:val="00D65597"/>
    <w:rsid w:val="00D75B1A"/>
    <w:rsid w:val="00D803E7"/>
    <w:rsid w:val="00D822B5"/>
    <w:rsid w:val="00DB70BA"/>
    <w:rsid w:val="00E15100"/>
    <w:rsid w:val="00E3EA6F"/>
    <w:rsid w:val="00E40551"/>
    <w:rsid w:val="00E51EDA"/>
    <w:rsid w:val="00E722DE"/>
    <w:rsid w:val="00E840E9"/>
    <w:rsid w:val="00ED6AF9"/>
    <w:rsid w:val="00F04A47"/>
    <w:rsid w:val="00F423B6"/>
    <w:rsid w:val="00F63218"/>
    <w:rsid w:val="00F7204E"/>
    <w:rsid w:val="00F80BFC"/>
    <w:rsid w:val="01261151"/>
    <w:rsid w:val="0162549F"/>
    <w:rsid w:val="016A21E7"/>
    <w:rsid w:val="018C7762"/>
    <w:rsid w:val="01A4F9E6"/>
    <w:rsid w:val="01B50532"/>
    <w:rsid w:val="02188554"/>
    <w:rsid w:val="023BD752"/>
    <w:rsid w:val="028FF199"/>
    <w:rsid w:val="0299AE9B"/>
    <w:rsid w:val="02CA49FB"/>
    <w:rsid w:val="033CE6E9"/>
    <w:rsid w:val="03581A0F"/>
    <w:rsid w:val="03690700"/>
    <w:rsid w:val="039B0963"/>
    <w:rsid w:val="039B9EC3"/>
    <w:rsid w:val="03E6B616"/>
    <w:rsid w:val="03FFB6CA"/>
    <w:rsid w:val="040C8E41"/>
    <w:rsid w:val="045FD007"/>
    <w:rsid w:val="04E5EF4F"/>
    <w:rsid w:val="04EDD64A"/>
    <w:rsid w:val="051C2BA9"/>
    <w:rsid w:val="056980F3"/>
    <w:rsid w:val="05C21B18"/>
    <w:rsid w:val="05D5098E"/>
    <w:rsid w:val="05E36387"/>
    <w:rsid w:val="060D17DC"/>
    <w:rsid w:val="060D27EE"/>
    <w:rsid w:val="06AB335A"/>
    <w:rsid w:val="06DDD923"/>
    <w:rsid w:val="06E4B37D"/>
    <w:rsid w:val="07055154"/>
    <w:rsid w:val="07420880"/>
    <w:rsid w:val="079D9702"/>
    <w:rsid w:val="07A8E83D"/>
    <w:rsid w:val="07E5D1BB"/>
    <w:rsid w:val="08271ADF"/>
    <w:rsid w:val="0833A064"/>
    <w:rsid w:val="0850E40E"/>
    <w:rsid w:val="088CF93F"/>
    <w:rsid w:val="08A020C5"/>
    <w:rsid w:val="08DDD8E1"/>
    <w:rsid w:val="08EAE600"/>
    <w:rsid w:val="08F78639"/>
    <w:rsid w:val="08FCE0F9"/>
    <w:rsid w:val="0905CF11"/>
    <w:rsid w:val="09380D53"/>
    <w:rsid w:val="093F0925"/>
    <w:rsid w:val="098BA95D"/>
    <w:rsid w:val="099254D4"/>
    <w:rsid w:val="09BAFD31"/>
    <w:rsid w:val="0A67790D"/>
    <w:rsid w:val="0A81EB1E"/>
    <w:rsid w:val="0A922FE7"/>
    <w:rsid w:val="0A9CFCA0"/>
    <w:rsid w:val="0AF15DBC"/>
    <w:rsid w:val="0AF30B8B"/>
    <w:rsid w:val="0B0A6F69"/>
    <w:rsid w:val="0B61F2DA"/>
    <w:rsid w:val="0BC49A01"/>
    <w:rsid w:val="0C0DF322"/>
    <w:rsid w:val="0C14E468"/>
    <w:rsid w:val="0C1579A3"/>
    <w:rsid w:val="0C3D6FD3"/>
    <w:rsid w:val="0C475251"/>
    <w:rsid w:val="0CC73446"/>
    <w:rsid w:val="0D02BB50"/>
    <w:rsid w:val="0D18020A"/>
    <w:rsid w:val="0D407312"/>
    <w:rsid w:val="0D606A62"/>
    <w:rsid w:val="0D6543DA"/>
    <w:rsid w:val="0D9B756D"/>
    <w:rsid w:val="0DE322B2"/>
    <w:rsid w:val="0DE5931F"/>
    <w:rsid w:val="0DEA61F7"/>
    <w:rsid w:val="0E2E5850"/>
    <w:rsid w:val="0E845B4D"/>
    <w:rsid w:val="0E94F706"/>
    <w:rsid w:val="0EC45CF5"/>
    <w:rsid w:val="0EDAC9E3"/>
    <w:rsid w:val="0EDD0454"/>
    <w:rsid w:val="0F1B5D75"/>
    <w:rsid w:val="0F5CBD19"/>
    <w:rsid w:val="0F793019"/>
    <w:rsid w:val="0FAC9716"/>
    <w:rsid w:val="0FDAAEC1"/>
    <w:rsid w:val="0FF07BD1"/>
    <w:rsid w:val="0FF6CBD8"/>
    <w:rsid w:val="10483B53"/>
    <w:rsid w:val="10BAB9C8"/>
    <w:rsid w:val="112C19FB"/>
    <w:rsid w:val="117E1B54"/>
    <w:rsid w:val="1193D001"/>
    <w:rsid w:val="11A0EABC"/>
    <w:rsid w:val="11EE2B75"/>
    <w:rsid w:val="1219ACFA"/>
    <w:rsid w:val="12279469"/>
    <w:rsid w:val="122E057D"/>
    <w:rsid w:val="12516DEC"/>
    <w:rsid w:val="1255C534"/>
    <w:rsid w:val="128A2F1C"/>
    <w:rsid w:val="12EB4131"/>
    <w:rsid w:val="13093B0A"/>
    <w:rsid w:val="132A490B"/>
    <w:rsid w:val="135D87D4"/>
    <w:rsid w:val="1364CD1A"/>
    <w:rsid w:val="1388EE34"/>
    <w:rsid w:val="13B913CC"/>
    <w:rsid w:val="14D3FC54"/>
    <w:rsid w:val="14EA8E39"/>
    <w:rsid w:val="1508FF9C"/>
    <w:rsid w:val="155E1D6F"/>
    <w:rsid w:val="159904E9"/>
    <w:rsid w:val="15AD4576"/>
    <w:rsid w:val="15B4A68D"/>
    <w:rsid w:val="15C19F81"/>
    <w:rsid w:val="15CC5779"/>
    <w:rsid w:val="15DEBA33"/>
    <w:rsid w:val="15DFC67D"/>
    <w:rsid w:val="1610059C"/>
    <w:rsid w:val="16383C14"/>
    <w:rsid w:val="163D3EF1"/>
    <w:rsid w:val="166196D7"/>
    <w:rsid w:val="16CEA3F5"/>
    <w:rsid w:val="16F5F4D6"/>
    <w:rsid w:val="171D2BE8"/>
    <w:rsid w:val="1749DAE6"/>
    <w:rsid w:val="175DB6AA"/>
    <w:rsid w:val="181F7493"/>
    <w:rsid w:val="18376B0B"/>
    <w:rsid w:val="1917CC74"/>
    <w:rsid w:val="1962C9EE"/>
    <w:rsid w:val="196603D5"/>
    <w:rsid w:val="19D46C32"/>
    <w:rsid w:val="19FC91CB"/>
    <w:rsid w:val="1A166156"/>
    <w:rsid w:val="1A92D986"/>
    <w:rsid w:val="1AB97737"/>
    <w:rsid w:val="1B734223"/>
    <w:rsid w:val="1B7B8B15"/>
    <w:rsid w:val="1C6A8E3B"/>
    <w:rsid w:val="1C761AAF"/>
    <w:rsid w:val="1C765CAB"/>
    <w:rsid w:val="1CDC77C1"/>
    <w:rsid w:val="1CECD836"/>
    <w:rsid w:val="1D0E52D3"/>
    <w:rsid w:val="1D67D3B5"/>
    <w:rsid w:val="1D6C4042"/>
    <w:rsid w:val="1DE1AE39"/>
    <w:rsid w:val="1DF03C1E"/>
    <w:rsid w:val="1DF91B99"/>
    <w:rsid w:val="1E2AE9D6"/>
    <w:rsid w:val="1E2C786F"/>
    <w:rsid w:val="1E3180DA"/>
    <w:rsid w:val="1E3595C6"/>
    <w:rsid w:val="1E4637B0"/>
    <w:rsid w:val="1E907662"/>
    <w:rsid w:val="1EA923B9"/>
    <w:rsid w:val="1EAA2334"/>
    <w:rsid w:val="1F2E7489"/>
    <w:rsid w:val="1F4DE72D"/>
    <w:rsid w:val="1FA6180C"/>
    <w:rsid w:val="1FBC2055"/>
    <w:rsid w:val="200327B5"/>
    <w:rsid w:val="2032E7BE"/>
    <w:rsid w:val="20860621"/>
    <w:rsid w:val="21469B04"/>
    <w:rsid w:val="215E995C"/>
    <w:rsid w:val="21628A98"/>
    <w:rsid w:val="21FBE19A"/>
    <w:rsid w:val="22028FAE"/>
    <w:rsid w:val="2231EA53"/>
    <w:rsid w:val="22940461"/>
    <w:rsid w:val="22CB6535"/>
    <w:rsid w:val="235409F9"/>
    <w:rsid w:val="23841E23"/>
    <w:rsid w:val="23A3BC0B"/>
    <w:rsid w:val="23B2A2EA"/>
    <w:rsid w:val="23B9AA96"/>
    <w:rsid w:val="243006CE"/>
    <w:rsid w:val="243BF9CF"/>
    <w:rsid w:val="2460537E"/>
    <w:rsid w:val="24835613"/>
    <w:rsid w:val="24856A0E"/>
    <w:rsid w:val="248F9178"/>
    <w:rsid w:val="2494437D"/>
    <w:rsid w:val="249A2B5A"/>
    <w:rsid w:val="24C5AB56"/>
    <w:rsid w:val="24D698D8"/>
    <w:rsid w:val="2519161E"/>
    <w:rsid w:val="25721051"/>
    <w:rsid w:val="25A1E419"/>
    <w:rsid w:val="25B26102"/>
    <w:rsid w:val="25CB1836"/>
    <w:rsid w:val="25F956A1"/>
    <w:rsid w:val="2759B9BD"/>
    <w:rsid w:val="28154CFC"/>
    <w:rsid w:val="2855C230"/>
    <w:rsid w:val="28CEE251"/>
    <w:rsid w:val="28E62D42"/>
    <w:rsid w:val="28EC61EE"/>
    <w:rsid w:val="2948A0EE"/>
    <w:rsid w:val="29769F39"/>
    <w:rsid w:val="2987944D"/>
    <w:rsid w:val="298FFAAA"/>
    <w:rsid w:val="29DAC9BA"/>
    <w:rsid w:val="2A45BCEF"/>
    <w:rsid w:val="2A636E2B"/>
    <w:rsid w:val="2AB51D4C"/>
    <w:rsid w:val="2BEA9E01"/>
    <w:rsid w:val="2C4BC501"/>
    <w:rsid w:val="2C4E3177"/>
    <w:rsid w:val="2C62D606"/>
    <w:rsid w:val="2C652A22"/>
    <w:rsid w:val="2CBF350F"/>
    <w:rsid w:val="2D288D92"/>
    <w:rsid w:val="2D686955"/>
    <w:rsid w:val="2D6EE920"/>
    <w:rsid w:val="2D7087E3"/>
    <w:rsid w:val="2E1787F5"/>
    <w:rsid w:val="2E5B0570"/>
    <w:rsid w:val="2EA70BC9"/>
    <w:rsid w:val="2EAEDDCA"/>
    <w:rsid w:val="2F183C67"/>
    <w:rsid w:val="2FB5601F"/>
    <w:rsid w:val="2FDA31A5"/>
    <w:rsid w:val="2FDD359D"/>
    <w:rsid w:val="3021F570"/>
    <w:rsid w:val="3045DC42"/>
    <w:rsid w:val="304D1CFE"/>
    <w:rsid w:val="306404E5"/>
    <w:rsid w:val="30DD8A59"/>
    <w:rsid w:val="3107722C"/>
    <w:rsid w:val="310D9066"/>
    <w:rsid w:val="31513080"/>
    <w:rsid w:val="3157F575"/>
    <w:rsid w:val="318D5331"/>
    <w:rsid w:val="319931EA"/>
    <w:rsid w:val="31BB034A"/>
    <w:rsid w:val="31F4ADEC"/>
    <w:rsid w:val="32130EB1"/>
    <w:rsid w:val="3243E7DD"/>
    <w:rsid w:val="32A99B3E"/>
    <w:rsid w:val="334D0F15"/>
    <w:rsid w:val="334DB6C6"/>
    <w:rsid w:val="337274F4"/>
    <w:rsid w:val="338DA178"/>
    <w:rsid w:val="3398CE98"/>
    <w:rsid w:val="3398DCB7"/>
    <w:rsid w:val="33AD14EE"/>
    <w:rsid w:val="33BC003D"/>
    <w:rsid w:val="33BCFD9A"/>
    <w:rsid w:val="33D664A2"/>
    <w:rsid w:val="33D71E47"/>
    <w:rsid w:val="33ED79F5"/>
    <w:rsid w:val="343D1AB0"/>
    <w:rsid w:val="344388CE"/>
    <w:rsid w:val="345FEFD0"/>
    <w:rsid w:val="348FBE52"/>
    <w:rsid w:val="349E75E9"/>
    <w:rsid w:val="34F877F2"/>
    <w:rsid w:val="350E4555"/>
    <w:rsid w:val="359FAEB0"/>
    <w:rsid w:val="3643CC01"/>
    <w:rsid w:val="366F5806"/>
    <w:rsid w:val="3684CF58"/>
    <w:rsid w:val="368EDB9A"/>
    <w:rsid w:val="36982C44"/>
    <w:rsid w:val="36F2495D"/>
    <w:rsid w:val="370BA54F"/>
    <w:rsid w:val="374273EF"/>
    <w:rsid w:val="376B3B05"/>
    <w:rsid w:val="37741867"/>
    <w:rsid w:val="378042F1"/>
    <w:rsid w:val="37823330"/>
    <w:rsid w:val="378B4ACD"/>
    <w:rsid w:val="3807A6C3"/>
    <w:rsid w:val="3808B588"/>
    <w:rsid w:val="388EF22A"/>
    <w:rsid w:val="38BCE9C3"/>
    <w:rsid w:val="39292DCB"/>
    <w:rsid w:val="39590554"/>
    <w:rsid w:val="395A9801"/>
    <w:rsid w:val="3A14D4FF"/>
    <w:rsid w:val="3A3F5FF1"/>
    <w:rsid w:val="3A62CB86"/>
    <w:rsid w:val="3A7B5DA0"/>
    <w:rsid w:val="3AB52191"/>
    <w:rsid w:val="3AC4FE2C"/>
    <w:rsid w:val="3AECBF9C"/>
    <w:rsid w:val="3B4DF6EB"/>
    <w:rsid w:val="3B5B94D2"/>
    <w:rsid w:val="3BE17B36"/>
    <w:rsid w:val="3BFE9BE7"/>
    <w:rsid w:val="3C3EE2AB"/>
    <w:rsid w:val="3C8BDE69"/>
    <w:rsid w:val="3CD4DAE3"/>
    <w:rsid w:val="3CDD465F"/>
    <w:rsid w:val="3D062811"/>
    <w:rsid w:val="3D15D5A2"/>
    <w:rsid w:val="3D2C5BAA"/>
    <w:rsid w:val="3D373725"/>
    <w:rsid w:val="3D68F96B"/>
    <w:rsid w:val="3D905AE6"/>
    <w:rsid w:val="3E27AECA"/>
    <w:rsid w:val="3E6C357F"/>
    <w:rsid w:val="3E755533"/>
    <w:rsid w:val="3EA00D94"/>
    <w:rsid w:val="3EBB50CA"/>
    <w:rsid w:val="3EDAE419"/>
    <w:rsid w:val="3F34BADC"/>
    <w:rsid w:val="3F4BCA93"/>
    <w:rsid w:val="3F7EC5A5"/>
    <w:rsid w:val="4001F1F1"/>
    <w:rsid w:val="4062B8DC"/>
    <w:rsid w:val="4069B4CC"/>
    <w:rsid w:val="40D3CE3D"/>
    <w:rsid w:val="40ED53CF"/>
    <w:rsid w:val="40F78D40"/>
    <w:rsid w:val="413F0947"/>
    <w:rsid w:val="41519918"/>
    <w:rsid w:val="4174A10E"/>
    <w:rsid w:val="41763034"/>
    <w:rsid w:val="41A9E270"/>
    <w:rsid w:val="420CCF21"/>
    <w:rsid w:val="4257303A"/>
    <w:rsid w:val="4257DA2C"/>
    <w:rsid w:val="42EB2EF8"/>
    <w:rsid w:val="430B1231"/>
    <w:rsid w:val="4313CB2B"/>
    <w:rsid w:val="4323BE4D"/>
    <w:rsid w:val="433C0BC2"/>
    <w:rsid w:val="43B5A490"/>
    <w:rsid w:val="43CF8FCF"/>
    <w:rsid w:val="43F0856F"/>
    <w:rsid w:val="443CE43B"/>
    <w:rsid w:val="447CC110"/>
    <w:rsid w:val="448B5041"/>
    <w:rsid w:val="44D17C10"/>
    <w:rsid w:val="44D466BA"/>
    <w:rsid w:val="45249F6B"/>
    <w:rsid w:val="4537C06C"/>
    <w:rsid w:val="45FC4D21"/>
    <w:rsid w:val="4614A03D"/>
    <w:rsid w:val="4663F7A9"/>
    <w:rsid w:val="468F15E1"/>
    <w:rsid w:val="468F8C32"/>
    <w:rsid w:val="469EE194"/>
    <w:rsid w:val="46B904BA"/>
    <w:rsid w:val="46C82706"/>
    <w:rsid w:val="46CBD982"/>
    <w:rsid w:val="46F1370C"/>
    <w:rsid w:val="47147925"/>
    <w:rsid w:val="471A975F"/>
    <w:rsid w:val="4734AEEE"/>
    <w:rsid w:val="4758C96D"/>
    <w:rsid w:val="475E120E"/>
    <w:rsid w:val="476E4A85"/>
    <w:rsid w:val="477217AB"/>
    <w:rsid w:val="47745CA2"/>
    <w:rsid w:val="479740BE"/>
    <w:rsid w:val="47C8ED2E"/>
    <w:rsid w:val="47D69DA8"/>
    <w:rsid w:val="48681D3E"/>
    <w:rsid w:val="486945A2"/>
    <w:rsid w:val="48908076"/>
    <w:rsid w:val="489DD41D"/>
    <w:rsid w:val="48A2FFE7"/>
    <w:rsid w:val="48B4F162"/>
    <w:rsid w:val="48C3F692"/>
    <w:rsid w:val="48D478DD"/>
    <w:rsid w:val="48EEFE7F"/>
    <w:rsid w:val="491C0D9B"/>
    <w:rsid w:val="493EA80F"/>
    <w:rsid w:val="4953F36E"/>
    <w:rsid w:val="495AA7BD"/>
    <w:rsid w:val="495BEDC0"/>
    <w:rsid w:val="49CC7139"/>
    <w:rsid w:val="49DE696A"/>
    <w:rsid w:val="4A15CF55"/>
    <w:rsid w:val="4A48BF60"/>
    <w:rsid w:val="4A5F837C"/>
    <w:rsid w:val="4B0B3118"/>
    <w:rsid w:val="4B3CBFBD"/>
    <w:rsid w:val="4B8DD621"/>
    <w:rsid w:val="4B9B9829"/>
    <w:rsid w:val="4C0DA2AC"/>
    <w:rsid w:val="4C19972C"/>
    <w:rsid w:val="4C543F45"/>
    <w:rsid w:val="4C767A4C"/>
    <w:rsid w:val="4C846A15"/>
    <w:rsid w:val="4CA1533B"/>
    <w:rsid w:val="4CEAE99E"/>
    <w:rsid w:val="4CF5F75F"/>
    <w:rsid w:val="4D2C8791"/>
    <w:rsid w:val="4D413BE4"/>
    <w:rsid w:val="4DC82A15"/>
    <w:rsid w:val="4DD3F94E"/>
    <w:rsid w:val="4DDAADFE"/>
    <w:rsid w:val="4E3D340C"/>
    <w:rsid w:val="4EC117BF"/>
    <w:rsid w:val="4EC1A7C6"/>
    <w:rsid w:val="4EC6A76A"/>
    <w:rsid w:val="4EFD6B50"/>
    <w:rsid w:val="4F094658"/>
    <w:rsid w:val="4F0E49BD"/>
    <w:rsid w:val="4F3606C6"/>
    <w:rsid w:val="4F45436E"/>
    <w:rsid w:val="4F60763F"/>
    <w:rsid w:val="4F8C4ACE"/>
    <w:rsid w:val="4F9A1054"/>
    <w:rsid w:val="4FB03AED"/>
    <w:rsid w:val="5026FB09"/>
    <w:rsid w:val="5044BC2A"/>
    <w:rsid w:val="50A6420C"/>
    <w:rsid w:val="50BE922B"/>
    <w:rsid w:val="50D7254B"/>
    <w:rsid w:val="50E113CF"/>
    <w:rsid w:val="50F32387"/>
    <w:rsid w:val="50F369A9"/>
    <w:rsid w:val="5124D47A"/>
    <w:rsid w:val="51281B2F"/>
    <w:rsid w:val="515601B7"/>
    <w:rsid w:val="516CD0BF"/>
    <w:rsid w:val="519D36CE"/>
    <w:rsid w:val="51BE5AC1"/>
    <w:rsid w:val="51F14401"/>
    <w:rsid w:val="521C9A8D"/>
    <w:rsid w:val="52500DEC"/>
    <w:rsid w:val="5252B159"/>
    <w:rsid w:val="52B7891A"/>
    <w:rsid w:val="52F25860"/>
    <w:rsid w:val="52F3AB99"/>
    <w:rsid w:val="52FA288F"/>
    <w:rsid w:val="52FAA078"/>
    <w:rsid w:val="5353A229"/>
    <w:rsid w:val="53A15164"/>
    <w:rsid w:val="53D1793A"/>
    <w:rsid w:val="540E86AD"/>
    <w:rsid w:val="5466232B"/>
    <w:rsid w:val="546684B2"/>
    <w:rsid w:val="54DD3B18"/>
    <w:rsid w:val="550F903F"/>
    <w:rsid w:val="556401B4"/>
    <w:rsid w:val="55CC3563"/>
    <w:rsid w:val="55CE8625"/>
    <w:rsid w:val="55F6536B"/>
    <w:rsid w:val="5607D78B"/>
    <w:rsid w:val="561D1505"/>
    <w:rsid w:val="56B91E15"/>
    <w:rsid w:val="56F63519"/>
    <w:rsid w:val="5740694F"/>
    <w:rsid w:val="5751EFCB"/>
    <w:rsid w:val="5754B609"/>
    <w:rsid w:val="5780F59A"/>
    <w:rsid w:val="57B8E566"/>
    <w:rsid w:val="57BC3041"/>
    <w:rsid w:val="57BCB1A5"/>
    <w:rsid w:val="580D0940"/>
    <w:rsid w:val="58131C13"/>
    <w:rsid w:val="581F61F4"/>
    <w:rsid w:val="5857DA65"/>
    <w:rsid w:val="587717B0"/>
    <w:rsid w:val="5887364F"/>
    <w:rsid w:val="588BDC11"/>
    <w:rsid w:val="58F822D7"/>
    <w:rsid w:val="5903D625"/>
    <w:rsid w:val="590C6F32"/>
    <w:rsid w:val="591C9223"/>
    <w:rsid w:val="59BFDC77"/>
    <w:rsid w:val="59C63FE3"/>
    <w:rsid w:val="5A27AC72"/>
    <w:rsid w:val="5A3882DC"/>
    <w:rsid w:val="5A8C56CB"/>
    <w:rsid w:val="5AB9A2E2"/>
    <w:rsid w:val="5B040BBF"/>
    <w:rsid w:val="5B0E1002"/>
    <w:rsid w:val="5B1B2110"/>
    <w:rsid w:val="5B554FD9"/>
    <w:rsid w:val="5B77CB83"/>
    <w:rsid w:val="5BC37CD3"/>
    <w:rsid w:val="5BC4ECAD"/>
    <w:rsid w:val="5BCE867E"/>
    <w:rsid w:val="5BE21E0C"/>
    <w:rsid w:val="5BF6BC07"/>
    <w:rsid w:val="5BFB5BF1"/>
    <w:rsid w:val="5C3B76E7"/>
    <w:rsid w:val="5C4E8E71"/>
    <w:rsid w:val="5C8C5689"/>
    <w:rsid w:val="5CA7CC83"/>
    <w:rsid w:val="5D34540D"/>
    <w:rsid w:val="5D46EEFE"/>
    <w:rsid w:val="5D5C8778"/>
    <w:rsid w:val="5D7D9B65"/>
    <w:rsid w:val="5DA40C7E"/>
    <w:rsid w:val="5DB8862F"/>
    <w:rsid w:val="5DE42889"/>
    <w:rsid w:val="5DFC9B93"/>
    <w:rsid w:val="5E0AA35A"/>
    <w:rsid w:val="5E0B87D5"/>
    <w:rsid w:val="5E18ECF0"/>
    <w:rsid w:val="5E7E14B3"/>
    <w:rsid w:val="5EA5B621"/>
    <w:rsid w:val="5EFB1D95"/>
    <w:rsid w:val="5F0C4E4A"/>
    <w:rsid w:val="5F10E9C8"/>
    <w:rsid w:val="5F5F73F8"/>
    <w:rsid w:val="5F721E05"/>
    <w:rsid w:val="5F95B0DA"/>
    <w:rsid w:val="5FC0EE4C"/>
    <w:rsid w:val="5FD90FD5"/>
    <w:rsid w:val="5FDDCEE9"/>
    <w:rsid w:val="5FEBED7B"/>
    <w:rsid w:val="6019E514"/>
    <w:rsid w:val="60409BB0"/>
    <w:rsid w:val="60554B84"/>
    <w:rsid w:val="6088B49E"/>
    <w:rsid w:val="60C5EEFA"/>
    <w:rsid w:val="60DA65EF"/>
    <w:rsid w:val="60F67BB7"/>
    <w:rsid w:val="618B6FE2"/>
    <w:rsid w:val="6197967D"/>
    <w:rsid w:val="61F82314"/>
    <w:rsid w:val="6202C718"/>
    <w:rsid w:val="6255F8B1"/>
    <w:rsid w:val="628DF52E"/>
    <w:rsid w:val="62C0DA5D"/>
    <w:rsid w:val="62FD2F76"/>
    <w:rsid w:val="630327DB"/>
    <w:rsid w:val="631DF657"/>
    <w:rsid w:val="6344BC1E"/>
    <w:rsid w:val="639C8E64"/>
    <w:rsid w:val="63E3E1A5"/>
    <w:rsid w:val="63EE89FF"/>
    <w:rsid w:val="646331F7"/>
    <w:rsid w:val="647A11F2"/>
    <w:rsid w:val="6498EAD9"/>
    <w:rsid w:val="64A5F4E0"/>
    <w:rsid w:val="64B9C6B8"/>
    <w:rsid w:val="64DED1C4"/>
    <w:rsid w:val="65165D27"/>
    <w:rsid w:val="6516E558"/>
    <w:rsid w:val="651B82A9"/>
    <w:rsid w:val="65AC625F"/>
    <w:rsid w:val="6614E1D6"/>
    <w:rsid w:val="6634B649"/>
    <w:rsid w:val="66559719"/>
    <w:rsid w:val="665727CB"/>
    <w:rsid w:val="6687E4EA"/>
    <w:rsid w:val="66930453"/>
    <w:rsid w:val="66A89530"/>
    <w:rsid w:val="66B7530A"/>
    <w:rsid w:val="671B1ED0"/>
    <w:rsid w:val="671F8E68"/>
    <w:rsid w:val="67739B3F"/>
    <w:rsid w:val="67E718F7"/>
    <w:rsid w:val="686372D9"/>
    <w:rsid w:val="6897243B"/>
    <w:rsid w:val="68BAC739"/>
    <w:rsid w:val="68C98008"/>
    <w:rsid w:val="68F40A51"/>
    <w:rsid w:val="6935FAF6"/>
    <w:rsid w:val="695B5B08"/>
    <w:rsid w:val="697A77CB"/>
    <w:rsid w:val="69A26A61"/>
    <w:rsid w:val="69A771B5"/>
    <w:rsid w:val="69B4D57D"/>
    <w:rsid w:val="6A0CBB78"/>
    <w:rsid w:val="6A36153C"/>
    <w:rsid w:val="6A56979A"/>
    <w:rsid w:val="6A9B9B82"/>
    <w:rsid w:val="6AB14275"/>
    <w:rsid w:val="6AEA4D40"/>
    <w:rsid w:val="6AF75258"/>
    <w:rsid w:val="6BC8BA3F"/>
    <w:rsid w:val="6C25A22A"/>
    <w:rsid w:val="6C34D774"/>
    <w:rsid w:val="6C476671"/>
    <w:rsid w:val="6C4D12D6"/>
    <w:rsid w:val="6C566211"/>
    <w:rsid w:val="6CBAA90C"/>
    <w:rsid w:val="6CD55CFE"/>
    <w:rsid w:val="6CE75219"/>
    <w:rsid w:val="6D1B0D37"/>
    <w:rsid w:val="6D804F44"/>
    <w:rsid w:val="6DA33633"/>
    <w:rsid w:val="6E9AA275"/>
    <w:rsid w:val="6EFA24DB"/>
    <w:rsid w:val="6F07E8BE"/>
    <w:rsid w:val="6F12E806"/>
    <w:rsid w:val="6F232579"/>
    <w:rsid w:val="6F25FCA5"/>
    <w:rsid w:val="6F3561C8"/>
    <w:rsid w:val="6F42B458"/>
    <w:rsid w:val="6F9C21E4"/>
    <w:rsid w:val="6FA24DD6"/>
    <w:rsid w:val="6FA5516F"/>
    <w:rsid w:val="6FCD590C"/>
    <w:rsid w:val="6FE89BCB"/>
    <w:rsid w:val="702E2FE2"/>
    <w:rsid w:val="7036CE35"/>
    <w:rsid w:val="708E69DB"/>
    <w:rsid w:val="709D71FF"/>
    <w:rsid w:val="70CA5233"/>
    <w:rsid w:val="70D83F19"/>
    <w:rsid w:val="7106AC22"/>
    <w:rsid w:val="712FBA3A"/>
    <w:rsid w:val="7138506B"/>
    <w:rsid w:val="713BE8E1"/>
    <w:rsid w:val="7164EC70"/>
    <w:rsid w:val="7179DCD4"/>
    <w:rsid w:val="7189513C"/>
    <w:rsid w:val="719C7AEC"/>
    <w:rsid w:val="71BBDF54"/>
    <w:rsid w:val="7200CE98"/>
    <w:rsid w:val="7277A4F5"/>
    <w:rsid w:val="729B223A"/>
    <w:rsid w:val="72BB7DE0"/>
    <w:rsid w:val="72BD68B0"/>
    <w:rsid w:val="72DCF231"/>
    <w:rsid w:val="7304DC8E"/>
    <w:rsid w:val="73F1B8F8"/>
    <w:rsid w:val="74373E18"/>
    <w:rsid w:val="7448197C"/>
    <w:rsid w:val="748343A3"/>
    <w:rsid w:val="750AA26D"/>
    <w:rsid w:val="7523F771"/>
    <w:rsid w:val="756A8C17"/>
    <w:rsid w:val="759DC356"/>
    <w:rsid w:val="75A4D855"/>
    <w:rsid w:val="75D30E79"/>
    <w:rsid w:val="76256966"/>
    <w:rsid w:val="763CAA1B"/>
    <w:rsid w:val="765B1D79"/>
    <w:rsid w:val="77121E21"/>
    <w:rsid w:val="7730E462"/>
    <w:rsid w:val="773993B7"/>
    <w:rsid w:val="7805AA91"/>
    <w:rsid w:val="782A212B"/>
    <w:rsid w:val="7832AE3D"/>
    <w:rsid w:val="78D48BED"/>
    <w:rsid w:val="78D5EC6C"/>
    <w:rsid w:val="78DE3B59"/>
    <w:rsid w:val="791B4802"/>
    <w:rsid w:val="79456424"/>
    <w:rsid w:val="794C4D2D"/>
    <w:rsid w:val="795D0A28"/>
    <w:rsid w:val="79B9FC99"/>
    <w:rsid w:val="7A0B8062"/>
    <w:rsid w:val="7A6D6228"/>
    <w:rsid w:val="7A98D453"/>
    <w:rsid w:val="7ACDCAB8"/>
    <w:rsid w:val="7AD86E75"/>
    <w:rsid w:val="7B3E2BF2"/>
    <w:rsid w:val="7B6C237F"/>
    <w:rsid w:val="7BBD00D3"/>
    <w:rsid w:val="7BE25448"/>
    <w:rsid w:val="7C10794B"/>
    <w:rsid w:val="7C851F64"/>
    <w:rsid w:val="7D0A878F"/>
    <w:rsid w:val="7D0FFDFB"/>
    <w:rsid w:val="7D323C69"/>
    <w:rsid w:val="7D6D0050"/>
    <w:rsid w:val="7DCDF741"/>
    <w:rsid w:val="7DDFB08B"/>
    <w:rsid w:val="7DEEB925"/>
    <w:rsid w:val="7E017112"/>
    <w:rsid w:val="7E2D5E80"/>
    <w:rsid w:val="7E940563"/>
    <w:rsid w:val="7EC3D6C1"/>
    <w:rsid w:val="7EDAFC1D"/>
    <w:rsid w:val="7F245AE4"/>
    <w:rsid w:val="7F2C8C2C"/>
    <w:rsid w:val="7F314931"/>
    <w:rsid w:val="7FC94554"/>
    <w:rsid w:val="7FCDDF43"/>
    <w:rsid w:val="7FE3E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C21E4"/>
  <w15:chartTrackingRefBased/>
  <w15:docId w15:val="{2C071E0C-B1A7-4AE9-886E-73477574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policeprofessional.com/news/ipcc-investigation-finds-%C2%91alarming-failings%C2%92-in-pilkington-case/" TargetMode="External" Id="rId8" /><Relationship Type="http://schemas.openxmlformats.org/officeDocument/2006/relationships/webSettings" Target="webSettings.xml" Id="rId3" /><Relationship Type="http://schemas.openxmlformats.org/officeDocument/2006/relationships/hyperlink" Target="https://www.theguardian.com/uk/2011/may/24/fiona-pilkington-police-misconduct-proceedings" TargetMode="External" Id="rId7" /><Relationship Type="http://schemas.microsoft.com/office/2020/10/relationships/intelligence" Target="intelligence2.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bbc.co.uk/news/uk-england-leicestershire-11492172" TargetMode="External" Id="rId6" /><Relationship Type="http://schemas.openxmlformats.org/officeDocument/2006/relationships/theme" Target="theme/theme1.xml" Id="rId11" /><Relationship Type="http://schemas.openxmlformats.org/officeDocument/2006/relationships/hyperlink" Target="https://www.psychologytoday.com/us/blog/understanding-health-behaviors/202303/do-we-trust-the-police" TargetMode="External" Id="rId5" /><Relationship Type="http://schemas.openxmlformats.org/officeDocument/2006/relationships/fontTable" Target="fontTable.xml" Id="rId10" /><Relationship Type="http://schemas.openxmlformats.org/officeDocument/2006/relationships/hyperlink" Target="https://www.unhcr.org/innovation/communicating-with-communities/" TargetMode="External" Id="rId9" /><Relationship Type="http://schemas.openxmlformats.org/officeDocument/2006/relationships/hyperlink" Target="https://www.psychologytoday.com/us/basics/trust" TargetMode="External" Id="R5379e2cdcd8e4b6f" /><Relationship Type="http://schemas.openxmlformats.org/officeDocument/2006/relationships/hyperlink" Target="https://www.tandfonline.com/doi/full/10.1080/23311886.2015.1033369" TargetMode="External" Id="Rf5e494897a784f48" /><Relationship Type="http://schemas.openxmlformats.org/officeDocument/2006/relationships/hyperlink" Target="https://www.ncbi.nlm.nih.gov/pmc/articles/PMC3920596/" TargetMode="External" Id="Rea900f1505ae4e60" /><Relationship Type="http://schemas.openxmlformats.org/officeDocument/2006/relationships/hyperlink" Target="https://link.springer.com/article/10.1057/s41300-020-00106-6" TargetMode="External" Id="R04000c578c974cf8" /><Relationship Type="http://schemas.openxmlformats.org/officeDocument/2006/relationships/hyperlink" Target="https://www.researchgate.net/publication/332426579_Community_Policing" TargetMode="External" Id="R2e7a1d49591f464e" /><Relationship Type="http://schemas.openxmlformats.org/officeDocument/2006/relationships/hyperlink" Target="https://www.police1.com/data-sharing-law-enforcement/articles/qa-exploring-the-evolution-importance-and-challenges-of-information-sharing-in-law-enforcement-JHn72LVrMIgI8D1h/" TargetMode="External" Id="R9b8c8f38080645b5" /><Relationship Type="http://schemas.openxmlformats.org/officeDocument/2006/relationships/hyperlink" Target="https://www.ncbi.nlm.nih.gov/pmc/articles/PMC7999502/" TargetMode="External" Id="Rfdf7159291f04b57" /><Relationship Type="http://schemas.openxmlformats.org/officeDocument/2006/relationships/hyperlink" Target="https://link.springer.com/article/10.1007/s11292-019-09372-3" TargetMode="External" Id="Rbe303f93317140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Hari Cannon (2206703)</dc:creator>
  <keywords/>
  <dc:description/>
  <lastModifiedBy>Hari Cannon (2206703)</lastModifiedBy>
  <revision>106</revision>
  <dcterms:created xsi:type="dcterms:W3CDTF">2023-11-02T00:19:00.0000000Z</dcterms:created>
  <dcterms:modified xsi:type="dcterms:W3CDTF">2024-04-15T13:10:23.1555912Z</dcterms:modified>
</coreProperties>
</file>