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0A0E" w:rsidRDefault="00A50A0E" w:rsidP="00A50A0E">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80995" cy="1052195"/>
            <wp:effectExtent l="19050" t="19050" r="14605" b="1460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2880995" cy="1052195"/>
                    </a:xfrm>
                    <a:prstGeom prst="rect">
                      <a:avLst/>
                    </a:prstGeom>
                    <a:noFill/>
                    <a:ln w="19050" cmpd="sng">
                      <a:solidFill>
                        <a:srgbClr val="000000"/>
                      </a:solidFill>
                      <a:miter lim="800000"/>
                      <a:headEnd/>
                      <a:tailEnd/>
                    </a:ln>
                    <a:effectLst/>
                  </pic:spPr>
                </pic:pic>
              </a:graphicData>
            </a:graphic>
          </wp:inline>
        </w:drawing>
      </w:r>
    </w:p>
    <w:p w:rsidR="00A50A0E" w:rsidRDefault="00A50A0E" w:rsidP="00A50A0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A50A0E" w:rsidRPr="001E50BB" w:rsidRDefault="00A50A0E" w:rsidP="00A50A0E">
      <w:pPr>
        <w:jc w:val="center"/>
        <w:rPr>
          <w:rFonts w:ascii="Arial" w:hAnsi="Arial" w:cs="Arial"/>
          <w:b/>
          <w:lang w:val="cy-GB"/>
        </w:rPr>
      </w:pPr>
      <w:r w:rsidRPr="001E50BB">
        <w:rPr>
          <w:rFonts w:ascii="Arial" w:hAnsi="Arial" w:cs="Arial"/>
          <w:b/>
          <w:lang w:val="cy-GB"/>
        </w:rPr>
        <w:t>(to be completed by marker)</w:t>
      </w:r>
    </w:p>
    <w:p w:rsidR="00A50A0E" w:rsidRPr="001E50BB" w:rsidRDefault="00A50A0E" w:rsidP="00A50A0E">
      <w:pPr>
        <w:jc w:val="center"/>
        <w:rPr>
          <w:rFonts w:ascii="Arial" w:hAnsi="Arial" w:cs="Arial"/>
          <w:b/>
          <w:lang w:val="cy-GB"/>
        </w:rPr>
      </w:pPr>
    </w:p>
    <w:p w:rsidR="00A50A0E" w:rsidRDefault="00A50A0E" w:rsidP="00A50A0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788"/>
        <w:gridCol w:w="1980"/>
        <w:gridCol w:w="1987"/>
      </w:tblGrid>
      <w:tr w:rsidR="00A50A0E" w:rsidRPr="0065654E" w:rsidTr="00AD4A7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A50A0E" w:rsidRDefault="00A50A0E" w:rsidP="00AD4A7F">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p>
          <w:p w:rsidR="00A50A0E" w:rsidRPr="0065654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Sara Thomas</w:t>
            </w:r>
          </w:p>
        </w:tc>
      </w:tr>
      <w:tr w:rsidR="00A50A0E" w:rsidRPr="0065654E" w:rsidTr="00AD4A7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A50A0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A50A0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CSEN4006</w:t>
            </w:r>
          </w:p>
          <w:p w:rsidR="00A50A0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A50A0E" w:rsidRPr="0065654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Historicising Texts</w:t>
            </w:r>
          </w:p>
        </w:tc>
        <w:tc>
          <w:tcPr>
            <w:tcW w:w="3967" w:type="dxa"/>
            <w:gridSpan w:val="2"/>
            <w:tcBorders>
              <w:top w:val="single" w:sz="4" w:space="0" w:color="auto"/>
              <w:left w:val="single" w:sz="4" w:space="0" w:color="auto"/>
              <w:bottom w:val="single" w:sz="4" w:space="0" w:color="auto"/>
              <w:right w:val="single" w:sz="4" w:space="0" w:color="auto"/>
            </w:tcBorders>
          </w:tcPr>
          <w:p w:rsidR="00A50A0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rsidR="00A50A0E" w:rsidRPr="0065654E" w:rsidRDefault="00A50A0E" w:rsidP="00AD4A7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1706138</w:t>
            </w:r>
          </w:p>
        </w:tc>
      </w:tr>
      <w:tr w:rsidR="00A50A0E" w:rsidRPr="0065654E" w:rsidTr="00AD4A7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A50A0E" w:rsidRPr="0065654E" w:rsidRDefault="00A50A0E" w:rsidP="00AD4A7F">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A50A0E" w:rsidRDefault="00A50A0E" w:rsidP="00AD4A7F">
            <w:pPr>
              <w:pStyle w:val="NormalWeb"/>
              <w:rPr>
                <w:rFonts w:ascii="Calibri" w:hAnsi="Calibri" w:cs="Tahoma"/>
                <w:i/>
                <w:sz w:val="24"/>
                <w:szCs w:val="24"/>
              </w:rPr>
            </w:pPr>
            <w:r w:rsidRPr="0065654E">
              <w:rPr>
                <w:rFonts w:ascii="Calibri" w:hAnsi="Calibri" w:cs="Tahoma"/>
                <w:i/>
                <w:sz w:val="24"/>
                <w:szCs w:val="24"/>
              </w:rPr>
              <w:t>Comments:</w:t>
            </w: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Default="00A50A0E" w:rsidP="00AD4A7F">
            <w:pPr>
              <w:pStyle w:val="NormalWeb"/>
              <w:rPr>
                <w:rFonts w:ascii="Calibri" w:hAnsi="Calibri" w:cs="Tahoma"/>
                <w:i/>
                <w:sz w:val="24"/>
                <w:szCs w:val="24"/>
              </w:rPr>
            </w:pPr>
          </w:p>
          <w:p w:rsidR="00A50A0E" w:rsidRPr="0065654E" w:rsidRDefault="00A50A0E" w:rsidP="00AD4A7F">
            <w:pPr>
              <w:pStyle w:val="NormalWeb"/>
              <w:rPr>
                <w:rFonts w:ascii="Calibri" w:hAnsi="Calibri" w:cs="Tahoma"/>
                <w:i/>
                <w:sz w:val="24"/>
                <w:szCs w:val="24"/>
              </w:rPr>
            </w:pPr>
          </w:p>
        </w:tc>
      </w:tr>
      <w:tr w:rsidR="00A50A0E" w:rsidRPr="0065654E" w:rsidTr="00AD4A7F">
        <w:trPr>
          <w:trHeight w:val="492"/>
        </w:trPr>
        <w:tc>
          <w:tcPr>
            <w:tcW w:w="6768" w:type="dxa"/>
            <w:gridSpan w:val="2"/>
            <w:tcBorders>
              <w:top w:val="single" w:sz="4" w:space="0" w:color="auto"/>
            </w:tcBorders>
            <w:vAlign w:val="center"/>
          </w:tcPr>
          <w:p w:rsidR="00A50A0E" w:rsidRPr="0065654E" w:rsidRDefault="00A50A0E" w:rsidP="00AD4A7F">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A50A0E" w:rsidRPr="0065654E" w:rsidRDefault="00A50A0E" w:rsidP="00AD4A7F">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A50A0E" w:rsidRPr="0065654E" w:rsidTr="00AD4A7F">
        <w:tc>
          <w:tcPr>
            <w:tcW w:w="8755" w:type="dxa"/>
            <w:gridSpan w:val="3"/>
            <w:vAlign w:val="center"/>
          </w:tcPr>
          <w:p w:rsidR="00A50A0E" w:rsidRDefault="00A50A0E" w:rsidP="00AD4A7F">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A50A0E" w:rsidRPr="0065654E" w:rsidRDefault="00A50A0E" w:rsidP="00AD4A7F">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A50A0E" w:rsidRPr="0065654E" w:rsidRDefault="00A50A0E" w:rsidP="00A50A0E">
      <w:pPr>
        <w:pStyle w:val="NormalWeb"/>
        <w:spacing w:before="0" w:beforeAutospacing="0" w:after="0" w:afterAutospacing="0"/>
        <w:ind w:right="-334"/>
        <w:rPr>
          <w:rFonts w:ascii="Trebuchet MS" w:hAnsi="Trebuchet MS" w:cs="Tahoma"/>
          <w:b/>
          <w:bCs/>
          <w:sz w:val="24"/>
          <w:szCs w:val="24"/>
        </w:rPr>
      </w:pPr>
    </w:p>
    <w:p w:rsidR="0099326A" w:rsidRDefault="00571F27" w:rsidP="00571F27">
      <w:pPr>
        <w:jc w:val="center"/>
        <w:rPr>
          <w:sz w:val="24"/>
          <w:szCs w:val="24"/>
          <w:u w:val="single"/>
        </w:rPr>
      </w:pPr>
      <w:r w:rsidRPr="00571F27">
        <w:rPr>
          <w:sz w:val="24"/>
          <w:szCs w:val="24"/>
          <w:u w:val="single"/>
        </w:rPr>
        <w:t xml:space="preserve">The Use of </w:t>
      </w:r>
      <w:proofErr w:type="spellStart"/>
      <w:r w:rsidRPr="00571F27">
        <w:rPr>
          <w:i/>
          <w:sz w:val="24"/>
          <w:szCs w:val="24"/>
          <w:u w:val="single"/>
        </w:rPr>
        <w:t>Descriptio</w:t>
      </w:r>
      <w:proofErr w:type="spellEnd"/>
      <w:r w:rsidRPr="00571F27">
        <w:rPr>
          <w:sz w:val="24"/>
          <w:szCs w:val="24"/>
          <w:u w:val="single"/>
        </w:rPr>
        <w:t xml:space="preserve"> in </w:t>
      </w:r>
      <w:r>
        <w:rPr>
          <w:sz w:val="24"/>
          <w:szCs w:val="24"/>
          <w:u w:val="single"/>
        </w:rPr>
        <w:t>“</w:t>
      </w:r>
      <w:r w:rsidRPr="00571F27">
        <w:rPr>
          <w:sz w:val="24"/>
          <w:szCs w:val="24"/>
          <w:u w:val="single"/>
        </w:rPr>
        <w:t xml:space="preserve">The </w:t>
      </w:r>
      <w:proofErr w:type="spellStart"/>
      <w:r w:rsidRPr="00571F27">
        <w:rPr>
          <w:sz w:val="24"/>
          <w:szCs w:val="24"/>
          <w:u w:val="single"/>
        </w:rPr>
        <w:t>Lais</w:t>
      </w:r>
      <w:proofErr w:type="spellEnd"/>
      <w:r w:rsidRPr="00571F27">
        <w:rPr>
          <w:sz w:val="24"/>
          <w:szCs w:val="24"/>
          <w:u w:val="single"/>
        </w:rPr>
        <w:t xml:space="preserve"> of Marie De France</w:t>
      </w:r>
      <w:r>
        <w:rPr>
          <w:sz w:val="24"/>
          <w:szCs w:val="24"/>
          <w:u w:val="single"/>
        </w:rPr>
        <w:t>”</w:t>
      </w:r>
    </w:p>
    <w:p w:rsidR="00571F27" w:rsidRPr="009F394E" w:rsidRDefault="00571F27" w:rsidP="00571F27">
      <w:r>
        <w:t xml:space="preserve">The motif of love is one that Marie de France will explore consistently throughout her </w:t>
      </w:r>
      <w:proofErr w:type="spellStart"/>
      <w:r w:rsidRPr="00571F27">
        <w:rPr>
          <w:i/>
        </w:rPr>
        <w:t>lais</w:t>
      </w:r>
      <w:proofErr w:type="spellEnd"/>
      <w:r w:rsidRPr="00571F27">
        <w:rPr>
          <w:i/>
        </w:rPr>
        <w:t>,</w:t>
      </w:r>
      <w:r>
        <w:t xml:space="preserve"> however, it would be deemed inaccurate to title her work as such, as she branches into many other themes within this motif. For example, the differences of selfless and selfish love, and </w:t>
      </w:r>
      <w:r w:rsidR="009D2657">
        <w:t>its</w:t>
      </w:r>
      <w:r>
        <w:t xml:space="preserve"> Marie’s use of </w:t>
      </w:r>
      <w:proofErr w:type="spellStart"/>
      <w:r w:rsidRPr="00571F27">
        <w:rPr>
          <w:i/>
        </w:rPr>
        <w:t>descriptio</w:t>
      </w:r>
      <w:proofErr w:type="spellEnd"/>
      <w:r>
        <w:t xml:space="preserve"> that emphasises this.</w:t>
      </w:r>
      <w:r>
        <w:br/>
        <w:t xml:space="preserve">     In </w:t>
      </w:r>
      <w:proofErr w:type="spellStart"/>
      <w:r w:rsidRPr="00571F27">
        <w:rPr>
          <w:i/>
        </w:rPr>
        <w:t>Guigemar</w:t>
      </w:r>
      <w:proofErr w:type="spellEnd"/>
      <w:r>
        <w:t xml:space="preserve">, the fore-mentioned main character is portrayed as being condemned for having no interest in love, in spite of his positive attributes and heroism. </w:t>
      </w:r>
      <w:r>
        <w:rPr>
          <w:i/>
        </w:rPr>
        <w:t xml:space="preserve">“But nature had done him such a grievous wrong that he never displayed the slightest interest in love.” </w:t>
      </w:r>
      <w:r>
        <w:t xml:space="preserve">However, whilst this disinterest is obviously seen as a limitation, when </w:t>
      </w:r>
      <w:proofErr w:type="spellStart"/>
      <w:r>
        <w:t>Guigemar</w:t>
      </w:r>
      <w:proofErr w:type="spellEnd"/>
      <w:r>
        <w:t xml:space="preserve"> does eventually dis</w:t>
      </w:r>
      <w:r w:rsidR="000C6A95">
        <w:t>cover love, it is clear that hi</w:t>
      </w:r>
      <w:r>
        <w:t>s love is selfless, as he chooses to suffer for his insecurities.</w:t>
      </w:r>
      <w:r w:rsidR="00270112">
        <w:t xml:space="preserve"> </w:t>
      </w:r>
      <w:r w:rsidR="00270112">
        <w:rPr>
          <w:i/>
        </w:rPr>
        <w:t xml:space="preserve">“He told himself that suffering was inevitable for there was no alternative. He spent a sleepless night, sighing in anguish.” </w:t>
      </w:r>
      <w:r w:rsidR="00C373E4">
        <w:rPr>
          <w:i/>
        </w:rPr>
        <w:br/>
        <w:t xml:space="preserve">     </w:t>
      </w:r>
      <w:r w:rsidR="00C373E4">
        <w:t xml:space="preserve"> A contrast to this would be the selfish love between </w:t>
      </w:r>
      <w:proofErr w:type="spellStart"/>
      <w:r w:rsidR="00C373E4">
        <w:t>Guigemar’s</w:t>
      </w:r>
      <w:proofErr w:type="spellEnd"/>
      <w:r w:rsidR="00C373E4">
        <w:t xml:space="preserve"> beloved and her husband. The paintings in the lady’s chamber echo his blindness to his wife’s affairs. </w:t>
      </w:r>
      <w:r w:rsidR="00C373E4" w:rsidRPr="00C373E4">
        <w:rPr>
          <w:i/>
        </w:rPr>
        <w:t xml:space="preserve">“The walls of the chamber were covered in paintings in which Venus, the goddess of love, was skilfully depicted together with the nature and obligations of </w:t>
      </w:r>
      <w:r w:rsidR="00C373E4">
        <w:rPr>
          <w:i/>
        </w:rPr>
        <w:t xml:space="preserve">love; how it should </w:t>
      </w:r>
      <w:r w:rsidR="00C373E4" w:rsidRPr="00C373E4">
        <w:rPr>
          <w:i/>
        </w:rPr>
        <w:t xml:space="preserve">be observed with loyalty and good service. In </w:t>
      </w:r>
      <w:r w:rsidR="00C373E4">
        <w:rPr>
          <w:i/>
        </w:rPr>
        <w:t>the painting Venus was shown a</w:t>
      </w:r>
      <w:r w:rsidR="00C373E4" w:rsidRPr="00C373E4">
        <w:rPr>
          <w:i/>
        </w:rPr>
        <w:t xml:space="preserve">s casting into a blazing fire the book in which Ovid teaches the art of controlling love and as excommunicating all those who read this book or adopted </w:t>
      </w:r>
      <w:r w:rsidR="00711206" w:rsidRPr="00C373E4">
        <w:rPr>
          <w:i/>
        </w:rPr>
        <w:t>its</w:t>
      </w:r>
      <w:r w:rsidR="00C373E4" w:rsidRPr="00C373E4">
        <w:rPr>
          <w:i/>
        </w:rPr>
        <w:t xml:space="preserve"> teachings.”</w:t>
      </w:r>
      <w:r w:rsidR="00711206">
        <w:rPr>
          <w:i/>
        </w:rPr>
        <w:t xml:space="preserve"> </w:t>
      </w:r>
      <w:r w:rsidR="00711206">
        <w:t xml:space="preserve">Seeing as how there is no mention of him visiting her, they </w:t>
      </w:r>
      <w:r w:rsidR="00EB7FE4">
        <w:t>were obviously</w:t>
      </w:r>
      <w:r w:rsidR="00711206">
        <w:t xml:space="preserve"> able to continue their affair for over a year, and this emphasises how she is nothing more than an object to her husband; something </w:t>
      </w:r>
      <w:r w:rsidR="00EB7FE4">
        <w:t>he can possess</w:t>
      </w:r>
      <w:r w:rsidR="00711206">
        <w:t>, and that his “love” is based around his own jealous fear, with no concern for her welfare.</w:t>
      </w:r>
      <w:r w:rsidR="004E25A8">
        <w:t xml:space="preserve"> This emphasises a statement made by J.</w:t>
      </w:r>
      <w:r w:rsidR="00EB7FE4">
        <w:t xml:space="preserve"> </w:t>
      </w:r>
      <w:r w:rsidR="004E25A8">
        <w:t>E.</w:t>
      </w:r>
      <w:r w:rsidR="00EB7FE4">
        <w:t xml:space="preserve"> </w:t>
      </w:r>
      <w:r w:rsidR="004E25A8">
        <w:t>Stevens</w:t>
      </w:r>
      <w:r w:rsidR="00EB7FE4">
        <w:t>;</w:t>
      </w:r>
      <w:r w:rsidR="004E25A8">
        <w:t xml:space="preserve"> </w:t>
      </w:r>
      <w:r w:rsidR="004E25A8" w:rsidRPr="004E25A8">
        <w:rPr>
          <w:i/>
        </w:rPr>
        <w:t xml:space="preserve">“It is a courtly exemplum about the nature of true love demonstrated by two idealised types. The lessons we have to learn about love (which is presented absolutely, unquestionably, as the supreme earthly experience) are that it is inevitable, </w:t>
      </w:r>
      <w:r w:rsidR="004E25A8">
        <w:rPr>
          <w:i/>
        </w:rPr>
        <w:t>th</w:t>
      </w:r>
      <w:r w:rsidR="004E25A8" w:rsidRPr="004E25A8">
        <w:rPr>
          <w:i/>
        </w:rPr>
        <w:t>at it may not be forced, that loyalty raises it above the vicissitudes of fort</w:t>
      </w:r>
      <w:r w:rsidR="004E25A8">
        <w:rPr>
          <w:i/>
        </w:rPr>
        <w:t>u</w:t>
      </w:r>
      <w:r w:rsidR="004E25A8" w:rsidRPr="004E25A8">
        <w:rPr>
          <w:i/>
        </w:rPr>
        <w:t>ne.”</w:t>
      </w:r>
      <w:r w:rsidR="00F23BD4">
        <w:rPr>
          <w:rStyle w:val="FootnoteReference"/>
        </w:rPr>
        <w:footnoteReference w:id="1"/>
      </w:r>
      <w:r w:rsidR="004E25A8">
        <w:t xml:space="preserve">  </w:t>
      </w:r>
      <w:r w:rsidR="004454BC">
        <w:br/>
        <w:t xml:space="preserve">     Another theme that Marie touches upon in her </w:t>
      </w:r>
      <w:proofErr w:type="spellStart"/>
      <w:r w:rsidR="004454BC" w:rsidRPr="004454BC">
        <w:rPr>
          <w:i/>
        </w:rPr>
        <w:t>lais</w:t>
      </w:r>
      <w:proofErr w:type="spellEnd"/>
      <w:r w:rsidR="004454BC">
        <w:t xml:space="preserve"> is the suffering that comes with love. This is seen in </w:t>
      </w:r>
      <w:proofErr w:type="spellStart"/>
      <w:r w:rsidR="004454BC" w:rsidRPr="004454BC">
        <w:rPr>
          <w:i/>
        </w:rPr>
        <w:t>Guigemar</w:t>
      </w:r>
      <w:proofErr w:type="spellEnd"/>
      <w:r w:rsidR="004454BC">
        <w:t xml:space="preserve">, despite its happy ending, shown through the deer’s curse. </w:t>
      </w:r>
      <w:r w:rsidR="004454BC" w:rsidRPr="004454BC">
        <w:rPr>
          <w:i/>
        </w:rPr>
        <w:t>“Vassal, you who have wounded me, let this be your fate.</w:t>
      </w:r>
      <w:r w:rsidR="004454BC">
        <w:rPr>
          <w:i/>
        </w:rPr>
        <w:t xml:space="preserve"> May you never find a cure, nor</w:t>
      </w:r>
      <w:r w:rsidR="004454BC" w:rsidRPr="004454BC">
        <w:rPr>
          <w:i/>
        </w:rPr>
        <w:t xml:space="preserve"> may any herb, root, doctor or potion ever heal the wound you have in your thigh until you are cured by a woman who will </w:t>
      </w:r>
      <w:r w:rsidR="004454BC">
        <w:rPr>
          <w:i/>
        </w:rPr>
        <w:t>s</w:t>
      </w:r>
      <w:r w:rsidR="004454BC" w:rsidRPr="004454BC">
        <w:rPr>
          <w:i/>
        </w:rPr>
        <w:t>uffer for you love more pain and anguish than any other woman has ever known, and you will suffer likewise for her, so much so that all those who are in love, who have known love or are ye</w:t>
      </w:r>
      <w:r w:rsidR="00F23BD4">
        <w:rPr>
          <w:i/>
        </w:rPr>
        <w:t>t</w:t>
      </w:r>
      <w:r w:rsidR="004454BC" w:rsidRPr="004454BC">
        <w:rPr>
          <w:i/>
        </w:rPr>
        <w:t xml:space="preserve"> to experience it, will </w:t>
      </w:r>
      <w:r w:rsidR="00E17D02" w:rsidRPr="004454BC">
        <w:rPr>
          <w:i/>
        </w:rPr>
        <w:t>marv</w:t>
      </w:r>
      <w:r w:rsidR="00E17D02">
        <w:rPr>
          <w:i/>
        </w:rPr>
        <w:t>e</w:t>
      </w:r>
      <w:r w:rsidR="00E17D02" w:rsidRPr="004454BC">
        <w:rPr>
          <w:i/>
        </w:rPr>
        <w:t>l</w:t>
      </w:r>
      <w:r w:rsidR="004454BC" w:rsidRPr="004454BC">
        <w:rPr>
          <w:i/>
        </w:rPr>
        <w:t xml:space="preserve"> at it.”</w:t>
      </w:r>
      <w:r w:rsidR="004454BC">
        <w:rPr>
          <w:i/>
        </w:rPr>
        <w:t xml:space="preserve"> </w:t>
      </w:r>
      <w:r w:rsidR="004454BC">
        <w:t>The irony in this curse is not only that it’s somewhat self-inflicted, but that by offering him a cure, it only leads to greater suffering, through wondering if his love is returned. This is then referenced later, when Marie says that his love “wounded him deeply,” when the separation from his beloved almost parts them.</w:t>
      </w:r>
      <w:r w:rsidR="00C46FFE">
        <w:br/>
        <w:t xml:space="preserve">     When </w:t>
      </w:r>
      <w:r w:rsidR="00E1319D">
        <w:t xml:space="preserve">exploring this theme, </w:t>
      </w:r>
      <w:proofErr w:type="spellStart"/>
      <w:r w:rsidR="00E1319D" w:rsidRPr="00E1319D">
        <w:rPr>
          <w:i/>
        </w:rPr>
        <w:t>Equitan</w:t>
      </w:r>
      <w:proofErr w:type="spellEnd"/>
      <w:r w:rsidR="00E1319D">
        <w:t xml:space="preserve"> is in a stark contrast to </w:t>
      </w:r>
      <w:proofErr w:type="spellStart"/>
      <w:r w:rsidR="00E1319D" w:rsidRPr="00E1319D">
        <w:rPr>
          <w:i/>
        </w:rPr>
        <w:t>Guigemar</w:t>
      </w:r>
      <w:proofErr w:type="spellEnd"/>
      <w:r w:rsidR="00E1319D">
        <w:t xml:space="preserve">, not only because it is the first of the </w:t>
      </w:r>
      <w:proofErr w:type="spellStart"/>
      <w:r w:rsidR="00E1319D" w:rsidRPr="00E1319D">
        <w:rPr>
          <w:i/>
        </w:rPr>
        <w:t>lais</w:t>
      </w:r>
      <w:proofErr w:type="spellEnd"/>
      <w:r w:rsidR="00E1319D">
        <w:t xml:space="preserve"> in which a tragic end is met, but also because the majority of the love between the characters is selfish, </w:t>
      </w:r>
      <w:r w:rsidR="00515125">
        <w:t xml:space="preserve">and, in the words of Glyn </w:t>
      </w:r>
      <w:proofErr w:type="spellStart"/>
      <w:r w:rsidR="00515125">
        <w:t>S.Burgess</w:t>
      </w:r>
      <w:proofErr w:type="spellEnd"/>
      <w:r w:rsidR="00515125">
        <w:t>, “</w:t>
      </w:r>
      <w:r w:rsidR="00515125" w:rsidRPr="004E25A8">
        <w:rPr>
          <w:i/>
        </w:rPr>
        <w:t xml:space="preserve">places love firmly </w:t>
      </w:r>
      <w:r w:rsidR="00F23BD4">
        <w:rPr>
          <w:i/>
        </w:rPr>
        <w:t>in the context of rank and power,</w:t>
      </w:r>
      <w:r w:rsidR="00515125">
        <w:t>”</w:t>
      </w:r>
      <w:r w:rsidR="00F23BD4">
        <w:rPr>
          <w:rStyle w:val="FootnoteReference"/>
        </w:rPr>
        <w:footnoteReference w:id="2"/>
      </w:r>
      <w:r w:rsidR="00515125">
        <w:t xml:space="preserve"> </w:t>
      </w:r>
      <w:r w:rsidR="00E1319D">
        <w:t xml:space="preserve">which is accentuated through the descriptions of the characters. </w:t>
      </w:r>
      <w:proofErr w:type="spellStart"/>
      <w:r w:rsidR="00E1319D">
        <w:t>Equitan</w:t>
      </w:r>
      <w:proofErr w:type="spellEnd"/>
      <w:r w:rsidR="00E1319D">
        <w:t xml:space="preserve"> is a king who </w:t>
      </w:r>
      <w:proofErr w:type="gramStart"/>
      <w:r w:rsidR="00E1319D">
        <w:t>would “</w:t>
      </w:r>
      <w:r w:rsidR="00F23BD4">
        <w:rPr>
          <w:i/>
        </w:rPr>
        <w:t>n</w:t>
      </w:r>
      <w:r w:rsidR="00E1319D" w:rsidRPr="00E1319D">
        <w:rPr>
          <w:i/>
        </w:rPr>
        <w:t>ever, except in time of war, would</w:t>
      </w:r>
      <w:proofErr w:type="gramEnd"/>
      <w:r w:rsidR="00E1319D" w:rsidRPr="00E1319D">
        <w:rPr>
          <w:i/>
        </w:rPr>
        <w:t xml:space="preserve"> have forsaken his hunting, his pleasures or his river sports, whatever the need might have been.</w:t>
      </w:r>
      <w:r w:rsidR="00E1319D">
        <w:t xml:space="preserve">” The lady is solely described by her physical appearance, </w:t>
      </w:r>
      <w:r w:rsidR="00E1319D">
        <w:lastRenderedPageBreak/>
        <w:t>showing that her virtues lie in her beauty, without any notable personality to accompany it.</w:t>
      </w:r>
      <w:r w:rsidR="00515125">
        <w:t xml:space="preserve"> </w:t>
      </w:r>
      <w:r w:rsidR="002C3F72">
        <w:br/>
        <w:t xml:space="preserve">     In </w:t>
      </w:r>
      <w:proofErr w:type="spellStart"/>
      <w:r w:rsidR="002C3F72" w:rsidRPr="002C3F72">
        <w:rPr>
          <w:i/>
        </w:rPr>
        <w:t>Equitan</w:t>
      </w:r>
      <w:proofErr w:type="spellEnd"/>
      <w:r w:rsidR="002C3F72">
        <w:t>, love is something that came to the king; as if it were out of his control. “</w:t>
      </w:r>
      <w:r w:rsidR="002C3F72" w:rsidRPr="002C3F72">
        <w:rPr>
          <w:i/>
        </w:rPr>
        <w:t>Love admitted him into her service and let fly in his direction an arrow which left a very deep wound in him</w:t>
      </w:r>
      <w:r w:rsidR="002C3F72">
        <w:t>.”</w:t>
      </w:r>
      <w:r w:rsidR="002D2724">
        <w:t xml:space="preserve"> Perhaps this would be due to the fact that, similarly to </w:t>
      </w:r>
      <w:proofErr w:type="spellStart"/>
      <w:r w:rsidR="002D2724">
        <w:t>Guigemar</w:t>
      </w:r>
      <w:proofErr w:type="spellEnd"/>
      <w:r w:rsidR="002D2724">
        <w:t>, he ha</w:t>
      </w:r>
      <w:r w:rsidR="00654BB1">
        <w:t>d</w:t>
      </w:r>
      <w:r w:rsidR="002D2724">
        <w:t xml:space="preserve"> never made any attempt to understand love. However, the imagery of an arrow would recall the classic story of Cupid, so it could be said that it was fate that brought it to him. Additionally, the notion that the arrow left a “very deep wound” in him recalls that of </w:t>
      </w:r>
      <w:proofErr w:type="spellStart"/>
      <w:r w:rsidR="002D2724">
        <w:t>Guigemar</w:t>
      </w:r>
      <w:proofErr w:type="spellEnd"/>
      <w:r w:rsidR="002D2724">
        <w:t xml:space="preserve">, however, </w:t>
      </w:r>
      <w:proofErr w:type="spellStart"/>
      <w:r w:rsidR="002D2724">
        <w:t>Equitan’s</w:t>
      </w:r>
      <w:proofErr w:type="spellEnd"/>
      <w:r w:rsidR="002D2724">
        <w:t xml:space="preserve"> wound came when he found love, whilst </w:t>
      </w:r>
      <w:proofErr w:type="spellStart"/>
      <w:r w:rsidR="002D2724">
        <w:t>Guigemar’s</w:t>
      </w:r>
      <w:proofErr w:type="spellEnd"/>
      <w:r w:rsidR="002D2724">
        <w:t xml:space="preserve"> came when he almost lost it, </w:t>
      </w:r>
      <w:r w:rsidR="00654BB1">
        <w:t>emphasising</w:t>
      </w:r>
      <w:r w:rsidR="002D2724">
        <w:t xml:space="preserve"> how Marie likes to explore </w:t>
      </w:r>
      <w:r w:rsidR="00654BB1">
        <w:t>the different themes of love and what it can do to people.</w:t>
      </w:r>
      <w:r w:rsidR="005113B2">
        <w:br/>
        <w:t xml:space="preserve">     The </w:t>
      </w:r>
      <w:r w:rsidR="009F394E">
        <w:t xml:space="preserve">theme of selfish love appears once again in </w:t>
      </w:r>
      <w:r w:rsidR="009F394E" w:rsidRPr="009F394E">
        <w:rPr>
          <w:i/>
        </w:rPr>
        <w:t xml:space="preserve">Les </w:t>
      </w:r>
      <w:proofErr w:type="spellStart"/>
      <w:r w:rsidR="009F394E" w:rsidRPr="009F394E">
        <w:rPr>
          <w:i/>
        </w:rPr>
        <w:t>Deux</w:t>
      </w:r>
      <w:proofErr w:type="spellEnd"/>
      <w:r w:rsidR="009F394E" w:rsidRPr="009F394E">
        <w:rPr>
          <w:i/>
        </w:rPr>
        <w:t xml:space="preserve"> </w:t>
      </w:r>
      <w:proofErr w:type="spellStart"/>
      <w:r w:rsidR="009F394E" w:rsidRPr="009F394E">
        <w:rPr>
          <w:i/>
        </w:rPr>
        <w:t>Amanz</w:t>
      </w:r>
      <w:proofErr w:type="spellEnd"/>
      <w:r w:rsidR="009F394E">
        <w:t xml:space="preserve">, as it is out of sadness that the king is so protective of his daughter. </w:t>
      </w:r>
      <w:r w:rsidR="009F394E" w:rsidRPr="009F394E">
        <w:rPr>
          <w:i/>
        </w:rPr>
        <w:t>“The king had a beautiful daughter, a most courtly damsel who had been a comfort to him ever since he had lost the queen.”</w:t>
      </w:r>
      <w:r w:rsidR="009F394E">
        <w:rPr>
          <w:i/>
        </w:rPr>
        <w:t xml:space="preserve"> </w:t>
      </w:r>
      <w:r w:rsidR="009F394E">
        <w:t xml:space="preserve">It is a tragic selfish love, but selfish nonetheless, as the girl is purely a symbol of something lost, and is not seen as her own person worthy of love. But what makes this worse is how her father’s actions and controlling decisions have affected her, and her view of the world, as she is only able to see things in her father’s light. </w:t>
      </w:r>
      <w:r w:rsidR="009F394E" w:rsidRPr="009F394E">
        <w:rPr>
          <w:i/>
        </w:rPr>
        <w:t>“Because he was worthy and courtly, and because the king held him in high esteem, she granted him her love for which he humbly thanked her.”</w:t>
      </w:r>
      <w:r w:rsidR="009F394E">
        <w:rPr>
          <w:i/>
        </w:rPr>
        <w:t xml:space="preserve"> </w:t>
      </w:r>
      <w:r w:rsidR="009F394E">
        <w:t>She partly fell for her beloved due to the fact that her fathe</w:t>
      </w:r>
      <w:r w:rsidR="00A227A3">
        <w:t>r held him in such high regards, which emphasises Stevens’ idea that the “possessive father figure” is used as an “obstacle,”</w:t>
      </w:r>
      <w:r w:rsidR="009F394E">
        <w:t xml:space="preserve"> </w:t>
      </w:r>
      <w:r w:rsidR="00A227A3">
        <w:rPr>
          <w:rStyle w:val="FootnoteReference"/>
        </w:rPr>
        <w:footnoteReference w:id="3"/>
      </w:r>
      <w:r w:rsidR="00A227A3">
        <w:t xml:space="preserve"> as does the daughter’s decision to starve </w:t>
      </w:r>
      <w:proofErr w:type="gramStart"/>
      <w:r w:rsidR="00A227A3">
        <w:t>herself</w:t>
      </w:r>
      <w:proofErr w:type="gramEnd"/>
      <w:r w:rsidR="00A227A3">
        <w:t>. It is implying that due to the lack of love from her father, she sees herself as nothing more than a bo</w:t>
      </w:r>
      <w:r w:rsidR="007B25BA">
        <w:t>d</w:t>
      </w:r>
      <w:r w:rsidR="00A227A3">
        <w:t xml:space="preserve">y, as if she were objectifying herself. </w:t>
      </w:r>
      <w:r w:rsidR="009F394E">
        <w:t xml:space="preserve">Yet, it could be questioned whether it would be fair to deem this a </w:t>
      </w:r>
      <w:proofErr w:type="spellStart"/>
      <w:r w:rsidR="009F394E">
        <w:t>lais</w:t>
      </w:r>
      <w:proofErr w:type="spellEnd"/>
      <w:r w:rsidR="009F394E">
        <w:t xml:space="preserve"> of selfish nature, due to the strong love that she seems to have for her father. </w:t>
      </w:r>
      <w:r w:rsidR="009F394E" w:rsidRPr="009F394E">
        <w:rPr>
          <w:i/>
        </w:rPr>
        <w:t>“But if I went away with you, my father would be sad and distressed and his life would be an endless torment. Truly, I love him so much and hold him so dearly that I would not wish to grieve him.”</w:t>
      </w:r>
    </w:p>
    <w:sectPr w:rsidR="00571F27" w:rsidRPr="009F394E" w:rsidSect="0099326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42ACA" w:rsidRDefault="00342ACA" w:rsidP="009F14D9">
      <w:pPr>
        <w:spacing w:after="0" w:line="240" w:lineRule="auto"/>
      </w:pPr>
      <w:r>
        <w:separator/>
      </w:r>
    </w:p>
  </w:endnote>
  <w:endnote w:type="continuationSeparator" w:id="0">
    <w:p w:rsidR="00342ACA" w:rsidRDefault="00342ACA" w:rsidP="009F14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42ACA" w:rsidRDefault="00342ACA" w:rsidP="009F14D9">
      <w:pPr>
        <w:spacing w:after="0" w:line="240" w:lineRule="auto"/>
      </w:pPr>
      <w:r>
        <w:separator/>
      </w:r>
    </w:p>
  </w:footnote>
  <w:footnote w:type="continuationSeparator" w:id="0">
    <w:p w:rsidR="00342ACA" w:rsidRDefault="00342ACA" w:rsidP="009F14D9">
      <w:pPr>
        <w:spacing w:after="0" w:line="240" w:lineRule="auto"/>
      </w:pPr>
      <w:r>
        <w:continuationSeparator/>
      </w:r>
    </w:p>
  </w:footnote>
  <w:footnote w:id="1">
    <w:p w:rsidR="00F23BD4" w:rsidRPr="00F23BD4" w:rsidRDefault="00F23BD4">
      <w:pPr>
        <w:pStyle w:val="FootnoteText"/>
      </w:pPr>
      <w:r>
        <w:rPr>
          <w:rStyle w:val="FootnoteReference"/>
        </w:rPr>
        <w:footnoteRef/>
      </w:r>
      <w:r>
        <w:t xml:space="preserve"> </w:t>
      </w:r>
      <w:r w:rsidRPr="00F23BD4">
        <w:t xml:space="preserve">John Stevens, </w:t>
      </w:r>
      <w:r w:rsidRPr="00F23BD4">
        <w:rPr>
          <w:i/>
        </w:rPr>
        <w:t>Medieval Romance: Themes and Approaches</w:t>
      </w:r>
      <w:r w:rsidRPr="00F23BD4">
        <w:t xml:space="preserve"> (London: Hutchinson, 1973)</w:t>
      </w:r>
      <w:r>
        <w:t xml:space="preserve"> p.163.</w:t>
      </w:r>
    </w:p>
  </w:footnote>
  <w:footnote w:id="2">
    <w:p w:rsidR="00F23BD4" w:rsidRDefault="00F23BD4">
      <w:pPr>
        <w:pStyle w:val="FootnoteText"/>
      </w:pPr>
      <w:r>
        <w:rPr>
          <w:rStyle w:val="FootnoteReference"/>
        </w:rPr>
        <w:footnoteRef/>
      </w:r>
      <w:r>
        <w:t xml:space="preserve"> </w:t>
      </w:r>
      <w:r w:rsidRPr="004E25A8">
        <w:t xml:space="preserve">Glyn S. Burgess, </w:t>
      </w:r>
      <w:r w:rsidRPr="004E25A8">
        <w:rPr>
          <w:i/>
        </w:rPr>
        <w:t xml:space="preserve">The </w:t>
      </w:r>
      <w:proofErr w:type="spellStart"/>
      <w:r w:rsidRPr="004E25A8">
        <w:rPr>
          <w:i/>
        </w:rPr>
        <w:t>Lais</w:t>
      </w:r>
      <w:proofErr w:type="spellEnd"/>
      <w:r w:rsidRPr="004E25A8">
        <w:rPr>
          <w:i/>
        </w:rPr>
        <w:t xml:space="preserve"> of Marie de France: Text and Context</w:t>
      </w:r>
      <w:r w:rsidRPr="004E25A8">
        <w:t xml:space="preserve"> (Manchester: Manchester University Press, 1987</w:t>
      </w:r>
      <w:r>
        <w:t>,) p. 139.</w:t>
      </w:r>
    </w:p>
  </w:footnote>
  <w:footnote w:id="3">
    <w:p w:rsidR="00A227A3" w:rsidRDefault="00A227A3">
      <w:pPr>
        <w:pStyle w:val="FootnoteText"/>
      </w:pPr>
      <w:r>
        <w:rPr>
          <w:rStyle w:val="FootnoteReference"/>
        </w:rPr>
        <w:footnoteRef/>
      </w:r>
      <w:r>
        <w:t xml:space="preserve"> </w:t>
      </w:r>
      <w:r w:rsidRPr="00F23BD4">
        <w:t xml:space="preserve">John Stevens, </w:t>
      </w:r>
      <w:r w:rsidRPr="00F23BD4">
        <w:rPr>
          <w:i/>
        </w:rPr>
        <w:t>Medieval Romance: Themes and Approaches</w:t>
      </w:r>
      <w:r w:rsidRPr="00F23BD4">
        <w:t xml:space="preserve"> (London: Hutchinson, 1973)</w:t>
      </w:r>
      <w:r>
        <w:t xml:space="preserve"> p.37.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571F27"/>
    <w:rsid w:val="000C6A95"/>
    <w:rsid w:val="00160B2A"/>
    <w:rsid w:val="0019747C"/>
    <w:rsid w:val="00270112"/>
    <w:rsid w:val="002C3F72"/>
    <w:rsid w:val="002D2724"/>
    <w:rsid w:val="0032492A"/>
    <w:rsid w:val="00342ACA"/>
    <w:rsid w:val="004454BC"/>
    <w:rsid w:val="004E25A8"/>
    <w:rsid w:val="005113B2"/>
    <w:rsid w:val="00515125"/>
    <w:rsid w:val="00571F27"/>
    <w:rsid w:val="00654BB1"/>
    <w:rsid w:val="00711206"/>
    <w:rsid w:val="007B25BA"/>
    <w:rsid w:val="0099326A"/>
    <w:rsid w:val="009B71CF"/>
    <w:rsid w:val="009D2657"/>
    <w:rsid w:val="009F14D9"/>
    <w:rsid w:val="009F394E"/>
    <w:rsid w:val="00A227A3"/>
    <w:rsid w:val="00A50A0E"/>
    <w:rsid w:val="00B03914"/>
    <w:rsid w:val="00C373E4"/>
    <w:rsid w:val="00C46FFE"/>
    <w:rsid w:val="00C90236"/>
    <w:rsid w:val="00CF7219"/>
    <w:rsid w:val="00E1319D"/>
    <w:rsid w:val="00E17D02"/>
    <w:rsid w:val="00E43C9F"/>
    <w:rsid w:val="00EB7FE4"/>
    <w:rsid w:val="00F23BD4"/>
    <w:rsid w:val="00FC64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326A"/>
  </w:style>
  <w:style w:type="paragraph" w:styleId="Heading1">
    <w:name w:val="heading 1"/>
    <w:basedOn w:val="Normal"/>
    <w:next w:val="Normal"/>
    <w:link w:val="Heading1Char"/>
    <w:qFormat/>
    <w:rsid w:val="00A50A0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A50A0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F14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14D9"/>
    <w:rPr>
      <w:sz w:val="20"/>
      <w:szCs w:val="20"/>
    </w:rPr>
  </w:style>
  <w:style w:type="character" w:styleId="FootnoteReference">
    <w:name w:val="footnote reference"/>
    <w:basedOn w:val="DefaultParagraphFont"/>
    <w:uiPriority w:val="99"/>
    <w:semiHidden/>
    <w:unhideWhenUsed/>
    <w:rsid w:val="009F14D9"/>
    <w:rPr>
      <w:vertAlign w:val="superscript"/>
    </w:rPr>
  </w:style>
  <w:style w:type="paragraph" w:styleId="Header">
    <w:name w:val="header"/>
    <w:basedOn w:val="Normal"/>
    <w:link w:val="HeaderChar"/>
    <w:uiPriority w:val="99"/>
    <w:semiHidden/>
    <w:unhideWhenUsed/>
    <w:rsid w:val="00F23BD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3BD4"/>
  </w:style>
  <w:style w:type="paragraph" w:styleId="Footer">
    <w:name w:val="footer"/>
    <w:basedOn w:val="Normal"/>
    <w:link w:val="FooterChar"/>
    <w:uiPriority w:val="99"/>
    <w:semiHidden/>
    <w:unhideWhenUsed/>
    <w:rsid w:val="00F23BD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23BD4"/>
  </w:style>
  <w:style w:type="character" w:customStyle="1" w:styleId="Heading1Char">
    <w:name w:val="Heading 1 Char"/>
    <w:basedOn w:val="DefaultParagraphFont"/>
    <w:link w:val="Heading1"/>
    <w:rsid w:val="00A50A0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A50A0E"/>
    <w:rPr>
      <w:rFonts w:ascii="Tahoma" w:eastAsia="SimSun" w:hAnsi="Tahoma" w:cs="Tahoma"/>
      <w:b/>
      <w:bCs/>
      <w:sz w:val="20"/>
      <w:szCs w:val="20"/>
      <w:lang w:eastAsia="zh-CN"/>
    </w:rPr>
  </w:style>
  <w:style w:type="paragraph" w:styleId="NormalWeb">
    <w:name w:val="Normal (Web)"/>
    <w:basedOn w:val="Normal"/>
    <w:rsid w:val="00A50A0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A50A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A0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04864B2-A6E4-4AB4-AC08-648655CC4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3624</TotalTime>
  <Pages>3</Pages>
  <Words>969</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6481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Saz Tomas</dc:creator>
  <cp:lastModifiedBy>Saz Tomas</cp:lastModifiedBy>
  <cp:revision>6</cp:revision>
  <dcterms:created xsi:type="dcterms:W3CDTF">2018-03-27T20:47:00Z</dcterms:created>
  <dcterms:modified xsi:type="dcterms:W3CDTF">2018-04-04T22:36:00Z</dcterms:modified>
</cp:coreProperties>
</file>