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F56E7C" w14:textId="012D7756" w:rsidR="003508CE" w:rsidRDefault="002E5227" w:rsidP="003508CE">
      <w:pPr>
        <w:jc w:val="center"/>
        <w:rPr>
          <w:rFonts w:ascii="Arial" w:hAnsi="Arial" w:cs="Arial"/>
          <w:b/>
          <w:bCs/>
          <w:sz w:val="20"/>
          <w:szCs w:val="20"/>
          <w:u w:val="single"/>
        </w:rPr>
      </w:pPr>
      <w:r>
        <w:rPr>
          <w:rFonts w:ascii="Arial" w:hAnsi="Arial" w:cs="Arial"/>
          <w:b/>
          <w:bCs/>
          <w:noProof/>
          <w:sz w:val="20"/>
          <w:szCs w:val="20"/>
          <w:u w:val="single"/>
        </w:rPr>
        <mc:AlternateContent>
          <mc:Choice Requires="wps">
            <w:drawing>
              <wp:anchor distT="0" distB="0" distL="114300" distR="114300" simplePos="0" relativeHeight="251659264" behindDoc="0" locked="0" layoutInCell="1" allowOverlap="1" wp14:anchorId="4847D46A" wp14:editId="3C007F95">
                <wp:simplePos x="0" y="0"/>
                <wp:positionH relativeFrom="column">
                  <wp:posOffset>-491490</wp:posOffset>
                </wp:positionH>
                <wp:positionV relativeFrom="paragraph">
                  <wp:posOffset>-880110</wp:posOffset>
                </wp:positionV>
                <wp:extent cx="57150" cy="10709564"/>
                <wp:effectExtent l="19050" t="19050" r="19050" b="15875"/>
                <wp:wrapNone/>
                <wp:docPr id="1432399653" name="Rectangle 3"/>
                <wp:cNvGraphicFramePr/>
                <a:graphic xmlns:a="http://schemas.openxmlformats.org/drawingml/2006/main">
                  <a:graphicData uri="http://schemas.microsoft.com/office/word/2010/wordprocessingShape">
                    <wps:wsp>
                      <wps:cNvSpPr/>
                      <wps:spPr>
                        <a:xfrm>
                          <a:off x="0" y="0"/>
                          <a:ext cx="57150" cy="10709564"/>
                        </a:xfrm>
                        <a:prstGeom prst="rect">
                          <a:avLst/>
                        </a:prstGeom>
                        <a:solidFill>
                          <a:schemeClr val="accent4"/>
                        </a:solidFill>
                        <a:ln w="28575">
                          <a:solidFill>
                            <a:schemeClr val="accent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A20B60" id="Rectangle 3" o:spid="_x0000_s1026" style="position:absolute;margin-left:-38.7pt;margin-top:-69.3pt;width:4.5pt;height:843.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" fillcolor="#ffc000 [3207]" strokecolor="#4472c4 [3204]" strokeweight="2.25pt"/>
            </w:pict>
          </mc:Fallback>
        </mc:AlternateContent>
      </w:r>
    </w:p>
    <w:p w14:paraId="3F2E144C" w14:textId="05D2AE2D" w:rsidR="003508CE" w:rsidRDefault="003508CE" w:rsidP="003508CE">
      <w:pPr>
        <w:jc w:val="center"/>
        <w:rPr>
          <w:rFonts w:ascii="Arial" w:hAnsi="Arial" w:cs="Arial"/>
          <w:b/>
          <w:bCs/>
          <w:sz w:val="20"/>
          <w:szCs w:val="20"/>
          <w:u w:val="single"/>
        </w:rPr>
      </w:pPr>
    </w:p>
    <w:p w14:paraId="17F769EF" w14:textId="4308DF6E" w:rsidR="003508CE" w:rsidRDefault="003508CE" w:rsidP="003508CE">
      <w:pPr>
        <w:jc w:val="center"/>
        <w:rPr>
          <w:rFonts w:ascii="Arial" w:hAnsi="Arial" w:cs="Arial"/>
          <w:b/>
          <w:bCs/>
          <w:sz w:val="20"/>
          <w:szCs w:val="20"/>
          <w:u w:val="single"/>
        </w:rPr>
      </w:pPr>
    </w:p>
    <w:p w14:paraId="034CDBA9" w14:textId="6FE1A93C" w:rsidR="003508CE" w:rsidRDefault="003508CE" w:rsidP="003508CE">
      <w:pPr>
        <w:jc w:val="center"/>
        <w:rPr>
          <w:rFonts w:ascii="Arial" w:hAnsi="Arial" w:cs="Arial"/>
          <w:b/>
          <w:bCs/>
          <w:sz w:val="20"/>
          <w:szCs w:val="20"/>
          <w:u w:val="single"/>
        </w:rPr>
      </w:pPr>
    </w:p>
    <w:p w14:paraId="58704C19" w14:textId="77777777" w:rsidR="003508CE" w:rsidRDefault="003508CE" w:rsidP="003508CE">
      <w:pPr>
        <w:jc w:val="center"/>
        <w:rPr>
          <w:rFonts w:ascii="Arial" w:hAnsi="Arial" w:cs="Arial"/>
          <w:b/>
          <w:bCs/>
          <w:sz w:val="20"/>
          <w:szCs w:val="20"/>
          <w:u w:val="single"/>
        </w:rPr>
      </w:pPr>
    </w:p>
    <w:p w14:paraId="72EF74D3" w14:textId="43651456" w:rsidR="003508CE" w:rsidRDefault="003508CE" w:rsidP="003508CE">
      <w:pPr>
        <w:jc w:val="center"/>
        <w:rPr>
          <w:rFonts w:ascii="Arial" w:hAnsi="Arial" w:cs="Arial"/>
          <w:b/>
          <w:bCs/>
          <w:sz w:val="20"/>
          <w:szCs w:val="20"/>
          <w:u w:val="single"/>
        </w:rPr>
      </w:pPr>
    </w:p>
    <w:p w14:paraId="2D773221" w14:textId="12CD2DF9" w:rsidR="003508CE" w:rsidRDefault="003508CE" w:rsidP="003508CE">
      <w:pPr>
        <w:jc w:val="center"/>
        <w:rPr>
          <w:rFonts w:ascii="Arial" w:hAnsi="Arial" w:cs="Arial"/>
          <w:b/>
          <w:bCs/>
          <w:sz w:val="20"/>
          <w:szCs w:val="20"/>
          <w:u w:val="single"/>
        </w:rPr>
      </w:pPr>
    </w:p>
    <w:p w14:paraId="154E374D" w14:textId="282C7533" w:rsidR="003508CE" w:rsidRDefault="003508CE" w:rsidP="003508CE">
      <w:pPr>
        <w:jc w:val="center"/>
        <w:rPr>
          <w:rFonts w:ascii="Arial" w:hAnsi="Arial" w:cs="Arial"/>
          <w:b/>
          <w:bCs/>
          <w:sz w:val="20"/>
          <w:szCs w:val="20"/>
          <w:u w:val="single"/>
        </w:rPr>
      </w:pPr>
    </w:p>
    <w:p w14:paraId="11D2995A" w14:textId="29BF1273" w:rsidR="003508CE" w:rsidRDefault="003508CE" w:rsidP="003508CE">
      <w:pPr>
        <w:jc w:val="center"/>
        <w:rPr>
          <w:rFonts w:ascii="Arial" w:hAnsi="Arial" w:cs="Arial"/>
          <w:b/>
          <w:bCs/>
          <w:sz w:val="20"/>
          <w:szCs w:val="20"/>
          <w:u w:val="single"/>
        </w:rPr>
      </w:pPr>
    </w:p>
    <w:p w14:paraId="7916E2DB" w14:textId="744A4BA3" w:rsidR="003508CE" w:rsidRDefault="003508CE" w:rsidP="003508CE">
      <w:pPr>
        <w:jc w:val="center"/>
        <w:rPr>
          <w:rFonts w:ascii="Arial" w:hAnsi="Arial" w:cs="Arial"/>
          <w:b/>
          <w:bCs/>
          <w:sz w:val="20"/>
          <w:szCs w:val="20"/>
          <w:u w:val="single"/>
        </w:rPr>
      </w:pPr>
    </w:p>
    <w:p w14:paraId="5EEE1AD8" w14:textId="55AC51E7" w:rsidR="003508CE" w:rsidRDefault="003508CE" w:rsidP="003508CE">
      <w:pPr>
        <w:jc w:val="center"/>
        <w:rPr>
          <w:rFonts w:ascii="Arial" w:hAnsi="Arial" w:cs="Arial"/>
          <w:b/>
          <w:bCs/>
          <w:sz w:val="20"/>
          <w:szCs w:val="20"/>
          <w:u w:val="single"/>
        </w:rPr>
      </w:pPr>
    </w:p>
    <w:p w14:paraId="688D2F49" w14:textId="7134D682" w:rsidR="003508CE" w:rsidRDefault="003508CE" w:rsidP="003508CE">
      <w:pPr>
        <w:jc w:val="center"/>
        <w:rPr>
          <w:rFonts w:ascii="Arial" w:hAnsi="Arial" w:cs="Arial"/>
          <w:b/>
          <w:bCs/>
          <w:sz w:val="20"/>
          <w:szCs w:val="20"/>
          <w:u w:val="single"/>
        </w:rPr>
      </w:pPr>
    </w:p>
    <w:p w14:paraId="5EAF5F70" w14:textId="70D40B51" w:rsidR="003508CE" w:rsidRDefault="003508CE" w:rsidP="003508CE">
      <w:pPr>
        <w:jc w:val="center"/>
        <w:rPr>
          <w:rFonts w:ascii="Arial" w:hAnsi="Arial" w:cs="Arial"/>
          <w:b/>
          <w:bCs/>
          <w:sz w:val="20"/>
          <w:szCs w:val="20"/>
          <w:u w:val="single"/>
        </w:rPr>
      </w:pPr>
    </w:p>
    <w:p w14:paraId="53B08ED8" w14:textId="345C1C66" w:rsidR="003508CE" w:rsidRPr="003508CE" w:rsidRDefault="003508CE" w:rsidP="003508CE">
      <w:pPr>
        <w:jc w:val="center"/>
        <w:rPr>
          <w:rFonts w:ascii="Arial" w:hAnsi="Arial" w:cs="Arial"/>
          <w:b/>
          <w:bCs/>
          <w:sz w:val="28"/>
          <w:szCs w:val="28"/>
          <w:u w:val="single"/>
        </w:rPr>
      </w:pPr>
      <w:r w:rsidRPr="003508CE">
        <w:rPr>
          <w:rFonts w:ascii="Arial" w:hAnsi="Arial" w:cs="Arial"/>
          <w:b/>
          <w:bCs/>
          <w:sz w:val="28"/>
          <w:szCs w:val="28"/>
          <w:u w:val="single"/>
        </w:rPr>
        <w:t>Building Services &amp; Energy</w:t>
      </w:r>
    </w:p>
    <w:p w14:paraId="2414E111" w14:textId="0BC1EBA7" w:rsidR="00012D62" w:rsidRPr="003508CE" w:rsidRDefault="003508CE" w:rsidP="003508CE">
      <w:pPr>
        <w:jc w:val="center"/>
        <w:rPr>
          <w:rFonts w:ascii="Arial" w:hAnsi="Arial" w:cs="Arial"/>
          <w:sz w:val="28"/>
          <w:szCs w:val="28"/>
        </w:rPr>
      </w:pPr>
      <w:r w:rsidRPr="003508CE">
        <w:rPr>
          <w:rFonts w:ascii="Arial" w:hAnsi="Arial" w:cs="Arial"/>
          <w:sz w:val="28"/>
          <w:szCs w:val="28"/>
        </w:rPr>
        <w:t>Ayesha Williams</w:t>
      </w:r>
    </w:p>
    <w:p w14:paraId="181ABE64" w14:textId="1AA5BCF0" w:rsidR="003508CE" w:rsidRDefault="003508CE" w:rsidP="003508CE">
      <w:pPr>
        <w:jc w:val="center"/>
        <w:rPr>
          <w:rFonts w:ascii="Arial" w:hAnsi="Arial" w:cs="Arial"/>
          <w:sz w:val="28"/>
          <w:szCs w:val="28"/>
        </w:rPr>
      </w:pPr>
      <w:r w:rsidRPr="003508CE">
        <w:rPr>
          <w:rFonts w:ascii="Arial" w:hAnsi="Arial" w:cs="Arial"/>
          <w:sz w:val="28"/>
          <w:szCs w:val="28"/>
        </w:rPr>
        <w:t>2107932</w:t>
      </w:r>
    </w:p>
    <w:p w14:paraId="5444CBB6" w14:textId="3438D4CD" w:rsidR="003508CE" w:rsidRDefault="003508CE" w:rsidP="003508CE">
      <w:pPr>
        <w:jc w:val="center"/>
        <w:rPr>
          <w:rFonts w:ascii="Arial" w:hAnsi="Arial" w:cs="Arial"/>
          <w:sz w:val="28"/>
          <w:szCs w:val="28"/>
        </w:rPr>
      </w:pPr>
    </w:p>
    <w:p w14:paraId="587A5511" w14:textId="14A31872" w:rsidR="003508CE" w:rsidRDefault="003508CE" w:rsidP="003508CE">
      <w:pPr>
        <w:jc w:val="center"/>
        <w:rPr>
          <w:rFonts w:ascii="Arial" w:hAnsi="Arial" w:cs="Arial"/>
          <w:sz w:val="28"/>
          <w:szCs w:val="28"/>
        </w:rPr>
      </w:pPr>
    </w:p>
    <w:p w14:paraId="70B90688" w14:textId="244A651E" w:rsidR="003508CE" w:rsidRDefault="003508CE" w:rsidP="003508CE">
      <w:pPr>
        <w:jc w:val="center"/>
        <w:rPr>
          <w:rFonts w:ascii="Arial" w:hAnsi="Arial" w:cs="Arial"/>
          <w:sz w:val="28"/>
          <w:szCs w:val="28"/>
        </w:rPr>
      </w:pPr>
    </w:p>
    <w:p w14:paraId="7C3F095E" w14:textId="3DD36678" w:rsidR="003508CE" w:rsidRDefault="003508CE" w:rsidP="003508CE">
      <w:pPr>
        <w:jc w:val="center"/>
        <w:rPr>
          <w:rFonts w:ascii="Arial" w:hAnsi="Arial" w:cs="Arial"/>
          <w:sz w:val="28"/>
          <w:szCs w:val="28"/>
        </w:rPr>
      </w:pPr>
    </w:p>
    <w:p w14:paraId="47893B2B" w14:textId="67D3D18F" w:rsidR="003508CE" w:rsidRDefault="003508CE" w:rsidP="003508CE">
      <w:pPr>
        <w:jc w:val="center"/>
        <w:rPr>
          <w:rFonts w:ascii="Arial" w:hAnsi="Arial" w:cs="Arial"/>
          <w:sz w:val="28"/>
          <w:szCs w:val="28"/>
        </w:rPr>
      </w:pPr>
    </w:p>
    <w:p w14:paraId="4F7FA7CE" w14:textId="02034DF6" w:rsidR="003508CE" w:rsidRDefault="003508CE" w:rsidP="003508CE">
      <w:pPr>
        <w:jc w:val="center"/>
        <w:rPr>
          <w:rFonts w:ascii="Arial" w:hAnsi="Arial" w:cs="Arial"/>
          <w:sz w:val="28"/>
          <w:szCs w:val="28"/>
        </w:rPr>
      </w:pPr>
    </w:p>
    <w:p w14:paraId="3A4AF09B" w14:textId="590AA048" w:rsidR="003508CE" w:rsidRDefault="003508CE" w:rsidP="003508CE">
      <w:pPr>
        <w:jc w:val="center"/>
        <w:rPr>
          <w:rFonts w:ascii="Arial" w:hAnsi="Arial" w:cs="Arial"/>
          <w:sz w:val="28"/>
          <w:szCs w:val="28"/>
        </w:rPr>
      </w:pPr>
    </w:p>
    <w:p w14:paraId="79A23DAE" w14:textId="17BD91C5" w:rsidR="003508CE" w:rsidRDefault="003508CE" w:rsidP="003508CE">
      <w:pPr>
        <w:jc w:val="center"/>
        <w:rPr>
          <w:rFonts w:ascii="Arial" w:hAnsi="Arial" w:cs="Arial"/>
          <w:sz w:val="28"/>
          <w:szCs w:val="28"/>
        </w:rPr>
      </w:pPr>
    </w:p>
    <w:p w14:paraId="106036B0" w14:textId="655D2A9C" w:rsidR="003508CE" w:rsidRDefault="003508CE" w:rsidP="003508CE">
      <w:pPr>
        <w:jc w:val="center"/>
        <w:rPr>
          <w:rFonts w:ascii="Arial" w:hAnsi="Arial" w:cs="Arial"/>
          <w:sz w:val="28"/>
          <w:szCs w:val="28"/>
        </w:rPr>
      </w:pPr>
    </w:p>
    <w:p w14:paraId="73CDD290" w14:textId="1BA8FC22" w:rsidR="003508CE" w:rsidRDefault="003508CE" w:rsidP="003508CE">
      <w:pPr>
        <w:jc w:val="center"/>
        <w:rPr>
          <w:rFonts w:ascii="Arial" w:hAnsi="Arial" w:cs="Arial"/>
          <w:sz w:val="28"/>
          <w:szCs w:val="28"/>
        </w:rPr>
      </w:pPr>
    </w:p>
    <w:p w14:paraId="266EE9BC" w14:textId="63B20B7A" w:rsidR="003508CE" w:rsidRDefault="003508CE" w:rsidP="003508CE">
      <w:pPr>
        <w:jc w:val="center"/>
        <w:rPr>
          <w:rFonts w:ascii="Arial" w:hAnsi="Arial" w:cs="Arial"/>
          <w:sz w:val="28"/>
          <w:szCs w:val="28"/>
        </w:rPr>
      </w:pPr>
    </w:p>
    <w:p w14:paraId="73CC6858" w14:textId="406F213C" w:rsidR="003508CE" w:rsidRDefault="00DC765C" w:rsidP="003508CE">
      <w:pPr>
        <w:jc w:val="center"/>
        <w:rPr>
          <w:rFonts w:ascii="Arial" w:hAnsi="Arial" w:cs="Arial"/>
          <w:sz w:val="28"/>
          <w:szCs w:val="28"/>
        </w:rPr>
      </w:pPr>
      <w:r>
        <w:rPr>
          <w:noProof/>
        </w:rPr>
        <w:drawing>
          <wp:anchor distT="0" distB="0" distL="114300" distR="114300" simplePos="0" relativeHeight="251658240" behindDoc="1" locked="0" layoutInCell="1" allowOverlap="1" wp14:anchorId="02B38476" wp14:editId="6FB59841">
            <wp:simplePos x="0" y="0"/>
            <wp:positionH relativeFrom="margin">
              <wp:align>center</wp:align>
            </wp:positionH>
            <wp:positionV relativeFrom="paragraph">
              <wp:posOffset>74930</wp:posOffset>
            </wp:positionV>
            <wp:extent cx="3242310" cy="904240"/>
            <wp:effectExtent l="0" t="0" r="0" b="0"/>
            <wp:wrapTight wrapText="bothSides">
              <wp:wrapPolygon edited="0">
                <wp:start x="0" y="0"/>
                <wp:lineTo x="0" y="20933"/>
                <wp:lineTo x="21448" y="20933"/>
                <wp:lineTo x="21448" y="0"/>
                <wp:lineTo x="0" y="0"/>
              </wp:wrapPolygon>
            </wp:wrapTight>
            <wp:docPr id="2127370171" name="Picture 2" descr="University of Wales Trinity Saint David - Climate Cymr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Climate Cymru"/>
                    <pic:cNvPicPr>
                      <a:picLocks noChangeAspect="1" noChangeArrowheads="1"/>
                    </pic:cNvPicPr>
                  </pic:nvPicPr>
                  <pic:blipFill rotWithShape="1">
                    <a:blip r:embed="rId6">
                      <a:extLst>
                        <a:ext uri="{28A0092B-C50C-407E-A947-70E740481C1C}">
                          <a14:useLocalDpi xmlns:a14="http://schemas.microsoft.com/office/drawing/2010/main" val="0"/>
                        </a:ext>
                      </a:extLst>
                    </a:blip>
                    <a:srcRect t="35416" b="36667"/>
                    <a:stretch/>
                  </pic:blipFill>
                  <pic:spPr bwMode="auto">
                    <a:xfrm>
                      <a:off x="0" y="0"/>
                      <a:ext cx="3242310" cy="9042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1617426" w14:textId="299B82E9" w:rsidR="003508CE" w:rsidRDefault="003508CE" w:rsidP="003508CE">
      <w:pPr>
        <w:jc w:val="center"/>
        <w:rPr>
          <w:rFonts w:ascii="Arial" w:hAnsi="Arial" w:cs="Arial"/>
          <w:sz w:val="28"/>
          <w:szCs w:val="28"/>
        </w:rPr>
      </w:pPr>
    </w:p>
    <w:p w14:paraId="07AEA778" w14:textId="0F1C147E" w:rsidR="003508CE" w:rsidRDefault="003508CE" w:rsidP="003508CE">
      <w:pPr>
        <w:jc w:val="center"/>
        <w:rPr>
          <w:rFonts w:ascii="Arial" w:hAnsi="Arial" w:cs="Arial"/>
          <w:sz w:val="28"/>
          <w:szCs w:val="28"/>
        </w:rPr>
      </w:pPr>
    </w:p>
    <w:p w14:paraId="4F7F8503" w14:textId="25E4C734" w:rsidR="003508CE" w:rsidRDefault="003508CE" w:rsidP="003508CE">
      <w:pPr>
        <w:jc w:val="center"/>
        <w:rPr>
          <w:rFonts w:ascii="Arial" w:hAnsi="Arial" w:cs="Arial"/>
          <w:b/>
          <w:bCs/>
          <w:sz w:val="28"/>
          <w:szCs w:val="28"/>
          <w:u w:val="single"/>
        </w:rPr>
      </w:pPr>
      <w:r w:rsidRPr="003508CE">
        <w:rPr>
          <w:rFonts w:ascii="Arial" w:hAnsi="Arial" w:cs="Arial"/>
          <w:b/>
          <w:bCs/>
          <w:sz w:val="28"/>
          <w:szCs w:val="28"/>
          <w:u w:val="single"/>
        </w:rPr>
        <w:lastRenderedPageBreak/>
        <w:t xml:space="preserve">Contents </w:t>
      </w:r>
    </w:p>
    <w:p w14:paraId="5DD05EE7" w14:textId="77777777" w:rsidR="00166010" w:rsidRPr="00CC20BF" w:rsidRDefault="00166010" w:rsidP="003508CE">
      <w:pPr>
        <w:jc w:val="center"/>
        <w:rPr>
          <w:rFonts w:ascii="Arial" w:hAnsi="Arial" w:cs="Arial"/>
          <w:b/>
          <w:bCs/>
          <w:sz w:val="24"/>
          <w:szCs w:val="24"/>
          <w:u w:val="single"/>
        </w:rPr>
      </w:pPr>
    </w:p>
    <w:p w14:paraId="208C01A1" w14:textId="72F71E52" w:rsidR="003508CE" w:rsidRPr="00CC20BF" w:rsidRDefault="003508CE" w:rsidP="003508CE">
      <w:pPr>
        <w:pStyle w:val="ListParagraph"/>
        <w:numPr>
          <w:ilvl w:val="0"/>
          <w:numId w:val="1"/>
        </w:numPr>
        <w:rPr>
          <w:rFonts w:ascii="Arial" w:hAnsi="Arial" w:cs="Arial"/>
          <w:sz w:val="24"/>
          <w:szCs w:val="24"/>
        </w:rPr>
      </w:pPr>
      <w:r w:rsidRPr="00CC20BF">
        <w:rPr>
          <w:rFonts w:ascii="Arial" w:hAnsi="Arial" w:cs="Arial"/>
          <w:sz w:val="24"/>
          <w:szCs w:val="24"/>
        </w:rPr>
        <w:t xml:space="preserve">General Introduction </w:t>
      </w:r>
    </w:p>
    <w:p w14:paraId="3A81F399" w14:textId="0E384D8C" w:rsidR="003508CE" w:rsidRPr="00CC20BF" w:rsidRDefault="003C3030" w:rsidP="003C3030">
      <w:pPr>
        <w:ind w:left="720"/>
        <w:rPr>
          <w:rFonts w:ascii="Arial" w:hAnsi="Arial" w:cs="Arial"/>
          <w:sz w:val="24"/>
          <w:szCs w:val="24"/>
        </w:rPr>
      </w:pPr>
      <w:r w:rsidRPr="00CC20BF">
        <w:rPr>
          <w:rFonts w:ascii="Arial" w:hAnsi="Arial" w:cs="Arial"/>
          <w:sz w:val="24"/>
          <w:szCs w:val="24"/>
        </w:rPr>
        <w:t xml:space="preserve">1.1 </w:t>
      </w:r>
      <w:r w:rsidR="003508CE" w:rsidRPr="00CC20BF">
        <w:rPr>
          <w:rFonts w:ascii="Arial" w:hAnsi="Arial" w:cs="Arial"/>
          <w:sz w:val="24"/>
          <w:szCs w:val="24"/>
        </w:rPr>
        <w:t xml:space="preserve">Building introduction </w:t>
      </w:r>
      <w:r w:rsidR="00E264DE" w:rsidRPr="00CC20BF">
        <w:rPr>
          <w:rFonts w:ascii="Arial" w:hAnsi="Arial" w:cs="Arial"/>
          <w:sz w:val="24"/>
          <w:szCs w:val="24"/>
        </w:rPr>
        <w:t xml:space="preserve">&amp; History </w:t>
      </w:r>
    </w:p>
    <w:p w14:paraId="3BB3D5B4" w14:textId="2B116DE9" w:rsidR="003508CE" w:rsidRPr="00CC20BF" w:rsidRDefault="00E264DE" w:rsidP="00E264DE">
      <w:pPr>
        <w:ind w:left="720"/>
        <w:rPr>
          <w:rFonts w:ascii="Arial" w:hAnsi="Arial" w:cs="Arial"/>
          <w:sz w:val="24"/>
          <w:szCs w:val="24"/>
        </w:rPr>
      </w:pPr>
      <w:r w:rsidRPr="00CC20BF">
        <w:rPr>
          <w:rFonts w:ascii="Arial" w:hAnsi="Arial" w:cs="Arial"/>
          <w:sz w:val="24"/>
          <w:szCs w:val="24"/>
        </w:rPr>
        <w:t>1</w:t>
      </w:r>
      <w:r w:rsidR="003C3030" w:rsidRPr="00CC20BF">
        <w:rPr>
          <w:rFonts w:ascii="Arial" w:hAnsi="Arial" w:cs="Arial"/>
          <w:sz w:val="24"/>
          <w:szCs w:val="24"/>
        </w:rPr>
        <w:t>.</w:t>
      </w:r>
      <w:r w:rsidRPr="00CC20BF">
        <w:rPr>
          <w:rFonts w:ascii="Arial" w:hAnsi="Arial" w:cs="Arial"/>
          <w:sz w:val="24"/>
          <w:szCs w:val="24"/>
        </w:rPr>
        <w:t>2</w:t>
      </w:r>
      <w:r w:rsidR="003C3030" w:rsidRPr="00CC20BF">
        <w:rPr>
          <w:rFonts w:ascii="Arial" w:hAnsi="Arial" w:cs="Arial"/>
          <w:sz w:val="24"/>
          <w:szCs w:val="24"/>
        </w:rPr>
        <w:t xml:space="preserve"> </w:t>
      </w:r>
      <w:r w:rsidR="003508CE" w:rsidRPr="00CC20BF">
        <w:rPr>
          <w:rFonts w:ascii="Arial" w:hAnsi="Arial" w:cs="Arial"/>
          <w:sz w:val="24"/>
          <w:szCs w:val="24"/>
        </w:rPr>
        <w:t xml:space="preserve">Purpose and current usage </w:t>
      </w:r>
    </w:p>
    <w:p w14:paraId="3CBD3734" w14:textId="1A1A6963" w:rsidR="003508CE" w:rsidRPr="00CC20BF" w:rsidRDefault="003C3030" w:rsidP="003C3030">
      <w:pPr>
        <w:ind w:left="720"/>
        <w:rPr>
          <w:rFonts w:ascii="Arial" w:hAnsi="Arial" w:cs="Arial"/>
          <w:sz w:val="24"/>
          <w:szCs w:val="24"/>
        </w:rPr>
      </w:pPr>
      <w:r w:rsidRPr="00CC20BF">
        <w:rPr>
          <w:rFonts w:ascii="Arial" w:hAnsi="Arial" w:cs="Arial"/>
          <w:sz w:val="24"/>
          <w:szCs w:val="24"/>
        </w:rPr>
        <w:t>1.</w:t>
      </w:r>
      <w:r w:rsidR="00E264DE" w:rsidRPr="00CC20BF">
        <w:rPr>
          <w:rFonts w:ascii="Arial" w:hAnsi="Arial" w:cs="Arial"/>
          <w:sz w:val="24"/>
          <w:szCs w:val="24"/>
        </w:rPr>
        <w:t>3</w:t>
      </w:r>
      <w:r w:rsidRPr="00CC20BF">
        <w:rPr>
          <w:rFonts w:ascii="Arial" w:hAnsi="Arial" w:cs="Arial"/>
          <w:sz w:val="24"/>
          <w:szCs w:val="24"/>
        </w:rPr>
        <w:t xml:space="preserve"> </w:t>
      </w:r>
      <w:r w:rsidR="003508CE" w:rsidRPr="00CC20BF">
        <w:rPr>
          <w:rFonts w:ascii="Arial" w:hAnsi="Arial" w:cs="Arial"/>
          <w:sz w:val="24"/>
          <w:szCs w:val="24"/>
        </w:rPr>
        <w:t xml:space="preserve">Characteristics </w:t>
      </w:r>
    </w:p>
    <w:p w14:paraId="72A3D723" w14:textId="31885E6F" w:rsidR="00E264DE" w:rsidRPr="00CC20BF" w:rsidRDefault="003C3030" w:rsidP="00E264DE">
      <w:pPr>
        <w:ind w:left="720"/>
        <w:rPr>
          <w:rFonts w:ascii="Arial" w:hAnsi="Arial" w:cs="Arial"/>
          <w:sz w:val="24"/>
          <w:szCs w:val="24"/>
        </w:rPr>
      </w:pPr>
      <w:r w:rsidRPr="00CC20BF">
        <w:rPr>
          <w:rFonts w:ascii="Arial" w:hAnsi="Arial" w:cs="Arial"/>
          <w:sz w:val="24"/>
          <w:szCs w:val="24"/>
        </w:rPr>
        <w:t>1.</w:t>
      </w:r>
      <w:r w:rsidR="00E264DE" w:rsidRPr="00CC20BF">
        <w:rPr>
          <w:rFonts w:ascii="Arial" w:hAnsi="Arial" w:cs="Arial"/>
          <w:sz w:val="24"/>
          <w:szCs w:val="24"/>
        </w:rPr>
        <w:t xml:space="preserve">4 </w:t>
      </w:r>
      <w:r w:rsidR="003508CE" w:rsidRPr="00CC20BF">
        <w:rPr>
          <w:rFonts w:ascii="Arial" w:hAnsi="Arial" w:cs="Arial"/>
          <w:sz w:val="24"/>
          <w:szCs w:val="24"/>
        </w:rPr>
        <w:t xml:space="preserve">Buildings social and </w:t>
      </w:r>
      <w:r w:rsidR="00166010" w:rsidRPr="00CC20BF">
        <w:rPr>
          <w:rFonts w:ascii="Arial" w:hAnsi="Arial" w:cs="Arial"/>
          <w:sz w:val="24"/>
          <w:szCs w:val="24"/>
        </w:rPr>
        <w:t>economic</w:t>
      </w:r>
      <w:r w:rsidR="003508CE" w:rsidRPr="00CC20BF">
        <w:rPr>
          <w:rFonts w:ascii="Arial" w:hAnsi="Arial" w:cs="Arial"/>
          <w:sz w:val="24"/>
          <w:szCs w:val="24"/>
        </w:rPr>
        <w:t xml:space="preserve"> values </w:t>
      </w:r>
    </w:p>
    <w:p w14:paraId="1DD612DD" w14:textId="1ACACE68" w:rsidR="003508CE" w:rsidRPr="00CC20BF" w:rsidRDefault="003508CE" w:rsidP="000952AB">
      <w:pPr>
        <w:pStyle w:val="ListParagraph"/>
        <w:numPr>
          <w:ilvl w:val="1"/>
          <w:numId w:val="10"/>
        </w:numPr>
        <w:rPr>
          <w:rFonts w:ascii="Arial" w:hAnsi="Arial" w:cs="Arial"/>
          <w:sz w:val="24"/>
          <w:szCs w:val="24"/>
        </w:rPr>
      </w:pPr>
      <w:r w:rsidRPr="00CC20BF">
        <w:rPr>
          <w:rFonts w:ascii="Arial" w:hAnsi="Arial" w:cs="Arial"/>
          <w:sz w:val="24"/>
          <w:szCs w:val="24"/>
        </w:rPr>
        <w:t xml:space="preserve">Buildings environment impact </w:t>
      </w:r>
    </w:p>
    <w:p w14:paraId="15CE24AA" w14:textId="77777777" w:rsidR="000952AB" w:rsidRPr="00CC20BF" w:rsidRDefault="003508CE" w:rsidP="000952AB">
      <w:pPr>
        <w:pStyle w:val="ListParagraph"/>
        <w:numPr>
          <w:ilvl w:val="0"/>
          <w:numId w:val="10"/>
        </w:numPr>
        <w:rPr>
          <w:rFonts w:ascii="Arial" w:hAnsi="Arial" w:cs="Arial"/>
          <w:sz w:val="24"/>
          <w:szCs w:val="24"/>
        </w:rPr>
      </w:pPr>
      <w:r w:rsidRPr="00CC20BF">
        <w:rPr>
          <w:rFonts w:ascii="Arial" w:hAnsi="Arial" w:cs="Arial"/>
          <w:sz w:val="24"/>
          <w:szCs w:val="24"/>
        </w:rPr>
        <w:t xml:space="preserve">Construction of building </w:t>
      </w:r>
    </w:p>
    <w:p w14:paraId="4C630B0D" w14:textId="06DAF4AC" w:rsidR="000952AB" w:rsidRPr="00CC20BF" w:rsidRDefault="00912680" w:rsidP="000952AB">
      <w:pPr>
        <w:pStyle w:val="ListParagraph"/>
        <w:numPr>
          <w:ilvl w:val="1"/>
          <w:numId w:val="11"/>
        </w:numPr>
        <w:rPr>
          <w:rFonts w:ascii="Arial" w:hAnsi="Arial" w:cs="Arial"/>
          <w:sz w:val="24"/>
          <w:szCs w:val="24"/>
        </w:rPr>
      </w:pPr>
      <w:r>
        <w:rPr>
          <w:rFonts w:ascii="Arial" w:hAnsi="Arial" w:cs="Arial"/>
          <w:sz w:val="24"/>
          <w:szCs w:val="24"/>
        </w:rPr>
        <w:t>K</w:t>
      </w:r>
      <w:r w:rsidR="003508CE" w:rsidRPr="00CC20BF">
        <w:rPr>
          <w:rFonts w:ascii="Arial" w:hAnsi="Arial" w:cs="Arial"/>
          <w:sz w:val="24"/>
          <w:szCs w:val="24"/>
        </w:rPr>
        <w:t>ey principles use</w:t>
      </w:r>
      <w:r w:rsidR="003C3030" w:rsidRPr="00CC20BF">
        <w:rPr>
          <w:rFonts w:ascii="Arial" w:hAnsi="Arial" w:cs="Arial"/>
          <w:sz w:val="24"/>
          <w:szCs w:val="24"/>
        </w:rPr>
        <w:t xml:space="preserve">d </w:t>
      </w:r>
      <w:r w:rsidR="003508CE" w:rsidRPr="00CC20BF">
        <w:rPr>
          <w:rFonts w:ascii="Arial" w:hAnsi="Arial" w:cs="Arial"/>
          <w:sz w:val="24"/>
          <w:szCs w:val="24"/>
        </w:rPr>
        <w:t>in construction</w:t>
      </w:r>
    </w:p>
    <w:p w14:paraId="4B0F607B" w14:textId="41FE5A3D" w:rsidR="000952AB" w:rsidRPr="00CC20BF" w:rsidRDefault="00912680" w:rsidP="000952AB">
      <w:pPr>
        <w:pStyle w:val="ListParagraph"/>
        <w:numPr>
          <w:ilvl w:val="1"/>
          <w:numId w:val="11"/>
        </w:numPr>
        <w:rPr>
          <w:rFonts w:ascii="Arial" w:hAnsi="Arial" w:cs="Arial"/>
          <w:sz w:val="24"/>
          <w:szCs w:val="24"/>
        </w:rPr>
      </w:pPr>
      <w:r>
        <w:rPr>
          <w:rFonts w:ascii="Arial" w:hAnsi="Arial" w:cs="Arial"/>
          <w:sz w:val="24"/>
          <w:szCs w:val="24"/>
        </w:rPr>
        <w:t>P</w:t>
      </w:r>
      <w:r w:rsidR="00166010" w:rsidRPr="00CC20BF">
        <w:rPr>
          <w:rFonts w:ascii="Arial" w:hAnsi="Arial" w:cs="Arial"/>
          <w:sz w:val="24"/>
          <w:szCs w:val="24"/>
        </w:rPr>
        <w:t xml:space="preserve">ast and present functions of the buildings </w:t>
      </w:r>
    </w:p>
    <w:p w14:paraId="67CC2B50" w14:textId="77777777" w:rsidR="000952AB" w:rsidRPr="00CC20BF" w:rsidRDefault="00166010" w:rsidP="000952AB">
      <w:pPr>
        <w:pStyle w:val="ListParagraph"/>
        <w:numPr>
          <w:ilvl w:val="1"/>
          <w:numId w:val="11"/>
        </w:numPr>
        <w:rPr>
          <w:rFonts w:ascii="Arial" w:hAnsi="Arial" w:cs="Arial"/>
          <w:sz w:val="24"/>
          <w:szCs w:val="24"/>
        </w:rPr>
      </w:pPr>
      <w:r w:rsidRPr="00CC20BF">
        <w:rPr>
          <w:rFonts w:ascii="Arial" w:hAnsi="Arial" w:cs="Arial"/>
          <w:sz w:val="24"/>
          <w:szCs w:val="24"/>
        </w:rPr>
        <w:t>S</w:t>
      </w:r>
      <w:r w:rsidR="003508CE" w:rsidRPr="00CC20BF">
        <w:rPr>
          <w:rFonts w:ascii="Arial" w:hAnsi="Arial" w:cs="Arial"/>
          <w:sz w:val="24"/>
          <w:szCs w:val="24"/>
        </w:rPr>
        <w:t>tructural approach</w:t>
      </w:r>
      <w:r w:rsidRPr="00CC20BF">
        <w:rPr>
          <w:rFonts w:ascii="Arial" w:hAnsi="Arial" w:cs="Arial"/>
          <w:sz w:val="24"/>
          <w:szCs w:val="24"/>
        </w:rPr>
        <w:t xml:space="preserve"> </w:t>
      </w:r>
    </w:p>
    <w:p w14:paraId="598C7045" w14:textId="73D3ADF4" w:rsidR="000952AB" w:rsidRPr="00CC20BF" w:rsidRDefault="00912680" w:rsidP="000952AB">
      <w:pPr>
        <w:pStyle w:val="ListParagraph"/>
        <w:numPr>
          <w:ilvl w:val="1"/>
          <w:numId w:val="11"/>
        </w:numPr>
        <w:rPr>
          <w:rFonts w:ascii="Arial" w:hAnsi="Arial" w:cs="Arial"/>
          <w:sz w:val="24"/>
          <w:szCs w:val="24"/>
        </w:rPr>
      </w:pPr>
      <w:r>
        <w:rPr>
          <w:rFonts w:ascii="Arial" w:hAnsi="Arial" w:cs="Arial"/>
          <w:sz w:val="24"/>
          <w:szCs w:val="24"/>
        </w:rPr>
        <w:t>I</w:t>
      </w:r>
      <w:r w:rsidR="003C3030" w:rsidRPr="00CC20BF">
        <w:rPr>
          <w:rFonts w:ascii="Arial" w:hAnsi="Arial" w:cs="Arial"/>
          <w:sz w:val="24"/>
          <w:szCs w:val="24"/>
        </w:rPr>
        <w:t>nternal and external materials</w:t>
      </w:r>
    </w:p>
    <w:p w14:paraId="5CD45669" w14:textId="0DEBFE7D" w:rsidR="000952AB" w:rsidRPr="00CC20BF" w:rsidRDefault="00912680" w:rsidP="000952AB">
      <w:pPr>
        <w:pStyle w:val="ListParagraph"/>
        <w:numPr>
          <w:ilvl w:val="1"/>
          <w:numId w:val="11"/>
        </w:numPr>
        <w:rPr>
          <w:rFonts w:ascii="Arial" w:hAnsi="Arial" w:cs="Arial"/>
          <w:sz w:val="24"/>
          <w:szCs w:val="24"/>
        </w:rPr>
      </w:pPr>
      <w:r>
        <w:rPr>
          <w:rFonts w:ascii="Arial" w:hAnsi="Arial" w:cs="Arial"/>
          <w:sz w:val="24"/>
          <w:szCs w:val="24"/>
        </w:rPr>
        <w:t>H</w:t>
      </w:r>
      <w:r w:rsidR="003C3030" w:rsidRPr="00CC20BF">
        <w:rPr>
          <w:rFonts w:ascii="Arial" w:hAnsi="Arial" w:cs="Arial"/>
          <w:sz w:val="24"/>
          <w:szCs w:val="24"/>
        </w:rPr>
        <w:t>eating and lighting strategies</w:t>
      </w:r>
      <w:r w:rsidR="00166010" w:rsidRPr="00CC20BF">
        <w:rPr>
          <w:rFonts w:ascii="Arial" w:hAnsi="Arial" w:cs="Arial"/>
          <w:sz w:val="24"/>
          <w:szCs w:val="24"/>
        </w:rPr>
        <w:t xml:space="preserve"> </w:t>
      </w:r>
    </w:p>
    <w:p w14:paraId="2D33E10A" w14:textId="648BA8B7" w:rsidR="00166010" w:rsidRPr="00CC20BF" w:rsidRDefault="00166010" w:rsidP="000952AB">
      <w:pPr>
        <w:pStyle w:val="ListParagraph"/>
        <w:numPr>
          <w:ilvl w:val="1"/>
          <w:numId w:val="11"/>
        </w:numPr>
        <w:rPr>
          <w:rFonts w:ascii="Arial" w:hAnsi="Arial" w:cs="Arial"/>
          <w:sz w:val="24"/>
          <w:szCs w:val="24"/>
        </w:rPr>
      </w:pPr>
      <w:r w:rsidRPr="00CC20BF">
        <w:rPr>
          <w:rFonts w:ascii="Arial" w:hAnsi="Arial" w:cs="Arial"/>
          <w:sz w:val="24"/>
          <w:szCs w:val="24"/>
        </w:rPr>
        <w:t xml:space="preserve">Airtightness &amp; thermal bridging </w:t>
      </w:r>
    </w:p>
    <w:p w14:paraId="60B9074A" w14:textId="188E75E2" w:rsidR="003C3030" w:rsidRPr="00CC20BF" w:rsidRDefault="003C3030" w:rsidP="003C3030">
      <w:pPr>
        <w:rPr>
          <w:rFonts w:ascii="Arial" w:hAnsi="Arial" w:cs="Arial"/>
          <w:sz w:val="24"/>
          <w:szCs w:val="24"/>
        </w:rPr>
      </w:pPr>
      <w:r w:rsidRPr="00CC20BF">
        <w:rPr>
          <w:rFonts w:ascii="Arial" w:hAnsi="Arial" w:cs="Arial"/>
          <w:sz w:val="24"/>
          <w:szCs w:val="24"/>
        </w:rPr>
        <w:t xml:space="preserve">3. </w:t>
      </w:r>
      <w:bookmarkStart w:id="0" w:name="_Hlk151914569"/>
      <w:r w:rsidR="00E7110C" w:rsidRPr="00CC20BF">
        <w:rPr>
          <w:rFonts w:ascii="Arial" w:hAnsi="Arial" w:cs="Arial"/>
          <w:sz w:val="24"/>
          <w:szCs w:val="24"/>
        </w:rPr>
        <w:t>P</w:t>
      </w:r>
      <w:r w:rsidRPr="00CC20BF">
        <w:rPr>
          <w:rFonts w:ascii="Arial" w:hAnsi="Arial" w:cs="Arial"/>
          <w:sz w:val="24"/>
          <w:szCs w:val="24"/>
        </w:rPr>
        <w:t xml:space="preserve">ositive and negative aspects of the building </w:t>
      </w:r>
    </w:p>
    <w:bookmarkEnd w:id="0"/>
    <w:p w14:paraId="0BE07730" w14:textId="461FB547" w:rsidR="003C3030" w:rsidRPr="00CC20BF" w:rsidRDefault="003C3030" w:rsidP="003C3030">
      <w:pPr>
        <w:ind w:left="720"/>
        <w:rPr>
          <w:rFonts w:ascii="Arial" w:hAnsi="Arial" w:cs="Arial"/>
          <w:sz w:val="24"/>
          <w:szCs w:val="24"/>
        </w:rPr>
      </w:pPr>
      <w:r w:rsidRPr="00CC20BF">
        <w:rPr>
          <w:rFonts w:ascii="Arial" w:hAnsi="Arial" w:cs="Arial"/>
          <w:sz w:val="24"/>
          <w:szCs w:val="24"/>
        </w:rPr>
        <w:t xml:space="preserve">3.1 </w:t>
      </w:r>
      <w:r w:rsidR="00705770" w:rsidRPr="00CC20BF">
        <w:rPr>
          <w:rFonts w:ascii="Arial" w:hAnsi="Arial" w:cs="Arial"/>
          <w:sz w:val="24"/>
          <w:szCs w:val="24"/>
        </w:rPr>
        <w:t>B</w:t>
      </w:r>
      <w:r w:rsidRPr="00CC20BF">
        <w:rPr>
          <w:rFonts w:ascii="Arial" w:hAnsi="Arial" w:cs="Arial"/>
          <w:sz w:val="24"/>
          <w:szCs w:val="24"/>
        </w:rPr>
        <w:t xml:space="preserve">uildings approach to sustainability </w:t>
      </w:r>
    </w:p>
    <w:p w14:paraId="07EAA921" w14:textId="25A0347D" w:rsidR="003C3030" w:rsidRPr="00CC20BF" w:rsidRDefault="003C3030" w:rsidP="003C3030">
      <w:pPr>
        <w:rPr>
          <w:rFonts w:ascii="Arial" w:hAnsi="Arial" w:cs="Arial"/>
          <w:sz w:val="24"/>
          <w:szCs w:val="24"/>
        </w:rPr>
      </w:pPr>
      <w:r w:rsidRPr="00CC20BF">
        <w:rPr>
          <w:rFonts w:ascii="Arial" w:hAnsi="Arial" w:cs="Arial"/>
          <w:sz w:val="24"/>
          <w:szCs w:val="24"/>
        </w:rPr>
        <w:t xml:space="preserve">4.  </w:t>
      </w:r>
      <w:r w:rsidR="00E7110C" w:rsidRPr="00CC20BF">
        <w:rPr>
          <w:rFonts w:ascii="Arial" w:hAnsi="Arial" w:cs="Arial"/>
          <w:sz w:val="24"/>
          <w:szCs w:val="24"/>
        </w:rPr>
        <w:t>I</w:t>
      </w:r>
      <w:r w:rsidRPr="00CC20BF">
        <w:rPr>
          <w:rFonts w:ascii="Arial" w:hAnsi="Arial" w:cs="Arial"/>
          <w:sz w:val="24"/>
          <w:szCs w:val="24"/>
        </w:rPr>
        <w:t>mprovements in respect to:</w:t>
      </w:r>
    </w:p>
    <w:p w14:paraId="35CCDAD8" w14:textId="318EC2D3" w:rsidR="003C3030" w:rsidRPr="00CC20BF" w:rsidRDefault="003C3030" w:rsidP="003C3030">
      <w:pPr>
        <w:ind w:left="720"/>
        <w:rPr>
          <w:rFonts w:ascii="Arial" w:hAnsi="Arial" w:cs="Arial"/>
          <w:sz w:val="24"/>
          <w:szCs w:val="24"/>
        </w:rPr>
      </w:pPr>
      <w:r w:rsidRPr="00CC20BF">
        <w:rPr>
          <w:rFonts w:ascii="Arial" w:hAnsi="Arial" w:cs="Arial"/>
          <w:sz w:val="24"/>
          <w:szCs w:val="24"/>
        </w:rPr>
        <w:t xml:space="preserve">4.1 </w:t>
      </w:r>
      <w:r w:rsidR="00912680">
        <w:rPr>
          <w:rFonts w:ascii="Arial" w:hAnsi="Arial" w:cs="Arial"/>
          <w:sz w:val="24"/>
          <w:szCs w:val="24"/>
        </w:rPr>
        <w:t>O</w:t>
      </w:r>
      <w:r w:rsidRPr="00CC20BF">
        <w:rPr>
          <w:rFonts w:ascii="Arial" w:hAnsi="Arial" w:cs="Arial"/>
          <w:sz w:val="24"/>
          <w:szCs w:val="24"/>
        </w:rPr>
        <w:t>perational energy use</w:t>
      </w:r>
      <w:r w:rsidR="00020661" w:rsidRPr="00CC20BF">
        <w:rPr>
          <w:rFonts w:ascii="Arial" w:hAnsi="Arial" w:cs="Arial"/>
          <w:sz w:val="24"/>
          <w:szCs w:val="24"/>
        </w:rPr>
        <w:t xml:space="preserve"> </w:t>
      </w:r>
    </w:p>
    <w:p w14:paraId="0A2A19C5" w14:textId="757A0051" w:rsidR="003C3030" w:rsidRPr="00CC20BF" w:rsidRDefault="003C3030" w:rsidP="003C3030">
      <w:pPr>
        <w:ind w:left="720"/>
        <w:rPr>
          <w:rFonts w:ascii="Arial" w:hAnsi="Arial" w:cs="Arial"/>
          <w:sz w:val="24"/>
          <w:szCs w:val="24"/>
        </w:rPr>
      </w:pPr>
      <w:r w:rsidRPr="00CC20BF">
        <w:rPr>
          <w:rFonts w:ascii="Arial" w:hAnsi="Arial" w:cs="Arial"/>
          <w:sz w:val="24"/>
          <w:szCs w:val="24"/>
        </w:rPr>
        <w:t xml:space="preserve">4.2 </w:t>
      </w:r>
      <w:r w:rsidR="00912680">
        <w:rPr>
          <w:rFonts w:ascii="Arial" w:hAnsi="Arial" w:cs="Arial"/>
          <w:sz w:val="24"/>
          <w:szCs w:val="24"/>
        </w:rPr>
        <w:t>E</w:t>
      </w:r>
      <w:r w:rsidRPr="00CC20BF">
        <w:rPr>
          <w:rFonts w:ascii="Arial" w:hAnsi="Arial" w:cs="Arial"/>
          <w:sz w:val="24"/>
          <w:szCs w:val="24"/>
        </w:rPr>
        <w:t>mbodied energy/carbon</w:t>
      </w:r>
    </w:p>
    <w:p w14:paraId="30A2E1E9" w14:textId="7C513418" w:rsidR="003C3030" w:rsidRPr="00CC20BF" w:rsidRDefault="003C3030" w:rsidP="003C3030">
      <w:pPr>
        <w:ind w:left="720"/>
        <w:rPr>
          <w:rFonts w:ascii="Arial" w:hAnsi="Arial" w:cs="Arial"/>
          <w:sz w:val="24"/>
          <w:szCs w:val="24"/>
        </w:rPr>
      </w:pPr>
      <w:r w:rsidRPr="00CC20BF">
        <w:rPr>
          <w:rFonts w:ascii="Arial" w:hAnsi="Arial" w:cs="Arial"/>
          <w:sz w:val="24"/>
          <w:szCs w:val="24"/>
        </w:rPr>
        <w:t xml:space="preserve">4.3 </w:t>
      </w:r>
      <w:r w:rsidR="00912680">
        <w:rPr>
          <w:rFonts w:ascii="Arial" w:hAnsi="Arial" w:cs="Arial"/>
          <w:sz w:val="24"/>
          <w:szCs w:val="24"/>
        </w:rPr>
        <w:t>C</w:t>
      </w:r>
      <w:r w:rsidRPr="00CC20BF">
        <w:rPr>
          <w:rFonts w:ascii="Arial" w:hAnsi="Arial" w:cs="Arial"/>
          <w:sz w:val="24"/>
          <w:szCs w:val="24"/>
        </w:rPr>
        <w:t xml:space="preserve">ost of construction </w:t>
      </w:r>
    </w:p>
    <w:p w14:paraId="5937C44B" w14:textId="4309CEC1" w:rsidR="003C3030" w:rsidRPr="00CC20BF" w:rsidRDefault="003C3030" w:rsidP="003C3030">
      <w:pPr>
        <w:ind w:left="720"/>
        <w:rPr>
          <w:rFonts w:ascii="Arial" w:hAnsi="Arial" w:cs="Arial"/>
          <w:sz w:val="24"/>
          <w:szCs w:val="24"/>
        </w:rPr>
      </w:pPr>
      <w:r w:rsidRPr="00CC20BF">
        <w:rPr>
          <w:rFonts w:ascii="Arial" w:hAnsi="Arial" w:cs="Arial"/>
          <w:sz w:val="24"/>
          <w:szCs w:val="24"/>
        </w:rPr>
        <w:t xml:space="preserve">4.4 </w:t>
      </w:r>
      <w:r w:rsidR="00912680">
        <w:rPr>
          <w:rFonts w:ascii="Arial" w:hAnsi="Arial" w:cs="Arial"/>
          <w:sz w:val="24"/>
          <w:szCs w:val="24"/>
        </w:rPr>
        <w:t>C</w:t>
      </w:r>
      <w:r w:rsidRPr="00CC20BF">
        <w:rPr>
          <w:rFonts w:ascii="Arial" w:hAnsi="Arial" w:cs="Arial"/>
          <w:sz w:val="24"/>
          <w:szCs w:val="24"/>
        </w:rPr>
        <w:t xml:space="preserve">ost of operations and maintenance </w:t>
      </w:r>
    </w:p>
    <w:p w14:paraId="37EC169F" w14:textId="3CC3E411" w:rsidR="003C3030" w:rsidRPr="00CC20BF" w:rsidRDefault="003C3030" w:rsidP="003C3030">
      <w:pPr>
        <w:ind w:left="720"/>
        <w:rPr>
          <w:rFonts w:ascii="Arial" w:hAnsi="Arial" w:cs="Arial"/>
          <w:sz w:val="24"/>
          <w:szCs w:val="24"/>
        </w:rPr>
      </w:pPr>
      <w:r w:rsidRPr="00CC20BF">
        <w:rPr>
          <w:rFonts w:ascii="Arial" w:hAnsi="Arial" w:cs="Arial"/>
          <w:sz w:val="24"/>
          <w:szCs w:val="24"/>
        </w:rPr>
        <w:t xml:space="preserve">4.5 </w:t>
      </w:r>
      <w:r w:rsidR="00912680">
        <w:rPr>
          <w:rFonts w:ascii="Arial" w:hAnsi="Arial" w:cs="Arial"/>
          <w:sz w:val="24"/>
          <w:szCs w:val="24"/>
        </w:rPr>
        <w:t>E</w:t>
      </w:r>
      <w:r w:rsidRPr="00CC20BF">
        <w:rPr>
          <w:rFonts w:ascii="Arial" w:hAnsi="Arial" w:cs="Arial"/>
          <w:sz w:val="24"/>
          <w:szCs w:val="24"/>
        </w:rPr>
        <w:t xml:space="preserve">nd of life reuse and recycling </w:t>
      </w:r>
    </w:p>
    <w:p w14:paraId="5C445F77" w14:textId="77777777" w:rsidR="003C3030" w:rsidRPr="00CC20BF" w:rsidRDefault="003C3030" w:rsidP="003C3030">
      <w:pPr>
        <w:rPr>
          <w:rFonts w:ascii="Arial" w:hAnsi="Arial" w:cs="Arial"/>
          <w:sz w:val="24"/>
          <w:szCs w:val="24"/>
        </w:rPr>
      </w:pPr>
    </w:p>
    <w:p w14:paraId="6FB1A0AE" w14:textId="77777777" w:rsidR="00166010" w:rsidRPr="00CC20BF" w:rsidRDefault="00166010" w:rsidP="003C3030">
      <w:pPr>
        <w:rPr>
          <w:rFonts w:ascii="Arial" w:hAnsi="Arial" w:cs="Arial"/>
          <w:sz w:val="24"/>
          <w:szCs w:val="24"/>
        </w:rPr>
      </w:pPr>
    </w:p>
    <w:p w14:paraId="781C5941" w14:textId="77777777" w:rsidR="00166010" w:rsidRPr="00CC20BF" w:rsidRDefault="00166010" w:rsidP="003C3030">
      <w:pPr>
        <w:rPr>
          <w:rFonts w:ascii="Arial" w:hAnsi="Arial" w:cs="Arial"/>
          <w:sz w:val="24"/>
          <w:szCs w:val="24"/>
        </w:rPr>
      </w:pPr>
    </w:p>
    <w:p w14:paraId="75FAC7AB" w14:textId="77777777" w:rsidR="00166010" w:rsidRPr="00CC20BF" w:rsidRDefault="00166010" w:rsidP="003C3030">
      <w:pPr>
        <w:rPr>
          <w:rFonts w:ascii="Arial" w:hAnsi="Arial" w:cs="Arial"/>
          <w:sz w:val="24"/>
          <w:szCs w:val="24"/>
        </w:rPr>
      </w:pPr>
    </w:p>
    <w:p w14:paraId="6FB34EF0" w14:textId="1DF219C5" w:rsidR="00166010" w:rsidRDefault="00166010" w:rsidP="003C3030">
      <w:pPr>
        <w:rPr>
          <w:rFonts w:ascii="Arial" w:hAnsi="Arial" w:cs="Arial"/>
          <w:sz w:val="24"/>
          <w:szCs w:val="24"/>
        </w:rPr>
      </w:pPr>
    </w:p>
    <w:p w14:paraId="2759CBA8" w14:textId="77777777" w:rsidR="00B1170D" w:rsidRDefault="00B1170D" w:rsidP="003C3030">
      <w:pPr>
        <w:rPr>
          <w:rFonts w:ascii="Arial" w:hAnsi="Arial" w:cs="Arial"/>
          <w:sz w:val="24"/>
          <w:szCs w:val="24"/>
        </w:rPr>
      </w:pPr>
    </w:p>
    <w:p w14:paraId="40C09F03" w14:textId="77777777" w:rsidR="00B1170D" w:rsidRPr="00CC20BF" w:rsidRDefault="00B1170D" w:rsidP="003C3030">
      <w:pPr>
        <w:rPr>
          <w:rFonts w:ascii="Arial" w:hAnsi="Arial" w:cs="Arial"/>
          <w:sz w:val="24"/>
          <w:szCs w:val="24"/>
        </w:rPr>
      </w:pPr>
    </w:p>
    <w:p w14:paraId="5315DF00" w14:textId="77777777" w:rsidR="00166010" w:rsidRDefault="00166010" w:rsidP="003C3030">
      <w:pPr>
        <w:rPr>
          <w:rFonts w:ascii="Arial" w:hAnsi="Arial" w:cs="Arial"/>
          <w:sz w:val="24"/>
          <w:szCs w:val="24"/>
        </w:rPr>
      </w:pPr>
    </w:p>
    <w:p w14:paraId="6F51B499" w14:textId="77777777" w:rsidR="00CC20BF" w:rsidRPr="00CC20BF" w:rsidRDefault="00CC20BF" w:rsidP="003C3030">
      <w:pPr>
        <w:rPr>
          <w:rFonts w:ascii="Arial" w:hAnsi="Arial" w:cs="Arial"/>
          <w:sz w:val="24"/>
          <w:szCs w:val="24"/>
        </w:rPr>
      </w:pPr>
    </w:p>
    <w:p w14:paraId="1B610452" w14:textId="77777777" w:rsidR="00166010" w:rsidRPr="00CC20BF" w:rsidRDefault="00166010" w:rsidP="003C3030">
      <w:pPr>
        <w:rPr>
          <w:rFonts w:ascii="Arial" w:hAnsi="Arial" w:cs="Arial"/>
          <w:sz w:val="24"/>
          <w:szCs w:val="24"/>
        </w:rPr>
      </w:pPr>
    </w:p>
    <w:p w14:paraId="46A4CF2C" w14:textId="10143AAA" w:rsidR="00166010" w:rsidRPr="00CC20BF" w:rsidRDefault="00166010" w:rsidP="00BC618D">
      <w:pPr>
        <w:pStyle w:val="ListParagraph"/>
        <w:numPr>
          <w:ilvl w:val="0"/>
          <w:numId w:val="8"/>
        </w:numPr>
        <w:rPr>
          <w:rFonts w:ascii="Arial" w:hAnsi="Arial" w:cs="Arial"/>
          <w:sz w:val="24"/>
          <w:szCs w:val="24"/>
        </w:rPr>
      </w:pPr>
      <w:r w:rsidRPr="00CC20BF">
        <w:rPr>
          <w:rFonts w:ascii="Arial" w:hAnsi="Arial" w:cs="Arial"/>
          <w:sz w:val="24"/>
          <w:szCs w:val="24"/>
        </w:rPr>
        <w:lastRenderedPageBreak/>
        <w:t xml:space="preserve">General Introduction </w:t>
      </w:r>
    </w:p>
    <w:p w14:paraId="60F0580E" w14:textId="2D7FF0D3" w:rsidR="00166010" w:rsidRPr="00CC20BF" w:rsidRDefault="00166010" w:rsidP="00BC618D">
      <w:pPr>
        <w:rPr>
          <w:rFonts w:ascii="Arial" w:hAnsi="Arial" w:cs="Arial"/>
          <w:sz w:val="24"/>
          <w:szCs w:val="24"/>
        </w:rPr>
      </w:pPr>
      <w:r w:rsidRPr="00CC20BF">
        <w:rPr>
          <w:rFonts w:ascii="Arial" w:hAnsi="Arial" w:cs="Arial"/>
          <w:sz w:val="24"/>
          <w:szCs w:val="24"/>
        </w:rPr>
        <w:t xml:space="preserve">This report has been produced to analyse a buildings whole life cycle, as well as critiquing its past and present uses, characteristics, </w:t>
      </w:r>
      <w:r w:rsidR="00BC618D" w:rsidRPr="00CC20BF">
        <w:rPr>
          <w:rFonts w:ascii="Arial" w:hAnsi="Arial" w:cs="Arial"/>
          <w:sz w:val="24"/>
          <w:szCs w:val="24"/>
        </w:rPr>
        <w:t xml:space="preserve">its </w:t>
      </w:r>
      <w:r w:rsidRPr="00CC20BF">
        <w:rPr>
          <w:rFonts w:ascii="Arial" w:hAnsi="Arial" w:cs="Arial"/>
          <w:sz w:val="24"/>
          <w:szCs w:val="24"/>
        </w:rPr>
        <w:t xml:space="preserve">chosen internal and external </w:t>
      </w:r>
      <w:r w:rsidR="00BC618D" w:rsidRPr="00CC20BF">
        <w:rPr>
          <w:rFonts w:ascii="Arial" w:hAnsi="Arial" w:cs="Arial"/>
          <w:sz w:val="24"/>
          <w:szCs w:val="24"/>
        </w:rPr>
        <w:t xml:space="preserve">design </w:t>
      </w:r>
      <w:r w:rsidR="00912680" w:rsidRPr="00CC20BF">
        <w:rPr>
          <w:rFonts w:ascii="Arial" w:hAnsi="Arial" w:cs="Arial"/>
          <w:sz w:val="24"/>
          <w:szCs w:val="24"/>
        </w:rPr>
        <w:t>materials,</w:t>
      </w:r>
      <w:r w:rsidR="00B013EE">
        <w:rPr>
          <w:rFonts w:ascii="Arial" w:hAnsi="Arial" w:cs="Arial"/>
          <w:sz w:val="24"/>
          <w:szCs w:val="24"/>
        </w:rPr>
        <w:t xml:space="preserve"> </w:t>
      </w:r>
      <w:r w:rsidR="00BC618D" w:rsidRPr="00CC20BF">
        <w:rPr>
          <w:rFonts w:ascii="Arial" w:hAnsi="Arial" w:cs="Arial"/>
          <w:sz w:val="24"/>
          <w:szCs w:val="24"/>
        </w:rPr>
        <w:t xml:space="preserve">its economic and social values </w:t>
      </w:r>
      <w:r w:rsidR="00B013EE">
        <w:rPr>
          <w:rFonts w:ascii="Arial" w:hAnsi="Arial" w:cs="Arial"/>
          <w:sz w:val="24"/>
          <w:szCs w:val="24"/>
        </w:rPr>
        <w:t xml:space="preserve">and </w:t>
      </w:r>
      <w:r w:rsidR="00BC618D" w:rsidRPr="00CC20BF">
        <w:rPr>
          <w:rFonts w:ascii="Arial" w:hAnsi="Arial" w:cs="Arial"/>
          <w:sz w:val="24"/>
          <w:szCs w:val="24"/>
        </w:rPr>
        <w:t>as well as analysing its environmental impact in relation to its energy usage</w:t>
      </w:r>
      <w:r w:rsidR="00120A6E">
        <w:rPr>
          <w:rFonts w:ascii="Arial" w:hAnsi="Arial" w:cs="Arial"/>
          <w:sz w:val="24"/>
          <w:szCs w:val="24"/>
        </w:rPr>
        <w:t xml:space="preserve">. The </w:t>
      </w:r>
      <w:r w:rsidR="00BC618D" w:rsidRPr="00CC20BF">
        <w:rPr>
          <w:rFonts w:ascii="Arial" w:hAnsi="Arial" w:cs="Arial"/>
          <w:sz w:val="24"/>
          <w:szCs w:val="24"/>
        </w:rPr>
        <w:t>embodied carbon and energy, costings of the construction and its end-of-life plans</w:t>
      </w:r>
      <w:r w:rsidR="00120A6E">
        <w:rPr>
          <w:rFonts w:ascii="Arial" w:hAnsi="Arial" w:cs="Arial"/>
          <w:sz w:val="24"/>
          <w:szCs w:val="24"/>
        </w:rPr>
        <w:t xml:space="preserve"> will also be detailed in this report</w:t>
      </w:r>
      <w:r w:rsidR="00BC618D" w:rsidRPr="00CC20BF">
        <w:rPr>
          <w:rFonts w:ascii="Arial" w:hAnsi="Arial" w:cs="Arial"/>
          <w:sz w:val="24"/>
          <w:szCs w:val="24"/>
        </w:rPr>
        <w:t xml:space="preserve">. </w:t>
      </w:r>
      <w:r w:rsidR="00120A6E">
        <w:rPr>
          <w:rFonts w:ascii="Arial" w:hAnsi="Arial" w:cs="Arial"/>
          <w:sz w:val="24"/>
          <w:szCs w:val="24"/>
        </w:rPr>
        <w:t>S</w:t>
      </w:r>
      <w:r w:rsidR="00BC618D" w:rsidRPr="00CC20BF">
        <w:rPr>
          <w:rFonts w:ascii="Arial" w:hAnsi="Arial" w:cs="Arial"/>
          <w:sz w:val="24"/>
          <w:szCs w:val="24"/>
        </w:rPr>
        <w:t xml:space="preserve">upporting diagrams, photographs and plans </w:t>
      </w:r>
      <w:r w:rsidR="00120A6E">
        <w:rPr>
          <w:rFonts w:ascii="Arial" w:hAnsi="Arial" w:cs="Arial"/>
          <w:sz w:val="24"/>
          <w:szCs w:val="24"/>
        </w:rPr>
        <w:t>will</w:t>
      </w:r>
      <w:r w:rsidR="00BC618D" w:rsidRPr="00CC20BF">
        <w:rPr>
          <w:rFonts w:ascii="Arial" w:hAnsi="Arial" w:cs="Arial"/>
          <w:sz w:val="24"/>
          <w:szCs w:val="24"/>
        </w:rPr>
        <w:t xml:space="preserve"> </w:t>
      </w:r>
      <w:r w:rsidR="00120A6E">
        <w:rPr>
          <w:rFonts w:ascii="Arial" w:hAnsi="Arial" w:cs="Arial"/>
          <w:sz w:val="24"/>
          <w:szCs w:val="24"/>
        </w:rPr>
        <w:t xml:space="preserve">aid </w:t>
      </w:r>
      <w:r w:rsidR="00BC618D" w:rsidRPr="00CC20BF">
        <w:rPr>
          <w:rFonts w:ascii="Arial" w:hAnsi="Arial" w:cs="Arial"/>
          <w:sz w:val="24"/>
          <w:szCs w:val="24"/>
        </w:rPr>
        <w:t xml:space="preserve">in the analysing and critiquing. To conclude this report, a discussion will be raised to highlight the buildings approach to manufacturing and evaluating how and why alternative approaches may have been beneficial. </w:t>
      </w:r>
    </w:p>
    <w:p w14:paraId="131D7B7A" w14:textId="0AEAE869" w:rsidR="00D1217F" w:rsidRPr="00CC20BF" w:rsidRDefault="00670C6F" w:rsidP="00BC618D">
      <w:pPr>
        <w:pStyle w:val="ListParagraph"/>
        <w:numPr>
          <w:ilvl w:val="1"/>
          <w:numId w:val="8"/>
        </w:numPr>
        <w:rPr>
          <w:rFonts w:ascii="Arial" w:hAnsi="Arial" w:cs="Arial"/>
          <w:sz w:val="24"/>
          <w:szCs w:val="24"/>
        </w:rPr>
      </w:pPr>
      <w:r>
        <w:rPr>
          <w:noProof/>
        </w:rPr>
        <mc:AlternateContent>
          <mc:Choice Requires="wps">
            <w:drawing>
              <wp:anchor distT="0" distB="0" distL="114300" distR="114300" simplePos="0" relativeHeight="251672576" behindDoc="1" locked="0" layoutInCell="1" allowOverlap="1" wp14:anchorId="70E2B48C" wp14:editId="0B311C46">
                <wp:simplePos x="0" y="0"/>
                <wp:positionH relativeFrom="column">
                  <wp:posOffset>8255</wp:posOffset>
                </wp:positionH>
                <wp:positionV relativeFrom="paragraph">
                  <wp:posOffset>2889250</wp:posOffset>
                </wp:positionV>
                <wp:extent cx="3662680" cy="635"/>
                <wp:effectExtent l="0" t="0" r="0" b="0"/>
                <wp:wrapTight wrapText="bothSides">
                  <wp:wrapPolygon edited="0">
                    <wp:start x="0" y="0"/>
                    <wp:lineTo x="0" y="21600"/>
                    <wp:lineTo x="21600" y="21600"/>
                    <wp:lineTo x="21600" y="0"/>
                  </wp:wrapPolygon>
                </wp:wrapTight>
                <wp:docPr id="153813250" name="Text Box 1"/>
                <wp:cNvGraphicFramePr/>
                <a:graphic xmlns:a="http://schemas.openxmlformats.org/drawingml/2006/main">
                  <a:graphicData uri="http://schemas.microsoft.com/office/word/2010/wordprocessingShape">
                    <wps:wsp>
                      <wps:cNvSpPr txBox="1"/>
                      <wps:spPr>
                        <a:xfrm>
                          <a:off x="0" y="0"/>
                          <a:ext cx="3662680" cy="635"/>
                        </a:xfrm>
                        <a:prstGeom prst="rect">
                          <a:avLst/>
                        </a:prstGeom>
                        <a:solidFill>
                          <a:prstClr val="white"/>
                        </a:solidFill>
                        <a:ln>
                          <a:noFill/>
                        </a:ln>
                      </wps:spPr>
                      <wps:txbx>
                        <w:txbxContent>
                          <w:p w14:paraId="1417A1F0" w14:textId="0672F189" w:rsidR="00670C6F" w:rsidRPr="00B547E2" w:rsidRDefault="00670C6F" w:rsidP="00670C6F">
                            <w:pPr>
                              <w:pStyle w:val="Caption"/>
                              <w:rPr>
                                <w:noProof/>
                              </w:rPr>
                            </w:pPr>
                            <w:r>
                              <w:t xml:space="preserve">Figure </w:t>
                            </w:r>
                            <w:fldSimple w:instr=" SEQ Figure \* ARABIC ">
                              <w:r w:rsidR="009C413F">
                                <w:rPr>
                                  <w:noProof/>
                                </w:rPr>
                                <w:t>1</w:t>
                              </w:r>
                            </w:fldSimple>
                            <w:r>
                              <w:t xml:space="preserve"> External shot of whole building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0E2B48C" id="_x0000_t202" coordsize="21600,21600" o:spt="202" path="m,l,21600r21600,l21600,xe">
                <v:stroke joinstyle="miter"/>
                <v:path gradientshapeok="t" o:connecttype="rect"/>
              </v:shapetype>
              <v:shape id="Text Box 1" o:spid="_x0000_s1026" type="#_x0000_t202" style="position:absolute;left:0;text-align:left;margin-left:.65pt;margin-top:227.5pt;width:288.4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" stroked="f">
                <v:textbox style="mso-fit-shape-to-text:t" inset="0,0,0,0">
                  <w:txbxContent>
                    <w:p w14:paraId="1417A1F0" w14:textId="0672F189" w:rsidR="00670C6F" w:rsidRPr="00B547E2" w:rsidRDefault="00670C6F" w:rsidP="00670C6F">
                      <w:pPr>
                        <w:pStyle w:val="Caption"/>
                        <w:rPr>
                          <w:noProof/>
                        </w:rPr>
                      </w:pPr>
                      <w:r>
                        <w:t xml:space="preserve">Figure </w:t>
                      </w:r>
                      <w:fldSimple w:instr=" SEQ Figure \* ARABIC ">
                        <w:r w:rsidR="009C413F">
                          <w:rPr>
                            <w:noProof/>
                          </w:rPr>
                          <w:t>1</w:t>
                        </w:r>
                      </w:fldSimple>
                      <w:r>
                        <w:t xml:space="preserve"> External shot of whole building</w:t>
                      </w:r>
                    </w:p>
                  </w:txbxContent>
                </v:textbox>
                <w10:wrap type="tight"/>
              </v:shape>
            </w:pict>
          </mc:Fallback>
        </mc:AlternateContent>
      </w:r>
      <w:r w:rsidR="005B1A93">
        <w:rPr>
          <w:noProof/>
        </w:rPr>
        <w:drawing>
          <wp:anchor distT="0" distB="0" distL="114300" distR="114300" simplePos="0" relativeHeight="251660288" behindDoc="1" locked="0" layoutInCell="1" allowOverlap="1" wp14:anchorId="62FD66D6" wp14:editId="0BD2275B">
            <wp:simplePos x="0" y="0"/>
            <wp:positionH relativeFrom="margin">
              <wp:posOffset>884555</wp:posOffset>
            </wp:positionH>
            <wp:positionV relativeFrom="paragraph">
              <wp:posOffset>45720</wp:posOffset>
            </wp:positionV>
            <wp:extent cx="1910080" cy="3662680"/>
            <wp:effectExtent l="0" t="0" r="0" b="0"/>
            <wp:wrapTight wrapText="bothSides">
              <wp:wrapPolygon edited="0">
                <wp:start x="0" y="21600"/>
                <wp:lineTo x="21327" y="21600"/>
                <wp:lineTo x="21327" y="142"/>
                <wp:lineTo x="0" y="142"/>
                <wp:lineTo x="0" y="21600"/>
              </wp:wrapPolygon>
            </wp:wrapTight>
            <wp:docPr id="1" name="Picture 1" descr="A building with a tower on the side of the road&#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A building with a tower on the side of the road&#10;&#10;Description automatically generated"/>
                    <pic:cNvPicPr/>
                  </pic:nvPicPr>
                  <pic:blipFill rotWithShape="1">
                    <a:blip r:embed="rId7" r:link="rId8" cstate="print">
                      <a:extLst>
                        <a:ext uri="{28A0092B-C50C-407E-A947-70E740481C1C}">
                          <a14:useLocalDpi xmlns:a14="http://schemas.microsoft.com/office/drawing/2010/main" val="0"/>
                        </a:ext>
                      </a:extLst>
                    </a:blip>
                    <a:srcRect l="31537" t="-1" r="39375" b="-177"/>
                    <a:stretch/>
                  </pic:blipFill>
                  <pic:spPr bwMode="auto">
                    <a:xfrm rot="5400000">
                      <a:off x="0" y="0"/>
                      <a:ext cx="1910080" cy="36626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C618D" w:rsidRPr="00CC20BF">
        <w:rPr>
          <w:rFonts w:ascii="Arial" w:hAnsi="Arial" w:cs="Arial"/>
          <w:sz w:val="24"/>
          <w:szCs w:val="24"/>
        </w:rPr>
        <w:t>B</w:t>
      </w:r>
      <w:r w:rsidR="00EB322D" w:rsidRPr="00CC20BF">
        <w:rPr>
          <w:rFonts w:ascii="Arial" w:hAnsi="Arial" w:cs="Arial"/>
          <w:sz w:val="24"/>
          <w:szCs w:val="24"/>
        </w:rPr>
        <w:t>uilding introduction</w:t>
      </w:r>
      <w:r w:rsidR="00E264DE" w:rsidRPr="00CC20BF">
        <w:rPr>
          <w:rFonts w:ascii="Arial" w:hAnsi="Arial" w:cs="Arial"/>
          <w:sz w:val="24"/>
          <w:szCs w:val="24"/>
        </w:rPr>
        <w:t xml:space="preserve"> &amp; History </w:t>
      </w:r>
    </w:p>
    <w:p w14:paraId="0C3BADCF" w14:textId="57893287" w:rsidR="00120A6E" w:rsidRDefault="00D1217F" w:rsidP="00E730D6">
      <w:pPr>
        <w:rPr>
          <w:rFonts w:ascii="Arial" w:hAnsi="Arial" w:cs="Arial"/>
          <w:sz w:val="24"/>
          <w:szCs w:val="24"/>
        </w:rPr>
      </w:pPr>
      <w:r w:rsidRPr="00CC20BF">
        <w:rPr>
          <w:rFonts w:ascii="Arial" w:hAnsi="Arial" w:cs="Arial"/>
          <w:sz w:val="24"/>
          <w:szCs w:val="24"/>
        </w:rPr>
        <w:t>The University of Wa</w:t>
      </w:r>
      <w:r w:rsidR="00120A6E">
        <w:rPr>
          <w:rFonts w:ascii="Arial" w:hAnsi="Arial" w:cs="Arial"/>
          <w:sz w:val="24"/>
          <w:szCs w:val="24"/>
        </w:rPr>
        <w:t>l</w:t>
      </w:r>
      <w:r w:rsidRPr="00CC20BF">
        <w:rPr>
          <w:rFonts w:ascii="Arial" w:hAnsi="Arial" w:cs="Arial"/>
          <w:sz w:val="24"/>
          <w:szCs w:val="24"/>
        </w:rPr>
        <w:t>es Trinity Saint David</w:t>
      </w:r>
      <w:r w:rsidR="00120A6E">
        <w:rPr>
          <w:rFonts w:ascii="Arial" w:hAnsi="Arial" w:cs="Arial"/>
          <w:sz w:val="24"/>
          <w:szCs w:val="24"/>
        </w:rPr>
        <w:t xml:space="preserve"> is</w:t>
      </w:r>
      <w:r w:rsidR="00120A6E" w:rsidRPr="00CC20BF">
        <w:rPr>
          <w:rFonts w:ascii="Arial" w:hAnsi="Arial" w:cs="Arial"/>
          <w:sz w:val="24"/>
          <w:szCs w:val="24"/>
        </w:rPr>
        <w:t xml:space="preserve"> in</w:t>
      </w:r>
      <w:r w:rsidRPr="00CC20BF">
        <w:rPr>
          <w:rFonts w:ascii="Arial" w:hAnsi="Arial" w:cs="Arial"/>
          <w:sz w:val="24"/>
          <w:szCs w:val="24"/>
        </w:rPr>
        <w:t xml:space="preserve"> the small market town in the Teifi Valley, or as it was originally known in 1822, St David’s College, Lampeter. This building was established by Mr Thomas Burgess </w:t>
      </w:r>
      <w:r w:rsidR="00BE4E8E" w:rsidRPr="00CC20BF">
        <w:rPr>
          <w:rFonts w:ascii="Arial" w:hAnsi="Arial" w:cs="Arial"/>
          <w:sz w:val="24"/>
          <w:szCs w:val="24"/>
        </w:rPr>
        <w:t>who became</w:t>
      </w:r>
      <w:r w:rsidRPr="00CC20BF">
        <w:rPr>
          <w:rFonts w:ascii="Arial" w:hAnsi="Arial" w:cs="Arial"/>
          <w:sz w:val="24"/>
          <w:szCs w:val="24"/>
        </w:rPr>
        <w:t xml:space="preserve"> the principal founder and benefactor</w:t>
      </w:r>
      <w:sdt>
        <w:sdtPr>
          <w:rPr>
            <w:rFonts w:ascii="Arial" w:hAnsi="Arial" w:cs="Arial"/>
            <w:sz w:val="24"/>
            <w:szCs w:val="24"/>
          </w:rPr>
          <w:id w:val="1769338761"/>
          <w:citation/>
        </w:sdtPr>
        <w:sdtContent>
          <w:r w:rsidRPr="00CC20BF">
            <w:rPr>
              <w:rFonts w:ascii="Arial" w:hAnsi="Arial" w:cs="Arial"/>
              <w:sz w:val="24"/>
              <w:szCs w:val="24"/>
            </w:rPr>
            <w:fldChar w:fldCharType="begin"/>
          </w:r>
          <w:r w:rsidRPr="00CC20BF">
            <w:rPr>
              <w:rFonts w:ascii="Arial" w:hAnsi="Arial" w:cs="Arial"/>
              <w:sz w:val="24"/>
              <w:szCs w:val="24"/>
            </w:rPr>
            <w:instrText xml:space="preserve"> CITATION Dis16 \l 2057 </w:instrText>
          </w:r>
          <w:r w:rsidRPr="00CC20BF">
            <w:rPr>
              <w:rFonts w:ascii="Arial" w:hAnsi="Arial" w:cs="Arial"/>
              <w:sz w:val="24"/>
              <w:szCs w:val="24"/>
            </w:rPr>
            <w:fldChar w:fldCharType="separate"/>
          </w:r>
          <w:r w:rsidR="009C413F">
            <w:rPr>
              <w:rFonts w:ascii="Arial" w:hAnsi="Arial" w:cs="Arial"/>
              <w:noProof/>
              <w:sz w:val="24"/>
              <w:szCs w:val="24"/>
            </w:rPr>
            <w:t xml:space="preserve"> </w:t>
          </w:r>
          <w:r w:rsidR="009C413F" w:rsidRPr="009C413F">
            <w:rPr>
              <w:rFonts w:ascii="Arial" w:hAnsi="Arial" w:cs="Arial"/>
              <w:i/>
              <w:iCs/>
              <w:noProof/>
              <w:sz w:val="24"/>
              <w:szCs w:val="24"/>
            </w:rPr>
            <w:t>(Discover Ceredigion, 2016)</w:t>
          </w:r>
          <w:r w:rsidRPr="00CC20BF">
            <w:rPr>
              <w:rFonts w:ascii="Arial" w:hAnsi="Arial" w:cs="Arial"/>
              <w:sz w:val="24"/>
              <w:szCs w:val="24"/>
            </w:rPr>
            <w:fldChar w:fldCharType="end"/>
          </w:r>
        </w:sdtContent>
      </w:sdt>
      <w:r w:rsidR="00D15BFA" w:rsidRPr="00CC20BF">
        <w:rPr>
          <w:rFonts w:ascii="Arial" w:hAnsi="Arial" w:cs="Arial"/>
          <w:sz w:val="24"/>
          <w:szCs w:val="24"/>
        </w:rPr>
        <w:t xml:space="preserve">. </w:t>
      </w:r>
      <w:r w:rsidR="00B6637E" w:rsidRPr="00CC20BF">
        <w:rPr>
          <w:rFonts w:ascii="Arial" w:hAnsi="Arial" w:cs="Arial"/>
          <w:sz w:val="24"/>
          <w:szCs w:val="24"/>
        </w:rPr>
        <w:t xml:space="preserve">On 21 September 1964 this building </w:t>
      </w:r>
      <w:r w:rsidR="002D03E3" w:rsidRPr="00CC20BF">
        <w:rPr>
          <w:rFonts w:ascii="Arial" w:hAnsi="Arial" w:cs="Arial"/>
          <w:sz w:val="24"/>
          <w:szCs w:val="24"/>
        </w:rPr>
        <w:t>entered</w:t>
      </w:r>
      <w:r w:rsidR="00D30F0A" w:rsidRPr="00CC20BF">
        <w:rPr>
          <w:rFonts w:ascii="Arial" w:hAnsi="Arial" w:cs="Arial"/>
          <w:sz w:val="24"/>
          <w:szCs w:val="24"/>
        </w:rPr>
        <w:t xml:space="preserve"> the listed building records and became a protected grade II* listed building, </w:t>
      </w:r>
      <w:r w:rsidR="00CC20BF" w:rsidRPr="00CC20BF">
        <w:rPr>
          <w:rFonts w:ascii="Arial" w:hAnsi="Arial" w:cs="Arial"/>
          <w:sz w:val="24"/>
          <w:szCs w:val="24"/>
        </w:rPr>
        <w:t>this</w:t>
      </w:r>
      <w:r w:rsidR="00D30F0A" w:rsidRPr="00CC20BF">
        <w:rPr>
          <w:rFonts w:ascii="Arial" w:hAnsi="Arial" w:cs="Arial"/>
          <w:sz w:val="24"/>
          <w:szCs w:val="24"/>
        </w:rPr>
        <w:t xml:space="preserve"> listed status enabled the building to be adequately protected </w:t>
      </w:r>
      <w:r w:rsidR="00D92F90" w:rsidRPr="00CC20BF">
        <w:rPr>
          <w:rFonts w:ascii="Arial" w:hAnsi="Arial" w:cs="Arial"/>
          <w:sz w:val="24"/>
          <w:szCs w:val="24"/>
        </w:rPr>
        <w:t xml:space="preserve">and retain its educational history and significant </w:t>
      </w:r>
      <w:r w:rsidR="00BC0C4F" w:rsidRPr="00CC20BF">
        <w:rPr>
          <w:rFonts w:ascii="Arial" w:hAnsi="Arial" w:cs="Arial"/>
          <w:sz w:val="24"/>
          <w:szCs w:val="24"/>
        </w:rPr>
        <w:t>within the local town and community. The initial reasoning</w:t>
      </w:r>
      <w:r w:rsidR="00120A6E">
        <w:rPr>
          <w:rFonts w:ascii="Arial" w:hAnsi="Arial" w:cs="Arial"/>
          <w:sz w:val="24"/>
          <w:szCs w:val="24"/>
        </w:rPr>
        <w:t xml:space="preserve"> of</w:t>
      </w:r>
      <w:r w:rsidR="00BC0C4F" w:rsidRPr="00CC20BF">
        <w:rPr>
          <w:rFonts w:ascii="Arial" w:hAnsi="Arial" w:cs="Arial"/>
          <w:sz w:val="24"/>
          <w:szCs w:val="24"/>
        </w:rPr>
        <w:t xml:space="preserve"> its listed status </w:t>
      </w:r>
      <w:r w:rsidR="00DE4C55" w:rsidRPr="00CC20BF">
        <w:rPr>
          <w:rFonts w:ascii="Arial" w:hAnsi="Arial" w:cs="Arial"/>
          <w:sz w:val="24"/>
          <w:szCs w:val="24"/>
        </w:rPr>
        <w:t>is down to the building be</w:t>
      </w:r>
      <w:r w:rsidR="00120A6E">
        <w:rPr>
          <w:rFonts w:ascii="Arial" w:hAnsi="Arial" w:cs="Arial"/>
          <w:sz w:val="24"/>
          <w:szCs w:val="24"/>
        </w:rPr>
        <w:t>ing</w:t>
      </w:r>
      <w:r w:rsidR="00DE4C55" w:rsidRPr="00CC20BF">
        <w:rPr>
          <w:rFonts w:ascii="Arial" w:hAnsi="Arial" w:cs="Arial"/>
          <w:sz w:val="24"/>
          <w:szCs w:val="24"/>
        </w:rPr>
        <w:t xml:space="preserve"> a part of a remarkable collection</w:t>
      </w:r>
      <w:r w:rsidR="00120A6E">
        <w:rPr>
          <w:rFonts w:ascii="Arial" w:hAnsi="Arial" w:cs="Arial"/>
          <w:sz w:val="24"/>
          <w:szCs w:val="24"/>
        </w:rPr>
        <w:t xml:space="preserve"> of</w:t>
      </w:r>
      <w:r w:rsidR="00DE4C55" w:rsidRPr="00CC20BF">
        <w:rPr>
          <w:rFonts w:ascii="Arial" w:hAnsi="Arial" w:cs="Arial"/>
          <w:sz w:val="24"/>
          <w:szCs w:val="24"/>
        </w:rPr>
        <w:t xml:space="preserve"> educational structures </w:t>
      </w:r>
      <w:r w:rsidR="00120A6E">
        <w:rPr>
          <w:rFonts w:ascii="Arial" w:hAnsi="Arial" w:cs="Arial"/>
          <w:sz w:val="24"/>
          <w:szCs w:val="24"/>
        </w:rPr>
        <w:t xml:space="preserve">with </w:t>
      </w:r>
      <w:r w:rsidR="00DE4C55" w:rsidRPr="00CC20BF">
        <w:rPr>
          <w:rFonts w:ascii="Arial" w:hAnsi="Arial" w:cs="Arial"/>
          <w:sz w:val="24"/>
          <w:szCs w:val="24"/>
        </w:rPr>
        <w:t>great architectural value and national historic significanc</w:t>
      </w:r>
      <w:r w:rsidR="00120A6E">
        <w:rPr>
          <w:rFonts w:ascii="Arial" w:hAnsi="Arial" w:cs="Arial"/>
          <w:sz w:val="24"/>
          <w:szCs w:val="24"/>
        </w:rPr>
        <w:t>e</w:t>
      </w:r>
      <w:r w:rsidR="00DE4C55" w:rsidRPr="00CC20BF">
        <w:rPr>
          <w:rFonts w:ascii="Arial" w:hAnsi="Arial" w:cs="Arial"/>
          <w:sz w:val="24"/>
          <w:szCs w:val="24"/>
        </w:rPr>
        <w:t xml:space="preserve">. </w:t>
      </w:r>
      <w:r w:rsidR="00120A6E">
        <w:rPr>
          <w:rFonts w:ascii="Arial" w:hAnsi="Arial" w:cs="Arial"/>
          <w:sz w:val="24"/>
          <w:szCs w:val="24"/>
        </w:rPr>
        <w:t>It is known</w:t>
      </w:r>
      <w:r w:rsidR="00DE4C55" w:rsidRPr="00CC20BF">
        <w:rPr>
          <w:rFonts w:ascii="Arial" w:hAnsi="Arial" w:cs="Arial"/>
          <w:sz w:val="24"/>
          <w:szCs w:val="24"/>
        </w:rPr>
        <w:t xml:space="preserve"> for the connections to two prominent architects </w:t>
      </w:r>
      <w:r w:rsidR="00120A6E">
        <w:rPr>
          <w:rFonts w:ascii="Arial" w:hAnsi="Arial" w:cs="Arial"/>
          <w:sz w:val="24"/>
          <w:szCs w:val="24"/>
        </w:rPr>
        <w:t>as</w:t>
      </w:r>
      <w:r w:rsidR="00DE4C55" w:rsidRPr="00CC20BF">
        <w:rPr>
          <w:rFonts w:ascii="Arial" w:hAnsi="Arial" w:cs="Arial"/>
          <w:sz w:val="24"/>
          <w:szCs w:val="24"/>
        </w:rPr>
        <w:t xml:space="preserve"> issued by </w:t>
      </w:r>
      <w:sdt>
        <w:sdtPr>
          <w:rPr>
            <w:rFonts w:ascii="Arial" w:hAnsi="Arial" w:cs="Arial"/>
            <w:i/>
            <w:iCs/>
            <w:sz w:val="24"/>
            <w:szCs w:val="24"/>
          </w:rPr>
          <w:id w:val="-664087330"/>
          <w:citation/>
        </w:sdtPr>
        <w:sdtContent>
          <w:r w:rsidR="0075582F" w:rsidRPr="00534805">
            <w:rPr>
              <w:rFonts w:ascii="Arial" w:hAnsi="Arial" w:cs="Arial"/>
              <w:i/>
              <w:iCs/>
              <w:sz w:val="24"/>
              <w:szCs w:val="24"/>
            </w:rPr>
            <w:fldChar w:fldCharType="begin"/>
          </w:r>
          <w:r w:rsidR="0075582F" w:rsidRPr="00534805">
            <w:rPr>
              <w:rFonts w:ascii="Arial" w:hAnsi="Arial" w:cs="Arial"/>
              <w:i/>
              <w:iCs/>
              <w:sz w:val="24"/>
              <w:szCs w:val="24"/>
            </w:rPr>
            <w:instrText xml:space="preserve"> CITATION CAD12 \l 2057 </w:instrText>
          </w:r>
          <w:r w:rsidR="0075582F" w:rsidRPr="00534805">
            <w:rPr>
              <w:rFonts w:ascii="Arial" w:hAnsi="Arial" w:cs="Arial"/>
              <w:i/>
              <w:iCs/>
              <w:sz w:val="24"/>
              <w:szCs w:val="24"/>
            </w:rPr>
            <w:fldChar w:fldCharType="separate"/>
          </w:r>
          <w:r w:rsidR="009C413F" w:rsidRPr="00534805">
            <w:rPr>
              <w:rFonts w:ascii="Arial" w:hAnsi="Arial" w:cs="Arial"/>
              <w:i/>
              <w:iCs/>
              <w:noProof/>
              <w:sz w:val="24"/>
              <w:szCs w:val="24"/>
            </w:rPr>
            <w:t>(CADW, 2012)</w:t>
          </w:r>
          <w:r w:rsidR="0075582F" w:rsidRPr="00534805">
            <w:rPr>
              <w:rFonts w:ascii="Arial" w:hAnsi="Arial" w:cs="Arial"/>
              <w:i/>
              <w:iCs/>
              <w:sz w:val="24"/>
              <w:szCs w:val="24"/>
            </w:rPr>
            <w:fldChar w:fldCharType="end"/>
          </w:r>
        </w:sdtContent>
      </w:sdt>
      <w:r w:rsidR="002D03E3" w:rsidRPr="00CC20BF">
        <w:rPr>
          <w:rFonts w:ascii="Arial" w:hAnsi="Arial" w:cs="Arial"/>
          <w:sz w:val="24"/>
          <w:szCs w:val="24"/>
        </w:rPr>
        <w:t xml:space="preserve">. </w:t>
      </w:r>
    </w:p>
    <w:p w14:paraId="5C778DC1" w14:textId="03FF9829" w:rsidR="00D1217F" w:rsidRPr="00CC20BF" w:rsidRDefault="002D03E3" w:rsidP="00E730D6">
      <w:pPr>
        <w:rPr>
          <w:rFonts w:ascii="Arial" w:hAnsi="Arial" w:cs="Arial"/>
          <w:sz w:val="24"/>
          <w:szCs w:val="24"/>
        </w:rPr>
      </w:pPr>
      <w:r w:rsidRPr="00CC20BF">
        <w:rPr>
          <w:rFonts w:ascii="Arial" w:hAnsi="Arial" w:cs="Arial"/>
          <w:sz w:val="24"/>
          <w:szCs w:val="24"/>
        </w:rPr>
        <w:t xml:space="preserve">If we were to consider this </w:t>
      </w:r>
      <w:r w:rsidR="00277D1C" w:rsidRPr="00CC20BF">
        <w:rPr>
          <w:rFonts w:ascii="Arial" w:hAnsi="Arial" w:cs="Arial"/>
          <w:sz w:val="24"/>
          <w:szCs w:val="24"/>
        </w:rPr>
        <w:t>building</w:t>
      </w:r>
      <w:r w:rsidRPr="00CC20BF">
        <w:rPr>
          <w:rFonts w:ascii="Arial" w:hAnsi="Arial" w:cs="Arial"/>
          <w:sz w:val="24"/>
          <w:szCs w:val="24"/>
        </w:rPr>
        <w:t xml:space="preserve"> and make </w:t>
      </w:r>
      <w:r w:rsidR="00277D1C" w:rsidRPr="00CC20BF">
        <w:rPr>
          <w:rFonts w:ascii="Arial" w:hAnsi="Arial" w:cs="Arial"/>
          <w:sz w:val="24"/>
          <w:szCs w:val="24"/>
        </w:rPr>
        <w:t>amend</w:t>
      </w:r>
      <w:r w:rsidR="00120A6E">
        <w:rPr>
          <w:rFonts w:ascii="Arial" w:hAnsi="Arial" w:cs="Arial"/>
          <w:sz w:val="24"/>
          <w:szCs w:val="24"/>
        </w:rPr>
        <w:t>ments</w:t>
      </w:r>
      <w:r w:rsidRPr="00CC20BF">
        <w:rPr>
          <w:rFonts w:ascii="Arial" w:hAnsi="Arial" w:cs="Arial"/>
          <w:sz w:val="24"/>
          <w:szCs w:val="24"/>
        </w:rPr>
        <w:t xml:space="preserve"> to its structure and </w:t>
      </w:r>
      <w:r w:rsidR="00277D1C" w:rsidRPr="00CC20BF">
        <w:rPr>
          <w:rFonts w:ascii="Arial" w:hAnsi="Arial" w:cs="Arial"/>
          <w:sz w:val="24"/>
          <w:szCs w:val="24"/>
        </w:rPr>
        <w:t>alterative</w:t>
      </w:r>
      <w:r w:rsidR="00120A6E">
        <w:rPr>
          <w:rFonts w:ascii="Arial" w:hAnsi="Arial" w:cs="Arial"/>
          <w:sz w:val="24"/>
          <w:szCs w:val="24"/>
        </w:rPr>
        <w:t xml:space="preserve"> </w:t>
      </w:r>
      <w:r w:rsidR="00277D1C" w:rsidRPr="00CC20BF">
        <w:rPr>
          <w:rFonts w:ascii="Arial" w:hAnsi="Arial" w:cs="Arial"/>
          <w:sz w:val="24"/>
          <w:szCs w:val="24"/>
        </w:rPr>
        <w:t xml:space="preserve">exterior and interior aspects, it would pose some difficulty likewise if we were to </w:t>
      </w:r>
      <w:r w:rsidR="00231FA8" w:rsidRPr="00CC20BF">
        <w:rPr>
          <w:rFonts w:ascii="Arial" w:hAnsi="Arial" w:cs="Arial"/>
          <w:sz w:val="24"/>
          <w:szCs w:val="24"/>
        </w:rPr>
        <w:t>consider this building was constructed in the past 10 years with no listed status</w:t>
      </w:r>
      <w:r w:rsidR="0041082B" w:rsidRPr="00CC20BF">
        <w:rPr>
          <w:rFonts w:ascii="Arial" w:hAnsi="Arial" w:cs="Arial"/>
          <w:sz w:val="24"/>
          <w:szCs w:val="24"/>
        </w:rPr>
        <w:t xml:space="preserve">, it would enable less </w:t>
      </w:r>
      <w:r w:rsidR="00F24791" w:rsidRPr="00CC20BF">
        <w:rPr>
          <w:rFonts w:ascii="Arial" w:hAnsi="Arial" w:cs="Arial"/>
          <w:sz w:val="24"/>
          <w:szCs w:val="24"/>
        </w:rPr>
        <w:t>difficulty</w:t>
      </w:r>
      <w:r w:rsidR="0041082B" w:rsidRPr="00CC20BF">
        <w:rPr>
          <w:rFonts w:ascii="Arial" w:hAnsi="Arial" w:cs="Arial"/>
          <w:sz w:val="24"/>
          <w:szCs w:val="24"/>
        </w:rPr>
        <w:t xml:space="preserve"> and more </w:t>
      </w:r>
      <w:r w:rsidR="00F24791" w:rsidRPr="00CC20BF">
        <w:rPr>
          <w:rFonts w:ascii="Arial" w:hAnsi="Arial" w:cs="Arial"/>
          <w:sz w:val="24"/>
          <w:szCs w:val="24"/>
        </w:rPr>
        <w:t>flexibility</w:t>
      </w:r>
      <w:r w:rsidR="0041082B" w:rsidRPr="00CC20BF">
        <w:rPr>
          <w:rFonts w:ascii="Arial" w:hAnsi="Arial" w:cs="Arial"/>
          <w:sz w:val="24"/>
          <w:szCs w:val="24"/>
        </w:rPr>
        <w:t xml:space="preserve"> for adaptations to meet the needs of modern </w:t>
      </w:r>
      <w:r w:rsidR="00F24791" w:rsidRPr="00CC20BF">
        <w:rPr>
          <w:rFonts w:ascii="Arial" w:hAnsi="Arial" w:cs="Arial"/>
          <w:sz w:val="24"/>
          <w:szCs w:val="24"/>
        </w:rPr>
        <w:t>times.</w:t>
      </w:r>
    </w:p>
    <w:p w14:paraId="307F5548" w14:textId="1AB325A2" w:rsidR="00E264DE" w:rsidRPr="00CC20BF" w:rsidRDefault="00D1217F" w:rsidP="00E264DE">
      <w:pPr>
        <w:pStyle w:val="ListParagraph"/>
        <w:numPr>
          <w:ilvl w:val="1"/>
          <w:numId w:val="8"/>
        </w:numPr>
        <w:rPr>
          <w:rFonts w:ascii="Arial" w:hAnsi="Arial" w:cs="Arial"/>
          <w:sz w:val="24"/>
          <w:szCs w:val="24"/>
        </w:rPr>
      </w:pPr>
      <w:r w:rsidRPr="00CC20BF">
        <w:rPr>
          <w:rFonts w:ascii="Arial" w:hAnsi="Arial" w:cs="Arial"/>
          <w:sz w:val="24"/>
          <w:szCs w:val="24"/>
        </w:rPr>
        <w:t xml:space="preserve"> </w:t>
      </w:r>
      <w:r w:rsidR="00D15BFA" w:rsidRPr="00CC20BF">
        <w:rPr>
          <w:rFonts w:ascii="Arial" w:hAnsi="Arial" w:cs="Arial"/>
          <w:sz w:val="24"/>
          <w:szCs w:val="24"/>
        </w:rPr>
        <w:t xml:space="preserve">Purpose and current usage </w:t>
      </w:r>
    </w:p>
    <w:p w14:paraId="47341A0D" w14:textId="38FF4751" w:rsidR="005227AD" w:rsidRPr="00CC20BF" w:rsidRDefault="00E264DE" w:rsidP="00E730D6">
      <w:pPr>
        <w:rPr>
          <w:rFonts w:ascii="Arial" w:hAnsi="Arial" w:cs="Arial"/>
          <w:sz w:val="24"/>
          <w:szCs w:val="24"/>
        </w:rPr>
      </w:pPr>
      <w:r w:rsidRPr="00CC20BF">
        <w:rPr>
          <w:rFonts w:ascii="Arial" w:hAnsi="Arial" w:cs="Arial"/>
          <w:sz w:val="24"/>
          <w:szCs w:val="24"/>
        </w:rPr>
        <w:t xml:space="preserve">The building is currently occupied by the University </w:t>
      </w:r>
      <w:r w:rsidR="00912680" w:rsidRPr="00CC20BF">
        <w:rPr>
          <w:rFonts w:ascii="Arial" w:hAnsi="Arial" w:cs="Arial"/>
          <w:sz w:val="24"/>
          <w:szCs w:val="24"/>
        </w:rPr>
        <w:t>of</w:t>
      </w:r>
      <w:r w:rsidRPr="00CC20BF">
        <w:rPr>
          <w:rFonts w:ascii="Arial" w:hAnsi="Arial" w:cs="Arial"/>
          <w:sz w:val="24"/>
          <w:szCs w:val="24"/>
        </w:rPr>
        <w:t xml:space="preserve"> Wales Trinity St David</w:t>
      </w:r>
      <w:r w:rsidR="00B013EE">
        <w:rPr>
          <w:rFonts w:ascii="Arial" w:hAnsi="Arial" w:cs="Arial"/>
          <w:sz w:val="24"/>
          <w:szCs w:val="24"/>
        </w:rPr>
        <w:t xml:space="preserve">, </w:t>
      </w:r>
      <w:r w:rsidR="00B013EE" w:rsidRPr="00CC20BF">
        <w:rPr>
          <w:rFonts w:ascii="Arial" w:hAnsi="Arial" w:cs="Arial"/>
          <w:sz w:val="24"/>
          <w:szCs w:val="24"/>
        </w:rPr>
        <w:t>previously</w:t>
      </w:r>
      <w:r w:rsidR="00D15BFA" w:rsidRPr="00CC20BF">
        <w:rPr>
          <w:rFonts w:ascii="Arial" w:hAnsi="Arial" w:cs="Arial"/>
          <w:sz w:val="24"/>
          <w:szCs w:val="24"/>
        </w:rPr>
        <w:t xml:space="preserve"> it had been the place of higher education and study as</w:t>
      </w:r>
      <w:r w:rsidR="00FA22A5" w:rsidRPr="00CC20BF">
        <w:rPr>
          <w:rFonts w:ascii="Arial" w:hAnsi="Arial" w:cs="Arial"/>
          <w:sz w:val="24"/>
          <w:szCs w:val="24"/>
        </w:rPr>
        <w:t xml:space="preserve"> </w:t>
      </w:r>
      <w:r w:rsidR="00D15BFA" w:rsidRPr="00CC20BF">
        <w:rPr>
          <w:rFonts w:ascii="Arial" w:hAnsi="Arial" w:cs="Arial"/>
          <w:sz w:val="24"/>
          <w:szCs w:val="24"/>
        </w:rPr>
        <w:t xml:space="preserve">well as obtaining the name of the oldest </w:t>
      </w:r>
      <w:r w:rsidR="00B1170D">
        <w:rPr>
          <w:rFonts w:ascii="Arial" w:hAnsi="Arial" w:cs="Arial"/>
          <w:sz w:val="24"/>
          <w:szCs w:val="24"/>
        </w:rPr>
        <w:t>U</w:t>
      </w:r>
      <w:r w:rsidR="00D15BFA" w:rsidRPr="00CC20BF">
        <w:rPr>
          <w:rFonts w:ascii="Arial" w:hAnsi="Arial" w:cs="Arial"/>
          <w:sz w:val="24"/>
          <w:szCs w:val="24"/>
        </w:rPr>
        <w:t>niversity in Wales</w:t>
      </w:r>
      <w:sdt>
        <w:sdtPr>
          <w:rPr>
            <w:rFonts w:ascii="Arial" w:hAnsi="Arial" w:cs="Arial"/>
            <w:i/>
            <w:iCs/>
            <w:sz w:val="24"/>
            <w:szCs w:val="24"/>
          </w:rPr>
          <w:id w:val="-779186233"/>
          <w:citation/>
        </w:sdtPr>
        <w:sdtContent>
          <w:r w:rsidR="00D15BFA" w:rsidRPr="00534805">
            <w:rPr>
              <w:rFonts w:ascii="Arial" w:hAnsi="Arial" w:cs="Arial"/>
              <w:i/>
              <w:iCs/>
              <w:sz w:val="24"/>
              <w:szCs w:val="24"/>
            </w:rPr>
            <w:fldChar w:fldCharType="begin"/>
          </w:r>
          <w:r w:rsidR="00D15BFA" w:rsidRPr="00534805">
            <w:rPr>
              <w:rFonts w:ascii="Arial" w:hAnsi="Arial" w:cs="Arial"/>
              <w:i/>
              <w:iCs/>
              <w:sz w:val="24"/>
              <w:szCs w:val="24"/>
            </w:rPr>
            <w:instrText xml:space="preserve"> CITATION UWT22 \l 2057 </w:instrText>
          </w:r>
          <w:r w:rsidR="00D15BFA" w:rsidRPr="00534805">
            <w:rPr>
              <w:rFonts w:ascii="Arial" w:hAnsi="Arial" w:cs="Arial"/>
              <w:i/>
              <w:iCs/>
              <w:sz w:val="24"/>
              <w:szCs w:val="24"/>
            </w:rPr>
            <w:fldChar w:fldCharType="separate"/>
          </w:r>
          <w:r w:rsidR="009C413F" w:rsidRPr="00534805">
            <w:rPr>
              <w:rFonts w:ascii="Arial" w:hAnsi="Arial" w:cs="Arial"/>
              <w:i/>
              <w:iCs/>
              <w:noProof/>
              <w:sz w:val="24"/>
              <w:szCs w:val="24"/>
            </w:rPr>
            <w:t xml:space="preserve"> (UWTSD, 2022)</w:t>
          </w:r>
          <w:r w:rsidR="00D15BFA" w:rsidRPr="00534805">
            <w:rPr>
              <w:rFonts w:ascii="Arial" w:hAnsi="Arial" w:cs="Arial"/>
              <w:i/>
              <w:iCs/>
              <w:sz w:val="24"/>
              <w:szCs w:val="24"/>
            </w:rPr>
            <w:fldChar w:fldCharType="end"/>
          </w:r>
        </w:sdtContent>
      </w:sdt>
      <w:r w:rsidR="00D15BFA" w:rsidRPr="00CC20BF">
        <w:rPr>
          <w:rFonts w:ascii="Arial" w:hAnsi="Arial" w:cs="Arial"/>
          <w:sz w:val="24"/>
          <w:szCs w:val="24"/>
        </w:rPr>
        <w:t xml:space="preserve"> . </w:t>
      </w:r>
      <w:r w:rsidR="005227AD" w:rsidRPr="00CC20BF">
        <w:rPr>
          <w:rFonts w:ascii="Arial" w:hAnsi="Arial" w:cs="Arial"/>
          <w:sz w:val="24"/>
          <w:szCs w:val="24"/>
        </w:rPr>
        <w:t>The building has shown it significan</w:t>
      </w:r>
      <w:r w:rsidR="00120A6E">
        <w:rPr>
          <w:rFonts w:ascii="Arial" w:hAnsi="Arial" w:cs="Arial"/>
          <w:sz w:val="24"/>
          <w:szCs w:val="24"/>
        </w:rPr>
        <w:t>ce</w:t>
      </w:r>
      <w:r w:rsidR="005227AD" w:rsidRPr="00CC20BF">
        <w:rPr>
          <w:rFonts w:ascii="Arial" w:hAnsi="Arial" w:cs="Arial"/>
          <w:sz w:val="24"/>
          <w:szCs w:val="24"/>
        </w:rPr>
        <w:t xml:space="preserve"> to educational studies and </w:t>
      </w:r>
      <w:r w:rsidR="00FA22A5" w:rsidRPr="00CC20BF">
        <w:rPr>
          <w:rFonts w:ascii="Arial" w:hAnsi="Arial" w:cs="Arial"/>
          <w:sz w:val="24"/>
          <w:szCs w:val="24"/>
        </w:rPr>
        <w:t xml:space="preserve">term time residences with </w:t>
      </w:r>
      <w:r w:rsidR="005227AD" w:rsidRPr="00CC20BF">
        <w:rPr>
          <w:rFonts w:ascii="Arial" w:hAnsi="Arial" w:cs="Arial"/>
          <w:sz w:val="24"/>
          <w:szCs w:val="24"/>
        </w:rPr>
        <w:t>recent student halls</w:t>
      </w:r>
      <w:r w:rsidR="00120A6E">
        <w:rPr>
          <w:rFonts w:ascii="Arial" w:hAnsi="Arial" w:cs="Arial"/>
          <w:sz w:val="24"/>
          <w:szCs w:val="24"/>
        </w:rPr>
        <w:t>.</w:t>
      </w:r>
      <w:r w:rsidR="005227AD" w:rsidRPr="00CC20BF">
        <w:rPr>
          <w:rFonts w:ascii="Arial" w:hAnsi="Arial" w:cs="Arial"/>
          <w:sz w:val="24"/>
          <w:szCs w:val="24"/>
        </w:rPr>
        <w:t xml:space="preserve"> </w:t>
      </w:r>
      <w:r w:rsidR="00B013EE">
        <w:rPr>
          <w:rFonts w:ascii="Arial" w:hAnsi="Arial" w:cs="Arial"/>
          <w:sz w:val="24"/>
          <w:szCs w:val="24"/>
        </w:rPr>
        <w:t>Given its current and past uses,</w:t>
      </w:r>
      <w:r w:rsidR="005227AD" w:rsidRPr="00CC20BF">
        <w:rPr>
          <w:rFonts w:ascii="Arial" w:hAnsi="Arial" w:cs="Arial"/>
          <w:sz w:val="24"/>
          <w:szCs w:val="24"/>
        </w:rPr>
        <w:t xml:space="preserve"> for the majority time</w:t>
      </w:r>
      <w:r w:rsidR="00FA22A5" w:rsidRPr="00CC20BF">
        <w:rPr>
          <w:rFonts w:ascii="Arial" w:hAnsi="Arial" w:cs="Arial"/>
          <w:sz w:val="24"/>
          <w:szCs w:val="24"/>
        </w:rPr>
        <w:t xml:space="preserve">, </w:t>
      </w:r>
      <w:r w:rsidR="005227AD" w:rsidRPr="00CC20BF">
        <w:rPr>
          <w:rFonts w:ascii="Arial" w:hAnsi="Arial" w:cs="Arial"/>
          <w:sz w:val="24"/>
          <w:szCs w:val="24"/>
        </w:rPr>
        <w:t xml:space="preserve">the building is occupied and exercised by many different users throughout different periods of the day. </w:t>
      </w:r>
    </w:p>
    <w:p w14:paraId="3B90E985" w14:textId="08D57C95" w:rsidR="005227AD" w:rsidRPr="00CC20BF" w:rsidRDefault="00CC20BF" w:rsidP="005227AD">
      <w:pPr>
        <w:pStyle w:val="ListParagraph"/>
        <w:numPr>
          <w:ilvl w:val="1"/>
          <w:numId w:val="8"/>
        </w:numPr>
        <w:rPr>
          <w:rFonts w:ascii="Arial" w:hAnsi="Arial" w:cs="Arial"/>
          <w:sz w:val="24"/>
          <w:szCs w:val="24"/>
        </w:rPr>
      </w:pPr>
      <w:r>
        <w:rPr>
          <w:rFonts w:ascii="Arial" w:hAnsi="Arial" w:cs="Arial"/>
          <w:sz w:val="24"/>
          <w:szCs w:val="24"/>
        </w:rPr>
        <w:lastRenderedPageBreak/>
        <w:t xml:space="preserve"> </w:t>
      </w:r>
      <w:r w:rsidR="005227AD" w:rsidRPr="00CC20BF">
        <w:rPr>
          <w:rFonts w:ascii="Arial" w:hAnsi="Arial" w:cs="Arial"/>
          <w:sz w:val="24"/>
          <w:szCs w:val="24"/>
        </w:rPr>
        <w:t xml:space="preserve">Building Characteristics </w:t>
      </w:r>
    </w:p>
    <w:p w14:paraId="6DCD5759" w14:textId="3C16D5F7" w:rsidR="005B1A93" w:rsidRDefault="006F1E3B" w:rsidP="005D09E1">
      <w:pPr>
        <w:rPr>
          <w:rFonts w:ascii="Arial" w:hAnsi="Arial" w:cs="Arial"/>
          <w:color w:val="FF0000"/>
          <w:sz w:val="24"/>
          <w:szCs w:val="24"/>
        </w:rPr>
      </w:pPr>
      <w:r w:rsidRPr="00CC20BF">
        <w:rPr>
          <w:rFonts w:ascii="Arial" w:hAnsi="Arial" w:cs="Arial"/>
          <w:sz w:val="24"/>
          <w:szCs w:val="24"/>
        </w:rPr>
        <w:t>In 1822 when the building itself was founded during the post medieval period, it was firstly</w:t>
      </w:r>
      <w:r w:rsidR="005D09E1" w:rsidRPr="00CC20BF">
        <w:rPr>
          <w:rFonts w:ascii="Arial" w:hAnsi="Arial" w:cs="Arial"/>
          <w:sz w:val="24"/>
          <w:szCs w:val="24"/>
        </w:rPr>
        <w:t xml:space="preserve"> </w:t>
      </w:r>
      <w:r w:rsidRPr="00CC20BF">
        <w:rPr>
          <w:rFonts w:ascii="Arial" w:hAnsi="Arial" w:cs="Arial"/>
          <w:sz w:val="24"/>
          <w:szCs w:val="24"/>
        </w:rPr>
        <w:t>designed by C R Cockerell who was described as the “pre-eminent neo-classical architect of the early/mid 19</w:t>
      </w:r>
      <w:r w:rsidRPr="00CC20BF">
        <w:rPr>
          <w:rFonts w:ascii="Arial" w:hAnsi="Arial" w:cs="Arial"/>
          <w:sz w:val="24"/>
          <w:szCs w:val="24"/>
          <w:vertAlign w:val="superscript"/>
        </w:rPr>
        <w:t>th</w:t>
      </w:r>
      <w:r w:rsidRPr="00CC20BF">
        <w:rPr>
          <w:rFonts w:ascii="Arial" w:hAnsi="Arial" w:cs="Arial"/>
          <w:sz w:val="24"/>
          <w:szCs w:val="24"/>
        </w:rPr>
        <w:t xml:space="preserve">century” as </w:t>
      </w:r>
      <w:r w:rsidR="00120A6E">
        <w:rPr>
          <w:rFonts w:ascii="Arial" w:hAnsi="Arial" w:cs="Arial"/>
          <w:sz w:val="24"/>
          <w:szCs w:val="24"/>
        </w:rPr>
        <w:t>explained</w:t>
      </w:r>
      <w:r w:rsidRPr="00CC20BF">
        <w:rPr>
          <w:rFonts w:ascii="Arial" w:hAnsi="Arial" w:cs="Arial"/>
          <w:sz w:val="24"/>
          <w:szCs w:val="24"/>
        </w:rPr>
        <w:t xml:space="preserve"> </w:t>
      </w:r>
      <w:r w:rsidRPr="00534805">
        <w:rPr>
          <w:rFonts w:ascii="Arial" w:hAnsi="Arial" w:cs="Arial"/>
          <w:i/>
          <w:iCs/>
          <w:sz w:val="24"/>
          <w:szCs w:val="24"/>
        </w:rPr>
        <w:t xml:space="preserve">by </w:t>
      </w:r>
      <w:sdt>
        <w:sdtPr>
          <w:rPr>
            <w:rFonts w:ascii="Arial" w:hAnsi="Arial" w:cs="Arial"/>
            <w:i/>
            <w:iCs/>
            <w:sz w:val="24"/>
            <w:szCs w:val="24"/>
          </w:rPr>
          <w:id w:val="-726840016"/>
          <w:citation/>
        </w:sdtPr>
        <w:sdtContent>
          <w:r w:rsidRPr="00534805">
            <w:rPr>
              <w:rFonts w:ascii="Arial" w:hAnsi="Arial" w:cs="Arial"/>
              <w:i/>
              <w:iCs/>
              <w:sz w:val="24"/>
              <w:szCs w:val="24"/>
            </w:rPr>
            <w:fldChar w:fldCharType="begin"/>
          </w:r>
          <w:r w:rsidRPr="00534805">
            <w:rPr>
              <w:rFonts w:ascii="Arial" w:hAnsi="Arial" w:cs="Arial"/>
              <w:i/>
              <w:iCs/>
              <w:sz w:val="24"/>
              <w:szCs w:val="24"/>
            </w:rPr>
            <w:instrText xml:space="preserve"> CITATION Cof10 \l 2057 </w:instrText>
          </w:r>
          <w:r w:rsidRPr="00534805">
            <w:rPr>
              <w:rFonts w:ascii="Arial" w:hAnsi="Arial" w:cs="Arial"/>
              <w:i/>
              <w:iCs/>
              <w:sz w:val="24"/>
              <w:szCs w:val="24"/>
            </w:rPr>
            <w:fldChar w:fldCharType="separate"/>
          </w:r>
          <w:r w:rsidR="009C413F" w:rsidRPr="00534805">
            <w:rPr>
              <w:rFonts w:ascii="Arial" w:hAnsi="Arial" w:cs="Arial"/>
              <w:i/>
              <w:iCs/>
              <w:noProof/>
              <w:sz w:val="24"/>
              <w:szCs w:val="24"/>
            </w:rPr>
            <w:t>(Coflein, 2010)</w:t>
          </w:r>
          <w:r w:rsidRPr="00534805">
            <w:rPr>
              <w:rFonts w:ascii="Arial" w:hAnsi="Arial" w:cs="Arial"/>
              <w:i/>
              <w:iCs/>
              <w:sz w:val="24"/>
              <w:szCs w:val="24"/>
            </w:rPr>
            <w:fldChar w:fldCharType="end"/>
          </w:r>
        </w:sdtContent>
      </w:sdt>
      <w:r w:rsidRPr="00CC20BF">
        <w:rPr>
          <w:rFonts w:ascii="Arial" w:hAnsi="Arial" w:cs="Arial"/>
          <w:sz w:val="24"/>
          <w:szCs w:val="24"/>
        </w:rPr>
        <w:t>. The design was based on the 17</w:t>
      </w:r>
      <w:r w:rsidRPr="00CC20BF">
        <w:rPr>
          <w:rFonts w:ascii="Arial" w:hAnsi="Arial" w:cs="Arial"/>
          <w:sz w:val="24"/>
          <w:szCs w:val="24"/>
          <w:vertAlign w:val="superscript"/>
        </w:rPr>
        <w:t>th</w:t>
      </w:r>
      <w:r w:rsidRPr="00CC20BF">
        <w:rPr>
          <w:rFonts w:ascii="Arial" w:hAnsi="Arial" w:cs="Arial"/>
          <w:sz w:val="24"/>
          <w:szCs w:val="24"/>
        </w:rPr>
        <w:t xml:space="preserve"> century </w:t>
      </w:r>
      <w:r w:rsidR="005D09E1" w:rsidRPr="00CC20BF">
        <w:rPr>
          <w:rFonts w:ascii="Arial" w:hAnsi="Arial" w:cs="Arial"/>
          <w:sz w:val="24"/>
          <w:szCs w:val="24"/>
        </w:rPr>
        <w:t>colleges situated in the Cambridge area of oxford, which display a simpler version of Tudor gothic.</w:t>
      </w:r>
    </w:p>
    <w:p w14:paraId="15833F97" w14:textId="0D5BEC40" w:rsidR="005B1A93" w:rsidRDefault="005B1A93" w:rsidP="005D09E1">
      <w:pPr>
        <w:rPr>
          <w:rFonts w:ascii="Arial" w:hAnsi="Arial" w:cs="Arial"/>
          <w:color w:val="FF0000"/>
          <w:sz w:val="24"/>
          <w:szCs w:val="24"/>
        </w:rPr>
      </w:pPr>
      <w:r w:rsidRPr="005B1A93">
        <w:rPr>
          <w:rFonts w:ascii="Arial" w:hAnsi="Arial" w:cs="Arial"/>
          <w:noProof/>
          <w:color w:val="FF0000"/>
          <w:sz w:val="24"/>
          <w:szCs w:val="24"/>
        </w:rPr>
        <w:drawing>
          <wp:inline distT="0" distB="0" distL="0" distR="0" wp14:anchorId="1A830262" wp14:editId="0C044774">
            <wp:extent cx="5731510" cy="3119755"/>
            <wp:effectExtent l="0" t="0" r="2540" b="4445"/>
            <wp:docPr id="1074169827" name="Picture 1" descr="A blueprint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169827" name="Picture 1" descr="A blueprint of a house&#10;&#10;Description automatically generated"/>
                    <pic:cNvPicPr/>
                  </pic:nvPicPr>
                  <pic:blipFill>
                    <a:blip r:embed="rId9"/>
                    <a:stretch>
                      <a:fillRect/>
                    </a:stretch>
                  </pic:blipFill>
                  <pic:spPr>
                    <a:xfrm>
                      <a:off x="0" y="0"/>
                      <a:ext cx="5731510" cy="3119755"/>
                    </a:xfrm>
                    <a:prstGeom prst="rect">
                      <a:avLst/>
                    </a:prstGeom>
                  </pic:spPr>
                </pic:pic>
              </a:graphicData>
            </a:graphic>
          </wp:inline>
        </w:drawing>
      </w:r>
    </w:p>
    <w:p w14:paraId="4C54E7FE" w14:textId="77777777" w:rsidR="005B1A93" w:rsidRDefault="005B1A93" w:rsidP="005D09E1">
      <w:pPr>
        <w:rPr>
          <w:rFonts w:ascii="Arial" w:hAnsi="Arial" w:cs="Arial"/>
          <w:color w:val="FF0000"/>
          <w:sz w:val="24"/>
          <w:szCs w:val="24"/>
        </w:rPr>
      </w:pPr>
    </w:p>
    <w:p w14:paraId="36D895B2" w14:textId="40D52763" w:rsidR="006F1E3B" w:rsidRDefault="005B1A93" w:rsidP="005D09E1">
      <w:pPr>
        <w:rPr>
          <w:rFonts w:ascii="Arial" w:hAnsi="Arial" w:cs="Arial"/>
          <w:color w:val="FF0000"/>
          <w:sz w:val="24"/>
          <w:szCs w:val="24"/>
        </w:rPr>
      </w:pPr>
      <w:r>
        <w:rPr>
          <w:rFonts w:ascii="Arial" w:hAnsi="Arial" w:cs="Arial"/>
          <w:noProof/>
          <w:color w:val="FF0000"/>
          <w:sz w:val="24"/>
          <w:szCs w:val="24"/>
        </w:rPr>
        <w:drawing>
          <wp:inline distT="0" distB="0" distL="0" distR="0" wp14:anchorId="2CB98860" wp14:editId="3D7D527C">
            <wp:extent cx="5905437" cy="3028792"/>
            <wp:effectExtent l="0" t="0" r="635" b="635"/>
            <wp:docPr id="15606125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1416" cy="3047245"/>
                    </a:xfrm>
                    <a:prstGeom prst="rect">
                      <a:avLst/>
                    </a:prstGeom>
                    <a:noFill/>
                  </pic:spPr>
                </pic:pic>
              </a:graphicData>
            </a:graphic>
          </wp:inline>
        </w:drawing>
      </w:r>
    </w:p>
    <w:p w14:paraId="66871BBA" w14:textId="77777777" w:rsidR="005B1A93" w:rsidRDefault="005B1A93" w:rsidP="005D09E1">
      <w:pPr>
        <w:rPr>
          <w:rFonts w:ascii="Arial" w:hAnsi="Arial" w:cs="Arial"/>
          <w:color w:val="FF0000"/>
          <w:sz w:val="24"/>
          <w:szCs w:val="24"/>
        </w:rPr>
      </w:pPr>
    </w:p>
    <w:p w14:paraId="7FBCDF20" w14:textId="77777777" w:rsidR="005B1A93" w:rsidRDefault="005B1A93" w:rsidP="005D09E1">
      <w:pPr>
        <w:rPr>
          <w:rFonts w:ascii="Arial" w:hAnsi="Arial" w:cs="Arial"/>
          <w:color w:val="FF0000"/>
          <w:sz w:val="24"/>
          <w:szCs w:val="24"/>
        </w:rPr>
      </w:pPr>
    </w:p>
    <w:p w14:paraId="03237147" w14:textId="77777777" w:rsidR="00670C6F" w:rsidRDefault="00670C6F" w:rsidP="005D09E1">
      <w:pPr>
        <w:rPr>
          <w:rFonts w:ascii="Arial" w:hAnsi="Arial" w:cs="Arial"/>
          <w:color w:val="FF0000"/>
          <w:sz w:val="24"/>
          <w:szCs w:val="24"/>
        </w:rPr>
      </w:pPr>
    </w:p>
    <w:p w14:paraId="4FC6A663" w14:textId="77777777" w:rsidR="00912680" w:rsidRPr="00CC20BF" w:rsidRDefault="00912680" w:rsidP="005D09E1">
      <w:pPr>
        <w:rPr>
          <w:rFonts w:ascii="Arial" w:hAnsi="Arial" w:cs="Arial"/>
          <w:color w:val="FF0000"/>
          <w:sz w:val="24"/>
          <w:szCs w:val="24"/>
        </w:rPr>
      </w:pPr>
    </w:p>
    <w:p w14:paraId="6B40F0C9" w14:textId="0119207F" w:rsidR="005D09E1" w:rsidRPr="00CC20BF" w:rsidRDefault="00CC20BF" w:rsidP="008528CF">
      <w:pPr>
        <w:pStyle w:val="ListParagraph"/>
        <w:numPr>
          <w:ilvl w:val="1"/>
          <w:numId w:val="8"/>
        </w:numPr>
        <w:rPr>
          <w:rFonts w:ascii="Arial" w:hAnsi="Arial" w:cs="Arial"/>
          <w:sz w:val="24"/>
          <w:szCs w:val="24"/>
        </w:rPr>
      </w:pPr>
      <w:r>
        <w:rPr>
          <w:rFonts w:ascii="Arial" w:hAnsi="Arial" w:cs="Arial"/>
          <w:sz w:val="24"/>
          <w:szCs w:val="24"/>
        </w:rPr>
        <w:t xml:space="preserve"> </w:t>
      </w:r>
      <w:r w:rsidR="008528CF" w:rsidRPr="00CC20BF">
        <w:rPr>
          <w:rFonts w:ascii="Arial" w:hAnsi="Arial" w:cs="Arial"/>
          <w:sz w:val="24"/>
          <w:szCs w:val="24"/>
        </w:rPr>
        <w:t>Buildings social and economic values</w:t>
      </w:r>
    </w:p>
    <w:p w14:paraId="3924B5E5" w14:textId="577082F2" w:rsidR="005471D7" w:rsidRPr="00CC20BF" w:rsidRDefault="008528CF" w:rsidP="008528CF">
      <w:pPr>
        <w:rPr>
          <w:rFonts w:ascii="Arial" w:hAnsi="Arial" w:cs="Arial"/>
          <w:sz w:val="24"/>
          <w:szCs w:val="24"/>
        </w:rPr>
      </w:pPr>
      <w:r w:rsidRPr="00CC20BF">
        <w:rPr>
          <w:rFonts w:ascii="Arial" w:hAnsi="Arial" w:cs="Arial"/>
          <w:sz w:val="24"/>
          <w:szCs w:val="24"/>
        </w:rPr>
        <w:t xml:space="preserve">The Public service act 2012 came into force in 2013, putting in place a requirement for  </w:t>
      </w:r>
      <w:r w:rsidR="00B013EE">
        <w:rPr>
          <w:rFonts w:ascii="Arial" w:hAnsi="Arial" w:cs="Arial"/>
          <w:sz w:val="24"/>
          <w:szCs w:val="24"/>
        </w:rPr>
        <w:t>g</w:t>
      </w:r>
      <w:r w:rsidRPr="00CC20BF">
        <w:rPr>
          <w:rFonts w:ascii="Arial" w:hAnsi="Arial" w:cs="Arial"/>
          <w:sz w:val="24"/>
          <w:szCs w:val="24"/>
        </w:rPr>
        <w:t xml:space="preserve">overnment organisations to think about how the services they commission could enhance the social, economic, and environmental well-being of a region rather than only focusing on the contract's financial cost as indicated by </w:t>
      </w:r>
      <w:sdt>
        <w:sdtPr>
          <w:rPr>
            <w:rFonts w:ascii="Arial" w:hAnsi="Arial" w:cs="Arial"/>
            <w:sz w:val="24"/>
            <w:szCs w:val="24"/>
          </w:rPr>
          <w:id w:val="-2107335209"/>
          <w:citation/>
        </w:sdtPr>
        <w:sdtEndPr>
          <w:rPr>
            <w:i/>
            <w:iCs/>
          </w:rPr>
        </w:sdtEndPr>
        <w:sdtContent>
          <w:r w:rsidRPr="00402FBA">
            <w:rPr>
              <w:rFonts w:ascii="Arial" w:hAnsi="Arial" w:cs="Arial"/>
              <w:i/>
              <w:iCs/>
              <w:sz w:val="24"/>
              <w:szCs w:val="24"/>
            </w:rPr>
            <w:fldChar w:fldCharType="begin"/>
          </w:r>
          <w:r w:rsidRPr="00402FBA">
            <w:rPr>
              <w:rFonts w:ascii="Arial" w:hAnsi="Arial" w:cs="Arial"/>
              <w:i/>
              <w:iCs/>
              <w:sz w:val="24"/>
              <w:szCs w:val="24"/>
            </w:rPr>
            <w:instrText xml:space="preserve"> CITATION Bui21 \l 2057 </w:instrText>
          </w:r>
          <w:r w:rsidRPr="00402FBA">
            <w:rPr>
              <w:rFonts w:ascii="Arial" w:hAnsi="Arial" w:cs="Arial"/>
              <w:i/>
              <w:iCs/>
              <w:sz w:val="24"/>
              <w:szCs w:val="24"/>
            </w:rPr>
            <w:fldChar w:fldCharType="separate"/>
          </w:r>
          <w:r w:rsidR="009C413F" w:rsidRPr="00402FBA">
            <w:rPr>
              <w:rFonts w:ascii="Arial" w:hAnsi="Arial" w:cs="Arial"/>
              <w:i/>
              <w:iCs/>
              <w:noProof/>
              <w:sz w:val="24"/>
              <w:szCs w:val="24"/>
            </w:rPr>
            <w:t>(Building.co.uk, 2021)</w:t>
          </w:r>
          <w:r w:rsidRPr="00402FBA">
            <w:rPr>
              <w:rFonts w:ascii="Arial" w:hAnsi="Arial" w:cs="Arial"/>
              <w:i/>
              <w:iCs/>
              <w:sz w:val="24"/>
              <w:szCs w:val="24"/>
            </w:rPr>
            <w:fldChar w:fldCharType="end"/>
          </w:r>
        </w:sdtContent>
      </w:sdt>
      <w:r w:rsidR="005471D7" w:rsidRPr="00CC20BF">
        <w:rPr>
          <w:rFonts w:ascii="Arial" w:hAnsi="Arial" w:cs="Arial"/>
          <w:sz w:val="24"/>
          <w:szCs w:val="24"/>
        </w:rPr>
        <w:t>.</w:t>
      </w:r>
      <w:r w:rsidR="00713E17" w:rsidRPr="00CC20BF">
        <w:rPr>
          <w:rFonts w:ascii="Arial" w:hAnsi="Arial" w:cs="Arial"/>
          <w:sz w:val="24"/>
          <w:szCs w:val="24"/>
        </w:rPr>
        <w:t xml:space="preserve"> As cited by </w:t>
      </w:r>
      <w:sdt>
        <w:sdtPr>
          <w:rPr>
            <w:rFonts w:ascii="Arial" w:hAnsi="Arial" w:cs="Arial"/>
            <w:sz w:val="24"/>
            <w:szCs w:val="24"/>
          </w:rPr>
          <w:id w:val="1358008060"/>
          <w:citation/>
        </w:sdtPr>
        <w:sdtContent>
          <w:r w:rsidR="00713E17" w:rsidRPr="00CC20BF">
            <w:rPr>
              <w:rFonts w:ascii="Arial" w:hAnsi="Arial" w:cs="Arial"/>
              <w:sz w:val="24"/>
              <w:szCs w:val="24"/>
            </w:rPr>
            <w:fldChar w:fldCharType="begin"/>
          </w:r>
          <w:r w:rsidR="00713E17" w:rsidRPr="00CC20BF">
            <w:rPr>
              <w:rFonts w:ascii="Arial" w:hAnsi="Arial" w:cs="Arial"/>
              <w:sz w:val="24"/>
              <w:szCs w:val="24"/>
            </w:rPr>
            <w:instrText xml:space="preserve"> CITATION CLM15 \l 2057 </w:instrText>
          </w:r>
          <w:r w:rsidR="00713E17" w:rsidRPr="00CC20BF">
            <w:rPr>
              <w:rFonts w:ascii="Arial" w:hAnsi="Arial" w:cs="Arial"/>
              <w:sz w:val="24"/>
              <w:szCs w:val="24"/>
            </w:rPr>
            <w:fldChar w:fldCharType="separate"/>
          </w:r>
          <w:r w:rsidR="009C413F" w:rsidRPr="009C413F">
            <w:rPr>
              <w:rFonts w:ascii="Arial" w:hAnsi="Arial" w:cs="Arial"/>
              <w:noProof/>
              <w:sz w:val="24"/>
              <w:szCs w:val="24"/>
            </w:rPr>
            <w:t>(</w:t>
          </w:r>
          <w:r w:rsidR="009C413F" w:rsidRPr="00402FBA">
            <w:rPr>
              <w:rFonts w:ascii="Arial" w:hAnsi="Arial" w:cs="Arial"/>
              <w:i/>
              <w:iCs/>
              <w:noProof/>
              <w:sz w:val="24"/>
              <w:szCs w:val="24"/>
            </w:rPr>
            <w:t>CLM Fireproofing, 2015</w:t>
          </w:r>
          <w:r w:rsidR="009C413F" w:rsidRPr="009C413F">
            <w:rPr>
              <w:rFonts w:ascii="Arial" w:hAnsi="Arial" w:cs="Arial"/>
              <w:noProof/>
              <w:sz w:val="24"/>
              <w:szCs w:val="24"/>
            </w:rPr>
            <w:t>)</w:t>
          </w:r>
          <w:r w:rsidR="00713E17" w:rsidRPr="00CC20BF">
            <w:rPr>
              <w:rFonts w:ascii="Arial" w:hAnsi="Arial" w:cs="Arial"/>
              <w:sz w:val="24"/>
              <w:szCs w:val="24"/>
            </w:rPr>
            <w:fldChar w:fldCharType="end"/>
          </w:r>
        </w:sdtContent>
      </w:sdt>
      <w:r w:rsidR="00713E17" w:rsidRPr="00CC20BF">
        <w:rPr>
          <w:rFonts w:ascii="Arial" w:hAnsi="Arial" w:cs="Arial"/>
          <w:sz w:val="24"/>
          <w:szCs w:val="24"/>
        </w:rPr>
        <w:t xml:space="preserve"> the</w:t>
      </w:r>
      <w:r w:rsidR="005471D7" w:rsidRPr="00CC20BF">
        <w:rPr>
          <w:rFonts w:ascii="Arial" w:hAnsi="Arial" w:cs="Arial"/>
          <w:sz w:val="24"/>
          <w:szCs w:val="24"/>
        </w:rPr>
        <w:t xml:space="preserve"> </w:t>
      </w:r>
      <w:r w:rsidR="00CC20BF" w:rsidRPr="00CC20BF">
        <w:rPr>
          <w:rFonts w:ascii="Arial" w:hAnsi="Arial" w:cs="Arial"/>
          <w:sz w:val="24"/>
          <w:szCs w:val="24"/>
        </w:rPr>
        <w:t>social</w:t>
      </w:r>
      <w:r w:rsidR="005471D7" w:rsidRPr="00CC20BF">
        <w:rPr>
          <w:rFonts w:ascii="Arial" w:hAnsi="Arial" w:cs="Arial"/>
          <w:sz w:val="24"/>
          <w:szCs w:val="24"/>
        </w:rPr>
        <w:t xml:space="preserve"> values of new buildings will incorporate these following social value needs:</w:t>
      </w:r>
    </w:p>
    <w:p w14:paraId="3C00DFDC" w14:textId="55044407" w:rsidR="005471D7" w:rsidRPr="00CC20BF" w:rsidRDefault="005471D7" w:rsidP="005471D7">
      <w:pPr>
        <w:pStyle w:val="ListParagraph"/>
        <w:numPr>
          <w:ilvl w:val="0"/>
          <w:numId w:val="9"/>
        </w:numPr>
        <w:rPr>
          <w:rFonts w:ascii="Arial" w:hAnsi="Arial" w:cs="Arial"/>
          <w:sz w:val="24"/>
          <w:szCs w:val="24"/>
        </w:rPr>
      </w:pPr>
      <w:r w:rsidRPr="00CC20BF">
        <w:rPr>
          <w:rFonts w:ascii="Arial" w:hAnsi="Arial" w:cs="Arial"/>
          <w:sz w:val="24"/>
          <w:szCs w:val="24"/>
        </w:rPr>
        <w:t xml:space="preserve">A focus on its priorities, this ultimately means focusing efforts on what will impact the community the most whether this is the creation of jobs or providing facilities for the local community. </w:t>
      </w:r>
    </w:p>
    <w:p w14:paraId="28B89EA5" w14:textId="24B7D547" w:rsidR="005471D7" w:rsidRPr="00CC20BF" w:rsidRDefault="005471D7" w:rsidP="005471D7">
      <w:pPr>
        <w:pStyle w:val="ListParagraph"/>
        <w:numPr>
          <w:ilvl w:val="0"/>
          <w:numId w:val="9"/>
        </w:numPr>
        <w:rPr>
          <w:rFonts w:ascii="Arial" w:hAnsi="Arial" w:cs="Arial"/>
          <w:sz w:val="24"/>
          <w:szCs w:val="24"/>
        </w:rPr>
      </w:pPr>
      <w:r w:rsidRPr="00CC20BF">
        <w:rPr>
          <w:rFonts w:ascii="Arial" w:hAnsi="Arial" w:cs="Arial"/>
          <w:sz w:val="24"/>
          <w:szCs w:val="24"/>
        </w:rPr>
        <w:t xml:space="preserve">Building social value into every aspect of the build and its bid, this is ensuring full communication to all affected parties, providing clear guidance in next steps and the reassurance that any parties affected have been considered and alterative steps have been made to reduce as much disturbance as possible. </w:t>
      </w:r>
    </w:p>
    <w:p w14:paraId="193C81FE" w14:textId="29DE694F" w:rsidR="005471D7" w:rsidRPr="00CC20BF" w:rsidRDefault="005471D7" w:rsidP="005471D7">
      <w:pPr>
        <w:pStyle w:val="ListParagraph"/>
        <w:numPr>
          <w:ilvl w:val="0"/>
          <w:numId w:val="9"/>
        </w:numPr>
        <w:rPr>
          <w:rFonts w:ascii="Arial" w:hAnsi="Arial" w:cs="Arial"/>
          <w:sz w:val="24"/>
          <w:szCs w:val="24"/>
        </w:rPr>
      </w:pPr>
      <w:r w:rsidRPr="00CC20BF">
        <w:rPr>
          <w:rFonts w:ascii="Arial" w:hAnsi="Arial" w:cs="Arial"/>
          <w:sz w:val="24"/>
          <w:szCs w:val="24"/>
        </w:rPr>
        <w:t>Identifying accountability</w:t>
      </w:r>
      <w:r w:rsidR="00890DA0" w:rsidRPr="00CC20BF">
        <w:rPr>
          <w:rFonts w:ascii="Arial" w:hAnsi="Arial" w:cs="Arial"/>
          <w:sz w:val="24"/>
          <w:szCs w:val="24"/>
        </w:rPr>
        <w:t xml:space="preserve">, fully educating teams to ensure they are understanding of the goals of the project and always sharing risks and responsibilities. </w:t>
      </w:r>
    </w:p>
    <w:p w14:paraId="2C7563D0" w14:textId="415FAEED" w:rsidR="005471D7" w:rsidRPr="00CC20BF" w:rsidRDefault="00890DA0" w:rsidP="005471D7">
      <w:pPr>
        <w:pStyle w:val="ListParagraph"/>
        <w:numPr>
          <w:ilvl w:val="0"/>
          <w:numId w:val="9"/>
        </w:numPr>
        <w:rPr>
          <w:rFonts w:ascii="Arial" w:hAnsi="Arial" w:cs="Arial"/>
          <w:sz w:val="24"/>
          <w:szCs w:val="24"/>
        </w:rPr>
      </w:pPr>
      <w:r w:rsidRPr="00CC20BF">
        <w:rPr>
          <w:rFonts w:ascii="Arial" w:hAnsi="Arial" w:cs="Arial"/>
          <w:sz w:val="24"/>
          <w:szCs w:val="24"/>
        </w:rPr>
        <w:t>H</w:t>
      </w:r>
      <w:r w:rsidR="005471D7" w:rsidRPr="00CC20BF">
        <w:rPr>
          <w:rFonts w:ascii="Arial" w:hAnsi="Arial" w:cs="Arial"/>
          <w:sz w:val="24"/>
          <w:szCs w:val="24"/>
        </w:rPr>
        <w:t>ighlighting the achievements that will be made from the build in relation to its social value</w:t>
      </w:r>
      <w:r w:rsidRPr="00CC20BF">
        <w:rPr>
          <w:rFonts w:ascii="Arial" w:hAnsi="Arial" w:cs="Arial"/>
          <w:sz w:val="24"/>
          <w:szCs w:val="24"/>
        </w:rPr>
        <w:t xml:space="preserve">, this means to consider what was effective and to learn from mistakes of build from both the company and the community side of things which should encourage inspiration for future projects. </w:t>
      </w:r>
    </w:p>
    <w:p w14:paraId="04C32731" w14:textId="49157330" w:rsidR="008528CF" w:rsidRPr="00CC20BF" w:rsidRDefault="005471D7" w:rsidP="005471D7">
      <w:pPr>
        <w:rPr>
          <w:rFonts w:ascii="Arial" w:hAnsi="Arial" w:cs="Arial"/>
          <w:sz w:val="24"/>
          <w:szCs w:val="24"/>
        </w:rPr>
      </w:pPr>
      <w:r w:rsidRPr="00CC20BF">
        <w:rPr>
          <w:rFonts w:ascii="Arial" w:hAnsi="Arial" w:cs="Arial"/>
          <w:sz w:val="24"/>
          <w:szCs w:val="24"/>
        </w:rPr>
        <w:t xml:space="preserve">The social value of Lampeter </w:t>
      </w:r>
      <w:r w:rsidR="00B1170D">
        <w:rPr>
          <w:rFonts w:ascii="Arial" w:hAnsi="Arial" w:cs="Arial"/>
          <w:sz w:val="24"/>
          <w:szCs w:val="24"/>
        </w:rPr>
        <w:t>U</w:t>
      </w:r>
      <w:r w:rsidRPr="00CC20BF">
        <w:rPr>
          <w:rFonts w:ascii="Arial" w:hAnsi="Arial" w:cs="Arial"/>
          <w:sz w:val="24"/>
          <w:szCs w:val="24"/>
        </w:rPr>
        <w:t xml:space="preserve">niversity </w:t>
      </w:r>
      <w:r w:rsidR="00713E17" w:rsidRPr="00CC20BF">
        <w:rPr>
          <w:rFonts w:ascii="Arial" w:hAnsi="Arial" w:cs="Arial"/>
          <w:sz w:val="24"/>
          <w:szCs w:val="24"/>
        </w:rPr>
        <w:t>is to create a positive impact on society by ensuring the</w:t>
      </w:r>
      <w:r w:rsidR="00427BED" w:rsidRPr="00CC20BF">
        <w:rPr>
          <w:rFonts w:ascii="Arial" w:hAnsi="Arial" w:cs="Arial"/>
          <w:sz w:val="24"/>
          <w:szCs w:val="24"/>
        </w:rPr>
        <w:t xml:space="preserve">re </w:t>
      </w:r>
      <w:r w:rsidR="00713E17" w:rsidRPr="00CC20BF">
        <w:rPr>
          <w:rFonts w:ascii="Arial" w:hAnsi="Arial" w:cs="Arial"/>
          <w:sz w:val="24"/>
          <w:szCs w:val="24"/>
        </w:rPr>
        <w:t xml:space="preserve">are programmes and activities that suit the needs and priorities of society.  </w:t>
      </w:r>
      <w:r w:rsidR="00427BED" w:rsidRPr="00CC20BF">
        <w:rPr>
          <w:rFonts w:ascii="Arial" w:hAnsi="Arial" w:cs="Arial"/>
          <w:sz w:val="24"/>
          <w:szCs w:val="24"/>
        </w:rPr>
        <w:t xml:space="preserve">The </w:t>
      </w:r>
      <w:r w:rsidR="00B1170D">
        <w:rPr>
          <w:rFonts w:ascii="Arial" w:hAnsi="Arial" w:cs="Arial"/>
          <w:sz w:val="24"/>
          <w:szCs w:val="24"/>
        </w:rPr>
        <w:t>U</w:t>
      </w:r>
      <w:r w:rsidR="00427BED" w:rsidRPr="00CC20BF">
        <w:rPr>
          <w:rFonts w:ascii="Arial" w:hAnsi="Arial" w:cs="Arial"/>
          <w:sz w:val="24"/>
          <w:szCs w:val="24"/>
        </w:rPr>
        <w:t xml:space="preserve">niversity of Lampeter currently offers </w:t>
      </w:r>
      <w:r w:rsidR="00262361" w:rsidRPr="00CC20BF">
        <w:rPr>
          <w:rFonts w:ascii="Arial" w:hAnsi="Arial" w:cs="Arial"/>
          <w:sz w:val="24"/>
          <w:szCs w:val="24"/>
        </w:rPr>
        <w:t>several</w:t>
      </w:r>
      <w:r w:rsidR="00427BED" w:rsidRPr="00CC20BF">
        <w:rPr>
          <w:rFonts w:ascii="Arial" w:hAnsi="Arial" w:cs="Arial"/>
          <w:sz w:val="24"/>
          <w:szCs w:val="24"/>
        </w:rPr>
        <w:t xml:space="preserve"> diverse </w:t>
      </w:r>
      <w:r w:rsidR="00B1170D">
        <w:rPr>
          <w:rFonts w:ascii="Arial" w:hAnsi="Arial" w:cs="Arial"/>
          <w:sz w:val="24"/>
          <w:szCs w:val="24"/>
        </w:rPr>
        <w:t>u</w:t>
      </w:r>
      <w:r w:rsidR="00427BED" w:rsidRPr="00CC20BF">
        <w:rPr>
          <w:rFonts w:ascii="Arial" w:hAnsi="Arial" w:cs="Arial"/>
          <w:sz w:val="24"/>
          <w:szCs w:val="24"/>
        </w:rPr>
        <w:t>niversity courses meaning the social value has become greater by encouraging a wide variety of students from all different cultures and interests to both study and live at Lampeter itself</w:t>
      </w:r>
      <w:r w:rsidR="00262361" w:rsidRPr="00CC20BF">
        <w:rPr>
          <w:rFonts w:ascii="Arial" w:hAnsi="Arial" w:cs="Arial"/>
          <w:sz w:val="24"/>
          <w:szCs w:val="24"/>
        </w:rPr>
        <w:t xml:space="preserve"> as well as widen the social value for the local community and amenities. </w:t>
      </w:r>
      <w:r w:rsidR="00C17D33" w:rsidRPr="00CC20BF">
        <w:rPr>
          <w:rFonts w:ascii="Arial" w:hAnsi="Arial" w:cs="Arial"/>
          <w:sz w:val="24"/>
          <w:szCs w:val="24"/>
        </w:rPr>
        <w:t xml:space="preserve">This building also provides the community of students a centre of skills development and opportunities leading to possible regional regeneration. </w:t>
      </w:r>
    </w:p>
    <w:p w14:paraId="7C8162D1" w14:textId="72504256" w:rsidR="00427BED" w:rsidRPr="00CC20BF" w:rsidRDefault="00427BED" w:rsidP="005471D7">
      <w:pPr>
        <w:rPr>
          <w:rFonts w:ascii="Arial" w:hAnsi="Arial" w:cs="Arial"/>
          <w:sz w:val="24"/>
          <w:szCs w:val="24"/>
        </w:rPr>
      </w:pPr>
      <w:r w:rsidRPr="00CC20BF">
        <w:rPr>
          <w:rFonts w:ascii="Arial" w:hAnsi="Arial" w:cs="Arial"/>
          <w:sz w:val="24"/>
          <w:szCs w:val="24"/>
        </w:rPr>
        <w:t xml:space="preserve">The economic </w:t>
      </w:r>
      <w:r w:rsidR="00DB6F3B" w:rsidRPr="00CC20BF">
        <w:rPr>
          <w:rFonts w:ascii="Arial" w:hAnsi="Arial" w:cs="Arial"/>
          <w:sz w:val="24"/>
          <w:szCs w:val="24"/>
        </w:rPr>
        <w:t>values</w:t>
      </w:r>
      <w:r w:rsidR="00C17D33" w:rsidRPr="00CC20BF">
        <w:rPr>
          <w:rFonts w:ascii="Arial" w:hAnsi="Arial" w:cs="Arial"/>
          <w:sz w:val="24"/>
          <w:szCs w:val="24"/>
        </w:rPr>
        <w:t xml:space="preserve"> are th</w:t>
      </w:r>
      <w:r w:rsidR="00120A6E">
        <w:rPr>
          <w:rFonts w:ascii="Arial" w:hAnsi="Arial" w:cs="Arial"/>
          <w:sz w:val="24"/>
          <w:szCs w:val="24"/>
        </w:rPr>
        <w:t>at the</w:t>
      </w:r>
      <w:r w:rsidR="00C17D33" w:rsidRPr="00CC20BF">
        <w:rPr>
          <w:rFonts w:ascii="Arial" w:hAnsi="Arial" w:cs="Arial"/>
          <w:sz w:val="24"/>
          <w:szCs w:val="24"/>
        </w:rPr>
        <w:t xml:space="preserve"> Lampeter </w:t>
      </w:r>
      <w:r w:rsidR="00B1170D">
        <w:rPr>
          <w:rFonts w:ascii="Arial" w:hAnsi="Arial" w:cs="Arial"/>
          <w:sz w:val="24"/>
          <w:szCs w:val="24"/>
        </w:rPr>
        <w:t>U</w:t>
      </w:r>
      <w:r w:rsidR="00C17D33" w:rsidRPr="00CC20BF">
        <w:rPr>
          <w:rFonts w:ascii="Arial" w:hAnsi="Arial" w:cs="Arial"/>
          <w:sz w:val="24"/>
          <w:szCs w:val="24"/>
        </w:rPr>
        <w:t xml:space="preserve">niversity building has been able to create more jobs for the local community and town, encourage local trade in the town from growing amounts of studying students. </w:t>
      </w:r>
      <w:r w:rsidR="0070598C" w:rsidRPr="00CC20BF">
        <w:rPr>
          <w:rFonts w:ascii="Arial" w:hAnsi="Arial" w:cs="Arial"/>
          <w:sz w:val="24"/>
          <w:szCs w:val="24"/>
        </w:rPr>
        <w:t xml:space="preserve">All economic benefits that the university provides enables wider scope for development and success leading to overall economic growth for the small town. </w:t>
      </w:r>
    </w:p>
    <w:p w14:paraId="45613E4F" w14:textId="07200C8E" w:rsidR="0070598C" w:rsidRPr="00CC20BF" w:rsidRDefault="00CC20BF" w:rsidP="0070598C">
      <w:pPr>
        <w:pStyle w:val="ListParagraph"/>
        <w:numPr>
          <w:ilvl w:val="1"/>
          <w:numId w:val="8"/>
        </w:numPr>
        <w:rPr>
          <w:rFonts w:ascii="Arial" w:hAnsi="Arial" w:cs="Arial"/>
          <w:sz w:val="24"/>
          <w:szCs w:val="24"/>
        </w:rPr>
      </w:pPr>
      <w:r>
        <w:rPr>
          <w:rFonts w:ascii="Arial" w:hAnsi="Arial" w:cs="Arial"/>
          <w:sz w:val="24"/>
          <w:szCs w:val="24"/>
        </w:rPr>
        <w:t xml:space="preserve"> </w:t>
      </w:r>
      <w:r w:rsidR="0070598C" w:rsidRPr="00CC20BF">
        <w:rPr>
          <w:rFonts w:ascii="Arial" w:hAnsi="Arial" w:cs="Arial"/>
          <w:sz w:val="24"/>
          <w:szCs w:val="24"/>
        </w:rPr>
        <w:t xml:space="preserve">Building Environmental Impact </w:t>
      </w:r>
    </w:p>
    <w:p w14:paraId="20D0B307" w14:textId="7EA33FC2" w:rsidR="0070598C" w:rsidRPr="00670C6F" w:rsidRDefault="536BF68C" w:rsidP="0070598C">
      <w:pPr>
        <w:rPr>
          <w:rFonts w:ascii="Arial" w:hAnsi="Arial" w:cs="Arial"/>
          <w:color w:val="000000" w:themeColor="text1"/>
          <w:sz w:val="24"/>
          <w:szCs w:val="24"/>
        </w:rPr>
      </w:pPr>
      <w:r w:rsidRPr="00CC20BF">
        <w:rPr>
          <w:rFonts w:ascii="Arial" w:hAnsi="Arial" w:cs="Arial"/>
          <w:sz w:val="24"/>
          <w:szCs w:val="24"/>
        </w:rPr>
        <w:t xml:space="preserve">Given that the building was constructed </w:t>
      </w:r>
      <w:r w:rsidR="00CC20BF" w:rsidRPr="00CC20BF">
        <w:rPr>
          <w:rFonts w:ascii="Arial" w:hAnsi="Arial" w:cs="Arial"/>
          <w:sz w:val="24"/>
          <w:szCs w:val="24"/>
        </w:rPr>
        <w:t>several</w:t>
      </w:r>
      <w:r w:rsidRPr="00CC20BF">
        <w:rPr>
          <w:rFonts w:ascii="Arial" w:hAnsi="Arial" w:cs="Arial"/>
          <w:sz w:val="24"/>
          <w:szCs w:val="24"/>
        </w:rPr>
        <w:t xml:space="preserve"> decades ago, the considerations back in that time of construction were not considered</w:t>
      </w:r>
      <w:r w:rsidR="00120A6E">
        <w:rPr>
          <w:rFonts w:ascii="Arial" w:hAnsi="Arial" w:cs="Arial"/>
          <w:sz w:val="24"/>
          <w:szCs w:val="24"/>
        </w:rPr>
        <w:t xml:space="preserve"> at</w:t>
      </w:r>
      <w:r w:rsidRPr="00CC20BF">
        <w:rPr>
          <w:rFonts w:ascii="Arial" w:hAnsi="Arial" w:cs="Arial"/>
          <w:sz w:val="24"/>
          <w:szCs w:val="24"/>
        </w:rPr>
        <w:t xml:space="preserve"> all compared to these current times</w:t>
      </w:r>
      <w:r w:rsidR="00120A6E">
        <w:rPr>
          <w:rFonts w:ascii="Arial" w:hAnsi="Arial" w:cs="Arial"/>
          <w:sz w:val="24"/>
          <w:szCs w:val="24"/>
        </w:rPr>
        <w:t xml:space="preserve">. </w:t>
      </w:r>
      <w:r w:rsidRPr="00CC20BF">
        <w:rPr>
          <w:rFonts w:ascii="Arial" w:hAnsi="Arial" w:cs="Arial"/>
          <w:sz w:val="24"/>
          <w:szCs w:val="24"/>
        </w:rPr>
        <w:t>The building itself is a gothic Tudor style</w:t>
      </w:r>
      <w:r w:rsidR="00120A6E">
        <w:rPr>
          <w:rFonts w:ascii="Arial" w:hAnsi="Arial" w:cs="Arial"/>
          <w:sz w:val="24"/>
          <w:szCs w:val="24"/>
        </w:rPr>
        <w:t xml:space="preserve"> of architecture,</w:t>
      </w:r>
      <w:r w:rsidRPr="00CC20BF">
        <w:rPr>
          <w:rFonts w:ascii="Arial" w:hAnsi="Arial" w:cs="Arial"/>
          <w:sz w:val="24"/>
          <w:szCs w:val="24"/>
        </w:rPr>
        <w:t xml:space="preserve"> meaning that the building is prone to damp, </w:t>
      </w:r>
      <w:r w:rsidR="00912680" w:rsidRPr="00CC20BF">
        <w:rPr>
          <w:rFonts w:ascii="Arial" w:hAnsi="Arial" w:cs="Arial"/>
          <w:sz w:val="24"/>
          <w:szCs w:val="24"/>
        </w:rPr>
        <w:t>rot,</w:t>
      </w:r>
      <w:r w:rsidRPr="00CC20BF">
        <w:rPr>
          <w:rFonts w:ascii="Arial" w:hAnsi="Arial" w:cs="Arial"/>
          <w:sz w:val="24"/>
          <w:szCs w:val="24"/>
        </w:rPr>
        <w:t xml:space="preserve"> and insect infestation if the building is not correctly maintained, </w:t>
      </w:r>
      <w:r w:rsidR="00912680" w:rsidRPr="00CC20BF">
        <w:rPr>
          <w:rFonts w:ascii="Arial" w:hAnsi="Arial" w:cs="Arial"/>
          <w:sz w:val="24"/>
          <w:szCs w:val="24"/>
        </w:rPr>
        <w:t>preserved,</w:t>
      </w:r>
      <w:r w:rsidRPr="00CC20BF">
        <w:rPr>
          <w:rFonts w:ascii="Arial" w:hAnsi="Arial" w:cs="Arial"/>
          <w:sz w:val="24"/>
          <w:szCs w:val="24"/>
        </w:rPr>
        <w:t xml:space="preserve"> and looked after. To ensure the building is free from damp </w:t>
      </w:r>
      <w:r w:rsidR="00751CE7">
        <w:rPr>
          <w:rFonts w:ascii="Arial" w:hAnsi="Arial" w:cs="Arial"/>
          <w:sz w:val="24"/>
          <w:szCs w:val="24"/>
        </w:rPr>
        <w:t>it is recommend that</w:t>
      </w:r>
      <w:r w:rsidRPr="00CC20BF">
        <w:rPr>
          <w:rFonts w:ascii="Arial" w:hAnsi="Arial" w:cs="Arial"/>
          <w:sz w:val="24"/>
          <w:szCs w:val="24"/>
        </w:rPr>
        <w:t xml:space="preserve"> it is regularly investigated, heated </w:t>
      </w:r>
      <w:r w:rsidR="00CC20BF" w:rsidRPr="00CC20BF">
        <w:rPr>
          <w:rFonts w:ascii="Arial" w:hAnsi="Arial" w:cs="Arial"/>
          <w:sz w:val="24"/>
          <w:szCs w:val="24"/>
        </w:rPr>
        <w:t>well,</w:t>
      </w:r>
      <w:r w:rsidRPr="00CC20BF">
        <w:rPr>
          <w:rFonts w:ascii="Arial" w:hAnsi="Arial" w:cs="Arial"/>
          <w:sz w:val="24"/>
          <w:szCs w:val="24"/>
        </w:rPr>
        <w:t xml:space="preserve"> and ventilated, all of </w:t>
      </w:r>
      <w:r w:rsidRPr="00CC20BF">
        <w:rPr>
          <w:rFonts w:ascii="Arial" w:hAnsi="Arial" w:cs="Arial"/>
          <w:sz w:val="24"/>
          <w:szCs w:val="24"/>
        </w:rPr>
        <w:lastRenderedPageBreak/>
        <w:t>which use a large amount of fuel and energy to do so. Currently the building i</w:t>
      </w:r>
      <w:r w:rsidR="00C12C98">
        <w:rPr>
          <w:rFonts w:ascii="Arial" w:hAnsi="Arial" w:cs="Arial"/>
          <w:sz w:val="24"/>
          <w:szCs w:val="24"/>
        </w:rPr>
        <w:t>s</w:t>
      </w:r>
      <w:r w:rsidRPr="00CC20BF">
        <w:rPr>
          <w:rFonts w:ascii="Arial" w:hAnsi="Arial" w:cs="Arial"/>
          <w:sz w:val="24"/>
          <w:szCs w:val="24"/>
        </w:rPr>
        <w:t xml:space="preserve"> heated by</w:t>
      </w:r>
      <w:r w:rsidRPr="00CC20BF">
        <w:rPr>
          <w:rFonts w:ascii="Arial" w:hAnsi="Arial" w:cs="Arial"/>
          <w:color w:val="FF0000"/>
          <w:sz w:val="24"/>
          <w:szCs w:val="24"/>
        </w:rPr>
        <w:t xml:space="preserve"> </w:t>
      </w:r>
      <w:r w:rsidR="00C12C98">
        <w:rPr>
          <w:rFonts w:ascii="Arial" w:hAnsi="Arial" w:cs="Arial"/>
          <w:color w:val="000000" w:themeColor="text1"/>
          <w:sz w:val="24"/>
          <w:szCs w:val="24"/>
        </w:rPr>
        <w:t>g</w:t>
      </w:r>
      <w:r w:rsidRPr="00CC20BF">
        <w:rPr>
          <w:rFonts w:ascii="Arial" w:hAnsi="Arial" w:cs="Arial"/>
          <w:color w:val="000000" w:themeColor="text1"/>
          <w:sz w:val="24"/>
          <w:szCs w:val="24"/>
        </w:rPr>
        <w:t xml:space="preserve">as </w:t>
      </w:r>
      <w:r w:rsidR="00C12C98">
        <w:rPr>
          <w:rFonts w:ascii="Arial" w:hAnsi="Arial" w:cs="Arial"/>
          <w:color w:val="000000" w:themeColor="text1"/>
          <w:sz w:val="24"/>
          <w:szCs w:val="24"/>
        </w:rPr>
        <w:t xml:space="preserve">Boiler housed in a plant room, </w:t>
      </w:r>
      <w:r w:rsidR="00C12C98" w:rsidRPr="00670C6F">
        <w:rPr>
          <w:rFonts w:ascii="Arial" w:hAnsi="Arial" w:cs="Arial"/>
          <w:color w:val="000000" w:themeColor="text1"/>
          <w:sz w:val="24"/>
          <w:szCs w:val="24"/>
        </w:rPr>
        <w:t>the current output of th</w:t>
      </w:r>
      <w:r w:rsidR="00670C6F">
        <w:rPr>
          <w:rFonts w:ascii="Arial" w:hAnsi="Arial" w:cs="Arial"/>
          <w:color w:val="000000" w:themeColor="text1"/>
          <w:sz w:val="24"/>
          <w:szCs w:val="24"/>
        </w:rPr>
        <w:t>is</w:t>
      </w:r>
      <w:r w:rsidR="00C12C98" w:rsidRPr="00670C6F">
        <w:rPr>
          <w:rFonts w:ascii="Arial" w:hAnsi="Arial" w:cs="Arial"/>
          <w:color w:val="000000" w:themeColor="text1"/>
          <w:sz w:val="24"/>
          <w:szCs w:val="24"/>
        </w:rPr>
        <w:t xml:space="preserve"> boiler is </w:t>
      </w:r>
      <w:r w:rsidR="00670C6F" w:rsidRPr="00670C6F">
        <w:rPr>
          <w:rFonts w:ascii="Arial" w:hAnsi="Arial" w:cs="Arial"/>
          <w:color w:val="000000" w:themeColor="text1"/>
          <w:sz w:val="24"/>
          <w:szCs w:val="24"/>
        </w:rPr>
        <w:t>40k</w:t>
      </w:r>
      <w:r w:rsidR="00670C6F">
        <w:rPr>
          <w:rFonts w:ascii="Arial" w:hAnsi="Arial" w:cs="Arial"/>
          <w:color w:val="000000" w:themeColor="text1"/>
          <w:sz w:val="24"/>
          <w:szCs w:val="24"/>
        </w:rPr>
        <w:t>W.</w:t>
      </w:r>
    </w:p>
    <w:p w14:paraId="400C0934" w14:textId="23B3EC7B" w:rsidR="005D09E1" w:rsidRPr="00CC20BF" w:rsidRDefault="00636EED" w:rsidP="00B419EE">
      <w:pPr>
        <w:rPr>
          <w:rFonts w:ascii="Arial" w:hAnsi="Arial" w:cs="Arial"/>
          <w:sz w:val="24"/>
          <w:szCs w:val="24"/>
        </w:rPr>
      </w:pPr>
      <w:r w:rsidRPr="00CC20BF">
        <w:rPr>
          <w:rFonts w:ascii="Arial" w:hAnsi="Arial" w:cs="Arial"/>
          <w:sz w:val="24"/>
          <w:szCs w:val="24"/>
        </w:rPr>
        <w:t>2.0 Construction of the building</w:t>
      </w:r>
    </w:p>
    <w:p w14:paraId="649DC8FC" w14:textId="384097A4" w:rsidR="00636EED" w:rsidRPr="00CC20BF" w:rsidRDefault="00636EED" w:rsidP="006F1E3B">
      <w:pPr>
        <w:ind w:left="360"/>
        <w:rPr>
          <w:rFonts w:ascii="Arial" w:hAnsi="Arial" w:cs="Arial"/>
          <w:sz w:val="24"/>
          <w:szCs w:val="24"/>
        </w:rPr>
      </w:pPr>
      <w:r w:rsidRPr="00CC20BF">
        <w:rPr>
          <w:rFonts w:ascii="Arial" w:hAnsi="Arial" w:cs="Arial"/>
          <w:sz w:val="24"/>
          <w:szCs w:val="24"/>
        </w:rPr>
        <w:t xml:space="preserve">2.1 </w:t>
      </w:r>
      <w:r w:rsidR="00751CE7">
        <w:rPr>
          <w:rFonts w:ascii="Arial" w:hAnsi="Arial" w:cs="Arial"/>
          <w:sz w:val="24"/>
          <w:szCs w:val="24"/>
        </w:rPr>
        <w:t>K</w:t>
      </w:r>
      <w:r w:rsidRPr="00CC20BF">
        <w:rPr>
          <w:rFonts w:ascii="Arial" w:hAnsi="Arial" w:cs="Arial"/>
          <w:sz w:val="24"/>
          <w:szCs w:val="24"/>
        </w:rPr>
        <w:t xml:space="preserve">ey </w:t>
      </w:r>
      <w:r w:rsidR="00751CE7">
        <w:rPr>
          <w:rFonts w:ascii="Arial" w:hAnsi="Arial" w:cs="Arial"/>
          <w:sz w:val="24"/>
          <w:szCs w:val="24"/>
        </w:rPr>
        <w:t>p</w:t>
      </w:r>
      <w:r w:rsidRPr="00CC20BF">
        <w:rPr>
          <w:rFonts w:ascii="Arial" w:hAnsi="Arial" w:cs="Arial"/>
          <w:sz w:val="24"/>
          <w:szCs w:val="24"/>
        </w:rPr>
        <w:t xml:space="preserve">rinciples </w:t>
      </w:r>
      <w:r w:rsidR="00751CE7">
        <w:rPr>
          <w:rFonts w:ascii="Arial" w:hAnsi="Arial" w:cs="Arial"/>
          <w:sz w:val="24"/>
          <w:szCs w:val="24"/>
        </w:rPr>
        <w:t>u</w:t>
      </w:r>
      <w:r w:rsidRPr="00CC20BF">
        <w:rPr>
          <w:rFonts w:ascii="Arial" w:hAnsi="Arial" w:cs="Arial"/>
          <w:sz w:val="24"/>
          <w:szCs w:val="24"/>
        </w:rPr>
        <w:t xml:space="preserve">sed </w:t>
      </w:r>
      <w:r w:rsidR="00751CE7">
        <w:rPr>
          <w:rFonts w:ascii="Arial" w:hAnsi="Arial" w:cs="Arial"/>
          <w:sz w:val="24"/>
          <w:szCs w:val="24"/>
        </w:rPr>
        <w:t>I</w:t>
      </w:r>
      <w:r w:rsidRPr="00CC20BF">
        <w:rPr>
          <w:rFonts w:ascii="Arial" w:hAnsi="Arial" w:cs="Arial"/>
          <w:sz w:val="24"/>
          <w:szCs w:val="24"/>
        </w:rPr>
        <w:t>n construction</w:t>
      </w:r>
    </w:p>
    <w:p w14:paraId="3467CD97" w14:textId="47C4D0E6" w:rsidR="00585483" w:rsidRPr="00CC20BF" w:rsidRDefault="00585483" w:rsidP="00585483">
      <w:pPr>
        <w:rPr>
          <w:rFonts w:ascii="Arial" w:hAnsi="Arial" w:cs="Arial"/>
          <w:sz w:val="24"/>
          <w:szCs w:val="24"/>
        </w:rPr>
      </w:pPr>
      <w:r w:rsidRPr="00CC20BF">
        <w:rPr>
          <w:rFonts w:ascii="Arial" w:hAnsi="Arial" w:cs="Arial"/>
          <w:sz w:val="24"/>
          <w:szCs w:val="24"/>
        </w:rPr>
        <w:t xml:space="preserve">In relation to the key principals used in the construction of this building, </w:t>
      </w:r>
      <w:r w:rsidR="00373B01" w:rsidRPr="00CC20BF">
        <w:rPr>
          <w:rFonts w:ascii="Arial" w:hAnsi="Arial" w:cs="Arial"/>
          <w:sz w:val="24"/>
          <w:szCs w:val="24"/>
        </w:rPr>
        <w:t>it could be considered if the building had been built within the past 10 years, it could have met the five principals of constructions</w:t>
      </w:r>
      <w:r w:rsidR="006D1256" w:rsidRPr="00CC20BF">
        <w:rPr>
          <w:rFonts w:ascii="Arial" w:hAnsi="Arial" w:cs="Arial"/>
          <w:sz w:val="24"/>
          <w:szCs w:val="24"/>
        </w:rPr>
        <w:t xml:space="preserve">. The five principals of the construction </w:t>
      </w:r>
      <w:r w:rsidR="00CC20BF" w:rsidRPr="00CC20BF">
        <w:rPr>
          <w:rFonts w:ascii="Arial" w:hAnsi="Arial" w:cs="Arial"/>
          <w:sz w:val="24"/>
          <w:szCs w:val="24"/>
        </w:rPr>
        <w:t>are</w:t>
      </w:r>
      <w:r w:rsidR="006D1256" w:rsidRPr="00CC20BF">
        <w:rPr>
          <w:rFonts w:ascii="Arial" w:hAnsi="Arial" w:cs="Arial"/>
          <w:sz w:val="24"/>
          <w:szCs w:val="24"/>
        </w:rPr>
        <w:t xml:space="preserve">: </w:t>
      </w:r>
    </w:p>
    <w:p w14:paraId="2125BC92" w14:textId="55A9FEFE" w:rsidR="006D1256" w:rsidRPr="00CC20BF" w:rsidRDefault="006D1256" w:rsidP="005B379E">
      <w:pPr>
        <w:ind w:left="720"/>
        <w:rPr>
          <w:rFonts w:ascii="Arial" w:hAnsi="Arial" w:cs="Arial"/>
          <w:sz w:val="24"/>
          <w:szCs w:val="24"/>
        </w:rPr>
      </w:pPr>
      <w:r w:rsidRPr="00CC20BF">
        <w:rPr>
          <w:rFonts w:ascii="Arial" w:hAnsi="Arial" w:cs="Arial"/>
          <w:sz w:val="24"/>
          <w:szCs w:val="24"/>
        </w:rPr>
        <w:t xml:space="preserve">- </w:t>
      </w:r>
      <w:r w:rsidR="00670C6F">
        <w:rPr>
          <w:rFonts w:ascii="Arial" w:hAnsi="Arial" w:cs="Arial"/>
          <w:sz w:val="24"/>
          <w:szCs w:val="24"/>
        </w:rPr>
        <w:t>E</w:t>
      </w:r>
      <w:r w:rsidRPr="00CC20BF">
        <w:rPr>
          <w:rFonts w:ascii="Arial" w:hAnsi="Arial" w:cs="Arial"/>
          <w:sz w:val="24"/>
          <w:szCs w:val="24"/>
        </w:rPr>
        <w:t xml:space="preserve">nvironmental </w:t>
      </w:r>
      <w:r w:rsidR="00670C6F">
        <w:rPr>
          <w:rFonts w:ascii="Arial" w:hAnsi="Arial" w:cs="Arial"/>
          <w:sz w:val="24"/>
          <w:szCs w:val="24"/>
        </w:rPr>
        <w:t>P</w:t>
      </w:r>
      <w:r w:rsidRPr="00CC20BF">
        <w:rPr>
          <w:rFonts w:ascii="Arial" w:hAnsi="Arial" w:cs="Arial"/>
          <w:sz w:val="24"/>
          <w:szCs w:val="24"/>
        </w:rPr>
        <w:t>rotection,</w:t>
      </w:r>
    </w:p>
    <w:p w14:paraId="4669CB54" w14:textId="68FC8BCB" w:rsidR="00096760" w:rsidRDefault="006D1256" w:rsidP="005B379E">
      <w:pPr>
        <w:ind w:left="720"/>
        <w:rPr>
          <w:rFonts w:ascii="Arial" w:hAnsi="Arial" w:cs="Arial"/>
          <w:sz w:val="24"/>
          <w:szCs w:val="24"/>
        </w:rPr>
      </w:pPr>
      <w:r w:rsidRPr="00CC20BF">
        <w:rPr>
          <w:rFonts w:ascii="Arial" w:hAnsi="Arial" w:cs="Arial"/>
          <w:sz w:val="24"/>
          <w:szCs w:val="24"/>
        </w:rPr>
        <w:t xml:space="preserve">- </w:t>
      </w:r>
      <w:r w:rsidR="00670C6F">
        <w:rPr>
          <w:rFonts w:ascii="Arial" w:hAnsi="Arial" w:cs="Arial"/>
          <w:sz w:val="24"/>
          <w:szCs w:val="24"/>
        </w:rPr>
        <w:t>S</w:t>
      </w:r>
      <w:r w:rsidRPr="00CC20BF">
        <w:rPr>
          <w:rFonts w:ascii="Arial" w:hAnsi="Arial" w:cs="Arial"/>
          <w:sz w:val="24"/>
          <w:szCs w:val="24"/>
        </w:rPr>
        <w:t xml:space="preserve">afety, </w:t>
      </w:r>
    </w:p>
    <w:p w14:paraId="55D7E6C5" w14:textId="000971BE" w:rsidR="006D1256" w:rsidRPr="00CC20BF" w:rsidRDefault="00096760" w:rsidP="005B379E">
      <w:pPr>
        <w:ind w:left="720"/>
        <w:rPr>
          <w:rFonts w:ascii="Arial" w:hAnsi="Arial" w:cs="Arial"/>
          <w:sz w:val="24"/>
          <w:szCs w:val="24"/>
        </w:rPr>
      </w:pPr>
      <w:r>
        <w:rPr>
          <w:rFonts w:ascii="Arial" w:hAnsi="Arial" w:cs="Arial"/>
          <w:sz w:val="24"/>
          <w:szCs w:val="24"/>
        </w:rPr>
        <w:t xml:space="preserve">- </w:t>
      </w:r>
      <w:r w:rsidR="00670C6F">
        <w:rPr>
          <w:rFonts w:ascii="Arial" w:hAnsi="Arial" w:cs="Arial"/>
          <w:sz w:val="24"/>
          <w:szCs w:val="24"/>
        </w:rPr>
        <w:t>S</w:t>
      </w:r>
      <w:r w:rsidR="006D1256" w:rsidRPr="00CC20BF">
        <w:rPr>
          <w:rFonts w:ascii="Arial" w:hAnsi="Arial" w:cs="Arial"/>
          <w:sz w:val="24"/>
          <w:szCs w:val="24"/>
        </w:rPr>
        <w:t xml:space="preserve">peed, </w:t>
      </w:r>
    </w:p>
    <w:p w14:paraId="07790A04" w14:textId="6123BB53" w:rsidR="006D1256" w:rsidRPr="00CC20BF" w:rsidRDefault="006D1256" w:rsidP="005B379E">
      <w:pPr>
        <w:ind w:left="720"/>
        <w:rPr>
          <w:rFonts w:ascii="Arial" w:hAnsi="Arial" w:cs="Arial"/>
          <w:sz w:val="24"/>
          <w:szCs w:val="24"/>
        </w:rPr>
      </w:pPr>
      <w:r w:rsidRPr="00CC20BF">
        <w:rPr>
          <w:rFonts w:ascii="Arial" w:hAnsi="Arial" w:cs="Arial"/>
          <w:sz w:val="24"/>
          <w:szCs w:val="24"/>
        </w:rPr>
        <w:t xml:space="preserve">- </w:t>
      </w:r>
      <w:r w:rsidR="00670C6F">
        <w:rPr>
          <w:rFonts w:ascii="Arial" w:hAnsi="Arial" w:cs="Arial"/>
          <w:sz w:val="24"/>
          <w:szCs w:val="24"/>
        </w:rPr>
        <w:t>E</w:t>
      </w:r>
      <w:r w:rsidRPr="00CC20BF">
        <w:rPr>
          <w:rFonts w:ascii="Arial" w:hAnsi="Arial" w:cs="Arial"/>
          <w:sz w:val="24"/>
          <w:szCs w:val="24"/>
        </w:rPr>
        <w:t>conomy,</w:t>
      </w:r>
    </w:p>
    <w:p w14:paraId="73C3EBF2" w14:textId="5F86CFB2" w:rsidR="006D1256" w:rsidRPr="00CC20BF" w:rsidRDefault="006D1256" w:rsidP="005B379E">
      <w:pPr>
        <w:ind w:left="720"/>
        <w:rPr>
          <w:rFonts w:ascii="Arial" w:hAnsi="Arial" w:cs="Arial"/>
          <w:sz w:val="24"/>
          <w:szCs w:val="24"/>
        </w:rPr>
      </w:pPr>
      <w:r w:rsidRPr="00CC20BF">
        <w:rPr>
          <w:rFonts w:ascii="Arial" w:hAnsi="Arial" w:cs="Arial"/>
          <w:sz w:val="24"/>
          <w:szCs w:val="24"/>
        </w:rPr>
        <w:t xml:space="preserve">-  </w:t>
      </w:r>
      <w:r w:rsidR="00670C6F">
        <w:rPr>
          <w:rFonts w:ascii="Arial" w:hAnsi="Arial" w:cs="Arial"/>
          <w:sz w:val="24"/>
          <w:szCs w:val="24"/>
        </w:rPr>
        <w:t>A</w:t>
      </w:r>
      <w:r w:rsidRPr="00CC20BF">
        <w:rPr>
          <w:rFonts w:ascii="Arial" w:hAnsi="Arial" w:cs="Arial"/>
          <w:sz w:val="24"/>
          <w:szCs w:val="24"/>
        </w:rPr>
        <w:t>esthetics</w:t>
      </w:r>
    </w:p>
    <w:p w14:paraId="071D85DF" w14:textId="46C27283" w:rsidR="00555367" w:rsidRPr="00402FBA" w:rsidRDefault="00000000" w:rsidP="006F1E3B">
      <w:pPr>
        <w:ind w:left="360"/>
        <w:rPr>
          <w:rFonts w:ascii="Arial" w:hAnsi="Arial" w:cs="Arial"/>
          <w:i/>
          <w:iCs/>
          <w:sz w:val="24"/>
          <w:szCs w:val="24"/>
        </w:rPr>
      </w:pPr>
      <w:sdt>
        <w:sdtPr>
          <w:rPr>
            <w:rFonts w:ascii="Arial" w:hAnsi="Arial" w:cs="Arial"/>
            <w:i/>
            <w:iCs/>
            <w:sz w:val="24"/>
            <w:szCs w:val="24"/>
          </w:rPr>
          <w:id w:val="-332840666"/>
          <w:citation/>
        </w:sdtPr>
        <w:sdtContent>
          <w:r w:rsidR="00555367" w:rsidRPr="00402FBA">
            <w:rPr>
              <w:rFonts w:ascii="Arial" w:hAnsi="Arial" w:cs="Arial"/>
              <w:i/>
              <w:iCs/>
              <w:sz w:val="24"/>
              <w:szCs w:val="24"/>
            </w:rPr>
            <w:fldChar w:fldCharType="begin"/>
          </w:r>
          <w:r w:rsidR="00555367" w:rsidRPr="00402FBA">
            <w:rPr>
              <w:rFonts w:ascii="Arial" w:hAnsi="Arial" w:cs="Arial"/>
              <w:i/>
              <w:iCs/>
              <w:sz w:val="24"/>
              <w:szCs w:val="24"/>
            </w:rPr>
            <w:instrText xml:space="preserve"> CITATION GIK23 \l 2057 </w:instrText>
          </w:r>
          <w:r w:rsidR="00555367" w:rsidRPr="00402FBA">
            <w:rPr>
              <w:rFonts w:ascii="Arial" w:hAnsi="Arial" w:cs="Arial"/>
              <w:i/>
              <w:iCs/>
              <w:sz w:val="24"/>
              <w:szCs w:val="24"/>
            </w:rPr>
            <w:fldChar w:fldCharType="separate"/>
          </w:r>
          <w:r w:rsidR="009C413F" w:rsidRPr="00402FBA">
            <w:rPr>
              <w:rFonts w:ascii="Arial" w:hAnsi="Arial" w:cs="Arial"/>
              <w:i/>
              <w:iCs/>
              <w:noProof/>
              <w:sz w:val="24"/>
              <w:szCs w:val="24"/>
            </w:rPr>
            <w:t>(GIKEN LTD, 2023)</w:t>
          </w:r>
          <w:r w:rsidR="00555367" w:rsidRPr="00402FBA">
            <w:rPr>
              <w:rFonts w:ascii="Arial" w:hAnsi="Arial" w:cs="Arial"/>
              <w:i/>
              <w:iCs/>
              <w:sz w:val="24"/>
              <w:szCs w:val="24"/>
            </w:rPr>
            <w:fldChar w:fldCharType="end"/>
          </w:r>
        </w:sdtContent>
      </w:sdt>
      <w:r w:rsidR="00555367" w:rsidRPr="00402FBA">
        <w:rPr>
          <w:rFonts w:ascii="Arial" w:hAnsi="Arial" w:cs="Arial"/>
          <w:i/>
          <w:iCs/>
          <w:sz w:val="24"/>
          <w:szCs w:val="24"/>
        </w:rPr>
        <w:t xml:space="preserve"> </w:t>
      </w:r>
    </w:p>
    <w:p w14:paraId="7D87CD57" w14:textId="71BF0087" w:rsidR="00636EED" w:rsidRPr="00CC20BF" w:rsidRDefault="00636EED" w:rsidP="006F1E3B">
      <w:pPr>
        <w:ind w:left="360"/>
        <w:rPr>
          <w:rFonts w:ascii="Arial" w:hAnsi="Arial" w:cs="Arial"/>
          <w:sz w:val="24"/>
          <w:szCs w:val="24"/>
        </w:rPr>
      </w:pPr>
      <w:r w:rsidRPr="00CC20BF">
        <w:rPr>
          <w:rFonts w:ascii="Arial" w:hAnsi="Arial" w:cs="Arial"/>
          <w:sz w:val="24"/>
          <w:szCs w:val="24"/>
        </w:rPr>
        <w:t>2.2 Past and present functions of the buildings</w:t>
      </w:r>
    </w:p>
    <w:p w14:paraId="3AEC7EAE" w14:textId="120CE107" w:rsidR="00984E98" w:rsidRPr="00CC20BF" w:rsidRDefault="00984E98" w:rsidP="00984E98">
      <w:pPr>
        <w:rPr>
          <w:rFonts w:ascii="Arial" w:hAnsi="Arial" w:cs="Arial"/>
          <w:sz w:val="24"/>
          <w:szCs w:val="24"/>
        </w:rPr>
      </w:pPr>
      <w:r w:rsidRPr="00CC20BF">
        <w:rPr>
          <w:rFonts w:ascii="Arial" w:hAnsi="Arial" w:cs="Arial"/>
          <w:sz w:val="24"/>
          <w:szCs w:val="24"/>
        </w:rPr>
        <w:t xml:space="preserve">The building has always been </w:t>
      </w:r>
      <w:r w:rsidR="005775D7" w:rsidRPr="00CC20BF">
        <w:rPr>
          <w:rFonts w:ascii="Arial" w:hAnsi="Arial" w:cs="Arial"/>
          <w:sz w:val="24"/>
          <w:szCs w:val="24"/>
        </w:rPr>
        <w:t xml:space="preserve">used for its current function and has not been apart of any other </w:t>
      </w:r>
      <w:r w:rsidR="00826E61" w:rsidRPr="00CC20BF">
        <w:rPr>
          <w:rFonts w:ascii="Arial" w:hAnsi="Arial" w:cs="Arial"/>
          <w:sz w:val="24"/>
          <w:szCs w:val="24"/>
        </w:rPr>
        <w:t>functions</w:t>
      </w:r>
      <w:r w:rsidR="005775D7" w:rsidRPr="00CC20BF">
        <w:rPr>
          <w:rFonts w:ascii="Arial" w:hAnsi="Arial" w:cs="Arial"/>
          <w:sz w:val="24"/>
          <w:szCs w:val="24"/>
        </w:rPr>
        <w:t xml:space="preserve"> other than for educations purposes. The only past </w:t>
      </w:r>
      <w:r w:rsidR="00101916" w:rsidRPr="00CC20BF">
        <w:rPr>
          <w:rFonts w:ascii="Arial" w:hAnsi="Arial" w:cs="Arial"/>
          <w:sz w:val="24"/>
          <w:szCs w:val="24"/>
        </w:rPr>
        <w:t xml:space="preserve">function of a small section of the building is the entrance hall which was initially designed for external use however until </w:t>
      </w:r>
      <w:r w:rsidR="002D2F0F" w:rsidRPr="00CC20BF">
        <w:rPr>
          <w:rFonts w:ascii="Arial" w:hAnsi="Arial" w:cs="Arial"/>
          <w:sz w:val="24"/>
          <w:szCs w:val="24"/>
        </w:rPr>
        <w:t>the early 20</w:t>
      </w:r>
      <w:r w:rsidR="002D2F0F" w:rsidRPr="00CC20BF">
        <w:rPr>
          <w:rFonts w:ascii="Arial" w:hAnsi="Arial" w:cs="Arial"/>
          <w:sz w:val="24"/>
          <w:szCs w:val="24"/>
          <w:vertAlign w:val="superscript"/>
        </w:rPr>
        <w:t>th</w:t>
      </w:r>
      <w:r w:rsidR="002D2F0F" w:rsidRPr="00CC20BF">
        <w:rPr>
          <w:rFonts w:ascii="Arial" w:hAnsi="Arial" w:cs="Arial"/>
          <w:sz w:val="24"/>
          <w:szCs w:val="24"/>
        </w:rPr>
        <w:t xml:space="preserve"> century, it was </w:t>
      </w:r>
      <w:r w:rsidR="005B1A93">
        <w:rPr>
          <w:rFonts w:ascii="Arial" w:hAnsi="Arial" w:cs="Arial"/>
          <w:sz w:val="24"/>
          <w:szCs w:val="24"/>
        </w:rPr>
        <w:t xml:space="preserve">altered </w:t>
      </w:r>
      <w:r w:rsidR="00826E61" w:rsidRPr="00CC20BF">
        <w:rPr>
          <w:rFonts w:ascii="Arial" w:hAnsi="Arial" w:cs="Arial"/>
          <w:sz w:val="24"/>
          <w:szCs w:val="24"/>
        </w:rPr>
        <w:t>with</w:t>
      </w:r>
      <w:r w:rsidR="002D2F0F" w:rsidRPr="00CC20BF">
        <w:rPr>
          <w:rFonts w:ascii="Arial" w:hAnsi="Arial" w:cs="Arial"/>
          <w:sz w:val="24"/>
          <w:szCs w:val="24"/>
        </w:rPr>
        <w:t xml:space="preserve"> construction to completely </w:t>
      </w:r>
      <w:r w:rsidR="00826E61" w:rsidRPr="00CC20BF">
        <w:rPr>
          <w:rFonts w:ascii="Arial" w:hAnsi="Arial" w:cs="Arial"/>
          <w:sz w:val="24"/>
          <w:szCs w:val="24"/>
        </w:rPr>
        <w:t>cover</w:t>
      </w:r>
      <w:r w:rsidR="002D2F0F" w:rsidRPr="00CC20BF">
        <w:rPr>
          <w:rFonts w:ascii="Arial" w:hAnsi="Arial" w:cs="Arial"/>
          <w:sz w:val="24"/>
          <w:szCs w:val="24"/>
        </w:rPr>
        <w:t xml:space="preserve"> this section with a </w:t>
      </w:r>
      <w:r w:rsidR="00826E61" w:rsidRPr="00CC20BF">
        <w:rPr>
          <w:rFonts w:ascii="Arial" w:hAnsi="Arial" w:cs="Arial"/>
          <w:sz w:val="24"/>
          <w:szCs w:val="24"/>
        </w:rPr>
        <w:t>roof</w:t>
      </w:r>
      <w:r w:rsidR="00F02CF4" w:rsidRPr="00CC20BF">
        <w:rPr>
          <w:rFonts w:ascii="Arial" w:hAnsi="Arial" w:cs="Arial"/>
          <w:sz w:val="24"/>
          <w:szCs w:val="24"/>
        </w:rPr>
        <w:t>.</w:t>
      </w:r>
    </w:p>
    <w:p w14:paraId="13AE95C9" w14:textId="05C386ED" w:rsidR="00636EED" w:rsidRPr="00CC20BF" w:rsidRDefault="00636EED" w:rsidP="006F1E3B">
      <w:pPr>
        <w:ind w:left="360"/>
        <w:rPr>
          <w:rFonts w:ascii="Arial" w:hAnsi="Arial" w:cs="Arial"/>
          <w:sz w:val="24"/>
          <w:szCs w:val="24"/>
        </w:rPr>
      </w:pPr>
      <w:r w:rsidRPr="00CC20BF">
        <w:rPr>
          <w:rFonts w:ascii="Arial" w:hAnsi="Arial" w:cs="Arial"/>
          <w:sz w:val="24"/>
          <w:szCs w:val="24"/>
        </w:rPr>
        <w:t>2.3 Structural approach</w:t>
      </w:r>
    </w:p>
    <w:p w14:paraId="4432E870" w14:textId="6BDCF400" w:rsidR="00654811" w:rsidRDefault="004B0DB8" w:rsidP="00C146B5">
      <w:pPr>
        <w:rPr>
          <w:rFonts w:ascii="Arial" w:hAnsi="Arial" w:cs="Arial"/>
          <w:sz w:val="24"/>
          <w:szCs w:val="24"/>
        </w:rPr>
      </w:pPr>
      <w:r w:rsidRPr="00CC20BF">
        <w:rPr>
          <w:rFonts w:ascii="Arial" w:hAnsi="Arial" w:cs="Arial"/>
          <w:sz w:val="24"/>
          <w:szCs w:val="24"/>
        </w:rPr>
        <w:t xml:space="preserve">The structural approach is define by </w:t>
      </w:r>
      <w:sdt>
        <w:sdtPr>
          <w:rPr>
            <w:rFonts w:ascii="Arial" w:hAnsi="Arial" w:cs="Arial"/>
            <w:i/>
            <w:iCs/>
            <w:sz w:val="24"/>
            <w:szCs w:val="24"/>
          </w:rPr>
          <w:id w:val="-1661300525"/>
          <w:citation/>
        </w:sdtPr>
        <w:sdtEndPr>
          <w:rPr>
            <w:i w:val="0"/>
            <w:iCs w:val="0"/>
          </w:rPr>
        </w:sdtEndPr>
        <w:sdtContent>
          <w:r w:rsidRPr="00402FBA">
            <w:rPr>
              <w:rFonts w:ascii="Arial" w:hAnsi="Arial" w:cs="Arial"/>
              <w:i/>
              <w:iCs/>
              <w:sz w:val="24"/>
              <w:szCs w:val="24"/>
            </w:rPr>
            <w:fldChar w:fldCharType="begin"/>
          </w:r>
          <w:r w:rsidRPr="00402FBA">
            <w:rPr>
              <w:rFonts w:ascii="Arial" w:hAnsi="Arial" w:cs="Arial"/>
              <w:i/>
              <w:iCs/>
              <w:sz w:val="24"/>
              <w:szCs w:val="24"/>
            </w:rPr>
            <w:instrText xml:space="preserve"> CITATION TEd20 \l 2057 </w:instrText>
          </w:r>
          <w:r w:rsidRPr="00402FBA">
            <w:rPr>
              <w:rFonts w:ascii="Arial" w:hAnsi="Arial" w:cs="Arial"/>
              <w:i/>
              <w:iCs/>
              <w:sz w:val="24"/>
              <w:szCs w:val="24"/>
            </w:rPr>
            <w:fldChar w:fldCharType="separate"/>
          </w:r>
          <w:r w:rsidR="009C413F" w:rsidRPr="00402FBA">
            <w:rPr>
              <w:rFonts w:ascii="Arial" w:hAnsi="Arial" w:cs="Arial"/>
              <w:i/>
              <w:iCs/>
              <w:noProof/>
              <w:sz w:val="24"/>
              <w:szCs w:val="24"/>
            </w:rPr>
            <w:t>( T. Editors of Encyclopaedia, 2020)</w:t>
          </w:r>
          <w:r w:rsidRPr="00402FBA">
            <w:rPr>
              <w:rFonts w:ascii="Arial" w:hAnsi="Arial" w:cs="Arial"/>
              <w:i/>
              <w:iCs/>
              <w:sz w:val="24"/>
              <w:szCs w:val="24"/>
            </w:rPr>
            <w:fldChar w:fldCharType="end"/>
          </w:r>
        </w:sdtContent>
      </w:sdt>
      <w:r w:rsidRPr="00CC20BF">
        <w:rPr>
          <w:rFonts w:ascii="Arial" w:hAnsi="Arial" w:cs="Arial"/>
          <w:sz w:val="24"/>
          <w:szCs w:val="24"/>
        </w:rPr>
        <w:t xml:space="preserve"> as the consideration of “assembling and constructing the structural elements of a building so that they support and transmit applied loads” and providing a structure that can withstand all applied loads without failing for the course of its planned life is the fundamental goal of structural analysis and design. The </w:t>
      </w:r>
      <w:r w:rsidR="00B1170D">
        <w:rPr>
          <w:rFonts w:ascii="Arial" w:hAnsi="Arial" w:cs="Arial"/>
          <w:sz w:val="24"/>
          <w:szCs w:val="24"/>
        </w:rPr>
        <w:t>U</w:t>
      </w:r>
      <w:r w:rsidR="00C146B5" w:rsidRPr="00CC20BF">
        <w:rPr>
          <w:rFonts w:ascii="Arial" w:hAnsi="Arial" w:cs="Arial"/>
          <w:sz w:val="24"/>
          <w:szCs w:val="24"/>
        </w:rPr>
        <w:t>niversity’s</w:t>
      </w:r>
      <w:r w:rsidRPr="00CC20BF">
        <w:rPr>
          <w:rFonts w:ascii="Arial" w:hAnsi="Arial" w:cs="Arial"/>
          <w:sz w:val="24"/>
          <w:szCs w:val="24"/>
        </w:rPr>
        <w:t xml:space="preserve"> </w:t>
      </w:r>
      <w:r w:rsidR="00C146B5" w:rsidRPr="00CC20BF">
        <w:rPr>
          <w:rFonts w:ascii="Arial" w:hAnsi="Arial" w:cs="Arial"/>
          <w:sz w:val="24"/>
          <w:szCs w:val="24"/>
        </w:rPr>
        <w:t>St Davids building was built with considerations to its functional uses of an initial college building to now a higher education building. During the times that the building was constructed and identified as a college building</w:t>
      </w:r>
      <w:r w:rsidR="0072494E">
        <w:rPr>
          <w:rFonts w:ascii="Arial" w:hAnsi="Arial" w:cs="Arial"/>
          <w:sz w:val="24"/>
          <w:szCs w:val="24"/>
        </w:rPr>
        <w:t xml:space="preserve"> it would have been considered as an example of best practise with regards to its structural design </w:t>
      </w:r>
      <w:r w:rsidR="00F36414" w:rsidRPr="00CC20BF">
        <w:rPr>
          <w:rFonts w:ascii="Arial" w:hAnsi="Arial" w:cs="Arial"/>
          <w:sz w:val="24"/>
          <w:szCs w:val="24"/>
        </w:rPr>
        <w:t xml:space="preserve">as buildings regulations came into force during 1963 from the buildings act 1959 </w:t>
      </w:r>
      <w:r w:rsidR="00B1170D">
        <w:rPr>
          <w:rFonts w:ascii="Arial" w:hAnsi="Arial" w:cs="Arial"/>
          <w:sz w:val="24"/>
          <w:szCs w:val="24"/>
        </w:rPr>
        <w:t>‘</w:t>
      </w:r>
      <w:r w:rsidR="00F36414" w:rsidRPr="00CC20BF">
        <w:rPr>
          <w:rFonts w:ascii="Arial" w:hAnsi="Arial" w:cs="Arial"/>
          <w:sz w:val="24"/>
          <w:szCs w:val="24"/>
        </w:rPr>
        <w:t xml:space="preserve">published by </w:t>
      </w:r>
      <w:sdt>
        <w:sdtPr>
          <w:rPr>
            <w:rFonts w:ascii="Arial" w:hAnsi="Arial" w:cs="Arial"/>
            <w:sz w:val="24"/>
            <w:szCs w:val="24"/>
          </w:rPr>
          <w:id w:val="1205606430"/>
          <w:citation/>
        </w:sdtPr>
        <w:sdtEndPr>
          <w:rPr>
            <w:i/>
            <w:iCs/>
          </w:rPr>
        </w:sdtEndPr>
        <w:sdtContent>
          <w:r w:rsidR="00F36414" w:rsidRPr="00402FBA">
            <w:rPr>
              <w:rFonts w:ascii="Arial" w:hAnsi="Arial" w:cs="Arial"/>
              <w:i/>
              <w:iCs/>
              <w:sz w:val="24"/>
              <w:szCs w:val="24"/>
            </w:rPr>
            <w:fldChar w:fldCharType="begin"/>
          </w:r>
          <w:r w:rsidR="00F36414" w:rsidRPr="00402FBA">
            <w:rPr>
              <w:rFonts w:ascii="Arial" w:hAnsi="Arial" w:cs="Arial"/>
              <w:i/>
              <w:iCs/>
              <w:sz w:val="24"/>
              <w:szCs w:val="24"/>
            </w:rPr>
            <w:instrText xml:space="preserve"> CITATION Jea09 \l 2057 </w:instrText>
          </w:r>
          <w:r w:rsidR="00F36414" w:rsidRPr="00402FBA">
            <w:rPr>
              <w:rFonts w:ascii="Arial" w:hAnsi="Arial" w:cs="Arial"/>
              <w:i/>
              <w:iCs/>
              <w:sz w:val="24"/>
              <w:szCs w:val="24"/>
            </w:rPr>
            <w:fldChar w:fldCharType="separate"/>
          </w:r>
          <w:r w:rsidR="009C413F" w:rsidRPr="00402FBA">
            <w:rPr>
              <w:rFonts w:ascii="Arial" w:hAnsi="Arial" w:cs="Arial"/>
              <w:i/>
              <w:iCs/>
              <w:noProof/>
              <w:sz w:val="24"/>
              <w:szCs w:val="24"/>
            </w:rPr>
            <w:t>(Manco, 2009)</w:t>
          </w:r>
          <w:r w:rsidR="00F36414" w:rsidRPr="00402FBA">
            <w:rPr>
              <w:rFonts w:ascii="Arial" w:hAnsi="Arial" w:cs="Arial"/>
              <w:i/>
              <w:iCs/>
              <w:sz w:val="24"/>
              <w:szCs w:val="24"/>
            </w:rPr>
            <w:fldChar w:fldCharType="end"/>
          </w:r>
        </w:sdtContent>
      </w:sdt>
      <w:r w:rsidR="00B1170D" w:rsidRPr="00402FBA">
        <w:rPr>
          <w:rFonts w:ascii="Arial" w:hAnsi="Arial" w:cs="Arial"/>
          <w:i/>
          <w:iCs/>
          <w:sz w:val="24"/>
          <w:szCs w:val="24"/>
        </w:rPr>
        <w:t>’</w:t>
      </w:r>
      <w:r w:rsidR="0072494E">
        <w:rPr>
          <w:rFonts w:ascii="Arial" w:hAnsi="Arial" w:cs="Arial"/>
          <w:sz w:val="24"/>
          <w:szCs w:val="24"/>
        </w:rPr>
        <w:t xml:space="preserve"> and with building still standing it should not be considered a bad structure. </w:t>
      </w:r>
      <w:r w:rsidR="00F36414" w:rsidRPr="00CC20BF">
        <w:rPr>
          <w:rFonts w:ascii="Arial" w:hAnsi="Arial" w:cs="Arial"/>
          <w:sz w:val="24"/>
          <w:szCs w:val="24"/>
        </w:rPr>
        <w:t xml:space="preserve">This building </w:t>
      </w:r>
      <w:r w:rsidR="0097617E" w:rsidRPr="00CC20BF">
        <w:rPr>
          <w:rFonts w:ascii="Arial" w:hAnsi="Arial" w:cs="Arial"/>
          <w:sz w:val="24"/>
          <w:szCs w:val="24"/>
        </w:rPr>
        <w:t xml:space="preserve">has been constructed from </w:t>
      </w:r>
      <w:r w:rsidR="00F02CF4" w:rsidRPr="00CC20BF">
        <w:rPr>
          <w:rFonts w:ascii="Arial" w:hAnsi="Arial" w:cs="Arial"/>
          <w:sz w:val="24"/>
          <w:szCs w:val="24"/>
        </w:rPr>
        <w:t xml:space="preserve">stone </w:t>
      </w:r>
      <w:r w:rsidR="00E424B6" w:rsidRPr="00CC20BF">
        <w:rPr>
          <w:rFonts w:ascii="Arial" w:hAnsi="Arial" w:cs="Arial"/>
          <w:sz w:val="24"/>
          <w:szCs w:val="24"/>
        </w:rPr>
        <w:t xml:space="preserve">however was later rendered with a material called ‘Stucco’ which is a </w:t>
      </w:r>
      <w:r w:rsidR="00680E2F" w:rsidRPr="00CC20BF">
        <w:rPr>
          <w:rFonts w:ascii="Arial" w:hAnsi="Arial" w:cs="Arial"/>
          <w:sz w:val="24"/>
          <w:szCs w:val="24"/>
        </w:rPr>
        <w:t xml:space="preserve">fine plaster used to coat </w:t>
      </w:r>
      <w:r w:rsidR="00CA5110" w:rsidRPr="00CC20BF">
        <w:rPr>
          <w:rFonts w:ascii="Arial" w:hAnsi="Arial" w:cs="Arial"/>
          <w:sz w:val="24"/>
          <w:szCs w:val="24"/>
        </w:rPr>
        <w:t>external walls</w:t>
      </w:r>
      <w:r w:rsidR="006D5F50" w:rsidRPr="00CC20BF">
        <w:rPr>
          <w:rFonts w:ascii="Arial" w:hAnsi="Arial" w:cs="Arial"/>
          <w:sz w:val="24"/>
          <w:szCs w:val="24"/>
        </w:rPr>
        <w:t xml:space="preserve"> </w:t>
      </w:r>
      <w:sdt>
        <w:sdtPr>
          <w:rPr>
            <w:rFonts w:ascii="Arial" w:hAnsi="Arial" w:cs="Arial"/>
            <w:i/>
            <w:iCs/>
            <w:sz w:val="24"/>
            <w:szCs w:val="24"/>
          </w:rPr>
          <w:id w:val="1819993955"/>
          <w:citation/>
        </w:sdtPr>
        <w:sdtContent>
          <w:r w:rsidR="00555367" w:rsidRPr="00402FBA">
            <w:rPr>
              <w:rFonts w:ascii="Arial" w:hAnsi="Arial" w:cs="Arial"/>
              <w:i/>
              <w:iCs/>
              <w:sz w:val="24"/>
              <w:szCs w:val="24"/>
            </w:rPr>
            <w:fldChar w:fldCharType="begin"/>
          </w:r>
          <w:r w:rsidR="00555367" w:rsidRPr="00402FBA">
            <w:rPr>
              <w:rFonts w:ascii="Arial" w:hAnsi="Arial" w:cs="Arial"/>
              <w:i/>
              <w:iCs/>
              <w:sz w:val="24"/>
              <w:szCs w:val="24"/>
            </w:rPr>
            <w:instrText xml:space="preserve"> CITATION Dic23 \l 2057 </w:instrText>
          </w:r>
          <w:r w:rsidR="00555367" w:rsidRPr="00402FBA">
            <w:rPr>
              <w:rFonts w:ascii="Arial" w:hAnsi="Arial" w:cs="Arial"/>
              <w:i/>
              <w:iCs/>
              <w:sz w:val="24"/>
              <w:szCs w:val="24"/>
            </w:rPr>
            <w:fldChar w:fldCharType="separate"/>
          </w:r>
          <w:r w:rsidR="009C413F" w:rsidRPr="00402FBA">
            <w:rPr>
              <w:rFonts w:ascii="Arial" w:hAnsi="Arial" w:cs="Arial"/>
              <w:i/>
              <w:iCs/>
              <w:noProof/>
              <w:sz w:val="24"/>
              <w:szCs w:val="24"/>
            </w:rPr>
            <w:t>(Dictionary.com, LLC, 2023)</w:t>
          </w:r>
          <w:r w:rsidR="00555367" w:rsidRPr="00402FBA">
            <w:rPr>
              <w:rFonts w:ascii="Arial" w:hAnsi="Arial" w:cs="Arial"/>
              <w:i/>
              <w:iCs/>
              <w:sz w:val="24"/>
              <w:szCs w:val="24"/>
            </w:rPr>
            <w:fldChar w:fldCharType="end"/>
          </w:r>
        </w:sdtContent>
      </w:sdt>
      <w:r w:rsidR="00CC20BF">
        <w:rPr>
          <w:rFonts w:ascii="Arial" w:hAnsi="Arial" w:cs="Arial"/>
          <w:sz w:val="24"/>
          <w:szCs w:val="24"/>
        </w:rPr>
        <w:t>.</w:t>
      </w:r>
    </w:p>
    <w:p w14:paraId="3CCDFCCC" w14:textId="77777777" w:rsidR="00670C6F" w:rsidRDefault="00670C6F" w:rsidP="00C146B5">
      <w:pPr>
        <w:rPr>
          <w:rFonts w:ascii="Arial" w:hAnsi="Arial" w:cs="Arial"/>
          <w:sz w:val="24"/>
          <w:szCs w:val="24"/>
        </w:rPr>
      </w:pPr>
    </w:p>
    <w:p w14:paraId="0469944B" w14:textId="77777777" w:rsidR="00670C6F" w:rsidRDefault="00670C6F" w:rsidP="00C146B5">
      <w:pPr>
        <w:rPr>
          <w:rFonts w:ascii="Arial" w:hAnsi="Arial" w:cs="Arial"/>
          <w:sz w:val="24"/>
          <w:szCs w:val="24"/>
        </w:rPr>
      </w:pPr>
    </w:p>
    <w:p w14:paraId="6B20774F" w14:textId="77777777" w:rsidR="00096760" w:rsidRPr="00CC20BF" w:rsidRDefault="00096760" w:rsidP="00C146B5">
      <w:pPr>
        <w:rPr>
          <w:rFonts w:ascii="Arial" w:hAnsi="Arial" w:cs="Arial"/>
          <w:sz w:val="24"/>
          <w:szCs w:val="24"/>
        </w:rPr>
      </w:pPr>
    </w:p>
    <w:p w14:paraId="571DBE0E" w14:textId="3FFD8631" w:rsidR="00654811" w:rsidRPr="00CC20BF" w:rsidRDefault="00654811" w:rsidP="00654811">
      <w:pPr>
        <w:pStyle w:val="ListParagraph"/>
        <w:ind w:left="0"/>
        <w:rPr>
          <w:rFonts w:ascii="Arial" w:hAnsi="Arial" w:cs="Arial"/>
          <w:sz w:val="24"/>
          <w:szCs w:val="24"/>
        </w:rPr>
      </w:pPr>
      <w:r w:rsidRPr="00CC20BF">
        <w:rPr>
          <w:rFonts w:ascii="Arial" w:hAnsi="Arial" w:cs="Arial"/>
          <w:sz w:val="24"/>
          <w:szCs w:val="24"/>
        </w:rPr>
        <w:lastRenderedPageBreak/>
        <w:t xml:space="preserve">       2.4 </w:t>
      </w:r>
      <w:r w:rsidR="00474152" w:rsidRPr="00CC20BF">
        <w:rPr>
          <w:rFonts w:ascii="Arial" w:hAnsi="Arial" w:cs="Arial"/>
          <w:sz w:val="24"/>
          <w:szCs w:val="24"/>
        </w:rPr>
        <w:t>I</w:t>
      </w:r>
      <w:r w:rsidRPr="00CC20BF">
        <w:rPr>
          <w:rFonts w:ascii="Arial" w:hAnsi="Arial" w:cs="Arial"/>
          <w:sz w:val="24"/>
          <w:szCs w:val="24"/>
        </w:rPr>
        <w:t>nternal and external materials</w:t>
      </w:r>
    </w:p>
    <w:p w14:paraId="5D5DA84C" w14:textId="2B9652F5" w:rsidR="00FA22A5" w:rsidRPr="00CC20BF" w:rsidRDefault="00FA22A5" w:rsidP="00654811">
      <w:pPr>
        <w:pStyle w:val="ListParagraph"/>
        <w:numPr>
          <w:ilvl w:val="2"/>
          <w:numId w:val="15"/>
        </w:numPr>
        <w:rPr>
          <w:rFonts w:ascii="Arial" w:hAnsi="Arial" w:cs="Arial"/>
          <w:sz w:val="24"/>
          <w:szCs w:val="24"/>
        </w:rPr>
      </w:pPr>
      <w:r w:rsidRPr="00CC20BF">
        <w:rPr>
          <w:rFonts w:ascii="Arial" w:hAnsi="Arial" w:cs="Arial"/>
          <w:sz w:val="24"/>
          <w:szCs w:val="24"/>
        </w:rPr>
        <w:t>Exterior</w:t>
      </w:r>
    </w:p>
    <w:p w14:paraId="5AD3B72E" w14:textId="11332240" w:rsidR="00F335F8" w:rsidRDefault="00670C6F" w:rsidP="00F335F8">
      <w:pPr>
        <w:rPr>
          <w:rFonts w:ascii="Arial" w:hAnsi="Arial" w:cs="Arial"/>
          <w:sz w:val="24"/>
          <w:szCs w:val="24"/>
        </w:rPr>
      </w:pPr>
      <w:r>
        <w:rPr>
          <w:noProof/>
        </w:rPr>
        <mc:AlternateContent>
          <mc:Choice Requires="wps">
            <w:drawing>
              <wp:anchor distT="0" distB="0" distL="114300" distR="114300" simplePos="0" relativeHeight="251670528" behindDoc="1" locked="0" layoutInCell="1" allowOverlap="1" wp14:anchorId="71B5BA01" wp14:editId="26226121">
                <wp:simplePos x="0" y="0"/>
                <wp:positionH relativeFrom="column">
                  <wp:posOffset>96520</wp:posOffset>
                </wp:positionH>
                <wp:positionV relativeFrom="paragraph">
                  <wp:posOffset>3812540</wp:posOffset>
                </wp:positionV>
                <wp:extent cx="2531110" cy="635"/>
                <wp:effectExtent l="0" t="0" r="0" b="0"/>
                <wp:wrapTight wrapText="bothSides">
                  <wp:wrapPolygon edited="0">
                    <wp:start x="0" y="0"/>
                    <wp:lineTo x="0" y="21600"/>
                    <wp:lineTo x="21600" y="21600"/>
                    <wp:lineTo x="21600" y="0"/>
                  </wp:wrapPolygon>
                </wp:wrapTight>
                <wp:docPr id="260424642" name="Text Box 1"/>
                <wp:cNvGraphicFramePr/>
                <a:graphic xmlns:a="http://schemas.openxmlformats.org/drawingml/2006/main">
                  <a:graphicData uri="http://schemas.microsoft.com/office/word/2010/wordprocessingShape">
                    <wps:wsp>
                      <wps:cNvSpPr txBox="1"/>
                      <wps:spPr>
                        <a:xfrm>
                          <a:off x="0" y="0"/>
                          <a:ext cx="2531110" cy="635"/>
                        </a:xfrm>
                        <a:prstGeom prst="rect">
                          <a:avLst/>
                        </a:prstGeom>
                        <a:solidFill>
                          <a:prstClr val="white"/>
                        </a:solidFill>
                        <a:ln>
                          <a:noFill/>
                        </a:ln>
                      </wps:spPr>
                      <wps:txbx>
                        <w:txbxContent>
                          <w:p w14:paraId="18C5C3A9" w14:textId="2E197301" w:rsidR="00670C6F" w:rsidRPr="00BA4EA7" w:rsidRDefault="00670C6F" w:rsidP="00670C6F">
                            <w:pPr>
                              <w:pStyle w:val="Caption"/>
                              <w:rPr>
                                <w:noProof/>
                              </w:rPr>
                            </w:pPr>
                            <w:r>
                              <w:t xml:space="preserve">Figure </w:t>
                            </w:r>
                            <w:fldSimple w:instr=" SEQ Figure \* ARABIC ">
                              <w:r w:rsidR="009C413F">
                                <w:rPr>
                                  <w:noProof/>
                                </w:rPr>
                                <w:t>2</w:t>
                              </w:r>
                            </w:fldSimple>
                            <w:r>
                              <w:t xml:space="preserve"> Showing the External Entrance Tower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B5BA01" id="_x0000_s1027" type="#_x0000_t202" style="position:absolute;margin-left:7.6pt;margin-top:300.2pt;width:199.3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" stroked="f">
                <v:textbox style="mso-fit-shape-to-text:t" inset="0,0,0,0">
                  <w:txbxContent>
                    <w:p w14:paraId="18C5C3A9" w14:textId="2E197301" w:rsidR="00670C6F" w:rsidRPr="00BA4EA7" w:rsidRDefault="00670C6F" w:rsidP="00670C6F">
                      <w:pPr>
                        <w:pStyle w:val="Caption"/>
                        <w:rPr>
                          <w:noProof/>
                        </w:rPr>
                      </w:pPr>
                      <w:r>
                        <w:t xml:space="preserve">Figure </w:t>
                      </w:r>
                      <w:fldSimple w:instr=" SEQ Figure \* ARABIC ">
                        <w:r w:rsidR="009C413F">
                          <w:rPr>
                            <w:noProof/>
                          </w:rPr>
                          <w:t>2</w:t>
                        </w:r>
                      </w:fldSimple>
                      <w:r>
                        <w:t xml:space="preserve"> Showing the External Entrance Tower</w:t>
                      </w:r>
                    </w:p>
                  </w:txbxContent>
                </v:textbox>
                <w10:wrap type="tight"/>
              </v:shape>
            </w:pict>
          </mc:Fallback>
        </mc:AlternateContent>
      </w:r>
      <w:r w:rsidR="0074758B">
        <w:rPr>
          <w:noProof/>
        </w:rPr>
        <w:drawing>
          <wp:anchor distT="0" distB="0" distL="114300" distR="114300" simplePos="0" relativeHeight="251661312" behindDoc="1" locked="0" layoutInCell="1" allowOverlap="1" wp14:anchorId="2F8C2F1C" wp14:editId="09FE808E">
            <wp:simplePos x="0" y="0"/>
            <wp:positionH relativeFrom="column">
              <wp:posOffset>-67310</wp:posOffset>
            </wp:positionH>
            <wp:positionV relativeFrom="paragraph">
              <wp:posOffset>1060450</wp:posOffset>
            </wp:positionV>
            <wp:extent cx="2858770" cy="2531110"/>
            <wp:effectExtent l="0" t="7620" r="0" b="0"/>
            <wp:wrapTight wrapText="bothSides">
              <wp:wrapPolygon edited="0">
                <wp:start x="-58" y="21535"/>
                <wp:lineTo x="21389" y="21535"/>
                <wp:lineTo x="21389" y="238"/>
                <wp:lineTo x="-58" y="238"/>
                <wp:lineTo x="-58" y="21535"/>
              </wp:wrapPolygon>
            </wp:wrapTight>
            <wp:docPr id="5" name="Picture 1" descr="A building with a tower&#10;&#10;Description automatically generated"/>
            <wp:cNvGraphicFramePr/>
            <a:graphic xmlns:a="http://schemas.openxmlformats.org/drawingml/2006/main">
              <a:graphicData uri="http://schemas.openxmlformats.org/drawingml/2006/picture">
                <pic:pic xmlns:pic="http://schemas.openxmlformats.org/drawingml/2006/picture">
                  <pic:nvPicPr>
                    <pic:cNvPr id="5" name="Picture 1" descr="A building with a tower&#10;&#10;Description automatically generated"/>
                    <pic:cNvPicPr/>
                  </pic:nvPicPr>
                  <pic:blipFill>
                    <a:blip r:embed="rId11" r:link="rId12" cstate="print">
                      <a:extLst>
                        <a:ext uri="{28A0092B-C50C-407E-A947-70E740481C1C}">
                          <a14:useLocalDpi xmlns:a14="http://schemas.microsoft.com/office/drawing/2010/main" val="0"/>
                        </a:ext>
                      </a:extLst>
                    </a:blip>
                    <a:srcRect/>
                    <a:stretch>
                      <a:fillRect/>
                    </a:stretch>
                  </pic:blipFill>
                  <pic:spPr bwMode="auto">
                    <a:xfrm rot="5400000">
                      <a:off x="0" y="0"/>
                      <a:ext cx="2858770" cy="2531110"/>
                    </a:xfrm>
                    <a:prstGeom prst="rect">
                      <a:avLst/>
                    </a:prstGeom>
                    <a:noFill/>
                    <a:ln>
                      <a:noFill/>
                    </a:ln>
                  </pic:spPr>
                </pic:pic>
              </a:graphicData>
            </a:graphic>
            <wp14:sizeRelH relativeFrom="page">
              <wp14:pctWidth>0</wp14:pctWidth>
            </wp14:sizeRelH>
            <wp14:sizeRelV relativeFrom="page">
              <wp14:pctHeight>0</wp14:pctHeight>
            </wp14:sizeRelV>
          </wp:anchor>
        </w:drawing>
      </w:r>
      <w:r w:rsidR="536BF68C" w:rsidRPr="00CC20BF">
        <w:rPr>
          <w:rFonts w:ascii="Arial" w:hAnsi="Arial" w:cs="Arial"/>
          <w:sz w:val="24"/>
          <w:szCs w:val="24"/>
        </w:rPr>
        <w:t xml:space="preserve">The design is a simpler version of Tudor Gothic, with ridge stacks and slate roofs that have been reconstructed using black brick instead of ashlar in 1991 where previous to this, it had become disused for many years.  The front features a flush entrance tower showing a Tudor arch with a decorative figure centred above </w:t>
      </w:r>
      <w:r w:rsidR="00BE4E8E" w:rsidRPr="00CC20BF">
        <w:rPr>
          <w:rFonts w:ascii="Arial" w:hAnsi="Arial" w:cs="Arial"/>
          <w:sz w:val="24"/>
          <w:szCs w:val="24"/>
        </w:rPr>
        <w:t>the open</w:t>
      </w:r>
      <w:r w:rsidR="536BF68C" w:rsidRPr="00CC20BF">
        <w:rPr>
          <w:rFonts w:ascii="Arial" w:hAnsi="Arial" w:cs="Arial"/>
          <w:sz w:val="24"/>
          <w:szCs w:val="24"/>
        </w:rPr>
        <w:t xml:space="preserve"> way. Above the decorative figure is a white cast-iron framed bay arched sash window, the same construction of window has been used above the bay however this window is not arched just rectangle flat embedded window. Below the decorative turret is the detailed UWTSD’s logo framed within the black brick exterior. The building is a wide building containing 10 cast iron windows each side of the entrance tower. Towards the sides of the building, it corners out give the building a more defined look. Looking at the property from the grassed area, the building highlights its significance and history by its evident square and circular turrets in the shadows of the building. As you appear under the first entrance archway, you are greeted by an internal landscaped area with a circular walkway around its water feature centre and shortly after displays this large façade with two large white cast iron windows with small mullions separated by an embedded statue, topped with two columns and a sharp looking gothic arch and topped with a decorative cross. Each side of the internal area of the building looks slightly different with the use of cast iron arched windows one side and flat edged white cast iron windows on the other side. The lower windows are large cast iron windows overlooking the internal grassed landscaped area. </w:t>
      </w:r>
    </w:p>
    <w:p w14:paraId="50AB04F8" w14:textId="77777777" w:rsidR="00670C6F" w:rsidRDefault="00670C6F" w:rsidP="00F335F8">
      <w:pPr>
        <w:rPr>
          <w:rFonts w:ascii="Arial" w:hAnsi="Arial" w:cs="Arial"/>
          <w:sz w:val="24"/>
          <w:szCs w:val="24"/>
        </w:rPr>
      </w:pPr>
    </w:p>
    <w:p w14:paraId="7BB1CCE2" w14:textId="77777777" w:rsidR="00670C6F" w:rsidRDefault="00670C6F" w:rsidP="00F335F8">
      <w:pPr>
        <w:rPr>
          <w:rFonts w:ascii="Arial" w:hAnsi="Arial" w:cs="Arial"/>
          <w:sz w:val="24"/>
          <w:szCs w:val="24"/>
        </w:rPr>
      </w:pPr>
    </w:p>
    <w:p w14:paraId="04F8034B" w14:textId="77777777" w:rsidR="00670C6F" w:rsidRDefault="00670C6F" w:rsidP="00F335F8">
      <w:pPr>
        <w:rPr>
          <w:rFonts w:ascii="Arial" w:hAnsi="Arial" w:cs="Arial"/>
          <w:sz w:val="24"/>
          <w:szCs w:val="24"/>
        </w:rPr>
      </w:pPr>
    </w:p>
    <w:p w14:paraId="3DF91B0D" w14:textId="77777777" w:rsidR="00670C6F" w:rsidRDefault="00670C6F" w:rsidP="00F335F8">
      <w:pPr>
        <w:rPr>
          <w:rFonts w:ascii="Arial" w:hAnsi="Arial" w:cs="Arial"/>
          <w:sz w:val="24"/>
          <w:szCs w:val="24"/>
        </w:rPr>
      </w:pPr>
    </w:p>
    <w:p w14:paraId="59F3621A" w14:textId="77777777" w:rsidR="00670C6F" w:rsidRDefault="00670C6F" w:rsidP="00F335F8">
      <w:pPr>
        <w:rPr>
          <w:rFonts w:ascii="Arial" w:hAnsi="Arial" w:cs="Arial"/>
          <w:sz w:val="24"/>
          <w:szCs w:val="24"/>
        </w:rPr>
      </w:pPr>
    </w:p>
    <w:p w14:paraId="5BB98304" w14:textId="77777777" w:rsidR="00670C6F" w:rsidRPr="00CC20BF" w:rsidRDefault="00670C6F" w:rsidP="00F335F8">
      <w:pPr>
        <w:rPr>
          <w:rFonts w:ascii="Arial" w:hAnsi="Arial" w:cs="Arial"/>
          <w:sz w:val="24"/>
          <w:szCs w:val="24"/>
        </w:rPr>
      </w:pPr>
    </w:p>
    <w:p w14:paraId="3956F2CC" w14:textId="2254C1EA" w:rsidR="00654811" w:rsidRPr="00CC20BF" w:rsidRDefault="536BF68C" w:rsidP="00F335F8">
      <w:pPr>
        <w:ind w:left="720"/>
        <w:rPr>
          <w:rFonts w:ascii="Arial" w:hAnsi="Arial" w:cs="Arial"/>
          <w:sz w:val="24"/>
          <w:szCs w:val="24"/>
        </w:rPr>
      </w:pPr>
      <w:r w:rsidRPr="00CC20BF">
        <w:rPr>
          <w:rFonts w:ascii="Arial" w:hAnsi="Arial" w:cs="Arial"/>
          <w:sz w:val="24"/>
          <w:szCs w:val="24"/>
        </w:rPr>
        <w:t xml:space="preserve">2.4.2 Interior </w:t>
      </w:r>
    </w:p>
    <w:p w14:paraId="7DE8C31A" w14:textId="29492857" w:rsidR="536BF68C" w:rsidRPr="00CC20BF" w:rsidRDefault="00670C6F" w:rsidP="536BF68C">
      <w:pPr>
        <w:rPr>
          <w:rFonts w:ascii="Arial" w:hAnsi="Arial" w:cs="Arial"/>
          <w:sz w:val="24"/>
          <w:szCs w:val="24"/>
        </w:rPr>
      </w:pPr>
      <w:r>
        <w:rPr>
          <w:noProof/>
        </w:rPr>
        <w:lastRenderedPageBreak/>
        <mc:AlternateContent>
          <mc:Choice Requires="wps">
            <w:drawing>
              <wp:anchor distT="0" distB="0" distL="114300" distR="114300" simplePos="0" relativeHeight="251674624" behindDoc="1" locked="0" layoutInCell="1" allowOverlap="1" wp14:anchorId="769D5377" wp14:editId="37D38279">
                <wp:simplePos x="0" y="0"/>
                <wp:positionH relativeFrom="column">
                  <wp:posOffset>4174490</wp:posOffset>
                </wp:positionH>
                <wp:positionV relativeFrom="paragraph">
                  <wp:posOffset>2555875</wp:posOffset>
                </wp:positionV>
                <wp:extent cx="1595120" cy="635"/>
                <wp:effectExtent l="0" t="0" r="0" b="0"/>
                <wp:wrapTight wrapText="bothSides">
                  <wp:wrapPolygon edited="0">
                    <wp:start x="0" y="0"/>
                    <wp:lineTo x="0" y="21600"/>
                    <wp:lineTo x="21600" y="21600"/>
                    <wp:lineTo x="21600" y="0"/>
                  </wp:wrapPolygon>
                </wp:wrapTight>
                <wp:docPr id="1588289265" name="Text Box 1"/>
                <wp:cNvGraphicFramePr/>
                <a:graphic xmlns:a="http://schemas.openxmlformats.org/drawingml/2006/main">
                  <a:graphicData uri="http://schemas.microsoft.com/office/word/2010/wordprocessingShape">
                    <wps:wsp>
                      <wps:cNvSpPr txBox="1"/>
                      <wps:spPr>
                        <a:xfrm>
                          <a:off x="0" y="0"/>
                          <a:ext cx="1595120" cy="635"/>
                        </a:xfrm>
                        <a:prstGeom prst="rect">
                          <a:avLst/>
                        </a:prstGeom>
                        <a:solidFill>
                          <a:prstClr val="white"/>
                        </a:solidFill>
                        <a:ln>
                          <a:noFill/>
                        </a:ln>
                      </wps:spPr>
                      <wps:txbx>
                        <w:txbxContent>
                          <w:p w14:paraId="5393E71D" w14:textId="7AE1413C" w:rsidR="00670C6F" w:rsidRPr="00CC1F7B" w:rsidRDefault="00670C6F" w:rsidP="00670C6F">
                            <w:pPr>
                              <w:pStyle w:val="Caption"/>
                              <w:rPr>
                                <w:rFonts w:ascii="Arial" w:hAnsi="Arial" w:cs="Arial"/>
                                <w:noProof/>
                                <w:sz w:val="24"/>
                                <w:szCs w:val="24"/>
                              </w:rPr>
                            </w:pPr>
                            <w:r>
                              <w:t xml:space="preserve">Figure </w:t>
                            </w:r>
                            <w:fldSimple w:instr=" SEQ Figure \* ARABIC ">
                              <w:r w:rsidR="009C413F">
                                <w:rPr>
                                  <w:noProof/>
                                </w:rPr>
                                <w:t>3</w:t>
                              </w:r>
                            </w:fldSimple>
                            <w:r>
                              <w:t xml:space="preserve"> Showing Stairs Within Interior Entrance Hall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9D5377" id="_x0000_s1028" type="#_x0000_t202" style="position:absolute;margin-left:328.7pt;margin-top:201.25pt;width:125.6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" stroked="f">
                <v:textbox style="mso-fit-shape-to-text:t" inset="0,0,0,0">
                  <w:txbxContent>
                    <w:p w14:paraId="5393E71D" w14:textId="7AE1413C" w:rsidR="00670C6F" w:rsidRPr="00CC1F7B" w:rsidRDefault="00670C6F" w:rsidP="00670C6F">
                      <w:pPr>
                        <w:pStyle w:val="Caption"/>
                        <w:rPr>
                          <w:rFonts w:ascii="Arial" w:hAnsi="Arial" w:cs="Arial"/>
                          <w:noProof/>
                          <w:sz w:val="24"/>
                          <w:szCs w:val="24"/>
                        </w:rPr>
                      </w:pPr>
                      <w:r>
                        <w:t xml:space="preserve">Figure </w:t>
                      </w:r>
                      <w:fldSimple w:instr=" SEQ Figure \* ARABIC ">
                        <w:r w:rsidR="009C413F">
                          <w:rPr>
                            <w:noProof/>
                          </w:rPr>
                          <w:t>3</w:t>
                        </w:r>
                      </w:fldSimple>
                      <w:r>
                        <w:t xml:space="preserve"> Showing Stairs Within Interior Entrance Hall</w:t>
                      </w:r>
                    </w:p>
                  </w:txbxContent>
                </v:textbox>
                <w10:wrap type="tight"/>
              </v:shape>
            </w:pict>
          </mc:Fallback>
        </mc:AlternateContent>
      </w:r>
      <w:r w:rsidR="0074758B">
        <w:rPr>
          <w:rFonts w:ascii="Arial" w:hAnsi="Arial" w:cs="Arial"/>
          <w:noProof/>
          <w:sz w:val="24"/>
          <w:szCs w:val="24"/>
        </w:rPr>
        <w:drawing>
          <wp:anchor distT="0" distB="0" distL="114300" distR="114300" simplePos="0" relativeHeight="251664384" behindDoc="1" locked="0" layoutInCell="1" allowOverlap="1" wp14:anchorId="21E0250D" wp14:editId="387D23B9">
            <wp:simplePos x="0" y="0"/>
            <wp:positionH relativeFrom="margin">
              <wp:posOffset>3908425</wp:posOffset>
            </wp:positionH>
            <wp:positionV relativeFrom="paragraph">
              <wp:posOffset>637540</wp:posOffset>
            </wp:positionV>
            <wp:extent cx="2127885" cy="1595120"/>
            <wp:effectExtent l="0" t="317" r="5397" b="5398"/>
            <wp:wrapTight wrapText="bothSides">
              <wp:wrapPolygon edited="0">
                <wp:start x="-3" y="21596"/>
                <wp:lineTo x="21461" y="21596"/>
                <wp:lineTo x="21461" y="185"/>
                <wp:lineTo x="-3" y="185"/>
                <wp:lineTo x="-3" y="21596"/>
              </wp:wrapPolygon>
            </wp:wrapTight>
            <wp:docPr id="7799448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2127885" cy="1595120"/>
                    </a:xfrm>
                    <a:prstGeom prst="rect">
                      <a:avLst/>
                    </a:prstGeom>
                    <a:noFill/>
                  </pic:spPr>
                </pic:pic>
              </a:graphicData>
            </a:graphic>
            <wp14:sizeRelH relativeFrom="page">
              <wp14:pctWidth>0</wp14:pctWidth>
            </wp14:sizeRelH>
            <wp14:sizeRelV relativeFrom="page">
              <wp14:pctHeight>0</wp14:pctHeight>
            </wp14:sizeRelV>
          </wp:anchor>
        </w:drawing>
      </w:r>
      <w:r w:rsidR="536BF68C" w:rsidRPr="00CC20BF">
        <w:rPr>
          <w:rFonts w:ascii="Arial" w:hAnsi="Arial" w:cs="Arial"/>
          <w:sz w:val="24"/>
          <w:szCs w:val="24"/>
        </w:rPr>
        <w:t xml:space="preserve">As you enter through the main building doors, you are greeted by a long corridor with beige coloured walls and a red patterned carpet, this corridor leads you to multiple rooms, those including a beautiful place of worship, the St. David's University Chapel which was first opened in 1827. The chapel consists of original listed pughs with decorative ceilings and dark wooden shiren, the chapel has been cleverly designed with void below its suspended floors, allowing a passive air movement through vents, aid by ceramic fan fitted to the ceilings. The main corridor has been fitted coil radiators. The main corridor has been lit with </w:t>
      </w:r>
      <w:r w:rsidR="00882ACB">
        <w:rPr>
          <w:rFonts w:ascii="Arial" w:hAnsi="Arial" w:cs="Arial"/>
          <w:sz w:val="24"/>
          <w:szCs w:val="24"/>
        </w:rPr>
        <w:t>four</w:t>
      </w:r>
      <w:r w:rsidR="536BF68C" w:rsidRPr="00CC20BF">
        <w:rPr>
          <w:rFonts w:ascii="Arial" w:hAnsi="Arial" w:cs="Arial"/>
          <w:sz w:val="24"/>
          <w:szCs w:val="24"/>
        </w:rPr>
        <w:t xml:space="preserve"> individual light pendants, aged within the era of the building. A solid stone Staircases are simple dog-leg staircases with bottom newels that have finials in the Jacobean style. Each of the wings with entrances from the main corridor </w:t>
      </w:r>
      <w:r w:rsidR="003D69F4" w:rsidRPr="00CC20BF">
        <w:rPr>
          <w:rFonts w:ascii="Arial" w:hAnsi="Arial" w:cs="Arial"/>
          <w:sz w:val="24"/>
          <w:szCs w:val="24"/>
        </w:rPr>
        <w:t>continue</w:t>
      </w:r>
      <w:r w:rsidR="536BF68C" w:rsidRPr="00CC20BF">
        <w:rPr>
          <w:rFonts w:ascii="Arial" w:hAnsi="Arial" w:cs="Arial"/>
          <w:sz w:val="24"/>
          <w:szCs w:val="24"/>
        </w:rPr>
        <w:t xml:space="preserve"> around the entirety of the building. </w:t>
      </w:r>
    </w:p>
    <w:p w14:paraId="61809A2A" w14:textId="3F458F84" w:rsidR="536BF68C" w:rsidRPr="00CC20BF" w:rsidRDefault="536BF68C" w:rsidP="536BF68C">
      <w:pPr>
        <w:pStyle w:val="ListParagraph"/>
        <w:numPr>
          <w:ilvl w:val="2"/>
          <w:numId w:val="15"/>
        </w:numPr>
        <w:rPr>
          <w:rFonts w:ascii="Arial" w:hAnsi="Arial" w:cs="Arial"/>
          <w:sz w:val="24"/>
          <w:szCs w:val="24"/>
        </w:rPr>
      </w:pPr>
      <w:r w:rsidRPr="00CC20BF">
        <w:rPr>
          <w:rFonts w:ascii="Arial" w:hAnsi="Arial" w:cs="Arial"/>
          <w:sz w:val="24"/>
          <w:szCs w:val="24"/>
        </w:rPr>
        <w:t xml:space="preserve">Foundations </w:t>
      </w:r>
    </w:p>
    <w:p w14:paraId="0DEC2BF2" w14:textId="3CDC5701" w:rsidR="00705770" w:rsidRPr="00CC20BF" w:rsidRDefault="00364DFD" w:rsidP="00CC20BF">
      <w:pPr>
        <w:rPr>
          <w:rFonts w:ascii="Arial" w:hAnsi="Arial" w:cs="Arial"/>
          <w:sz w:val="24"/>
          <w:szCs w:val="24"/>
        </w:rPr>
      </w:pPr>
      <w:r w:rsidRPr="00CC20BF">
        <w:rPr>
          <w:rFonts w:ascii="Arial" w:hAnsi="Arial" w:cs="Arial"/>
          <w:sz w:val="24"/>
          <w:szCs w:val="24"/>
        </w:rPr>
        <w:t xml:space="preserve">During a desktop study for this information, there has been no readily available information </w:t>
      </w:r>
      <w:r w:rsidR="00F51A0D" w:rsidRPr="00CC20BF">
        <w:rPr>
          <w:rFonts w:ascii="Arial" w:hAnsi="Arial" w:cs="Arial"/>
          <w:sz w:val="24"/>
          <w:szCs w:val="24"/>
        </w:rPr>
        <w:t>for this and can imagine d</w:t>
      </w:r>
      <w:r w:rsidRPr="00CC20BF">
        <w:rPr>
          <w:rFonts w:ascii="Arial" w:hAnsi="Arial" w:cs="Arial"/>
          <w:sz w:val="24"/>
          <w:szCs w:val="24"/>
        </w:rPr>
        <w:t>ue to the age of the building</w:t>
      </w:r>
      <w:r w:rsidR="00F51A0D" w:rsidRPr="00CC20BF">
        <w:rPr>
          <w:rFonts w:ascii="Arial" w:hAnsi="Arial" w:cs="Arial"/>
          <w:sz w:val="24"/>
          <w:szCs w:val="24"/>
        </w:rPr>
        <w:t xml:space="preserve">, these details would have been missed. </w:t>
      </w:r>
      <w:r w:rsidR="00B24996" w:rsidRPr="00CC20BF">
        <w:rPr>
          <w:rFonts w:ascii="Arial" w:hAnsi="Arial" w:cs="Arial"/>
          <w:sz w:val="24"/>
          <w:szCs w:val="24"/>
        </w:rPr>
        <w:t xml:space="preserve">Although, </w:t>
      </w:r>
      <w:r w:rsidR="00CC20BF" w:rsidRPr="00CC20BF">
        <w:rPr>
          <w:rFonts w:ascii="Arial" w:hAnsi="Arial" w:cs="Arial"/>
          <w:sz w:val="24"/>
          <w:szCs w:val="24"/>
        </w:rPr>
        <w:t>despite</w:t>
      </w:r>
      <w:r w:rsidR="00E04B9C" w:rsidRPr="00CC20BF">
        <w:rPr>
          <w:rFonts w:ascii="Arial" w:hAnsi="Arial" w:cs="Arial"/>
          <w:sz w:val="24"/>
          <w:szCs w:val="24"/>
        </w:rPr>
        <w:t xml:space="preserve"> significant improvements in 19th-century technology, </w:t>
      </w:r>
      <w:r w:rsidR="00AF6BF8" w:rsidRPr="00CC20BF">
        <w:rPr>
          <w:rFonts w:ascii="Arial" w:hAnsi="Arial" w:cs="Arial"/>
          <w:sz w:val="24"/>
          <w:szCs w:val="24"/>
        </w:rPr>
        <w:t>most</w:t>
      </w:r>
      <w:r w:rsidR="00E04B9C" w:rsidRPr="00CC20BF">
        <w:rPr>
          <w:rFonts w:ascii="Arial" w:hAnsi="Arial" w:cs="Arial"/>
          <w:sz w:val="24"/>
          <w:szCs w:val="24"/>
        </w:rPr>
        <w:t xml:space="preserve"> foundations remained shallow and unfit for anything taller than a few stories. All of this was altered in the 20th century with the widespread usage of slab and raft foundations</w:t>
      </w:r>
      <w:r w:rsidR="00B24996" w:rsidRPr="00CC20BF">
        <w:rPr>
          <w:rFonts w:ascii="Arial" w:hAnsi="Arial" w:cs="Arial"/>
          <w:sz w:val="24"/>
          <w:szCs w:val="24"/>
        </w:rPr>
        <w:t xml:space="preserve"> a </w:t>
      </w:r>
      <w:r w:rsidR="00F56AE2">
        <w:rPr>
          <w:rFonts w:ascii="Arial" w:hAnsi="Arial" w:cs="Arial"/>
          <w:sz w:val="24"/>
          <w:szCs w:val="24"/>
        </w:rPr>
        <w:t>‘</w:t>
      </w:r>
      <w:r w:rsidR="00B24996" w:rsidRPr="00CC20BF">
        <w:rPr>
          <w:rFonts w:ascii="Arial" w:hAnsi="Arial" w:cs="Arial"/>
          <w:sz w:val="24"/>
          <w:szCs w:val="24"/>
        </w:rPr>
        <w:t xml:space="preserve">stated by </w:t>
      </w:r>
      <w:sdt>
        <w:sdtPr>
          <w:rPr>
            <w:rFonts w:ascii="Arial" w:hAnsi="Arial" w:cs="Arial"/>
            <w:i/>
            <w:iCs/>
            <w:sz w:val="24"/>
            <w:szCs w:val="24"/>
          </w:rPr>
          <w:id w:val="-1017072825"/>
          <w:citation/>
        </w:sdtPr>
        <w:sdtContent>
          <w:r w:rsidR="00555367" w:rsidRPr="00402FBA">
            <w:rPr>
              <w:rFonts w:ascii="Arial" w:hAnsi="Arial" w:cs="Arial"/>
              <w:i/>
              <w:iCs/>
              <w:sz w:val="24"/>
              <w:szCs w:val="24"/>
            </w:rPr>
            <w:fldChar w:fldCharType="begin"/>
          </w:r>
          <w:r w:rsidR="00555367" w:rsidRPr="00402FBA">
            <w:rPr>
              <w:rFonts w:ascii="Arial" w:hAnsi="Arial" w:cs="Arial"/>
              <w:i/>
              <w:iCs/>
              <w:sz w:val="24"/>
              <w:szCs w:val="24"/>
            </w:rPr>
            <w:instrText xml:space="preserve"> CITATION Cap23 \l 2057 </w:instrText>
          </w:r>
          <w:r w:rsidR="00555367" w:rsidRPr="00402FBA">
            <w:rPr>
              <w:rFonts w:ascii="Arial" w:hAnsi="Arial" w:cs="Arial"/>
              <w:i/>
              <w:iCs/>
              <w:sz w:val="24"/>
              <w:szCs w:val="24"/>
            </w:rPr>
            <w:fldChar w:fldCharType="separate"/>
          </w:r>
          <w:r w:rsidR="009C413F" w:rsidRPr="00402FBA">
            <w:rPr>
              <w:rFonts w:ascii="Arial" w:hAnsi="Arial" w:cs="Arial"/>
              <w:i/>
              <w:iCs/>
              <w:noProof/>
              <w:sz w:val="24"/>
              <w:szCs w:val="24"/>
            </w:rPr>
            <w:t>(Capital Piling, 2023)</w:t>
          </w:r>
          <w:r w:rsidR="00555367" w:rsidRPr="00402FBA">
            <w:rPr>
              <w:rFonts w:ascii="Arial" w:hAnsi="Arial" w:cs="Arial"/>
              <w:i/>
              <w:iCs/>
              <w:sz w:val="24"/>
              <w:szCs w:val="24"/>
            </w:rPr>
            <w:fldChar w:fldCharType="end"/>
          </w:r>
        </w:sdtContent>
      </w:sdt>
      <w:r w:rsidR="00AF6BF8">
        <w:rPr>
          <w:rFonts w:ascii="Arial" w:hAnsi="Arial" w:cs="Arial"/>
          <w:sz w:val="24"/>
          <w:szCs w:val="24"/>
        </w:rPr>
        <w:t>.</w:t>
      </w:r>
    </w:p>
    <w:p w14:paraId="02F24C44" w14:textId="51521289" w:rsidR="00705770" w:rsidRPr="00CC20BF" w:rsidRDefault="009C413F" w:rsidP="00705770">
      <w:pPr>
        <w:pStyle w:val="ListParagraph"/>
        <w:numPr>
          <w:ilvl w:val="1"/>
          <w:numId w:val="15"/>
        </w:numPr>
        <w:rPr>
          <w:rFonts w:ascii="Arial" w:hAnsi="Arial" w:cs="Arial"/>
          <w:sz w:val="24"/>
          <w:szCs w:val="24"/>
        </w:rPr>
      </w:pPr>
      <w:r>
        <w:rPr>
          <w:rFonts w:ascii="Arial" w:hAnsi="Arial" w:cs="Arial"/>
          <w:noProof/>
          <w:sz w:val="24"/>
          <w:szCs w:val="24"/>
        </w:rPr>
        <w:drawing>
          <wp:anchor distT="0" distB="0" distL="114300" distR="114300" simplePos="0" relativeHeight="251662336" behindDoc="1" locked="0" layoutInCell="1" allowOverlap="1" wp14:anchorId="4AED3B06" wp14:editId="2E92B16C">
            <wp:simplePos x="0" y="0"/>
            <wp:positionH relativeFrom="margin">
              <wp:posOffset>3629660</wp:posOffset>
            </wp:positionH>
            <wp:positionV relativeFrom="paragraph">
              <wp:posOffset>1270</wp:posOffset>
            </wp:positionV>
            <wp:extent cx="1489075" cy="2218690"/>
            <wp:effectExtent l="0" t="2857" r="0" b="0"/>
            <wp:wrapTight wrapText="bothSides">
              <wp:wrapPolygon edited="0">
                <wp:start x="-41" y="21572"/>
                <wp:lineTo x="21236" y="21572"/>
                <wp:lineTo x="21236" y="244"/>
                <wp:lineTo x="-41" y="244"/>
                <wp:lineTo x="-41" y="21572"/>
              </wp:wrapPolygon>
            </wp:wrapTight>
            <wp:docPr id="385312474" name="Picture 1" descr="A light fixture on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312474" name="Picture 1" descr="A light fixture on a wall&#10;&#10;Description automatically generated"/>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29231" r="20421"/>
                    <a:stretch/>
                  </pic:blipFill>
                  <pic:spPr bwMode="auto">
                    <a:xfrm rot="5400000">
                      <a:off x="0" y="0"/>
                      <a:ext cx="1489075" cy="22186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D5F50" w:rsidRPr="00CC20BF">
        <w:rPr>
          <w:rFonts w:ascii="Arial" w:hAnsi="Arial" w:cs="Arial"/>
          <w:sz w:val="24"/>
          <w:szCs w:val="24"/>
        </w:rPr>
        <w:t>H</w:t>
      </w:r>
      <w:r w:rsidR="536BF68C" w:rsidRPr="00CC20BF">
        <w:rPr>
          <w:rFonts w:ascii="Arial" w:hAnsi="Arial" w:cs="Arial"/>
          <w:sz w:val="24"/>
          <w:szCs w:val="24"/>
        </w:rPr>
        <w:t xml:space="preserve">eating and lighting strategies </w:t>
      </w:r>
    </w:p>
    <w:p w14:paraId="5F1546FB" w14:textId="12210C5F" w:rsidR="536BF68C" w:rsidRPr="00CC20BF" w:rsidRDefault="00402FBA" w:rsidP="536BF68C">
      <w:pPr>
        <w:rPr>
          <w:rFonts w:ascii="Arial" w:hAnsi="Arial" w:cs="Arial"/>
          <w:sz w:val="24"/>
          <w:szCs w:val="24"/>
        </w:rPr>
      </w:pPr>
      <w:r>
        <w:rPr>
          <w:noProof/>
        </w:rPr>
        <mc:AlternateContent>
          <mc:Choice Requires="wps">
            <w:drawing>
              <wp:anchor distT="0" distB="0" distL="114300" distR="114300" simplePos="0" relativeHeight="251676672" behindDoc="1" locked="0" layoutInCell="1" allowOverlap="1" wp14:anchorId="0E51BBAC" wp14:editId="3548A198">
                <wp:simplePos x="0" y="0"/>
                <wp:positionH relativeFrom="column">
                  <wp:posOffset>3240405</wp:posOffset>
                </wp:positionH>
                <wp:positionV relativeFrom="paragraph">
                  <wp:posOffset>1609725</wp:posOffset>
                </wp:positionV>
                <wp:extent cx="2218690" cy="635"/>
                <wp:effectExtent l="0" t="0" r="0" b="0"/>
                <wp:wrapTight wrapText="bothSides">
                  <wp:wrapPolygon edited="0">
                    <wp:start x="0" y="0"/>
                    <wp:lineTo x="0" y="21600"/>
                    <wp:lineTo x="21600" y="21600"/>
                    <wp:lineTo x="21600" y="0"/>
                  </wp:wrapPolygon>
                </wp:wrapTight>
                <wp:docPr id="709001847" name="Text Box 1"/>
                <wp:cNvGraphicFramePr/>
                <a:graphic xmlns:a="http://schemas.openxmlformats.org/drawingml/2006/main">
                  <a:graphicData uri="http://schemas.microsoft.com/office/word/2010/wordprocessingShape">
                    <wps:wsp>
                      <wps:cNvSpPr txBox="1"/>
                      <wps:spPr>
                        <a:xfrm>
                          <a:off x="0" y="0"/>
                          <a:ext cx="2218690" cy="635"/>
                        </a:xfrm>
                        <a:prstGeom prst="rect">
                          <a:avLst/>
                        </a:prstGeom>
                        <a:solidFill>
                          <a:prstClr val="white"/>
                        </a:solidFill>
                        <a:ln>
                          <a:noFill/>
                        </a:ln>
                      </wps:spPr>
                      <wps:txbx>
                        <w:txbxContent>
                          <w:p w14:paraId="3213C389" w14:textId="3BDE6219" w:rsidR="00670C6F" w:rsidRPr="001E2983" w:rsidRDefault="00670C6F" w:rsidP="00670C6F">
                            <w:pPr>
                              <w:pStyle w:val="Caption"/>
                              <w:rPr>
                                <w:rFonts w:ascii="Arial" w:hAnsi="Arial" w:cs="Arial"/>
                                <w:noProof/>
                                <w:sz w:val="24"/>
                                <w:szCs w:val="24"/>
                              </w:rPr>
                            </w:pPr>
                            <w:r>
                              <w:t xml:space="preserve">Figure </w:t>
                            </w:r>
                            <w:fldSimple w:instr=" SEQ Figure \* ARABIC ">
                              <w:r w:rsidR="009C413F">
                                <w:rPr>
                                  <w:noProof/>
                                </w:rPr>
                                <w:t>4</w:t>
                              </w:r>
                            </w:fldSimple>
                            <w:r>
                              <w:t xml:space="preserve"> Showing Entrance Hall Lighting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51BBAC" id="_x0000_s1029" type="#_x0000_t202" style="position:absolute;margin-left:255.15pt;margin-top:126.75pt;width:174.7pt;height:.05pt;z-index:-25163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" stroked="f">
                <v:textbox style="mso-fit-shape-to-text:t" inset="0,0,0,0">
                  <w:txbxContent>
                    <w:p w14:paraId="3213C389" w14:textId="3BDE6219" w:rsidR="00670C6F" w:rsidRPr="001E2983" w:rsidRDefault="00670C6F" w:rsidP="00670C6F">
                      <w:pPr>
                        <w:pStyle w:val="Caption"/>
                        <w:rPr>
                          <w:rFonts w:ascii="Arial" w:hAnsi="Arial" w:cs="Arial"/>
                          <w:noProof/>
                          <w:sz w:val="24"/>
                          <w:szCs w:val="24"/>
                        </w:rPr>
                      </w:pPr>
                      <w:r>
                        <w:t xml:space="preserve">Figure </w:t>
                      </w:r>
                      <w:fldSimple w:instr=" SEQ Figure \* ARABIC ">
                        <w:r w:rsidR="009C413F">
                          <w:rPr>
                            <w:noProof/>
                          </w:rPr>
                          <w:t>4</w:t>
                        </w:r>
                      </w:fldSimple>
                      <w:r>
                        <w:t xml:space="preserve"> Showing Entrance Hall Lighting</w:t>
                      </w:r>
                    </w:p>
                  </w:txbxContent>
                </v:textbox>
                <w10:wrap type="tight"/>
              </v:shape>
            </w:pict>
          </mc:Fallback>
        </mc:AlternateContent>
      </w:r>
      <w:r w:rsidR="00751CE7">
        <w:rPr>
          <w:rFonts w:ascii="Arial" w:hAnsi="Arial" w:cs="Arial"/>
          <w:sz w:val="24"/>
          <w:szCs w:val="24"/>
        </w:rPr>
        <w:t>This building</w:t>
      </w:r>
      <w:r w:rsidR="536BF68C" w:rsidRPr="00CC20BF">
        <w:rPr>
          <w:rFonts w:ascii="Arial" w:hAnsi="Arial" w:cs="Arial"/>
          <w:sz w:val="24"/>
          <w:szCs w:val="24"/>
        </w:rPr>
        <w:t xml:space="preserve"> is currently not equipped with heating strategies that are suitable for the building</w:t>
      </w:r>
      <w:r w:rsidR="00C12C98">
        <w:rPr>
          <w:rFonts w:ascii="Arial" w:hAnsi="Arial" w:cs="Arial"/>
          <w:sz w:val="24"/>
          <w:szCs w:val="24"/>
        </w:rPr>
        <w:t xml:space="preserve"> of </w:t>
      </w:r>
      <w:r w:rsidR="00751CE7">
        <w:rPr>
          <w:rFonts w:ascii="Arial" w:hAnsi="Arial" w:cs="Arial"/>
          <w:sz w:val="24"/>
          <w:szCs w:val="24"/>
        </w:rPr>
        <w:t xml:space="preserve">its </w:t>
      </w:r>
      <w:r w:rsidR="00C12C98">
        <w:rPr>
          <w:rFonts w:ascii="Arial" w:hAnsi="Arial" w:cs="Arial"/>
          <w:sz w:val="24"/>
          <w:szCs w:val="24"/>
        </w:rPr>
        <w:t>size</w:t>
      </w:r>
      <w:r w:rsidR="536BF68C" w:rsidRPr="00CC20BF">
        <w:rPr>
          <w:rFonts w:ascii="Arial" w:hAnsi="Arial" w:cs="Arial"/>
          <w:sz w:val="24"/>
          <w:szCs w:val="24"/>
        </w:rPr>
        <w:t xml:space="preserve"> and purpos</w:t>
      </w:r>
      <w:r w:rsidR="00751CE7">
        <w:rPr>
          <w:rFonts w:ascii="Arial" w:hAnsi="Arial" w:cs="Arial"/>
          <w:sz w:val="24"/>
          <w:szCs w:val="24"/>
        </w:rPr>
        <w:t>e</w:t>
      </w:r>
      <w:r w:rsidR="536BF68C" w:rsidRPr="00CC20BF">
        <w:rPr>
          <w:rFonts w:ascii="Arial" w:hAnsi="Arial" w:cs="Arial"/>
          <w:sz w:val="24"/>
          <w:szCs w:val="24"/>
        </w:rPr>
        <w:t xml:space="preserve">, </w:t>
      </w:r>
      <w:r w:rsidR="00C12C98">
        <w:rPr>
          <w:rFonts w:ascii="Arial" w:hAnsi="Arial" w:cs="Arial"/>
          <w:sz w:val="24"/>
          <w:szCs w:val="24"/>
        </w:rPr>
        <w:t>on</w:t>
      </w:r>
      <w:r w:rsidR="536BF68C" w:rsidRPr="00CC20BF">
        <w:rPr>
          <w:rFonts w:ascii="Arial" w:hAnsi="Arial" w:cs="Arial"/>
          <w:sz w:val="24"/>
          <w:szCs w:val="24"/>
        </w:rPr>
        <w:t xml:space="preserve"> several occasions the gas central heating boiler has broken down and due to its age and condition, it would be very costly to change or adapt the overall heating systems, Currently the building hosts a plant room in the basement of the building which means that an experienced person must be present to control these systems. </w:t>
      </w:r>
    </w:p>
    <w:p w14:paraId="2B6AD897" w14:textId="1607C8AF" w:rsidR="536BF68C" w:rsidRPr="00CC20BF" w:rsidRDefault="536BF68C" w:rsidP="536BF68C">
      <w:pPr>
        <w:rPr>
          <w:rFonts w:ascii="Arial" w:hAnsi="Arial" w:cs="Arial"/>
          <w:sz w:val="24"/>
          <w:szCs w:val="24"/>
        </w:rPr>
      </w:pPr>
      <w:r w:rsidRPr="00CC20BF">
        <w:rPr>
          <w:rFonts w:ascii="Arial" w:hAnsi="Arial" w:cs="Arial"/>
          <w:sz w:val="24"/>
          <w:szCs w:val="24"/>
        </w:rPr>
        <w:t>The lighting strategies</w:t>
      </w:r>
      <w:r w:rsidR="00751CE7">
        <w:rPr>
          <w:rFonts w:ascii="Arial" w:hAnsi="Arial" w:cs="Arial"/>
          <w:sz w:val="24"/>
          <w:szCs w:val="24"/>
        </w:rPr>
        <w:t xml:space="preserve"> as of</w:t>
      </w:r>
      <w:r w:rsidRPr="00CC20BF">
        <w:rPr>
          <w:rFonts w:ascii="Arial" w:hAnsi="Arial" w:cs="Arial"/>
          <w:sz w:val="24"/>
          <w:szCs w:val="24"/>
        </w:rPr>
        <w:t xml:space="preserve"> </w:t>
      </w:r>
      <w:r w:rsidR="00CC20BF" w:rsidRPr="00CC20BF">
        <w:rPr>
          <w:rFonts w:ascii="Arial" w:hAnsi="Arial" w:cs="Arial"/>
          <w:sz w:val="24"/>
          <w:szCs w:val="24"/>
        </w:rPr>
        <w:t>now</w:t>
      </w:r>
      <w:r w:rsidRPr="00CC20BF">
        <w:rPr>
          <w:rFonts w:ascii="Arial" w:hAnsi="Arial" w:cs="Arial"/>
          <w:sz w:val="24"/>
          <w:szCs w:val="24"/>
        </w:rPr>
        <w:t xml:space="preserve"> are not advanced and can be considered as quite basic, currently the lighting involved is from single light pendants with incandescent and halogen bulbs, these types of bulbs have now been phased out due to their </w:t>
      </w:r>
      <w:r w:rsidR="00751CE7">
        <w:rPr>
          <w:rFonts w:ascii="Arial" w:hAnsi="Arial" w:cs="Arial"/>
          <w:sz w:val="24"/>
          <w:szCs w:val="24"/>
        </w:rPr>
        <w:t xml:space="preserve">poor </w:t>
      </w:r>
      <w:r w:rsidRPr="00CC20BF">
        <w:rPr>
          <w:rFonts w:ascii="Arial" w:hAnsi="Arial" w:cs="Arial"/>
          <w:sz w:val="24"/>
          <w:szCs w:val="24"/>
        </w:rPr>
        <w:t xml:space="preserve">quality and energy consumption. </w:t>
      </w:r>
    </w:p>
    <w:p w14:paraId="7DA9B188" w14:textId="43AA95B9" w:rsidR="006B46CB" w:rsidRPr="00CC20BF" w:rsidRDefault="006B46CB" w:rsidP="536BF68C">
      <w:pPr>
        <w:rPr>
          <w:rFonts w:ascii="Arial" w:hAnsi="Arial" w:cs="Arial"/>
          <w:sz w:val="24"/>
          <w:szCs w:val="24"/>
        </w:rPr>
      </w:pPr>
      <w:r>
        <w:rPr>
          <w:noProof/>
        </w:rPr>
        <w:lastRenderedPageBreak/>
        <w:drawing>
          <wp:anchor distT="0" distB="0" distL="114300" distR="114300" simplePos="0" relativeHeight="251666432" behindDoc="1" locked="0" layoutInCell="1" allowOverlap="1" wp14:anchorId="75330CFA" wp14:editId="508995C6">
            <wp:simplePos x="0" y="0"/>
            <wp:positionH relativeFrom="margin">
              <wp:posOffset>1841500</wp:posOffset>
            </wp:positionH>
            <wp:positionV relativeFrom="paragraph">
              <wp:posOffset>649605</wp:posOffset>
            </wp:positionV>
            <wp:extent cx="3661410" cy="2384425"/>
            <wp:effectExtent l="0" t="0" r="0" b="0"/>
            <wp:wrapTight wrapText="bothSides">
              <wp:wrapPolygon edited="0">
                <wp:start x="0" y="0"/>
                <wp:lineTo x="0" y="21399"/>
                <wp:lineTo x="21465" y="21399"/>
                <wp:lineTo x="21465" y="0"/>
                <wp:lineTo x="0" y="0"/>
              </wp:wrapPolygon>
            </wp:wrapTight>
            <wp:docPr id="1273834444" name="Picture 1" descr="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661410" cy="238442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8480" behindDoc="1" locked="0" layoutInCell="1" allowOverlap="1" wp14:anchorId="7B5F1950" wp14:editId="31A99FE4">
                <wp:simplePos x="0" y="0"/>
                <wp:positionH relativeFrom="column">
                  <wp:posOffset>1574800</wp:posOffset>
                </wp:positionH>
                <wp:positionV relativeFrom="paragraph">
                  <wp:posOffset>3094355</wp:posOffset>
                </wp:positionV>
                <wp:extent cx="3928110" cy="635"/>
                <wp:effectExtent l="0" t="0" r="0" b="0"/>
                <wp:wrapTight wrapText="bothSides">
                  <wp:wrapPolygon edited="0">
                    <wp:start x="0" y="0"/>
                    <wp:lineTo x="0" y="21600"/>
                    <wp:lineTo x="21600" y="21600"/>
                    <wp:lineTo x="21600" y="0"/>
                  </wp:wrapPolygon>
                </wp:wrapTight>
                <wp:docPr id="2066155220" name="Text Box 1"/>
                <wp:cNvGraphicFramePr/>
                <a:graphic xmlns:a="http://schemas.openxmlformats.org/drawingml/2006/main">
                  <a:graphicData uri="http://schemas.microsoft.com/office/word/2010/wordprocessingShape">
                    <wps:wsp>
                      <wps:cNvSpPr txBox="1"/>
                      <wps:spPr>
                        <a:xfrm>
                          <a:off x="0" y="0"/>
                          <a:ext cx="3928110" cy="635"/>
                        </a:xfrm>
                        <a:prstGeom prst="rect">
                          <a:avLst/>
                        </a:prstGeom>
                        <a:solidFill>
                          <a:prstClr val="white"/>
                        </a:solidFill>
                        <a:ln>
                          <a:noFill/>
                        </a:ln>
                      </wps:spPr>
                      <wps:txbx>
                        <w:txbxContent>
                          <w:p w14:paraId="15647BCC" w14:textId="14C9334D" w:rsidR="006B46CB" w:rsidRPr="004C6AC1" w:rsidRDefault="006B46CB" w:rsidP="006B46CB">
                            <w:pPr>
                              <w:pStyle w:val="Caption"/>
                              <w:rPr>
                                <w:noProof/>
                              </w:rPr>
                            </w:pPr>
                            <w:r>
                              <w:t xml:space="preserve">Figure </w:t>
                            </w:r>
                            <w:fldSimple w:instr=" SEQ Figure \* ARABIC ">
                              <w:r w:rsidR="009C413F">
                                <w:rPr>
                                  <w:noProof/>
                                </w:rPr>
                                <w:t>5</w:t>
                              </w:r>
                            </w:fldSimple>
                            <w:r>
                              <w:t xml:space="preserve"> Showing the increase of annual lighting costs @8 per kWh</w:t>
                            </w:r>
                            <w:r>
                              <w:rPr>
                                <w:noProof/>
                              </w:rPr>
                              <w:t xml:space="preserve"> - Reference: UWTSD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5F1950" id="_x0000_s1030" type="#_x0000_t202" style="position:absolute;margin-left:124pt;margin-top:243.65pt;width:309.3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" stroked="f">
                <v:textbox style="mso-fit-shape-to-text:t" inset="0,0,0,0">
                  <w:txbxContent>
                    <w:p w14:paraId="15647BCC" w14:textId="14C9334D" w:rsidR="006B46CB" w:rsidRPr="004C6AC1" w:rsidRDefault="006B46CB" w:rsidP="006B46CB">
                      <w:pPr>
                        <w:pStyle w:val="Caption"/>
                        <w:rPr>
                          <w:noProof/>
                        </w:rPr>
                      </w:pPr>
                      <w:r>
                        <w:t xml:space="preserve">Figure </w:t>
                      </w:r>
                      <w:fldSimple w:instr=" SEQ Figure \* ARABIC ">
                        <w:r w:rsidR="009C413F">
                          <w:rPr>
                            <w:noProof/>
                          </w:rPr>
                          <w:t>5</w:t>
                        </w:r>
                      </w:fldSimple>
                      <w:r>
                        <w:t xml:space="preserve"> Showing the increase of annual lighting costs @8 per kWh</w:t>
                      </w:r>
                      <w:r>
                        <w:rPr>
                          <w:noProof/>
                        </w:rPr>
                        <w:t xml:space="preserve"> - Reference: UWTSD</w:t>
                      </w:r>
                    </w:p>
                  </w:txbxContent>
                </v:textbox>
                <w10:wrap type="tight"/>
              </v:shape>
            </w:pict>
          </mc:Fallback>
        </mc:AlternateContent>
      </w:r>
      <w:r w:rsidR="536BF68C" w:rsidRPr="00CC20BF">
        <w:rPr>
          <w:rFonts w:ascii="Arial" w:hAnsi="Arial" w:cs="Arial"/>
          <w:sz w:val="24"/>
          <w:szCs w:val="24"/>
        </w:rPr>
        <w:t xml:space="preserve">In terms of changing these heating and lighting strategies to fit today's climate emergency and improving energy consumption, this building is located on a secluded area of land therefore there is a lot of potential to incorporate more energy effective ways to lighting and heating the building. UWTSD could utilizes solar gains by implementing large south facing windows and capturing these additional solar gains and convert them using Solar PV panels fitted strategically placed to capture most of the solar gains. Quick and easy methods for energy efficiency methods would be to start with changing light bulbs to LED’s.  </w:t>
      </w:r>
    </w:p>
    <w:p w14:paraId="35225279" w14:textId="1C57E2A3" w:rsidR="536BF68C" w:rsidRPr="00CC20BF" w:rsidRDefault="009C413F" w:rsidP="536BF68C">
      <w:pPr>
        <w:rPr>
          <w:rFonts w:ascii="Arial" w:hAnsi="Arial" w:cs="Arial"/>
          <w:sz w:val="24"/>
          <w:szCs w:val="24"/>
        </w:rPr>
      </w:pPr>
      <w:r>
        <w:rPr>
          <w:noProof/>
        </w:rPr>
        <mc:AlternateContent>
          <mc:Choice Requires="wps">
            <w:drawing>
              <wp:anchor distT="0" distB="0" distL="114300" distR="114300" simplePos="0" relativeHeight="251678720" behindDoc="1" locked="0" layoutInCell="1" allowOverlap="1" wp14:anchorId="620007C5" wp14:editId="2464FABB">
                <wp:simplePos x="0" y="0"/>
                <wp:positionH relativeFrom="column">
                  <wp:posOffset>3751580</wp:posOffset>
                </wp:positionH>
                <wp:positionV relativeFrom="paragraph">
                  <wp:posOffset>1988185</wp:posOffset>
                </wp:positionV>
                <wp:extent cx="1935480" cy="635"/>
                <wp:effectExtent l="0" t="0" r="0" b="0"/>
                <wp:wrapTight wrapText="bothSides">
                  <wp:wrapPolygon edited="0">
                    <wp:start x="0" y="0"/>
                    <wp:lineTo x="0" y="21600"/>
                    <wp:lineTo x="21600" y="21600"/>
                    <wp:lineTo x="21600" y="0"/>
                  </wp:wrapPolygon>
                </wp:wrapTight>
                <wp:docPr id="1839905507" name="Text Box 1"/>
                <wp:cNvGraphicFramePr/>
                <a:graphic xmlns:a="http://schemas.openxmlformats.org/drawingml/2006/main">
                  <a:graphicData uri="http://schemas.microsoft.com/office/word/2010/wordprocessingShape">
                    <wps:wsp>
                      <wps:cNvSpPr txBox="1"/>
                      <wps:spPr>
                        <a:xfrm>
                          <a:off x="0" y="0"/>
                          <a:ext cx="1935480" cy="635"/>
                        </a:xfrm>
                        <a:prstGeom prst="rect">
                          <a:avLst/>
                        </a:prstGeom>
                        <a:solidFill>
                          <a:prstClr val="white"/>
                        </a:solidFill>
                        <a:ln>
                          <a:noFill/>
                        </a:ln>
                      </wps:spPr>
                      <wps:txbx>
                        <w:txbxContent>
                          <w:p w14:paraId="241517EB" w14:textId="2D1DDA75" w:rsidR="009C413F" w:rsidRPr="008B3B49" w:rsidRDefault="009C413F" w:rsidP="009C413F">
                            <w:pPr>
                              <w:pStyle w:val="Caption"/>
                              <w:rPr>
                                <w:rFonts w:ascii="Arial" w:hAnsi="Arial" w:cs="Arial"/>
                                <w:noProof/>
                                <w:sz w:val="24"/>
                                <w:szCs w:val="24"/>
                              </w:rPr>
                            </w:pPr>
                            <w:r>
                              <w:t xml:space="preserve">Figure </w:t>
                            </w:r>
                            <w:fldSimple w:instr=" SEQ Figure \* ARABIC ">
                              <w:r>
                                <w:rPr>
                                  <w:noProof/>
                                </w:rPr>
                                <w:t>6</w:t>
                              </w:r>
                            </w:fldSimple>
                            <w:r>
                              <w:t xml:space="preserve"> Showing Radiators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0007C5" id="_x0000_s1031" type="#_x0000_t202" style="position:absolute;margin-left:295.4pt;margin-top:156.55pt;width:152.4pt;height:.05pt;z-index:-25163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" stroked="f">
                <v:textbox style="mso-fit-shape-to-text:t" inset="0,0,0,0">
                  <w:txbxContent>
                    <w:p w14:paraId="241517EB" w14:textId="2D1DDA75" w:rsidR="009C413F" w:rsidRPr="008B3B49" w:rsidRDefault="009C413F" w:rsidP="009C413F">
                      <w:pPr>
                        <w:pStyle w:val="Caption"/>
                        <w:rPr>
                          <w:rFonts w:ascii="Arial" w:hAnsi="Arial" w:cs="Arial"/>
                          <w:noProof/>
                          <w:sz w:val="24"/>
                          <w:szCs w:val="24"/>
                        </w:rPr>
                      </w:pPr>
                      <w:r>
                        <w:t xml:space="preserve">Figure </w:t>
                      </w:r>
                      <w:fldSimple w:instr=" SEQ Figure \* ARABIC ">
                        <w:r>
                          <w:rPr>
                            <w:noProof/>
                          </w:rPr>
                          <w:t>6</w:t>
                        </w:r>
                      </w:fldSimple>
                      <w:r>
                        <w:t xml:space="preserve"> Showing Radiators</w:t>
                      </w:r>
                    </w:p>
                  </w:txbxContent>
                </v:textbox>
                <w10:wrap type="tight"/>
              </v:shape>
            </w:pict>
          </mc:Fallback>
        </mc:AlternateContent>
      </w:r>
      <w:r w:rsidR="0074758B">
        <w:rPr>
          <w:rFonts w:ascii="Arial" w:hAnsi="Arial" w:cs="Arial"/>
          <w:noProof/>
          <w:sz w:val="24"/>
          <w:szCs w:val="24"/>
        </w:rPr>
        <w:drawing>
          <wp:anchor distT="0" distB="0" distL="114300" distR="114300" simplePos="0" relativeHeight="251663360" behindDoc="1" locked="0" layoutInCell="1" allowOverlap="1" wp14:anchorId="7D685E79" wp14:editId="6E6B5EE8">
            <wp:simplePos x="0" y="0"/>
            <wp:positionH relativeFrom="column">
              <wp:posOffset>3893185</wp:posOffset>
            </wp:positionH>
            <wp:positionV relativeFrom="paragraph">
              <wp:posOffset>137160</wp:posOffset>
            </wp:positionV>
            <wp:extent cx="1652270" cy="1935480"/>
            <wp:effectExtent l="0" t="8255" r="0" b="0"/>
            <wp:wrapTight wrapText="bothSides">
              <wp:wrapPolygon edited="0">
                <wp:start x="-108" y="21508"/>
                <wp:lineTo x="21309" y="21508"/>
                <wp:lineTo x="21309" y="248"/>
                <wp:lineTo x="-108" y="248"/>
                <wp:lineTo x="-108" y="21508"/>
              </wp:wrapPolygon>
            </wp:wrapTight>
            <wp:docPr id="20171789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35962"/>
                    <a:stretch/>
                  </pic:blipFill>
                  <pic:spPr bwMode="auto">
                    <a:xfrm rot="5400000">
                      <a:off x="0" y="0"/>
                      <a:ext cx="1652270" cy="19354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536BF68C" w:rsidRPr="00CC20BF">
        <w:rPr>
          <w:rFonts w:ascii="Arial" w:hAnsi="Arial" w:cs="Arial"/>
          <w:sz w:val="24"/>
          <w:szCs w:val="24"/>
        </w:rPr>
        <w:t xml:space="preserve">In terms of heating the building, it covers a lot of floor space with numerous educational rooms with different occupancy levels. To heat this building in the most cost effective and energy efficient way, it would be beneficial to fit the building with a ground source heat pump with use of large radiators within communal areas and individual classrooms which can be controlled in </w:t>
      </w:r>
      <w:r w:rsidR="003D69F4" w:rsidRPr="00CC20BF">
        <w:rPr>
          <w:rFonts w:ascii="Arial" w:hAnsi="Arial" w:cs="Arial"/>
          <w:sz w:val="24"/>
          <w:szCs w:val="24"/>
        </w:rPr>
        <w:t>accordance</w:t>
      </w:r>
      <w:r w:rsidR="536BF68C" w:rsidRPr="00CC20BF">
        <w:rPr>
          <w:rFonts w:ascii="Arial" w:hAnsi="Arial" w:cs="Arial"/>
          <w:sz w:val="24"/>
          <w:szCs w:val="24"/>
        </w:rPr>
        <w:t xml:space="preserve"> with timetables for each classroom, this would prevent overheating and underheating unnecessarily with rooms are not in use</w:t>
      </w:r>
      <w:r w:rsidR="00751CE7">
        <w:rPr>
          <w:rFonts w:ascii="Arial" w:hAnsi="Arial" w:cs="Arial"/>
          <w:sz w:val="24"/>
          <w:szCs w:val="24"/>
        </w:rPr>
        <w:t xml:space="preserve">, </w:t>
      </w:r>
      <w:r w:rsidR="536BF68C" w:rsidRPr="00CC20BF">
        <w:rPr>
          <w:rFonts w:ascii="Arial" w:hAnsi="Arial" w:cs="Arial"/>
          <w:sz w:val="24"/>
          <w:szCs w:val="24"/>
        </w:rPr>
        <w:t xml:space="preserve">preventing occupants tampering with controls and possibly overworking systems for no reason. </w:t>
      </w:r>
    </w:p>
    <w:p w14:paraId="3BA7F824" w14:textId="77777777" w:rsidR="00705770" w:rsidRPr="00CC20BF" w:rsidRDefault="536BF68C" w:rsidP="00705770">
      <w:pPr>
        <w:pStyle w:val="ListParagraph"/>
        <w:numPr>
          <w:ilvl w:val="1"/>
          <w:numId w:val="15"/>
        </w:numPr>
        <w:rPr>
          <w:rFonts w:ascii="Arial" w:hAnsi="Arial" w:cs="Arial"/>
          <w:sz w:val="24"/>
          <w:szCs w:val="24"/>
        </w:rPr>
      </w:pPr>
      <w:r w:rsidRPr="00CC20BF">
        <w:rPr>
          <w:rFonts w:ascii="Arial" w:hAnsi="Arial" w:cs="Arial"/>
          <w:sz w:val="24"/>
          <w:szCs w:val="24"/>
        </w:rPr>
        <w:t xml:space="preserve">Airtightness &amp; thermal bridging </w:t>
      </w:r>
    </w:p>
    <w:p w14:paraId="22177B4D" w14:textId="314F8E1D" w:rsidR="00705770" w:rsidRPr="00CC20BF" w:rsidRDefault="536BF68C" w:rsidP="536BF68C">
      <w:pPr>
        <w:rPr>
          <w:rFonts w:ascii="Arial" w:hAnsi="Arial" w:cs="Arial"/>
          <w:sz w:val="24"/>
          <w:szCs w:val="24"/>
        </w:rPr>
      </w:pPr>
      <w:r w:rsidRPr="00CC20BF">
        <w:rPr>
          <w:rFonts w:ascii="Arial" w:hAnsi="Arial" w:cs="Arial"/>
          <w:sz w:val="24"/>
          <w:szCs w:val="24"/>
        </w:rPr>
        <w:t xml:space="preserve">In its current condition, with the age of the building, airtightness and thermal bridging is vast throughout the whole of the building and this is not down to poor workmanship but due to the age and </w:t>
      </w:r>
      <w:r w:rsidR="00751CE7">
        <w:rPr>
          <w:rFonts w:ascii="Arial" w:hAnsi="Arial" w:cs="Arial"/>
          <w:sz w:val="24"/>
          <w:szCs w:val="24"/>
        </w:rPr>
        <w:t xml:space="preserve">its </w:t>
      </w:r>
      <w:r w:rsidRPr="00CC20BF">
        <w:rPr>
          <w:rFonts w:ascii="Arial" w:hAnsi="Arial" w:cs="Arial"/>
          <w:sz w:val="24"/>
          <w:szCs w:val="24"/>
        </w:rPr>
        <w:t xml:space="preserve">traditional construction. Airtightness and thermal bridging can be seen as the most significant improvements that are required to improve the overall efficiency, The term ‘Fabric First’ is becoming a more of a common term as we progress into net zero, the basic </w:t>
      </w:r>
      <w:r w:rsidR="00C12C98" w:rsidRPr="00CC20BF">
        <w:rPr>
          <w:rFonts w:ascii="Arial" w:hAnsi="Arial" w:cs="Arial"/>
          <w:sz w:val="24"/>
          <w:szCs w:val="24"/>
        </w:rPr>
        <w:t>princip</w:t>
      </w:r>
      <w:r w:rsidR="00C12C98">
        <w:rPr>
          <w:rFonts w:ascii="Arial" w:hAnsi="Arial" w:cs="Arial"/>
          <w:sz w:val="24"/>
          <w:szCs w:val="24"/>
        </w:rPr>
        <w:t xml:space="preserve">les </w:t>
      </w:r>
      <w:r w:rsidRPr="00CC20BF">
        <w:rPr>
          <w:rFonts w:ascii="Arial" w:hAnsi="Arial" w:cs="Arial"/>
          <w:sz w:val="24"/>
          <w:szCs w:val="24"/>
        </w:rPr>
        <w:t>of this term is quite self-explanatory, it simply means to ensure that the fabric of the building is constructed to a high level, with great attention to prevention of airtightness and lower the amount of thermal bridging,</w:t>
      </w:r>
      <w:r w:rsidR="00062FE0" w:rsidRPr="00CC20BF">
        <w:rPr>
          <w:rFonts w:ascii="Arial" w:hAnsi="Arial" w:cs="Arial"/>
          <w:sz w:val="24"/>
          <w:szCs w:val="24"/>
        </w:rPr>
        <w:t xml:space="preserve"> </w:t>
      </w:r>
      <w:r w:rsidRPr="00CC20BF">
        <w:rPr>
          <w:rFonts w:ascii="Arial" w:hAnsi="Arial" w:cs="Arial"/>
          <w:sz w:val="24"/>
          <w:szCs w:val="24"/>
        </w:rPr>
        <w:t xml:space="preserve">as suggested by </w:t>
      </w:r>
      <w:sdt>
        <w:sdtPr>
          <w:rPr>
            <w:rFonts w:ascii="Arial" w:hAnsi="Arial" w:cs="Arial"/>
            <w:sz w:val="24"/>
            <w:szCs w:val="24"/>
          </w:rPr>
          <w:id w:val="-1226447177"/>
          <w:citation/>
        </w:sdtPr>
        <w:sdtContent>
          <w:r w:rsidR="00555367" w:rsidRPr="00CC20BF">
            <w:rPr>
              <w:rFonts w:ascii="Arial" w:hAnsi="Arial" w:cs="Arial"/>
              <w:sz w:val="24"/>
              <w:szCs w:val="24"/>
            </w:rPr>
            <w:fldChar w:fldCharType="begin"/>
          </w:r>
          <w:r w:rsidR="00555367" w:rsidRPr="00CC20BF">
            <w:rPr>
              <w:rFonts w:ascii="Arial" w:hAnsi="Arial" w:cs="Arial"/>
              <w:sz w:val="24"/>
              <w:szCs w:val="24"/>
            </w:rPr>
            <w:instrText xml:space="preserve"> CITATION Ins12 \l 2057 </w:instrText>
          </w:r>
          <w:r w:rsidR="00555367" w:rsidRPr="00CC20BF">
            <w:rPr>
              <w:rFonts w:ascii="Arial" w:hAnsi="Arial" w:cs="Arial"/>
              <w:sz w:val="24"/>
              <w:szCs w:val="24"/>
            </w:rPr>
            <w:fldChar w:fldCharType="separate"/>
          </w:r>
          <w:r w:rsidR="009C413F" w:rsidRPr="00402FBA">
            <w:rPr>
              <w:rFonts w:ascii="Arial" w:hAnsi="Arial" w:cs="Arial"/>
              <w:i/>
              <w:iCs/>
              <w:noProof/>
              <w:sz w:val="24"/>
              <w:szCs w:val="24"/>
            </w:rPr>
            <w:t>(Institute For Sustainability, 2012</w:t>
          </w:r>
          <w:r w:rsidR="009C413F" w:rsidRPr="009C413F">
            <w:rPr>
              <w:rFonts w:ascii="Arial" w:hAnsi="Arial" w:cs="Arial"/>
              <w:noProof/>
              <w:sz w:val="24"/>
              <w:szCs w:val="24"/>
            </w:rPr>
            <w:t>)</w:t>
          </w:r>
          <w:r w:rsidR="00555367" w:rsidRPr="00CC20BF">
            <w:rPr>
              <w:rFonts w:ascii="Arial" w:hAnsi="Arial" w:cs="Arial"/>
              <w:sz w:val="24"/>
              <w:szCs w:val="24"/>
            </w:rPr>
            <w:fldChar w:fldCharType="end"/>
          </w:r>
        </w:sdtContent>
      </w:sdt>
      <w:r w:rsidRPr="00CC20BF">
        <w:rPr>
          <w:rFonts w:ascii="Arial" w:hAnsi="Arial" w:cs="Arial"/>
          <w:sz w:val="24"/>
          <w:szCs w:val="24"/>
        </w:rPr>
        <w:t xml:space="preserve">. This </w:t>
      </w:r>
      <w:r w:rsidR="00CC20BF" w:rsidRPr="00CC20BF">
        <w:rPr>
          <w:rFonts w:ascii="Arial" w:hAnsi="Arial" w:cs="Arial"/>
          <w:sz w:val="24"/>
          <w:szCs w:val="24"/>
        </w:rPr>
        <w:t>should be</w:t>
      </w:r>
      <w:r w:rsidRPr="00CC20BF">
        <w:rPr>
          <w:rFonts w:ascii="Arial" w:hAnsi="Arial" w:cs="Arial"/>
          <w:sz w:val="24"/>
          <w:szCs w:val="24"/>
        </w:rPr>
        <w:t xml:space="preserve"> considered with all new buildings however, in terms of retrofitting, adapting the fabric first method can be that little bit more tasking but can </w:t>
      </w:r>
      <w:r w:rsidRPr="00CC20BF">
        <w:rPr>
          <w:rFonts w:ascii="Arial" w:hAnsi="Arial" w:cs="Arial"/>
          <w:sz w:val="24"/>
          <w:szCs w:val="24"/>
        </w:rPr>
        <w:lastRenderedPageBreak/>
        <w:t xml:space="preserve">still be done by just ensuring that the walls are adequately insulated, and any thermal bridging areas are eliminated. </w:t>
      </w:r>
    </w:p>
    <w:p w14:paraId="691061EE" w14:textId="3CB74B9B" w:rsidR="00705770" w:rsidRPr="00CC20BF" w:rsidRDefault="536BF68C" w:rsidP="00AF6BF8">
      <w:pPr>
        <w:ind w:left="720"/>
        <w:rPr>
          <w:rFonts w:ascii="Arial" w:hAnsi="Arial" w:cs="Arial"/>
          <w:sz w:val="24"/>
          <w:szCs w:val="24"/>
        </w:rPr>
      </w:pPr>
      <w:r w:rsidRPr="00CC20BF">
        <w:rPr>
          <w:rFonts w:ascii="Arial" w:hAnsi="Arial" w:cs="Arial"/>
          <w:sz w:val="24"/>
          <w:szCs w:val="24"/>
        </w:rPr>
        <w:t>3.0 Positive and negative aspects of the building</w:t>
      </w:r>
    </w:p>
    <w:p w14:paraId="6245593C" w14:textId="493D00A4" w:rsidR="00715145" w:rsidRPr="00CC20BF" w:rsidRDefault="00715145" w:rsidP="536BF68C">
      <w:pPr>
        <w:rPr>
          <w:rFonts w:ascii="Arial" w:hAnsi="Arial" w:cs="Arial"/>
          <w:sz w:val="24"/>
          <w:szCs w:val="24"/>
        </w:rPr>
      </w:pPr>
      <w:r w:rsidRPr="00CC20BF">
        <w:rPr>
          <w:rFonts w:ascii="Arial" w:hAnsi="Arial" w:cs="Arial"/>
          <w:sz w:val="24"/>
          <w:szCs w:val="24"/>
        </w:rPr>
        <w:t xml:space="preserve">The positive aspects of the building lay with its appearance and characteristics, it also holds </w:t>
      </w:r>
      <w:r w:rsidR="00CC20BF" w:rsidRPr="00CC20BF">
        <w:rPr>
          <w:rFonts w:ascii="Arial" w:hAnsi="Arial" w:cs="Arial"/>
          <w:sz w:val="24"/>
          <w:szCs w:val="24"/>
        </w:rPr>
        <w:t>an</w:t>
      </w:r>
      <w:r w:rsidR="003D4850" w:rsidRPr="00CC20BF">
        <w:rPr>
          <w:rFonts w:ascii="Arial" w:hAnsi="Arial" w:cs="Arial"/>
          <w:sz w:val="24"/>
          <w:szCs w:val="24"/>
        </w:rPr>
        <w:t xml:space="preserve"> easy and accessible layout </w:t>
      </w:r>
      <w:r w:rsidR="00751CE7">
        <w:rPr>
          <w:rFonts w:ascii="Arial" w:hAnsi="Arial" w:cs="Arial"/>
          <w:sz w:val="24"/>
          <w:szCs w:val="24"/>
        </w:rPr>
        <w:t xml:space="preserve">that </w:t>
      </w:r>
      <w:r w:rsidR="003D4850" w:rsidRPr="00CC20BF">
        <w:rPr>
          <w:rFonts w:ascii="Arial" w:hAnsi="Arial" w:cs="Arial"/>
          <w:sz w:val="24"/>
          <w:szCs w:val="24"/>
        </w:rPr>
        <w:t>optimiz</w:t>
      </w:r>
      <w:r w:rsidR="00751CE7">
        <w:rPr>
          <w:rFonts w:ascii="Arial" w:hAnsi="Arial" w:cs="Arial"/>
          <w:sz w:val="24"/>
          <w:szCs w:val="24"/>
        </w:rPr>
        <w:t>es</w:t>
      </w:r>
      <w:r w:rsidR="003D4850" w:rsidRPr="00CC20BF">
        <w:rPr>
          <w:rFonts w:ascii="Arial" w:hAnsi="Arial" w:cs="Arial"/>
          <w:sz w:val="24"/>
          <w:szCs w:val="24"/>
        </w:rPr>
        <w:t xml:space="preserve"> its beautiful internal garden. The building does have a lot of negative aspects though, its current environmental considerations are not good, its lack of energy efficiency </w:t>
      </w:r>
      <w:r w:rsidR="00F069A1">
        <w:rPr>
          <w:rFonts w:ascii="Arial" w:hAnsi="Arial" w:cs="Arial"/>
          <w:sz w:val="24"/>
          <w:szCs w:val="24"/>
        </w:rPr>
        <w:t xml:space="preserve">due to its poor or non-existing insulation and building materials </w:t>
      </w:r>
      <w:r w:rsidR="003D4850" w:rsidRPr="00CC20BF">
        <w:rPr>
          <w:rFonts w:ascii="Arial" w:hAnsi="Arial" w:cs="Arial"/>
          <w:sz w:val="24"/>
          <w:szCs w:val="24"/>
        </w:rPr>
        <w:t>also ties into its negative aspects</w:t>
      </w:r>
      <w:r w:rsidR="00F069A1">
        <w:rPr>
          <w:rFonts w:ascii="Arial" w:hAnsi="Arial" w:cs="Arial"/>
          <w:sz w:val="24"/>
          <w:szCs w:val="24"/>
        </w:rPr>
        <w:t>.</w:t>
      </w:r>
      <w:r w:rsidR="003D4850" w:rsidRPr="00CC20BF">
        <w:rPr>
          <w:rFonts w:ascii="Arial" w:hAnsi="Arial" w:cs="Arial"/>
          <w:sz w:val="24"/>
          <w:szCs w:val="24"/>
        </w:rPr>
        <w:t xml:space="preserve"> The building is currently fuelled by gas central heating, although it does not currently work which and leaves the building extremely cold to its visitors and everyday users</w:t>
      </w:r>
      <w:r w:rsidR="0075582F" w:rsidRPr="00CC20BF">
        <w:rPr>
          <w:rFonts w:ascii="Arial" w:hAnsi="Arial" w:cs="Arial"/>
          <w:sz w:val="24"/>
          <w:szCs w:val="24"/>
        </w:rPr>
        <w:t>.</w:t>
      </w:r>
    </w:p>
    <w:p w14:paraId="73EC6590" w14:textId="7A8D7C0B" w:rsidR="00705770" w:rsidRPr="00CC20BF" w:rsidRDefault="00705770" w:rsidP="00705770">
      <w:pPr>
        <w:ind w:left="720"/>
        <w:rPr>
          <w:rFonts w:ascii="Arial" w:hAnsi="Arial" w:cs="Arial"/>
          <w:sz w:val="24"/>
          <w:szCs w:val="24"/>
        </w:rPr>
      </w:pPr>
      <w:r w:rsidRPr="00CC20BF">
        <w:rPr>
          <w:rFonts w:ascii="Arial" w:hAnsi="Arial" w:cs="Arial"/>
          <w:sz w:val="24"/>
          <w:szCs w:val="24"/>
        </w:rPr>
        <w:t xml:space="preserve">3.1 Buildings approach to sustainability </w:t>
      </w:r>
    </w:p>
    <w:p w14:paraId="35D637A5" w14:textId="479B387C" w:rsidR="00C52F63" w:rsidRPr="00CC20BF" w:rsidRDefault="00C52F63" w:rsidP="00C52F63">
      <w:pPr>
        <w:rPr>
          <w:rFonts w:ascii="Arial" w:hAnsi="Arial" w:cs="Arial"/>
          <w:sz w:val="24"/>
          <w:szCs w:val="24"/>
        </w:rPr>
      </w:pPr>
      <w:r w:rsidRPr="00CC20BF">
        <w:rPr>
          <w:rFonts w:ascii="Arial" w:hAnsi="Arial" w:cs="Arial"/>
          <w:sz w:val="24"/>
          <w:szCs w:val="24"/>
        </w:rPr>
        <w:t xml:space="preserve">With </w:t>
      </w:r>
      <w:r w:rsidR="009E36C9" w:rsidRPr="00CC20BF">
        <w:rPr>
          <w:rFonts w:ascii="Arial" w:hAnsi="Arial" w:cs="Arial"/>
          <w:sz w:val="24"/>
          <w:szCs w:val="24"/>
        </w:rPr>
        <w:t>considerations</w:t>
      </w:r>
      <w:r w:rsidRPr="00CC20BF">
        <w:rPr>
          <w:rFonts w:ascii="Arial" w:hAnsi="Arial" w:cs="Arial"/>
          <w:sz w:val="24"/>
          <w:szCs w:val="24"/>
        </w:rPr>
        <w:t xml:space="preserve"> to the buildings age, it would have been built with very much zero thought on sustainability during those times</w:t>
      </w:r>
      <w:r w:rsidR="009E36C9" w:rsidRPr="00CC20BF">
        <w:rPr>
          <w:rFonts w:ascii="Arial" w:hAnsi="Arial" w:cs="Arial"/>
          <w:sz w:val="24"/>
          <w:szCs w:val="24"/>
        </w:rPr>
        <w:t xml:space="preserve">, although as times move on, almost every construction project should have sustainability at </w:t>
      </w:r>
      <w:r w:rsidR="00864FAF" w:rsidRPr="00CC20BF">
        <w:rPr>
          <w:rFonts w:ascii="Arial" w:hAnsi="Arial" w:cs="Arial"/>
          <w:sz w:val="24"/>
          <w:szCs w:val="24"/>
        </w:rPr>
        <w:t>the forefront of every aspect of the build</w:t>
      </w:r>
      <w:r w:rsidR="00D361F5" w:rsidRPr="00CC20BF">
        <w:rPr>
          <w:rFonts w:ascii="Arial" w:hAnsi="Arial" w:cs="Arial"/>
          <w:sz w:val="24"/>
          <w:szCs w:val="24"/>
        </w:rPr>
        <w:t xml:space="preserve">. </w:t>
      </w:r>
    </w:p>
    <w:p w14:paraId="7A21E51C" w14:textId="37F99602" w:rsidR="00705770" w:rsidRPr="00CC20BF" w:rsidRDefault="00705770" w:rsidP="00CE4F68">
      <w:pPr>
        <w:rPr>
          <w:rFonts w:ascii="Arial" w:hAnsi="Arial" w:cs="Arial"/>
          <w:sz w:val="24"/>
          <w:szCs w:val="24"/>
        </w:rPr>
      </w:pPr>
      <w:r w:rsidRPr="00CC20BF">
        <w:rPr>
          <w:rFonts w:ascii="Arial" w:hAnsi="Arial" w:cs="Arial"/>
          <w:sz w:val="24"/>
          <w:szCs w:val="24"/>
        </w:rPr>
        <w:t>4</w:t>
      </w:r>
      <w:r w:rsidR="00CE4F68" w:rsidRPr="00CC20BF">
        <w:rPr>
          <w:rFonts w:ascii="Arial" w:hAnsi="Arial" w:cs="Arial"/>
          <w:sz w:val="24"/>
          <w:szCs w:val="24"/>
        </w:rPr>
        <w:t xml:space="preserve"> Improvements in respect to:</w:t>
      </w:r>
    </w:p>
    <w:p w14:paraId="6F659B99" w14:textId="58EE3435" w:rsidR="00CE4F68" w:rsidRPr="00CC20BF" w:rsidRDefault="00CE4F68" w:rsidP="00CE4F68">
      <w:pPr>
        <w:ind w:left="720"/>
        <w:rPr>
          <w:rFonts w:ascii="Arial" w:hAnsi="Arial" w:cs="Arial"/>
          <w:sz w:val="24"/>
          <w:szCs w:val="24"/>
        </w:rPr>
      </w:pPr>
      <w:r w:rsidRPr="00CC20BF">
        <w:rPr>
          <w:rFonts w:ascii="Arial" w:hAnsi="Arial" w:cs="Arial"/>
          <w:sz w:val="24"/>
          <w:szCs w:val="24"/>
        </w:rPr>
        <w:t xml:space="preserve">4.1 </w:t>
      </w:r>
      <w:r w:rsidR="00F86B99" w:rsidRPr="00CC20BF">
        <w:rPr>
          <w:rFonts w:ascii="Arial" w:hAnsi="Arial" w:cs="Arial"/>
          <w:sz w:val="24"/>
          <w:szCs w:val="24"/>
        </w:rPr>
        <w:t>O</w:t>
      </w:r>
      <w:r w:rsidRPr="00CC20BF">
        <w:rPr>
          <w:rFonts w:ascii="Arial" w:hAnsi="Arial" w:cs="Arial"/>
          <w:sz w:val="24"/>
          <w:szCs w:val="24"/>
        </w:rPr>
        <w:t>perational energy use</w:t>
      </w:r>
    </w:p>
    <w:p w14:paraId="01A432FA" w14:textId="2F9D5D91" w:rsidR="00CE4F68" w:rsidRPr="00CC20BF" w:rsidRDefault="00FE034C" w:rsidP="00CE4F68">
      <w:pPr>
        <w:rPr>
          <w:rFonts w:ascii="Arial" w:hAnsi="Arial" w:cs="Arial"/>
          <w:sz w:val="24"/>
          <w:szCs w:val="24"/>
        </w:rPr>
      </w:pPr>
      <w:r w:rsidRPr="00CC20BF">
        <w:rPr>
          <w:rFonts w:ascii="Arial" w:hAnsi="Arial" w:cs="Arial"/>
          <w:sz w:val="24"/>
          <w:szCs w:val="24"/>
        </w:rPr>
        <w:t xml:space="preserve">The current operational energy use </w:t>
      </w:r>
      <w:r w:rsidR="009034D8" w:rsidRPr="00CC20BF">
        <w:rPr>
          <w:rFonts w:ascii="Arial" w:hAnsi="Arial" w:cs="Arial"/>
          <w:sz w:val="24"/>
          <w:szCs w:val="24"/>
        </w:rPr>
        <w:t xml:space="preserve">at this moment </w:t>
      </w:r>
      <w:r w:rsidR="008B0C1D" w:rsidRPr="00CC20BF">
        <w:rPr>
          <w:rFonts w:ascii="Arial" w:hAnsi="Arial" w:cs="Arial"/>
          <w:sz w:val="24"/>
          <w:szCs w:val="24"/>
        </w:rPr>
        <w:t xml:space="preserve">is very high due to the </w:t>
      </w:r>
      <w:r w:rsidR="002827EA" w:rsidRPr="00CC20BF">
        <w:rPr>
          <w:rFonts w:ascii="Arial" w:hAnsi="Arial" w:cs="Arial"/>
          <w:sz w:val="24"/>
          <w:szCs w:val="24"/>
        </w:rPr>
        <w:t>usage</w:t>
      </w:r>
      <w:r w:rsidR="001E49F2" w:rsidRPr="00CC20BF">
        <w:rPr>
          <w:rFonts w:ascii="Arial" w:hAnsi="Arial" w:cs="Arial"/>
          <w:sz w:val="24"/>
          <w:szCs w:val="24"/>
        </w:rPr>
        <w:t xml:space="preserve"> of the building being an educational space and as mentioned in the above points, educational buildings </w:t>
      </w:r>
      <w:r w:rsidR="002827EA" w:rsidRPr="00CC20BF">
        <w:rPr>
          <w:rFonts w:ascii="Arial" w:hAnsi="Arial" w:cs="Arial"/>
          <w:sz w:val="24"/>
          <w:szCs w:val="24"/>
        </w:rPr>
        <w:t xml:space="preserve">are occupied by </w:t>
      </w:r>
      <w:r w:rsidR="00CC20BF" w:rsidRPr="00CC20BF">
        <w:rPr>
          <w:rFonts w:ascii="Arial" w:hAnsi="Arial" w:cs="Arial"/>
          <w:sz w:val="24"/>
          <w:szCs w:val="24"/>
        </w:rPr>
        <w:t>several</w:t>
      </w:r>
      <w:r w:rsidR="002827EA" w:rsidRPr="00CC20BF">
        <w:rPr>
          <w:rFonts w:ascii="Arial" w:hAnsi="Arial" w:cs="Arial"/>
          <w:sz w:val="24"/>
          <w:szCs w:val="24"/>
        </w:rPr>
        <w:t xml:space="preserve"> different occupants who require different levels of occupancy comforts. For this</w:t>
      </w:r>
      <w:r w:rsidR="00A32A4D" w:rsidRPr="00CC20BF">
        <w:rPr>
          <w:rFonts w:ascii="Arial" w:hAnsi="Arial" w:cs="Arial"/>
          <w:sz w:val="24"/>
          <w:szCs w:val="24"/>
        </w:rPr>
        <w:t xml:space="preserve"> all aspects </w:t>
      </w:r>
      <w:r w:rsidR="000918A8" w:rsidRPr="00CC20BF">
        <w:rPr>
          <w:rFonts w:ascii="Arial" w:hAnsi="Arial" w:cs="Arial"/>
          <w:sz w:val="24"/>
          <w:szCs w:val="24"/>
        </w:rPr>
        <w:t xml:space="preserve">of the operational energy usage </w:t>
      </w:r>
      <w:r w:rsidR="00490370" w:rsidRPr="00CC20BF">
        <w:rPr>
          <w:rFonts w:ascii="Arial" w:hAnsi="Arial" w:cs="Arial"/>
          <w:sz w:val="24"/>
          <w:szCs w:val="24"/>
        </w:rPr>
        <w:t xml:space="preserve">during the occupancy stage of the </w:t>
      </w:r>
      <w:r w:rsidR="00CC20BF" w:rsidRPr="00CC20BF">
        <w:rPr>
          <w:rFonts w:ascii="Arial" w:hAnsi="Arial" w:cs="Arial"/>
          <w:sz w:val="24"/>
          <w:szCs w:val="24"/>
        </w:rPr>
        <w:t>building’s</w:t>
      </w:r>
      <w:r w:rsidR="00490370" w:rsidRPr="00CC20BF">
        <w:rPr>
          <w:rFonts w:ascii="Arial" w:hAnsi="Arial" w:cs="Arial"/>
          <w:sz w:val="24"/>
          <w:szCs w:val="24"/>
        </w:rPr>
        <w:t xml:space="preserve"> life </w:t>
      </w:r>
      <w:r w:rsidR="0069094B" w:rsidRPr="00CC20BF">
        <w:rPr>
          <w:rFonts w:ascii="Arial" w:hAnsi="Arial" w:cs="Arial"/>
          <w:sz w:val="24"/>
          <w:szCs w:val="24"/>
        </w:rPr>
        <w:t>cycle, there is a requirement to ensure that water heating, space heating, space cooling</w:t>
      </w:r>
      <w:r w:rsidR="009724FF" w:rsidRPr="00CC20BF">
        <w:rPr>
          <w:rFonts w:ascii="Arial" w:hAnsi="Arial" w:cs="Arial"/>
          <w:sz w:val="24"/>
          <w:szCs w:val="24"/>
        </w:rPr>
        <w:t xml:space="preserve">, lighting, and running of the equipment and appliances </w:t>
      </w:r>
      <w:r w:rsidR="004A163B" w:rsidRPr="00CC20BF">
        <w:rPr>
          <w:rFonts w:ascii="Arial" w:hAnsi="Arial" w:cs="Arial"/>
          <w:sz w:val="24"/>
          <w:szCs w:val="24"/>
        </w:rPr>
        <w:t xml:space="preserve">is all </w:t>
      </w:r>
      <w:r w:rsidR="0075518D" w:rsidRPr="00CC20BF">
        <w:rPr>
          <w:rFonts w:ascii="Arial" w:hAnsi="Arial" w:cs="Arial"/>
          <w:sz w:val="24"/>
          <w:szCs w:val="24"/>
        </w:rPr>
        <w:t>run and maintained to good working condition</w:t>
      </w:r>
      <w:r w:rsidR="0009184D" w:rsidRPr="00CC20BF">
        <w:rPr>
          <w:rFonts w:ascii="Arial" w:hAnsi="Arial" w:cs="Arial"/>
          <w:sz w:val="24"/>
          <w:szCs w:val="24"/>
        </w:rPr>
        <w:t xml:space="preserve"> to avoid any </w:t>
      </w:r>
      <w:r w:rsidR="003F4CCD" w:rsidRPr="00CC20BF">
        <w:rPr>
          <w:rFonts w:ascii="Arial" w:hAnsi="Arial" w:cs="Arial"/>
          <w:sz w:val="24"/>
          <w:szCs w:val="24"/>
        </w:rPr>
        <w:t xml:space="preserve">dissatisfaction from </w:t>
      </w:r>
      <w:r w:rsidR="00912680">
        <w:rPr>
          <w:rFonts w:ascii="Arial" w:hAnsi="Arial" w:cs="Arial"/>
          <w:sz w:val="24"/>
          <w:szCs w:val="24"/>
        </w:rPr>
        <w:t xml:space="preserve">its </w:t>
      </w:r>
      <w:r w:rsidR="003F4CCD" w:rsidRPr="00CC20BF">
        <w:rPr>
          <w:rFonts w:ascii="Arial" w:hAnsi="Arial" w:cs="Arial"/>
          <w:sz w:val="24"/>
          <w:szCs w:val="24"/>
        </w:rPr>
        <w:t xml:space="preserve">users. </w:t>
      </w:r>
    </w:p>
    <w:p w14:paraId="51267DAC" w14:textId="68305EAF" w:rsidR="003F4CCD" w:rsidRPr="00CC20BF" w:rsidRDefault="003F4CCD" w:rsidP="00CE4F68">
      <w:pPr>
        <w:rPr>
          <w:rFonts w:ascii="Arial" w:hAnsi="Arial" w:cs="Arial"/>
          <w:sz w:val="24"/>
          <w:szCs w:val="24"/>
        </w:rPr>
      </w:pPr>
      <w:r w:rsidRPr="00CC20BF">
        <w:rPr>
          <w:rFonts w:ascii="Arial" w:hAnsi="Arial" w:cs="Arial"/>
          <w:sz w:val="24"/>
          <w:szCs w:val="24"/>
        </w:rPr>
        <w:t xml:space="preserve">If </w:t>
      </w:r>
      <w:r w:rsidR="002A0836" w:rsidRPr="00CC20BF">
        <w:rPr>
          <w:rFonts w:ascii="Arial" w:hAnsi="Arial" w:cs="Arial"/>
          <w:sz w:val="24"/>
          <w:szCs w:val="24"/>
        </w:rPr>
        <w:t xml:space="preserve">there were considerations </w:t>
      </w:r>
      <w:r w:rsidRPr="00CC20BF">
        <w:rPr>
          <w:rFonts w:ascii="Arial" w:hAnsi="Arial" w:cs="Arial"/>
          <w:sz w:val="24"/>
          <w:szCs w:val="24"/>
        </w:rPr>
        <w:t xml:space="preserve">to improvements </w:t>
      </w:r>
      <w:r w:rsidR="00882ACB">
        <w:rPr>
          <w:rFonts w:ascii="Arial" w:hAnsi="Arial" w:cs="Arial"/>
          <w:sz w:val="24"/>
          <w:szCs w:val="24"/>
        </w:rPr>
        <w:t>for</w:t>
      </w:r>
      <w:r w:rsidRPr="00CC20BF">
        <w:rPr>
          <w:rFonts w:ascii="Arial" w:hAnsi="Arial" w:cs="Arial"/>
          <w:sz w:val="24"/>
          <w:szCs w:val="24"/>
        </w:rPr>
        <w:t xml:space="preserve"> the operational </w:t>
      </w:r>
      <w:r w:rsidR="002A0836" w:rsidRPr="00CC20BF">
        <w:rPr>
          <w:rFonts w:ascii="Arial" w:hAnsi="Arial" w:cs="Arial"/>
          <w:sz w:val="24"/>
          <w:szCs w:val="24"/>
        </w:rPr>
        <w:t xml:space="preserve">energy usage </w:t>
      </w:r>
      <w:r w:rsidR="007D4485" w:rsidRPr="00CC20BF">
        <w:rPr>
          <w:rFonts w:ascii="Arial" w:hAnsi="Arial" w:cs="Arial"/>
          <w:sz w:val="24"/>
          <w:szCs w:val="24"/>
        </w:rPr>
        <w:t xml:space="preserve">in the current day, attention to the space heating </w:t>
      </w:r>
      <w:r w:rsidR="00C764B6" w:rsidRPr="00CC20BF">
        <w:rPr>
          <w:rFonts w:ascii="Arial" w:hAnsi="Arial" w:cs="Arial"/>
          <w:sz w:val="24"/>
          <w:szCs w:val="24"/>
        </w:rPr>
        <w:t>would need to be the highest priority</w:t>
      </w:r>
      <w:r w:rsidR="00885F2E" w:rsidRPr="00CC20BF">
        <w:rPr>
          <w:rFonts w:ascii="Arial" w:hAnsi="Arial" w:cs="Arial"/>
          <w:sz w:val="24"/>
          <w:szCs w:val="24"/>
        </w:rPr>
        <w:t>, this should be considered the most important especially in the future for climate change</w:t>
      </w:r>
      <w:r w:rsidR="00FB2B89" w:rsidRPr="00CC20BF">
        <w:rPr>
          <w:rFonts w:ascii="Arial" w:hAnsi="Arial" w:cs="Arial"/>
          <w:sz w:val="24"/>
          <w:szCs w:val="24"/>
        </w:rPr>
        <w:t xml:space="preserve">. If the attention to space heating is not controlled when climate change does take more of an effective, there could be risk of overheating or underheating leading to </w:t>
      </w:r>
      <w:r w:rsidR="005E62AF" w:rsidRPr="00CC20BF">
        <w:rPr>
          <w:rFonts w:ascii="Arial" w:hAnsi="Arial" w:cs="Arial"/>
          <w:sz w:val="24"/>
          <w:szCs w:val="24"/>
        </w:rPr>
        <w:t xml:space="preserve">occupancy </w:t>
      </w:r>
      <w:r w:rsidR="009115EE" w:rsidRPr="00CC20BF">
        <w:rPr>
          <w:rFonts w:ascii="Arial" w:hAnsi="Arial" w:cs="Arial"/>
          <w:sz w:val="24"/>
          <w:szCs w:val="24"/>
        </w:rPr>
        <w:t>dissatisfaction</w:t>
      </w:r>
      <w:r w:rsidR="005E62AF" w:rsidRPr="00CC20BF">
        <w:rPr>
          <w:rFonts w:ascii="Arial" w:hAnsi="Arial" w:cs="Arial"/>
          <w:sz w:val="24"/>
          <w:szCs w:val="24"/>
        </w:rPr>
        <w:t xml:space="preserve"> and the increase in poor </w:t>
      </w:r>
      <w:r w:rsidR="009115EE" w:rsidRPr="00CC20BF">
        <w:rPr>
          <w:rFonts w:ascii="Arial" w:hAnsi="Arial" w:cs="Arial"/>
          <w:sz w:val="24"/>
          <w:szCs w:val="24"/>
        </w:rPr>
        <w:t>occupancy</w:t>
      </w:r>
      <w:r w:rsidR="005E62AF" w:rsidRPr="00CC20BF">
        <w:rPr>
          <w:rFonts w:ascii="Arial" w:hAnsi="Arial" w:cs="Arial"/>
          <w:sz w:val="24"/>
          <w:szCs w:val="24"/>
        </w:rPr>
        <w:t xml:space="preserve"> health issues</w:t>
      </w:r>
      <w:r w:rsidR="009115EE" w:rsidRPr="00CC20BF">
        <w:rPr>
          <w:rFonts w:ascii="Arial" w:hAnsi="Arial" w:cs="Arial"/>
          <w:sz w:val="24"/>
          <w:szCs w:val="24"/>
        </w:rPr>
        <w:t xml:space="preserve">. </w:t>
      </w:r>
    </w:p>
    <w:p w14:paraId="280F1D9E" w14:textId="5DA07DEA" w:rsidR="00CE4F68" w:rsidRPr="00CC20BF" w:rsidRDefault="00CE4F68" w:rsidP="00CE4F68">
      <w:pPr>
        <w:ind w:left="720"/>
        <w:rPr>
          <w:rFonts w:ascii="Arial" w:hAnsi="Arial" w:cs="Arial"/>
          <w:sz w:val="24"/>
          <w:szCs w:val="24"/>
        </w:rPr>
      </w:pPr>
      <w:r w:rsidRPr="00CC20BF">
        <w:rPr>
          <w:rFonts w:ascii="Arial" w:hAnsi="Arial" w:cs="Arial"/>
          <w:sz w:val="24"/>
          <w:szCs w:val="24"/>
        </w:rPr>
        <w:t xml:space="preserve">4.2 </w:t>
      </w:r>
      <w:r w:rsidR="00E730D6" w:rsidRPr="00CC20BF">
        <w:rPr>
          <w:rFonts w:ascii="Arial" w:hAnsi="Arial" w:cs="Arial"/>
          <w:sz w:val="24"/>
          <w:szCs w:val="24"/>
        </w:rPr>
        <w:t>E</w:t>
      </w:r>
      <w:r w:rsidRPr="00CC20BF">
        <w:rPr>
          <w:rFonts w:ascii="Arial" w:hAnsi="Arial" w:cs="Arial"/>
          <w:sz w:val="24"/>
          <w:szCs w:val="24"/>
        </w:rPr>
        <w:t>mbodied energy/carbon</w:t>
      </w:r>
    </w:p>
    <w:p w14:paraId="54DE68C5" w14:textId="348FC009" w:rsidR="00AB454B" w:rsidRPr="00CC20BF" w:rsidRDefault="00AE3101" w:rsidP="00AB454B">
      <w:pPr>
        <w:rPr>
          <w:rFonts w:ascii="Arial" w:hAnsi="Arial" w:cs="Arial"/>
          <w:sz w:val="24"/>
          <w:szCs w:val="24"/>
        </w:rPr>
      </w:pPr>
      <w:r w:rsidRPr="00CC20BF">
        <w:rPr>
          <w:rFonts w:ascii="Arial" w:hAnsi="Arial" w:cs="Arial"/>
          <w:sz w:val="24"/>
          <w:szCs w:val="24"/>
        </w:rPr>
        <w:t>In the above states the building ha</w:t>
      </w:r>
      <w:r w:rsidR="003B6CDE" w:rsidRPr="00CC20BF">
        <w:rPr>
          <w:rFonts w:ascii="Arial" w:hAnsi="Arial" w:cs="Arial"/>
          <w:sz w:val="24"/>
          <w:szCs w:val="24"/>
        </w:rPr>
        <w:t xml:space="preserve">d been constructed </w:t>
      </w:r>
      <w:r w:rsidR="009107C2" w:rsidRPr="00CC20BF">
        <w:rPr>
          <w:rFonts w:ascii="Arial" w:hAnsi="Arial" w:cs="Arial"/>
          <w:sz w:val="24"/>
          <w:szCs w:val="24"/>
        </w:rPr>
        <w:t xml:space="preserve">in the 1800’s and if we were to consider the embodied energy and carbon in the </w:t>
      </w:r>
      <w:r w:rsidR="001F35A3" w:rsidRPr="00CC20BF">
        <w:rPr>
          <w:rFonts w:ascii="Arial" w:hAnsi="Arial" w:cs="Arial"/>
          <w:sz w:val="24"/>
          <w:szCs w:val="24"/>
        </w:rPr>
        <w:t xml:space="preserve">building back then, </w:t>
      </w:r>
      <w:r w:rsidR="00E97526" w:rsidRPr="00CC20BF">
        <w:rPr>
          <w:rFonts w:ascii="Arial" w:hAnsi="Arial" w:cs="Arial"/>
          <w:sz w:val="24"/>
          <w:szCs w:val="24"/>
        </w:rPr>
        <w:t xml:space="preserve">it would right to assume that there is </w:t>
      </w:r>
      <w:r w:rsidR="00D25C97" w:rsidRPr="00CC20BF">
        <w:rPr>
          <w:rFonts w:ascii="Arial" w:hAnsi="Arial" w:cs="Arial"/>
          <w:sz w:val="24"/>
          <w:szCs w:val="24"/>
        </w:rPr>
        <w:t xml:space="preserve">little embodied carbon and energy due to </w:t>
      </w:r>
      <w:r w:rsidR="005D7417" w:rsidRPr="00CC20BF">
        <w:rPr>
          <w:rFonts w:ascii="Arial" w:hAnsi="Arial" w:cs="Arial"/>
          <w:sz w:val="24"/>
          <w:szCs w:val="24"/>
        </w:rPr>
        <w:t>a number of reasons, these being</w:t>
      </w:r>
      <w:r w:rsidR="001A286F" w:rsidRPr="00CC20BF">
        <w:rPr>
          <w:rFonts w:ascii="Arial" w:hAnsi="Arial" w:cs="Arial"/>
          <w:sz w:val="24"/>
          <w:szCs w:val="24"/>
        </w:rPr>
        <w:t>, the use of local materials</w:t>
      </w:r>
      <w:r w:rsidR="008413AE" w:rsidRPr="00CC20BF">
        <w:rPr>
          <w:rFonts w:ascii="Arial" w:hAnsi="Arial" w:cs="Arial"/>
          <w:sz w:val="24"/>
          <w:szCs w:val="24"/>
        </w:rPr>
        <w:t xml:space="preserve"> and how </w:t>
      </w:r>
      <w:r w:rsidR="00D73693" w:rsidRPr="00CC20BF">
        <w:rPr>
          <w:rFonts w:ascii="Arial" w:hAnsi="Arial" w:cs="Arial"/>
          <w:sz w:val="24"/>
          <w:szCs w:val="24"/>
        </w:rPr>
        <w:t>little use of transportations of materials</w:t>
      </w:r>
      <w:r w:rsidR="00614C63" w:rsidRPr="00CC20BF">
        <w:rPr>
          <w:rFonts w:ascii="Arial" w:hAnsi="Arial" w:cs="Arial"/>
          <w:sz w:val="24"/>
          <w:szCs w:val="24"/>
        </w:rPr>
        <w:t xml:space="preserve"> to site</w:t>
      </w:r>
      <w:r w:rsidR="008413AE" w:rsidRPr="00CC20BF">
        <w:rPr>
          <w:rFonts w:ascii="Arial" w:hAnsi="Arial" w:cs="Arial"/>
          <w:sz w:val="24"/>
          <w:szCs w:val="24"/>
        </w:rPr>
        <w:t xml:space="preserve"> if the </w:t>
      </w:r>
      <w:r w:rsidR="005F502C" w:rsidRPr="00CC20BF">
        <w:rPr>
          <w:rFonts w:ascii="Arial" w:hAnsi="Arial" w:cs="Arial"/>
          <w:sz w:val="24"/>
          <w:szCs w:val="24"/>
        </w:rPr>
        <w:t xml:space="preserve">materials are sourced locally. As discussed by </w:t>
      </w:r>
      <w:sdt>
        <w:sdtPr>
          <w:rPr>
            <w:rFonts w:ascii="Arial" w:hAnsi="Arial" w:cs="Arial"/>
            <w:i/>
            <w:iCs/>
            <w:sz w:val="24"/>
            <w:szCs w:val="24"/>
          </w:rPr>
          <w:id w:val="-377858913"/>
          <w:citation/>
        </w:sdtPr>
        <w:sdtEndPr>
          <w:rPr>
            <w:i w:val="0"/>
            <w:iCs w:val="0"/>
          </w:rPr>
        </w:sdtEndPr>
        <w:sdtContent>
          <w:r w:rsidR="00CC20BF" w:rsidRPr="002C7600">
            <w:rPr>
              <w:rFonts w:ascii="Arial" w:hAnsi="Arial" w:cs="Arial"/>
              <w:i/>
              <w:iCs/>
              <w:sz w:val="24"/>
              <w:szCs w:val="24"/>
            </w:rPr>
            <w:fldChar w:fldCharType="begin"/>
          </w:r>
          <w:r w:rsidR="00CC20BF" w:rsidRPr="002C7600">
            <w:rPr>
              <w:rFonts w:ascii="Arial" w:hAnsi="Arial" w:cs="Arial"/>
              <w:i/>
              <w:iCs/>
              <w:sz w:val="24"/>
              <w:szCs w:val="24"/>
            </w:rPr>
            <w:instrText xml:space="preserve"> CITATION Cri11 \l 2057 </w:instrText>
          </w:r>
          <w:r w:rsidR="00CC20BF" w:rsidRPr="002C7600">
            <w:rPr>
              <w:rFonts w:ascii="Arial" w:hAnsi="Arial" w:cs="Arial"/>
              <w:i/>
              <w:iCs/>
              <w:sz w:val="24"/>
              <w:szCs w:val="24"/>
            </w:rPr>
            <w:fldChar w:fldCharType="separate"/>
          </w:r>
          <w:r w:rsidR="009C413F" w:rsidRPr="002C7600">
            <w:rPr>
              <w:rFonts w:ascii="Arial" w:hAnsi="Arial" w:cs="Arial"/>
              <w:i/>
              <w:iCs/>
              <w:noProof/>
              <w:sz w:val="24"/>
              <w:szCs w:val="24"/>
            </w:rPr>
            <w:t>(Crishna,N Et al, 2011)</w:t>
          </w:r>
          <w:r w:rsidR="00CC20BF" w:rsidRPr="002C7600">
            <w:rPr>
              <w:rFonts w:ascii="Arial" w:hAnsi="Arial" w:cs="Arial"/>
              <w:i/>
              <w:iCs/>
              <w:sz w:val="24"/>
              <w:szCs w:val="24"/>
            </w:rPr>
            <w:fldChar w:fldCharType="end"/>
          </w:r>
        </w:sdtContent>
      </w:sdt>
      <w:r w:rsidR="00AF6BF8">
        <w:rPr>
          <w:rFonts w:ascii="Arial" w:hAnsi="Arial" w:cs="Arial"/>
          <w:sz w:val="24"/>
          <w:szCs w:val="24"/>
        </w:rPr>
        <w:t xml:space="preserve"> </w:t>
      </w:r>
      <w:r w:rsidR="005F502C" w:rsidRPr="00CC20BF">
        <w:rPr>
          <w:rFonts w:ascii="Arial" w:hAnsi="Arial" w:cs="Arial"/>
          <w:sz w:val="24"/>
          <w:szCs w:val="24"/>
        </w:rPr>
        <w:t xml:space="preserve">Comparing stone to other building materials in the UK, it is evident that it has a lower carbon footprint. The primary effects are associated with the volume of waste stone generated, transportation to the location, and processing. It is evident </w:t>
      </w:r>
      <w:r w:rsidR="005F502C" w:rsidRPr="00CC20BF">
        <w:rPr>
          <w:rFonts w:ascii="Arial" w:hAnsi="Arial" w:cs="Arial"/>
          <w:sz w:val="24"/>
          <w:szCs w:val="24"/>
        </w:rPr>
        <w:lastRenderedPageBreak/>
        <w:t>that the energy requirements for the mining and processing of granite and sandstone are lower than those for producing brick or concrete.</w:t>
      </w:r>
    </w:p>
    <w:p w14:paraId="3ECC1A63" w14:textId="342B6BB4" w:rsidR="00AF6BF8" w:rsidRPr="00CC20BF" w:rsidRDefault="002B5AF0" w:rsidP="00447EAD">
      <w:pPr>
        <w:rPr>
          <w:rFonts w:ascii="Arial" w:hAnsi="Arial" w:cs="Arial"/>
          <w:sz w:val="24"/>
          <w:szCs w:val="24"/>
        </w:rPr>
      </w:pPr>
      <w:r w:rsidRPr="00CC20BF">
        <w:rPr>
          <w:rFonts w:ascii="Arial" w:hAnsi="Arial" w:cs="Arial"/>
          <w:sz w:val="24"/>
          <w:szCs w:val="24"/>
        </w:rPr>
        <w:t xml:space="preserve">If we were to consider </w:t>
      </w:r>
      <w:r w:rsidR="00BD0DC4" w:rsidRPr="00CC20BF">
        <w:rPr>
          <w:rFonts w:ascii="Arial" w:hAnsi="Arial" w:cs="Arial"/>
          <w:sz w:val="24"/>
          <w:szCs w:val="24"/>
        </w:rPr>
        <w:t xml:space="preserve">the embodied carbon and energy that may be used in this type of building during modern day construction, </w:t>
      </w:r>
      <w:r w:rsidR="00C83D99" w:rsidRPr="00CC20BF">
        <w:rPr>
          <w:rFonts w:ascii="Arial" w:hAnsi="Arial" w:cs="Arial"/>
          <w:sz w:val="24"/>
          <w:szCs w:val="24"/>
        </w:rPr>
        <w:t xml:space="preserve">it should be assumed that </w:t>
      </w:r>
      <w:r w:rsidR="00DE5DB4" w:rsidRPr="00CC20BF">
        <w:rPr>
          <w:rFonts w:ascii="Arial" w:hAnsi="Arial" w:cs="Arial"/>
          <w:sz w:val="24"/>
          <w:szCs w:val="24"/>
        </w:rPr>
        <w:t xml:space="preserve">with heightened transportation </w:t>
      </w:r>
      <w:r w:rsidR="0095107D" w:rsidRPr="00CC20BF">
        <w:rPr>
          <w:rFonts w:ascii="Arial" w:hAnsi="Arial" w:cs="Arial"/>
          <w:sz w:val="24"/>
          <w:szCs w:val="24"/>
        </w:rPr>
        <w:t>charges</w:t>
      </w:r>
      <w:r w:rsidR="009E36E6" w:rsidRPr="00CC20BF">
        <w:rPr>
          <w:rFonts w:ascii="Arial" w:hAnsi="Arial" w:cs="Arial"/>
          <w:sz w:val="24"/>
          <w:szCs w:val="24"/>
        </w:rPr>
        <w:t xml:space="preserve"> and local quarries becoming vastly spread</w:t>
      </w:r>
      <w:r w:rsidR="00D57028" w:rsidRPr="00CC20BF">
        <w:rPr>
          <w:rFonts w:ascii="Arial" w:hAnsi="Arial" w:cs="Arial"/>
          <w:sz w:val="24"/>
          <w:szCs w:val="24"/>
        </w:rPr>
        <w:t xml:space="preserve"> however in comparison to timber</w:t>
      </w:r>
      <w:r w:rsidR="00DD77AC" w:rsidRPr="00CC20BF">
        <w:rPr>
          <w:rFonts w:ascii="Arial" w:hAnsi="Arial" w:cs="Arial"/>
          <w:sz w:val="24"/>
          <w:szCs w:val="24"/>
        </w:rPr>
        <w:t>, steel and concrete the production terms stone has an even lower carbon footprint over 70% less CO2</w:t>
      </w:r>
      <w:r w:rsidR="00A56DF4" w:rsidRPr="00CC20BF">
        <w:rPr>
          <w:rFonts w:ascii="Arial" w:hAnsi="Arial" w:cs="Arial"/>
          <w:sz w:val="24"/>
          <w:szCs w:val="24"/>
        </w:rPr>
        <w:t xml:space="preserve"> </w:t>
      </w:r>
      <w:sdt>
        <w:sdtPr>
          <w:rPr>
            <w:rFonts w:ascii="Arial" w:hAnsi="Arial" w:cs="Arial"/>
            <w:i/>
            <w:iCs/>
            <w:sz w:val="24"/>
            <w:szCs w:val="24"/>
          </w:rPr>
          <w:id w:val="99842866"/>
          <w:citation/>
        </w:sdtPr>
        <w:sdtContent>
          <w:r w:rsidR="00CC20BF" w:rsidRPr="002C7600">
            <w:rPr>
              <w:rFonts w:ascii="Arial" w:hAnsi="Arial" w:cs="Arial"/>
              <w:i/>
              <w:iCs/>
              <w:sz w:val="24"/>
              <w:szCs w:val="24"/>
            </w:rPr>
            <w:fldChar w:fldCharType="begin"/>
          </w:r>
          <w:r w:rsidR="00CC20BF" w:rsidRPr="002C7600">
            <w:rPr>
              <w:rFonts w:ascii="Arial" w:hAnsi="Arial" w:cs="Arial"/>
              <w:i/>
              <w:iCs/>
              <w:sz w:val="24"/>
              <w:szCs w:val="24"/>
            </w:rPr>
            <w:instrText xml:space="preserve"> CITATION RIB20 \l 2057 </w:instrText>
          </w:r>
          <w:r w:rsidR="00CC20BF" w:rsidRPr="002C7600">
            <w:rPr>
              <w:rFonts w:ascii="Arial" w:hAnsi="Arial" w:cs="Arial"/>
              <w:i/>
              <w:iCs/>
              <w:sz w:val="24"/>
              <w:szCs w:val="24"/>
            </w:rPr>
            <w:fldChar w:fldCharType="separate"/>
          </w:r>
          <w:r w:rsidR="009C413F" w:rsidRPr="002C7600">
            <w:rPr>
              <w:rFonts w:ascii="Arial" w:hAnsi="Arial" w:cs="Arial"/>
              <w:i/>
              <w:iCs/>
              <w:noProof/>
              <w:sz w:val="24"/>
              <w:szCs w:val="24"/>
            </w:rPr>
            <w:t>(RIBA, 2020)</w:t>
          </w:r>
          <w:r w:rsidR="00CC20BF" w:rsidRPr="002C7600">
            <w:rPr>
              <w:rFonts w:ascii="Arial" w:hAnsi="Arial" w:cs="Arial"/>
              <w:i/>
              <w:iCs/>
              <w:sz w:val="24"/>
              <w:szCs w:val="24"/>
            </w:rPr>
            <w:fldChar w:fldCharType="end"/>
          </w:r>
        </w:sdtContent>
      </w:sdt>
      <w:r w:rsidR="00AF6BF8">
        <w:rPr>
          <w:rFonts w:ascii="Arial" w:hAnsi="Arial" w:cs="Arial"/>
          <w:sz w:val="24"/>
          <w:szCs w:val="24"/>
        </w:rPr>
        <w:t>.</w:t>
      </w:r>
    </w:p>
    <w:p w14:paraId="66EFF290" w14:textId="2EC58D0F" w:rsidR="00CE4F68" w:rsidRPr="00CC20BF" w:rsidRDefault="00CE4F68" w:rsidP="00CE4F68">
      <w:pPr>
        <w:ind w:left="720"/>
        <w:rPr>
          <w:rFonts w:ascii="Arial" w:hAnsi="Arial" w:cs="Arial"/>
          <w:sz w:val="24"/>
          <w:szCs w:val="24"/>
        </w:rPr>
      </w:pPr>
      <w:r w:rsidRPr="00CC20BF">
        <w:rPr>
          <w:rFonts w:ascii="Arial" w:hAnsi="Arial" w:cs="Arial"/>
          <w:sz w:val="24"/>
          <w:szCs w:val="24"/>
        </w:rPr>
        <w:t xml:space="preserve">4.3 </w:t>
      </w:r>
      <w:r w:rsidR="00B86779" w:rsidRPr="00CC20BF">
        <w:rPr>
          <w:rFonts w:ascii="Arial" w:hAnsi="Arial" w:cs="Arial"/>
          <w:sz w:val="24"/>
          <w:szCs w:val="24"/>
        </w:rPr>
        <w:t>C</w:t>
      </w:r>
      <w:r w:rsidRPr="00CC20BF">
        <w:rPr>
          <w:rFonts w:ascii="Arial" w:hAnsi="Arial" w:cs="Arial"/>
          <w:sz w:val="24"/>
          <w:szCs w:val="24"/>
        </w:rPr>
        <w:t xml:space="preserve">ost of construction </w:t>
      </w:r>
    </w:p>
    <w:p w14:paraId="7BB1E2ED" w14:textId="394F1FD7" w:rsidR="00B86779" w:rsidRPr="00CC20BF" w:rsidRDefault="00B86779" w:rsidP="00B86779">
      <w:pPr>
        <w:rPr>
          <w:rFonts w:ascii="Arial" w:hAnsi="Arial" w:cs="Arial"/>
          <w:sz w:val="24"/>
          <w:szCs w:val="24"/>
        </w:rPr>
      </w:pPr>
      <w:r w:rsidRPr="00CC20BF">
        <w:rPr>
          <w:rFonts w:ascii="Arial" w:hAnsi="Arial" w:cs="Arial"/>
          <w:sz w:val="24"/>
          <w:szCs w:val="24"/>
        </w:rPr>
        <w:t xml:space="preserve">The cost of construction for modern day </w:t>
      </w:r>
      <w:r w:rsidR="00FF4762" w:rsidRPr="00CC20BF">
        <w:rPr>
          <w:rFonts w:ascii="Arial" w:hAnsi="Arial" w:cs="Arial"/>
          <w:sz w:val="24"/>
          <w:szCs w:val="24"/>
        </w:rPr>
        <w:t xml:space="preserve">construction of this type of building would be vastly higher than the cost of its original build and this is down to the cost of both materials and </w:t>
      </w:r>
      <w:r w:rsidR="00885B60" w:rsidRPr="00CC20BF">
        <w:rPr>
          <w:rFonts w:ascii="Arial" w:hAnsi="Arial" w:cs="Arial"/>
          <w:sz w:val="24"/>
          <w:szCs w:val="24"/>
        </w:rPr>
        <w:t>workforce costs, higher running costs</w:t>
      </w:r>
      <w:r w:rsidR="007E11C4" w:rsidRPr="00CC20BF">
        <w:rPr>
          <w:rFonts w:ascii="Arial" w:hAnsi="Arial" w:cs="Arial"/>
          <w:sz w:val="24"/>
          <w:szCs w:val="24"/>
        </w:rPr>
        <w:t xml:space="preserve"> all</w:t>
      </w:r>
      <w:r w:rsidR="00885B60" w:rsidRPr="00CC20BF">
        <w:rPr>
          <w:rFonts w:ascii="Arial" w:hAnsi="Arial" w:cs="Arial"/>
          <w:sz w:val="24"/>
          <w:szCs w:val="24"/>
        </w:rPr>
        <w:t xml:space="preserve"> caused </w:t>
      </w:r>
      <w:r w:rsidR="007E11C4" w:rsidRPr="00CC20BF">
        <w:rPr>
          <w:rFonts w:ascii="Arial" w:hAnsi="Arial" w:cs="Arial"/>
          <w:sz w:val="24"/>
          <w:szCs w:val="24"/>
        </w:rPr>
        <w:t>by inflation</w:t>
      </w:r>
      <w:r w:rsidR="007A2110" w:rsidRPr="00CC20BF">
        <w:rPr>
          <w:rFonts w:ascii="Arial" w:hAnsi="Arial" w:cs="Arial"/>
          <w:sz w:val="24"/>
          <w:szCs w:val="24"/>
        </w:rPr>
        <w:t xml:space="preserve">. </w:t>
      </w:r>
      <w:r w:rsidR="00FB7BB4" w:rsidRPr="00CC20BF">
        <w:rPr>
          <w:rFonts w:ascii="Arial" w:hAnsi="Arial" w:cs="Arial"/>
          <w:sz w:val="24"/>
          <w:szCs w:val="24"/>
        </w:rPr>
        <w:t xml:space="preserve"> </w:t>
      </w:r>
    </w:p>
    <w:p w14:paraId="1E39790C" w14:textId="53734DF7" w:rsidR="00CE4F68" w:rsidRPr="00CC20BF" w:rsidRDefault="00CE4F68" w:rsidP="00CE4F68">
      <w:pPr>
        <w:ind w:left="720"/>
        <w:rPr>
          <w:rFonts w:ascii="Arial" w:hAnsi="Arial" w:cs="Arial"/>
          <w:sz w:val="24"/>
          <w:szCs w:val="24"/>
        </w:rPr>
      </w:pPr>
      <w:r w:rsidRPr="00CC20BF">
        <w:rPr>
          <w:rFonts w:ascii="Arial" w:hAnsi="Arial" w:cs="Arial"/>
          <w:sz w:val="24"/>
          <w:szCs w:val="24"/>
        </w:rPr>
        <w:t xml:space="preserve">4.4 </w:t>
      </w:r>
      <w:r w:rsidR="004150CE" w:rsidRPr="00CC20BF">
        <w:rPr>
          <w:rFonts w:ascii="Arial" w:hAnsi="Arial" w:cs="Arial"/>
          <w:sz w:val="24"/>
          <w:szCs w:val="24"/>
        </w:rPr>
        <w:t>C</w:t>
      </w:r>
      <w:r w:rsidRPr="00CC20BF">
        <w:rPr>
          <w:rFonts w:ascii="Arial" w:hAnsi="Arial" w:cs="Arial"/>
          <w:sz w:val="24"/>
          <w:szCs w:val="24"/>
        </w:rPr>
        <w:t xml:space="preserve">ost of operations and maintenance </w:t>
      </w:r>
    </w:p>
    <w:p w14:paraId="692732FC" w14:textId="6778C08D" w:rsidR="004150CE" w:rsidRPr="00CC20BF" w:rsidRDefault="004150CE" w:rsidP="004150CE">
      <w:pPr>
        <w:rPr>
          <w:rFonts w:ascii="Arial" w:hAnsi="Arial" w:cs="Arial"/>
          <w:sz w:val="24"/>
          <w:szCs w:val="24"/>
        </w:rPr>
      </w:pPr>
      <w:r w:rsidRPr="00CC20BF">
        <w:rPr>
          <w:rFonts w:ascii="Arial" w:hAnsi="Arial" w:cs="Arial"/>
          <w:sz w:val="24"/>
          <w:szCs w:val="24"/>
        </w:rPr>
        <w:t>In relation to the cost of operations and maintenance, the</w:t>
      </w:r>
      <w:r w:rsidR="006B46CB">
        <w:rPr>
          <w:rFonts w:ascii="Arial" w:hAnsi="Arial" w:cs="Arial"/>
          <w:sz w:val="24"/>
          <w:szCs w:val="24"/>
        </w:rPr>
        <w:t xml:space="preserve"> building</w:t>
      </w:r>
      <w:r w:rsidRPr="00CC20BF">
        <w:rPr>
          <w:rFonts w:ascii="Arial" w:hAnsi="Arial" w:cs="Arial"/>
          <w:sz w:val="24"/>
          <w:szCs w:val="24"/>
        </w:rPr>
        <w:t xml:space="preserve"> </w:t>
      </w:r>
      <w:r w:rsidR="00C27296">
        <w:rPr>
          <w:rFonts w:ascii="Arial" w:hAnsi="Arial" w:cs="Arial"/>
          <w:sz w:val="24"/>
          <w:szCs w:val="24"/>
        </w:rPr>
        <w:t xml:space="preserve">is </w:t>
      </w:r>
      <w:r w:rsidR="00C5525A" w:rsidRPr="00CC20BF">
        <w:rPr>
          <w:rFonts w:ascii="Arial" w:hAnsi="Arial" w:cs="Arial"/>
          <w:sz w:val="24"/>
          <w:szCs w:val="24"/>
        </w:rPr>
        <w:t xml:space="preserve">not cost effective </w:t>
      </w:r>
      <w:r w:rsidR="006B46CB">
        <w:rPr>
          <w:rFonts w:ascii="Arial" w:hAnsi="Arial" w:cs="Arial"/>
          <w:sz w:val="24"/>
          <w:szCs w:val="24"/>
        </w:rPr>
        <w:t>at this point</w:t>
      </w:r>
      <w:r w:rsidR="00C27296">
        <w:rPr>
          <w:rFonts w:ascii="Arial" w:hAnsi="Arial" w:cs="Arial"/>
          <w:sz w:val="24"/>
          <w:szCs w:val="24"/>
        </w:rPr>
        <w:t xml:space="preserve"> in time, and this is down to many contributing </w:t>
      </w:r>
      <w:r w:rsidR="005139CC">
        <w:rPr>
          <w:rFonts w:ascii="Arial" w:hAnsi="Arial" w:cs="Arial"/>
          <w:sz w:val="24"/>
          <w:szCs w:val="24"/>
        </w:rPr>
        <w:t>f</w:t>
      </w:r>
      <w:r w:rsidR="00C27296">
        <w:rPr>
          <w:rFonts w:ascii="Arial" w:hAnsi="Arial" w:cs="Arial"/>
          <w:sz w:val="24"/>
          <w:szCs w:val="24"/>
        </w:rPr>
        <w:t>actors</w:t>
      </w:r>
      <w:r w:rsidR="005139CC">
        <w:rPr>
          <w:rFonts w:ascii="Arial" w:hAnsi="Arial" w:cs="Arial"/>
          <w:sz w:val="24"/>
          <w:szCs w:val="24"/>
        </w:rPr>
        <w:t xml:space="preserve"> such</w:t>
      </w:r>
      <w:r w:rsidR="00B67C2B" w:rsidRPr="00CC20BF">
        <w:rPr>
          <w:rFonts w:ascii="Arial" w:hAnsi="Arial" w:cs="Arial"/>
          <w:sz w:val="24"/>
          <w:szCs w:val="24"/>
        </w:rPr>
        <w:t xml:space="preserve"> as </w:t>
      </w:r>
      <w:r w:rsidR="005139CC">
        <w:rPr>
          <w:rFonts w:ascii="Arial" w:hAnsi="Arial" w:cs="Arial"/>
          <w:sz w:val="24"/>
          <w:szCs w:val="24"/>
        </w:rPr>
        <w:t xml:space="preserve">those </w:t>
      </w:r>
      <w:r w:rsidR="00B67C2B" w:rsidRPr="00CC20BF">
        <w:rPr>
          <w:rFonts w:ascii="Arial" w:hAnsi="Arial" w:cs="Arial"/>
          <w:sz w:val="24"/>
          <w:szCs w:val="24"/>
        </w:rPr>
        <w:t>discussed in</w:t>
      </w:r>
      <w:r w:rsidR="005139CC">
        <w:rPr>
          <w:rFonts w:ascii="Arial" w:hAnsi="Arial" w:cs="Arial"/>
          <w:sz w:val="24"/>
          <w:szCs w:val="24"/>
        </w:rPr>
        <w:t xml:space="preserve"> points</w:t>
      </w:r>
      <w:r w:rsidR="00B67C2B" w:rsidRPr="00CC20BF">
        <w:rPr>
          <w:rFonts w:ascii="Arial" w:hAnsi="Arial" w:cs="Arial"/>
          <w:sz w:val="24"/>
          <w:szCs w:val="24"/>
        </w:rPr>
        <w:t xml:space="preserve"> 2.</w:t>
      </w:r>
      <w:r w:rsidR="00C27296">
        <w:rPr>
          <w:rFonts w:ascii="Arial" w:hAnsi="Arial" w:cs="Arial"/>
          <w:sz w:val="24"/>
          <w:szCs w:val="24"/>
        </w:rPr>
        <w:t>5 and 2.6. Recommendations</w:t>
      </w:r>
      <w:r w:rsidR="00703817" w:rsidRPr="00CC20BF">
        <w:rPr>
          <w:rFonts w:ascii="Arial" w:hAnsi="Arial" w:cs="Arial"/>
          <w:sz w:val="24"/>
          <w:szCs w:val="24"/>
        </w:rPr>
        <w:t xml:space="preserve"> </w:t>
      </w:r>
      <w:r w:rsidR="005139CC">
        <w:rPr>
          <w:rFonts w:ascii="Arial" w:hAnsi="Arial" w:cs="Arial"/>
          <w:sz w:val="24"/>
          <w:szCs w:val="24"/>
        </w:rPr>
        <w:t xml:space="preserve">for this building would be a </w:t>
      </w:r>
      <w:r w:rsidR="005139CC" w:rsidRPr="00CC20BF">
        <w:rPr>
          <w:rFonts w:ascii="Arial" w:hAnsi="Arial" w:cs="Arial"/>
          <w:sz w:val="24"/>
          <w:szCs w:val="24"/>
        </w:rPr>
        <w:t>better</w:t>
      </w:r>
      <w:r w:rsidR="00506545" w:rsidRPr="00CC20BF">
        <w:rPr>
          <w:rFonts w:ascii="Arial" w:hAnsi="Arial" w:cs="Arial"/>
          <w:sz w:val="24"/>
          <w:szCs w:val="24"/>
        </w:rPr>
        <w:t xml:space="preserve"> energy efficient </w:t>
      </w:r>
      <w:r w:rsidR="00703817" w:rsidRPr="00CC20BF">
        <w:rPr>
          <w:rFonts w:ascii="Arial" w:hAnsi="Arial" w:cs="Arial"/>
          <w:sz w:val="24"/>
          <w:szCs w:val="24"/>
        </w:rPr>
        <w:t>lighting</w:t>
      </w:r>
      <w:r w:rsidR="005139CC">
        <w:rPr>
          <w:rFonts w:ascii="Arial" w:hAnsi="Arial" w:cs="Arial"/>
          <w:sz w:val="24"/>
          <w:szCs w:val="24"/>
        </w:rPr>
        <w:t xml:space="preserve"> systems throughout</w:t>
      </w:r>
      <w:r w:rsidR="00703817" w:rsidRPr="00CC20BF">
        <w:rPr>
          <w:rFonts w:ascii="Arial" w:hAnsi="Arial" w:cs="Arial"/>
          <w:sz w:val="24"/>
          <w:szCs w:val="24"/>
        </w:rPr>
        <w:t xml:space="preserve"> and</w:t>
      </w:r>
      <w:r w:rsidR="00506545" w:rsidRPr="00CC20BF">
        <w:rPr>
          <w:rFonts w:ascii="Arial" w:hAnsi="Arial" w:cs="Arial"/>
          <w:sz w:val="24"/>
          <w:szCs w:val="24"/>
        </w:rPr>
        <w:t xml:space="preserve"> optimiz</w:t>
      </w:r>
      <w:r w:rsidR="005139CC">
        <w:rPr>
          <w:rFonts w:ascii="Arial" w:hAnsi="Arial" w:cs="Arial"/>
          <w:sz w:val="24"/>
          <w:szCs w:val="24"/>
        </w:rPr>
        <w:t xml:space="preserve">ation of </w:t>
      </w:r>
      <w:r w:rsidR="00506545" w:rsidRPr="00CC20BF">
        <w:rPr>
          <w:rFonts w:ascii="Arial" w:hAnsi="Arial" w:cs="Arial"/>
          <w:sz w:val="24"/>
          <w:szCs w:val="24"/>
        </w:rPr>
        <w:t xml:space="preserve">the buildings </w:t>
      </w:r>
      <w:r w:rsidR="00703817" w:rsidRPr="00CC20BF">
        <w:rPr>
          <w:rFonts w:ascii="Arial" w:hAnsi="Arial" w:cs="Arial"/>
          <w:sz w:val="24"/>
          <w:szCs w:val="24"/>
        </w:rPr>
        <w:t>heating</w:t>
      </w:r>
      <w:r w:rsidR="005139CC">
        <w:rPr>
          <w:rFonts w:ascii="Arial" w:hAnsi="Arial" w:cs="Arial"/>
          <w:sz w:val="24"/>
          <w:szCs w:val="24"/>
        </w:rPr>
        <w:t xml:space="preserve">. It would also be worth </w:t>
      </w:r>
      <w:r w:rsidR="003F7650">
        <w:rPr>
          <w:rFonts w:ascii="Arial" w:hAnsi="Arial" w:cs="Arial"/>
          <w:sz w:val="24"/>
          <w:szCs w:val="24"/>
        </w:rPr>
        <w:t>c</w:t>
      </w:r>
      <w:r w:rsidR="00671A37" w:rsidRPr="00CC20BF">
        <w:rPr>
          <w:rFonts w:ascii="Arial" w:hAnsi="Arial" w:cs="Arial"/>
          <w:sz w:val="24"/>
          <w:szCs w:val="24"/>
        </w:rPr>
        <w:t xml:space="preserve">onsidering the term of </w:t>
      </w:r>
      <w:r w:rsidR="00912680">
        <w:rPr>
          <w:rFonts w:ascii="Arial" w:hAnsi="Arial" w:cs="Arial"/>
          <w:sz w:val="24"/>
          <w:szCs w:val="24"/>
        </w:rPr>
        <w:t>‘</w:t>
      </w:r>
      <w:r w:rsidR="00671A37" w:rsidRPr="00CC20BF">
        <w:rPr>
          <w:rFonts w:ascii="Arial" w:hAnsi="Arial" w:cs="Arial"/>
          <w:sz w:val="24"/>
          <w:szCs w:val="24"/>
        </w:rPr>
        <w:t xml:space="preserve">Fabric </w:t>
      </w:r>
      <w:r w:rsidR="00912680">
        <w:rPr>
          <w:rFonts w:ascii="Arial" w:hAnsi="Arial" w:cs="Arial"/>
          <w:sz w:val="24"/>
          <w:szCs w:val="24"/>
        </w:rPr>
        <w:t>F</w:t>
      </w:r>
      <w:r w:rsidR="00671A37" w:rsidRPr="00CC20BF">
        <w:rPr>
          <w:rFonts w:ascii="Arial" w:hAnsi="Arial" w:cs="Arial"/>
          <w:sz w:val="24"/>
          <w:szCs w:val="24"/>
        </w:rPr>
        <w:t>irst</w:t>
      </w:r>
      <w:r w:rsidR="00912680">
        <w:rPr>
          <w:rFonts w:ascii="Arial" w:hAnsi="Arial" w:cs="Arial"/>
          <w:sz w:val="24"/>
          <w:szCs w:val="24"/>
        </w:rPr>
        <w:t>’</w:t>
      </w:r>
      <w:r w:rsidR="00506545" w:rsidRPr="00CC20BF">
        <w:rPr>
          <w:rFonts w:ascii="Arial" w:hAnsi="Arial" w:cs="Arial"/>
          <w:sz w:val="24"/>
          <w:szCs w:val="24"/>
        </w:rPr>
        <w:t xml:space="preserve"> which is</w:t>
      </w:r>
      <w:r w:rsidR="00F35A3F" w:rsidRPr="00CC20BF">
        <w:rPr>
          <w:rFonts w:ascii="Arial" w:hAnsi="Arial" w:cs="Arial"/>
          <w:sz w:val="24"/>
          <w:szCs w:val="24"/>
        </w:rPr>
        <w:t xml:space="preserve"> </w:t>
      </w:r>
      <w:r w:rsidR="00157EE8" w:rsidRPr="00CC20BF">
        <w:rPr>
          <w:rFonts w:ascii="Arial" w:hAnsi="Arial" w:cs="Arial"/>
          <w:sz w:val="24"/>
          <w:szCs w:val="24"/>
        </w:rPr>
        <w:t>ensuring that</w:t>
      </w:r>
      <w:r w:rsidR="00506545" w:rsidRPr="00CC20BF">
        <w:rPr>
          <w:rFonts w:ascii="Arial" w:hAnsi="Arial" w:cs="Arial"/>
          <w:sz w:val="24"/>
          <w:szCs w:val="24"/>
        </w:rPr>
        <w:t xml:space="preserve"> </w:t>
      </w:r>
      <w:r w:rsidR="00BB792F" w:rsidRPr="00CC20BF">
        <w:rPr>
          <w:rFonts w:ascii="Arial" w:hAnsi="Arial" w:cs="Arial"/>
          <w:sz w:val="24"/>
          <w:szCs w:val="24"/>
        </w:rPr>
        <w:t>all aspects to the fabric</w:t>
      </w:r>
      <w:r w:rsidR="00157EE8" w:rsidRPr="00CC20BF">
        <w:rPr>
          <w:rFonts w:ascii="Arial" w:hAnsi="Arial" w:cs="Arial"/>
          <w:sz w:val="24"/>
          <w:szCs w:val="24"/>
        </w:rPr>
        <w:t xml:space="preserve"> are </w:t>
      </w:r>
      <w:r w:rsidR="004E6EA5" w:rsidRPr="00CC20BF">
        <w:rPr>
          <w:rFonts w:ascii="Arial" w:hAnsi="Arial" w:cs="Arial"/>
          <w:sz w:val="24"/>
          <w:szCs w:val="24"/>
        </w:rPr>
        <w:t xml:space="preserve">adequately used and constructed to the highest quality. If Considerations are made in relation to </w:t>
      </w:r>
      <w:r w:rsidR="00671A37" w:rsidRPr="00CC20BF">
        <w:rPr>
          <w:rFonts w:ascii="Arial" w:hAnsi="Arial" w:cs="Arial"/>
          <w:sz w:val="24"/>
          <w:szCs w:val="24"/>
        </w:rPr>
        <w:t>all of these</w:t>
      </w:r>
      <w:r w:rsidR="004E6EA5" w:rsidRPr="00CC20BF">
        <w:rPr>
          <w:rFonts w:ascii="Arial" w:hAnsi="Arial" w:cs="Arial"/>
          <w:sz w:val="24"/>
          <w:szCs w:val="24"/>
        </w:rPr>
        <w:t>, there would be</w:t>
      </w:r>
      <w:r w:rsidR="00671A37" w:rsidRPr="00CC20BF">
        <w:rPr>
          <w:rFonts w:ascii="Arial" w:hAnsi="Arial" w:cs="Arial"/>
          <w:sz w:val="24"/>
          <w:szCs w:val="24"/>
        </w:rPr>
        <w:t xml:space="preserve"> a lower cost of operation and maintenance</w:t>
      </w:r>
      <w:r w:rsidR="00A218B2" w:rsidRPr="00CC20BF">
        <w:rPr>
          <w:rFonts w:ascii="Arial" w:hAnsi="Arial" w:cs="Arial"/>
          <w:sz w:val="24"/>
          <w:szCs w:val="24"/>
        </w:rPr>
        <w:t xml:space="preserve">. </w:t>
      </w:r>
    </w:p>
    <w:p w14:paraId="00622733" w14:textId="5AAADCDB" w:rsidR="00CE4F68" w:rsidRPr="00CC20BF" w:rsidRDefault="00CE4F68" w:rsidP="00CE4F68">
      <w:pPr>
        <w:ind w:left="720"/>
        <w:rPr>
          <w:rFonts w:ascii="Arial" w:hAnsi="Arial" w:cs="Arial"/>
          <w:sz w:val="24"/>
          <w:szCs w:val="24"/>
        </w:rPr>
      </w:pPr>
      <w:r w:rsidRPr="00CC20BF">
        <w:rPr>
          <w:rFonts w:ascii="Arial" w:hAnsi="Arial" w:cs="Arial"/>
          <w:sz w:val="24"/>
          <w:szCs w:val="24"/>
        </w:rPr>
        <w:t xml:space="preserve">4.5 </w:t>
      </w:r>
      <w:r w:rsidR="00E730D6" w:rsidRPr="00CC20BF">
        <w:rPr>
          <w:rFonts w:ascii="Arial" w:hAnsi="Arial" w:cs="Arial"/>
          <w:sz w:val="24"/>
          <w:szCs w:val="24"/>
        </w:rPr>
        <w:t>E</w:t>
      </w:r>
      <w:r w:rsidRPr="00CC20BF">
        <w:rPr>
          <w:rFonts w:ascii="Arial" w:hAnsi="Arial" w:cs="Arial"/>
          <w:sz w:val="24"/>
          <w:szCs w:val="24"/>
        </w:rPr>
        <w:t>nd of life reuse and recycling</w:t>
      </w:r>
    </w:p>
    <w:p w14:paraId="25A43743" w14:textId="1A40CB6F" w:rsidR="00B41A20" w:rsidRDefault="000149C1" w:rsidP="00B41A20">
      <w:pPr>
        <w:rPr>
          <w:rFonts w:ascii="Arial" w:hAnsi="Arial" w:cs="Arial"/>
          <w:sz w:val="24"/>
          <w:szCs w:val="24"/>
        </w:rPr>
      </w:pPr>
      <w:r w:rsidRPr="00CC20BF">
        <w:rPr>
          <w:rFonts w:ascii="Arial" w:hAnsi="Arial" w:cs="Arial"/>
          <w:sz w:val="24"/>
          <w:szCs w:val="24"/>
        </w:rPr>
        <w:t xml:space="preserve">The materials used in this build </w:t>
      </w:r>
      <w:r w:rsidR="006D0CD7" w:rsidRPr="00CC20BF">
        <w:rPr>
          <w:rFonts w:ascii="Arial" w:hAnsi="Arial" w:cs="Arial"/>
          <w:sz w:val="24"/>
          <w:szCs w:val="24"/>
        </w:rPr>
        <w:t>are great in terms of its end of li</w:t>
      </w:r>
      <w:r w:rsidR="00F069A1">
        <w:rPr>
          <w:rFonts w:ascii="Arial" w:hAnsi="Arial" w:cs="Arial"/>
          <w:sz w:val="24"/>
          <w:szCs w:val="24"/>
        </w:rPr>
        <w:t>f</w:t>
      </w:r>
      <w:r w:rsidR="006D0CD7" w:rsidRPr="00CC20BF">
        <w:rPr>
          <w:rFonts w:ascii="Arial" w:hAnsi="Arial" w:cs="Arial"/>
          <w:sz w:val="24"/>
          <w:szCs w:val="24"/>
        </w:rPr>
        <w:t>e and recycling</w:t>
      </w:r>
      <w:r w:rsidR="00F069A1">
        <w:rPr>
          <w:rFonts w:ascii="Arial" w:hAnsi="Arial" w:cs="Arial"/>
          <w:sz w:val="24"/>
          <w:szCs w:val="24"/>
        </w:rPr>
        <w:t>. S</w:t>
      </w:r>
      <w:r w:rsidR="006D0CD7" w:rsidRPr="00CC20BF">
        <w:rPr>
          <w:rFonts w:ascii="Arial" w:hAnsi="Arial" w:cs="Arial"/>
          <w:sz w:val="24"/>
          <w:szCs w:val="24"/>
        </w:rPr>
        <w:t xml:space="preserve">tone material can be </w:t>
      </w:r>
      <w:r w:rsidR="005620AC" w:rsidRPr="00CC20BF">
        <w:rPr>
          <w:rFonts w:ascii="Arial" w:hAnsi="Arial" w:cs="Arial"/>
          <w:sz w:val="24"/>
          <w:szCs w:val="24"/>
        </w:rPr>
        <w:t xml:space="preserve">easily </w:t>
      </w:r>
      <w:r w:rsidR="0082701A" w:rsidRPr="00CC20BF">
        <w:rPr>
          <w:rFonts w:ascii="Arial" w:hAnsi="Arial" w:cs="Arial"/>
          <w:sz w:val="24"/>
          <w:szCs w:val="24"/>
        </w:rPr>
        <w:t>reused within either a completely new use of life or</w:t>
      </w:r>
      <w:r w:rsidR="00912680">
        <w:rPr>
          <w:rFonts w:ascii="Arial" w:hAnsi="Arial" w:cs="Arial"/>
          <w:sz w:val="24"/>
          <w:szCs w:val="24"/>
        </w:rPr>
        <w:t xml:space="preserve"> alternatively</w:t>
      </w:r>
      <w:r w:rsidR="0082701A" w:rsidRPr="00CC20BF">
        <w:rPr>
          <w:rFonts w:ascii="Arial" w:hAnsi="Arial" w:cs="Arial"/>
          <w:sz w:val="24"/>
          <w:szCs w:val="24"/>
        </w:rPr>
        <w:t xml:space="preserve"> used in a </w:t>
      </w:r>
      <w:r w:rsidR="003D30C2" w:rsidRPr="00CC20BF">
        <w:rPr>
          <w:rFonts w:ascii="Arial" w:hAnsi="Arial" w:cs="Arial"/>
          <w:sz w:val="24"/>
          <w:szCs w:val="24"/>
        </w:rPr>
        <w:t xml:space="preserve">repair method of a nearby building. Stone </w:t>
      </w:r>
      <w:r w:rsidR="0037223F" w:rsidRPr="00CC20BF">
        <w:rPr>
          <w:rFonts w:ascii="Arial" w:hAnsi="Arial" w:cs="Arial"/>
          <w:sz w:val="24"/>
          <w:szCs w:val="24"/>
        </w:rPr>
        <w:t xml:space="preserve">buildings can be </w:t>
      </w:r>
      <w:r w:rsidR="00535F22" w:rsidRPr="00CC20BF">
        <w:rPr>
          <w:rFonts w:ascii="Arial" w:hAnsi="Arial" w:cs="Arial"/>
          <w:sz w:val="24"/>
          <w:szCs w:val="24"/>
        </w:rPr>
        <w:t>carefully t</w:t>
      </w:r>
      <w:r w:rsidR="0037223F" w:rsidRPr="00CC20BF">
        <w:rPr>
          <w:rFonts w:ascii="Arial" w:hAnsi="Arial" w:cs="Arial"/>
          <w:sz w:val="24"/>
          <w:szCs w:val="24"/>
        </w:rPr>
        <w:t>aken apart block by bloc</w:t>
      </w:r>
      <w:r w:rsidR="00535F22" w:rsidRPr="00CC20BF">
        <w:rPr>
          <w:rFonts w:ascii="Arial" w:hAnsi="Arial" w:cs="Arial"/>
          <w:sz w:val="24"/>
          <w:szCs w:val="24"/>
        </w:rPr>
        <w:t xml:space="preserve">k </w:t>
      </w:r>
      <w:r w:rsidR="00D217E4" w:rsidRPr="00CC20BF">
        <w:rPr>
          <w:rFonts w:ascii="Arial" w:hAnsi="Arial" w:cs="Arial"/>
          <w:sz w:val="24"/>
          <w:szCs w:val="24"/>
        </w:rPr>
        <w:t xml:space="preserve">or </w:t>
      </w:r>
      <w:r w:rsidR="00AF6BF8" w:rsidRPr="00CC20BF">
        <w:rPr>
          <w:rFonts w:ascii="Arial" w:hAnsi="Arial" w:cs="Arial"/>
          <w:sz w:val="24"/>
          <w:szCs w:val="24"/>
        </w:rPr>
        <w:t>it</w:t>
      </w:r>
      <w:r w:rsidR="00D217E4" w:rsidRPr="00CC20BF">
        <w:rPr>
          <w:rFonts w:ascii="Arial" w:hAnsi="Arial" w:cs="Arial"/>
          <w:sz w:val="24"/>
          <w:szCs w:val="24"/>
        </w:rPr>
        <w:t xml:space="preserve"> can be </w:t>
      </w:r>
      <w:r w:rsidR="00987E23" w:rsidRPr="00CC20BF">
        <w:rPr>
          <w:rFonts w:ascii="Arial" w:hAnsi="Arial" w:cs="Arial"/>
          <w:sz w:val="24"/>
          <w:szCs w:val="24"/>
        </w:rPr>
        <w:t>completely</w:t>
      </w:r>
      <w:r w:rsidR="00D217E4" w:rsidRPr="00CC20BF">
        <w:rPr>
          <w:rFonts w:ascii="Arial" w:hAnsi="Arial" w:cs="Arial"/>
          <w:sz w:val="24"/>
          <w:szCs w:val="24"/>
        </w:rPr>
        <w:t xml:space="preserve"> recycled to make a new </w:t>
      </w:r>
      <w:r w:rsidR="00987E23" w:rsidRPr="00CC20BF">
        <w:rPr>
          <w:rFonts w:ascii="Arial" w:hAnsi="Arial" w:cs="Arial"/>
          <w:sz w:val="24"/>
          <w:szCs w:val="24"/>
        </w:rPr>
        <w:t xml:space="preserve">material used in construction simply by crushing the stones. </w:t>
      </w:r>
      <w:r w:rsidR="00B41A20" w:rsidRPr="00CC20BF">
        <w:rPr>
          <w:rFonts w:ascii="Arial" w:hAnsi="Arial" w:cs="Arial"/>
          <w:sz w:val="24"/>
          <w:szCs w:val="24"/>
        </w:rPr>
        <w:t>This build</w:t>
      </w:r>
      <w:r w:rsidR="006B46CB">
        <w:rPr>
          <w:rFonts w:ascii="Arial" w:hAnsi="Arial" w:cs="Arial"/>
          <w:sz w:val="24"/>
          <w:szCs w:val="24"/>
        </w:rPr>
        <w:t>ing</w:t>
      </w:r>
      <w:r w:rsidR="00B41A20" w:rsidRPr="00CC20BF">
        <w:rPr>
          <w:rFonts w:ascii="Arial" w:hAnsi="Arial" w:cs="Arial"/>
          <w:sz w:val="24"/>
          <w:szCs w:val="24"/>
        </w:rPr>
        <w:t xml:space="preserve"> does stand a chance of already being future- proofed </w:t>
      </w:r>
      <w:r w:rsidR="00AA4A31" w:rsidRPr="00CC20BF">
        <w:rPr>
          <w:rFonts w:ascii="Arial" w:hAnsi="Arial" w:cs="Arial"/>
          <w:sz w:val="24"/>
          <w:szCs w:val="24"/>
        </w:rPr>
        <w:t xml:space="preserve">as it is a </w:t>
      </w:r>
      <w:r w:rsidR="00E67C64" w:rsidRPr="00CC20BF">
        <w:rPr>
          <w:rFonts w:ascii="Arial" w:hAnsi="Arial" w:cs="Arial"/>
          <w:sz w:val="24"/>
          <w:szCs w:val="24"/>
        </w:rPr>
        <w:t xml:space="preserve">large </w:t>
      </w:r>
      <w:r w:rsidR="006B46CB" w:rsidRPr="00CC20BF">
        <w:rPr>
          <w:rFonts w:ascii="Arial" w:hAnsi="Arial" w:cs="Arial"/>
          <w:sz w:val="24"/>
          <w:szCs w:val="24"/>
        </w:rPr>
        <w:t>well-designed</w:t>
      </w:r>
      <w:r w:rsidR="00AA4A31" w:rsidRPr="00CC20BF">
        <w:rPr>
          <w:rFonts w:ascii="Arial" w:hAnsi="Arial" w:cs="Arial"/>
          <w:sz w:val="24"/>
          <w:szCs w:val="24"/>
        </w:rPr>
        <w:t xml:space="preserve"> building </w:t>
      </w:r>
      <w:r w:rsidR="00E67C64" w:rsidRPr="00CC20BF">
        <w:rPr>
          <w:rFonts w:ascii="Arial" w:hAnsi="Arial" w:cs="Arial"/>
          <w:sz w:val="24"/>
          <w:szCs w:val="24"/>
        </w:rPr>
        <w:t>which endless us</w:t>
      </w:r>
      <w:r w:rsidR="006B46CB">
        <w:rPr>
          <w:rFonts w:ascii="Arial" w:hAnsi="Arial" w:cs="Arial"/>
          <w:sz w:val="24"/>
          <w:szCs w:val="24"/>
        </w:rPr>
        <w:t>es</w:t>
      </w:r>
      <w:r w:rsidR="00E67C64" w:rsidRPr="00CC20BF">
        <w:rPr>
          <w:rFonts w:ascii="Arial" w:hAnsi="Arial" w:cs="Arial"/>
          <w:sz w:val="24"/>
          <w:szCs w:val="24"/>
        </w:rPr>
        <w:t>, the only difficulty would be chang</w:t>
      </w:r>
      <w:r w:rsidR="009D45D6" w:rsidRPr="00CC20BF">
        <w:rPr>
          <w:rFonts w:ascii="Arial" w:hAnsi="Arial" w:cs="Arial"/>
          <w:sz w:val="24"/>
          <w:szCs w:val="24"/>
        </w:rPr>
        <w:t>ing the individual classrooms sizes a</w:t>
      </w:r>
      <w:r w:rsidR="006B46CB">
        <w:rPr>
          <w:rFonts w:ascii="Arial" w:hAnsi="Arial" w:cs="Arial"/>
          <w:sz w:val="24"/>
          <w:szCs w:val="24"/>
        </w:rPr>
        <w:t>s</w:t>
      </w:r>
      <w:r w:rsidR="009D45D6" w:rsidRPr="00CC20BF">
        <w:rPr>
          <w:rFonts w:ascii="Arial" w:hAnsi="Arial" w:cs="Arial"/>
          <w:sz w:val="24"/>
          <w:szCs w:val="24"/>
        </w:rPr>
        <w:t xml:space="preserve"> most walls are of stone construction and removing these would pose some difficulty</w:t>
      </w:r>
      <w:r w:rsidR="006B46CB">
        <w:rPr>
          <w:rFonts w:ascii="Arial" w:hAnsi="Arial" w:cs="Arial"/>
          <w:sz w:val="24"/>
          <w:szCs w:val="24"/>
        </w:rPr>
        <w:t>. If</w:t>
      </w:r>
      <w:r w:rsidR="009D45D6" w:rsidRPr="00CC20BF">
        <w:rPr>
          <w:rFonts w:ascii="Arial" w:hAnsi="Arial" w:cs="Arial"/>
          <w:sz w:val="24"/>
          <w:szCs w:val="24"/>
        </w:rPr>
        <w:t xml:space="preserve"> we were to consider the building with the adaptions as </w:t>
      </w:r>
      <w:r w:rsidR="00AA67C2" w:rsidRPr="00CC20BF">
        <w:rPr>
          <w:rFonts w:ascii="Arial" w:hAnsi="Arial" w:cs="Arial"/>
          <w:sz w:val="24"/>
          <w:szCs w:val="24"/>
        </w:rPr>
        <w:t>mentioned</w:t>
      </w:r>
      <w:r w:rsidR="009D45D6" w:rsidRPr="00CC20BF">
        <w:rPr>
          <w:rFonts w:ascii="Arial" w:hAnsi="Arial" w:cs="Arial"/>
          <w:sz w:val="24"/>
          <w:szCs w:val="24"/>
        </w:rPr>
        <w:t xml:space="preserve"> in </w:t>
      </w:r>
      <w:r w:rsidR="00AA67C2" w:rsidRPr="00CC20BF">
        <w:rPr>
          <w:rFonts w:ascii="Arial" w:hAnsi="Arial" w:cs="Arial"/>
          <w:sz w:val="24"/>
          <w:szCs w:val="24"/>
        </w:rPr>
        <w:t>points 2.5 and 2.6</w:t>
      </w:r>
      <w:r w:rsidR="00C01905" w:rsidRPr="00CC20BF">
        <w:rPr>
          <w:rFonts w:ascii="Arial" w:hAnsi="Arial" w:cs="Arial"/>
          <w:sz w:val="24"/>
          <w:szCs w:val="24"/>
        </w:rPr>
        <w:t xml:space="preserve">, this building has a very good chance of being continuously reused and recycled. </w:t>
      </w:r>
      <w:r w:rsidR="00FD65F6" w:rsidRPr="00CC20BF">
        <w:rPr>
          <w:rFonts w:ascii="Arial" w:hAnsi="Arial" w:cs="Arial"/>
          <w:sz w:val="24"/>
          <w:szCs w:val="24"/>
        </w:rPr>
        <w:t xml:space="preserve">In order for this building </w:t>
      </w:r>
      <w:r w:rsidR="00912680">
        <w:rPr>
          <w:rFonts w:ascii="Arial" w:hAnsi="Arial" w:cs="Arial"/>
          <w:sz w:val="24"/>
          <w:szCs w:val="24"/>
        </w:rPr>
        <w:t xml:space="preserve">to </w:t>
      </w:r>
      <w:r w:rsidR="00FD65F6" w:rsidRPr="00CC20BF">
        <w:rPr>
          <w:rFonts w:ascii="Arial" w:hAnsi="Arial" w:cs="Arial"/>
          <w:sz w:val="24"/>
          <w:szCs w:val="24"/>
        </w:rPr>
        <w:t>adapt with the times, it would be benefici</w:t>
      </w:r>
      <w:r w:rsidR="00CC0364" w:rsidRPr="00CC20BF">
        <w:rPr>
          <w:rFonts w:ascii="Arial" w:hAnsi="Arial" w:cs="Arial"/>
          <w:sz w:val="24"/>
          <w:szCs w:val="24"/>
        </w:rPr>
        <w:t xml:space="preserve">al </w:t>
      </w:r>
      <w:r w:rsidR="00FD65F6" w:rsidRPr="00CC20BF">
        <w:rPr>
          <w:rFonts w:ascii="Arial" w:hAnsi="Arial" w:cs="Arial"/>
          <w:sz w:val="24"/>
          <w:szCs w:val="24"/>
        </w:rPr>
        <w:t>to sta</w:t>
      </w:r>
      <w:r w:rsidR="00CC0364" w:rsidRPr="00CC20BF">
        <w:rPr>
          <w:rFonts w:ascii="Arial" w:hAnsi="Arial" w:cs="Arial"/>
          <w:sz w:val="24"/>
          <w:szCs w:val="24"/>
        </w:rPr>
        <w:t xml:space="preserve">rt some of the </w:t>
      </w:r>
      <w:r w:rsidR="006E1538" w:rsidRPr="00CC20BF">
        <w:rPr>
          <w:rFonts w:ascii="Arial" w:hAnsi="Arial" w:cs="Arial"/>
          <w:sz w:val="24"/>
          <w:szCs w:val="24"/>
        </w:rPr>
        <w:t>repair and maintenance works immediately</w:t>
      </w:r>
      <w:r w:rsidR="006B46CB">
        <w:rPr>
          <w:rFonts w:ascii="Arial" w:hAnsi="Arial" w:cs="Arial"/>
          <w:sz w:val="24"/>
          <w:szCs w:val="24"/>
        </w:rPr>
        <w:t xml:space="preserve"> </w:t>
      </w:r>
      <w:r w:rsidR="006E1538" w:rsidRPr="00CC20BF">
        <w:rPr>
          <w:rFonts w:ascii="Arial" w:hAnsi="Arial" w:cs="Arial"/>
          <w:sz w:val="24"/>
          <w:szCs w:val="24"/>
        </w:rPr>
        <w:t>considering all aspects</w:t>
      </w:r>
      <w:r w:rsidR="005E4225" w:rsidRPr="00CC20BF">
        <w:rPr>
          <w:rFonts w:ascii="Arial" w:hAnsi="Arial" w:cs="Arial"/>
          <w:sz w:val="24"/>
          <w:szCs w:val="24"/>
        </w:rPr>
        <w:t xml:space="preserve"> of climate change </w:t>
      </w:r>
      <w:r w:rsidR="006B46CB">
        <w:rPr>
          <w:rFonts w:ascii="Arial" w:hAnsi="Arial" w:cs="Arial"/>
          <w:sz w:val="24"/>
          <w:szCs w:val="24"/>
        </w:rPr>
        <w:t xml:space="preserve">however </w:t>
      </w:r>
      <w:r w:rsidR="005E4225" w:rsidRPr="00CC20BF">
        <w:rPr>
          <w:rFonts w:ascii="Arial" w:hAnsi="Arial" w:cs="Arial"/>
          <w:sz w:val="24"/>
          <w:szCs w:val="24"/>
        </w:rPr>
        <w:t xml:space="preserve">also focusing on the environmental impacts that this building could make and improve. </w:t>
      </w:r>
    </w:p>
    <w:p w14:paraId="41EF50AE" w14:textId="683A87B6" w:rsidR="00C6003E" w:rsidRDefault="00C6003E" w:rsidP="00B41A20">
      <w:pPr>
        <w:rPr>
          <w:rFonts w:ascii="Arial" w:hAnsi="Arial" w:cs="Arial"/>
          <w:sz w:val="20"/>
          <w:szCs w:val="20"/>
        </w:rPr>
      </w:pPr>
    </w:p>
    <w:p w14:paraId="085D12CE" w14:textId="77777777" w:rsidR="00AF6BF8" w:rsidRDefault="00AF6BF8" w:rsidP="00B41A20">
      <w:pPr>
        <w:rPr>
          <w:rFonts w:ascii="Arial" w:hAnsi="Arial" w:cs="Arial"/>
          <w:sz w:val="20"/>
          <w:szCs w:val="20"/>
        </w:rPr>
      </w:pPr>
    </w:p>
    <w:p w14:paraId="4B9D12A9" w14:textId="77777777" w:rsidR="00C27296" w:rsidRDefault="00C27296" w:rsidP="00B41A20">
      <w:pPr>
        <w:rPr>
          <w:rFonts w:ascii="Arial" w:hAnsi="Arial" w:cs="Arial"/>
          <w:sz w:val="20"/>
          <w:szCs w:val="20"/>
        </w:rPr>
      </w:pPr>
    </w:p>
    <w:p w14:paraId="65256BA1" w14:textId="77777777" w:rsidR="00C27296" w:rsidRDefault="00C27296" w:rsidP="00B41A20">
      <w:pPr>
        <w:rPr>
          <w:rFonts w:ascii="Arial" w:hAnsi="Arial" w:cs="Arial"/>
          <w:sz w:val="20"/>
          <w:szCs w:val="20"/>
        </w:rPr>
      </w:pPr>
    </w:p>
    <w:sdt>
      <w:sdtPr>
        <w:rPr>
          <w:rFonts w:asciiTheme="minorHAnsi" w:eastAsiaTheme="minorHAnsi" w:hAnsiTheme="minorHAnsi" w:cstheme="minorBidi"/>
          <w:color w:val="auto"/>
          <w:kern w:val="2"/>
          <w:sz w:val="22"/>
          <w:szCs w:val="22"/>
          <w:lang w:val="en-GB"/>
          <w14:ligatures w14:val="standardContextual"/>
        </w:rPr>
        <w:id w:val="-1604710247"/>
        <w:docPartObj>
          <w:docPartGallery w:val="Bibliographies"/>
          <w:docPartUnique/>
        </w:docPartObj>
      </w:sdtPr>
      <w:sdtContent>
        <w:p w14:paraId="0F3EEAC8" w14:textId="6C03284C" w:rsidR="00AF6BF8" w:rsidRPr="00AF6BF8" w:rsidRDefault="00AF6BF8">
          <w:pPr>
            <w:pStyle w:val="Heading1"/>
            <w:rPr>
              <w:rFonts w:ascii="Arial" w:hAnsi="Arial" w:cs="Arial"/>
              <w:b/>
              <w:bCs/>
              <w:color w:val="auto"/>
              <w:u w:val="single"/>
            </w:rPr>
          </w:pPr>
          <w:r w:rsidRPr="00AF6BF8">
            <w:rPr>
              <w:rFonts w:ascii="Arial" w:hAnsi="Arial" w:cs="Arial"/>
              <w:b/>
              <w:bCs/>
              <w:color w:val="auto"/>
              <w:u w:val="single"/>
            </w:rPr>
            <w:t>References</w:t>
          </w:r>
        </w:p>
        <w:sdt>
          <w:sdtPr>
            <w:id w:val="-573587230"/>
            <w:bibliography/>
          </w:sdtPr>
          <w:sdtContent>
            <w:p w14:paraId="7AC1D96B" w14:textId="77777777" w:rsidR="009C413F" w:rsidRDefault="00AF6BF8" w:rsidP="009C413F">
              <w:pPr>
                <w:pStyle w:val="Bibliography"/>
                <w:rPr>
                  <w:noProof/>
                  <w:kern w:val="0"/>
                  <w:sz w:val="24"/>
                  <w:szCs w:val="24"/>
                  <w:lang w:val="en-US"/>
                  <w14:ligatures w14:val="none"/>
                </w:rPr>
              </w:pPr>
              <w:r>
                <w:fldChar w:fldCharType="begin"/>
              </w:r>
              <w:r>
                <w:instrText xml:space="preserve"> BIBLIOGRAPHY </w:instrText>
              </w:r>
              <w:r>
                <w:fldChar w:fldCharType="separate"/>
              </w:r>
              <w:r w:rsidR="009C413F">
                <w:rPr>
                  <w:noProof/>
                  <w:lang w:val="en-US"/>
                </w:rPr>
                <w:t xml:space="preserve">T. Editors of Encyclopaedia, 2020. </w:t>
              </w:r>
              <w:r w:rsidR="009C413F">
                <w:rPr>
                  <w:i/>
                  <w:iCs/>
                  <w:noProof/>
                  <w:lang w:val="en-US"/>
                </w:rPr>
                <w:t xml:space="preserve">Structural system. </w:t>
              </w:r>
              <w:r w:rsidR="009C413F">
                <w:rPr>
                  <w:noProof/>
                  <w:lang w:val="en-US"/>
                </w:rPr>
                <w:t xml:space="preserve">[Online] </w:t>
              </w:r>
              <w:r w:rsidR="009C413F">
                <w:rPr>
                  <w:noProof/>
                  <w:lang w:val="en-US"/>
                </w:rPr>
                <w:br/>
                <w:t xml:space="preserve">Available at: </w:t>
              </w:r>
              <w:r w:rsidR="009C413F">
                <w:rPr>
                  <w:noProof/>
                  <w:u w:val="single"/>
                  <w:lang w:val="en-US"/>
                </w:rPr>
                <w:t>https://www.britannica.com/technology/structural-system</w:t>
              </w:r>
              <w:r w:rsidR="009C413F">
                <w:rPr>
                  <w:noProof/>
                  <w:lang w:val="en-US"/>
                </w:rPr>
                <w:br/>
                <w:t>[Accessed 25 November 2023].</w:t>
              </w:r>
            </w:p>
            <w:p w14:paraId="79BECAE3" w14:textId="77777777" w:rsidR="009C413F" w:rsidRDefault="009C413F" w:rsidP="009C413F">
              <w:pPr>
                <w:pStyle w:val="Bibliography"/>
                <w:rPr>
                  <w:noProof/>
                  <w:lang w:val="en-US"/>
                </w:rPr>
              </w:pPr>
              <w:r>
                <w:rPr>
                  <w:noProof/>
                  <w:lang w:val="en-US"/>
                </w:rPr>
                <w:t xml:space="preserve">Building.co.uk, 2021. </w:t>
              </w:r>
              <w:r>
                <w:rPr>
                  <w:i/>
                  <w:iCs/>
                  <w:noProof/>
                  <w:lang w:val="en-US"/>
                </w:rPr>
                <w:t xml:space="preserve">Sustainability: Calculating social value. </w:t>
              </w:r>
              <w:r>
                <w:rPr>
                  <w:noProof/>
                  <w:lang w:val="en-US"/>
                </w:rPr>
                <w:t xml:space="preserve">[Online] </w:t>
              </w:r>
              <w:r>
                <w:rPr>
                  <w:noProof/>
                  <w:lang w:val="en-US"/>
                </w:rPr>
                <w:br/>
                <w:t xml:space="preserve">Available at: </w:t>
              </w:r>
              <w:r>
                <w:rPr>
                  <w:noProof/>
                  <w:u w:val="single"/>
                  <w:lang w:val="en-US"/>
                </w:rPr>
                <w:t>https://www.building.co.uk/data/sustainability-calculating-social-value/5112800.article</w:t>
              </w:r>
              <w:r>
                <w:rPr>
                  <w:noProof/>
                  <w:lang w:val="en-US"/>
                </w:rPr>
                <w:br/>
                <w:t>[Accessed 23 November 2023].</w:t>
              </w:r>
            </w:p>
            <w:p w14:paraId="277A71C2" w14:textId="77777777" w:rsidR="009C413F" w:rsidRDefault="009C413F" w:rsidP="009C413F">
              <w:pPr>
                <w:pStyle w:val="Bibliography"/>
                <w:rPr>
                  <w:noProof/>
                  <w:lang w:val="en-US"/>
                </w:rPr>
              </w:pPr>
              <w:r>
                <w:rPr>
                  <w:noProof/>
                  <w:lang w:val="en-US"/>
                </w:rPr>
                <w:t xml:space="preserve">CADW, 2012. </w:t>
              </w:r>
              <w:r>
                <w:rPr>
                  <w:i/>
                  <w:iCs/>
                  <w:noProof/>
                  <w:lang w:val="en-US"/>
                </w:rPr>
                <w:t xml:space="preserve">Summary Description of a Listed Buildings. </w:t>
              </w:r>
              <w:r>
                <w:rPr>
                  <w:noProof/>
                  <w:lang w:val="en-US"/>
                </w:rPr>
                <w:t xml:space="preserve">[Online] </w:t>
              </w:r>
              <w:r>
                <w:rPr>
                  <w:noProof/>
                  <w:lang w:val="en-US"/>
                </w:rPr>
                <w:br/>
                <w:t xml:space="preserve">Available at: </w:t>
              </w:r>
              <w:r>
                <w:rPr>
                  <w:noProof/>
                  <w:u w:val="single"/>
                  <w:lang w:val="en-US"/>
                </w:rPr>
                <w:t>https://cadwpublic-api.azurewebsites.net/reports/listedbuilding/FullReport?lang=en&amp;id=10431</w:t>
              </w:r>
              <w:r>
                <w:rPr>
                  <w:noProof/>
                  <w:lang w:val="en-US"/>
                </w:rPr>
                <w:br/>
                <w:t>[Accessed 14 December 2023].</w:t>
              </w:r>
            </w:p>
            <w:p w14:paraId="1F6AECBB" w14:textId="77777777" w:rsidR="009C413F" w:rsidRDefault="009C413F" w:rsidP="009C413F">
              <w:pPr>
                <w:pStyle w:val="Bibliography"/>
                <w:rPr>
                  <w:noProof/>
                  <w:lang w:val="en-US"/>
                </w:rPr>
              </w:pPr>
              <w:r>
                <w:rPr>
                  <w:noProof/>
                  <w:lang w:val="en-US"/>
                </w:rPr>
                <w:t xml:space="preserve">Capital Piling, 2023. </w:t>
              </w:r>
              <w:r>
                <w:rPr>
                  <w:i/>
                  <w:iCs/>
                  <w:noProof/>
                  <w:lang w:val="en-US"/>
                </w:rPr>
                <w:t xml:space="preserve">'We Started From The Bottom’: Foundations Through The Ages. </w:t>
              </w:r>
              <w:r>
                <w:rPr>
                  <w:noProof/>
                  <w:lang w:val="en-US"/>
                </w:rPr>
                <w:t xml:space="preserve">[Online] </w:t>
              </w:r>
              <w:r>
                <w:rPr>
                  <w:noProof/>
                  <w:lang w:val="en-US"/>
                </w:rPr>
                <w:br/>
                <w:t xml:space="preserve">Available at: </w:t>
              </w:r>
              <w:r>
                <w:rPr>
                  <w:noProof/>
                  <w:u w:val="single"/>
                  <w:lang w:val="en-US"/>
                </w:rPr>
                <w:t>https://www.capitalpiling.co.uk/articles/we-started-from-the-bottom-foundations-through-the-ages#:~:text=Though%20techniques%20came%20a%20long,slab%20foundations%20became%20widely%20used.</w:t>
              </w:r>
              <w:r>
                <w:rPr>
                  <w:noProof/>
                  <w:lang w:val="en-US"/>
                </w:rPr>
                <w:br/>
                <w:t>[Accessed 14 December 2023].</w:t>
              </w:r>
            </w:p>
            <w:p w14:paraId="64087FD3" w14:textId="77777777" w:rsidR="009C413F" w:rsidRDefault="009C413F" w:rsidP="009C413F">
              <w:pPr>
                <w:pStyle w:val="Bibliography"/>
                <w:rPr>
                  <w:noProof/>
                  <w:lang w:val="en-US"/>
                </w:rPr>
              </w:pPr>
              <w:r>
                <w:rPr>
                  <w:noProof/>
                  <w:lang w:val="en-US"/>
                </w:rPr>
                <w:t xml:space="preserve">CLM Fireproofing, 2015. </w:t>
              </w:r>
              <w:r>
                <w:rPr>
                  <w:i/>
                  <w:iCs/>
                  <w:noProof/>
                  <w:lang w:val="en-US"/>
                </w:rPr>
                <w:t xml:space="preserve">What is social value in construction?. </w:t>
              </w:r>
              <w:r>
                <w:rPr>
                  <w:noProof/>
                  <w:lang w:val="en-US"/>
                </w:rPr>
                <w:t xml:space="preserve">[Online] </w:t>
              </w:r>
              <w:r>
                <w:rPr>
                  <w:noProof/>
                  <w:lang w:val="en-US"/>
                </w:rPr>
                <w:br/>
                <w:t xml:space="preserve">Available at: </w:t>
              </w:r>
              <w:r>
                <w:rPr>
                  <w:noProof/>
                  <w:u w:val="single"/>
                  <w:lang w:val="en-US"/>
                </w:rPr>
                <w:t>https://clmfireproofing.com/what-is-social-value-in-construction/</w:t>
              </w:r>
              <w:r>
                <w:rPr>
                  <w:noProof/>
                  <w:lang w:val="en-US"/>
                </w:rPr>
                <w:br/>
                <w:t>[Accessed 23 November 2023].</w:t>
              </w:r>
            </w:p>
            <w:p w14:paraId="351C9CD7" w14:textId="77777777" w:rsidR="009C413F" w:rsidRDefault="009C413F" w:rsidP="009C413F">
              <w:pPr>
                <w:pStyle w:val="Bibliography"/>
                <w:rPr>
                  <w:noProof/>
                  <w:lang w:val="en-US"/>
                </w:rPr>
              </w:pPr>
              <w:r>
                <w:rPr>
                  <w:noProof/>
                  <w:lang w:val="en-US"/>
                </w:rPr>
                <w:t xml:space="preserve">Coflein, 2010. </w:t>
              </w:r>
              <w:r>
                <w:rPr>
                  <w:i/>
                  <w:iCs/>
                  <w:noProof/>
                  <w:lang w:val="en-US"/>
                </w:rPr>
                <w:t xml:space="preserve">St David's College, Lampeter; University of Wales, Lampeter; University of Wales Trinity St David. </w:t>
              </w:r>
              <w:r>
                <w:rPr>
                  <w:noProof/>
                  <w:lang w:val="en-US"/>
                </w:rPr>
                <w:t xml:space="preserve">[Online] </w:t>
              </w:r>
              <w:r>
                <w:rPr>
                  <w:noProof/>
                  <w:lang w:val="en-US"/>
                </w:rPr>
                <w:br/>
                <w:t xml:space="preserve">Available at: </w:t>
              </w:r>
              <w:r>
                <w:rPr>
                  <w:noProof/>
                  <w:u w:val="single"/>
                  <w:lang w:val="en-US"/>
                </w:rPr>
                <w:t>https://coflein.gov.uk/en/site/23298/</w:t>
              </w:r>
              <w:r>
                <w:rPr>
                  <w:noProof/>
                  <w:lang w:val="en-US"/>
                </w:rPr>
                <w:br/>
                <w:t>[Accessed 23 November 2023].</w:t>
              </w:r>
            </w:p>
            <w:p w14:paraId="25B9C01F" w14:textId="77777777" w:rsidR="009C413F" w:rsidRDefault="009C413F" w:rsidP="009C413F">
              <w:pPr>
                <w:pStyle w:val="Bibliography"/>
                <w:rPr>
                  <w:noProof/>
                  <w:lang w:val="en-US"/>
                </w:rPr>
              </w:pPr>
              <w:r>
                <w:rPr>
                  <w:noProof/>
                  <w:lang w:val="en-US"/>
                </w:rPr>
                <w:t xml:space="preserve">Crishna,N Et al, 2011. </w:t>
              </w:r>
              <w:r>
                <w:rPr>
                  <w:i/>
                  <w:iCs/>
                  <w:noProof/>
                  <w:lang w:val="en-US"/>
                </w:rPr>
                <w:t xml:space="preserve">Embodied energy and CO2 in UK dimension stone. </w:t>
              </w:r>
              <w:r>
                <w:rPr>
                  <w:noProof/>
                  <w:lang w:val="en-US"/>
                </w:rPr>
                <w:t xml:space="preserve">[Online] </w:t>
              </w:r>
              <w:r>
                <w:rPr>
                  <w:noProof/>
                  <w:lang w:val="en-US"/>
                </w:rPr>
                <w:br/>
                <w:t xml:space="preserve">Available at: </w:t>
              </w:r>
              <w:r>
                <w:rPr>
                  <w:noProof/>
                  <w:u w:val="single"/>
                  <w:lang w:val="en-US"/>
                </w:rPr>
                <w:t xml:space="preserve">https://www.sciencedirect.com/science/article/abs/pii/S0921344911001406) </w:t>
              </w:r>
              <w:r>
                <w:rPr>
                  <w:noProof/>
                  <w:lang w:val="en-US"/>
                </w:rPr>
                <w:br/>
                <w:t>[Accessed 14 December 2023].</w:t>
              </w:r>
            </w:p>
            <w:p w14:paraId="620C1AD5" w14:textId="77777777" w:rsidR="009C413F" w:rsidRDefault="009C413F" w:rsidP="009C413F">
              <w:pPr>
                <w:pStyle w:val="Bibliography"/>
                <w:rPr>
                  <w:noProof/>
                  <w:lang w:val="en-US"/>
                </w:rPr>
              </w:pPr>
              <w:r>
                <w:rPr>
                  <w:noProof/>
                  <w:lang w:val="en-US"/>
                </w:rPr>
                <w:t xml:space="preserve">Dictionary.com, LLC, 2023. </w:t>
              </w:r>
              <w:r>
                <w:rPr>
                  <w:i/>
                  <w:iCs/>
                  <w:noProof/>
                  <w:lang w:val="en-US"/>
                </w:rPr>
                <w:t xml:space="preserve">BRITISH DICTIONARY DEFINITIONS FOR STUCCO. </w:t>
              </w:r>
              <w:r>
                <w:rPr>
                  <w:noProof/>
                  <w:lang w:val="en-US"/>
                </w:rPr>
                <w:t xml:space="preserve">[Online] </w:t>
              </w:r>
              <w:r>
                <w:rPr>
                  <w:noProof/>
                  <w:lang w:val="en-US"/>
                </w:rPr>
                <w:br/>
                <w:t xml:space="preserve">Available at: </w:t>
              </w:r>
              <w:r>
                <w:rPr>
                  <w:noProof/>
                  <w:u w:val="single"/>
                  <w:lang w:val="en-US"/>
                </w:rPr>
                <w:t>https://www.dictionary.com/browse/stucco</w:t>
              </w:r>
              <w:r>
                <w:rPr>
                  <w:noProof/>
                  <w:lang w:val="en-US"/>
                </w:rPr>
                <w:br/>
                <w:t>[Accessed 14 December 2023].</w:t>
              </w:r>
            </w:p>
            <w:p w14:paraId="056E58B7" w14:textId="77777777" w:rsidR="009C413F" w:rsidRDefault="009C413F" w:rsidP="009C413F">
              <w:pPr>
                <w:pStyle w:val="Bibliography"/>
                <w:rPr>
                  <w:noProof/>
                  <w:lang w:val="en-US"/>
                </w:rPr>
              </w:pPr>
              <w:r>
                <w:rPr>
                  <w:noProof/>
                  <w:lang w:val="en-US"/>
                </w:rPr>
                <w:t xml:space="preserve">Discover Ceredigion, 2016. </w:t>
              </w:r>
              <w:r>
                <w:rPr>
                  <w:i/>
                  <w:iCs/>
                  <w:noProof/>
                  <w:lang w:val="en-US"/>
                </w:rPr>
                <w:t xml:space="preserve">Lampeter - market town and gateway to Ceredigion. </w:t>
              </w:r>
              <w:r>
                <w:rPr>
                  <w:noProof/>
                  <w:lang w:val="en-US"/>
                </w:rPr>
                <w:t xml:space="preserve">[Online] </w:t>
              </w:r>
              <w:r>
                <w:rPr>
                  <w:noProof/>
                  <w:lang w:val="en-US"/>
                </w:rPr>
                <w:br/>
                <w:t xml:space="preserve">Available at: </w:t>
              </w:r>
              <w:r>
                <w:rPr>
                  <w:noProof/>
                  <w:u w:val="single"/>
                  <w:lang w:val="en-US"/>
                </w:rPr>
                <w:t>https://www.discoverceredigion.wales/areas-of-ceredigion/cambrian-mountains/communities-of-the-cambrian-mountains/lampeter/</w:t>
              </w:r>
              <w:r>
                <w:rPr>
                  <w:noProof/>
                  <w:lang w:val="en-US"/>
                </w:rPr>
                <w:br/>
                <w:t>[Accessed 18 November 2023].</w:t>
              </w:r>
            </w:p>
            <w:p w14:paraId="754E1734" w14:textId="77777777" w:rsidR="009C413F" w:rsidRDefault="009C413F" w:rsidP="009C413F">
              <w:pPr>
                <w:pStyle w:val="Bibliography"/>
                <w:rPr>
                  <w:noProof/>
                  <w:lang w:val="en-US"/>
                </w:rPr>
              </w:pPr>
              <w:r>
                <w:rPr>
                  <w:noProof/>
                  <w:lang w:val="en-US"/>
                </w:rPr>
                <w:t xml:space="preserve">GIKEN LTD, 2023. </w:t>
              </w:r>
              <w:r>
                <w:rPr>
                  <w:i/>
                  <w:iCs/>
                  <w:noProof/>
                  <w:lang w:val="en-US"/>
                </w:rPr>
                <w:t xml:space="preserve">Universal Criteria for Construction Works. </w:t>
              </w:r>
              <w:r>
                <w:rPr>
                  <w:noProof/>
                  <w:lang w:val="en-US"/>
                </w:rPr>
                <w:t xml:space="preserve">[Online] </w:t>
              </w:r>
              <w:r>
                <w:rPr>
                  <w:noProof/>
                  <w:lang w:val="en-US"/>
                </w:rPr>
                <w:br/>
                <w:t xml:space="preserve">Available at: </w:t>
              </w:r>
              <w:r>
                <w:rPr>
                  <w:noProof/>
                  <w:u w:val="single"/>
                  <w:lang w:val="en-US"/>
                </w:rPr>
                <w:t xml:space="preserve">https://www.giken.com/en/aboutus/five_construction_principles/#:~:text=The%20Five%20Construction%20Principles%20have,with%20a%20balanced%20regular%20pentagon. </w:t>
              </w:r>
              <w:r>
                <w:rPr>
                  <w:noProof/>
                  <w:lang w:val="en-US"/>
                </w:rPr>
                <w:br/>
                <w:t>[Accessed 14 December 2023].</w:t>
              </w:r>
            </w:p>
            <w:p w14:paraId="4FDD24F8" w14:textId="77777777" w:rsidR="009C413F" w:rsidRDefault="009C413F" w:rsidP="009C413F">
              <w:pPr>
                <w:pStyle w:val="Bibliography"/>
                <w:rPr>
                  <w:noProof/>
                  <w:lang w:val="en-US"/>
                </w:rPr>
              </w:pPr>
              <w:r>
                <w:rPr>
                  <w:noProof/>
                  <w:lang w:val="en-US"/>
                </w:rPr>
                <w:t xml:space="preserve">Institute For Sustainability, 2012. </w:t>
              </w:r>
              <w:r>
                <w:rPr>
                  <w:i/>
                  <w:iCs/>
                  <w:noProof/>
                  <w:lang w:val="en-US"/>
                </w:rPr>
                <w:t xml:space="preserve">Retrofit strategies, </w:t>
              </w:r>
              <w:r>
                <w:rPr>
                  <w:noProof/>
                  <w:lang w:val="en-US"/>
                </w:rPr>
                <w:t>s.l.: UCL.</w:t>
              </w:r>
            </w:p>
            <w:p w14:paraId="71E01A54" w14:textId="77777777" w:rsidR="009C413F" w:rsidRDefault="009C413F" w:rsidP="009C413F">
              <w:pPr>
                <w:pStyle w:val="Bibliography"/>
                <w:rPr>
                  <w:noProof/>
                  <w:lang w:val="en-US"/>
                </w:rPr>
              </w:pPr>
              <w:r>
                <w:rPr>
                  <w:noProof/>
                  <w:lang w:val="en-US"/>
                </w:rPr>
                <w:lastRenderedPageBreak/>
                <w:t xml:space="preserve">Manco, J., 2009. </w:t>
              </w:r>
              <w:r>
                <w:rPr>
                  <w:i/>
                  <w:iCs/>
                  <w:noProof/>
                  <w:lang w:val="en-US"/>
                </w:rPr>
                <w:t xml:space="preserve">History of Building Regulations. </w:t>
              </w:r>
              <w:r>
                <w:rPr>
                  <w:noProof/>
                  <w:lang w:val="en-US"/>
                </w:rPr>
                <w:t xml:space="preserve">[Online] </w:t>
              </w:r>
              <w:r>
                <w:rPr>
                  <w:noProof/>
                  <w:lang w:val="en-US"/>
                </w:rPr>
                <w:br/>
                <w:t xml:space="preserve">Available at: </w:t>
              </w:r>
              <w:r>
                <w:rPr>
                  <w:noProof/>
                  <w:u w:val="single"/>
                  <w:lang w:val="en-US"/>
                </w:rPr>
                <w:t>https://www.buildinghistory.org/regulations.shtml</w:t>
              </w:r>
              <w:r>
                <w:rPr>
                  <w:noProof/>
                  <w:lang w:val="en-US"/>
                </w:rPr>
                <w:br/>
                <w:t>[Accessed 25 November 2023].</w:t>
              </w:r>
            </w:p>
            <w:p w14:paraId="3D5EF95C" w14:textId="77777777" w:rsidR="009C413F" w:rsidRDefault="009C413F" w:rsidP="009C413F">
              <w:pPr>
                <w:pStyle w:val="Bibliography"/>
                <w:rPr>
                  <w:noProof/>
                  <w:lang w:val="en-US"/>
                </w:rPr>
              </w:pPr>
              <w:r>
                <w:rPr>
                  <w:noProof/>
                  <w:lang w:val="en-US"/>
                </w:rPr>
                <w:t xml:space="preserve">RIBA, 2020. </w:t>
              </w:r>
              <w:r>
                <w:rPr>
                  <w:i/>
                  <w:iCs/>
                  <w:noProof/>
                  <w:lang w:val="en-US"/>
                </w:rPr>
                <w:t xml:space="preserve">Why the time is ripe for a return to stone as a structural material. </w:t>
              </w:r>
              <w:r>
                <w:rPr>
                  <w:noProof/>
                  <w:lang w:val="en-US"/>
                </w:rPr>
                <w:t xml:space="preserve">[Online] </w:t>
              </w:r>
              <w:r>
                <w:rPr>
                  <w:noProof/>
                  <w:lang w:val="en-US"/>
                </w:rPr>
                <w:br/>
                <w:t xml:space="preserve">Available at: </w:t>
              </w:r>
              <w:r>
                <w:rPr>
                  <w:noProof/>
                  <w:u w:val="single"/>
                  <w:lang w:val="en-US"/>
                </w:rPr>
                <w:t>https://www.ribaj.com/intelligence/stone-as-a-structural-material-embodied-carbon-sustainability</w:t>
              </w:r>
              <w:r>
                <w:rPr>
                  <w:noProof/>
                  <w:lang w:val="en-US"/>
                </w:rPr>
                <w:br/>
                <w:t>[Accessed 14 December 2023].</w:t>
              </w:r>
            </w:p>
            <w:p w14:paraId="7F91072C" w14:textId="77777777" w:rsidR="009C413F" w:rsidRDefault="009C413F" w:rsidP="009C413F">
              <w:pPr>
                <w:pStyle w:val="Bibliography"/>
                <w:rPr>
                  <w:noProof/>
                  <w:lang w:val="en-US"/>
                </w:rPr>
              </w:pPr>
              <w:r>
                <w:rPr>
                  <w:noProof/>
                  <w:lang w:val="en-US"/>
                </w:rPr>
                <w:t xml:space="preserve">UWTSD, 2022. </w:t>
              </w:r>
              <w:r>
                <w:rPr>
                  <w:i/>
                  <w:iCs/>
                  <w:noProof/>
                  <w:lang w:val="en-US"/>
                </w:rPr>
                <w:t xml:space="preserve">HISTORY OF THE LAMPETER CAMPUS. </w:t>
              </w:r>
              <w:r>
                <w:rPr>
                  <w:noProof/>
                  <w:lang w:val="en-US"/>
                </w:rPr>
                <w:t xml:space="preserve">[Online] </w:t>
              </w:r>
              <w:r>
                <w:rPr>
                  <w:noProof/>
                  <w:lang w:val="en-US"/>
                </w:rPr>
                <w:br/>
                <w:t xml:space="preserve">Available at: </w:t>
              </w:r>
              <w:r>
                <w:rPr>
                  <w:noProof/>
                  <w:u w:val="single"/>
                  <w:lang w:val="en-US"/>
                </w:rPr>
                <w:t>https://www.uwtsd.ac.uk/bicentenary/history-of-the-lampeter-campus/</w:t>
              </w:r>
              <w:r>
                <w:rPr>
                  <w:noProof/>
                  <w:lang w:val="en-US"/>
                </w:rPr>
                <w:br/>
                <w:t>[Accessed 19 November 2023].</w:t>
              </w:r>
            </w:p>
            <w:p w14:paraId="7BC1A224" w14:textId="0C4FC9F3" w:rsidR="00AF6BF8" w:rsidRDefault="00AF6BF8" w:rsidP="009C413F">
              <w:r>
                <w:rPr>
                  <w:b/>
                  <w:bCs/>
                  <w:noProof/>
                </w:rPr>
                <w:fldChar w:fldCharType="end"/>
              </w:r>
            </w:p>
          </w:sdtContent>
        </w:sdt>
      </w:sdtContent>
    </w:sdt>
    <w:p w14:paraId="44E9C75A" w14:textId="77777777" w:rsidR="00AF6BF8" w:rsidRPr="006B5688" w:rsidRDefault="00AF6BF8" w:rsidP="00B41A20">
      <w:pPr>
        <w:rPr>
          <w:rFonts w:ascii="Arial" w:hAnsi="Arial" w:cs="Arial"/>
          <w:sz w:val="20"/>
          <w:szCs w:val="20"/>
        </w:rPr>
      </w:pPr>
    </w:p>
    <w:sectPr w:rsidR="00AF6BF8" w:rsidRPr="006B56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F7EF1"/>
    <w:multiLevelType w:val="multilevel"/>
    <w:tmpl w:val="9048B6DE"/>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1" w15:restartNumberingAfterBreak="0">
    <w:nsid w:val="0D534B61"/>
    <w:multiLevelType w:val="multilevel"/>
    <w:tmpl w:val="61485D6C"/>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11B46D14"/>
    <w:multiLevelType w:val="multilevel"/>
    <w:tmpl w:val="181A0DFA"/>
    <w:lvl w:ilvl="0">
      <w:start w:val="2"/>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1E6426CD"/>
    <w:multiLevelType w:val="multilevel"/>
    <w:tmpl w:val="6992606E"/>
    <w:lvl w:ilvl="0">
      <w:start w:val="2"/>
      <w:numFmt w:val="decimal"/>
      <w:lvlText w:val="%1"/>
      <w:lvlJc w:val="left"/>
      <w:pPr>
        <w:ind w:left="444" w:hanging="444"/>
      </w:pPr>
      <w:rPr>
        <w:rFonts w:hint="default"/>
      </w:rPr>
    </w:lvl>
    <w:lvl w:ilvl="1">
      <w:start w:val="4"/>
      <w:numFmt w:val="decimal"/>
      <w:lvlText w:val="%1.%2"/>
      <w:lvlJc w:val="left"/>
      <w:pPr>
        <w:ind w:left="804" w:hanging="444"/>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2C365A88"/>
    <w:multiLevelType w:val="hybridMultilevel"/>
    <w:tmpl w:val="808CE6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C8281C"/>
    <w:multiLevelType w:val="multilevel"/>
    <w:tmpl w:val="9048B6DE"/>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6" w15:restartNumberingAfterBreak="0">
    <w:nsid w:val="40B7763F"/>
    <w:multiLevelType w:val="multilevel"/>
    <w:tmpl w:val="2F24C1E0"/>
    <w:lvl w:ilvl="0">
      <w:start w:val="2"/>
      <w:numFmt w:val="decimal"/>
      <w:lvlText w:val="%1"/>
      <w:lvlJc w:val="left"/>
      <w:pPr>
        <w:ind w:left="444" w:hanging="444"/>
      </w:pPr>
      <w:rPr>
        <w:rFonts w:hint="default"/>
      </w:rPr>
    </w:lvl>
    <w:lvl w:ilvl="1">
      <w:start w:val="4"/>
      <w:numFmt w:val="decimal"/>
      <w:lvlText w:val="%1.%2"/>
      <w:lvlJc w:val="left"/>
      <w:pPr>
        <w:ind w:left="624" w:hanging="444"/>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7" w15:restartNumberingAfterBreak="0">
    <w:nsid w:val="4C4D6D41"/>
    <w:multiLevelType w:val="multilevel"/>
    <w:tmpl w:val="24D4446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8" w15:restartNumberingAfterBreak="0">
    <w:nsid w:val="57C14FB4"/>
    <w:multiLevelType w:val="hybridMultilevel"/>
    <w:tmpl w:val="994A4D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3327A2"/>
    <w:multiLevelType w:val="multilevel"/>
    <w:tmpl w:val="715C55FC"/>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BD51CA5"/>
    <w:multiLevelType w:val="multilevel"/>
    <w:tmpl w:val="1716F5A2"/>
    <w:lvl w:ilvl="0">
      <w:start w:val="1"/>
      <w:numFmt w:val="decimal"/>
      <w:lvlText w:val="%1"/>
      <w:lvlJc w:val="left"/>
      <w:pPr>
        <w:ind w:left="360" w:hanging="360"/>
      </w:pPr>
      <w:rPr>
        <w:rFonts w:hint="default"/>
      </w:rPr>
    </w:lvl>
    <w:lvl w:ilvl="1">
      <w:start w:val="5"/>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6F486D48"/>
    <w:multiLevelType w:val="hybridMultilevel"/>
    <w:tmpl w:val="E7E01B28"/>
    <w:lvl w:ilvl="0" w:tplc="1CB6CA0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F764DE4"/>
    <w:multiLevelType w:val="multilevel"/>
    <w:tmpl w:val="CCF2F6BE"/>
    <w:lvl w:ilvl="0">
      <w:start w:val="2"/>
      <w:numFmt w:val="decimal"/>
      <w:lvlText w:val="%1"/>
      <w:lvlJc w:val="left"/>
      <w:pPr>
        <w:ind w:left="444" w:hanging="444"/>
      </w:pPr>
      <w:rPr>
        <w:rFonts w:hint="default"/>
      </w:rPr>
    </w:lvl>
    <w:lvl w:ilvl="1">
      <w:start w:val="4"/>
      <w:numFmt w:val="decimal"/>
      <w:lvlText w:val="%1.%2"/>
      <w:lvlJc w:val="left"/>
      <w:pPr>
        <w:ind w:left="444" w:hanging="444"/>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73D618A8"/>
    <w:multiLevelType w:val="multilevel"/>
    <w:tmpl w:val="12A0D570"/>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4" w15:restartNumberingAfterBreak="0">
    <w:nsid w:val="786D3A8A"/>
    <w:multiLevelType w:val="multilevel"/>
    <w:tmpl w:val="EFEE1CE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212427292">
    <w:abstractNumId w:val="1"/>
  </w:num>
  <w:num w:numId="2" w16cid:durableId="398287470">
    <w:abstractNumId w:val="9"/>
  </w:num>
  <w:num w:numId="3" w16cid:durableId="1345017835">
    <w:abstractNumId w:val="2"/>
  </w:num>
  <w:num w:numId="4" w16cid:durableId="2122987295">
    <w:abstractNumId w:val="7"/>
  </w:num>
  <w:num w:numId="5" w16cid:durableId="1430158561">
    <w:abstractNumId w:val="13"/>
  </w:num>
  <w:num w:numId="6" w16cid:durableId="1411081604">
    <w:abstractNumId w:val="4"/>
  </w:num>
  <w:num w:numId="7" w16cid:durableId="158157183">
    <w:abstractNumId w:val="8"/>
  </w:num>
  <w:num w:numId="8" w16cid:durableId="764152094">
    <w:abstractNumId w:val="14"/>
  </w:num>
  <w:num w:numId="9" w16cid:durableId="1656760172">
    <w:abstractNumId w:val="11"/>
  </w:num>
  <w:num w:numId="10" w16cid:durableId="1794976186">
    <w:abstractNumId w:val="10"/>
  </w:num>
  <w:num w:numId="11" w16cid:durableId="1983919846">
    <w:abstractNumId w:val="0"/>
  </w:num>
  <w:num w:numId="12" w16cid:durableId="2115245075">
    <w:abstractNumId w:val="5"/>
  </w:num>
  <w:num w:numId="13" w16cid:durableId="472335693">
    <w:abstractNumId w:val="6"/>
  </w:num>
  <w:num w:numId="14" w16cid:durableId="752555850">
    <w:abstractNumId w:val="12"/>
  </w:num>
  <w:num w:numId="15" w16cid:durableId="19740177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8CE"/>
    <w:rsid w:val="00012D62"/>
    <w:rsid w:val="000149C1"/>
    <w:rsid w:val="00020661"/>
    <w:rsid w:val="000463E4"/>
    <w:rsid w:val="00062FE0"/>
    <w:rsid w:val="0009184D"/>
    <w:rsid w:val="000918A8"/>
    <w:rsid w:val="000952AB"/>
    <w:rsid w:val="00096760"/>
    <w:rsid w:val="00101916"/>
    <w:rsid w:val="00120A6E"/>
    <w:rsid w:val="00157EE8"/>
    <w:rsid w:val="00166010"/>
    <w:rsid w:val="00186FC1"/>
    <w:rsid w:val="001A286F"/>
    <w:rsid w:val="001E49F2"/>
    <w:rsid w:val="001F35A3"/>
    <w:rsid w:val="00231FA8"/>
    <w:rsid w:val="00261615"/>
    <w:rsid w:val="00262361"/>
    <w:rsid w:val="00277D1C"/>
    <w:rsid w:val="002827EA"/>
    <w:rsid w:val="0028655B"/>
    <w:rsid w:val="002A0836"/>
    <w:rsid w:val="002B5AF0"/>
    <w:rsid w:val="002C7600"/>
    <w:rsid w:val="002D03E3"/>
    <w:rsid w:val="002D2F0F"/>
    <w:rsid w:val="002D5EFF"/>
    <w:rsid w:val="002E5227"/>
    <w:rsid w:val="003020E8"/>
    <w:rsid w:val="003474F6"/>
    <w:rsid w:val="003508CE"/>
    <w:rsid w:val="00364DFD"/>
    <w:rsid w:val="0037223F"/>
    <w:rsid w:val="00373B01"/>
    <w:rsid w:val="003B6CDE"/>
    <w:rsid w:val="003C3030"/>
    <w:rsid w:val="003D30C2"/>
    <w:rsid w:val="003D4850"/>
    <w:rsid w:val="003D69F4"/>
    <w:rsid w:val="003F4CCD"/>
    <w:rsid w:val="003F7650"/>
    <w:rsid w:val="00402FBA"/>
    <w:rsid w:val="0041082B"/>
    <w:rsid w:val="004150CE"/>
    <w:rsid w:val="00427BED"/>
    <w:rsid w:val="00447EAD"/>
    <w:rsid w:val="00474152"/>
    <w:rsid w:val="00490370"/>
    <w:rsid w:val="004A163B"/>
    <w:rsid w:val="004B0DB8"/>
    <w:rsid w:val="004E6EA5"/>
    <w:rsid w:val="004F33F5"/>
    <w:rsid w:val="00506545"/>
    <w:rsid w:val="005139CC"/>
    <w:rsid w:val="005227AD"/>
    <w:rsid w:val="00534805"/>
    <w:rsid w:val="00535F22"/>
    <w:rsid w:val="005471D7"/>
    <w:rsid w:val="00555367"/>
    <w:rsid w:val="005615CB"/>
    <w:rsid w:val="005620AC"/>
    <w:rsid w:val="005775D7"/>
    <w:rsid w:val="00585483"/>
    <w:rsid w:val="005B1A93"/>
    <w:rsid w:val="005B379E"/>
    <w:rsid w:val="005D09E1"/>
    <w:rsid w:val="005D0ED9"/>
    <w:rsid w:val="005D7417"/>
    <w:rsid w:val="005E4225"/>
    <w:rsid w:val="005E62AF"/>
    <w:rsid w:val="005F502C"/>
    <w:rsid w:val="006028B5"/>
    <w:rsid w:val="00614C63"/>
    <w:rsid w:val="006360B1"/>
    <w:rsid w:val="00636EED"/>
    <w:rsid w:val="00654811"/>
    <w:rsid w:val="00670C6F"/>
    <w:rsid w:val="00671A37"/>
    <w:rsid w:val="00675736"/>
    <w:rsid w:val="00680E2F"/>
    <w:rsid w:val="0069094B"/>
    <w:rsid w:val="006B46CB"/>
    <w:rsid w:val="006B5688"/>
    <w:rsid w:val="006C701E"/>
    <w:rsid w:val="006D0CD7"/>
    <w:rsid w:val="006D1256"/>
    <w:rsid w:val="006D5F50"/>
    <w:rsid w:val="006E1538"/>
    <w:rsid w:val="006F1E3B"/>
    <w:rsid w:val="00703817"/>
    <w:rsid w:val="00705770"/>
    <w:rsid w:val="0070598C"/>
    <w:rsid w:val="00713E17"/>
    <w:rsid w:val="00715145"/>
    <w:rsid w:val="0072494E"/>
    <w:rsid w:val="0074758B"/>
    <w:rsid w:val="00751CE7"/>
    <w:rsid w:val="0075518D"/>
    <w:rsid w:val="0075582F"/>
    <w:rsid w:val="007A2110"/>
    <w:rsid w:val="007A6219"/>
    <w:rsid w:val="007B4987"/>
    <w:rsid w:val="007D4485"/>
    <w:rsid w:val="007E11C4"/>
    <w:rsid w:val="007E64F0"/>
    <w:rsid w:val="00826E61"/>
    <w:rsid w:val="0082701A"/>
    <w:rsid w:val="008413AE"/>
    <w:rsid w:val="008528CF"/>
    <w:rsid w:val="00864FAF"/>
    <w:rsid w:val="008726A2"/>
    <w:rsid w:val="00882ACB"/>
    <w:rsid w:val="00885B60"/>
    <w:rsid w:val="00885F2E"/>
    <w:rsid w:val="00890DA0"/>
    <w:rsid w:val="008A027E"/>
    <w:rsid w:val="008B0C1D"/>
    <w:rsid w:val="009034D8"/>
    <w:rsid w:val="009107C2"/>
    <w:rsid w:val="009115EE"/>
    <w:rsid w:val="00912680"/>
    <w:rsid w:val="0095107D"/>
    <w:rsid w:val="0096138C"/>
    <w:rsid w:val="009724FF"/>
    <w:rsid w:val="0097617E"/>
    <w:rsid w:val="00984E98"/>
    <w:rsid w:val="00987E23"/>
    <w:rsid w:val="009C413F"/>
    <w:rsid w:val="009D1EAD"/>
    <w:rsid w:val="009D45D6"/>
    <w:rsid w:val="009E36C9"/>
    <w:rsid w:val="009E36E6"/>
    <w:rsid w:val="009F5A76"/>
    <w:rsid w:val="00A218B2"/>
    <w:rsid w:val="00A32A4D"/>
    <w:rsid w:val="00A50272"/>
    <w:rsid w:val="00A56DF4"/>
    <w:rsid w:val="00A82AB0"/>
    <w:rsid w:val="00A82F18"/>
    <w:rsid w:val="00AA4A31"/>
    <w:rsid w:val="00AA67C2"/>
    <w:rsid w:val="00AB454B"/>
    <w:rsid w:val="00AE3101"/>
    <w:rsid w:val="00AF6BF8"/>
    <w:rsid w:val="00B013EE"/>
    <w:rsid w:val="00B1170D"/>
    <w:rsid w:val="00B24996"/>
    <w:rsid w:val="00B419EE"/>
    <w:rsid w:val="00B41A20"/>
    <w:rsid w:val="00B6637E"/>
    <w:rsid w:val="00B67C2B"/>
    <w:rsid w:val="00B86779"/>
    <w:rsid w:val="00BA6564"/>
    <w:rsid w:val="00BB792F"/>
    <w:rsid w:val="00BC0C4F"/>
    <w:rsid w:val="00BC618D"/>
    <w:rsid w:val="00BD0DC4"/>
    <w:rsid w:val="00BE4E8E"/>
    <w:rsid w:val="00C01905"/>
    <w:rsid w:val="00C12C98"/>
    <w:rsid w:val="00C146B5"/>
    <w:rsid w:val="00C17D33"/>
    <w:rsid w:val="00C27296"/>
    <w:rsid w:val="00C52F63"/>
    <w:rsid w:val="00C5525A"/>
    <w:rsid w:val="00C6003E"/>
    <w:rsid w:val="00C6137A"/>
    <w:rsid w:val="00C62A0C"/>
    <w:rsid w:val="00C764B6"/>
    <w:rsid w:val="00C83D99"/>
    <w:rsid w:val="00CA5110"/>
    <w:rsid w:val="00CC0364"/>
    <w:rsid w:val="00CC20BF"/>
    <w:rsid w:val="00CE4F68"/>
    <w:rsid w:val="00D03CD4"/>
    <w:rsid w:val="00D1217F"/>
    <w:rsid w:val="00D14E24"/>
    <w:rsid w:val="00D15BFA"/>
    <w:rsid w:val="00D217E4"/>
    <w:rsid w:val="00D25C97"/>
    <w:rsid w:val="00D30F0A"/>
    <w:rsid w:val="00D361F5"/>
    <w:rsid w:val="00D57028"/>
    <w:rsid w:val="00D73693"/>
    <w:rsid w:val="00D77E6E"/>
    <w:rsid w:val="00D92F90"/>
    <w:rsid w:val="00DB6F3B"/>
    <w:rsid w:val="00DC765C"/>
    <w:rsid w:val="00DD77AC"/>
    <w:rsid w:val="00DE4C55"/>
    <w:rsid w:val="00DE5DB4"/>
    <w:rsid w:val="00E04B9C"/>
    <w:rsid w:val="00E11FA0"/>
    <w:rsid w:val="00E24337"/>
    <w:rsid w:val="00E264DE"/>
    <w:rsid w:val="00E31A2E"/>
    <w:rsid w:val="00E424B6"/>
    <w:rsid w:val="00E67C64"/>
    <w:rsid w:val="00E7110C"/>
    <w:rsid w:val="00E730D6"/>
    <w:rsid w:val="00E97526"/>
    <w:rsid w:val="00E97DDF"/>
    <w:rsid w:val="00EB322D"/>
    <w:rsid w:val="00F02CF4"/>
    <w:rsid w:val="00F069A1"/>
    <w:rsid w:val="00F24791"/>
    <w:rsid w:val="00F335F8"/>
    <w:rsid w:val="00F35A3F"/>
    <w:rsid w:val="00F36414"/>
    <w:rsid w:val="00F51A0D"/>
    <w:rsid w:val="00F56AE2"/>
    <w:rsid w:val="00F86B99"/>
    <w:rsid w:val="00FA22A5"/>
    <w:rsid w:val="00FB2B89"/>
    <w:rsid w:val="00FB7BB4"/>
    <w:rsid w:val="00FD65F6"/>
    <w:rsid w:val="00FE034C"/>
    <w:rsid w:val="00FF4762"/>
    <w:rsid w:val="02731978"/>
    <w:rsid w:val="536BF68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31978"/>
  <w15:chartTrackingRefBased/>
  <w15:docId w15:val="{37E2848D-556C-4942-BA56-E819F1954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6BF8"/>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08CE"/>
    <w:pPr>
      <w:ind w:left="720"/>
      <w:contextualSpacing/>
    </w:pPr>
  </w:style>
  <w:style w:type="character" w:styleId="Hyperlink">
    <w:name w:val="Hyperlink"/>
    <w:basedOn w:val="DefaultParagraphFont"/>
    <w:uiPriority w:val="99"/>
    <w:unhideWhenUsed/>
    <w:rsid w:val="002B5AF0"/>
    <w:rPr>
      <w:color w:val="0563C1" w:themeColor="hyperlink"/>
      <w:u w:val="single"/>
    </w:rPr>
  </w:style>
  <w:style w:type="character" w:styleId="UnresolvedMention">
    <w:name w:val="Unresolved Mention"/>
    <w:basedOn w:val="DefaultParagraphFont"/>
    <w:uiPriority w:val="99"/>
    <w:semiHidden/>
    <w:unhideWhenUsed/>
    <w:rsid w:val="002B5AF0"/>
    <w:rPr>
      <w:color w:val="605E5C"/>
      <w:shd w:val="clear" w:color="auto" w:fill="E1DFDD"/>
    </w:rPr>
  </w:style>
  <w:style w:type="character" w:customStyle="1" w:styleId="Heading1Char">
    <w:name w:val="Heading 1 Char"/>
    <w:basedOn w:val="DefaultParagraphFont"/>
    <w:link w:val="Heading1"/>
    <w:uiPriority w:val="9"/>
    <w:rsid w:val="00AF6BF8"/>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AF6BF8"/>
  </w:style>
  <w:style w:type="paragraph" w:styleId="Caption">
    <w:name w:val="caption"/>
    <w:basedOn w:val="Normal"/>
    <w:next w:val="Normal"/>
    <w:uiPriority w:val="35"/>
    <w:unhideWhenUsed/>
    <w:qFormat/>
    <w:rsid w:val="006B46C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744692">
      <w:bodyDiv w:val="1"/>
      <w:marLeft w:val="0"/>
      <w:marRight w:val="0"/>
      <w:marTop w:val="0"/>
      <w:marBottom w:val="0"/>
      <w:divBdr>
        <w:top w:val="none" w:sz="0" w:space="0" w:color="auto"/>
        <w:left w:val="none" w:sz="0" w:space="0" w:color="auto"/>
        <w:bottom w:val="none" w:sz="0" w:space="0" w:color="auto"/>
        <w:right w:val="none" w:sz="0" w:space="0" w:color="auto"/>
      </w:divBdr>
    </w:div>
    <w:div w:id="47149812">
      <w:bodyDiv w:val="1"/>
      <w:marLeft w:val="0"/>
      <w:marRight w:val="0"/>
      <w:marTop w:val="0"/>
      <w:marBottom w:val="0"/>
      <w:divBdr>
        <w:top w:val="none" w:sz="0" w:space="0" w:color="auto"/>
        <w:left w:val="none" w:sz="0" w:space="0" w:color="auto"/>
        <w:bottom w:val="none" w:sz="0" w:space="0" w:color="auto"/>
        <w:right w:val="none" w:sz="0" w:space="0" w:color="auto"/>
      </w:divBdr>
    </w:div>
    <w:div w:id="56978733">
      <w:bodyDiv w:val="1"/>
      <w:marLeft w:val="0"/>
      <w:marRight w:val="0"/>
      <w:marTop w:val="0"/>
      <w:marBottom w:val="0"/>
      <w:divBdr>
        <w:top w:val="none" w:sz="0" w:space="0" w:color="auto"/>
        <w:left w:val="none" w:sz="0" w:space="0" w:color="auto"/>
        <w:bottom w:val="none" w:sz="0" w:space="0" w:color="auto"/>
        <w:right w:val="none" w:sz="0" w:space="0" w:color="auto"/>
      </w:divBdr>
    </w:div>
    <w:div w:id="70278808">
      <w:bodyDiv w:val="1"/>
      <w:marLeft w:val="0"/>
      <w:marRight w:val="0"/>
      <w:marTop w:val="0"/>
      <w:marBottom w:val="0"/>
      <w:divBdr>
        <w:top w:val="none" w:sz="0" w:space="0" w:color="auto"/>
        <w:left w:val="none" w:sz="0" w:space="0" w:color="auto"/>
        <w:bottom w:val="none" w:sz="0" w:space="0" w:color="auto"/>
        <w:right w:val="none" w:sz="0" w:space="0" w:color="auto"/>
      </w:divBdr>
    </w:div>
    <w:div w:id="97529705">
      <w:bodyDiv w:val="1"/>
      <w:marLeft w:val="0"/>
      <w:marRight w:val="0"/>
      <w:marTop w:val="0"/>
      <w:marBottom w:val="0"/>
      <w:divBdr>
        <w:top w:val="none" w:sz="0" w:space="0" w:color="auto"/>
        <w:left w:val="none" w:sz="0" w:space="0" w:color="auto"/>
        <w:bottom w:val="none" w:sz="0" w:space="0" w:color="auto"/>
        <w:right w:val="none" w:sz="0" w:space="0" w:color="auto"/>
      </w:divBdr>
    </w:div>
    <w:div w:id="123278816">
      <w:bodyDiv w:val="1"/>
      <w:marLeft w:val="0"/>
      <w:marRight w:val="0"/>
      <w:marTop w:val="0"/>
      <w:marBottom w:val="0"/>
      <w:divBdr>
        <w:top w:val="none" w:sz="0" w:space="0" w:color="auto"/>
        <w:left w:val="none" w:sz="0" w:space="0" w:color="auto"/>
        <w:bottom w:val="none" w:sz="0" w:space="0" w:color="auto"/>
        <w:right w:val="none" w:sz="0" w:space="0" w:color="auto"/>
      </w:divBdr>
    </w:div>
    <w:div w:id="127939650">
      <w:bodyDiv w:val="1"/>
      <w:marLeft w:val="0"/>
      <w:marRight w:val="0"/>
      <w:marTop w:val="0"/>
      <w:marBottom w:val="0"/>
      <w:divBdr>
        <w:top w:val="none" w:sz="0" w:space="0" w:color="auto"/>
        <w:left w:val="none" w:sz="0" w:space="0" w:color="auto"/>
        <w:bottom w:val="none" w:sz="0" w:space="0" w:color="auto"/>
        <w:right w:val="none" w:sz="0" w:space="0" w:color="auto"/>
      </w:divBdr>
    </w:div>
    <w:div w:id="134612400">
      <w:bodyDiv w:val="1"/>
      <w:marLeft w:val="0"/>
      <w:marRight w:val="0"/>
      <w:marTop w:val="0"/>
      <w:marBottom w:val="0"/>
      <w:divBdr>
        <w:top w:val="none" w:sz="0" w:space="0" w:color="auto"/>
        <w:left w:val="none" w:sz="0" w:space="0" w:color="auto"/>
        <w:bottom w:val="none" w:sz="0" w:space="0" w:color="auto"/>
        <w:right w:val="none" w:sz="0" w:space="0" w:color="auto"/>
      </w:divBdr>
    </w:div>
    <w:div w:id="239102166">
      <w:bodyDiv w:val="1"/>
      <w:marLeft w:val="0"/>
      <w:marRight w:val="0"/>
      <w:marTop w:val="0"/>
      <w:marBottom w:val="0"/>
      <w:divBdr>
        <w:top w:val="none" w:sz="0" w:space="0" w:color="auto"/>
        <w:left w:val="none" w:sz="0" w:space="0" w:color="auto"/>
        <w:bottom w:val="none" w:sz="0" w:space="0" w:color="auto"/>
        <w:right w:val="none" w:sz="0" w:space="0" w:color="auto"/>
      </w:divBdr>
    </w:div>
    <w:div w:id="245697382">
      <w:bodyDiv w:val="1"/>
      <w:marLeft w:val="0"/>
      <w:marRight w:val="0"/>
      <w:marTop w:val="0"/>
      <w:marBottom w:val="0"/>
      <w:divBdr>
        <w:top w:val="none" w:sz="0" w:space="0" w:color="auto"/>
        <w:left w:val="none" w:sz="0" w:space="0" w:color="auto"/>
        <w:bottom w:val="none" w:sz="0" w:space="0" w:color="auto"/>
        <w:right w:val="none" w:sz="0" w:space="0" w:color="auto"/>
      </w:divBdr>
    </w:div>
    <w:div w:id="271791243">
      <w:bodyDiv w:val="1"/>
      <w:marLeft w:val="0"/>
      <w:marRight w:val="0"/>
      <w:marTop w:val="0"/>
      <w:marBottom w:val="0"/>
      <w:divBdr>
        <w:top w:val="none" w:sz="0" w:space="0" w:color="auto"/>
        <w:left w:val="none" w:sz="0" w:space="0" w:color="auto"/>
        <w:bottom w:val="none" w:sz="0" w:space="0" w:color="auto"/>
        <w:right w:val="none" w:sz="0" w:space="0" w:color="auto"/>
      </w:divBdr>
    </w:div>
    <w:div w:id="271866085">
      <w:bodyDiv w:val="1"/>
      <w:marLeft w:val="0"/>
      <w:marRight w:val="0"/>
      <w:marTop w:val="0"/>
      <w:marBottom w:val="0"/>
      <w:divBdr>
        <w:top w:val="none" w:sz="0" w:space="0" w:color="auto"/>
        <w:left w:val="none" w:sz="0" w:space="0" w:color="auto"/>
        <w:bottom w:val="none" w:sz="0" w:space="0" w:color="auto"/>
        <w:right w:val="none" w:sz="0" w:space="0" w:color="auto"/>
      </w:divBdr>
    </w:div>
    <w:div w:id="299304707">
      <w:bodyDiv w:val="1"/>
      <w:marLeft w:val="0"/>
      <w:marRight w:val="0"/>
      <w:marTop w:val="0"/>
      <w:marBottom w:val="0"/>
      <w:divBdr>
        <w:top w:val="none" w:sz="0" w:space="0" w:color="auto"/>
        <w:left w:val="none" w:sz="0" w:space="0" w:color="auto"/>
        <w:bottom w:val="none" w:sz="0" w:space="0" w:color="auto"/>
        <w:right w:val="none" w:sz="0" w:space="0" w:color="auto"/>
      </w:divBdr>
    </w:div>
    <w:div w:id="317274100">
      <w:bodyDiv w:val="1"/>
      <w:marLeft w:val="0"/>
      <w:marRight w:val="0"/>
      <w:marTop w:val="0"/>
      <w:marBottom w:val="0"/>
      <w:divBdr>
        <w:top w:val="none" w:sz="0" w:space="0" w:color="auto"/>
        <w:left w:val="none" w:sz="0" w:space="0" w:color="auto"/>
        <w:bottom w:val="none" w:sz="0" w:space="0" w:color="auto"/>
        <w:right w:val="none" w:sz="0" w:space="0" w:color="auto"/>
      </w:divBdr>
    </w:div>
    <w:div w:id="322783807">
      <w:bodyDiv w:val="1"/>
      <w:marLeft w:val="0"/>
      <w:marRight w:val="0"/>
      <w:marTop w:val="0"/>
      <w:marBottom w:val="0"/>
      <w:divBdr>
        <w:top w:val="none" w:sz="0" w:space="0" w:color="auto"/>
        <w:left w:val="none" w:sz="0" w:space="0" w:color="auto"/>
        <w:bottom w:val="none" w:sz="0" w:space="0" w:color="auto"/>
        <w:right w:val="none" w:sz="0" w:space="0" w:color="auto"/>
      </w:divBdr>
    </w:div>
    <w:div w:id="330258910">
      <w:bodyDiv w:val="1"/>
      <w:marLeft w:val="0"/>
      <w:marRight w:val="0"/>
      <w:marTop w:val="0"/>
      <w:marBottom w:val="0"/>
      <w:divBdr>
        <w:top w:val="none" w:sz="0" w:space="0" w:color="auto"/>
        <w:left w:val="none" w:sz="0" w:space="0" w:color="auto"/>
        <w:bottom w:val="none" w:sz="0" w:space="0" w:color="auto"/>
        <w:right w:val="none" w:sz="0" w:space="0" w:color="auto"/>
      </w:divBdr>
    </w:div>
    <w:div w:id="331640806">
      <w:bodyDiv w:val="1"/>
      <w:marLeft w:val="0"/>
      <w:marRight w:val="0"/>
      <w:marTop w:val="0"/>
      <w:marBottom w:val="0"/>
      <w:divBdr>
        <w:top w:val="none" w:sz="0" w:space="0" w:color="auto"/>
        <w:left w:val="none" w:sz="0" w:space="0" w:color="auto"/>
        <w:bottom w:val="none" w:sz="0" w:space="0" w:color="auto"/>
        <w:right w:val="none" w:sz="0" w:space="0" w:color="auto"/>
      </w:divBdr>
    </w:div>
    <w:div w:id="338579028">
      <w:bodyDiv w:val="1"/>
      <w:marLeft w:val="0"/>
      <w:marRight w:val="0"/>
      <w:marTop w:val="0"/>
      <w:marBottom w:val="0"/>
      <w:divBdr>
        <w:top w:val="none" w:sz="0" w:space="0" w:color="auto"/>
        <w:left w:val="none" w:sz="0" w:space="0" w:color="auto"/>
        <w:bottom w:val="none" w:sz="0" w:space="0" w:color="auto"/>
        <w:right w:val="none" w:sz="0" w:space="0" w:color="auto"/>
      </w:divBdr>
    </w:div>
    <w:div w:id="346103601">
      <w:bodyDiv w:val="1"/>
      <w:marLeft w:val="0"/>
      <w:marRight w:val="0"/>
      <w:marTop w:val="0"/>
      <w:marBottom w:val="0"/>
      <w:divBdr>
        <w:top w:val="none" w:sz="0" w:space="0" w:color="auto"/>
        <w:left w:val="none" w:sz="0" w:space="0" w:color="auto"/>
        <w:bottom w:val="none" w:sz="0" w:space="0" w:color="auto"/>
        <w:right w:val="none" w:sz="0" w:space="0" w:color="auto"/>
      </w:divBdr>
    </w:div>
    <w:div w:id="383138488">
      <w:bodyDiv w:val="1"/>
      <w:marLeft w:val="0"/>
      <w:marRight w:val="0"/>
      <w:marTop w:val="0"/>
      <w:marBottom w:val="0"/>
      <w:divBdr>
        <w:top w:val="none" w:sz="0" w:space="0" w:color="auto"/>
        <w:left w:val="none" w:sz="0" w:space="0" w:color="auto"/>
        <w:bottom w:val="none" w:sz="0" w:space="0" w:color="auto"/>
        <w:right w:val="none" w:sz="0" w:space="0" w:color="auto"/>
      </w:divBdr>
    </w:div>
    <w:div w:id="394595819">
      <w:bodyDiv w:val="1"/>
      <w:marLeft w:val="0"/>
      <w:marRight w:val="0"/>
      <w:marTop w:val="0"/>
      <w:marBottom w:val="0"/>
      <w:divBdr>
        <w:top w:val="none" w:sz="0" w:space="0" w:color="auto"/>
        <w:left w:val="none" w:sz="0" w:space="0" w:color="auto"/>
        <w:bottom w:val="none" w:sz="0" w:space="0" w:color="auto"/>
        <w:right w:val="none" w:sz="0" w:space="0" w:color="auto"/>
      </w:divBdr>
    </w:div>
    <w:div w:id="417335134">
      <w:bodyDiv w:val="1"/>
      <w:marLeft w:val="0"/>
      <w:marRight w:val="0"/>
      <w:marTop w:val="0"/>
      <w:marBottom w:val="0"/>
      <w:divBdr>
        <w:top w:val="none" w:sz="0" w:space="0" w:color="auto"/>
        <w:left w:val="none" w:sz="0" w:space="0" w:color="auto"/>
        <w:bottom w:val="none" w:sz="0" w:space="0" w:color="auto"/>
        <w:right w:val="none" w:sz="0" w:space="0" w:color="auto"/>
      </w:divBdr>
    </w:div>
    <w:div w:id="426389787">
      <w:bodyDiv w:val="1"/>
      <w:marLeft w:val="0"/>
      <w:marRight w:val="0"/>
      <w:marTop w:val="0"/>
      <w:marBottom w:val="0"/>
      <w:divBdr>
        <w:top w:val="none" w:sz="0" w:space="0" w:color="auto"/>
        <w:left w:val="none" w:sz="0" w:space="0" w:color="auto"/>
        <w:bottom w:val="none" w:sz="0" w:space="0" w:color="auto"/>
        <w:right w:val="none" w:sz="0" w:space="0" w:color="auto"/>
      </w:divBdr>
    </w:div>
    <w:div w:id="484590202">
      <w:bodyDiv w:val="1"/>
      <w:marLeft w:val="0"/>
      <w:marRight w:val="0"/>
      <w:marTop w:val="0"/>
      <w:marBottom w:val="0"/>
      <w:divBdr>
        <w:top w:val="none" w:sz="0" w:space="0" w:color="auto"/>
        <w:left w:val="none" w:sz="0" w:space="0" w:color="auto"/>
        <w:bottom w:val="none" w:sz="0" w:space="0" w:color="auto"/>
        <w:right w:val="none" w:sz="0" w:space="0" w:color="auto"/>
      </w:divBdr>
    </w:div>
    <w:div w:id="498424017">
      <w:bodyDiv w:val="1"/>
      <w:marLeft w:val="0"/>
      <w:marRight w:val="0"/>
      <w:marTop w:val="0"/>
      <w:marBottom w:val="0"/>
      <w:divBdr>
        <w:top w:val="none" w:sz="0" w:space="0" w:color="auto"/>
        <w:left w:val="none" w:sz="0" w:space="0" w:color="auto"/>
        <w:bottom w:val="none" w:sz="0" w:space="0" w:color="auto"/>
        <w:right w:val="none" w:sz="0" w:space="0" w:color="auto"/>
      </w:divBdr>
    </w:div>
    <w:div w:id="508760320">
      <w:bodyDiv w:val="1"/>
      <w:marLeft w:val="0"/>
      <w:marRight w:val="0"/>
      <w:marTop w:val="0"/>
      <w:marBottom w:val="0"/>
      <w:divBdr>
        <w:top w:val="none" w:sz="0" w:space="0" w:color="auto"/>
        <w:left w:val="none" w:sz="0" w:space="0" w:color="auto"/>
        <w:bottom w:val="none" w:sz="0" w:space="0" w:color="auto"/>
        <w:right w:val="none" w:sz="0" w:space="0" w:color="auto"/>
      </w:divBdr>
    </w:div>
    <w:div w:id="524028100">
      <w:bodyDiv w:val="1"/>
      <w:marLeft w:val="0"/>
      <w:marRight w:val="0"/>
      <w:marTop w:val="0"/>
      <w:marBottom w:val="0"/>
      <w:divBdr>
        <w:top w:val="none" w:sz="0" w:space="0" w:color="auto"/>
        <w:left w:val="none" w:sz="0" w:space="0" w:color="auto"/>
        <w:bottom w:val="none" w:sz="0" w:space="0" w:color="auto"/>
        <w:right w:val="none" w:sz="0" w:space="0" w:color="auto"/>
      </w:divBdr>
    </w:div>
    <w:div w:id="549802752">
      <w:bodyDiv w:val="1"/>
      <w:marLeft w:val="0"/>
      <w:marRight w:val="0"/>
      <w:marTop w:val="0"/>
      <w:marBottom w:val="0"/>
      <w:divBdr>
        <w:top w:val="none" w:sz="0" w:space="0" w:color="auto"/>
        <w:left w:val="none" w:sz="0" w:space="0" w:color="auto"/>
        <w:bottom w:val="none" w:sz="0" w:space="0" w:color="auto"/>
        <w:right w:val="none" w:sz="0" w:space="0" w:color="auto"/>
      </w:divBdr>
    </w:div>
    <w:div w:id="561906795">
      <w:bodyDiv w:val="1"/>
      <w:marLeft w:val="0"/>
      <w:marRight w:val="0"/>
      <w:marTop w:val="0"/>
      <w:marBottom w:val="0"/>
      <w:divBdr>
        <w:top w:val="none" w:sz="0" w:space="0" w:color="auto"/>
        <w:left w:val="none" w:sz="0" w:space="0" w:color="auto"/>
        <w:bottom w:val="none" w:sz="0" w:space="0" w:color="auto"/>
        <w:right w:val="none" w:sz="0" w:space="0" w:color="auto"/>
      </w:divBdr>
    </w:div>
    <w:div w:id="571354141">
      <w:bodyDiv w:val="1"/>
      <w:marLeft w:val="0"/>
      <w:marRight w:val="0"/>
      <w:marTop w:val="0"/>
      <w:marBottom w:val="0"/>
      <w:divBdr>
        <w:top w:val="none" w:sz="0" w:space="0" w:color="auto"/>
        <w:left w:val="none" w:sz="0" w:space="0" w:color="auto"/>
        <w:bottom w:val="none" w:sz="0" w:space="0" w:color="auto"/>
        <w:right w:val="none" w:sz="0" w:space="0" w:color="auto"/>
      </w:divBdr>
    </w:div>
    <w:div w:id="581790986">
      <w:bodyDiv w:val="1"/>
      <w:marLeft w:val="0"/>
      <w:marRight w:val="0"/>
      <w:marTop w:val="0"/>
      <w:marBottom w:val="0"/>
      <w:divBdr>
        <w:top w:val="none" w:sz="0" w:space="0" w:color="auto"/>
        <w:left w:val="none" w:sz="0" w:space="0" w:color="auto"/>
        <w:bottom w:val="none" w:sz="0" w:space="0" w:color="auto"/>
        <w:right w:val="none" w:sz="0" w:space="0" w:color="auto"/>
      </w:divBdr>
    </w:div>
    <w:div w:id="599797565">
      <w:bodyDiv w:val="1"/>
      <w:marLeft w:val="0"/>
      <w:marRight w:val="0"/>
      <w:marTop w:val="0"/>
      <w:marBottom w:val="0"/>
      <w:divBdr>
        <w:top w:val="none" w:sz="0" w:space="0" w:color="auto"/>
        <w:left w:val="none" w:sz="0" w:space="0" w:color="auto"/>
        <w:bottom w:val="none" w:sz="0" w:space="0" w:color="auto"/>
        <w:right w:val="none" w:sz="0" w:space="0" w:color="auto"/>
      </w:divBdr>
    </w:div>
    <w:div w:id="652684967">
      <w:bodyDiv w:val="1"/>
      <w:marLeft w:val="0"/>
      <w:marRight w:val="0"/>
      <w:marTop w:val="0"/>
      <w:marBottom w:val="0"/>
      <w:divBdr>
        <w:top w:val="none" w:sz="0" w:space="0" w:color="auto"/>
        <w:left w:val="none" w:sz="0" w:space="0" w:color="auto"/>
        <w:bottom w:val="none" w:sz="0" w:space="0" w:color="auto"/>
        <w:right w:val="none" w:sz="0" w:space="0" w:color="auto"/>
      </w:divBdr>
    </w:div>
    <w:div w:id="688456115">
      <w:bodyDiv w:val="1"/>
      <w:marLeft w:val="0"/>
      <w:marRight w:val="0"/>
      <w:marTop w:val="0"/>
      <w:marBottom w:val="0"/>
      <w:divBdr>
        <w:top w:val="none" w:sz="0" w:space="0" w:color="auto"/>
        <w:left w:val="none" w:sz="0" w:space="0" w:color="auto"/>
        <w:bottom w:val="none" w:sz="0" w:space="0" w:color="auto"/>
        <w:right w:val="none" w:sz="0" w:space="0" w:color="auto"/>
      </w:divBdr>
    </w:div>
    <w:div w:id="717241397">
      <w:bodyDiv w:val="1"/>
      <w:marLeft w:val="0"/>
      <w:marRight w:val="0"/>
      <w:marTop w:val="0"/>
      <w:marBottom w:val="0"/>
      <w:divBdr>
        <w:top w:val="none" w:sz="0" w:space="0" w:color="auto"/>
        <w:left w:val="none" w:sz="0" w:space="0" w:color="auto"/>
        <w:bottom w:val="none" w:sz="0" w:space="0" w:color="auto"/>
        <w:right w:val="none" w:sz="0" w:space="0" w:color="auto"/>
      </w:divBdr>
    </w:div>
    <w:div w:id="719212733">
      <w:bodyDiv w:val="1"/>
      <w:marLeft w:val="0"/>
      <w:marRight w:val="0"/>
      <w:marTop w:val="0"/>
      <w:marBottom w:val="0"/>
      <w:divBdr>
        <w:top w:val="none" w:sz="0" w:space="0" w:color="auto"/>
        <w:left w:val="none" w:sz="0" w:space="0" w:color="auto"/>
        <w:bottom w:val="none" w:sz="0" w:space="0" w:color="auto"/>
        <w:right w:val="none" w:sz="0" w:space="0" w:color="auto"/>
      </w:divBdr>
    </w:div>
    <w:div w:id="745110098">
      <w:bodyDiv w:val="1"/>
      <w:marLeft w:val="0"/>
      <w:marRight w:val="0"/>
      <w:marTop w:val="0"/>
      <w:marBottom w:val="0"/>
      <w:divBdr>
        <w:top w:val="none" w:sz="0" w:space="0" w:color="auto"/>
        <w:left w:val="none" w:sz="0" w:space="0" w:color="auto"/>
        <w:bottom w:val="none" w:sz="0" w:space="0" w:color="auto"/>
        <w:right w:val="none" w:sz="0" w:space="0" w:color="auto"/>
      </w:divBdr>
    </w:div>
    <w:div w:id="766074986">
      <w:bodyDiv w:val="1"/>
      <w:marLeft w:val="0"/>
      <w:marRight w:val="0"/>
      <w:marTop w:val="0"/>
      <w:marBottom w:val="0"/>
      <w:divBdr>
        <w:top w:val="none" w:sz="0" w:space="0" w:color="auto"/>
        <w:left w:val="none" w:sz="0" w:space="0" w:color="auto"/>
        <w:bottom w:val="none" w:sz="0" w:space="0" w:color="auto"/>
        <w:right w:val="none" w:sz="0" w:space="0" w:color="auto"/>
      </w:divBdr>
    </w:div>
    <w:div w:id="894632404">
      <w:bodyDiv w:val="1"/>
      <w:marLeft w:val="0"/>
      <w:marRight w:val="0"/>
      <w:marTop w:val="0"/>
      <w:marBottom w:val="0"/>
      <w:divBdr>
        <w:top w:val="none" w:sz="0" w:space="0" w:color="auto"/>
        <w:left w:val="none" w:sz="0" w:space="0" w:color="auto"/>
        <w:bottom w:val="none" w:sz="0" w:space="0" w:color="auto"/>
        <w:right w:val="none" w:sz="0" w:space="0" w:color="auto"/>
      </w:divBdr>
    </w:div>
    <w:div w:id="903368735">
      <w:bodyDiv w:val="1"/>
      <w:marLeft w:val="0"/>
      <w:marRight w:val="0"/>
      <w:marTop w:val="0"/>
      <w:marBottom w:val="0"/>
      <w:divBdr>
        <w:top w:val="none" w:sz="0" w:space="0" w:color="auto"/>
        <w:left w:val="none" w:sz="0" w:space="0" w:color="auto"/>
        <w:bottom w:val="none" w:sz="0" w:space="0" w:color="auto"/>
        <w:right w:val="none" w:sz="0" w:space="0" w:color="auto"/>
      </w:divBdr>
    </w:div>
    <w:div w:id="904684317">
      <w:bodyDiv w:val="1"/>
      <w:marLeft w:val="0"/>
      <w:marRight w:val="0"/>
      <w:marTop w:val="0"/>
      <w:marBottom w:val="0"/>
      <w:divBdr>
        <w:top w:val="none" w:sz="0" w:space="0" w:color="auto"/>
        <w:left w:val="none" w:sz="0" w:space="0" w:color="auto"/>
        <w:bottom w:val="none" w:sz="0" w:space="0" w:color="auto"/>
        <w:right w:val="none" w:sz="0" w:space="0" w:color="auto"/>
      </w:divBdr>
    </w:div>
    <w:div w:id="932392960">
      <w:bodyDiv w:val="1"/>
      <w:marLeft w:val="0"/>
      <w:marRight w:val="0"/>
      <w:marTop w:val="0"/>
      <w:marBottom w:val="0"/>
      <w:divBdr>
        <w:top w:val="none" w:sz="0" w:space="0" w:color="auto"/>
        <w:left w:val="none" w:sz="0" w:space="0" w:color="auto"/>
        <w:bottom w:val="none" w:sz="0" w:space="0" w:color="auto"/>
        <w:right w:val="none" w:sz="0" w:space="0" w:color="auto"/>
      </w:divBdr>
    </w:div>
    <w:div w:id="945768458">
      <w:bodyDiv w:val="1"/>
      <w:marLeft w:val="0"/>
      <w:marRight w:val="0"/>
      <w:marTop w:val="0"/>
      <w:marBottom w:val="0"/>
      <w:divBdr>
        <w:top w:val="none" w:sz="0" w:space="0" w:color="auto"/>
        <w:left w:val="none" w:sz="0" w:space="0" w:color="auto"/>
        <w:bottom w:val="none" w:sz="0" w:space="0" w:color="auto"/>
        <w:right w:val="none" w:sz="0" w:space="0" w:color="auto"/>
      </w:divBdr>
    </w:div>
    <w:div w:id="971252264">
      <w:bodyDiv w:val="1"/>
      <w:marLeft w:val="0"/>
      <w:marRight w:val="0"/>
      <w:marTop w:val="0"/>
      <w:marBottom w:val="0"/>
      <w:divBdr>
        <w:top w:val="none" w:sz="0" w:space="0" w:color="auto"/>
        <w:left w:val="none" w:sz="0" w:space="0" w:color="auto"/>
        <w:bottom w:val="none" w:sz="0" w:space="0" w:color="auto"/>
        <w:right w:val="none" w:sz="0" w:space="0" w:color="auto"/>
      </w:divBdr>
    </w:div>
    <w:div w:id="1028261418">
      <w:bodyDiv w:val="1"/>
      <w:marLeft w:val="0"/>
      <w:marRight w:val="0"/>
      <w:marTop w:val="0"/>
      <w:marBottom w:val="0"/>
      <w:divBdr>
        <w:top w:val="none" w:sz="0" w:space="0" w:color="auto"/>
        <w:left w:val="none" w:sz="0" w:space="0" w:color="auto"/>
        <w:bottom w:val="none" w:sz="0" w:space="0" w:color="auto"/>
        <w:right w:val="none" w:sz="0" w:space="0" w:color="auto"/>
      </w:divBdr>
    </w:div>
    <w:div w:id="1108507613">
      <w:bodyDiv w:val="1"/>
      <w:marLeft w:val="0"/>
      <w:marRight w:val="0"/>
      <w:marTop w:val="0"/>
      <w:marBottom w:val="0"/>
      <w:divBdr>
        <w:top w:val="none" w:sz="0" w:space="0" w:color="auto"/>
        <w:left w:val="none" w:sz="0" w:space="0" w:color="auto"/>
        <w:bottom w:val="none" w:sz="0" w:space="0" w:color="auto"/>
        <w:right w:val="none" w:sz="0" w:space="0" w:color="auto"/>
      </w:divBdr>
    </w:div>
    <w:div w:id="1132094454">
      <w:bodyDiv w:val="1"/>
      <w:marLeft w:val="0"/>
      <w:marRight w:val="0"/>
      <w:marTop w:val="0"/>
      <w:marBottom w:val="0"/>
      <w:divBdr>
        <w:top w:val="none" w:sz="0" w:space="0" w:color="auto"/>
        <w:left w:val="none" w:sz="0" w:space="0" w:color="auto"/>
        <w:bottom w:val="none" w:sz="0" w:space="0" w:color="auto"/>
        <w:right w:val="none" w:sz="0" w:space="0" w:color="auto"/>
      </w:divBdr>
    </w:div>
    <w:div w:id="1138760432">
      <w:bodyDiv w:val="1"/>
      <w:marLeft w:val="0"/>
      <w:marRight w:val="0"/>
      <w:marTop w:val="0"/>
      <w:marBottom w:val="0"/>
      <w:divBdr>
        <w:top w:val="none" w:sz="0" w:space="0" w:color="auto"/>
        <w:left w:val="none" w:sz="0" w:space="0" w:color="auto"/>
        <w:bottom w:val="none" w:sz="0" w:space="0" w:color="auto"/>
        <w:right w:val="none" w:sz="0" w:space="0" w:color="auto"/>
      </w:divBdr>
    </w:div>
    <w:div w:id="1160535339">
      <w:bodyDiv w:val="1"/>
      <w:marLeft w:val="0"/>
      <w:marRight w:val="0"/>
      <w:marTop w:val="0"/>
      <w:marBottom w:val="0"/>
      <w:divBdr>
        <w:top w:val="none" w:sz="0" w:space="0" w:color="auto"/>
        <w:left w:val="none" w:sz="0" w:space="0" w:color="auto"/>
        <w:bottom w:val="none" w:sz="0" w:space="0" w:color="auto"/>
        <w:right w:val="none" w:sz="0" w:space="0" w:color="auto"/>
      </w:divBdr>
    </w:div>
    <w:div w:id="1164903481">
      <w:bodyDiv w:val="1"/>
      <w:marLeft w:val="0"/>
      <w:marRight w:val="0"/>
      <w:marTop w:val="0"/>
      <w:marBottom w:val="0"/>
      <w:divBdr>
        <w:top w:val="none" w:sz="0" w:space="0" w:color="auto"/>
        <w:left w:val="none" w:sz="0" w:space="0" w:color="auto"/>
        <w:bottom w:val="none" w:sz="0" w:space="0" w:color="auto"/>
        <w:right w:val="none" w:sz="0" w:space="0" w:color="auto"/>
      </w:divBdr>
    </w:div>
    <w:div w:id="1224753349">
      <w:bodyDiv w:val="1"/>
      <w:marLeft w:val="0"/>
      <w:marRight w:val="0"/>
      <w:marTop w:val="0"/>
      <w:marBottom w:val="0"/>
      <w:divBdr>
        <w:top w:val="none" w:sz="0" w:space="0" w:color="auto"/>
        <w:left w:val="none" w:sz="0" w:space="0" w:color="auto"/>
        <w:bottom w:val="none" w:sz="0" w:space="0" w:color="auto"/>
        <w:right w:val="none" w:sz="0" w:space="0" w:color="auto"/>
      </w:divBdr>
    </w:div>
    <w:div w:id="1228566680">
      <w:bodyDiv w:val="1"/>
      <w:marLeft w:val="0"/>
      <w:marRight w:val="0"/>
      <w:marTop w:val="0"/>
      <w:marBottom w:val="0"/>
      <w:divBdr>
        <w:top w:val="none" w:sz="0" w:space="0" w:color="auto"/>
        <w:left w:val="none" w:sz="0" w:space="0" w:color="auto"/>
        <w:bottom w:val="none" w:sz="0" w:space="0" w:color="auto"/>
        <w:right w:val="none" w:sz="0" w:space="0" w:color="auto"/>
      </w:divBdr>
    </w:div>
    <w:div w:id="1247033927">
      <w:bodyDiv w:val="1"/>
      <w:marLeft w:val="0"/>
      <w:marRight w:val="0"/>
      <w:marTop w:val="0"/>
      <w:marBottom w:val="0"/>
      <w:divBdr>
        <w:top w:val="none" w:sz="0" w:space="0" w:color="auto"/>
        <w:left w:val="none" w:sz="0" w:space="0" w:color="auto"/>
        <w:bottom w:val="none" w:sz="0" w:space="0" w:color="auto"/>
        <w:right w:val="none" w:sz="0" w:space="0" w:color="auto"/>
      </w:divBdr>
    </w:div>
    <w:div w:id="1336419212">
      <w:bodyDiv w:val="1"/>
      <w:marLeft w:val="0"/>
      <w:marRight w:val="0"/>
      <w:marTop w:val="0"/>
      <w:marBottom w:val="0"/>
      <w:divBdr>
        <w:top w:val="none" w:sz="0" w:space="0" w:color="auto"/>
        <w:left w:val="none" w:sz="0" w:space="0" w:color="auto"/>
        <w:bottom w:val="none" w:sz="0" w:space="0" w:color="auto"/>
        <w:right w:val="none" w:sz="0" w:space="0" w:color="auto"/>
      </w:divBdr>
    </w:div>
    <w:div w:id="1355380758">
      <w:bodyDiv w:val="1"/>
      <w:marLeft w:val="0"/>
      <w:marRight w:val="0"/>
      <w:marTop w:val="0"/>
      <w:marBottom w:val="0"/>
      <w:divBdr>
        <w:top w:val="none" w:sz="0" w:space="0" w:color="auto"/>
        <w:left w:val="none" w:sz="0" w:space="0" w:color="auto"/>
        <w:bottom w:val="none" w:sz="0" w:space="0" w:color="auto"/>
        <w:right w:val="none" w:sz="0" w:space="0" w:color="auto"/>
      </w:divBdr>
    </w:div>
    <w:div w:id="1371691288">
      <w:bodyDiv w:val="1"/>
      <w:marLeft w:val="0"/>
      <w:marRight w:val="0"/>
      <w:marTop w:val="0"/>
      <w:marBottom w:val="0"/>
      <w:divBdr>
        <w:top w:val="none" w:sz="0" w:space="0" w:color="auto"/>
        <w:left w:val="none" w:sz="0" w:space="0" w:color="auto"/>
        <w:bottom w:val="none" w:sz="0" w:space="0" w:color="auto"/>
        <w:right w:val="none" w:sz="0" w:space="0" w:color="auto"/>
      </w:divBdr>
    </w:div>
    <w:div w:id="1386832715">
      <w:bodyDiv w:val="1"/>
      <w:marLeft w:val="0"/>
      <w:marRight w:val="0"/>
      <w:marTop w:val="0"/>
      <w:marBottom w:val="0"/>
      <w:divBdr>
        <w:top w:val="none" w:sz="0" w:space="0" w:color="auto"/>
        <w:left w:val="none" w:sz="0" w:space="0" w:color="auto"/>
        <w:bottom w:val="none" w:sz="0" w:space="0" w:color="auto"/>
        <w:right w:val="none" w:sz="0" w:space="0" w:color="auto"/>
      </w:divBdr>
    </w:div>
    <w:div w:id="1393846053">
      <w:bodyDiv w:val="1"/>
      <w:marLeft w:val="0"/>
      <w:marRight w:val="0"/>
      <w:marTop w:val="0"/>
      <w:marBottom w:val="0"/>
      <w:divBdr>
        <w:top w:val="none" w:sz="0" w:space="0" w:color="auto"/>
        <w:left w:val="none" w:sz="0" w:space="0" w:color="auto"/>
        <w:bottom w:val="none" w:sz="0" w:space="0" w:color="auto"/>
        <w:right w:val="none" w:sz="0" w:space="0" w:color="auto"/>
      </w:divBdr>
    </w:div>
    <w:div w:id="1399522356">
      <w:bodyDiv w:val="1"/>
      <w:marLeft w:val="0"/>
      <w:marRight w:val="0"/>
      <w:marTop w:val="0"/>
      <w:marBottom w:val="0"/>
      <w:divBdr>
        <w:top w:val="none" w:sz="0" w:space="0" w:color="auto"/>
        <w:left w:val="none" w:sz="0" w:space="0" w:color="auto"/>
        <w:bottom w:val="none" w:sz="0" w:space="0" w:color="auto"/>
        <w:right w:val="none" w:sz="0" w:space="0" w:color="auto"/>
      </w:divBdr>
    </w:div>
    <w:div w:id="1412116270">
      <w:bodyDiv w:val="1"/>
      <w:marLeft w:val="0"/>
      <w:marRight w:val="0"/>
      <w:marTop w:val="0"/>
      <w:marBottom w:val="0"/>
      <w:divBdr>
        <w:top w:val="none" w:sz="0" w:space="0" w:color="auto"/>
        <w:left w:val="none" w:sz="0" w:space="0" w:color="auto"/>
        <w:bottom w:val="none" w:sz="0" w:space="0" w:color="auto"/>
        <w:right w:val="none" w:sz="0" w:space="0" w:color="auto"/>
      </w:divBdr>
    </w:div>
    <w:div w:id="1418592551">
      <w:bodyDiv w:val="1"/>
      <w:marLeft w:val="0"/>
      <w:marRight w:val="0"/>
      <w:marTop w:val="0"/>
      <w:marBottom w:val="0"/>
      <w:divBdr>
        <w:top w:val="none" w:sz="0" w:space="0" w:color="auto"/>
        <w:left w:val="none" w:sz="0" w:space="0" w:color="auto"/>
        <w:bottom w:val="none" w:sz="0" w:space="0" w:color="auto"/>
        <w:right w:val="none" w:sz="0" w:space="0" w:color="auto"/>
      </w:divBdr>
    </w:div>
    <w:div w:id="1424834106">
      <w:bodyDiv w:val="1"/>
      <w:marLeft w:val="0"/>
      <w:marRight w:val="0"/>
      <w:marTop w:val="0"/>
      <w:marBottom w:val="0"/>
      <w:divBdr>
        <w:top w:val="none" w:sz="0" w:space="0" w:color="auto"/>
        <w:left w:val="none" w:sz="0" w:space="0" w:color="auto"/>
        <w:bottom w:val="none" w:sz="0" w:space="0" w:color="auto"/>
        <w:right w:val="none" w:sz="0" w:space="0" w:color="auto"/>
      </w:divBdr>
    </w:div>
    <w:div w:id="1448740127">
      <w:bodyDiv w:val="1"/>
      <w:marLeft w:val="0"/>
      <w:marRight w:val="0"/>
      <w:marTop w:val="0"/>
      <w:marBottom w:val="0"/>
      <w:divBdr>
        <w:top w:val="none" w:sz="0" w:space="0" w:color="auto"/>
        <w:left w:val="none" w:sz="0" w:space="0" w:color="auto"/>
        <w:bottom w:val="none" w:sz="0" w:space="0" w:color="auto"/>
        <w:right w:val="none" w:sz="0" w:space="0" w:color="auto"/>
      </w:divBdr>
    </w:div>
    <w:div w:id="1543056311">
      <w:bodyDiv w:val="1"/>
      <w:marLeft w:val="0"/>
      <w:marRight w:val="0"/>
      <w:marTop w:val="0"/>
      <w:marBottom w:val="0"/>
      <w:divBdr>
        <w:top w:val="none" w:sz="0" w:space="0" w:color="auto"/>
        <w:left w:val="none" w:sz="0" w:space="0" w:color="auto"/>
        <w:bottom w:val="none" w:sz="0" w:space="0" w:color="auto"/>
        <w:right w:val="none" w:sz="0" w:space="0" w:color="auto"/>
      </w:divBdr>
    </w:div>
    <w:div w:id="1568177577">
      <w:bodyDiv w:val="1"/>
      <w:marLeft w:val="0"/>
      <w:marRight w:val="0"/>
      <w:marTop w:val="0"/>
      <w:marBottom w:val="0"/>
      <w:divBdr>
        <w:top w:val="none" w:sz="0" w:space="0" w:color="auto"/>
        <w:left w:val="none" w:sz="0" w:space="0" w:color="auto"/>
        <w:bottom w:val="none" w:sz="0" w:space="0" w:color="auto"/>
        <w:right w:val="none" w:sz="0" w:space="0" w:color="auto"/>
      </w:divBdr>
    </w:div>
    <w:div w:id="1628469827">
      <w:bodyDiv w:val="1"/>
      <w:marLeft w:val="0"/>
      <w:marRight w:val="0"/>
      <w:marTop w:val="0"/>
      <w:marBottom w:val="0"/>
      <w:divBdr>
        <w:top w:val="none" w:sz="0" w:space="0" w:color="auto"/>
        <w:left w:val="none" w:sz="0" w:space="0" w:color="auto"/>
        <w:bottom w:val="none" w:sz="0" w:space="0" w:color="auto"/>
        <w:right w:val="none" w:sz="0" w:space="0" w:color="auto"/>
      </w:divBdr>
    </w:div>
    <w:div w:id="1712925355">
      <w:bodyDiv w:val="1"/>
      <w:marLeft w:val="0"/>
      <w:marRight w:val="0"/>
      <w:marTop w:val="0"/>
      <w:marBottom w:val="0"/>
      <w:divBdr>
        <w:top w:val="none" w:sz="0" w:space="0" w:color="auto"/>
        <w:left w:val="none" w:sz="0" w:space="0" w:color="auto"/>
        <w:bottom w:val="none" w:sz="0" w:space="0" w:color="auto"/>
        <w:right w:val="none" w:sz="0" w:space="0" w:color="auto"/>
      </w:divBdr>
    </w:div>
    <w:div w:id="1772624992">
      <w:bodyDiv w:val="1"/>
      <w:marLeft w:val="0"/>
      <w:marRight w:val="0"/>
      <w:marTop w:val="0"/>
      <w:marBottom w:val="0"/>
      <w:divBdr>
        <w:top w:val="none" w:sz="0" w:space="0" w:color="auto"/>
        <w:left w:val="none" w:sz="0" w:space="0" w:color="auto"/>
        <w:bottom w:val="none" w:sz="0" w:space="0" w:color="auto"/>
        <w:right w:val="none" w:sz="0" w:space="0" w:color="auto"/>
      </w:divBdr>
    </w:div>
    <w:div w:id="1784493248">
      <w:bodyDiv w:val="1"/>
      <w:marLeft w:val="0"/>
      <w:marRight w:val="0"/>
      <w:marTop w:val="0"/>
      <w:marBottom w:val="0"/>
      <w:divBdr>
        <w:top w:val="none" w:sz="0" w:space="0" w:color="auto"/>
        <w:left w:val="none" w:sz="0" w:space="0" w:color="auto"/>
        <w:bottom w:val="none" w:sz="0" w:space="0" w:color="auto"/>
        <w:right w:val="none" w:sz="0" w:space="0" w:color="auto"/>
      </w:divBdr>
    </w:div>
    <w:div w:id="1786340118">
      <w:bodyDiv w:val="1"/>
      <w:marLeft w:val="0"/>
      <w:marRight w:val="0"/>
      <w:marTop w:val="0"/>
      <w:marBottom w:val="0"/>
      <w:divBdr>
        <w:top w:val="none" w:sz="0" w:space="0" w:color="auto"/>
        <w:left w:val="none" w:sz="0" w:space="0" w:color="auto"/>
        <w:bottom w:val="none" w:sz="0" w:space="0" w:color="auto"/>
        <w:right w:val="none" w:sz="0" w:space="0" w:color="auto"/>
      </w:divBdr>
    </w:div>
    <w:div w:id="1805613953">
      <w:bodyDiv w:val="1"/>
      <w:marLeft w:val="0"/>
      <w:marRight w:val="0"/>
      <w:marTop w:val="0"/>
      <w:marBottom w:val="0"/>
      <w:divBdr>
        <w:top w:val="none" w:sz="0" w:space="0" w:color="auto"/>
        <w:left w:val="none" w:sz="0" w:space="0" w:color="auto"/>
        <w:bottom w:val="none" w:sz="0" w:space="0" w:color="auto"/>
        <w:right w:val="none" w:sz="0" w:space="0" w:color="auto"/>
      </w:divBdr>
    </w:div>
    <w:div w:id="1828277252">
      <w:bodyDiv w:val="1"/>
      <w:marLeft w:val="0"/>
      <w:marRight w:val="0"/>
      <w:marTop w:val="0"/>
      <w:marBottom w:val="0"/>
      <w:divBdr>
        <w:top w:val="none" w:sz="0" w:space="0" w:color="auto"/>
        <w:left w:val="none" w:sz="0" w:space="0" w:color="auto"/>
        <w:bottom w:val="none" w:sz="0" w:space="0" w:color="auto"/>
        <w:right w:val="none" w:sz="0" w:space="0" w:color="auto"/>
      </w:divBdr>
    </w:div>
    <w:div w:id="1835536553">
      <w:bodyDiv w:val="1"/>
      <w:marLeft w:val="0"/>
      <w:marRight w:val="0"/>
      <w:marTop w:val="0"/>
      <w:marBottom w:val="0"/>
      <w:divBdr>
        <w:top w:val="none" w:sz="0" w:space="0" w:color="auto"/>
        <w:left w:val="none" w:sz="0" w:space="0" w:color="auto"/>
        <w:bottom w:val="none" w:sz="0" w:space="0" w:color="auto"/>
        <w:right w:val="none" w:sz="0" w:space="0" w:color="auto"/>
      </w:divBdr>
    </w:div>
    <w:div w:id="1849557913">
      <w:bodyDiv w:val="1"/>
      <w:marLeft w:val="0"/>
      <w:marRight w:val="0"/>
      <w:marTop w:val="0"/>
      <w:marBottom w:val="0"/>
      <w:divBdr>
        <w:top w:val="none" w:sz="0" w:space="0" w:color="auto"/>
        <w:left w:val="none" w:sz="0" w:space="0" w:color="auto"/>
        <w:bottom w:val="none" w:sz="0" w:space="0" w:color="auto"/>
        <w:right w:val="none" w:sz="0" w:space="0" w:color="auto"/>
      </w:divBdr>
    </w:div>
    <w:div w:id="1855068084">
      <w:bodyDiv w:val="1"/>
      <w:marLeft w:val="0"/>
      <w:marRight w:val="0"/>
      <w:marTop w:val="0"/>
      <w:marBottom w:val="0"/>
      <w:divBdr>
        <w:top w:val="none" w:sz="0" w:space="0" w:color="auto"/>
        <w:left w:val="none" w:sz="0" w:space="0" w:color="auto"/>
        <w:bottom w:val="none" w:sz="0" w:space="0" w:color="auto"/>
        <w:right w:val="none" w:sz="0" w:space="0" w:color="auto"/>
      </w:divBdr>
    </w:div>
    <w:div w:id="1864631393">
      <w:bodyDiv w:val="1"/>
      <w:marLeft w:val="0"/>
      <w:marRight w:val="0"/>
      <w:marTop w:val="0"/>
      <w:marBottom w:val="0"/>
      <w:divBdr>
        <w:top w:val="none" w:sz="0" w:space="0" w:color="auto"/>
        <w:left w:val="none" w:sz="0" w:space="0" w:color="auto"/>
        <w:bottom w:val="none" w:sz="0" w:space="0" w:color="auto"/>
        <w:right w:val="none" w:sz="0" w:space="0" w:color="auto"/>
      </w:divBdr>
    </w:div>
    <w:div w:id="1876700245">
      <w:bodyDiv w:val="1"/>
      <w:marLeft w:val="0"/>
      <w:marRight w:val="0"/>
      <w:marTop w:val="0"/>
      <w:marBottom w:val="0"/>
      <w:divBdr>
        <w:top w:val="none" w:sz="0" w:space="0" w:color="auto"/>
        <w:left w:val="none" w:sz="0" w:space="0" w:color="auto"/>
        <w:bottom w:val="none" w:sz="0" w:space="0" w:color="auto"/>
        <w:right w:val="none" w:sz="0" w:space="0" w:color="auto"/>
      </w:divBdr>
    </w:div>
    <w:div w:id="1910797931">
      <w:bodyDiv w:val="1"/>
      <w:marLeft w:val="0"/>
      <w:marRight w:val="0"/>
      <w:marTop w:val="0"/>
      <w:marBottom w:val="0"/>
      <w:divBdr>
        <w:top w:val="none" w:sz="0" w:space="0" w:color="auto"/>
        <w:left w:val="none" w:sz="0" w:space="0" w:color="auto"/>
        <w:bottom w:val="none" w:sz="0" w:space="0" w:color="auto"/>
        <w:right w:val="none" w:sz="0" w:space="0" w:color="auto"/>
      </w:divBdr>
    </w:div>
    <w:div w:id="1922521319">
      <w:bodyDiv w:val="1"/>
      <w:marLeft w:val="0"/>
      <w:marRight w:val="0"/>
      <w:marTop w:val="0"/>
      <w:marBottom w:val="0"/>
      <w:divBdr>
        <w:top w:val="none" w:sz="0" w:space="0" w:color="auto"/>
        <w:left w:val="none" w:sz="0" w:space="0" w:color="auto"/>
        <w:bottom w:val="none" w:sz="0" w:space="0" w:color="auto"/>
        <w:right w:val="none" w:sz="0" w:space="0" w:color="auto"/>
      </w:divBdr>
    </w:div>
    <w:div w:id="1924335219">
      <w:bodyDiv w:val="1"/>
      <w:marLeft w:val="0"/>
      <w:marRight w:val="0"/>
      <w:marTop w:val="0"/>
      <w:marBottom w:val="0"/>
      <w:divBdr>
        <w:top w:val="none" w:sz="0" w:space="0" w:color="auto"/>
        <w:left w:val="none" w:sz="0" w:space="0" w:color="auto"/>
        <w:bottom w:val="none" w:sz="0" w:space="0" w:color="auto"/>
        <w:right w:val="none" w:sz="0" w:space="0" w:color="auto"/>
      </w:divBdr>
    </w:div>
    <w:div w:id="1952128412">
      <w:bodyDiv w:val="1"/>
      <w:marLeft w:val="0"/>
      <w:marRight w:val="0"/>
      <w:marTop w:val="0"/>
      <w:marBottom w:val="0"/>
      <w:divBdr>
        <w:top w:val="none" w:sz="0" w:space="0" w:color="auto"/>
        <w:left w:val="none" w:sz="0" w:space="0" w:color="auto"/>
        <w:bottom w:val="none" w:sz="0" w:space="0" w:color="auto"/>
        <w:right w:val="none" w:sz="0" w:space="0" w:color="auto"/>
      </w:divBdr>
    </w:div>
    <w:div w:id="1981642130">
      <w:bodyDiv w:val="1"/>
      <w:marLeft w:val="0"/>
      <w:marRight w:val="0"/>
      <w:marTop w:val="0"/>
      <w:marBottom w:val="0"/>
      <w:divBdr>
        <w:top w:val="none" w:sz="0" w:space="0" w:color="auto"/>
        <w:left w:val="none" w:sz="0" w:space="0" w:color="auto"/>
        <w:bottom w:val="none" w:sz="0" w:space="0" w:color="auto"/>
        <w:right w:val="none" w:sz="0" w:space="0" w:color="auto"/>
      </w:divBdr>
    </w:div>
    <w:div w:id="1983459383">
      <w:bodyDiv w:val="1"/>
      <w:marLeft w:val="0"/>
      <w:marRight w:val="0"/>
      <w:marTop w:val="0"/>
      <w:marBottom w:val="0"/>
      <w:divBdr>
        <w:top w:val="none" w:sz="0" w:space="0" w:color="auto"/>
        <w:left w:val="none" w:sz="0" w:space="0" w:color="auto"/>
        <w:bottom w:val="none" w:sz="0" w:space="0" w:color="auto"/>
        <w:right w:val="none" w:sz="0" w:space="0" w:color="auto"/>
      </w:divBdr>
    </w:div>
    <w:div w:id="2007128703">
      <w:bodyDiv w:val="1"/>
      <w:marLeft w:val="0"/>
      <w:marRight w:val="0"/>
      <w:marTop w:val="0"/>
      <w:marBottom w:val="0"/>
      <w:divBdr>
        <w:top w:val="none" w:sz="0" w:space="0" w:color="auto"/>
        <w:left w:val="none" w:sz="0" w:space="0" w:color="auto"/>
        <w:bottom w:val="none" w:sz="0" w:space="0" w:color="auto"/>
        <w:right w:val="none" w:sz="0" w:space="0" w:color="auto"/>
      </w:divBdr>
    </w:div>
    <w:div w:id="2009870670">
      <w:bodyDiv w:val="1"/>
      <w:marLeft w:val="0"/>
      <w:marRight w:val="0"/>
      <w:marTop w:val="0"/>
      <w:marBottom w:val="0"/>
      <w:divBdr>
        <w:top w:val="none" w:sz="0" w:space="0" w:color="auto"/>
        <w:left w:val="none" w:sz="0" w:space="0" w:color="auto"/>
        <w:bottom w:val="none" w:sz="0" w:space="0" w:color="auto"/>
        <w:right w:val="none" w:sz="0" w:space="0" w:color="auto"/>
      </w:divBdr>
    </w:div>
    <w:div w:id="2036226504">
      <w:bodyDiv w:val="1"/>
      <w:marLeft w:val="0"/>
      <w:marRight w:val="0"/>
      <w:marTop w:val="0"/>
      <w:marBottom w:val="0"/>
      <w:divBdr>
        <w:top w:val="none" w:sz="0" w:space="0" w:color="auto"/>
        <w:left w:val="none" w:sz="0" w:space="0" w:color="auto"/>
        <w:bottom w:val="none" w:sz="0" w:space="0" w:color="auto"/>
        <w:right w:val="none" w:sz="0" w:space="0" w:color="auto"/>
      </w:divBdr>
    </w:div>
    <w:div w:id="2037078672">
      <w:bodyDiv w:val="1"/>
      <w:marLeft w:val="0"/>
      <w:marRight w:val="0"/>
      <w:marTop w:val="0"/>
      <w:marBottom w:val="0"/>
      <w:divBdr>
        <w:top w:val="none" w:sz="0" w:space="0" w:color="auto"/>
        <w:left w:val="none" w:sz="0" w:space="0" w:color="auto"/>
        <w:bottom w:val="none" w:sz="0" w:space="0" w:color="auto"/>
        <w:right w:val="none" w:sz="0" w:space="0" w:color="auto"/>
      </w:divBdr>
    </w:div>
    <w:div w:id="2051373325">
      <w:bodyDiv w:val="1"/>
      <w:marLeft w:val="0"/>
      <w:marRight w:val="0"/>
      <w:marTop w:val="0"/>
      <w:marBottom w:val="0"/>
      <w:divBdr>
        <w:top w:val="none" w:sz="0" w:space="0" w:color="auto"/>
        <w:left w:val="none" w:sz="0" w:space="0" w:color="auto"/>
        <w:bottom w:val="none" w:sz="0" w:space="0" w:color="auto"/>
        <w:right w:val="none" w:sz="0" w:space="0" w:color="auto"/>
      </w:divBdr>
    </w:div>
    <w:div w:id="2103647245">
      <w:bodyDiv w:val="1"/>
      <w:marLeft w:val="0"/>
      <w:marRight w:val="0"/>
      <w:marTop w:val="0"/>
      <w:marBottom w:val="0"/>
      <w:divBdr>
        <w:top w:val="none" w:sz="0" w:space="0" w:color="auto"/>
        <w:left w:val="none" w:sz="0" w:space="0" w:color="auto"/>
        <w:bottom w:val="none" w:sz="0" w:space="0" w:color="auto"/>
        <w:right w:val="none" w:sz="0" w:space="0" w:color="auto"/>
      </w:divBdr>
    </w:div>
    <w:div w:id="2104447013">
      <w:bodyDiv w:val="1"/>
      <w:marLeft w:val="0"/>
      <w:marRight w:val="0"/>
      <w:marTop w:val="0"/>
      <w:marBottom w:val="0"/>
      <w:divBdr>
        <w:top w:val="none" w:sz="0" w:space="0" w:color="auto"/>
        <w:left w:val="none" w:sz="0" w:space="0" w:color="auto"/>
        <w:bottom w:val="none" w:sz="0" w:space="0" w:color="auto"/>
        <w:right w:val="none" w:sz="0" w:space="0" w:color="auto"/>
      </w:divBdr>
    </w:div>
    <w:div w:id="2108429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24217045-1aed-44ad-b9e7-abab1ba1a6d0@GBRP265.PROD.OUTLOOK.COM" TargetMode="External"/><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cid:18fb2729-a691-43ad-9e7f-eabbc1c40c40@GBRP265.PROD.OUTLOOK.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5.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Dis16</b:Tag>
    <b:SourceType>InternetSite</b:SourceType>
    <b:Guid>{02642ADE-6831-4A90-AFDF-7AEBCFFDDBF3}</b:Guid>
    <b:Title>Lampeter - market town and gateway to Ceredigion</b:Title>
    <b:Year>2016</b:Year>
    <b:Author>
      <b:Author>
        <b:Corporate>Discover Ceredigion</b:Corporate>
      </b:Author>
    </b:Author>
    <b:YearAccessed>2023</b:YearAccessed>
    <b:MonthAccessed>November </b:MonthAccessed>
    <b:DayAccessed>18</b:DayAccessed>
    <b:URL>https://www.discoverceredigion.wales/areas-of-ceredigion/cambrian-mountains/communities-of-the-cambrian-mountains/lampeter/</b:URL>
    <b:RefOrder>1</b:RefOrder>
  </b:Source>
  <b:Source>
    <b:Tag>UWT22</b:Tag>
    <b:SourceType>InternetSite</b:SourceType>
    <b:Guid>{4F24E701-40A6-4AF1-BB64-4CC05CF1F096}</b:Guid>
    <b:Author>
      <b:Author>
        <b:Corporate>UWTSD</b:Corporate>
      </b:Author>
    </b:Author>
    <b:Title>HISTORY OF THE LAMPETER CAMPUS</b:Title>
    <b:Year>2022</b:Year>
    <b:YearAccessed>2023</b:YearAccessed>
    <b:MonthAccessed>November </b:MonthAccessed>
    <b:DayAccessed>19</b:DayAccessed>
    <b:URL>https://www.uwtsd.ac.uk/bicentenary/history-of-the-lampeter-campus/</b:URL>
    <b:RefOrder>3</b:RefOrder>
  </b:Source>
  <b:Source>
    <b:Tag>Cof10</b:Tag>
    <b:SourceType>InternetSite</b:SourceType>
    <b:Guid>{7C60BA43-9506-4D2F-B1E6-E513D40A08DF}</b:Guid>
    <b:Author>
      <b:Author>
        <b:Corporate>Coflein</b:Corporate>
      </b:Author>
    </b:Author>
    <b:Title>St David's College, Lampeter; University of Wales, Lampeter; University of Wales Trinity St David</b:Title>
    <b:Year>2010</b:Year>
    <b:YearAccessed>2023</b:YearAccessed>
    <b:MonthAccessed>November </b:MonthAccessed>
    <b:DayAccessed>23</b:DayAccessed>
    <b:URL>https://coflein.gov.uk/en/site/23298/</b:URL>
    <b:RefOrder>4</b:RefOrder>
  </b:Source>
  <b:Source>
    <b:Tag>Bui21</b:Tag>
    <b:SourceType>InternetSite</b:SourceType>
    <b:Guid>{48BF7148-B7A6-419D-B0AB-FA94CB9C8727}</b:Guid>
    <b:Author>
      <b:Author>
        <b:Corporate>Building.co.uk</b:Corporate>
      </b:Author>
    </b:Author>
    <b:Title>Sustainability: Calculating social value</b:Title>
    <b:Year>2021</b:Year>
    <b:YearAccessed>2023</b:YearAccessed>
    <b:MonthAccessed>November </b:MonthAccessed>
    <b:DayAccessed>23</b:DayAccessed>
    <b:URL>https://www.building.co.uk/data/sustainability-calculating-social-value/5112800.article</b:URL>
    <b:RefOrder>5</b:RefOrder>
  </b:Source>
  <b:Source>
    <b:Tag>CLM15</b:Tag>
    <b:SourceType>InternetSite</b:SourceType>
    <b:Guid>{7F5CFAA6-27C2-483A-B72F-9CEFD68C2D5E}</b:Guid>
    <b:Author>
      <b:Author>
        <b:Corporate>CLM Fireproofing</b:Corporate>
      </b:Author>
    </b:Author>
    <b:Title>What is social value in construction?</b:Title>
    <b:Year>2015</b:Year>
    <b:YearAccessed>2023</b:YearAccessed>
    <b:MonthAccessed>November </b:MonthAccessed>
    <b:DayAccessed>23</b:DayAccessed>
    <b:URL>https://clmfireproofing.com/what-is-social-value-in-construction/</b:URL>
    <b:RefOrder>6</b:RefOrder>
  </b:Source>
  <b:Source>
    <b:Tag>TEd20</b:Tag>
    <b:SourceType>InternetSite</b:SourceType>
    <b:Guid>{72A245C9-58FF-4535-ACDB-7587ADA0C747}</b:Guid>
    <b:Author>
      <b:Author>
        <b:Corporate> T. Editors of Encyclopaedia</b:Corporate>
      </b:Author>
    </b:Author>
    <b:Title>Structural system</b:Title>
    <b:Year>2020</b:Year>
    <b:YearAccessed>2023</b:YearAccessed>
    <b:MonthAccessed>November </b:MonthAccessed>
    <b:DayAccessed>25</b:DayAccessed>
    <b:URL>https://www.britannica.com/technology/structural-system</b:URL>
    <b:RefOrder>8</b:RefOrder>
  </b:Source>
  <b:Source>
    <b:Tag>Jea09</b:Tag>
    <b:SourceType>InternetSite</b:SourceType>
    <b:Guid>{82AF75E1-3533-4398-9563-EA0121D49274}</b:Guid>
    <b:Author>
      <b:Author>
        <b:NameList>
          <b:Person>
            <b:Last>Manco</b:Last>
            <b:First>Jean</b:First>
          </b:Person>
        </b:NameList>
      </b:Author>
    </b:Author>
    <b:Title>History of Building Regulations</b:Title>
    <b:Year>2009</b:Year>
    <b:YearAccessed>2023</b:YearAccessed>
    <b:MonthAccessed>November </b:MonthAccessed>
    <b:DayAccessed>25</b:DayAccessed>
    <b:URL>https://www.buildinghistory.org/regulations.shtml</b:URL>
    <b:RefOrder>9</b:RefOrder>
  </b:Source>
  <b:Source>
    <b:Tag>CAD12</b:Tag>
    <b:SourceType>InternetSite</b:SourceType>
    <b:Guid>{4889703A-7057-49AE-A2B6-DFCC566CBBA0}</b:Guid>
    <b:Author>
      <b:Author>
        <b:Corporate>CADW</b:Corporate>
      </b:Author>
    </b:Author>
    <b:Title>Summary Description of a Listed Buildings</b:Title>
    <b:Year>2012</b:Year>
    <b:YearAccessed>2023</b:YearAccessed>
    <b:MonthAccessed>December </b:MonthAccessed>
    <b:DayAccessed>14</b:DayAccessed>
    <b:URL>https://cadwpublic-api.azurewebsites.net/reports/listedbuilding/FullReport?lang=en&amp;id=10431</b:URL>
    <b:RefOrder>2</b:RefOrder>
  </b:Source>
  <b:Source>
    <b:Tag>GIK23</b:Tag>
    <b:SourceType>InternetSite</b:SourceType>
    <b:Guid>{77CADE6B-AD1D-46EC-9604-3399A08C270B}</b:Guid>
    <b:Author>
      <b:Author>
        <b:Corporate>GIKEN LTD</b:Corporate>
      </b:Author>
    </b:Author>
    <b:Title>Universal Criteria for Construction Works</b:Title>
    <b:Year>2023</b:Year>
    <b:YearAccessed>2023</b:YearAccessed>
    <b:MonthAccessed>December </b:MonthAccessed>
    <b:DayAccessed>14</b:DayAccessed>
    <b:URL>https://www.giken.com/en/aboutus/five_construction_principles/#:~:text=The%20Five%20Construction%20Principles%20have,with%20a%20balanced%20regular%20pentagon. </b:URL>
    <b:RefOrder>7</b:RefOrder>
  </b:Source>
  <b:Source>
    <b:Tag>Dic23</b:Tag>
    <b:SourceType>InternetSite</b:SourceType>
    <b:Guid>{37022698-D8BD-4613-A446-076339FE1FC1}</b:Guid>
    <b:Author>
      <b:Author>
        <b:Corporate>Dictionary.com, LLC</b:Corporate>
      </b:Author>
    </b:Author>
    <b:Title>BRITISH DICTIONARY DEFINITIONS FOR STUCCO</b:Title>
    <b:Year>2023</b:Year>
    <b:YearAccessed>2023</b:YearAccessed>
    <b:MonthAccessed>December </b:MonthAccessed>
    <b:DayAccessed>14</b:DayAccessed>
    <b:URL>https://www.dictionary.com/browse/stucco</b:URL>
    <b:RefOrder>10</b:RefOrder>
  </b:Source>
  <b:Source>
    <b:Tag>Cap23</b:Tag>
    <b:SourceType>InternetSite</b:SourceType>
    <b:Guid>{1F97BC3F-79E0-466A-90D5-FC4F80C913FB}</b:Guid>
    <b:Author>
      <b:Author>
        <b:Corporate>Capital Piling</b:Corporate>
      </b:Author>
    </b:Author>
    <b:Title>'We Started From The Bottom’: Foundations Through The Ages</b:Title>
    <b:Year>2023</b:Year>
    <b:YearAccessed>2023</b:YearAccessed>
    <b:MonthAccessed>December </b:MonthAccessed>
    <b:DayAccessed>14</b:DayAccessed>
    <b:URL>https://www.capitalpiling.co.uk/articles/we-started-from-the-bottom-foundations-through-the-ages#:~:text=Though%20techniques%20came%20a%20long,slab%20foundations%20became%20widely%20used.</b:URL>
    <b:RefOrder>11</b:RefOrder>
  </b:Source>
  <b:Source>
    <b:Tag>Ins12</b:Tag>
    <b:SourceType>ElectronicSource</b:SourceType>
    <b:Guid>{84CD0D3C-24DE-4E4F-87D5-8D53D5EF0B54}</b:Guid>
    <b:Title>Retrofit strategies</b:Title>
    <b:Year>2012</b:Year>
    <b:URL>https://www.instituteforsustainability.co.uk/uploads/File/2236_KeySummary03.pdf </b:URL>
    <b:Author>
      <b:Author>
        <b:Corporate>Institute For Sustainability</b:Corporate>
      </b:Author>
    </b:Author>
    <b:Publisher>UCL</b:Publisher>
    <b:RefOrder>12</b:RefOrder>
  </b:Source>
  <b:Source>
    <b:Tag>Cri11</b:Tag>
    <b:SourceType>DocumentFromInternetSite</b:SourceType>
    <b:Guid>{9E25BAE2-176C-4684-B492-655B7187F8CB}</b:Guid>
    <b:Title>Embodied energy and CO2 in UK dimension stone</b:Title>
    <b:Year>2011</b:Year>
    <b:Month>October</b:Month>
    <b:Author>
      <b:Author>
        <b:Corporate>Crishna,N Et al</b:Corporate>
      </b:Author>
    </b:Author>
    <b:YearAccessed>2023</b:YearAccessed>
    <b:MonthAccessed>December</b:MonthAccessed>
    <b:DayAccessed>14</b:DayAccessed>
    <b:URL>https://www.sciencedirect.com/science/article/abs/pii/S0921344911001406) </b:URL>
    <b:RefOrder>13</b:RefOrder>
  </b:Source>
  <b:Source>
    <b:Tag>RIB20</b:Tag>
    <b:SourceType>InternetSite</b:SourceType>
    <b:Guid>{E01D6D12-0C85-46D6-9EAA-0B64B4EABF98}</b:Guid>
    <b:Title>Why the time is ripe for a return to stone as a structural material</b:Title>
    <b:Year>2020</b:Year>
    <b:YearAccessed>2023</b:YearAccessed>
    <b:MonthAccessed>December </b:MonthAccessed>
    <b:DayAccessed>14</b:DayAccessed>
    <b:URL>https://www.ribaj.com/intelligence/stone-as-a-structural-material-embodied-carbon-sustainability</b:URL>
    <b:Author>
      <b:Author>
        <b:Corporate>RIBA</b:Corporate>
      </b:Author>
    </b:Author>
    <b:RefOrder>14</b:RefOrder>
  </b:Source>
</b:Sources>
</file>

<file path=customXml/itemProps1.xml><?xml version="1.0" encoding="utf-8"?>
<ds:datastoreItem xmlns:ds="http://schemas.openxmlformats.org/officeDocument/2006/customXml" ds:itemID="{F89D9C38-12B0-4ACB-937E-C3E7288293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3552</Words>
  <Characters>20249</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 Godding</dc:creator>
  <cp:keywords/>
  <dc:description/>
  <cp:lastModifiedBy>Ayesha Williams (2107932)</cp:lastModifiedBy>
  <cp:revision>14</cp:revision>
  <dcterms:created xsi:type="dcterms:W3CDTF">2023-12-14T13:01:00Z</dcterms:created>
  <dcterms:modified xsi:type="dcterms:W3CDTF">2024-01-10T16:11:00Z</dcterms:modified>
</cp:coreProperties>
</file>