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8C9B5" w14:textId="3B63AF80" w:rsidR="009B47AE" w:rsidRDefault="006D5C34" w:rsidP="005234D0">
      <w:pPr>
        <w:pStyle w:val="AssignHeader"/>
      </w:pPr>
      <w:r>
        <w:t xml:space="preserve">ECAD6009/7003 – Part </w:t>
      </w:r>
      <w:proofErr w:type="gramStart"/>
      <w:r>
        <w:t>A</w:t>
      </w:r>
      <w:proofErr w:type="gramEnd"/>
      <w:r>
        <w:t xml:space="preserve"> </w:t>
      </w:r>
      <w:r w:rsidRPr="006D5C34">
        <w:rPr>
          <w:bCs/>
          <w:lang w:val="en-US"/>
        </w:rPr>
        <w:t xml:space="preserve">Understanding how the learner, the school and the local community work together to deliver one of the four purposes of the new curriculum: a video presentation that critically examines this process. </w:t>
      </w:r>
      <w:bookmarkStart w:id="0" w:name="_GoBack"/>
      <w:bookmarkEnd w:id="0"/>
    </w:p>
    <w:p w14:paraId="189CBD26" w14:textId="77777777" w:rsidR="009B47AE" w:rsidRDefault="009B47AE" w:rsidP="00E611D9">
      <w:pPr>
        <w:pStyle w:val="AssignBody"/>
      </w:pPr>
    </w:p>
    <w:p w14:paraId="009259EB" w14:textId="113422F2" w:rsidR="001E6F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90995C7" w14:textId="0620730D" w:rsidR="001E6FD9" w:rsidRPr="001E6FD9" w:rsidRDefault="001E6FD9" w:rsidP="00E611D9">
      <w:pPr>
        <w:pStyle w:val="AssignBody"/>
      </w:pPr>
      <w:proofErr w:type="spellStart"/>
      <w:r>
        <w:t>Awel</w:t>
      </w:r>
      <w:proofErr w:type="spellEnd"/>
      <w:r>
        <w:t>-Y-</w:t>
      </w:r>
      <w:proofErr w:type="spellStart"/>
      <w:r>
        <w:t>Mor</w:t>
      </w:r>
      <w:proofErr w:type="spellEnd"/>
      <w:r>
        <w:t xml:space="preserve">, (2023). </w:t>
      </w:r>
      <w:r>
        <w:rPr>
          <w:i/>
        </w:rPr>
        <w:t xml:space="preserve">Overview. </w:t>
      </w:r>
      <w:r>
        <w:t xml:space="preserve">Available at: </w:t>
      </w:r>
      <w:hyperlink r:id="rId9" w:history="1">
        <w:r w:rsidRPr="00F262D3">
          <w:rPr>
            <w:rStyle w:val="Hyperlink"/>
          </w:rPr>
          <w:t>https://www.barchester.com/home/awel-y-mor-care-centre</w:t>
        </w:r>
      </w:hyperlink>
      <w:r>
        <w:t xml:space="preserve"> (Accessed</w:t>
      </w:r>
      <w:proofErr w:type="gramStart"/>
      <w:r>
        <w:t>:15</w:t>
      </w:r>
      <w:proofErr w:type="gramEnd"/>
      <w:r>
        <w:t>/04/23)</w:t>
      </w:r>
    </w:p>
    <w:p w14:paraId="5DC0C5BF" w14:textId="775E8456" w:rsidR="009B47AE" w:rsidRDefault="006D5C34" w:rsidP="00E611D9">
      <w:pPr>
        <w:pStyle w:val="AssignBody"/>
      </w:pPr>
      <w:r>
        <w:t xml:space="preserve">Fletcher -Wood, H. (2018). </w:t>
      </w:r>
      <w:r w:rsidR="001E6FD9" w:rsidRPr="001E6FD9">
        <w:rPr>
          <w:i/>
        </w:rPr>
        <w:t>Kennedy, (2015). Parsing the Practice of Teaching</w:t>
      </w:r>
      <w:r w:rsidR="001E6FD9">
        <w:rPr>
          <w:i/>
        </w:rPr>
        <w:t xml:space="preserve">. </w:t>
      </w:r>
      <w:r w:rsidR="001E6FD9">
        <w:t xml:space="preserve">Available at: </w:t>
      </w:r>
      <w:hyperlink r:id="rId10" w:history="1">
        <w:r w:rsidR="001E6FD9" w:rsidRPr="00F262D3">
          <w:rPr>
            <w:rStyle w:val="Hyperlink"/>
          </w:rPr>
          <w:t>https://rosasreadings.wordpress.com/2018/02/21/kennedy-2015-parsing-the-practice-of-teaching/</w:t>
        </w:r>
      </w:hyperlink>
      <w:r w:rsidR="001E6FD9">
        <w:t xml:space="preserve"> (Accessed: 15/04/23)</w:t>
      </w:r>
    </w:p>
    <w:p w14:paraId="0007C4B7" w14:textId="66FCDA5A" w:rsidR="001E6FD9" w:rsidRPr="001E6FD9" w:rsidRDefault="001E6FD9" w:rsidP="00E611D9">
      <w:pPr>
        <w:pStyle w:val="AssignBody"/>
      </w:pPr>
      <w:r>
        <w:t>Manchester Government. (</w:t>
      </w:r>
      <w:proofErr w:type="spellStart"/>
      <w:r>
        <w:t>n.d</w:t>
      </w:r>
      <w:proofErr w:type="spellEnd"/>
      <w:r>
        <w:t xml:space="preserve">). </w:t>
      </w:r>
      <w:r w:rsidRPr="001E6FD9">
        <w:rPr>
          <w:i/>
        </w:rPr>
        <w:t>Standards for age-friendly communications</w:t>
      </w:r>
      <w:r>
        <w:rPr>
          <w:i/>
        </w:rPr>
        <w:t xml:space="preserve">. </w:t>
      </w:r>
      <w:r>
        <w:t>Available at:</w:t>
      </w:r>
      <w:r w:rsidRPr="001E6FD9">
        <w:t xml:space="preserve"> </w:t>
      </w:r>
      <w:hyperlink r:id="rId11" w:history="1">
        <w:r w:rsidRPr="00F262D3">
          <w:rPr>
            <w:rStyle w:val="Hyperlink"/>
          </w:rPr>
          <w:t>https://www.manchester.gov.uk/info/200091/life_over_50/8396/standards_for_age-friendly_communications/2#:~:text=Positive%20representation%20can%20help%20build,to%20express%20their%20opinions%20comfortably</w:t>
        </w:r>
      </w:hyperlink>
      <w:r w:rsidRPr="001E6FD9">
        <w:t>.</w:t>
      </w:r>
      <w:r>
        <w:t xml:space="preserve"> (Accessed: 15/04/23)</w:t>
      </w:r>
    </w:p>
    <w:p w14:paraId="7F7A6A72" w14:textId="702632FF" w:rsidR="009A0ECE" w:rsidRDefault="006D5C34" w:rsidP="00E611D9">
      <w:pPr>
        <w:pStyle w:val="AssignBody"/>
        <w:rPr>
          <w:color w:val="000000" w:themeColor="text1"/>
        </w:rPr>
      </w:pPr>
      <w:r>
        <w:t xml:space="preserve">My </w:t>
      </w:r>
      <w:r w:rsidRPr="006D5C34">
        <w:rPr>
          <w:color w:val="000000" w:themeColor="text1"/>
        </w:rPr>
        <w:t xml:space="preserve">Local Schools (2022). </w:t>
      </w:r>
      <w:proofErr w:type="spellStart"/>
      <w:r w:rsidRPr="006D5C34">
        <w:rPr>
          <w:i/>
          <w:color w:val="000000" w:themeColor="text1"/>
          <w:highlight w:val="black"/>
        </w:rPr>
        <w:t>Penyrheol</w:t>
      </w:r>
      <w:proofErr w:type="spellEnd"/>
      <w:r w:rsidRPr="006D5C34">
        <w:rPr>
          <w:i/>
          <w:color w:val="000000" w:themeColor="text1"/>
        </w:rPr>
        <w:t xml:space="preserve"> Comprehensive School.</w:t>
      </w:r>
      <w:r w:rsidRPr="006D5C34">
        <w:rPr>
          <w:color w:val="000000" w:themeColor="text1"/>
        </w:rPr>
        <w:t xml:space="preserve"> Available at: </w:t>
      </w:r>
      <w:hyperlink r:id="rId12" w:tgtFrame="_blank" w:history="1">
        <w:r w:rsidRPr="006D5C34">
          <w:rPr>
            <w:rStyle w:val="Hyperlink"/>
            <w:color w:val="000000" w:themeColor="text1"/>
          </w:rPr>
          <w:t>https://mylocalschool.gov.wales/School/6704062?lang=en</w:t>
        </w:r>
      </w:hyperlink>
      <w:r w:rsidRPr="006D5C34">
        <w:rPr>
          <w:color w:val="000000" w:themeColor="text1"/>
        </w:rPr>
        <w:t>  (Accessed: 30/03/23)</w:t>
      </w:r>
    </w:p>
    <w:p w14:paraId="047F414C" w14:textId="77052A64" w:rsidR="001E6FD9" w:rsidRPr="006D5C34" w:rsidRDefault="001E6FD9" w:rsidP="00E611D9">
      <w:pPr>
        <w:pStyle w:val="AssignBody"/>
        <w:rPr>
          <w:color w:val="000000" w:themeColor="text1"/>
        </w:rPr>
      </w:pPr>
      <w:r>
        <w:rPr>
          <w:color w:val="000000" w:themeColor="text1"/>
        </w:rPr>
        <w:t>Office for Multicultural Learning. (</w:t>
      </w:r>
      <w:proofErr w:type="spellStart"/>
      <w:r>
        <w:rPr>
          <w:color w:val="000000" w:themeColor="text1"/>
        </w:rPr>
        <w:t>n.d</w:t>
      </w:r>
      <w:proofErr w:type="spellEnd"/>
      <w:r>
        <w:rPr>
          <w:color w:val="000000" w:themeColor="text1"/>
        </w:rPr>
        <w:t xml:space="preserve">). </w:t>
      </w:r>
      <w:r w:rsidRPr="001E6FD9">
        <w:rPr>
          <w:i/>
          <w:color w:val="000000" w:themeColor="text1"/>
        </w:rPr>
        <w:t>Theoretical Framework</w:t>
      </w:r>
      <w:r>
        <w:rPr>
          <w:color w:val="000000" w:themeColor="text1"/>
        </w:rPr>
        <w:t xml:space="preserve">. Available at: </w:t>
      </w:r>
      <w:hyperlink r:id="rId13" w:history="1">
        <w:r w:rsidRPr="00F262D3">
          <w:rPr>
            <w:rStyle w:val="Hyperlink"/>
          </w:rPr>
          <w:t>https://www.scu.edu/oml/about-us/theoretical-framework/</w:t>
        </w:r>
      </w:hyperlink>
      <w:r>
        <w:rPr>
          <w:color w:val="000000" w:themeColor="text1"/>
        </w:rPr>
        <w:t xml:space="preserve"> (Accessed: 15/04/23)</w:t>
      </w:r>
    </w:p>
    <w:p w14:paraId="4122544E" w14:textId="1878126A" w:rsidR="006D5C34" w:rsidRDefault="006D5C34" w:rsidP="00E611D9">
      <w:pPr>
        <w:pStyle w:val="AssignBody"/>
        <w:rPr>
          <w:color w:val="000000" w:themeColor="text1"/>
        </w:rPr>
      </w:pPr>
      <w:proofErr w:type="spellStart"/>
      <w:r w:rsidRPr="006D5C34">
        <w:rPr>
          <w:color w:val="000000" w:themeColor="text1"/>
          <w:highlight w:val="black"/>
        </w:rPr>
        <w:t>Penyrheol</w:t>
      </w:r>
      <w:proofErr w:type="spellEnd"/>
      <w:r w:rsidRPr="006D5C34">
        <w:rPr>
          <w:color w:val="000000" w:themeColor="text1"/>
        </w:rPr>
        <w:t xml:space="preserve"> (2023). </w:t>
      </w:r>
      <w:r w:rsidRPr="006D5C34">
        <w:rPr>
          <w:i/>
          <w:color w:val="000000" w:themeColor="text1"/>
        </w:rPr>
        <w:t xml:space="preserve">School Improvement Plan. </w:t>
      </w:r>
      <w:r w:rsidRPr="006D5C34">
        <w:rPr>
          <w:color w:val="000000" w:themeColor="text1"/>
        </w:rPr>
        <w:t xml:space="preserve">Available at: </w:t>
      </w:r>
      <w:hyperlink r:id="rId14" w:tgtFrame="_blank" w:history="1">
        <w:r w:rsidRPr="006D5C34">
          <w:rPr>
            <w:rStyle w:val="Hyperlink"/>
            <w:color w:val="000000" w:themeColor="text1"/>
          </w:rPr>
          <w:t>https:/</w:t>
        </w:r>
        <w:r w:rsidRPr="006D5C34">
          <w:rPr>
            <w:rStyle w:val="Hyperlink"/>
            <w:color w:val="000000" w:themeColor="text1"/>
            <w:highlight w:val="black"/>
          </w:rPr>
          <w:t>/penyrheol-</w:t>
        </w:r>
        <w:r w:rsidRPr="006D5C34">
          <w:rPr>
            <w:rStyle w:val="Hyperlink"/>
            <w:color w:val="000000" w:themeColor="text1"/>
          </w:rPr>
          <w:t>comp.net/documents/policy-documents/school-improvement-plan</w:t>
        </w:r>
      </w:hyperlink>
      <w:r w:rsidRPr="006D5C34">
        <w:rPr>
          <w:color w:val="000000" w:themeColor="text1"/>
        </w:rPr>
        <w:t>  (Accessed: 30/03/23)</w:t>
      </w:r>
    </w:p>
    <w:p w14:paraId="516734D0" w14:textId="603C96AB" w:rsidR="001E6FD9" w:rsidRDefault="001E6FD9" w:rsidP="00E611D9">
      <w:pPr>
        <w:pStyle w:val="AssignBody"/>
        <w:rPr>
          <w:color w:val="000000" w:themeColor="text1"/>
        </w:rPr>
      </w:pPr>
      <w:r>
        <w:rPr>
          <w:color w:val="000000" w:themeColor="text1"/>
        </w:rPr>
        <w:t xml:space="preserve">Scottish Government. (2015). </w:t>
      </w:r>
      <w:proofErr w:type="gramStart"/>
      <w:r w:rsidRPr="001E6FD9">
        <w:rPr>
          <w:i/>
          <w:color w:val="000000" w:themeColor="text1"/>
        </w:rPr>
        <w:t>What</w:t>
      </w:r>
      <w:proofErr w:type="gramEnd"/>
      <w:r w:rsidRPr="001E6FD9">
        <w:rPr>
          <w:i/>
          <w:color w:val="000000" w:themeColor="text1"/>
        </w:rPr>
        <w:t xml:space="preserve"> works to reduce prejudice and discrimination? - A review of the evidence</w:t>
      </w:r>
      <w:r>
        <w:rPr>
          <w:color w:val="000000" w:themeColor="text1"/>
        </w:rPr>
        <w:t xml:space="preserve">. Available at: </w:t>
      </w:r>
      <w:hyperlink r:id="rId15" w:history="1">
        <w:r w:rsidRPr="00F262D3">
          <w:rPr>
            <w:rStyle w:val="Hyperlink"/>
          </w:rPr>
          <w:t>https://www.gov.scot/publications/works-reduce-prejudice-discrimination-review-evidence/pages/5/</w:t>
        </w:r>
      </w:hyperlink>
      <w:r>
        <w:rPr>
          <w:color w:val="000000" w:themeColor="text1"/>
        </w:rPr>
        <w:t xml:space="preserve"> (Accessed: 15/04/23)</w:t>
      </w:r>
    </w:p>
    <w:p w14:paraId="14BEBD53" w14:textId="717664FD" w:rsidR="006D5C34" w:rsidRPr="006D5C34" w:rsidRDefault="006D5C34" w:rsidP="006D5C34">
      <w:pPr>
        <w:pStyle w:val="AssignBody"/>
        <w:rPr>
          <w:color w:val="000000" w:themeColor="text1"/>
        </w:rPr>
      </w:pPr>
      <w:r w:rsidRPr="006D5C34">
        <w:rPr>
          <w:color w:val="000000" w:themeColor="text1"/>
        </w:rPr>
        <w:t xml:space="preserve">Sherrington, T. (2019). </w:t>
      </w:r>
      <w:proofErr w:type="spellStart"/>
      <w:r w:rsidRPr="006D5C34">
        <w:rPr>
          <w:color w:val="000000" w:themeColor="text1"/>
        </w:rPr>
        <w:t>Rosenshine’s</w:t>
      </w:r>
      <w:proofErr w:type="spellEnd"/>
      <w:r w:rsidRPr="006D5C34">
        <w:rPr>
          <w:color w:val="000000" w:themeColor="text1"/>
        </w:rPr>
        <w:t xml:space="preserve"> Principles in Action. John Catt: England</w:t>
      </w:r>
    </w:p>
    <w:p w14:paraId="74DEE66E" w14:textId="7F0BCEFC" w:rsidR="006D5C34" w:rsidRPr="006D5C34" w:rsidRDefault="006D5C34" w:rsidP="00E611D9">
      <w:pPr>
        <w:pStyle w:val="AssignBody"/>
        <w:rPr>
          <w:color w:val="000000" w:themeColor="text1"/>
        </w:rPr>
      </w:pPr>
      <w:r>
        <w:rPr>
          <w:color w:val="000000" w:themeColor="text1"/>
        </w:rPr>
        <w:t>Welsh Government, (</w:t>
      </w:r>
      <w:proofErr w:type="spellStart"/>
      <w:r>
        <w:rPr>
          <w:color w:val="000000" w:themeColor="text1"/>
        </w:rPr>
        <w:t>n.d</w:t>
      </w:r>
      <w:proofErr w:type="spellEnd"/>
      <w:r>
        <w:rPr>
          <w:color w:val="000000" w:themeColor="text1"/>
        </w:rPr>
        <w:t xml:space="preserve">). Available at: </w:t>
      </w:r>
      <w:hyperlink r:id="rId16" w:history="1">
        <w:r w:rsidRPr="00F262D3">
          <w:rPr>
            <w:rStyle w:val="Hyperlink"/>
          </w:rPr>
          <w:t>https://www.gov.wales/sites/default/files/publications/2018-03/the-four-purposes-of-the-curriculum-for-wales.pdf</w:t>
        </w:r>
      </w:hyperlink>
      <w:r>
        <w:rPr>
          <w:color w:val="000000" w:themeColor="text1"/>
        </w:rPr>
        <w:t xml:space="preserve"> (Accessed: 15/04/23)</w:t>
      </w:r>
    </w:p>
    <w:sectPr w:rsidR="006D5C34" w:rsidRPr="006D5C34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769E2" w14:textId="77777777" w:rsidR="007240E3" w:rsidRDefault="007240E3" w:rsidP="00E611D9">
      <w:pPr>
        <w:spacing w:after="0" w:line="240" w:lineRule="auto"/>
      </w:pPr>
      <w:r>
        <w:separator/>
      </w:r>
    </w:p>
  </w:endnote>
  <w:endnote w:type="continuationSeparator" w:id="0">
    <w:p w14:paraId="0EA693C8" w14:textId="77777777" w:rsidR="007240E3" w:rsidRDefault="007240E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0DAFBF96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4D0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E95E7" w14:textId="77777777" w:rsidR="007240E3" w:rsidRDefault="007240E3" w:rsidP="00E611D9">
      <w:pPr>
        <w:spacing w:after="0" w:line="240" w:lineRule="auto"/>
      </w:pPr>
      <w:r>
        <w:separator/>
      </w:r>
    </w:p>
  </w:footnote>
  <w:footnote w:type="continuationSeparator" w:id="0">
    <w:p w14:paraId="4FF9CB2A" w14:textId="77777777" w:rsidR="007240E3" w:rsidRDefault="007240E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E45DE6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D5C34">
            <w:rPr>
              <w:rFonts w:ascii="Arial" w:hAnsi="Arial" w:cs="Arial"/>
            </w:rPr>
            <w:t xml:space="preserve"> 7003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34667244" w:rsidR="00E611D9" w:rsidRDefault="006D5C34" w:rsidP="006D5C34">
    <w:pPr>
      <w:pStyle w:val="Header"/>
      <w:jc w:val="right"/>
    </w:pPr>
    <w:r>
      <w:t>1800682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D2CF5"/>
    <w:rsid w:val="001E6FD9"/>
    <w:rsid w:val="002229F0"/>
    <w:rsid w:val="003B567F"/>
    <w:rsid w:val="003E55AE"/>
    <w:rsid w:val="00433F17"/>
    <w:rsid w:val="005234D0"/>
    <w:rsid w:val="005956FB"/>
    <w:rsid w:val="006419C3"/>
    <w:rsid w:val="00691A46"/>
    <w:rsid w:val="006B5861"/>
    <w:rsid w:val="006D5C34"/>
    <w:rsid w:val="00715DB4"/>
    <w:rsid w:val="007240E3"/>
    <w:rsid w:val="00817F7A"/>
    <w:rsid w:val="00877A8E"/>
    <w:rsid w:val="0091732B"/>
    <w:rsid w:val="009A0ECE"/>
    <w:rsid w:val="009B47AE"/>
    <w:rsid w:val="00AD4EBD"/>
    <w:rsid w:val="00B67895"/>
    <w:rsid w:val="00BC4F35"/>
    <w:rsid w:val="00BC651E"/>
    <w:rsid w:val="00CA0AFD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D5C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cu.edu/oml/about-us/theoretical-framework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mylocalschool.gov.wales/School/6704062?lang=en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sites/default/files/publications/2018-03/the-four-purposes-of-the-curriculum-for-wales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nchester.gov.uk/info/200091/life_over_50/8396/standards_for_age-friendly_communications/2#:~:text=Positive%20representation%20can%20help%20build,to%20express%20their%20opinions%20comfortabl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scot/publications/works-reduce-prejudice-discrimination-review-evidence/pages/5/" TargetMode="External"/><Relationship Id="rId10" Type="http://schemas.openxmlformats.org/officeDocument/2006/relationships/hyperlink" Target="https://rosasreadings.wordpress.com/2018/02/21/kennedy-2015-parsing-the-practice-of-teaching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barchester.com/home/awel-y-mor-care-centre" TargetMode="External"/><Relationship Id="rId14" Type="http://schemas.openxmlformats.org/officeDocument/2006/relationships/hyperlink" Target="https://penyrheol-comp.net/documents/policy-documents/school-improvement-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Estella Chambers</cp:lastModifiedBy>
  <cp:revision>3</cp:revision>
  <dcterms:created xsi:type="dcterms:W3CDTF">2023-04-16T10:21:00Z</dcterms:created>
  <dcterms:modified xsi:type="dcterms:W3CDTF">2023-04-16T10:22:00Z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