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AE7A36" wp14:paraId="2C078E63" wp14:textId="53506DED">
      <w:pPr>
        <w:rPr>
          <w:rFonts w:ascii="Arial Nova" w:hAnsi="Arial Nova" w:eastAsia="Arial Nova" w:cs="Arial Nova"/>
          <w:sz w:val="24"/>
          <w:szCs w:val="24"/>
        </w:rPr>
      </w:pPr>
      <w:r w:rsidRPr="2DAE7A36" w:rsidR="094EE167">
        <w:rPr>
          <w:rFonts w:ascii="Arial Nova" w:hAnsi="Arial Nova" w:eastAsia="Arial Nova" w:cs="Arial Nova"/>
          <w:sz w:val="24"/>
          <w:szCs w:val="24"/>
        </w:rPr>
        <w:t>Answers to quiz</w:t>
      </w:r>
    </w:p>
    <w:p w:rsidR="094EE167" w:rsidP="2DAE7A36" w:rsidRDefault="094EE167" w14:paraId="0EE76A05" w14:textId="2AD30884">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1"/>
          <w:bCs w:val="1"/>
          <w:i w:val="0"/>
          <w:iCs w:val="0"/>
          <w:caps w:val="0"/>
          <w:smallCaps w:val="0"/>
          <w:noProof w:val="0"/>
          <w:color w:val="374151"/>
          <w:sz w:val="24"/>
          <w:szCs w:val="24"/>
          <w:lang w:val="en-US"/>
        </w:rPr>
        <w:t>What is the social model of disability?</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Answer: c) An approach that emphasizes the role of social and environmental factors in disability.</w:t>
      </w:r>
    </w:p>
    <w:p w:rsidR="094EE167" w:rsidP="2DAE7A36" w:rsidRDefault="094EE167" w14:paraId="4B4DB576" w14:textId="48CDEB63">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1"/>
          <w:bCs w:val="1"/>
          <w:i w:val="0"/>
          <w:iCs w:val="0"/>
          <w:caps w:val="0"/>
          <w:smallCaps w:val="0"/>
          <w:noProof w:val="0"/>
          <w:color w:val="374151"/>
          <w:sz w:val="24"/>
          <w:szCs w:val="24"/>
          <w:lang w:val="en-US"/>
        </w:rPr>
        <w:t>Which of the following is a core principle of health and social care?</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Answer: b) Person-centered care.</w:t>
      </w:r>
    </w:p>
    <w:p w:rsidR="094EE167" w:rsidP="2DAE7A36" w:rsidRDefault="094EE167" w14:paraId="32F2FD48" w14:textId="2CB7209D">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1"/>
          <w:bCs w:val="1"/>
          <w:i w:val="0"/>
          <w:iCs w:val="0"/>
          <w:caps w:val="0"/>
          <w:smallCaps w:val="0"/>
          <w:noProof w:val="0"/>
          <w:color w:val="374151"/>
          <w:sz w:val="24"/>
          <w:szCs w:val="24"/>
          <w:lang w:val="en-US"/>
        </w:rPr>
        <w:t>What is the significance of codes of practice in healthcare?</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Answer: b) They </w:t>
      </w:r>
      <w:r w:rsidRPr="2DAE7A36" w:rsidR="094EE167">
        <w:rPr>
          <w:rFonts w:ascii="Arial Nova" w:hAnsi="Arial Nova" w:eastAsia="Arial Nova" w:cs="Arial Nova"/>
          <w:b w:val="0"/>
          <w:bCs w:val="0"/>
          <w:i w:val="0"/>
          <w:iCs w:val="0"/>
          <w:caps w:val="0"/>
          <w:smallCaps w:val="0"/>
          <w:noProof w:val="0"/>
          <w:color w:val="374151"/>
          <w:sz w:val="24"/>
          <w:szCs w:val="24"/>
          <w:lang w:val="en-US"/>
        </w:rPr>
        <w:t>establish</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ethical standards and guidelines for healthcare professionals.</w:t>
      </w:r>
    </w:p>
    <w:p w:rsidR="094EE167" w:rsidP="2DAE7A36" w:rsidRDefault="094EE167" w14:paraId="12FF0E3E" w14:textId="69B4EF1B">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1"/>
          <w:bCs w:val="1"/>
          <w:i w:val="0"/>
          <w:iCs w:val="0"/>
          <w:caps w:val="0"/>
          <w:smallCaps w:val="0"/>
          <w:noProof w:val="0"/>
          <w:color w:val="374151"/>
          <w:sz w:val="24"/>
          <w:szCs w:val="24"/>
          <w:lang w:val="en-US"/>
        </w:rPr>
        <w:t>In the context of disability care, what does "inclusivity" refer to?</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Answer: b) Ensuring that individuals with disabilities are fully integrated into society and healthcare.</w:t>
      </w:r>
    </w:p>
    <w:p w:rsidR="094EE167" w:rsidP="2DAE7A36" w:rsidRDefault="094EE167" w14:paraId="4257D767" w14:textId="4918F318">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1"/>
          <w:bCs w:val="1"/>
          <w:i w:val="0"/>
          <w:iCs w:val="0"/>
          <w:caps w:val="0"/>
          <w:smallCaps w:val="0"/>
          <w:noProof w:val="0"/>
          <w:color w:val="374151"/>
          <w:sz w:val="24"/>
          <w:szCs w:val="24"/>
          <w:lang w:val="en-US"/>
        </w:rPr>
        <w:t>Differentiate between the medical model and social model of disability.</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Answer:</w:t>
      </w:r>
    </w:p>
    <w:p w:rsidR="094EE167" w:rsidP="2DAE7A36" w:rsidRDefault="094EE167" w14:paraId="507CD6A7" w14:textId="242B4B09">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0"/>
          <w:bCs w:val="0"/>
          <w:i w:val="0"/>
          <w:iCs w:val="0"/>
          <w:caps w:val="0"/>
          <w:smallCaps w:val="0"/>
          <w:noProof w:val="0"/>
          <w:color w:val="374151"/>
          <w:sz w:val="24"/>
          <w:szCs w:val="24"/>
          <w:lang w:val="en-US"/>
        </w:rPr>
        <w:t>The medical model of disability focuses on individual impairments and medical treatments, seeing disability as a problem within the person.</w:t>
      </w:r>
    </w:p>
    <w:p w:rsidR="094EE167" w:rsidP="2DAE7A36" w:rsidRDefault="094EE167" w14:paraId="5C9B032F" w14:textId="063E9ED7">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0"/>
          <w:bCs w:val="0"/>
          <w:i w:val="0"/>
          <w:iCs w:val="0"/>
          <w:caps w:val="0"/>
          <w:smallCaps w:val="0"/>
          <w:noProof w:val="0"/>
          <w:color w:val="374151"/>
          <w:sz w:val="24"/>
          <w:szCs w:val="24"/>
          <w:lang w:val="en-US"/>
        </w:rPr>
        <w:t>The social model of disability emphasizes the role of social and environmental factors in disability, highlighting that societal barriers and attitudes can disable individuals.</w:t>
      </w:r>
    </w:p>
    <w:p w:rsidR="094EE167" w:rsidP="2DAE7A36" w:rsidRDefault="094EE167" w14:paraId="7AF61DFE" w14:textId="26E1750A">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1"/>
          <w:bCs w:val="1"/>
          <w:i w:val="0"/>
          <w:iCs w:val="0"/>
          <w:caps w:val="0"/>
          <w:smallCaps w:val="0"/>
          <w:noProof w:val="0"/>
          <w:color w:val="374151"/>
          <w:sz w:val="24"/>
          <w:szCs w:val="24"/>
          <w:lang w:val="en-US"/>
        </w:rPr>
        <w:t>Name three core principles in health and social care and explain why they are essential in disability care.</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Answer:</w:t>
      </w:r>
    </w:p>
    <w:p w:rsidR="094EE167" w:rsidP="2DAE7A36" w:rsidRDefault="094EE167" w14:paraId="31BA45A0" w14:textId="5F7DDAFF">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0"/>
          <w:bCs w:val="0"/>
          <w:i w:val="0"/>
          <w:iCs w:val="0"/>
          <w:caps w:val="0"/>
          <w:smallCaps w:val="0"/>
          <w:noProof w:val="0"/>
          <w:color w:val="374151"/>
          <w:sz w:val="24"/>
          <w:szCs w:val="24"/>
          <w:lang w:val="en-US"/>
        </w:rPr>
        <w:t>Person-centered care: This principle ensures that care is tailored to the individual's unique needs and preferences, which is crucial in disability care to address diverse needs.</w:t>
      </w:r>
    </w:p>
    <w:p w:rsidR="094EE167" w:rsidP="2DAE7A36" w:rsidRDefault="094EE167" w14:paraId="7641D1A5" w14:textId="6B3C7325">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0"/>
          <w:bCs w:val="0"/>
          <w:i w:val="0"/>
          <w:iCs w:val="0"/>
          <w:caps w:val="0"/>
          <w:smallCaps w:val="0"/>
          <w:noProof w:val="0"/>
          <w:color w:val="374151"/>
          <w:sz w:val="24"/>
          <w:szCs w:val="24"/>
          <w:lang w:val="en-US"/>
        </w:rPr>
        <w:t>Respect and dignity: These principles ensure that individuals with disabilities are treated with respect and their rights are upheld, promoting their well-being and autonomy.</w:t>
      </w:r>
    </w:p>
    <w:p w:rsidR="094EE167" w:rsidP="2DAE7A36" w:rsidRDefault="094EE167" w14:paraId="12A5F758" w14:textId="523584CD">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0"/>
          <w:bCs w:val="0"/>
          <w:i w:val="0"/>
          <w:iCs w:val="0"/>
          <w:caps w:val="0"/>
          <w:smallCaps w:val="0"/>
          <w:noProof w:val="0"/>
          <w:color w:val="374151"/>
          <w:sz w:val="24"/>
          <w:szCs w:val="24"/>
          <w:lang w:val="en-US"/>
        </w:rPr>
        <w:t>Inclusivity and equality: These principles are essential to ensure that individuals with disabilities have equal access to care and services and are fully integrated into society.</w:t>
      </w:r>
    </w:p>
    <w:p w:rsidR="094EE167" w:rsidP="2DAE7A36" w:rsidRDefault="094EE167" w14:paraId="6FDBE114" w14:textId="604132B2">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1"/>
          <w:bCs w:val="1"/>
          <w:i w:val="0"/>
          <w:iCs w:val="0"/>
          <w:caps w:val="0"/>
          <w:smallCaps w:val="0"/>
          <w:noProof w:val="0"/>
          <w:color w:val="374151"/>
          <w:sz w:val="24"/>
          <w:szCs w:val="24"/>
          <w:lang w:val="en-US"/>
        </w:rPr>
        <w:t>Why is it important for healthcare professionals to be aware of and adhere to codes of practice in their field?</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Answer: </w:t>
      </w:r>
      <w:r w:rsidRPr="2DAE7A36" w:rsidR="094EE167">
        <w:rPr>
          <w:rFonts w:ascii="Arial Nova" w:hAnsi="Arial Nova" w:eastAsia="Arial Nova" w:cs="Arial Nova"/>
          <w:b w:val="0"/>
          <w:bCs w:val="0"/>
          <w:i w:val="0"/>
          <w:iCs w:val="0"/>
          <w:caps w:val="0"/>
          <w:smallCaps w:val="0"/>
          <w:noProof w:val="0"/>
          <w:color w:val="374151"/>
          <w:sz w:val="24"/>
          <w:szCs w:val="24"/>
          <w:lang w:val="en-US"/>
        </w:rPr>
        <w:t>It's</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important because codes of practice </w:t>
      </w:r>
      <w:r w:rsidRPr="2DAE7A36" w:rsidR="094EE167">
        <w:rPr>
          <w:rFonts w:ascii="Arial Nova" w:hAnsi="Arial Nova" w:eastAsia="Arial Nova" w:cs="Arial Nova"/>
          <w:b w:val="0"/>
          <w:bCs w:val="0"/>
          <w:i w:val="0"/>
          <w:iCs w:val="0"/>
          <w:caps w:val="0"/>
          <w:smallCaps w:val="0"/>
          <w:noProof w:val="0"/>
          <w:color w:val="374151"/>
          <w:sz w:val="24"/>
          <w:szCs w:val="24"/>
          <w:lang w:val="en-US"/>
        </w:rPr>
        <w:t>establish</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ethical standards and guidelines that help healthcare professionals provide high-quality, ethical, and inclusive care while ensuring the rights and needs of individuals, including those with disabilities, are respected.</w:t>
      </w:r>
    </w:p>
    <w:p w:rsidR="094EE167" w:rsidP="2DAE7A36" w:rsidRDefault="094EE167" w14:paraId="752B29DF" w14:textId="4358B0E2">
      <w:pPr>
        <w:pStyle w:val="ListParagraph"/>
        <w:numPr>
          <w:ilvl w:val="0"/>
          <w:numId w:val="1"/>
        </w:numPr>
        <w:spacing w:before="240" w:beforeAutospacing="off" w:after="240" w:afterAutospacing="off"/>
        <w:rPr>
          <w:rFonts w:ascii="Arial Nova" w:hAnsi="Arial Nova" w:eastAsia="Arial Nova" w:cs="Arial Nova"/>
          <w:b w:val="0"/>
          <w:bCs w:val="0"/>
          <w:i w:val="0"/>
          <w:iCs w:val="0"/>
          <w:caps w:val="0"/>
          <w:smallCaps w:val="0"/>
          <w:noProof w:val="0"/>
          <w:color w:val="374151"/>
          <w:sz w:val="24"/>
          <w:szCs w:val="24"/>
          <w:lang w:val="en-US"/>
        </w:rPr>
      </w:pPr>
      <w:r w:rsidRPr="2DAE7A36" w:rsidR="094EE167">
        <w:rPr>
          <w:rFonts w:ascii="Arial Nova" w:hAnsi="Arial Nova" w:eastAsia="Arial Nova" w:cs="Arial Nova"/>
          <w:b w:val="1"/>
          <w:bCs w:val="1"/>
          <w:i w:val="0"/>
          <w:iCs w:val="0"/>
          <w:caps w:val="0"/>
          <w:smallCaps w:val="0"/>
          <w:noProof w:val="0"/>
          <w:color w:val="374151"/>
          <w:sz w:val="24"/>
          <w:szCs w:val="24"/>
          <w:lang w:val="en-US"/>
        </w:rPr>
        <w:t>Provide an example of a strategy to promote inclusivity and equality for individuals with disabilities in healthcare settings.</w:t>
      </w:r>
      <w:r w:rsidRPr="2DAE7A36" w:rsidR="094EE167">
        <w:rPr>
          <w:rFonts w:ascii="Arial Nova" w:hAnsi="Arial Nova" w:eastAsia="Arial Nova" w:cs="Arial Nova"/>
          <w:b w:val="0"/>
          <w:bCs w:val="0"/>
          <w:i w:val="0"/>
          <w:iCs w:val="0"/>
          <w:caps w:val="0"/>
          <w:smallCaps w:val="0"/>
          <w:noProof w:val="0"/>
          <w:color w:val="374151"/>
          <w:sz w:val="24"/>
          <w:szCs w:val="24"/>
          <w:lang w:val="en-US"/>
        </w:rPr>
        <w:t xml:space="preserve"> Answer: An example could be making healthcare facilities more accessible by providing ramps, wider doorways, and accessible restrooms to accommodate individuals with mobility challenges. This strategy promotes inclusivity and equality by removing physical barriers to care.</w:t>
      </w:r>
    </w:p>
    <w:p w:rsidR="2DAE7A36" w:rsidP="2DAE7A36" w:rsidRDefault="2DAE7A36" w14:paraId="1DE199CA" w14:textId="6B0C909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4b370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BCDEA8"/>
    <w:rsid w:val="094EE167"/>
    <w:rsid w:val="2DAE7A36"/>
    <w:rsid w:val="327DD1D9"/>
    <w:rsid w:val="3DBCDE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CDEA8"/>
  <w15:chartTrackingRefBased/>
  <w15:docId w15:val="{BB5E9C4B-646E-4664-A11B-A745ED55B3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5358d33e8f84e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2023-09-29T12:30:38.5149842Z</dcterms:created>
  <dcterms:modified xsi:type="dcterms:W3CDTF">2023-09-29T12:32:01.9109679Z</dcterms:modified>
  <dc:creator>Parese Ahmed</dc:creator>
  <lastModifiedBy>Parese Ahmed</lastModifiedBy>
</coreProperties>
</file>