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394C2BB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A600583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00C06C5A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7109728A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127BFAA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C368DFA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A36E5A6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714F209" w14:textId="77777777" w:rsidR="008150DF" w:rsidRDefault="00EC0319" w:rsidP="008150DF">
            <w:pPr>
              <w:spacing w:before="120" w:after="120"/>
              <w:jc w:val="left"/>
            </w:pPr>
            <w:r>
              <w:t>SJSI5018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9963038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1C48BDF" w14:textId="77777777" w:rsidR="008150DF" w:rsidRDefault="00EC0319" w:rsidP="008150DF">
            <w:pPr>
              <w:spacing w:before="120" w:after="120"/>
              <w:jc w:val="left"/>
            </w:pPr>
            <w:r>
              <w:t>Individuals and Groups in Society</w:t>
            </w:r>
          </w:p>
        </w:tc>
      </w:tr>
      <w:tr w:rsidR="008150DF" w14:paraId="210C955E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03F190DC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654EF4A7" w14:textId="77777777" w:rsidR="008150DF" w:rsidRDefault="00EC0319" w:rsidP="00A15F95">
            <w:pPr>
              <w:spacing w:after="120"/>
              <w:jc w:val="left"/>
            </w:pPr>
            <w:r w:rsidRPr="00EC0319">
              <w:t>Critically understand the key influences on the social (re)production of individual and group identities.</w:t>
            </w:r>
          </w:p>
        </w:tc>
      </w:tr>
      <w:tr w:rsidR="00454402" w14:paraId="351ADBEB" w14:textId="77777777" w:rsidTr="004257A5">
        <w:tc>
          <w:tcPr>
            <w:tcW w:w="852" w:type="dxa"/>
            <w:shd w:val="clear" w:color="auto" w:fill="D6E3BC" w:themeFill="accent3" w:themeFillTint="66"/>
          </w:tcPr>
          <w:p w14:paraId="7ACB03C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595DA258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829DFE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97FD49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80BBB3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E890A08" w14:textId="77777777" w:rsidTr="004257A5">
        <w:tc>
          <w:tcPr>
            <w:tcW w:w="852" w:type="dxa"/>
          </w:tcPr>
          <w:p w14:paraId="62738828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053B52CE" w14:textId="77777777" w:rsidR="00454402" w:rsidRPr="00454402" w:rsidRDefault="00AD64A9" w:rsidP="004257A5">
            <w:pPr>
              <w:spacing w:before="120" w:after="120"/>
              <w:jc w:val="left"/>
            </w:pPr>
            <w:r>
              <w:t>In small groups, discuss the two concepts below. Then discuss these with the larger group</w:t>
            </w:r>
          </w:p>
        </w:tc>
        <w:tc>
          <w:tcPr>
            <w:tcW w:w="689" w:type="dxa"/>
          </w:tcPr>
          <w:p w14:paraId="4FE46E5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96AFB92" w14:textId="77777777" w:rsidR="00454402" w:rsidRPr="00454402" w:rsidRDefault="00AD64A9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6841C756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D64A9" w14:paraId="3E352785" w14:textId="77777777" w:rsidTr="00AD64A9">
        <w:tc>
          <w:tcPr>
            <w:tcW w:w="10065" w:type="dxa"/>
            <w:gridSpan w:val="9"/>
            <w:shd w:val="clear" w:color="auto" w:fill="C2D69B" w:themeFill="accent3" w:themeFillTint="99"/>
          </w:tcPr>
          <w:p w14:paraId="2A529BF1" w14:textId="77777777" w:rsidR="00AD64A9" w:rsidRPr="00AD64A9" w:rsidRDefault="00AD64A9" w:rsidP="00AD64A9">
            <w:pPr>
              <w:spacing w:before="120" w:after="120"/>
              <w:rPr>
                <w:b/>
              </w:rPr>
            </w:pPr>
            <w:r>
              <w:rPr>
                <w:b/>
              </w:rPr>
              <w:t>Equality is………</w:t>
            </w:r>
          </w:p>
        </w:tc>
      </w:tr>
      <w:tr w:rsidR="00AD64A9" w14:paraId="201C776A" w14:textId="77777777" w:rsidTr="00243575">
        <w:tc>
          <w:tcPr>
            <w:tcW w:w="10065" w:type="dxa"/>
            <w:gridSpan w:val="9"/>
          </w:tcPr>
          <w:p w14:paraId="11D0A804" w14:textId="77777777" w:rsidR="008B7BA4" w:rsidRPr="009B77D1" w:rsidRDefault="008B7BA4" w:rsidP="009B77D1">
            <w:pPr>
              <w:spacing w:after="120"/>
              <w:jc w:val="left"/>
              <w:rPr>
                <w:sz w:val="44"/>
                <w:szCs w:val="44"/>
              </w:rPr>
            </w:pPr>
            <w:bookmarkStart w:id="0" w:name="_GoBack"/>
            <w:bookmarkEnd w:id="0"/>
          </w:p>
          <w:p w14:paraId="0CCA6651" w14:textId="77777777" w:rsidR="00AD64A9" w:rsidRDefault="00AD64A9" w:rsidP="00454402">
            <w:pPr>
              <w:spacing w:before="120" w:after="120"/>
              <w:jc w:val="left"/>
            </w:pPr>
          </w:p>
          <w:p w14:paraId="4BC3F922" w14:textId="77777777" w:rsidR="00AD64A9" w:rsidRDefault="00AD64A9" w:rsidP="00454402">
            <w:pPr>
              <w:spacing w:before="120" w:after="120"/>
              <w:jc w:val="left"/>
            </w:pPr>
          </w:p>
          <w:p w14:paraId="383960AC" w14:textId="77777777" w:rsidR="00AD64A9" w:rsidRDefault="00AD64A9" w:rsidP="00454402">
            <w:pPr>
              <w:spacing w:before="120" w:after="120"/>
              <w:jc w:val="left"/>
            </w:pPr>
          </w:p>
          <w:p w14:paraId="0C3E7FBA" w14:textId="77777777" w:rsidR="00AD64A9" w:rsidRDefault="00AD64A9" w:rsidP="00454402">
            <w:pPr>
              <w:spacing w:before="120" w:after="120"/>
              <w:jc w:val="left"/>
            </w:pPr>
          </w:p>
          <w:p w14:paraId="54B6C2DC" w14:textId="77777777" w:rsidR="00AD64A9" w:rsidRDefault="00AD64A9" w:rsidP="00454402">
            <w:pPr>
              <w:spacing w:before="120" w:after="120"/>
              <w:jc w:val="left"/>
            </w:pPr>
          </w:p>
          <w:p w14:paraId="025E45EC" w14:textId="77777777" w:rsidR="00AD64A9" w:rsidRDefault="00AD64A9" w:rsidP="00454402">
            <w:pPr>
              <w:spacing w:before="120" w:after="120"/>
              <w:jc w:val="left"/>
            </w:pPr>
          </w:p>
          <w:p w14:paraId="75AD1399" w14:textId="77777777" w:rsidR="00AD64A9" w:rsidRDefault="00AD64A9" w:rsidP="00454402">
            <w:pPr>
              <w:spacing w:before="120" w:after="120"/>
              <w:jc w:val="left"/>
            </w:pPr>
          </w:p>
          <w:p w14:paraId="0BD5BC83" w14:textId="77777777" w:rsidR="00AD64A9" w:rsidRDefault="00AD64A9" w:rsidP="00454402">
            <w:pPr>
              <w:spacing w:before="120" w:after="120"/>
              <w:jc w:val="left"/>
            </w:pPr>
          </w:p>
          <w:p w14:paraId="21ADB599" w14:textId="77777777" w:rsidR="00AD64A9" w:rsidRPr="00454402" w:rsidRDefault="00AD64A9" w:rsidP="00454402">
            <w:pPr>
              <w:spacing w:before="120" w:after="120"/>
              <w:jc w:val="left"/>
            </w:pPr>
          </w:p>
        </w:tc>
      </w:tr>
      <w:tr w:rsidR="00AD64A9" w14:paraId="3917807E" w14:textId="77777777" w:rsidTr="00AD64A9">
        <w:tc>
          <w:tcPr>
            <w:tcW w:w="10065" w:type="dxa"/>
            <w:gridSpan w:val="9"/>
            <w:shd w:val="clear" w:color="auto" w:fill="C2D69B" w:themeFill="accent3" w:themeFillTint="99"/>
          </w:tcPr>
          <w:p w14:paraId="7F1DE642" w14:textId="77777777" w:rsidR="00AD64A9" w:rsidRPr="00AD64A9" w:rsidRDefault="00AD64A9" w:rsidP="00AD64A9">
            <w:pPr>
              <w:spacing w:before="120" w:after="120"/>
              <w:rPr>
                <w:b/>
              </w:rPr>
            </w:pPr>
            <w:r>
              <w:rPr>
                <w:b/>
              </w:rPr>
              <w:t>Equity is………..</w:t>
            </w:r>
          </w:p>
        </w:tc>
      </w:tr>
      <w:tr w:rsidR="00AD64A9" w14:paraId="55E6FB9C" w14:textId="77777777" w:rsidTr="00280128">
        <w:tc>
          <w:tcPr>
            <w:tcW w:w="10065" w:type="dxa"/>
            <w:gridSpan w:val="9"/>
          </w:tcPr>
          <w:p w14:paraId="55A927D5" w14:textId="77777777" w:rsidR="00AD64A9" w:rsidRPr="008B7BA4" w:rsidRDefault="008B7BA4" w:rsidP="008B7BA4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Being fair to every one regardless of their status etc.</w:t>
            </w:r>
          </w:p>
          <w:p w14:paraId="5569E9D9" w14:textId="77777777" w:rsidR="00AD64A9" w:rsidRDefault="00AD64A9" w:rsidP="00A15F95">
            <w:pPr>
              <w:spacing w:before="120" w:after="120"/>
              <w:jc w:val="left"/>
            </w:pPr>
          </w:p>
          <w:p w14:paraId="5B3D1102" w14:textId="77777777" w:rsidR="00AD64A9" w:rsidRDefault="00AD64A9" w:rsidP="00A15F95">
            <w:pPr>
              <w:spacing w:before="120" w:after="120"/>
              <w:jc w:val="left"/>
            </w:pPr>
          </w:p>
          <w:p w14:paraId="50C25823" w14:textId="77777777" w:rsidR="00AD64A9" w:rsidRDefault="00AD64A9" w:rsidP="00A15F95">
            <w:pPr>
              <w:spacing w:before="120" w:after="120"/>
              <w:jc w:val="left"/>
            </w:pPr>
          </w:p>
          <w:p w14:paraId="4ABC0B75" w14:textId="77777777" w:rsidR="00AD64A9" w:rsidRDefault="00AD64A9" w:rsidP="00A15F95">
            <w:pPr>
              <w:spacing w:before="120" w:after="120"/>
              <w:jc w:val="left"/>
            </w:pPr>
          </w:p>
          <w:p w14:paraId="2B10720E" w14:textId="77777777" w:rsidR="00AD64A9" w:rsidRDefault="00AD64A9" w:rsidP="00A15F95">
            <w:pPr>
              <w:spacing w:before="120" w:after="120"/>
              <w:jc w:val="left"/>
            </w:pPr>
          </w:p>
          <w:p w14:paraId="30F441CD" w14:textId="77777777" w:rsidR="00AD64A9" w:rsidRDefault="00AD64A9" w:rsidP="00A15F95">
            <w:pPr>
              <w:spacing w:before="120" w:after="120"/>
              <w:jc w:val="left"/>
            </w:pPr>
          </w:p>
          <w:p w14:paraId="258D3096" w14:textId="77777777" w:rsidR="00AD64A9" w:rsidRDefault="00AD64A9" w:rsidP="00A15F95">
            <w:pPr>
              <w:spacing w:before="120" w:after="120"/>
              <w:jc w:val="left"/>
            </w:pPr>
          </w:p>
          <w:p w14:paraId="348DBF89" w14:textId="77777777" w:rsidR="00AD64A9" w:rsidRDefault="00AD64A9" w:rsidP="00A15F95">
            <w:pPr>
              <w:spacing w:before="120" w:after="120"/>
              <w:jc w:val="left"/>
            </w:pPr>
          </w:p>
          <w:p w14:paraId="3CF9CAD4" w14:textId="77777777" w:rsidR="00AD64A9" w:rsidRPr="00454402" w:rsidRDefault="00AD64A9" w:rsidP="00A15F95">
            <w:pPr>
              <w:spacing w:before="120" w:after="120"/>
              <w:jc w:val="left"/>
            </w:pPr>
          </w:p>
        </w:tc>
      </w:tr>
    </w:tbl>
    <w:p w14:paraId="194F6C49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E82D3" w14:textId="77777777" w:rsidR="007620EB" w:rsidRDefault="007620EB" w:rsidP="008150DF">
      <w:pPr>
        <w:spacing w:before="0"/>
      </w:pPr>
      <w:r>
        <w:separator/>
      </w:r>
    </w:p>
  </w:endnote>
  <w:endnote w:type="continuationSeparator" w:id="0">
    <w:p w14:paraId="04CA202E" w14:textId="77777777" w:rsidR="007620EB" w:rsidRDefault="007620E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9F37B" w14:textId="77777777" w:rsidR="007620EB" w:rsidRDefault="007620EB" w:rsidP="008150DF">
      <w:pPr>
        <w:spacing w:before="0"/>
      </w:pPr>
      <w:r>
        <w:separator/>
      </w:r>
    </w:p>
  </w:footnote>
  <w:footnote w:type="continuationSeparator" w:id="0">
    <w:p w14:paraId="74293AA9" w14:textId="77777777" w:rsidR="007620EB" w:rsidRDefault="007620E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C7F6F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AD64A9">
      <w:rPr>
        <w:sz w:val="32"/>
        <w:szCs w:val="32"/>
      </w:rPr>
      <w:t xml:space="preserve"> – Equality and Equity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136B1A"/>
    <w:multiLevelType w:val="hybridMultilevel"/>
    <w:tmpl w:val="1778C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201529"/>
    <w:multiLevelType w:val="hybridMultilevel"/>
    <w:tmpl w:val="FFF85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319"/>
    <w:rsid w:val="003F568A"/>
    <w:rsid w:val="004257A5"/>
    <w:rsid w:val="00454402"/>
    <w:rsid w:val="007620EB"/>
    <w:rsid w:val="008150DF"/>
    <w:rsid w:val="008B7BA4"/>
    <w:rsid w:val="009B77D1"/>
    <w:rsid w:val="00A15F95"/>
    <w:rsid w:val="00AD64A9"/>
    <w:rsid w:val="00AF00D7"/>
    <w:rsid w:val="00CF0FA8"/>
    <w:rsid w:val="00D5353F"/>
    <w:rsid w:val="00EC0319"/>
    <w:rsid w:val="00EC4E49"/>
    <w:rsid w:val="00FE1DFA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C276C"/>
  <w15:docId w15:val="{A96C72FC-66C3-4E16-B2E5-A24E0B7DF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88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4</cp:revision>
  <cp:lastPrinted>2018-02-05T12:22:00Z</cp:lastPrinted>
  <dcterms:created xsi:type="dcterms:W3CDTF">2018-11-03T10:23:00Z</dcterms:created>
  <dcterms:modified xsi:type="dcterms:W3CDTF">2019-10-13T16:05:00Z</dcterms:modified>
</cp:coreProperties>
</file>