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2BDC0" w14:textId="77777777" w:rsidR="00714E10" w:rsidRPr="00714E10" w:rsidRDefault="00714E10" w:rsidP="00714E10">
      <w:pPr>
        <w:spacing w:after="0" w:line="240" w:lineRule="auto"/>
        <w:ind w:left="720"/>
        <w:rPr>
          <w:rFonts w:ascii="Times New Roman" w:eastAsia="Times New Roman" w:hAnsi="Times New Roman" w:cs="Times New Roman"/>
          <w:sz w:val="24"/>
          <w:szCs w:val="24"/>
          <w:lang w:eastAsia="en-GB"/>
        </w:rPr>
      </w:pPr>
    </w:p>
    <w:p w14:paraId="308655A1" w14:textId="461C8BB9" w:rsidR="00714E10" w:rsidRPr="00714E10" w:rsidRDefault="00714E10" w:rsidP="00714E10">
      <w:pPr>
        <w:spacing w:after="0" w:line="240" w:lineRule="auto"/>
        <w:rPr>
          <w:rFonts w:ascii="Times New Roman" w:eastAsia="Times New Roman" w:hAnsi="Times New Roman" w:cs="Times New Roman"/>
          <w:sz w:val="24"/>
          <w:szCs w:val="24"/>
          <w:lang w:eastAsia="en-GB"/>
        </w:rPr>
      </w:pPr>
      <w:r w:rsidRPr="00714E10">
        <w:rPr>
          <w:rFonts w:ascii="Times New Roman" w:eastAsia="Times New Roman" w:hAnsi="Times New Roman" w:cs="Times New Roman"/>
          <w:sz w:val="24"/>
          <w:szCs w:val="24"/>
          <w:lang w:eastAsia="en-GB"/>
        </w:rPr>
        <w:t>Discuss the ways in which the Buddha’s social and religious context might have helped shape his teachings.</w:t>
      </w:r>
    </w:p>
    <w:p w14:paraId="50290562" w14:textId="50C05DE3" w:rsidR="00714E10" w:rsidRPr="00714E10" w:rsidRDefault="00714E10" w:rsidP="00714E10">
      <w:pPr>
        <w:pStyle w:val="ListParagraph"/>
        <w:spacing w:after="0" w:line="240" w:lineRule="auto"/>
        <w:rPr>
          <w:rFonts w:ascii="Times New Roman" w:eastAsia="Times New Roman" w:hAnsi="Times New Roman" w:cs="Times New Roman"/>
          <w:sz w:val="24"/>
          <w:szCs w:val="24"/>
          <w:lang w:eastAsia="en-GB"/>
        </w:rPr>
      </w:pPr>
    </w:p>
    <w:p w14:paraId="05C635A0" w14:textId="53892D58" w:rsidR="00714E10" w:rsidRPr="00714E10" w:rsidRDefault="00714E10" w:rsidP="00714E10">
      <w:pPr>
        <w:spacing w:after="0" w:line="240" w:lineRule="auto"/>
        <w:rPr>
          <w:rFonts w:ascii="Times New Roman" w:eastAsia="Times New Roman" w:hAnsi="Times New Roman" w:cs="Times New Roman"/>
          <w:color w:val="222222"/>
          <w:sz w:val="24"/>
          <w:szCs w:val="24"/>
          <w:shd w:val="clear" w:color="auto" w:fill="FFFFFF"/>
          <w:lang w:eastAsia="en-GB"/>
        </w:rPr>
      </w:pPr>
      <w:r w:rsidRPr="00714E10">
        <w:rPr>
          <w:rFonts w:ascii="Times New Roman" w:eastAsia="Times New Roman" w:hAnsi="Times New Roman" w:cs="Times New Roman"/>
          <w:sz w:val="24"/>
          <w:szCs w:val="24"/>
          <w:lang w:eastAsia="en-GB"/>
        </w:rPr>
        <w:t>Buddhism beg</w:t>
      </w:r>
      <w:r>
        <w:rPr>
          <w:rFonts w:ascii="Times New Roman" w:eastAsia="Times New Roman" w:hAnsi="Times New Roman" w:cs="Times New Roman"/>
          <w:sz w:val="24"/>
          <w:szCs w:val="24"/>
          <w:lang w:eastAsia="en-GB"/>
        </w:rPr>
        <w:t>an</w:t>
      </w:r>
      <w:r w:rsidRPr="00714E10">
        <w:rPr>
          <w:rFonts w:ascii="Times New Roman" w:eastAsia="Times New Roman" w:hAnsi="Times New Roman" w:cs="Times New Roman"/>
          <w:sz w:val="24"/>
          <w:szCs w:val="24"/>
          <w:lang w:eastAsia="en-GB"/>
        </w:rPr>
        <w:t xml:space="preserve"> in around the 6</w:t>
      </w:r>
      <w:r w:rsidRPr="00714E10">
        <w:rPr>
          <w:rFonts w:ascii="Times New Roman" w:eastAsia="Times New Roman" w:hAnsi="Times New Roman" w:cs="Times New Roman"/>
          <w:sz w:val="24"/>
          <w:szCs w:val="24"/>
          <w:vertAlign w:val="superscript"/>
          <w:lang w:eastAsia="en-GB"/>
        </w:rPr>
        <w:t>th</w:t>
      </w:r>
      <w:r w:rsidRPr="00714E1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century </w:t>
      </w:r>
      <w:r w:rsidRPr="00714E10">
        <w:rPr>
          <w:rFonts w:ascii="Times New Roman" w:eastAsia="Times New Roman" w:hAnsi="Times New Roman" w:cs="Times New Roman"/>
          <w:sz w:val="24"/>
          <w:szCs w:val="24"/>
          <w:lang w:eastAsia="en-GB"/>
        </w:rPr>
        <w:t xml:space="preserve">BCE and is one of the oldest religions practised in modern day. It is formulated on the teachings of </w:t>
      </w:r>
      <w:r w:rsidRPr="00714E10">
        <w:rPr>
          <w:rFonts w:ascii="Times New Roman" w:eastAsia="Times New Roman" w:hAnsi="Times New Roman" w:cs="Times New Roman"/>
          <w:color w:val="222222"/>
          <w:sz w:val="24"/>
          <w:szCs w:val="24"/>
          <w:shd w:val="clear" w:color="auto" w:fill="FFFFFF"/>
          <w:lang w:eastAsia="en-GB"/>
        </w:rPr>
        <w:t>Siddhartha Gautama</w:t>
      </w:r>
      <w:r w:rsidRPr="00714E10">
        <w:rPr>
          <w:rFonts w:ascii="Times New Roman" w:eastAsia="Times New Roman" w:hAnsi="Times New Roman" w:cs="Times New Roman"/>
          <w:color w:val="222222"/>
          <w:sz w:val="24"/>
          <w:szCs w:val="24"/>
          <w:shd w:val="clear" w:color="auto" w:fill="FFFFFF"/>
          <w:lang w:eastAsia="en-GB"/>
        </w:rPr>
        <w:t xml:space="preserve"> or, as known in the modern day, the Buddha. The name Buddha means someone who is awakened or “the enlightened one”. It is agreed that the buddha was born between 624BCE to 448BCE because although all scholars agree that the Buddha did in fact exist the dating of his life is still disputed. However, practically all scholars agree that he was born in Lumbini which is present day Nepal. Here he was born into a clan called the </w:t>
      </w:r>
      <w:proofErr w:type="spellStart"/>
      <w:r w:rsidRPr="00714E10">
        <w:rPr>
          <w:rFonts w:ascii="Times New Roman" w:eastAsia="Times New Roman" w:hAnsi="Times New Roman" w:cs="Times New Roman"/>
          <w:color w:val="222222"/>
          <w:sz w:val="24"/>
          <w:szCs w:val="24"/>
          <w:shd w:val="clear" w:color="auto" w:fill="FFFFFF"/>
          <w:lang w:eastAsia="en-GB"/>
        </w:rPr>
        <w:t>Shakyas</w:t>
      </w:r>
      <w:proofErr w:type="spellEnd"/>
      <w:r w:rsidRPr="00714E10">
        <w:rPr>
          <w:rFonts w:ascii="Times New Roman" w:eastAsia="Times New Roman" w:hAnsi="Times New Roman" w:cs="Times New Roman"/>
          <w:color w:val="222222"/>
          <w:sz w:val="24"/>
          <w:szCs w:val="24"/>
          <w:shd w:val="clear" w:color="auto" w:fill="FFFFFF"/>
          <w:lang w:eastAsia="en-GB"/>
        </w:rPr>
        <w:t xml:space="preserve"> which his father was the leader of.</w:t>
      </w:r>
    </w:p>
    <w:p w14:paraId="6A8B3702" w14:textId="79CA2D53" w:rsidR="00714E10" w:rsidRPr="00714E10" w:rsidRDefault="00714E10" w:rsidP="00714E10">
      <w:pPr>
        <w:spacing w:after="0" w:line="240" w:lineRule="auto"/>
        <w:rPr>
          <w:rFonts w:ascii="Times New Roman" w:eastAsia="Times New Roman" w:hAnsi="Times New Roman" w:cs="Times New Roman"/>
          <w:color w:val="222222"/>
          <w:sz w:val="24"/>
          <w:szCs w:val="24"/>
          <w:shd w:val="clear" w:color="auto" w:fill="FFFFFF"/>
          <w:lang w:eastAsia="en-GB"/>
        </w:rPr>
      </w:pPr>
    </w:p>
    <w:p w14:paraId="5C39D50B" w14:textId="3ECC035B" w:rsidR="00714E10" w:rsidRPr="00714E10" w:rsidRDefault="00714E10" w:rsidP="00714E10">
      <w:pPr>
        <w:spacing w:after="0" w:line="240" w:lineRule="auto"/>
        <w:rPr>
          <w:rFonts w:ascii="Times New Roman" w:eastAsia="Times New Roman" w:hAnsi="Times New Roman" w:cs="Times New Roman"/>
          <w:color w:val="222222"/>
          <w:sz w:val="24"/>
          <w:szCs w:val="24"/>
          <w:shd w:val="clear" w:color="auto" w:fill="FFFFFF"/>
          <w:lang w:eastAsia="en-GB"/>
        </w:rPr>
      </w:pPr>
      <w:r w:rsidRPr="00714E10">
        <w:rPr>
          <w:rFonts w:ascii="Times New Roman" w:eastAsia="Times New Roman" w:hAnsi="Times New Roman" w:cs="Times New Roman"/>
          <w:color w:val="222222"/>
          <w:sz w:val="24"/>
          <w:szCs w:val="24"/>
          <w:shd w:val="clear" w:color="auto" w:fill="FFFFFF"/>
          <w:lang w:eastAsia="en-GB"/>
        </w:rPr>
        <w:t>Due to his father’s position when a holy man prophesied Siddhartha Gautama’s future as him becoming either a great king or a great spiritual leader he immediately wanted him to be a king. One way he saw this to be possible was to shield the Buddha from all kinds of misery and suffering in the world.  Anything that Siddhartha wanted, he was given and protected from any kind of human hardship. It is said that he married at the age of 16 and had a son but remained in this seclusion from the world for a further 13 years. The Buddha</w:t>
      </w:r>
      <w:r>
        <w:rPr>
          <w:rFonts w:ascii="Times New Roman" w:eastAsia="Times New Roman" w:hAnsi="Times New Roman" w:cs="Times New Roman"/>
          <w:color w:val="222222"/>
          <w:sz w:val="24"/>
          <w:szCs w:val="24"/>
          <w:shd w:val="clear" w:color="auto" w:fill="FFFFFF"/>
          <w:lang w:eastAsia="en-GB"/>
        </w:rPr>
        <w:t>’s</w:t>
      </w:r>
      <w:r w:rsidRPr="00714E10">
        <w:rPr>
          <w:rFonts w:ascii="Times New Roman" w:eastAsia="Times New Roman" w:hAnsi="Times New Roman" w:cs="Times New Roman"/>
          <w:color w:val="222222"/>
          <w:sz w:val="24"/>
          <w:szCs w:val="24"/>
          <w:shd w:val="clear" w:color="auto" w:fill="FFFFFF"/>
          <w:lang w:eastAsia="en-GB"/>
        </w:rPr>
        <w:t xml:space="preserve"> social upbringing i</w:t>
      </w:r>
      <w:r>
        <w:rPr>
          <w:rFonts w:ascii="Times New Roman" w:eastAsia="Times New Roman" w:hAnsi="Times New Roman" w:cs="Times New Roman"/>
          <w:color w:val="222222"/>
          <w:sz w:val="24"/>
          <w:szCs w:val="24"/>
          <w:shd w:val="clear" w:color="auto" w:fill="FFFFFF"/>
          <w:lang w:eastAsia="en-GB"/>
        </w:rPr>
        <w:t>s</w:t>
      </w:r>
      <w:r w:rsidRPr="00714E10">
        <w:rPr>
          <w:rFonts w:ascii="Times New Roman" w:eastAsia="Times New Roman" w:hAnsi="Times New Roman" w:cs="Times New Roman"/>
          <w:color w:val="222222"/>
          <w:sz w:val="24"/>
          <w:szCs w:val="24"/>
          <w:shd w:val="clear" w:color="auto" w:fill="FFFFFF"/>
          <w:lang w:eastAsia="en-GB"/>
        </w:rPr>
        <w:t xml:space="preserve"> what I believe formulated his four noble truths; his lack of suffering at a young age pushed his fascination and understand of pain in the later stages of life. These four noble truths are; one, the noble truth of suffering which states that nothing can have true everlasting happiness in our lives and that the first part of having a spiritual life is look at your life and realise that there is suffering there. The second truth is the noble truth of the cause of suffering, through a lack of understanding we create an independent self-entity called “me”, we experience our whole lives through this lens which in turn creates cravings; and these cravings cause us pain. The third truth is the noble truth of the cessation of suffering which is simply how we can purify our minds of these mental defilements that cause us harm. The fourth way is the noble truth of the way to the cessation of suffering; this is about training your mind to be able to recognise the suffering and overcome it, it is also referred to as the noble eightfold path. I believe that only someone who has felt a lot of pain would be able to come to this deep and insightful conclusion on suffering. I do not believe that the Buddha felt great pain such as a traumatic experience however once he fled the palace he was no longer sheltered and so any pain which could appear in one’s life hit him ten times harder and faster as he had no concept of what pain or suffering was at all. </w:t>
      </w:r>
      <w:r>
        <w:rPr>
          <w:rFonts w:ascii="Times New Roman" w:eastAsia="Times New Roman" w:hAnsi="Times New Roman" w:cs="Times New Roman"/>
          <w:color w:val="222222"/>
          <w:sz w:val="24"/>
          <w:szCs w:val="24"/>
          <w:shd w:val="clear" w:color="auto" w:fill="FFFFFF"/>
          <w:lang w:eastAsia="en-GB"/>
        </w:rPr>
        <w:t>Therefore,</w:t>
      </w:r>
      <w:r w:rsidRPr="00714E10">
        <w:rPr>
          <w:rFonts w:ascii="Times New Roman" w:eastAsia="Times New Roman" w:hAnsi="Times New Roman" w:cs="Times New Roman"/>
          <w:color w:val="222222"/>
          <w:sz w:val="24"/>
          <w:szCs w:val="24"/>
          <w:shd w:val="clear" w:color="auto" w:fill="FFFFFF"/>
          <w:lang w:eastAsia="en-GB"/>
        </w:rPr>
        <w:t xml:space="preserve"> his social upbringing and sheltered existence was what caused such dismay and therefore led to his thoughts and teachings on suffering. </w:t>
      </w:r>
    </w:p>
    <w:p w14:paraId="2BC1E948" w14:textId="491F4792" w:rsidR="00714E10" w:rsidRPr="00714E10" w:rsidRDefault="00714E10" w:rsidP="00714E10">
      <w:pPr>
        <w:spacing w:after="0" w:line="240" w:lineRule="auto"/>
        <w:rPr>
          <w:rFonts w:ascii="Times New Roman" w:eastAsia="Times New Roman" w:hAnsi="Times New Roman" w:cs="Times New Roman"/>
          <w:color w:val="222222"/>
          <w:sz w:val="24"/>
          <w:szCs w:val="24"/>
          <w:shd w:val="clear" w:color="auto" w:fill="FFFFFF"/>
          <w:lang w:eastAsia="en-GB"/>
        </w:rPr>
      </w:pPr>
    </w:p>
    <w:p w14:paraId="633FEB47" w14:textId="7834E41A" w:rsidR="00714E10" w:rsidRPr="00714E10" w:rsidRDefault="00714E10" w:rsidP="00714E10">
      <w:pPr>
        <w:spacing w:after="0" w:line="240" w:lineRule="auto"/>
        <w:rPr>
          <w:rFonts w:ascii="Times New Roman" w:eastAsia="Times New Roman" w:hAnsi="Times New Roman" w:cs="Times New Roman"/>
          <w:color w:val="333333"/>
          <w:spacing w:val="2"/>
          <w:sz w:val="24"/>
          <w:szCs w:val="24"/>
          <w:shd w:val="clear" w:color="auto" w:fill="FFFFFF"/>
          <w:lang w:eastAsia="en-GB"/>
        </w:rPr>
      </w:pPr>
      <w:r w:rsidRPr="00714E10">
        <w:rPr>
          <w:rFonts w:ascii="Times New Roman" w:eastAsia="Times New Roman" w:hAnsi="Times New Roman" w:cs="Times New Roman"/>
          <w:color w:val="222222"/>
          <w:sz w:val="24"/>
          <w:szCs w:val="24"/>
          <w:shd w:val="clear" w:color="auto" w:fill="FFFFFF"/>
          <w:lang w:eastAsia="en-GB"/>
        </w:rPr>
        <w:t xml:space="preserve">Another way in which Siddhartha Gautama’s social context would have influenced his teachings is due to the way he went from everything he ever wanted to nothing. As I mentioned the Buddha’s father gave him </w:t>
      </w:r>
      <w:r>
        <w:rPr>
          <w:rFonts w:ascii="Times New Roman" w:eastAsia="Times New Roman" w:hAnsi="Times New Roman" w:cs="Times New Roman"/>
          <w:color w:val="222222"/>
          <w:sz w:val="24"/>
          <w:szCs w:val="24"/>
          <w:shd w:val="clear" w:color="auto" w:fill="FFFFFF"/>
          <w:lang w:eastAsia="en-GB"/>
        </w:rPr>
        <w:t>all that</w:t>
      </w:r>
      <w:r w:rsidRPr="00714E10">
        <w:rPr>
          <w:rFonts w:ascii="Times New Roman" w:eastAsia="Times New Roman" w:hAnsi="Times New Roman" w:cs="Times New Roman"/>
          <w:color w:val="222222"/>
          <w:sz w:val="24"/>
          <w:szCs w:val="24"/>
          <w:shd w:val="clear" w:color="auto" w:fill="FFFFFF"/>
          <w:lang w:eastAsia="en-GB"/>
        </w:rPr>
        <w:t xml:space="preserve"> he desired to shield him from suffering, once he left the palace Siddhartha then had nothing. This is where the idea of the middle path arises. The </w:t>
      </w:r>
      <w:r>
        <w:rPr>
          <w:rFonts w:ascii="Times New Roman" w:eastAsia="Times New Roman" w:hAnsi="Times New Roman" w:cs="Times New Roman"/>
          <w:color w:val="222222"/>
          <w:sz w:val="24"/>
          <w:szCs w:val="24"/>
          <w:shd w:val="clear" w:color="auto" w:fill="FFFFFF"/>
          <w:lang w:eastAsia="en-GB"/>
        </w:rPr>
        <w:t>m</w:t>
      </w:r>
      <w:r w:rsidRPr="00714E10">
        <w:rPr>
          <w:rFonts w:ascii="Times New Roman" w:eastAsia="Times New Roman" w:hAnsi="Times New Roman" w:cs="Times New Roman"/>
          <w:color w:val="222222"/>
          <w:sz w:val="24"/>
          <w:szCs w:val="24"/>
          <w:shd w:val="clear" w:color="auto" w:fill="FFFFFF"/>
          <w:lang w:eastAsia="en-GB"/>
        </w:rPr>
        <w:t xml:space="preserve">iddle path is the understanding of a practical life, you need to have nether the self-denial of things or the self-indulgence of things. This in turn stops you holding a position of </w:t>
      </w:r>
      <w:proofErr w:type="spellStart"/>
      <w:r w:rsidRPr="00714E10">
        <w:rPr>
          <w:rFonts w:ascii="Times New Roman" w:eastAsia="Times New Roman" w:hAnsi="Times New Roman" w:cs="Times New Roman"/>
          <w:color w:val="222222"/>
          <w:sz w:val="24"/>
          <w:szCs w:val="24"/>
          <w:shd w:val="clear" w:color="auto" w:fill="FFFFFF"/>
          <w:lang w:eastAsia="en-GB"/>
        </w:rPr>
        <w:t>eternal</w:t>
      </w:r>
      <w:r>
        <w:rPr>
          <w:rFonts w:ascii="Times New Roman" w:eastAsia="Times New Roman" w:hAnsi="Times New Roman" w:cs="Times New Roman"/>
          <w:color w:val="222222"/>
          <w:sz w:val="24"/>
          <w:szCs w:val="24"/>
          <w:shd w:val="clear" w:color="auto" w:fill="FFFFFF"/>
          <w:lang w:eastAsia="en-GB"/>
        </w:rPr>
        <w:t>ism</w:t>
      </w:r>
      <w:proofErr w:type="spellEnd"/>
      <w:r w:rsidRPr="00714E10">
        <w:rPr>
          <w:rFonts w:ascii="Times New Roman" w:eastAsia="Times New Roman" w:hAnsi="Times New Roman" w:cs="Times New Roman"/>
          <w:color w:val="222222"/>
          <w:sz w:val="24"/>
          <w:szCs w:val="24"/>
          <w:shd w:val="clear" w:color="auto" w:fill="FFFFFF"/>
          <w:lang w:eastAsia="en-GB"/>
        </w:rPr>
        <w:t xml:space="preserve"> or annihilationism. This ideal is often referred to a</w:t>
      </w:r>
      <w:r>
        <w:rPr>
          <w:rFonts w:ascii="Times New Roman" w:eastAsia="Times New Roman" w:hAnsi="Times New Roman" w:cs="Times New Roman"/>
          <w:color w:val="222222"/>
          <w:sz w:val="24"/>
          <w:szCs w:val="24"/>
          <w:shd w:val="clear" w:color="auto" w:fill="FFFFFF"/>
          <w:lang w:eastAsia="en-GB"/>
        </w:rPr>
        <w:t>s</w:t>
      </w:r>
      <w:r w:rsidRPr="00714E10">
        <w:rPr>
          <w:rFonts w:ascii="Times New Roman" w:eastAsia="Times New Roman" w:hAnsi="Times New Roman" w:cs="Times New Roman"/>
          <w:color w:val="222222"/>
          <w:sz w:val="24"/>
          <w:szCs w:val="24"/>
          <w:shd w:val="clear" w:color="auto" w:fill="FFFFFF"/>
          <w:lang w:eastAsia="en-GB"/>
        </w:rPr>
        <w:t xml:space="preserve"> the noble eightfold pathway which comes with the fourth noble truth. To be free from suffering you must acknowledge that there is suffering and that there is a way free from any suffering and fit into the middle of these two things.</w:t>
      </w:r>
      <w:r>
        <w:rPr>
          <w:rFonts w:ascii="Times New Roman" w:eastAsia="Times New Roman" w:hAnsi="Times New Roman" w:cs="Times New Roman"/>
          <w:color w:val="222222"/>
          <w:sz w:val="24"/>
          <w:szCs w:val="24"/>
          <w:shd w:val="clear" w:color="auto" w:fill="FFFFFF"/>
          <w:lang w:eastAsia="en-GB"/>
        </w:rPr>
        <w:t xml:space="preserve"> </w:t>
      </w:r>
      <w:r w:rsidRPr="00714E10">
        <w:rPr>
          <w:rFonts w:ascii="Times New Roman" w:eastAsia="Times New Roman" w:hAnsi="Times New Roman" w:cs="Times New Roman"/>
          <w:color w:val="222222"/>
          <w:sz w:val="24"/>
          <w:szCs w:val="24"/>
          <w:shd w:val="clear" w:color="auto" w:fill="FFFFFF"/>
          <w:lang w:eastAsia="en-GB"/>
        </w:rPr>
        <w:t>“</w:t>
      </w:r>
      <w:r w:rsidRPr="00714E10">
        <w:rPr>
          <w:rFonts w:ascii="Times New Roman" w:eastAsia="Times New Roman" w:hAnsi="Times New Roman" w:cs="Times New Roman"/>
          <w:color w:val="333333"/>
          <w:spacing w:val="2"/>
          <w:sz w:val="24"/>
          <w:szCs w:val="24"/>
          <w:shd w:val="clear" w:color="auto" w:fill="FFFFFF"/>
          <w:lang w:eastAsia="en-GB"/>
        </w:rPr>
        <w:t xml:space="preserve">The Buddha described himself as a </w:t>
      </w:r>
      <w:proofErr w:type="spellStart"/>
      <w:r w:rsidRPr="00714E10">
        <w:rPr>
          <w:rFonts w:ascii="Times New Roman" w:eastAsia="Times New Roman" w:hAnsi="Times New Roman" w:cs="Times New Roman"/>
          <w:color w:val="333333"/>
          <w:spacing w:val="2"/>
          <w:sz w:val="24"/>
          <w:szCs w:val="24"/>
          <w:shd w:val="clear" w:color="auto" w:fill="FFFFFF"/>
          <w:lang w:eastAsia="en-GB"/>
        </w:rPr>
        <w:t>vibhajyavādin</w:t>
      </w:r>
      <w:proofErr w:type="spellEnd"/>
      <w:r w:rsidRPr="00714E10">
        <w:rPr>
          <w:rFonts w:ascii="Times New Roman" w:eastAsia="Times New Roman" w:hAnsi="Times New Roman" w:cs="Times New Roman"/>
          <w:color w:val="333333"/>
          <w:spacing w:val="2"/>
          <w:sz w:val="24"/>
          <w:szCs w:val="24"/>
          <w:shd w:val="clear" w:color="auto" w:fill="FFFFFF"/>
          <w:lang w:eastAsia="en-GB"/>
        </w:rPr>
        <w:t xml:space="preserve"> (one who asserts propositions conditionally) rather than an </w:t>
      </w:r>
      <w:proofErr w:type="spellStart"/>
      <w:r w:rsidRPr="00714E10">
        <w:rPr>
          <w:rFonts w:ascii="Times New Roman" w:eastAsia="Times New Roman" w:hAnsi="Times New Roman" w:cs="Times New Roman"/>
          <w:color w:val="333333"/>
          <w:spacing w:val="2"/>
          <w:sz w:val="24"/>
          <w:szCs w:val="24"/>
          <w:shd w:val="clear" w:color="auto" w:fill="FFFFFF"/>
          <w:lang w:eastAsia="en-GB"/>
        </w:rPr>
        <w:t>ekāntavādin</w:t>
      </w:r>
      <w:proofErr w:type="spellEnd"/>
      <w:r w:rsidRPr="00714E10">
        <w:rPr>
          <w:rFonts w:ascii="Times New Roman" w:eastAsia="Times New Roman" w:hAnsi="Times New Roman" w:cs="Times New Roman"/>
          <w:color w:val="333333"/>
          <w:spacing w:val="2"/>
          <w:sz w:val="24"/>
          <w:szCs w:val="24"/>
          <w:shd w:val="clear" w:color="auto" w:fill="FFFFFF"/>
          <w:lang w:eastAsia="en-GB"/>
        </w:rPr>
        <w:t xml:space="preserve"> (on who maintains one absolute position)</w:t>
      </w:r>
      <w:r w:rsidRPr="00714E10">
        <w:rPr>
          <w:rFonts w:ascii="Times New Roman" w:eastAsia="Times New Roman" w:hAnsi="Times New Roman" w:cs="Times New Roman"/>
          <w:color w:val="333333"/>
          <w:spacing w:val="2"/>
          <w:sz w:val="24"/>
          <w:szCs w:val="24"/>
          <w:shd w:val="clear" w:color="auto" w:fill="FFFFFF"/>
          <w:lang w:eastAsia="en-GB"/>
        </w:rPr>
        <w:t xml:space="preserve">”.  He understood that in order to live a content life you must first understand that </w:t>
      </w:r>
      <w:r w:rsidRPr="00714E10">
        <w:rPr>
          <w:rFonts w:ascii="Times New Roman" w:eastAsia="Times New Roman" w:hAnsi="Times New Roman" w:cs="Times New Roman"/>
          <w:color w:val="333333"/>
          <w:spacing w:val="2"/>
          <w:sz w:val="24"/>
          <w:szCs w:val="24"/>
          <w:shd w:val="clear" w:color="auto" w:fill="FFFFFF"/>
          <w:lang w:eastAsia="en-GB"/>
        </w:rPr>
        <w:lastRenderedPageBreak/>
        <w:t>there is a way for you to be free from any kind of pain and suffering and then that there is a way for you to be full of it. Then you must choose to feel this pain but overcome it, and not shield yourself or others from it. I strongly believe that the Buddhas upbringing cause</w:t>
      </w:r>
      <w:r>
        <w:rPr>
          <w:rFonts w:ascii="Times New Roman" w:eastAsia="Times New Roman" w:hAnsi="Times New Roman" w:cs="Times New Roman"/>
          <w:color w:val="333333"/>
          <w:spacing w:val="2"/>
          <w:sz w:val="24"/>
          <w:szCs w:val="24"/>
          <w:shd w:val="clear" w:color="auto" w:fill="FFFFFF"/>
          <w:lang w:eastAsia="en-GB"/>
        </w:rPr>
        <w:t>s</w:t>
      </w:r>
      <w:r w:rsidRPr="00714E10">
        <w:rPr>
          <w:rFonts w:ascii="Times New Roman" w:eastAsia="Times New Roman" w:hAnsi="Times New Roman" w:cs="Times New Roman"/>
          <w:color w:val="333333"/>
          <w:spacing w:val="2"/>
          <w:sz w:val="24"/>
          <w:szCs w:val="24"/>
          <w:shd w:val="clear" w:color="auto" w:fill="FFFFFF"/>
          <w:lang w:eastAsia="en-GB"/>
        </w:rPr>
        <w:t xml:space="preserve"> this belief and he tried having everything but was still not content, he tried having nothing but still suffered but once he settled on the middle </w:t>
      </w:r>
      <w:proofErr w:type="gramStart"/>
      <w:r w:rsidRPr="00714E10">
        <w:rPr>
          <w:rFonts w:ascii="Times New Roman" w:eastAsia="Times New Roman" w:hAnsi="Times New Roman" w:cs="Times New Roman"/>
          <w:color w:val="333333"/>
          <w:spacing w:val="2"/>
          <w:sz w:val="24"/>
          <w:szCs w:val="24"/>
          <w:shd w:val="clear" w:color="auto" w:fill="FFFFFF"/>
          <w:lang w:eastAsia="en-GB"/>
        </w:rPr>
        <w:t>path</w:t>
      </w:r>
      <w:proofErr w:type="gramEnd"/>
      <w:r w:rsidRPr="00714E10">
        <w:rPr>
          <w:rFonts w:ascii="Times New Roman" w:eastAsia="Times New Roman" w:hAnsi="Times New Roman" w:cs="Times New Roman"/>
          <w:color w:val="333333"/>
          <w:spacing w:val="2"/>
          <w:sz w:val="24"/>
          <w:szCs w:val="24"/>
          <w:shd w:val="clear" w:color="auto" w:fill="FFFFFF"/>
          <w:lang w:eastAsia="en-GB"/>
        </w:rPr>
        <w:t xml:space="preserve"> he was truly content.</w:t>
      </w:r>
    </w:p>
    <w:p w14:paraId="52EF5FE2" w14:textId="443E31E0" w:rsidR="00714E10" w:rsidRPr="00714E10" w:rsidRDefault="00714E10" w:rsidP="00714E10">
      <w:pPr>
        <w:spacing w:after="0" w:line="240" w:lineRule="auto"/>
        <w:rPr>
          <w:rFonts w:ascii="Times New Roman" w:eastAsia="Times New Roman" w:hAnsi="Times New Roman" w:cs="Times New Roman"/>
          <w:color w:val="333333"/>
          <w:spacing w:val="2"/>
          <w:sz w:val="24"/>
          <w:szCs w:val="24"/>
          <w:shd w:val="clear" w:color="auto" w:fill="FFFFFF"/>
          <w:lang w:eastAsia="en-GB"/>
        </w:rPr>
      </w:pPr>
    </w:p>
    <w:p w14:paraId="210C30E0" w14:textId="201FB05C" w:rsidR="00714E10" w:rsidRPr="00714E10" w:rsidRDefault="00714E10" w:rsidP="00714E10">
      <w:pPr>
        <w:spacing w:after="0" w:line="240" w:lineRule="auto"/>
        <w:rPr>
          <w:rFonts w:ascii="Times New Roman" w:eastAsia="Times New Roman" w:hAnsi="Times New Roman" w:cs="Times New Roman"/>
          <w:sz w:val="24"/>
          <w:szCs w:val="24"/>
          <w:lang w:eastAsia="en-GB"/>
        </w:rPr>
      </w:pPr>
      <w:r w:rsidRPr="00714E10">
        <w:rPr>
          <w:rFonts w:ascii="Times New Roman" w:eastAsia="Times New Roman" w:hAnsi="Times New Roman" w:cs="Times New Roman"/>
          <w:color w:val="333333"/>
          <w:spacing w:val="2"/>
          <w:sz w:val="24"/>
          <w:szCs w:val="24"/>
          <w:shd w:val="clear" w:color="auto" w:fill="FFFFFF"/>
          <w:lang w:eastAsia="en-GB"/>
        </w:rPr>
        <w:t xml:space="preserve">To conclude, all of the Buddhas teachings came from his early life. His father chose to shield him from all suffering because of a prophecy given to him in order to make him into a great king however this only pushed him onto his pathway of becoming a great spiritual leader. His understanding that neither of the extreme positions of </w:t>
      </w:r>
      <w:proofErr w:type="spellStart"/>
      <w:r w:rsidRPr="00714E10">
        <w:rPr>
          <w:rFonts w:ascii="Times New Roman" w:eastAsia="Times New Roman" w:hAnsi="Times New Roman" w:cs="Times New Roman"/>
          <w:color w:val="333333"/>
          <w:spacing w:val="2"/>
          <w:sz w:val="24"/>
          <w:szCs w:val="24"/>
          <w:shd w:val="clear" w:color="auto" w:fill="FFFFFF"/>
          <w:lang w:eastAsia="en-GB"/>
        </w:rPr>
        <w:t>eternalism</w:t>
      </w:r>
      <w:proofErr w:type="spellEnd"/>
      <w:r w:rsidRPr="00714E10">
        <w:rPr>
          <w:rFonts w:ascii="Times New Roman" w:eastAsia="Times New Roman" w:hAnsi="Times New Roman" w:cs="Times New Roman"/>
          <w:color w:val="333333"/>
          <w:spacing w:val="2"/>
          <w:sz w:val="24"/>
          <w:szCs w:val="24"/>
          <w:shd w:val="clear" w:color="auto" w:fill="FFFFFF"/>
          <w:lang w:eastAsia="en-GB"/>
        </w:rPr>
        <w:t xml:space="preserve"> or annihilation made him content and that the only true way to be happy and free from suffering was to settle for the middle path and being able to recognise pain and overcome it.</w:t>
      </w:r>
    </w:p>
    <w:p w14:paraId="500992C4" w14:textId="2631E9F9" w:rsidR="00714E10" w:rsidRPr="00714E10" w:rsidRDefault="00714E10" w:rsidP="00714E10">
      <w:pPr>
        <w:spacing w:after="0" w:line="240" w:lineRule="auto"/>
        <w:rPr>
          <w:rFonts w:ascii="Times New Roman" w:eastAsia="Times New Roman" w:hAnsi="Times New Roman" w:cs="Times New Roman"/>
          <w:color w:val="222222"/>
          <w:sz w:val="24"/>
          <w:szCs w:val="24"/>
          <w:shd w:val="clear" w:color="auto" w:fill="FFFFFF"/>
          <w:lang w:eastAsia="en-GB"/>
        </w:rPr>
      </w:pPr>
    </w:p>
    <w:p w14:paraId="4976DF1A" w14:textId="77777777" w:rsidR="00714E10" w:rsidRPr="00714E10" w:rsidRDefault="00714E10" w:rsidP="00714E10">
      <w:pPr>
        <w:rPr>
          <w:rFonts w:ascii="Times New Roman" w:hAnsi="Times New Roman" w:cs="Times New Roman"/>
          <w:sz w:val="24"/>
          <w:szCs w:val="24"/>
        </w:rPr>
      </w:pPr>
    </w:p>
    <w:p w14:paraId="2262DF48" w14:textId="16AF4731" w:rsidR="00714E10" w:rsidRPr="00714E10" w:rsidRDefault="00714E10" w:rsidP="00714E10">
      <w:pPr>
        <w:pStyle w:val="ListParagraph"/>
        <w:rPr>
          <w:rFonts w:ascii="Times New Roman" w:hAnsi="Times New Roman" w:cs="Times New Roman"/>
          <w:sz w:val="24"/>
          <w:szCs w:val="24"/>
        </w:rPr>
      </w:pPr>
      <w:r w:rsidRPr="00714E10">
        <w:rPr>
          <w:rFonts w:ascii="Times New Roman" w:hAnsi="Times New Roman" w:cs="Times New Roman"/>
          <w:sz w:val="24"/>
          <w:szCs w:val="24"/>
        </w:rPr>
        <w:t>Discuss the contribution of Nanak to the development of Sikhism.</w:t>
      </w:r>
    </w:p>
    <w:p w14:paraId="5D4AE94F" w14:textId="490273F4" w:rsidR="00714E10" w:rsidRDefault="00714E10" w:rsidP="00714E10">
      <w:pPr>
        <w:rPr>
          <w:sz w:val="24"/>
          <w:szCs w:val="24"/>
        </w:rPr>
      </w:pPr>
    </w:p>
    <w:p w14:paraId="7E273EAA" w14:textId="63649832" w:rsidR="00714E10" w:rsidRDefault="00714E10" w:rsidP="00714E10">
      <w:pPr>
        <w:rPr>
          <w:sz w:val="24"/>
          <w:szCs w:val="24"/>
        </w:rPr>
      </w:pPr>
      <w:r>
        <w:rPr>
          <w:sz w:val="24"/>
          <w:szCs w:val="24"/>
        </w:rPr>
        <w:t>Nanak, also referred to as Baba Nanak or father Nanak, was born in 1469 and is the founder on Sikhism in the 15</w:t>
      </w:r>
      <w:r w:rsidRPr="00714E10">
        <w:rPr>
          <w:sz w:val="24"/>
          <w:szCs w:val="24"/>
          <w:vertAlign w:val="superscript"/>
        </w:rPr>
        <w:t>th</w:t>
      </w:r>
      <w:r>
        <w:rPr>
          <w:sz w:val="24"/>
          <w:szCs w:val="24"/>
        </w:rPr>
        <w:t xml:space="preserve"> century. He was the first of the 10 Sikh Gurus and is still celebrated by Sikhs to this day.  We still have little knowledge about the life of Nanak however, there are many stories which are held dear to Sikhs known as </w:t>
      </w:r>
      <w:proofErr w:type="spellStart"/>
      <w:r>
        <w:rPr>
          <w:sz w:val="24"/>
          <w:szCs w:val="24"/>
        </w:rPr>
        <w:t>Janam</w:t>
      </w:r>
      <w:proofErr w:type="spellEnd"/>
      <w:r>
        <w:rPr>
          <w:sz w:val="24"/>
          <w:szCs w:val="24"/>
        </w:rPr>
        <w:t xml:space="preserve"> </w:t>
      </w:r>
      <w:proofErr w:type="spellStart"/>
      <w:r>
        <w:rPr>
          <w:sz w:val="24"/>
          <w:szCs w:val="24"/>
        </w:rPr>
        <w:t>Sakhis</w:t>
      </w:r>
      <w:proofErr w:type="spellEnd"/>
      <w:r>
        <w:rPr>
          <w:sz w:val="24"/>
          <w:szCs w:val="24"/>
        </w:rPr>
        <w:t xml:space="preserve"> which contain some incidents in his life and are matched with some of his key teachings. Nanak draws ideas from both Hinduism and the Islamic faith but tries to develop these ideas further as a spiritual thinker in the form of poetry forming the basis for Sikh scriptures and texts. His family were Hindus, and Nanak showed a great love for religion growing up and later more to study both Islam and Hinduism very closely; as Sikhs believe, from an early age he was destined to be a great philosopher and that there were many events in his early life which showed God had marked him to be very special and was watching him very closely. </w:t>
      </w:r>
    </w:p>
    <w:p w14:paraId="252FAC1A" w14:textId="30EA378A" w:rsidR="00714E10" w:rsidRDefault="00714E10" w:rsidP="00714E10">
      <w:pPr>
        <w:rPr>
          <w:sz w:val="24"/>
          <w:szCs w:val="24"/>
        </w:rPr>
      </w:pPr>
    </w:p>
    <w:p w14:paraId="2147AEF1" w14:textId="0ADA2A03" w:rsidR="00714E10" w:rsidRDefault="00714E10" w:rsidP="00714E10">
      <w:pPr>
        <w:spacing w:after="0" w:line="240" w:lineRule="auto"/>
        <w:rPr>
          <w:sz w:val="24"/>
          <w:szCs w:val="24"/>
        </w:rPr>
      </w:pPr>
      <w:r>
        <w:rPr>
          <w:sz w:val="24"/>
          <w:szCs w:val="24"/>
        </w:rPr>
        <w:t xml:space="preserve">Whilst reading and learning about Nanak and his love for philosophy and insightful thought I can already see one way in which he has had a large contribution to the development of Sikhism which is through the path of Sikh </w:t>
      </w:r>
      <w:proofErr w:type="spellStart"/>
      <w:r>
        <w:rPr>
          <w:sz w:val="24"/>
          <w:szCs w:val="24"/>
        </w:rPr>
        <w:t>Darma</w:t>
      </w:r>
      <w:proofErr w:type="spellEnd"/>
      <w:r>
        <w:rPr>
          <w:sz w:val="24"/>
          <w:szCs w:val="24"/>
        </w:rPr>
        <w:t>. The word “Sikh simply means “seeker of truth”. It is a spiritual path for people who seek more from life and want to have a deeper understanding and connection to their divine truth within. Although Nanak created this pathway and he was a philosopher and a deep thinker, it is a pathway with is accessible to all Sikhs and every-day people. No matter how spiritually awake you are, anyone can perform these practices. No matter who you are in life, as a Sikh you are expected to strive for these practices; “keep connected to the divine in our heart with every breathe, earn our living honestly and to share what we earn with others and view the interactions of daily life as opportunities to serve”. Although it is hard to see the direct link to Baba Nanak, these are things which Sikhs do every day and live by. Nanak shaped this view with his philosophical thinking and experience of two religions, his thoughts and beliefs were key to shaping the religion on Sikhism from back in the 15</w:t>
      </w:r>
      <w:r w:rsidRPr="00714E10">
        <w:rPr>
          <w:sz w:val="24"/>
          <w:szCs w:val="24"/>
          <w:vertAlign w:val="superscript"/>
        </w:rPr>
        <w:t>th</w:t>
      </w:r>
      <w:r>
        <w:rPr>
          <w:sz w:val="24"/>
          <w:szCs w:val="24"/>
        </w:rPr>
        <w:t xml:space="preserve"> century to modern day.</w:t>
      </w:r>
      <w:r w:rsidRPr="00714E10">
        <w:rPr>
          <w:sz w:val="24"/>
          <w:szCs w:val="24"/>
        </w:rPr>
        <w:t xml:space="preserve"> </w:t>
      </w:r>
      <w:r>
        <w:rPr>
          <w:sz w:val="24"/>
          <w:szCs w:val="24"/>
        </w:rPr>
        <w:t xml:space="preserve">Another thing which Sikh </w:t>
      </w:r>
      <w:proofErr w:type="spellStart"/>
      <w:r>
        <w:rPr>
          <w:sz w:val="24"/>
          <w:szCs w:val="24"/>
        </w:rPr>
        <w:t>Darma</w:t>
      </w:r>
      <w:proofErr w:type="spellEnd"/>
      <w:r>
        <w:rPr>
          <w:sz w:val="24"/>
          <w:szCs w:val="24"/>
        </w:rPr>
        <w:t xml:space="preserve"> promotes is the idea of no fear for life after death. In Sikhism there is not death, the body will decompose or be cremated but the soul will live on. It is taught that you do not go </w:t>
      </w:r>
      <w:r>
        <w:rPr>
          <w:sz w:val="24"/>
          <w:szCs w:val="24"/>
        </w:rPr>
        <w:lastRenderedPageBreak/>
        <w:t xml:space="preserve">to heaven or hell but instead you should use the idea of Sikh </w:t>
      </w:r>
      <w:proofErr w:type="spellStart"/>
      <w:r>
        <w:rPr>
          <w:sz w:val="24"/>
          <w:szCs w:val="24"/>
        </w:rPr>
        <w:t>Darma</w:t>
      </w:r>
      <w:proofErr w:type="spellEnd"/>
      <w:r>
        <w:rPr>
          <w:sz w:val="24"/>
          <w:szCs w:val="24"/>
        </w:rPr>
        <w:t xml:space="preserve"> to achieve a strong bond with God whilst you are alive.</w:t>
      </w:r>
      <w:r>
        <w:rPr>
          <w:sz w:val="24"/>
          <w:szCs w:val="24"/>
        </w:rPr>
        <w:t xml:space="preserve"> This contribution to the development of Sikhism was necessary, I believe, for the religion to hold such success today.  </w:t>
      </w:r>
    </w:p>
    <w:p w14:paraId="019C24C4" w14:textId="5E3B2674" w:rsidR="00714E10" w:rsidRDefault="00714E10" w:rsidP="00714E10">
      <w:pPr>
        <w:spacing w:after="0" w:line="240" w:lineRule="auto"/>
        <w:rPr>
          <w:sz w:val="24"/>
          <w:szCs w:val="24"/>
        </w:rPr>
      </w:pPr>
    </w:p>
    <w:p w14:paraId="1E3F1346" w14:textId="4E35D781" w:rsidR="00714E10" w:rsidRDefault="00714E10" w:rsidP="00714E10">
      <w:pPr>
        <w:spacing w:after="0" w:line="240" w:lineRule="auto"/>
        <w:rPr>
          <w:sz w:val="24"/>
          <w:szCs w:val="24"/>
        </w:rPr>
      </w:pPr>
      <w:r>
        <w:rPr>
          <w:sz w:val="24"/>
          <w:szCs w:val="24"/>
        </w:rPr>
        <w:t>Another way in which Nanak had a strong contribution to Sikhism is due to the pressure of equality and the idea of there</w:t>
      </w:r>
      <w:bookmarkStart w:id="0" w:name="_GoBack"/>
      <w:bookmarkEnd w:id="0"/>
      <w:r>
        <w:rPr>
          <w:sz w:val="24"/>
          <w:szCs w:val="24"/>
        </w:rPr>
        <w:t xml:space="preserve"> only being one God. When Guru Nanak had finished a 3-day experience of Samadhi (which is a state of meditative consciousness) he spoke the words “there is no Hindu, there is no Muslim”. He declared that there is only one God and so these two religions which he had looked at so closely were not accurate and that we should see that there is only one higher being, only one creator of the universe. Meaning all faiths in fact worship the same God. This in itself shows how much his ideas we necessary to forming the beliefs of Sikhism. However, it does go further than this. He then stated that if all faiths and people worship the same God then surely all people should be equal and in turn this means that all forms of worship are equal and so Sikhs do not proselytize their belief over anyone else’s. I believe that this idea of equally in faith has stemmed directly from Guru Nanak himself, as mentioned he although being raised in a Hindu family he allowed his own mind to be stemmed out and he looked deeper into other religions, mainly Islam. He showed his own followers and those who followed them that it is okay to hold a belief whilst still seeing and believing in the importance of others. His thought is a key part of making Sikhism such a positive and peaceful religion. </w:t>
      </w:r>
    </w:p>
    <w:p w14:paraId="02995A0A" w14:textId="501FF3DE" w:rsidR="00714E10" w:rsidRDefault="00714E10" w:rsidP="00714E10">
      <w:pPr>
        <w:spacing w:after="0" w:line="240" w:lineRule="auto"/>
        <w:rPr>
          <w:sz w:val="24"/>
          <w:szCs w:val="24"/>
        </w:rPr>
      </w:pPr>
    </w:p>
    <w:p w14:paraId="09542B59" w14:textId="43176345" w:rsidR="00714E10" w:rsidRDefault="00714E10" w:rsidP="00714E10">
      <w:pPr>
        <w:spacing w:after="0" w:line="240" w:lineRule="auto"/>
        <w:rPr>
          <w:sz w:val="24"/>
          <w:szCs w:val="24"/>
        </w:rPr>
      </w:pPr>
      <w:r>
        <w:rPr>
          <w:sz w:val="24"/>
          <w:szCs w:val="24"/>
        </w:rPr>
        <w:t xml:space="preserve">To conclude, Guru Nanak contributed massively to the development of Sikhism. Although I have only used two examples there are many more, from how they worship, to where they worship and to why they worship. Every belief at the core of Sikhism has stemmed from Nanak and his ability to apply the ideas of other religions and then to develop them further to create a more secure and deeper understanding of a greater being.  From his rebellion at 11 in refusing to wear the sacred thread through to near the end of his life where he spent time at the </w:t>
      </w:r>
      <w:proofErr w:type="spellStart"/>
      <w:r>
        <w:rPr>
          <w:sz w:val="24"/>
          <w:szCs w:val="24"/>
        </w:rPr>
        <w:t>Kartarpur</w:t>
      </w:r>
      <w:proofErr w:type="spellEnd"/>
      <w:r>
        <w:rPr>
          <w:sz w:val="24"/>
          <w:szCs w:val="24"/>
        </w:rPr>
        <w:t xml:space="preserve"> in the Punjab where he shared his teachings. He spread equality and care between people which I can clearly see in the religion of Sikhism. </w:t>
      </w:r>
    </w:p>
    <w:p w14:paraId="60760325" w14:textId="2A638C46" w:rsidR="00714E10" w:rsidRDefault="00714E10" w:rsidP="00714E10">
      <w:pPr>
        <w:spacing w:after="0" w:line="240" w:lineRule="auto"/>
        <w:rPr>
          <w:sz w:val="24"/>
          <w:szCs w:val="24"/>
        </w:rPr>
      </w:pPr>
    </w:p>
    <w:p w14:paraId="48092E40" w14:textId="77777777" w:rsidR="00714E10" w:rsidRDefault="00714E10" w:rsidP="00714E10">
      <w:pPr>
        <w:spacing w:after="0" w:line="240" w:lineRule="auto"/>
        <w:rPr>
          <w:sz w:val="24"/>
          <w:szCs w:val="24"/>
        </w:rPr>
      </w:pPr>
    </w:p>
    <w:p w14:paraId="00F650EB" w14:textId="77777777" w:rsidR="00714E10" w:rsidRDefault="00714E10" w:rsidP="00714E10">
      <w:pPr>
        <w:spacing w:after="0" w:line="240" w:lineRule="auto"/>
        <w:rPr>
          <w:sz w:val="24"/>
          <w:szCs w:val="24"/>
        </w:rPr>
      </w:pPr>
    </w:p>
    <w:p w14:paraId="1119160B" w14:textId="0A6F4FFC" w:rsidR="00714E10" w:rsidRDefault="00714E10" w:rsidP="00714E10">
      <w:pPr>
        <w:spacing w:after="0" w:line="240" w:lineRule="auto"/>
        <w:rPr>
          <w:sz w:val="24"/>
          <w:szCs w:val="24"/>
        </w:rPr>
      </w:pPr>
    </w:p>
    <w:p w14:paraId="6B5C1B8F" w14:textId="77777777" w:rsidR="00714E10" w:rsidRPr="00714E10" w:rsidRDefault="00714E10" w:rsidP="00714E10">
      <w:pPr>
        <w:spacing w:after="0" w:line="240" w:lineRule="auto"/>
        <w:rPr>
          <w:rFonts w:ascii="Times New Roman" w:eastAsia="Times New Roman" w:hAnsi="Times New Roman" w:cs="Times New Roman"/>
          <w:sz w:val="24"/>
          <w:szCs w:val="24"/>
          <w:lang w:eastAsia="en-GB"/>
        </w:rPr>
      </w:pPr>
    </w:p>
    <w:p w14:paraId="4031246C" w14:textId="77777777" w:rsidR="00714E10" w:rsidRPr="00714E10" w:rsidRDefault="00714E10" w:rsidP="00714E10">
      <w:pPr>
        <w:spacing w:after="0" w:line="240" w:lineRule="auto"/>
        <w:rPr>
          <w:rFonts w:ascii="Times New Roman" w:eastAsia="Times New Roman" w:hAnsi="Times New Roman" w:cs="Times New Roman"/>
          <w:color w:val="222222"/>
          <w:sz w:val="24"/>
          <w:szCs w:val="24"/>
          <w:shd w:val="clear" w:color="auto" w:fill="FFFFFF"/>
          <w:lang w:eastAsia="en-GB"/>
        </w:rPr>
      </w:pPr>
    </w:p>
    <w:p w14:paraId="6C6D324F" w14:textId="77777777" w:rsidR="00714E10" w:rsidRDefault="00714E10" w:rsidP="00714E10">
      <w:pPr>
        <w:rPr>
          <w:rFonts w:ascii="Times New Roman" w:hAnsi="Times New Roman" w:cs="Times New Roman"/>
          <w:sz w:val="24"/>
          <w:szCs w:val="24"/>
        </w:rPr>
      </w:pPr>
    </w:p>
    <w:p w14:paraId="2D6394E9" w14:textId="77777777" w:rsidR="00714E10" w:rsidRDefault="00714E10" w:rsidP="00714E10">
      <w:pPr>
        <w:rPr>
          <w:rFonts w:ascii="Times New Roman" w:hAnsi="Times New Roman" w:cs="Times New Roman"/>
          <w:sz w:val="24"/>
          <w:szCs w:val="24"/>
        </w:rPr>
      </w:pPr>
    </w:p>
    <w:p w14:paraId="26A2E79C" w14:textId="77777777" w:rsidR="00714E10" w:rsidRDefault="00714E10" w:rsidP="00714E10">
      <w:pPr>
        <w:rPr>
          <w:rFonts w:ascii="Times New Roman" w:hAnsi="Times New Roman" w:cs="Times New Roman"/>
          <w:sz w:val="24"/>
          <w:szCs w:val="24"/>
        </w:rPr>
      </w:pPr>
    </w:p>
    <w:p w14:paraId="460E012D" w14:textId="77777777" w:rsidR="00714E10" w:rsidRDefault="00714E10" w:rsidP="00714E10">
      <w:pPr>
        <w:rPr>
          <w:rFonts w:ascii="Times New Roman" w:hAnsi="Times New Roman" w:cs="Times New Roman"/>
          <w:sz w:val="24"/>
          <w:szCs w:val="24"/>
        </w:rPr>
      </w:pPr>
    </w:p>
    <w:p w14:paraId="6E19BFA7" w14:textId="77777777" w:rsidR="00714E10" w:rsidRDefault="00714E10" w:rsidP="00714E10">
      <w:pPr>
        <w:rPr>
          <w:rFonts w:ascii="Times New Roman" w:hAnsi="Times New Roman" w:cs="Times New Roman"/>
          <w:sz w:val="24"/>
          <w:szCs w:val="24"/>
        </w:rPr>
      </w:pPr>
    </w:p>
    <w:p w14:paraId="115BCA5A" w14:textId="77777777" w:rsidR="00714E10" w:rsidRDefault="00714E10" w:rsidP="00714E10">
      <w:pPr>
        <w:rPr>
          <w:rFonts w:ascii="Times New Roman" w:hAnsi="Times New Roman" w:cs="Times New Roman"/>
          <w:sz w:val="24"/>
          <w:szCs w:val="24"/>
        </w:rPr>
      </w:pPr>
    </w:p>
    <w:p w14:paraId="72FE673D" w14:textId="77777777" w:rsidR="00714E10" w:rsidRDefault="00714E10" w:rsidP="00714E10">
      <w:pPr>
        <w:rPr>
          <w:rFonts w:ascii="Times New Roman" w:hAnsi="Times New Roman" w:cs="Times New Roman"/>
          <w:sz w:val="24"/>
          <w:szCs w:val="24"/>
        </w:rPr>
      </w:pPr>
    </w:p>
    <w:p w14:paraId="2E6A8A00" w14:textId="77777777" w:rsidR="00714E10" w:rsidRDefault="00714E10" w:rsidP="00714E10">
      <w:pPr>
        <w:rPr>
          <w:rFonts w:ascii="Times New Roman" w:hAnsi="Times New Roman" w:cs="Times New Roman"/>
          <w:sz w:val="24"/>
          <w:szCs w:val="24"/>
        </w:rPr>
      </w:pPr>
    </w:p>
    <w:p w14:paraId="669918A5" w14:textId="77777777" w:rsidR="00714E10" w:rsidRDefault="00714E10" w:rsidP="00714E10">
      <w:pPr>
        <w:rPr>
          <w:rFonts w:ascii="Times New Roman" w:hAnsi="Times New Roman" w:cs="Times New Roman"/>
          <w:sz w:val="24"/>
          <w:szCs w:val="24"/>
        </w:rPr>
      </w:pPr>
    </w:p>
    <w:p w14:paraId="384F0C5D" w14:textId="6C2E1065" w:rsidR="00714E10" w:rsidRPr="00714E10" w:rsidRDefault="00714E10" w:rsidP="00714E10">
      <w:pPr>
        <w:rPr>
          <w:rFonts w:ascii="Times New Roman" w:hAnsi="Times New Roman" w:cs="Times New Roman"/>
          <w:sz w:val="24"/>
          <w:szCs w:val="24"/>
        </w:rPr>
      </w:pPr>
      <w:r w:rsidRPr="00714E10">
        <w:rPr>
          <w:rFonts w:ascii="Times New Roman" w:hAnsi="Times New Roman" w:cs="Times New Roman"/>
          <w:sz w:val="24"/>
          <w:szCs w:val="24"/>
        </w:rPr>
        <w:t>Bibliography</w:t>
      </w:r>
      <w:r>
        <w:rPr>
          <w:rFonts w:ascii="Times New Roman" w:hAnsi="Times New Roman" w:cs="Times New Roman"/>
          <w:sz w:val="24"/>
          <w:szCs w:val="24"/>
        </w:rPr>
        <w:t xml:space="preserve"> for essay 1;</w:t>
      </w:r>
    </w:p>
    <w:p w14:paraId="4B9A306A" w14:textId="77777777" w:rsidR="00714E10" w:rsidRPr="00714E10" w:rsidRDefault="00714E10" w:rsidP="00714E10">
      <w:pPr>
        <w:spacing w:after="0" w:line="240" w:lineRule="auto"/>
        <w:rPr>
          <w:rFonts w:ascii="Times New Roman" w:eastAsia="Times New Roman" w:hAnsi="Times New Roman" w:cs="Times New Roman"/>
          <w:sz w:val="24"/>
          <w:szCs w:val="24"/>
          <w:lang w:eastAsia="en-GB"/>
        </w:rPr>
      </w:pPr>
      <w:hyperlink r:id="rId5" w:anchor=":~:text=Buddha%2C%20born%20with%20the%20name,6th%20to%204th%20century%20B.C." w:history="1">
        <w:r w:rsidRPr="00714E10">
          <w:rPr>
            <w:rFonts w:ascii="Times New Roman" w:eastAsia="Times New Roman" w:hAnsi="Times New Roman" w:cs="Times New Roman"/>
            <w:color w:val="0000FF"/>
            <w:sz w:val="24"/>
            <w:szCs w:val="24"/>
            <w:u w:val="single"/>
            <w:lang w:eastAsia="en-GB"/>
          </w:rPr>
          <w:t>https://www.biography.com/religious-figure/buddha#:~:text=Buddha%2C%20born%20with%20the%20name,6th%20to%204th%20century%20B.C.</w:t>
        </w:r>
      </w:hyperlink>
    </w:p>
    <w:p w14:paraId="75402A2C" w14:textId="77777777" w:rsidR="00714E10" w:rsidRPr="00714E10" w:rsidRDefault="00714E10" w:rsidP="00714E10">
      <w:pPr>
        <w:rPr>
          <w:rFonts w:ascii="Times New Roman" w:hAnsi="Times New Roman" w:cs="Times New Roman"/>
          <w:sz w:val="24"/>
          <w:szCs w:val="24"/>
        </w:rPr>
      </w:pPr>
    </w:p>
    <w:p w14:paraId="399EC7C1" w14:textId="77777777" w:rsidR="00714E10" w:rsidRPr="00714E10" w:rsidRDefault="00714E10" w:rsidP="00714E10">
      <w:pPr>
        <w:spacing w:after="0" w:line="240" w:lineRule="auto"/>
        <w:rPr>
          <w:rFonts w:ascii="Times New Roman" w:eastAsia="Times New Roman" w:hAnsi="Times New Roman" w:cs="Times New Roman"/>
          <w:sz w:val="24"/>
          <w:szCs w:val="24"/>
          <w:lang w:eastAsia="en-GB"/>
        </w:rPr>
      </w:pPr>
      <w:hyperlink r:id="rId6" w:history="1">
        <w:r w:rsidRPr="00714E10">
          <w:rPr>
            <w:rFonts w:ascii="Times New Roman" w:eastAsia="Times New Roman" w:hAnsi="Times New Roman" w:cs="Times New Roman"/>
            <w:color w:val="0000FF"/>
            <w:sz w:val="24"/>
            <w:szCs w:val="24"/>
            <w:u w:val="single"/>
            <w:lang w:eastAsia="en-GB"/>
          </w:rPr>
          <w:t>https://www.tsemrinpoche.com/tsem-tulku-rinpoche/external-article/the-four-noble-truths-2?gclid=EAIaIQobChMI5rWC-vf76QIVQWHmCh353Ax0EAAYAiAAEgJWuvD_BwE</w:t>
        </w:r>
      </w:hyperlink>
    </w:p>
    <w:p w14:paraId="1B621500" w14:textId="77777777" w:rsidR="00714E10" w:rsidRPr="00714E10" w:rsidRDefault="00714E10" w:rsidP="00714E10">
      <w:pPr>
        <w:rPr>
          <w:rFonts w:ascii="Times New Roman" w:hAnsi="Times New Roman" w:cs="Times New Roman"/>
          <w:sz w:val="24"/>
          <w:szCs w:val="24"/>
        </w:rPr>
      </w:pPr>
    </w:p>
    <w:p w14:paraId="1CCC6B55" w14:textId="77777777" w:rsidR="00714E10" w:rsidRPr="00714E10" w:rsidRDefault="00714E10" w:rsidP="00714E10">
      <w:pPr>
        <w:spacing w:after="0" w:line="240" w:lineRule="auto"/>
        <w:rPr>
          <w:rFonts w:ascii="Times New Roman" w:eastAsia="Times New Roman" w:hAnsi="Times New Roman" w:cs="Times New Roman"/>
          <w:sz w:val="24"/>
          <w:szCs w:val="24"/>
          <w:lang w:eastAsia="en-GB"/>
        </w:rPr>
      </w:pPr>
      <w:r w:rsidRPr="00714E10">
        <w:rPr>
          <w:rFonts w:ascii="Times New Roman" w:eastAsia="Times New Roman" w:hAnsi="Times New Roman" w:cs="Times New Roman"/>
          <w:sz w:val="24"/>
          <w:szCs w:val="24"/>
          <w:lang w:eastAsia="en-GB"/>
        </w:rPr>
        <w:fldChar w:fldCharType="begin"/>
      </w:r>
      <w:r w:rsidRPr="00714E10">
        <w:rPr>
          <w:rFonts w:ascii="Times New Roman" w:eastAsia="Times New Roman" w:hAnsi="Times New Roman" w:cs="Times New Roman"/>
          <w:sz w:val="24"/>
          <w:szCs w:val="24"/>
          <w:lang w:eastAsia="en-GB"/>
        </w:rPr>
        <w:instrText xml:space="preserve"> HYPERLINK "https://link.springer.com/referenceworkentry/10.1007%2F978-94-024-0852-2_280" </w:instrText>
      </w:r>
      <w:r w:rsidRPr="00714E10">
        <w:rPr>
          <w:rFonts w:ascii="Times New Roman" w:eastAsia="Times New Roman" w:hAnsi="Times New Roman" w:cs="Times New Roman"/>
          <w:sz w:val="24"/>
          <w:szCs w:val="24"/>
          <w:lang w:eastAsia="en-GB"/>
        </w:rPr>
        <w:fldChar w:fldCharType="separate"/>
      </w:r>
      <w:r w:rsidRPr="00714E10">
        <w:rPr>
          <w:rFonts w:ascii="Times New Roman" w:eastAsia="Times New Roman" w:hAnsi="Times New Roman" w:cs="Times New Roman"/>
          <w:color w:val="0000FF"/>
          <w:sz w:val="24"/>
          <w:szCs w:val="24"/>
          <w:u w:val="single"/>
          <w:lang w:eastAsia="en-GB"/>
        </w:rPr>
        <w:t>https://link.springer.com/referenceworkentry/10.1007%2F978-94-024-0852-2_280</w:t>
      </w:r>
      <w:r w:rsidRPr="00714E10">
        <w:rPr>
          <w:rFonts w:ascii="Times New Roman" w:eastAsia="Times New Roman" w:hAnsi="Times New Roman" w:cs="Times New Roman"/>
          <w:sz w:val="24"/>
          <w:szCs w:val="24"/>
          <w:lang w:eastAsia="en-GB"/>
        </w:rPr>
        <w:fldChar w:fldCharType="end"/>
      </w:r>
      <w:r w:rsidRPr="00714E10">
        <w:rPr>
          <w:rFonts w:ascii="Times New Roman" w:eastAsia="Times New Roman" w:hAnsi="Times New Roman" w:cs="Times New Roman"/>
          <w:sz w:val="24"/>
          <w:szCs w:val="24"/>
          <w:lang w:eastAsia="en-GB"/>
        </w:rPr>
        <w:t xml:space="preserve"> (quotation is third paragraph).</w:t>
      </w:r>
    </w:p>
    <w:p w14:paraId="246177A9" w14:textId="560F22D3" w:rsidR="00714E10" w:rsidRDefault="00714E10" w:rsidP="00714E10">
      <w:pPr>
        <w:rPr>
          <w:sz w:val="24"/>
          <w:szCs w:val="24"/>
        </w:rPr>
      </w:pPr>
    </w:p>
    <w:p w14:paraId="331B7659" w14:textId="77777777" w:rsidR="00714E10" w:rsidRDefault="00714E10" w:rsidP="00714E10">
      <w:pPr>
        <w:rPr>
          <w:sz w:val="24"/>
          <w:szCs w:val="24"/>
        </w:rPr>
      </w:pPr>
    </w:p>
    <w:p w14:paraId="700D2093" w14:textId="35814215" w:rsidR="00714E10" w:rsidRDefault="00714E10" w:rsidP="00714E10">
      <w:pPr>
        <w:rPr>
          <w:sz w:val="24"/>
          <w:szCs w:val="24"/>
        </w:rPr>
      </w:pPr>
      <w:r>
        <w:rPr>
          <w:sz w:val="24"/>
          <w:szCs w:val="24"/>
        </w:rPr>
        <w:t>Bibliography for essay 2;</w:t>
      </w:r>
    </w:p>
    <w:p w14:paraId="49860C04" w14:textId="77777777" w:rsidR="00714E10" w:rsidRPr="00714E10" w:rsidRDefault="00714E10" w:rsidP="00714E10">
      <w:pPr>
        <w:spacing w:after="0" w:line="240" w:lineRule="auto"/>
        <w:rPr>
          <w:rFonts w:ascii="Times New Roman" w:eastAsia="Times New Roman" w:hAnsi="Times New Roman" w:cs="Times New Roman"/>
          <w:sz w:val="24"/>
          <w:szCs w:val="24"/>
          <w:lang w:eastAsia="en-GB"/>
        </w:rPr>
      </w:pPr>
      <w:hyperlink r:id="rId7" w:history="1">
        <w:r w:rsidRPr="00714E10">
          <w:rPr>
            <w:rFonts w:ascii="Times New Roman" w:eastAsia="Times New Roman" w:hAnsi="Times New Roman" w:cs="Times New Roman"/>
            <w:color w:val="0000FF"/>
            <w:sz w:val="24"/>
            <w:szCs w:val="24"/>
            <w:u w:val="single"/>
            <w:lang w:eastAsia="en-GB"/>
          </w:rPr>
          <w:t>https://www.bbc.co.uk/religion/religions/sikhism/people/nanak.shtml</w:t>
        </w:r>
      </w:hyperlink>
    </w:p>
    <w:p w14:paraId="73C40207" w14:textId="3687D609" w:rsidR="00714E10" w:rsidRDefault="00714E10" w:rsidP="00714E10">
      <w:pPr>
        <w:rPr>
          <w:sz w:val="24"/>
          <w:szCs w:val="24"/>
        </w:rPr>
      </w:pPr>
    </w:p>
    <w:p w14:paraId="480F1EB6" w14:textId="5ECF448B" w:rsidR="00714E10" w:rsidRPr="00714E10" w:rsidRDefault="00714E10" w:rsidP="00714E10">
      <w:pPr>
        <w:spacing w:after="0" w:line="240" w:lineRule="auto"/>
        <w:rPr>
          <w:rFonts w:ascii="Times New Roman" w:eastAsia="Times New Roman" w:hAnsi="Times New Roman" w:cs="Times New Roman"/>
          <w:sz w:val="24"/>
          <w:szCs w:val="24"/>
          <w:lang w:eastAsia="en-GB"/>
        </w:rPr>
      </w:pPr>
      <w:hyperlink r:id="rId8" w:history="1">
        <w:r w:rsidRPr="00714E10">
          <w:rPr>
            <w:rFonts w:ascii="Times New Roman" w:eastAsia="Times New Roman" w:hAnsi="Times New Roman" w:cs="Times New Roman"/>
            <w:color w:val="0000FF"/>
            <w:sz w:val="24"/>
            <w:szCs w:val="24"/>
            <w:u w:val="single"/>
            <w:lang w:eastAsia="en-GB"/>
          </w:rPr>
          <w:t>https://www.sikhdharma.org/ideology-beliefs/?gclid=EAIaIQobChMIi9v9koT86QIV2u3tCh0yUA-9EAAYAyAAEgLo7vD_BwE</w:t>
        </w:r>
      </w:hyperlink>
      <w:r>
        <w:rPr>
          <w:rFonts w:ascii="Times New Roman" w:eastAsia="Times New Roman" w:hAnsi="Times New Roman" w:cs="Times New Roman"/>
          <w:sz w:val="24"/>
          <w:szCs w:val="24"/>
          <w:lang w:eastAsia="en-GB"/>
        </w:rPr>
        <w:t xml:space="preserve"> (both quotations from second paragraph). </w:t>
      </w:r>
    </w:p>
    <w:p w14:paraId="142AF648" w14:textId="77777777" w:rsidR="00714E10" w:rsidRPr="00714E10" w:rsidRDefault="00714E10" w:rsidP="00714E10">
      <w:pPr>
        <w:rPr>
          <w:sz w:val="24"/>
          <w:szCs w:val="24"/>
        </w:rPr>
      </w:pPr>
    </w:p>
    <w:p w14:paraId="019F45DA" w14:textId="77777777" w:rsidR="00714E10" w:rsidRPr="00714E10" w:rsidRDefault="00714E10" w:rsidP="00714E10">
      <w:pPr>
        <w:rPr>
          <w:sz w:val="24"/>
          <w:szCs w:val="24"/>
        </w:rPr>
      </w:pPr>
    </w:p>
    <w:p w14:paraId="736FEA0F" w14:textId="77777777" w:rsidR="0005670F" w:rsidRDefault="0005670F"/>
    <w:sectPr w:rsidR="0005670F" w:rsidSect="001E0A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84D3E"/>
    <w:multiLevelType w:val="hybridMultilevel"/>
    <w:tmpl w:val="321E2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56E67"/>
    <w:multiLevelType w:val="hybridMultilevel"/>
    <w:tmpl w:val="4484E8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6D4F18"/>
    <w:multiLevelType w:val="hybridMultilevel"/>
    <w:tmpl w:val="870AEC64"/>
    <w:lvl w:ilvl="0" w:tplc="4D529F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E10"/>
    <w:rsid w:val="0005670F"/>
    <w:rsid w:val="001E0A9F"/>
    <w:rsid w:val="00714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4ED094"/>
  <w15:chartTrackingRefBased/>
  <w15:docId w15:val="{3B6B6E3B-B72A-9B49-90D0-39DD6C37E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E10"/>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E10"/>
    <w:pPr>
      <w:ind w:left="720"/>
      <w:contextualSpacing/>
    </w:pPr>
  </w:style>
  <w:style w:type="character" w:styleId="Hyperlink">
    <w:name w:val="Hyperlink"/>
    <w:basedOn w:val="DefaultParagraphFont"/>
    <w:uiPriority w:val="99"/>
    <w:semiHidden/>
    <w:unhideWhenUsed/>
    <w:rsid w:val="00714E10"/>
    <w:rPr>
      <w:color w:val="0000FF"/>
      <w:u w:val="single"/>
    </w:rPr>
  </w:style>
  <w:style w:type="character" w:styleId="Emphasis">
    <w:name w:val="Emphasis"/>
    <w:basedOn w:val="DefaultParagraphFont"/>
    <w:uiPriority w:val="20"/>
    <w:qFormat/>
    <w:rsid w:val="00714E1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370878">
      <w:bodyDiv w:val="1"/>
      <w:marLeft w:val="0"/>
      <w:marRight w:val="0"/>
      <w:marTop w:val="0"/>
      <w:marBottom w:val="0"/>
      <w:divBdr>
        <w:top w:val="none" w:sz="0" w:space="0" w:color="auto"/>
        <w:left w:val="none" w:sz="0" w:space="0" w:color="auto"/>
        <w:bottom w:val="none" w:sz="0" w:space="0" w:color="auto"/>
        <w:right w:val="none" w:sz="0" w:space="0" w:color="auto"/>
      </w:divBdr>
    </w:div>
    <w:div w:id="399913916">
      <w:bodyDiv w:val="1"/>
      <w:marLeft w:val="0"/>
      <w:marRight w:val="0"/>
      <w:marTop w:val="0"/>
      <w:marBottom w:val="0"/>
      <w:divBdr>
        <w:top w:val="none" w:sz="0" w:space="0" w:color="auto"/>
        <w:left w:val="none" w:sz="0" w:space="0" w:color="auto"/>
        <w:bottom w:val="none" w:sz="0" w:space="0" w:color="auto"/>
        <w:right w:val="none" w:sz="0" w:space="0" w:color="auto"/>
      </w:divBdr>
    </w:div>
    <w:div w:id="424690823">
      <w:bodyDiv w:val="1"/>
      <w:marLeft w:val="0"/>
      <w:marRight w:val="0"/>
      <w:marTop w:val="0"/>
      <w:marBottom w:val="0"/>
      <w:divBdr>
        <w:top w:val="none" w:sz="0" w:space="0" w:color="auto"/>
        <w:left w:val="none" w:sz="0" w:space="0" w:color="auto"/>
        <w:bottom w:val="none" w:sz="0" w:space="0" w:color="auto"/>
        <w:right w:val="none" w:sz="0" w:space="0" w:color="auto"/>
      </w:divBdr>
    </w:div>
    <w:div w:id="678848942">
      <w:bodyDiv w:val="1"/>
      <w:marLeft w:val="0"/>
      <w:marRight w:val="0"/>
      <w:marTop w:val="0"/>
      <w:marBottom w:val="0"/>
      <w:divBdr>
        <w:top w:val="none" w:sz="0" w:space="0" w:color="auto"/>
        <w:left w:val="none" w:sz="0" w:space="0" w:color="auto"/>
        <w:bottom w:val="none" w:sz="0" w:space="0" w:color="auto"/>
        <w:right w:val="none" w:sz="0" w:space="0" w:color="auto"/>
      </w:divBdr>
    </w:div>
    <w:div w:id="889682239">
      <w:bodyDiv w:val="1"/>
      <w:marLeft w:val="0"/>
      <w:marRight w:val="0"/>
      <w:marTop w:val="0"/>
      <w:marBottom w:val="0"/>
      <w:divBdr>
        <w:top w:val="none" w:sz="0" w:space="0" w:color="auto"/>
        <w:left w:val="none" w:sz="0" w:space="0" w:color="auto"/>
        <w:bottom w:val="none" w:sz="0" w:space="0" w:color="auto"/>
        <w:right w:val="none" w:sz="0" w:space="0" w:color="auto"/>
      </w:divBdr>
    </w:div>
    <w:div w:id="1368021497">
      <w:bodyDiv w:val="1"/>
      <w:marLeft w:val="0"/>
      <w:marRight w:val="0"/>
      <w:marTop w:val="0"/>
      <w:marBottom w:val="0"/>
      <w:divBdr>
        <w:top w:val="none" w:sz="0" w:space="0" w:color="auto"/>
        <w:left w:val="none" w:sz="0" w:space="0" w:color="auto"/>
        <w:bottom w:val="none" w:sz="0" w:space="0" w:color="auto"/>
        <w:right w:val="none" w:sz="0" w:space="0" w:color="auto"/>
      </w:divBdr>
    </w:div>
    <w:div w:id="2114325769">
      <w:bodyDiv w:val="1"/>
      <w:marLeft w:val="0"/>
      <w:marRight w:val="0"/>
      <w:marTop w:val="0"/>
      <w:marBottom w:val="0"/>
      <w:divBdr>
        <w:top w:val="none" w:sz="0" w:space="0" w:color="auto"/>
        <w:left w:val="none" w:sz="0" w:space="0" w:color="auto"/>
        <w:bottom w:val="none" w:sz="0" w:space="0" w:color="auto"/>
        <w:right w:val="none" w:sz="0" w:space="0" w:color="auto"/>
      </w:divBdr>
    </w:div>
    <w:div w:id="2117289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khdharma.org/ideology-beliefs/?gclid=EAIaIQobChMIi9v9koT86QIV2u3tCh0yUA-9EAAYAyAAEgLo7vD_BwE" TargetMode="External"/><Relationship Id="rId3" Type="http://schemas.openxmlformats.org/officeDocument/2006/relationships/settings" Target="settings.xml"/><Relationship Id="rId7" Type="http://schemas.openxmlformats.org/officeDocument/2006/relationships/hyperlink" Target="https://www.bbc.co.uk/religion/religions/sikhism/people/nanak.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semrinpoche.com/tsem-tulku-rinpoche/external-article/the-four-noble-truths-2?gclid=EAIaIQobChMI5rWC-vf76QIVQWHmCh353Ax0EAAYAiAAEgJWuvD_BwE" TargetMode="External"/><Relationship Id="rId5" Type="http://schemas.openxmlformats.org/officeDocument/2006/relationships/hyperlink" Target="https://www.biography.com/religious-figure/buddha"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TotalTime>
  <Pages>4</Pages>
  <Words>1662</Words>
  <Characters>9477</Characters>
  <Application>Microsoft Office Word</Application>
  <DocSecurity>0</DocSecurity>
  <Lines>78</Lines>
  <Paragraphs>22</Paragraphs>
  <ScaleCrop>false</ScaleCrop>
  <Company/>
  <LinksUpToDate>false</LinksUpToDate>
  <CharactersWithSpaces>11117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Harris (1900821)</dc:creator>
  <cp:keywords/>
  <dc:description/>
  <cp:lastModifiedBy>Daisy Harris (1900821)</cp:lastModifiedBy>
  <cp:revision>1</cp:revision>
  <dcterms:created xsi:type="dcterms:W3CDTF">2020-06-12T08:56:00Z</dcterms:created>
  <dcterms:modified xsi:type="dcterms:W3CDTF">2020-06-12T11:12:00Z</dcterms:modified>
</cp:coreProperties>
</file>