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824C3A9" w14:textId="77777777" w:rsidR="00571D97" w:rsidRDefault="00FF3EAA" w:rsidP="00571D97">
      <w:pPr>
        <w:pStyle w:val="Heading2"/>
        <w:spacing w:before="0" w:line="360" w:lineRule="auto"/>
        <w:contextualSpacing/>
        <w:jc w:val="both"/>
        <w:rPr>
          <w:rFonts w:cs="Times New Roman"/>
          <w:b w:val="0"/>
          <w:sz w:val="28"/>
          <w:szCs w:val="28"/>
        </w:rPr>
      </w:pPr>
      <w:r>
        <w:rPr>
          <w:rFonts w:cs="Times New Roman"/>
          <w:b w:val="0"/>
          <w:sz w:val="28"/>
          <w:szCs w:val="28"/>
        </w:rPr>
        <w:t>Andrei Lebedinschii 1917123</w:t>
      </w:r>
    </w:p>
    <w:p w14:paraId="75157153" w14:textId="2F55582F" w:rsidR="00FF3EAA" w:rsidRPr="00571D97" w:rsidRDefault="00157D05" w:rsidP="00571D97">
      <w:pPr>
        <w:pStyle w:val="Heading2"/>
        <w:spacing w:before="0" w:line="360" w:lineRule="auto"/>
        <w:contextualSpacing/>
        <w:jc w:val="both"/>
        <w:rPr>
          <w:rFonts w:cs="Times New Roman"/>
          <w:b w:val="0"/>
          <w:bCs/>
          <w:sz w:val="28"/>
          <w:szCs w:val="28"/>
        </w:rPr>
      </w:pPr>
      <w:r w:rsidRPr="00571D97">
        <w:rPr>
          <w:b w:val="0"/>
          <w:bCs/>
          <w:sz w:val="28"/>
          <w:szCs w:val="28"/>
        </w:rPr>
        <w:t xml:space="preserve">Global Business Environment </w:t>
      </w:r>
      <w:r w:rsidR="001A532C" w:rsidRPr="00571D97">
        <w:rPr>
          <w:b w:val="0"/>
          <w:bCs/>
          <w:sz w:val="28"/>
          <w:szCs w:val="28"/>
        </w:rPr>
        <w:t xml:space="preserve">– </w:t>
      </w:r>
      <w:r w:rsidR="009C20BC" w:rsidRPr="00571D97">
        <w:rPr>
          <w:b w:val="0"/>
          <w:bCs/>
          <w:sz w:val="28"/>
          <w:szCs w:val="28"/>
        </w:rPr>
        <w:t xml:space="preserve">assessment </w:t>
      </w:r>
      <w:r w:rsidR="00AC4002" w:rsidRPr="00571D97">
        <w:rPr>
          <w:b w:val="0"/>
          <w:bCs/>
          <w:sz w:val="28"/>
          <w:szCs w:val="28"/>
        </w:rPr>
        <w:t>2</w:t>
      </w:r>
    </w:p>
    <w:p w14:paraId="2164FC71" w14:textId="0A577E70" w:rsidR="001A532C" w:rsidRPr="001A532C" w:rsidRDefault="001A532C" w:rsidP="00FF3EAA">
      <w:pPr>
        <w:contextualSpacing/>
        <w:rPr>
          <w:sz w:val="28"/>
          <w:szCs w:val="28"/>
        </w:rPr>
      </w:pPr>
      <w:r>
        <w:rPr>
          <w:sz w:val="28"/>
          <w:szCs w:val="28"/>
        </w:rPr>
        <w:t>Lecturer – Rexon Nting</w:t>
      </w:r>
    </w:p>
    <w:p w14:paraId="5755AC95" w14:textId="77777777" w:rsidR="00C80D28" w:rsidRPr="000125DF" w:rsidRDefault="00C80D28" w:rsidP="00364414">
      <w:pPr>
        <w:spacing w:after="0" w:line="360" w:lineRule="auto"/>
        <w:ind w:firstLine="720"/>
        <w:jc w:val="both"/>
        <w:rPr>
          <w:rFonts w:cs="Times New Roman"/>
          <w:b/>
          <w:color w:val="000000" w:themeColor="text1"/>
          <w:sz w:val="28"/>
          <w:szCs w:val="28"/>
        </w:rPr>
      </w:pPr>
    </w:p>
    <w:p w14:paraId="5755AC96" w14:textId="729FCCD5" w:rsidR="00C80D28" w:rsidRDefault="00C80D28" w:rsidP="00364414">
      <w:pPr>
        <w:spacing w:after="0" w:line="360" w:lineRule="auto"/>
        <w:ind w:firstLine="720"/>
        <w:jc w:val="both"/>
        <w:rPr>
          <w:rFonts w:cs="Times New Roman"/>
          <w:b/>
          <w:color w:val="000000" w:themeColor="text1"/>
          <w:sz w:val="28"/>
          <w:szCs w:val="28"/>
        </w:rPr>
      </w:pPr>
    </w:p>
    <w:p w14:paraId="778208C7" w14:textId="47C51C4C" w:rsidR="001F72D7" w:rsidRDefault="001F72D7" w:rsidP="00364414">
      <w:pPr>
        <w:spacing w:after="0" w:line="360" w:lineRule="auto"/>
        <w:ind w:firstLine="720"/>
        <w:jc w:val="both"/>
        <w:rPr>
          <w:rFonts w:cs="Times New Roman"/>
          <w:b/>
          <w:color w:val="000000" w:themeColor="text1"/>
          <w:sz w:val="28"/>
          <w:szCs w:val="28"/>
        </w:rPr>
      </w:pPr>
    </w:p>
    <w:p w14:paraId="6FDB74D6" w14:textId="77777777" w:rsidR="00E16C23" w:rsidRPr="000125DF" w:rsidRDefault="00E16C23" w:rsidP="00364414">
      <w:pPr>
        <w:spacing w:after="0" w:line="360" w:lineRule="auto"/>
        <w:ind w:firstLine="720"/>
        <w:jc w:val="both"/>
        <w:rPr>
          <w:rFonts w:cs="Times New Roman"/>
          <w:b/>
          <w:color w:val="000000" w:themeColor="text1"/>
          <w:sz w:val="28"/>
          <w:szCs w:val="28"/>
        </w:rPr>
      </w:pPr>
    </w:p>
    <w:p w14:paraId="5755AC97" w14:textId="77777777" w:rsidR="00C80D28" w:rsidRPr="000125DF" w:rsidRDefault="00C80D28" w:rsidP="00364414">
      <w:pPr>
        <w:spacing w:after="0" w:line="360" w:lineRule="auto"/>
        <w:ind w:firstLine="720"/>
        <w:jc w:val="both"/>
        <w:rPr>
          <w:rFonts w:cs="Times New Roman"/>
          <w:b/>
          <w:color w:val="000000" w:themeColor="text1"/>
          <w:sz w:val="28"/>
          <w:szCs w:val="28"/>
        </w:rPr>
      </w:pPr>
    </w:p>
    <w:p w14:paraId="5755AC9D" w14:textId="77777777" w:rsidR="00C80D28" w:rsidRPr="000125DF" w:rsidRDefault="00C80D28" w:rsidP="007F0369">
      <w:pPr>
        <w:spacing w:after="0" w:line="360" w:lineRule="auto"/>
        <w:jc w:val="both"/>
        <w:rPr>
          <w:rFonts w:cs="Times New Roman"/>
          <w:b/>
          <w:color w:val="000000" w:themeColor="text1"/>
          <w:sz w:val="28"/>
          <w:szCs w:val="28"/>
        </w:rPr>
      </w:pPr>
    </w:p>
    <w:p w14:paraId="15DFCE46" w14:textId="77777777" w:rsidR="009B4DDC" w:rsidRDefault="009B4DDC" w:rsidP="00364414">
      <w:pPr>
        <w:spacing w:after="0" w:line="360" w:lineRule="auto"/>
        <w:ind w:firstLine="720"/>
        <w:jc w:val="center"/>
        <w:rPr>
          <w:rFonts w:cs="Times New Roman"/>
          <w:b/>
          <w:color w:val="000000" w:themeColor="text1"/>
          <w:sz w:val="44"/>
          <w:szCs w:val="44"/>
        </w:rPr>
      </w:pPr>
    </w:p>
    <w:p w14:paraId="5755AC9E" w14:textId="24B02DF5" w:rsidR="00C80D28" w:rsidRPr="00A524DF" w:rsidRDefault="00B737A6" w:rsidP="00364414">
      <w:pPr>
        <w:spacing w:after="0" w:line="360" w:lineRule="auto"/>
        <w:ind w:firstLine="720"/>
        <w:jc w:val="center"/>
        <w:rPr>
          <w:rFonts w:cs="Times New Roman"/>
          <w:b/>
          <w:color w:val="000000" w:themeColor="text1"/>
          <w:sz w:val="44"/>
          <w:szCs w:val="44"/>
        </w:rPr>
      </w:pPr>
      <w:r w:rsidRPr="00A524DF">
        <w:rPr>
          <w:rFonts w:cs="Times New Roman"/>
          <w:b/>
          <w:color w:val="000000" w:themeColor="text1"/>
          <w:sz w:val="44"/>
          <w:szCs w:val="44"/>
        </w:rPr>
        <w:t>Environmental Analysis of</w:t>
      </w:r>
      <w:r w:rsidR="003F4528" w:rsidRPr="00A524DF">
        <w:rPr>
          <w:rFonts w:cs="Times New Roman"/>
          <w:b/>
          <w:color w:val="000000" w:themeColor="text1"/>
          <w:sz w:val="44"/>
          <w:szCs w:val="44"/>
        </w:rPr>
        <w:t xml:space="preserve"> </w:t>
      </w:r>
      <w:r w:rsidR="006C7E4D" w:rsidRPr="00A524DF">
        <w:rPr>
          <w:rFonts w:cs="Times New Roman"/>
          <w:b/>
          <w:color w:val="000000" w:themeColor="text1"/>
          <w:sz w:val="44"/>
          <w:szCs w:val="44"/>
        </w:rPr>
        <w:t>Land</w:t>
      </w:r>
      <w:r w:rsidR="00270E42" w:rsidRPr="00A524DF">
        <w:rPr>
          <w:rFonts w:cs="Times New Roman"/>
          <w:b/>
          <w:color w:val="000000" w:themeColor="text1"/>
          <w:sz w:val="44"/>
          <w:szCs w:val="44"/>
        </w:rPr>
        <w:t xml:space="preserve"> Rover</w:t>
      </w:r>
    </w:p>
    <w:p w14:paraId="4AC221E7" w14:textId="77777777" w:rsidR="007F0369" w:rsidRPr="00364414" w:rsidRDefault="007F0369" w:rsidP="00364414">
      <w:pPr>
        <w:spacing w:after="0" w:line="360" w:lineRule="auto"/>
        <w:ind w:firstLine="720"/>
        <w:jc w:val="center"/>
        <w:rPr>
          <w:rFonts w:cs="Times New Roman"/>
          <w:bCs/>
          <w:color w:val="000000" w:themeColor="text1"/>
          <w:sz w:val="72"/>
          <w:szCs w:val="72"/>
        </w:rPr>
      </w:pPr>
    </w:p>
    <w:p w14:paraId="5755AC9F" w14:textId="5970CFEC" w:rsidR="00C80D28" w:rsidRPr="000125DF" w:rsidRDefault="007F0369" w:rsidP="007F0369">
      <w:pPr>
        <w:spacing w:after="0" w:line="360" w:lineRule="auto"/>
        <w:ind w:firstLine="720"/>
        <w:jc w:val="center"/>
        <w:rPr>
          <w:rFonts w:cs="Times New Roman"/>
          <w:b/>
          <w:color w:val="000000" w:themeColor="text1"/>
          <w:sz w:val="28"/>
          <w:szCs w:val="28"/>
        </w:rPr>
      </w:pPr>
      <w:r>
        <w:rPr>
          <w:noProof/>
        </w:rPr>
        <w:drawing>
          <wp:inline distT="0" distB="0" distL="0" distR="0" wp14:anchorId="57E5646E" wp14:editId="164AA5AF">
            <wp:extent cx="2857500" cy="1440180"/>
            <wp:effectExtent l="0" t="0" r="0"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57500" cy="1440180"/>
                    </a:xfrm>
                    <a:prstGeom prst="rect">
                      <a:avLst/>
                    </a:prstGeom>
                    <a:noFill/>
                    <a:ln>
                      <a:noFill/>
                    </a:ln>
                  </pic:spPr>
                </pic:pic>
              </a:graphicData>
            </a:graphic>
          </wp:inline>
        </w:drawing>
      </w:r>
      <w:r w:rsidR="00C80D28" w:rsidRPr="000125DF">
        <w:rPr>
          <w:rFonts w:cs="Times New Roman"/>
          <w:b/>
          <w:color w:val="000000" w:themeColor="text1"/>
          <w:sz w:val="28"/>
          <w:szCs w:val="28"/>
        </w:rPr>
        <w:br w:type="page"/>
      </w:r>
    </w:p>
    <w:p w14:paraId="5755ACA0" w14:textId="4DE25DD4" w:rsidR="00C80D28" w:rsidRPr="000125DF" w:rsidRDefault="00C80D28" w:rsidP="00364414">
      <w:pPr>
        <w:spacing w:after="0" w:line="360" w:lineRule="auto"/>
        <w:ind w:firstLine="720"/>
        <w:jc w:val="both"/>
        <w:rPr>
          <w:rFonts w:cs="Times New Roman"/>
          <w:b/>
          <w:color w:val="000000" w:themeColor="text1"/>
          <w:sz w:val="28"/>
          <w:szCs w:val="28"/>
        </w:rPr>
      </w:pPr>
    </w:p>
    <w:p w14:paraId="5755ACA1" w14:textId="43F2E708" w:rsidR="00284220" w:rsidRDefault="000A4C5F" w:rsidP="00364414">
      <w:pPr>
        <w:spacing w:after="0" w:line="360" w:lineRule="auto"/>
        <w:ind w:firstLine="720"/>
        <w:jc w:val="center"/>
        <w:rPr>
          <w:rFonts w:cs="Times New Roman"/>
          <w:b/>
          <w:color w:val="000000" w:themeColor="text1"/>
          <w:sz w:val="28"/>
          <w:szCs w:val="28"/>
        </w:rPr>
      </w:pPr>
      <w:r>
        <w:rPr>
          <w:rFonts w:cs="Times New Roman"/>
          <w:b/>
          <w:color w:val="000000" w:themeColor="text1"/>
          <w:sz w:val="28"/>
          <w:szCs w:val="28"/>
        </w:rPr>
        <w:t xml:space="preserve">Table </w:t>
      </w:r>
      <w:r w:rsidR="004B7347">
        <w:rPr>
          <w:rFonts w:cs="Times New Roman"/>
          <w:b/>
          <w:color w:val="000000" w:themeColor="text1"/>
          <w:sz w:val="28"/>
          <w:szCs w:val="28"/>
        </w:rPr>
        <w:t>of Contents</w:t>
      </w:r>
    </w:p>
    <w:p w14:paraId="5755ACA2" w14:textId="77777777" w:rsidR="00284220" w:rsidRPr="000125DF" w:rsidRDefault="00284220" w:rsidP="00364414">
      <w:pPr>
        <w:spacing w:after="0" w:line="360" w:lineRule="auto"/>
        <w:jc w:val="both"/>
        <w:rPr>
          <w:rFonts w:cs="Times New Roman"/>
          <w:b/>
          <w:color w:val="000000" w:themeColor="text1"/>
          <w:sz w:val="28"/>
          <w:szCs w:val="28"/>
        </w:rPr>
      </w:pPr>
    </w:p>
    <w:p w14:paraId="14335D6C" w14:textId="63C838BA" w:rsidR="00E21594" w:rsidRDefault="00E21594" w:rsidP="002E619C">
      <w:pPr>
        <w:spacing w:after="0" w:line="360" w:lineRule="auto"/>
        <w:ind w:firstLine="720"/>
        <w:contextualSpacing/>
        <w:rPr>
          <w:rFonts w:cs="Times New Roman"/>
          <w:bCs/>
          <w:color w:val="000000" w:themeColor="text1"/>
          <w:sz w:val="28"/>
          <w:szCs w:val="28"/>
        </w:rPr>
      </w:pPr>
      <w:r>
        <w:rPr>
          <w:rFonts w:cs="Times New Roman"/>
          <w:bCs/>
          <w:color w:val="000000" w:themeColor="text1"/>
          <w:sz w:val="28"/>
          <w:szCs w:val="28"/>
        </w:rPr>
        <w:t>I</w:t>
      </w:r>
      <w:r w:rsidRPr="00E21594">
        <w:rPr>
          <w:rFonts w:cs="Times New Roman"/>
          <w:bCs/>
          <w:color w:val="000000" w:themeColor="text1"/>
          <w:sz w:val="28"/>
          <w:szCs w:val="28"/>
        </w:rPr>
        <w:t>ntroduction</w:t>
      </w:r>
      <w:r w:rsidR="00B94BFE">
        <w:rPr>
          <w:rFonts w:cs="Times New Roman"/>
          <w:bCs/>
          <w:color w:val="000000" w:themeColor="text1"/>
          <w:sz w:val="28"/>
          <w:szCs w:val="28"/>
        </w:rPr>
        <w:t xml:space="preserve">   </w:t>
      </w:r>
      <w:r>
        <w:rPr>
          <w:rFonts w:cs="Times New Roman"/>
          <w:bCs/>
          <w:color w:val="000000" w:themeColor="text1"/>
          <w:sz w:val="28"/>
          <w:szCs w:val="28"/>
        </w:rPr>
        <w:t>……………………………………</w:t>
      </w:r>
      <w:r w:rsidR="00F236F0">
        <w:rPr>
          <w:rFonts w:cs="Times New Roman"/>
          <w:bCs/>
          <w:color w:val="000000" w:themeColor="text1"/>
          <w:sz w:val="28"/>
          <w:szCs w:val="28"/>
        </w:rPr>
        <w:t>..</w:t>
      </w:r>
      <w:r>
        <w:rPr>
          <w:rFonts w:cs="Times New Roman"/>
          <w:bCs/>
          <w:color w:val="000000" w:themeColor="text1"/>
          <w:sz w:val="28"/>
          <w:szCs w:val="28"/>
        </w:rPr>
        <w:t>……………………</w:t>
      </w:r>
      <w:r w:rsidR="008D3B38">
        <w:rPr>
          <w:rFonts w:cs="Times New Roman"/>
          <w:bCs/>
          <w:color w:val="000000" w:themeColor="text1"/>
          <w:sz w:val="28"/>
          <w:szCs w:val="28"/>
        </w:rPr>
        <w:t>..</w:t>
      </w:r>
      <w:r w:rsidR="00D3710F">
        <w:rPr>
          <w:rFonts w:cs="Times New Roman"/>
          <w:bCs/>
          <w:color w:val="000000" w:themeColor="text1"/>
          <w:sz w:val="28"/>
          <w:szCs w:val="28"/>
        </w:rPr>
        <w:t>.</w:t>
      </w:r>
      <w:r>
        <w:rPr>
          <w:rFonts w:cs="Times New Roman"/>
          <w:bCs/>
          <w:color w:val="000000" w:themeColor="text1"/>
          <w:sz w:val="28"/>
          <w:szCs w:val="28"/>
        </w:rPr>
        <w:t>…</w:t>
      </w:r>
      <w:r w:rsidR="005C3CE6">
        <w:rPr>
          <w:rFonts w:cs="Times New Roman"/>
          <w:bCs/>
          <w:color w:val="000000" w:themeColor="text1"/>
          <w:sz w:val="28"/>
          <w:szCs w:val="28"/>
        </w:rPr>
        <w:t>3</w:t>
      </w:r>
    </w:p>
    <w:p w14:paraId="5303F5A3" w14:textId="387B0DAB" w:rsidR="006D3774" w:rsidRDefault="006D3774" w:rsidP="002E619C">
      <w:pPr>
        <w:spacing w:after="0" w:line="360" w:lineRule="auto"/>
        <w:ind w:firstLine="720"/>
        <w:contextualSpacing/>
        <w:rPr>
          <w:rFonts w:cs="Times New Roman"/>
          <w:bCs/>
          <w:color w:val="000000" w:themeColor="text1"/>
          <w:sz w:val="28"/>
          <w:szCs w:val="28"/>
        </w:rPr>
      </w:pPr>
      <w:r>
        <w:rPr>
          <w:rFonts w:cs="Times New Roman"/>
          <w:bCs/>
          <w:color w:val="000000" w:themeColor="text1"/>
          <w:sz w:val="28"/>
          <w:szCs w:val="28"/>
        </w:rPr>
        <w:t xml:space="preserve">Electric car </w:t>
      </w:r>
      <w:r w:rsidR="00822720">
        <w:rPr>
          <w:rFonts w:cs="Times New Roman"/>
          <w:bCs/>
          <w:color w:val="000000" w:themeColor="text1"/>
          <w:sz w:val="28"/>
          <w:szCs w:val="28"/>
        </w:rPr>
        <w:t>industry background (Land Rover)</w:t>
      </w:r>
      <w:r w:rsidR="00C424FD">
        <w:rPr>
          <w:rFonts w:cs="Times New Roman"/>
          <w:bCs/>
          <w:color w:val="000000" w:themeColor="text1"/>
          <w:sz w:val="28"/>
          <w:szCs w:val="28"/>
        </w:rPr>
        <w:t xml:space="preserve">    </w:t>
      </w:r>
      <w:r w:rsidR="00822720">
        <w:rPr>
          <w:rFonts w:cs="Times New Roman"/>
          <w:bCs/>
          <w:color w:val="000000" w:themeColor="text1"/>
          <w:sz w:val="28"/>
          <w:szCs w:val="28"/>
        </w:rPr>
        <w:t>……</w:t>
      </w:r>
      <w:r w:rsidR="00F236F0">
        <w:rPr>
          <w:rFonts w:cs="Times New Roman"/>
          <w:bCs/>
          <w:color w:val="000000" w:themeColor="text1"/>
          <w:sz w:val="28"/>
          <w:szCs w:val="28"/>
        </w:rPr>
        <w:t>..</w:t>
      </w:r>
      <w:r w:rsidR="00822720">
        <w:rPr>
          <w:rFonts w:cs="Times New Roman"/>
          <w:bCs/>
          <w:color w:val="000000" w:themeColor="text1"/>
          <w:sz w:val="28"/>
          <w:szCs w:val="28"/>
        </w:rPr>
        <w:t>………………</w:t>
      </w:r>
      <w:r w:rsidR="008D3B38">
        <w:rPr>
          <w:rFonts w:cs="Times New Roman"/>
          <w:bCs/>
          <w:color w:val="000000" w:themeColor="text1"/>
          <w:sz w:val="28"/>
          <w:szCs w:val="28"/>
        </w:rPr>
        <w:t>.</w:t>
      </w:r>
      <w:r w:rsidR="00D3710F">
        <w:rPr>
          <w:rFonts w:cs="Times New Roman"/>
          <w:bCs/>
          <w:color w:val="000000" w:themeColor="text1"/>
          <w:sz w:val="28"/>
          <w:szCs w:val="28"/>
        </w:rPr>
        <w:t>.</w:t>
      </w:r>
      <w:r w:rsidR="00822720">
        <w:rPr>
          <w:rFonts w:cs="Times New Roman"/>
          <w:bCs/>
          <w:color w:val="000000" w:themeColor="text1"/>
          <w:sz w:val="28"/>
          <w:szCs w:val="28"/>
        </w:rPr>
        <w:t>…</w:t>
      </w:r>
      <w:r w:rsidR="00F16D4F">
        <w:rPr>
          <w:rFonts w:cs="Times New Roman"/>
          <w:bCs/>
          <w:color w:val="000000" w:themeColor="text1"/>
          <w:sz w:val="28"/>
          <w:szCs w:val="28"/>
        </w:rPr>
        <w:t>.</w:t>
      </w:r>
      <w:r w:rsidR="006F7B1F">
        <w:rPr>
          <w:rFonts w:cs="Times New Roman"/>
          <w:bCs/>
          <w:color w:val="000000" w:themeColor="text1"/>
          <w:sz w:val="28"/>
          <w:szCs w:val="28"/>
        </w:rPr>
        <w:t>3</w:t>
      </w:r>
    </w:p>
    <w:p w14:paraId="510220DA" w14:textId="2302AB87" w:rsidR="00F16D4F" w:rsidRDefault="00F16D4F" w:rsidP="002E619C">
      <w:pPr>
        <w:spacing w:after="0" w:line="360" w:lineRule="auto"/>
        <w:ind w:firstLine="720"/>
        <w:contextualSpacing/>
        <w:rPr>
          <w:rFonts w:cs="Times New Roman"/>
          <w:bCs/>
          <w:color w:val="000000" w:themeColor="text1"/>
          <w:sz w:val="28"/>
          <w:szCs w:val="28"/>
        </w:rPr>
      </w:pPr>
      <w:r>
        <w:rPr>
          <w:rFonts w:cs="Times New Roman"/>
          <w:bCs/>
          <w:color w:val="000000" w:themeColor="text1"/>
          <w:sz w:val="28"/>
          <w:szCs w:val="28"/>
        </w:rPr>
        <w:t xml:space="preserve">Porters Model of Land </w:t>
      </w:r>
      <w:r w:rsidR="00D320AF">
        <w:rPr>
          <w:rFonts w:cs="Times New Roman"/>
          <w:bCs/>
          <w:color w:val="000000" w:themeColor="text1"/>
          <w:sz w:val="28"/>
          <w:szCs w:val="28"/>
        </w:rPr>
        <w:t xml:space="preserve">Rover </w:t>
      </w:r>
      <w:r w:rsidR="00C424FD">
        <w:rPr>
          <w:rFonts w:cs="Times New Roman"/>
          <w:bCs/>
          <w:color w:val="000000" w:themeColor="text1"/>
          <w:sz w:val="28"/>
          <w:szCs w:val="28"/>
        </w:rPr>
        <w:t xml:space="preserve"> ………………………</w:t>
      </w:r>
      <w:r w:rsidR="008C3323">
        <w:rPr>
          <w:rFonts w:cs="Times New Roman"/>
          <w:bCs/>
          <w:color w:val="000000" w:themeColor="text1"/>
          <w:sz w:val="28"/>
          <w:szCs w:val="28"/>
        </w:rPr>
        <w:t>.</w:t>
      </w:r>
      <w:r w:rsidR="00C424FD">
        <w:rPr>
          <w:rFonts w:cs="Times New Roman"/>
          <w:bCs/>
          <w:color w:val="000000" w:themeColor="text1"/>
          <w:sz w:val="28"/>
          <w:szCs w:val="28"/>
        </w:rPr>
        <w:t>………………</w:t>
      </w:r>
      <w:r w:rsidR="00FB15B2">
        <w:rPr>
          <w:rFonts w:cs="Times New Roman"/>
          <w:bCs/>
          <w:color w:val="000000" w:themeColor="text1"/>
          <w:sz w:val="28"/>
          <w:szCs w:val="28"/>
        </w:rPr>
        <w:t>.</w:t>
      </w:r>
      <w:r w:rsidR="00C424FD">
        <w:rPr>
          <w:rFonts w:cs="Times New Roman"/>
          <w:bCs/>
          <w:color w:val="000000" w:themeColor="text1"/>
          <w:sz w:val="28"/>
          <w:szCs w:val="28"/>
        </w:rPr>
        <w:t>…</w:t>
      </w:r>
      <w:r w:rsidR="00D3710F">
        <w:rPr>
          <w:rFonts w:cs="Times New Roman"/>
          <w:bCs/>
          <w:color w:val="000000" w:themeColor="text1"/>
          <w:sz w:val="28"/>
          <w:szCs w:val="28"/>
        </w:rPr>
        <w:t>.</w:t>
      </w:r>
      <w:r w:rsidR="00B94BFE">
        <w:rPr>
          <w:rFonts w:cs="Times New Roman"/>
          <w:bCs/>
          <w:color w:val="000000" w:themeColor="text1"/>
          <w:sz w:val="28"/>
          <w:szCs w:val="28"/>
        </w:rPr>
        <w:t>…</w:t>
      </w:r>
      <w:r w:rsidR="006F7B1F">
        <w:rPr>
          <w:rFonts w:cs="Times New Roman"/>
          <w:bCs/>
          <w:color w:val="000000" w:themeColor="text1"/>
          <w:sz w:val="28"/>
          <w:szCs w:val="28"/>
        </w:rPr>
        <w:t>4</w:t>
      </w:r>
    </w:p>
    <w:p w14:paraId="4F6C89A1" w14:textId="707E45C5" w:rsidR="00B94BFE" w:rsidRDefault="00495B04" w:rsidP="002E619C">
      <w:pPr>
        <w:spacing w:after="0" w:line="360" w:lineRule="auto"/>
        <w:ind w:firstLine="720"/>
        <w:contextualSpacing/>
        <w:rPr>
          <w:rFonts w:cs="Times New Roman"/>
          <w:bCs/>
          <w:color w:val="000000" w:themeColor="text1"/>
          <w:sz w:val="28"/>
          <w:szCs w:val="28"/>
        </w:rPr>
      </w:pPr>
      <w:r>
        <w:rPr>
          <w:rFonts w:cs="Times New Roman"/>
          <w:bCs/>
          <w:color w:val="000000" w:themeColor="text1"/>
          <w:sz w:val="28"/>
          <w:szCs w:val="28"/>
        </w:rPr>
        <w:t xml:space="preserve">Cost benefits through Value Chain </w:t>
      </w:r>
      <w:r w:rsidR="00417671">
        <w:rPr>
          <w:rFonts w:cs="Times New Roman"/>
          <w:bCs/>
          <w:color w:val="000000" w:themeColor="text1"/>
          <w:sz w:val="28"/>
          <w:szCs w:val="28"/>
        </w:rPr>
        <w:t>Framework ………</w:t>
      </w:r>
      <w:r w:rsidR="008C3323">
        <w:rPr>
          <w:rFonts w:cs="Times New Roman"/>
          <w:bCs/>
          <w:color w:val="000000" w:themeColor="text1"/>
          <w:sz w:val="28"/>
          <w:szCs w:val="28"/>
        </w:rPr>
        <w:t>.</w:t>
      </w:r>
      <w:r w:rsidR="00417671">
        <w:rPr>
          <w:rFonts w:cs="Times New Roman"/>
          <w:bCs/>
          <w:color w:val="000000" w:themeColor="text1"/>
          <w:sz w:val="28"/>
          <w:szCs w:val="28"/>
        </w:rPr>
        <w:t>………………</w:t>
      </w:r>
      <w:r w:rsidR="00D3710F">
        <w:rPr>
          <w:rFonts w:cs="Times New Roman"/>
          <w:bCs/>
          <w:color w:val="000000" w:themeColor="text1"/>
          <w:sz w:val="28"/>
          <w:szCs w:val="28"/>
        </w:rPr>
        <w:t>.</w:t>
      </w:r>
      <w:r w:rsidR="00417671">
        <w:rPr>
          <w:rFonts w:cs="Times New Roman"/>
          <w:bCs/>
          <w:color w:val="000000" w:themeColor="text1"/>
          <w:sz w:val="28"/>
          <w:szCs w:val="28"/>
        </w:rPr>
        <w:t>….</w:t>
      </w:r>
      <w:r w:rsidR="006F7B1F">
        <w:rPr>
          <w:rFonts w:cs="Times New Roman"/>
          <w:bCs/>
          <w:color w:val="000000" w:themeColor="text1"/>
          <w:sz w:val="28"/>
          <w:szCs w:val="28"/>
        </w:rPr>
        <w:t>.</w:t>
      </w:r>
      <w:r w:rsidR="0094314C">
        <w:rPr>
          <w:rFonts w:cs="Times New Roman"/>
          <w:bCs/>
          <w:color w:val="000000" w:themeColor="text1"/>
          <w:sz w:val="28"/>
          <w:szCs w:val="28"/>
        </w:rPr>
        <w:t>8</w:t>
      </w:r>
    </w:p>
    <w:p w14:paraId="14C9B9AD" w14:textId="19D054EF" w:rsidR="00417671" w:rsidRDefault="006C7A0B" w:rsidP="002E619C">
      <w:pPr>
        <w:spacing w:after="0" w:line="360" w:lineRule="auto"/>
        <w:ind w:firstLine="720"/>
        <w:contextualSpacing/>
        <w:rPr>
          <w:rFonts w:cs="Times New Roman"/>
          <w:bCs/>
          <w:color w:val="000000" w:themeColor="text1"/>
          <w:sz w:val="28"/>
          <w:szCs w:val="28"/>
        </w:rPr>
      </w:pPr>
      <w:r>
        <w:rPr>
          <w:rFonts w:cs="Times New Roman"/>
          <w:bCs/>
          <w:color w:val="000000" w:themeColor="text1"/>
          <w:sz w:val="28"/>
          <w:szCs w:val="28"/>
        </w:rPr>
        <w:t xml:space="preserve">Cost drivers </w:t>
      </w:r>
      <w:r w:rsidR="00B67E98">
        <w:rPr>
          <w:rFonts w:cs="Times New Roman"/>
          <w:bCs/>
          <w:color w:val="000000" w:themeColor="text1"/>
          <w:sz w:val="28"/>
          <w:szCs w:val="28"/>
        </w:rPr>
        <w:t>included in Land Rover</w:t>
      </w:r>
      <w:r>
        <w:rPr>
          <w:rFonts w:cs="Times New Roman"/>
          <w:bCs/>
          <w:color w:val="000000" w:themeColor="text1"/>
          <w:sz w:val="28"/>
          <w:szCs w:val="28"/>
        </w:rPr>
        <w:t xml:space="preserve"> </w:t>
      </w:r>
      <w:r w:rsidR="00B67E98">
        <w:rPr>
          <w:rFonts w:cs="Times New Roman"/>
          <w:bCs/>
          <w:color w:val="000000" w:themeColor="text1"/>
          <w:sz w:val="28"/>
          <w:szCs w:val="28"/>
        </w:rPr>
        <w:t>Value Chain</w:t>
      </w:r>
      <w:r w:rsidR="00C113FE">
        <w:rPr>
          <w:rFonts w:cs="Times New Roman"/>
          <w:bCs/>
          <w:color w:val="000000" w:themeColor="text1"/>
          <w:sz w:val="28"/>
          <w:szCs w:val="28"/>
        </w:rPr>
        <w:t xml:space="preserve"> ……………</w:t>
      </w:r>
      <w:r w:rsidR="008C3323">
        <w:rPr>
          <w:rFonts w:cs="Times New Roman"/>
          <w:bCs/>
          <w:color w:val="000000" w:themeColor="text1"/>
          <w:sz w:val="28"/>
          <w:szCs w:val="28"/>
        </w:rPr>
        <w:t>.</w:t>
      </w:r>
      <w:r w:rsidR="00C113FE">
        <w:rPr>
          <w:rFonts w:cs="Times New Roman"/>
          <w:bCs/>
          <w:color w:val="000000" w:themeColor="text1"/>
          <w:sz w:val="28"/>
          <w:szCs w:val="28"/>
        </w:rPr>
        <w:t>………….</w:t>
      </w:r>
      <w:r w:rsidR="00A92D84">
        <w:rPr>
          <w:rFonts w:cs="Times New Roman"/>
          <w:bCs/>
          <w:color w:val="000000" w:themeColor="text1"/>
          <w:sz w:val="28"/>
          <w:szCs w:val="28"/>
        </w:rPr>
        <w:t>.</w:t>
      </w:r>
      <w:r w:rsidR="0094314C">
        <w:rPr>
          <w:rFonts w:cs="Times New Roman"/>
          <w:bCs/>
          <w:color w:val="000000" w:themeColor="text1"/>
          <w:sz w:val="28"/>
          <w:szCs w:val="28"/>
        </w:rPr>
        <w:t>.9</w:t>
      </w:r>
    </w:p>
    <w:p w14:paraId="638BBD9A" w14:textId="2BD94C02" w:rsidR="00E54847" w:rsidRDefault="0056655D" w:rsidP="002E619C">
      <w:pPr>
        <w:spacing w:after="0" w:line="360" w:lineRule="auto"/>
        <w:ind w:firstLine="720"/>
        <w:contextualSpacing/>
        <w:rPr>
          <w:rFonts w:cs="Times New Roman"/>
          <w:bCs/>
          <w:color w:val="000000" w:themeColor="text1"/>
          <w:sz w:val="28"/>
          <w:szCs w:val="28"/>
        </w:rPr>
      </w:pPr>
      <w:r>
        <w:rPr>
          <w:rFonts w:cs="Times New Roman"/>
          <w:bCs/>
          <w:color w:val="000000" w:themeColor="text1"/>
          <w:sz w:val="28"/>
          <w:szCs w:val="28"/>
        </w:rPr>
        <w:t xml:space="preserve">Benefits involved in </w:t>
      </w:r>
      <w:r w:rsidR="00C80528">
        <w:rPr>
          <w:rFonts w:cs="Times New Roman"/>
          <w:bCs/>
          <w:color w:val="000000" w:themeColor="text1"/>
          <w:sz w:val="28"/>
          <w:szCs w:val="28"/>
        </w:rPr>
        <w:t xml:space="preserve">Value Chain Framework of </w:t>
      </w:r>
      <w:r w:rsidR="000330F5">
        <w:rPr>
          <w:rFonts w:cs="Times New Roman"/>
          <w:bCs/>
          <w:color w:val="000000" w:themeColor="text1"/>
          <w:sz w:val="28"/>
          <w:szCs w:val="28"/>
        </w:rPr>
        <w:t>Land Rover ……………1</w:t>
      </w:r>
      <w:r w:rsidR="006F3DD0">
        <w:rPr>
          <w:rFonts w:cs="Times New Roman"/>
          <w:bCs/>
          <w:color w:val="000000" w:themeColor="text1"/>
          <w:sz w:val="28"/>
          <w:szCs w:val="28"/>
        </w:rPr>
        <w:t>0</w:t>
      </w:r>
    </w:p>
    <w:p w14:paraId="62684A21" w14:textId="46D8543A" w:rsidR="000330F5" w:rsidRDefault="000330F5" w:rsidP="002E619C">
      <w:pPr>
        <w:spacing w:after="0" w:line="360" w:lineRule="auto"/>
        <w:ind w:firstLine="720"/>
        <w:contextualSpacing/>
        <w:rPr>
          <w:rFonts w:cs="Times New Roman"/>
          <w:bCs/>
          <w:color w:val="000000" w:themeColor="text1"/>
          <w:sz w:val="28"/>
          <w:szCs w:val="28"/>
        </w:rPr>
      </w:pPr>
      <w:r>
        <w:rPr>
          <w:rFonts w:cs="Times New Roman"/>
          <w:bCs/>
          <w:color w:val="000000" w:themeColor="text1"/>
          <w:sz w:val="28"/>
          <w:szCs w:val="28"/>
        </w:rPr>
        <w:t xml:space="preserve">Challenges </w:t>
      </w:r>
      <w:r w:rsidR="00801067">
        <w:rPr>
          <w:rFonts w:cs="Times New Roman"/>
          <w:bCs/>
          <w:color w:val="000000" w:themeColor="text1"/>
          <w:sz w:val="28"/>
          <w:szCs w:val="28"/>
        </w:rPr>
        <w:t>involved in Value chain framework of Land Rover ………</w:t>
      </w:r>
      <w:r w:rsidR="00D3710F">
        <w:rPr>
          <w:rFonts w:cs="Times New Roman"/>
          <w:bCs/>
          <w:color w:val="000000" w:themeColor="text1"/>
          <w:sz w:val="28"/>
          <w:szCs w:val="28"/>
        </w:rPr>
        <w:t>...</w:t>
      </w:r>
      <w:r w:rsidR="00801067">
        <w:rPr>
          <w:rFonts w:cs="Times New Roman"/>
          <w:bCs/>
          <w:color w:val="000000" w:themeColor="text1"/>
          <w:sz w:val="28"/>
          <w:szCs w:val="28"/>
        </w:rPr>
        <w:t>..1</w:t>
      </w:r>
      <w:r w:rsidR="006F3DD0">
        <w:rPr>
          <w:rFonts w:cs="Times New Roman"/>
          <w:bCs/>
          <w:color w:val="000000" w:themeColor="text1"/>
          <w:sz w:val="28"/>
          <w:szCs w:val="28"/>
        </w:rPr>
        <w:t>1</w:t>
      </w:r>
    </w:p>
    <w:p w14:paraId="1B1C94CA" w14:textId="1608821D" w:rsidR="00067153" w:rsidRDefault="00067153" w:rsidP="002E619C">
      <w:pPr>
        <w:spacing w:after="0" w:line="360" w:lineRule="auto"/>
        <w:ind w:firstLine="720"/>
        <w:contextualSpacing/>
        <w:rPr>
          <w:rFonts w:cs="Times New Roman"/>
          <w:bCs/>
          <w:color w:val="000000" w:themeColor="text1"/>
          <w:sz w:val="28"/>
          <w:szCs w:val="28"/>
        </w:rPr>
      </w:pPr>
      <w:r>
        <w:rPr>
          <w:rFonts w:cs="Times New Roman"/>
          <w:bCs/>
          <w:color w:val="000000" w:themeColor="text1"/>
          <w:sz w:val="28"/>
          <w:szCs w:val="28"/>
        </w:rPr>
        <w:t>Conclusion ……………………………………………………………</w:t>
      </w:r>
      <w:r w:rsidR="00034DCC">
        <w:rPr>
          <w:rFonts w:cs="Times New Roman"/>
          <w:bCs/>
          <w:color w:val="000000" w:themeColor="text1"/>
          <w:sz w:val="28"/>
          <w:szCs w:val="28"/>
        </w:rPr>
        <w:t>...</w:t>
      </w:r>
      <w:r>
        <w:rPr>
          <w:rFonts w:cs="Times New Roman"/>
          <w:bCs/>
          <w:color w:val="000000" w:themeColor="text1"/>
          <w:sz w:val="28"/>
          <w:szCs w:val="28"/>
        </w:rPr>
        <w:t>…1</w:t>
      </w:r>
      <w:r w:rsidR="00B50972">
        <w:rPr>
          <w:rFonts w:cs="Times New Roman"/>
          <w:bCs/>
          <w:color w:val="000000" w:themeColor="text1"/>
          <w:sz w:val="28"/>
          <w:szCs w:val="28"/>
        </w:rPr>
        <w:t>2</w:t>
      </w:r>
    </w:p>
    <w:p w14:paraId="6A3B2479" w14:textId="246C196B" w:rsidR="00067153" w:rsidRPr="00E21594" w:rsidRDefault="004D5320" w:rsidP="002E619C">
      <w:pPr>
        <w:spacing w:after="0" w:line="360" w:lineRule="auto"/>
        <w:ind w:firstLine="720"/>
        <w:contextualSpacing/>
        <w:rPr>
          <w:rFonts w:cs="Times New Roman"/>
          <w:bCs/>
          <w:color w:val="000000" w:themeColor="text1"/>
          <w:sz w:val="28"/>
          <w:szCs w:val="28"/>
        </w:rPr>
      </w:pPr>
      <w:r>
        <w:rPr>
          <w:rFonts w:cs="Times New Roman"/>
          <w:bCs/>
          <w:color w:val="000000" w:themeColor="text1"/>
          <w:sz w:val="28"/>
          <w:szCs w:val="28"/>
        </w:rPr>
        <w:t>Reference List …</w:t>
      </w:r>
      <w:r w:rsidR="00897F80">
        <w:rPr>
          <w:rFonts w:cs="Times New Roman"/>
          <w:bCs/>
          <w:color w:val="000000" w:themeColor="text1"/>
          <w:sz w:val="28"/>
          <w:szCs w:val="28"/>
        </w:rPr>
        <w:t>...</w:t>
      </w:r>
      <w:r>
        <w:rPr>
          <w:rFonts w:cs="Times New Roman"/>
          <w:bCs/>
          <w:color w:val="000000" w:themeColor="text1"/>
          <w:sz w:val="28"/>
          <w:szCs w:val="28"/>
        </w:rPr>
        <w:t>………………………………………………………...1</w:t>
      </w:r>
      <w:r w:rsidR="006F3DD0">
        <w:rPr>
          <w:rFonts w:cs="Times New Roman"/>
          <w:bCs/>
          <w:color w:val="000000" w:themeColor="text1"/>
          <w:sz w:val="28"/>
          <w:szCs w:val="28"/>
        </w:rPr>
        <w:t>3</w:t>
      </w:r>
    </w:p>
    <w:p w14:paraId="5755ACA4" w14:textId="77777777" w:rsidR="00284220" w:rsidRPr="000125DF" w:rsidRDefault="00284220" w:rsidP="00364414">
      <w:pPr>
        <w:spacing w:after="0" w:line="360" w:lineRule="auto"/>
        <w:ind w:firstLine="720"/>
        <w:jc w:val="both"/>
        <w:rPr>
          <w:rFonts w:cs="Times New Roman"/>
          <w:b/>
          <w:color w:val="000000" w:themeColor="text1"/>
          <w:sz w:val="28"/>
          <w:szCs w:val="28"/>
        </w:rPr>
      </w:pPr>
    </w:p>
    <w:p w14:paraId="5755ACA5" w14:textId="77777777" w:rsidR="00284220" w:rsidRPr="000125DF" w:rsidRDefault="00284220" w:rsidP="00364414">
      <w:pPr>
        <w:spacing w:after="0" w:line="360" w:lineRule="auto"/>
        <w:ind w:firstLine="720"/>
        <w:jc w:val="both"/>
        <w:rPr>
          <w:rFonts w:cs="Times New Roman"/>
          <w:b/>
          <w:color w:val="000000" w:themeColor="text1"/>
          <w:sz w:val="28"/>
          <w:szCs w:val="28"/>
        </w:rPr>
      </w:pPr>
    </w:p>
    <w:p w14:paraId="5755ACA6" w14:textId="77777777" w:rsidR="00284220" w:rsidRPr="000125DF" w:rsidRDefault="00284220" w:rsidP="00364414">
      <w:pPr>
        <w:spacing w:after="0" w:line="360" w:lineRule="auto"/>
        <w:ind w:firstLine="720"/>
        <w:jc w:val="both"/>
        <w:rPr>
          <w:rFonts w:cs="Times New Roman"/>
          <w:b/>
          <w:color w:val="000000" w:themeColor="text1"/>
          <w:sz w:val="28"/>
          <w:szCs w:val="28"/>
        </w:rPr>
      </w:pPr>
    </w:p>
    <w:p w14:paraId="5755ACA7" w14:textId="77777777" w:rsidR="00284220" w:rsidRPr="000125DF" w:rsidRDefault="00284220" w:rsidP="00364414">
      <w:pPr>
        <w:spacing w:after="0" w:line="360" w:lineRule="auto"/>
        <w:ind w:firstLine="720"/>
        <w:jc w:val="both"/>
        <w:rPr>
          <w:rFonts w:cs="Times New Roman"/>
          <w:b/>
          <w:color w:val="000000" w:themeColor="text1"/>
          <w:sz w:val="28"/>
          <w:szCs w:val="28"/>
        </w:rPr>
      </w:pPr>
    </w:p>
    <w:p w14:paraId="5755ACA8" w14:textId="77777777" w:rsidR="00284220" w:rsidRPr="000125DF" w:rsidRDefault="00284220" w:rsidP="00364414">
      <w:pPr>
        <w:spacing w:after="0" w:line="360" w:lineRule="auto"/>
        <w:ind w:firstLine="720"/>
        <w:jc w:val="both"/>
        <w:rPr>
          <w:rFonts w:cs="Times New Roman"/>
          <w:b/>
          <w:color w:val="000000" w:themeColor="text1"/>
          <w:sz w:val="28"/>
          <w:szCs w:val="28"/>
        </w:rPr>
      </w:pPr>
    </w:p>
    <w:p w14:paraId="5755ACA9" w14:textId="77777777" w:rsidR="00284220" w:rsidRPr="000125DF" w:rsidRDefault="00284220" w:rsidP="00364414">
      <w:pPr>
        <w:spacing w:after="0" w:line="360" w:lineRule="auto"/>
        <w:ind w:firstLine="720"/>
        <w:jc w:val="both"/>
        <w:rPr>
          <w:rFonts w:cs="Times New Roman"/>
          <w:b/>
          <w:color w:val="000000" w:themeColor="text1"/>
          <w:sz w:val="28"/>
          <w:szCs w:val="28"/>
        </w:rPr>
      </w:pPr>
    </w:p>
    <w:p w14:paraId="5755ACAA" w14:textId="77777777" w:rsidR="00284220" w:rsidRPr="000125DF" w:rsidRDefault="00284220" w:rsidP="00364414">
      <w:pPr>
        <w:spacing w:after="0" w:line="360" w:lineRule="auto"/>
        <w:ind w:firstLine="720"/>
        <w:jc w:val="both"/>
        <w:rPr>
          <w:rFonts w:cs="Times New Roman"/>
          <w:b/>
          <w:color w:val="000000" w:themeColor="text1"/>
          <w:sz w:val="28"/>
          <w:szCs w:val="28"/>
        </w:rPr>
      </w:pPr>
    </w:p>
    <w:p w14:paraId="5755ACAB" w14:textId="77777777" w:rsidR="00284220" w:rsidRPr="000125DF" w:rsidRDefault="00284220" w:rsidP="00364414">
      <w:pPr>
        <w:spacing w:after="0" w:line="360" w:lineRule="auto"/>
        <w:ind w:firstLine="720"/>
        <w:jc w:val="both"/>
        <w:rPr>
          <w:rFonts w:cs="Times New Roman"/>
          <w:b/>
          <w:color w:val="000000" w:themeColor="text1"/>
          <w:sz w:val="28"/>
          <w:szCs w:val="28"/>
        </w:rPr>
      </w:pPr>
    </w:p>
    <w:p w14:paraId="5755ACAC" w14:textId="77777777" w:rsidR="00284220" w:rsidRPr="000125DF" w:rsidRDefault="00284220" w:rsidP="00364414">
      <w:pPr>
        <w:spacing w:after="0" w:line="360" w:lineRule="auto"/>
        <w:ind w:firstLine="720"/>
        <w:jc w:val="both"/>
        <w:rPr>
          <w:rFonts w:cs="Times New Roman"/>
          <w:b/>
          <w:color w:val="000000" w:themeColor="text1"/>
          <w:sz w:val="28"/>
          <w:szCs w:val="28"/>
        </w:rPr>
      </w:pPr>
    </w:p>
    <w:p w14:paraId="5755ACAD" w14:textId="77777777" w:rsidR="00284220" w:rsidRPr="000125DF" w:rsidRDefault="00284220" w:rsidP="00364414">
      <w:pPr>
        <w:spacing w:after="0" w:line="360" w:lineRule="auto"/>
        <w:ind w:firstLine="720"/>
        <w:jc w:val="both"/>
        <w:rPr>
          <w:rFonts w:cs="Times New Roman"/>
          <w:b/>
          <w:color w:val="000000" w:themeColor="text1"/>
          <w:sz w:val="28"/>
          <w:szCs w:val="28"/>
        </w:rPr>
      </w:pPr>
    </w:p>
    <w:p w14:paraId="5755ACAE" w14:textId="77777777" w:rsidR="00284220" w:rsidRPr="000125DF" w:rsidRDefault="00284220" w:rsidP="00364414">
      <w:pPr>
        <w:spacing w:after="0" w:line="360" w:lineRule="auto"/>
        <w:ind w:firstLine="720"/>
        <w:jc w:val="both"/>
        <w:rPr>
          <w:rFonts w:cs="Times New Roman"/>
          <w:b/>
          <w:color w:val="000000" w:themeColor="text1"/>
          <w:sz w:val="28"/>
          <w:szCs w:val="28"/>
        </w:rPr>
      </w:pPr>
    </w:p>
    <w:p w14:paraId="5755ACAF" w14:textId="77777777" w:rsidR="00284220" w:rsidRPr="000125DF" w:rsidRDefault="00284220" w:rsidP="00364414">
      <w:pPr>
        <w:spacing w:after="0" w:line="360" w:lineRule="auto"/>
        <w:ind w:firstLine="720"/>
        <w:jc w:val="both"/>
        <w:rPr>
          <w:rFonts w:cs="Times New Roman"/>
          <w:b/>
          <w:color w:val="000000" w:themeColor="text1"/>
          <w:sz w:val="28"/>
          <w:szCs w:val="28"/>
        </w:rPr>
      </w:pPr>
    </w:p>
    <w:p w14:paraId="5755ACB2" w14:textId="77777777" w:rsidR="00284220" w:rsidRPr="000125DF" w:rsidRDefault="00284220" w:rsidP="00364414">
      <w:pPr>
        <w:spacing w:after="0" w:line="360" w:lineRule="auto"/>
        <w:ind w:firstLine="720"/>
        <w:jc w:val="both"/>
        <w:rPr>
          <w:rFonts w:cs="Times New Roman"/>
          <w:b/>
          <w:color w:val="000000" w:themeColor="text1"/>
          <w:sz w:val="28"/>
          <w:szCs w:val="28"/>
        </w:rPr>
      </w:pPr>
    </w:p>
    <w:p w14:paraId="5755ACB3" w14:textId="77777777" w:rsidR="00C80D28" w:rsidRPr="000125DF" w:rsidRDefault="00C80D28" w:rsidP="00364414">
      <w:pPr>
        <w:pStyle w:val="Heading2"/>
        <w:spacing w:before="0" w:line="360" w:lineRule="auto"/>
        <w:ind w:firstLine="720"/>
        <w:rPr>
          <w:rFonts w:cs="Times New Roman"/>
          <w:sz w:val="28"/>
          <w:szCs w:val="28"/>
        </w:rPr>
      </w:pPr>
      <w:bookmarkStart w:id="0" w:name="_Toc45215557"/>
      <w:r w:rsidRPr="000125DF">
        <w:rPr>
          <w:rFonts w:cs="Times New Roman"/>
          <w:sz w:val="28"/>
          <w:szCs w:val="28"/>
        </w:rPr>
        <w:lastRenderedPageBreak/>
        <w:t>Introduction</w:t>
      </w:r>
      <w:bookmarkEnd w:id="0"/>
    </w:p>
    <w:p w14:paraId="5755ACB4" w14:textId="77777777" w:rsidR="00286F03" w:rsidRPr="000125DF" w:rsidRDefault="00286F03" w:rsidP="00364414">
      <w:pPr>
        <w:pStyle w:val="Heading2"/>
        <w:spacing w:before="0" w:line="360" w:lineRule="auto"/>
        <w:ind w:firstLine="720"/>
        <w:jc w:val="both"/>
        <w:rPr>
          <w:rFonts w:cs="Times New Roman"/>
          <w:sz w:val="28"/>
          <w:szCs w:val="28"/>
        </w:rPr>
      </w:pPr>
    </w:p>
    <w:p w14:paraId="5755ACB5" w14:textId="77777777" w:rsidR="008707D4" w:rsidRPr="000125DF" w:rsidRDefault="003E7197" w:rsidP="00364414">
      <w:pPr>
        <w:spacing w:after="0" w:line="360" w:lineRule="auto"/>
        <w:ind w:firstLine="720"/>
        <w:jc w:val="both"/>
        <w:rPr>
          <w:rFonts w:cs="Times New Roman"/>
          <w:color w:val="000000" w:themeColor="text1"/>
          <w:sz w:val="28"/>
          <w:szCs w:val="28"/>
        </w:rPr>
      </w:pPr>
      <w:r w:rsidRPr="000125DF">
        <w:rPr>
          <w:rFonts w:cs="Times New Roman"/>
          <w:color w:val="000000" w:themeColor="text1"/>
          <w:sz w:val="28"/>
          <w:szCs w:val="28"/>
        </w:rPr>
        <w:t xml:space="preserve">The report introduces value chain framework </w:t>
      </w:r>
      <w:r w:rsidR="0029756E" w:rsidRPr="000125DF">
        <w:rPr>
          <w:rFonts w:cs="Times New Roman"/>
          <w:color w:val="000000" w:themeColor="text1"/>
          <w:sz w:val="28"/>
          <w:szCs w:val="28"/>
        </w:rPr>
        <w:t>of</w:t>
      </w:r>
      <w:r w:rsidRPr="000125DF">
        <w:rPr>
          <w:rFonts w:cs="Times New Roman"/>
          <w:color w:val="000000" w:themeColor="text1"/>
          <w:sz w:val="28"/>
          <w:szCs w:val="28"/>
        </w:rPr>
        <w:t xml:space="preserve"> Land Rover in manufacturing of electric cars</w:t>
      </w:r>
      <w:r w:rsidR="0085179A" w:rsidRPr="000125DF">
        <w:rPr>
          <w:rFonts w:cs="Times New Roman"/>
          <w:color w:val="000000" w:themeColor="text1"/>
          <w:sz w:val="28"/>
          <w:szCs w:val="28"/>
        </w:rPr>
        <w:t xml:space="preserve"> that analyzes the core competencies of </w:t>
      </w:r>
      <w:r w:rsidR="0069736F" w:rsidRPr="000125DF">
        <w:rPr>
          <w:rFonts w:cs="Times New Roman"/>
          <w:color w:val="000000" w:themeColor="text1"/>
          <w:sz w:val="28"/>
          <w:szCs w:val="28"/>
        </w:rPr>
        <w:t xml:space="preserve">an </w:t>
      </w:r>
      <w:r w:rsidR="0085179A" w:rsidRPr="000125DF">
        <w:rPr>
          <w:rFonts w:cs="Times New Roman"/>
          <w:color w:val="000000" w:themeColor="text1"/>
          <w:sz w:val="28"/>
          <w:szCs w:val="28"/>
        </w:rPr>
        <w:t>electric vehicle to achieve product differentiation and cost reduction</w:t>
      </w:r>
      <w:r w:rsidRPr="000125DF">
        <w:rPr>
          <w:rFonts w:cs="Times New Roman"/>
          <w:color w:val="000000" w:themeColor="text1"/>
          <w:sz w:val="28"/>
          <w:szCs w:val="28"/>
        </w:rPr>
        <w:t xml:space="preserve">. </w:t>
      </w:r>
      <w:r w:rsidR="00381FF5" w:rsidRPr="000125DF">
        <w:rPr>
          <w:rFonts w:cs="Times New Roman"/>
          <w:color w:val="000000" w:themeColor="text1"/>
          <w:sz w:val="28"/>
          <w:szCs w:val="28"/>
        </w:rPr>
        <w:t>It explains cost drivers and cost benefits associated with Land Rover</w:t>
      </w:r>
      <w:r w:rsidR="0029756E" w:rsidRPr="000125DF">
        <w:rPr>
          <w:rFonts w:cs="Times New Roman"/>
          <w:color w:val="000000" w:themeColor="text1"/>
          <w:sz w:val="28"/>
          <w:szCs w:val="28"/>
        </w:rPr>
        <w:t xml:space="preserve"> value chain</w:t>
      </w:r>
      <w:r w:rsidR="00381FF5" w:rsidRPr="000125DF">
        <w:rPr>
          <w:rFonts w:cs="Times New Roman"/>
          <w:color w:val="000000" w:themeColor="text1"/>
          <w:sz w:val="28"/>
          <w:szCs w:val="28"/>
        </w:rPr>
        <w:t xml:space="preserve">. </w:t>
      </w:r>
      <w:r w:rsidRPr="000125DF">
        <w:rPr>
          <w:rFonts w:cs="Times New Roman"/>
          <w:color w:val="000000" w:themeColor="text1"/>
          <w:sz w:val="28"/>
          <w:szCs w:val="28"/>
        </w:rPr>
        <w:t xml:space="preserve">It </w:t>
      </w:r>
      <w:r w:rsidR="00301B51" w:rsidRPr="000125DF">
        <w:rPr>
          <w:rFonts w:cs="Times New Roman"/>
          <w:color w:val="000000" w:themeColor="text1"/>
          <w:sz w:val="28"/>
          <w:szCs w:val="28"/>
        </w:rPr>
        <w:t>determines certain</w:t>
      </w:r>
      <w:r w:rsidRPr="000125DF">
        <w:rPr>
          <w:rFonts w:cs="Times New Roman"/>
          <w:color w:val="000000" w:themeColor="text1"/>
          <w:sz w:val="28"/>
          <w:szCs w:val="28"/>
        </w:rPr>
        <w:t xml:space="preserve"> challenges and benefits involved in the value chain analysis of Land Rover</w:t>
      </w:r>
      <w:r w:rsidR="00E2227E" w:rsidRPr="000125DF">
        <w:rPr>
          <w:rFonts w:cs="Times New Roman"/>
          <w:color w:val="000000" w:themeColor="text1"/>
          <w:sz w:val="28"/>
          <w:szCs w:val="28"/>
        </w:rPr>
        <w:t xml:space="preserve"> that aims at reducing marketing costs and offering products at an affordable price level</w:t>
      </w:r>
      <w:r w:rsidRPr="000125DF">
        <w:rPr>
          <w:rFonts w:cs="Times New Roman"/>
          <w:color w:val="000000" w:themeColor="text1"/>
          <w:sz w:val="28"/>
          <w:szCs w:val="28"/>
        </w:rPr>
        <w:t xml:space="preserve">. </w:t>
      </w:r>
    </w:p>
    <w:p w14:paraId="5755ACB6" w14:textId="77777777" w:rsidR="00284220" w:rsidRPr="000125DF" w:rsidRDefault="00284220" w:rsidP="00364414">
      <w:pPr>
        <w:spacing w:after="0" w:line="360" w:lineRule="auto"/>
        <w:ind w:firstLine="720"/>
        <w:jc w:val="both"/>
        <w:rPr>
          <w:rFonts w:cs="Times New Roman"/>
          <w:color w:val="000000" w:themeColor="text1"/>
          <w:sz w:val="28"/>
          <w:szCs w:val="28"/>
        </w:rPr>
      </w:pPr>
    </w:p>
    <w:p w14:paraId="1DF04BD2" w14:textId="77777777" w:rsidR="001673E3" w:rsidRDefault="001673E3" w:rsidP="00364414">
      <w:pPr>
        <w:pStyle w:val="Heading2"/>
        <w:spacing w:before="0" w:line="360" w:lineRule="auto"/>
        <w:ind w:firstLine="720"/>
        <w:rPr>
          <w:rFonts w:cs="Times New Roman"/>
          <w:sz w:val="28"/>
          <w:szCs w:val="28"/>
        </w:rPr>
      </w:pPr>
      <w:bookmarkStart w:id="1" w:name="_Toc45215558"/>
    </w:p>
    <w:p w14:paraId="67458B80" w14:textId="77777777" w:rsidR="001673E3" w:rsidRDefault="001673E3" w:rsidP="00364414">
      <w:pPr>
        <w:pStyle w:val="Heading2"/>
        <w:spacing w:before="0" w:line="360" w:lineRule="auto"/>
        <w:ind w:firstLine="720"/>
        <w:rPr>
          <w:rFonts w:cs="Times New Roman"/>
          <w:sz w:val="28"/>
          <w:szCs w:val="28"/>
        </w:rPr>
      </w:pPr>
    </w:p>
    <w:p w14:paraId="5E1F4CFC" w14:textId="77777777" w:rsidR="001673E3" w:rsidRDefault="001673E3" w:rsidP="00364414">
      <w:pPr>
        <w:pStyle w:val="Heading2"/>
        <w:spacing w:before="0" w:line="360" w:lineRule="auto"/>
        <w:ind w:firstLine="720"/>
        <w:rPr>
          <w:rFonts w:cs="Times New Roman"/>
          <w:sz w:val="28"/>
          <w:szCs w:val="28"/>
        </w:rPr>
      </w:pPr>
    </w:p>
    <w:p w14:paraId="37CB81FF" w14:textId="77777777" w:rsidR="001673E3" w:rsidRDefault="001673E3" w:rsidP="00364414">
      <w:pPr>
        <w:pStyle w:val="Heading2"/>
        <w:spacing w:before="0" w:line="360" w:lineRule="auto"/>
        <w:ind w:firstLine="720"/>
        <w:rPr>
          <w:rFonts w:cs="Times New Roman"/>
          <w:sz w:val="28"/>
          <w:szCs w:val="28"/>
        </w:rPr>
      </w:pPr>
    </w:p>
    <w:p w14:paraId="5C423C4D" w14:textId="77777777" w:rsidR="001673E3" w:rsidRDefault="001673E3" w:rsidP="00364414">
      <w:pPr>
        <w:pStyle w:val="Heading2"/>
        <w:spacing w:before="0" w:line="360" w:lineRule="auto"/>
        <w:ind w:firstLine="720"/>
        <w:rPr>
          <w:rFonts w:cs="Times New Roman"/>
          <w:sz w:val="28"/>
          <w:szCs w:val="28"/>
        </w:rPr>
      </w:pPr>
    </w:p>
    <w:p w14:paraId="302EA063" w14:textId="46CA35C9" w:rsidR="001673E3" w:rsidRDefault="001673E3" w:rsidP="00364414">
      <w:pPr>
        <w:pStyle w:val="Heading2"/>
        <w:spacing w:before="0" w:line="360" w:lineRule="auto"/>
        <w:ind w:firstLine="720"/>
        <w:rPr>
          <w:rFonts w:cs="Times New Roman"/>
          <w:sz w:val="28"/>
          <w:szCs w:val="28"/>
        </w:rPr>
      </w:pPr>
    </w:p>
    <w:p w14:paraId="567E32BD" w14:textId="426D6AE1" w:rsidR="00D20696" w:rsidRDefault="00D20696" w:rsidP="00D20696"/>
    <w:p w14:paraId="7AAA1AFE" w14:textId="6ADA79A2" w:rsidR="00D20696" w:rsidRDefault="00D20696" w:rsidP="00D20696"/>
    <w:p w14:paraId="5A792354" w14:textId="744D2182" w:rsidR="00D20696" w:rsidRDefault="00D20696" w:rsidP="00D20696"/>
    <w:p w14:paraId="4E0B69D1" w14:textId="26E75EDA" w:rsidR="00D20696" w:rsidRDefault="00D20696" w:rsidP="00D20696"/>
    <w:p w14:paraId="152EA891" w14:textId="3A056E36" w:rsidR="00D20696" w:rsidRDefault="00D20696" w:rsidP="00D20696"/>
    <w:p w14:paraId="409FB0EB" w14:textId="769D6F9F" w:rsidR="00D20696" w:rsidRDefault="00D20696" w:rsidP="00D20696"/>
    <w:p w14:paraId="10D018CE" w14:textId="77777777" w:rsidR="00D20696" w:rsidRPr="00D20696" w:rsidRDefault="00D20696" w:rsidP="00D20696"/>
    <w:p w14:paraId="603BE431" w14:textId="677993E1" w:rsidR="001673E3" w:rsidRDefault="001673E3" w:rsidP="00364414">
      <w:pPr>
        <w:pStyle w:val="Heading2"/>
        <w:spacing w:before="0" w:line="360" w:lineRule="auto"/>
        <w:ind w:firstLine="720"/>
        <w:rPr>
          <w:rFonts w:cs="Times New Roman"/>
          <w:sz w:val="28"/>
          <w:szCs w:val="28"/>
        </w:rPr>
      </w:pPr>
    </w:p>
    <w:p w14:paraId="3E2B1F04" w14:textId="77777777" w:rsidR="00D20696" w:rsidRPr="00D20696" w:rsidRDefault="00D20696" w:rsidP="00D20696"/>
    <w:p w14:paraId="5755ACB7" w14:textId="6476BE65" w:rsidR="008707D4" w:rsidRPr="000125DF" w:rsidRDefault="00640CED" w:rsidP="00640CED">
      <w:pPr>
        <w:pStyle w:val="Heading2"/>
        <w:spacing w:before="0" w:line="360" w:lineRule="auto"/>
        <w:ind w:firstLine="720"/>
        <w:rPr>
          <w:rFonts w:cs="Times New Roman"/>
          <w:b w:val="0"/>
          <w:sz w:val="28"/>
          <w:szCs w:val="28"/>
        </w:rPr>
      </w:pPr>
      <w:r w:rsidRPr="00640CED">
        <w:rPr>
          <w:rFonts w:cs="Times New Roman"/>
          <w:sz w:val="28"/>
          <w:szCs w:val="28"/>
        </w:rPr>
        <w:t>Land Rover</w:t>
      </w:r>
      <w:r w:rsidR="007D383D" w:rsidRPr="000125DF">
        <w:rPr>
          <w:rFonts w:cs="Times New Roman"/>
          <w:sz w:val="28"/>
          <w:szCs w:val="28"/>
        </w:rPr>
        <w:t xml:space="preserve"> background</w:t>
      </w:r>
      <w:bookmarkEnd w:id="1"/>
    </w:p>
    <w:p w14:paraId="5755ACB8" w14:textId="77777777" w:rsidR="00286F03" w:rsidRPr="000125DF" w:rsidRDefault="00286F03" w:rsidP="00364414">
      <w:pPr>
        <w:pStyle w:val="Heading2"/>
        <w:spacing w:before="0" w:line="360" w:lineRule="auto"/>
        <w:ind w:firstLine="720"/>
        <w:jc w:val="both"/>
        <w:rPr>
          <w:rFonts w:cs="Times New Roman"/>
          <w:sz w:val="28"/>
          <w:szCs w:val="28"/>
        </w:rPr>
      </w:pPr>
    </w:p>
    <w:p w14:paraId="5755ACB9" w14:textId="470234B8" w:rsidR="007D383D" w:rsidRDefault="00DF3A12" w:rsidP="00364414">
      <w:pPr>
        <w:spacing w:after="0" w:line="360" w:lineRule="auto"/>
        <w:ind w:firstLine="720"/>
        <w:jc w:val="both"/>
        <w:rPr>
          <w:rFonts w:cs="Times New Roman"/>
          <w:color w:val="000000" w:themeColor="text1"/>
          <w:sz w:val="28"/>
          <w:szCs w:val="28"/>
        </w:rPr>
      </w:pPr>
      <w:r w:rsidRPr="000125DF">
        <w:rPr>
          <w:rFonts w:cs="Times New Roman"/>
          <w:color w:val="000000" w:themeColor="text1"/>
          <w:sz w:val="28"/>
          <w:szCs w:val="28"/>
        </w:rPr>
        <w:t xml:space="preserve">Land Rover is </w:t>
      </w:r>
      <w:r w:rsidR="0029756E" w:rsidRPr="000125DF">
        <w:rPr>
          <w:rFonts w:cs="Times New Roman"/>
          <w:color w:val="000000" w:themeColor="text1"/>
          <w:sz w:val="28"/>
          <w:szCs w:val="28"/>
        </w:rPr>
        <w:t>the car of</w:t>
      </w:r>
      <w:r w:rsidR="001515F4">
        <w:rPr>
          <w:rFonts w:cs="Times New Roman"/>
          <w:color w:val="000000" w:themeColor="text1"/>
          <w:sz w:val="28"/>
          <w:szCs w:val="28"/>
        </w:rPr>
        <w:t xml:space="preserve"> </w:t>
      </w:r>
      <w:r w:rsidRPr="000125DF">
        <w:rPr>
          <w:rFonts w:cs="Times New Roman"/>
          <w:color w:val="000000" w:themeColor="text1"/>
          <w:sz w:val="28"/>
          <w:szCs w:val="28"/>
        </w:rPr>
        <w:t xml:space="preserve">British </w:t>
      </w:r>
      <w:r w:rsidR="00284220" w:rsidRPr="000125DF">
        <w:rPr>
          <w:rFonts w:cs="Times New Roman"/>
          <w:color w:val="000000" w:themeColor="text1"/>
          <w:sz w:val="28"/>
          <w:szCs w:val="28"/>
        </w:rPr>
        <w:t>brand that is</w:t>
      </w:r>
      <w:r w:rsidRPr="000125DF">
        <w:rPr>
          <w:rFonts w:cs="Times New Roman"/>
          <w:color w:val="000000" w:themeColor="text1"/>
          <w:sz w:val="28"/>
          <w:szCs w:val="28"/>
        </w:rPr>
        <w:t xml:space="preserve"> owned by </w:t>
      </w:r>
      <w:r w:rsidR="0069736F" w:rsidRPr="000125DF">
        <w:rPr>
          <w:rFonts w:cs="Times New Roman"/>
          <w:color w:val="000000" w:themeColor="text1"/>
          <w:sz w:val="28"/>
          <w:szCs w:val="28"/>
        </w:rPr>
        <w:t xml:space="preserve">a </w:t>
      </w:r>
      <w:r w:rsidRPr="000125DF">
        <w:rPr>
          <w:rFonts w:cs="Times New Roman"/>
          <w:color w:val="000000" w:themeColor="text1"/>
          <w:sz w:val="28"/>
          <w:szCs w:val="28"/>
        </w:rPr>
        <w:t xml:space="preserve">manufacturer of multinational cars. </w:t>
      </w:r>
      <w:r w:rsidR="0029756E" w:rsidRPr="000125DF">
        <w:rPr>
          <w:rFonts w:cs="Times New Roman"/>
          <w:color w:val="000000" w:themeColor="text1"/>
          <w:sz w:val="28"/>
          <w:szCs w:val="28"/>
        </w:rPr>
        <w:t xml:space="preserve">It is </w:t>
      </w:r>
      <w:r w:rsidR="00E817CC" w:rsidRPr="000125DF">
        <w:rPr>
          <w:rFonts w:cs="Times New Roman"/>
          <w:color w:val="000000" w:themeColor="text1"/>
          <w:sz w:val="28"/>
          <w:szCs w:val="28"/>
        </w:rPr>
        <w:t xml:space="preserve">the </w:t>
      </w:r>
      <w:r w:rsidR="0029756E" w:rsidRPr="000125DF">
        <w:rPr>
          <w:rFonts w:cs="Times New Roman"/>
          <w:color w:val="000000" w:themeColor="text1"/>
          <w:sz w:val="28"/>
          <w:szCs w:val="28"/>
        </w:rPr>
        <w:t xml:space="preserve">Tata Motors </w:t>
      </w:r>
      <w:r w:rsidR="00E817CC" w:rsidRPr="000125DF">
        <w:rPr>
          <w:rFonts w:cs="Times New Roman"/>
          <w:color w:val="000000" w:themeColor="text1"/>
          <w:sz w:val="28"/>
          <w:szCs w:val="28"/>
        </w:rPr>
        <w:t xml:space="preserve">subsidiary since 2008. </w:t>
      </w:r>
      <w:r w:rsidR="00B867E6" w:rsidRPr="000125DF">
        <w:rPr>
          <w:rFonts w:cs="Times New Roman"/>
          <w:color w:val="000000" w:themeColor="text1"/>
          <w:sz w:val="28"/>
          <w:szCs w:val="28"/>
        </w:rPr>
        <w:t xml:space="preserve">It builds the brands of Land Rover in China, India, </w:t>
      </w:r>
      <w:r w:rsidR="0069736F" w:rsidRPr="000125DF">
        <w:rPr>
          <w:rFonts w:cs="Times New Roman"/>
          <w:color w:val="000000" w:themeColor="text1"/>
          <w:sz w:val="28"/>
          <w:szCs w:val="28"/>
        </w:rPr>
        <w:t xml:space="preserve">the </w:t>
      </w:r>
      <w:r w:rsidR="00B867E6" w:rsidRPr="000125DF">
        <w:rPr>
          <w:rFonts w:cs="Times New Roman"/>
          <w:color w:val="000000" w:themeColor="text1"/>
          <w:sz w:val="28"/>
          <w:szCs w:val="28"/>
        </w:rPr>
        <w:t>UK</w:t>
      </w:r>
      <w:r w:rsidR="0069736F" w:rsidRPr="000125DF">
        <w:rPr>
          <w:rFonts w:cs="Times New Roman"/>
          <w:color w:val="000000" w:themeColor="text1"/>
          <w:sz w:val="28"/>
          <w:szCs w:val="28"/>
        </w:rPr>
        <w:t>,</w:t>
      </w:r>
      <w:r w:rsidR="00B867E6" w:rsidRPr="000125DF">
        <w:rPr>
          <w:rFonts w:cs="Times New Roman"/>
          <w:color w:val="000000" w:themeColor="text1"/>
          <w:sz w:val="28"/>
          <w:szCs w:val="28"/>
        </w:rPr>
        <w:t xml:space="preserve"> and Brazil. </w:t>
      </w:r>
      <w:r w:rsidR="0007709A" w:rsidRPr="000125DF">
        <w:rPr>
          <w:rFonts w:cs="Times New Roman"/>
          <w:color w:val="000000" w:themeColor="text1"/>
          <w:sz w:val="28"/>
          <w:szCs w:val="28"/>
        </w:rPr>
        <w:t>It was created in 1948 as an automobile sector. It has worldwide market segments</w:t>
      </w:r>
      <w:r w:rsidR="002F3125" w:rsidRPr="000125DF">
        <w:rPr>
          <w:rFonts w:cs="Times New Roman"/>
          <w:color w:val="000000" w:themeColor="text1"/>
          <w:sz w:val="28"/>
          <w:szCs w:val="28"/>
        </w:rPr>
        <w:t xml:space="preserve">. Electric </w:t>
      </w:r>
      <w:r w:rsidR="00431CF1" w:rsidRPr="000125DF">
        <w:rPr>
          <w:rFonts w:cs="Times New Roman"/>
          <w:color w:val="000000" w:themeColor="text1"/>
          <w:sz w:val="28"/>
          <w:szCs w:val="28"/>
        </w:rPr>
        <w:t>vehicles are not</w:t>
      </w:r>
      <w:r w:rsidR="002F3125" w:rsidRPr="000125DF">
        <w:rPr>
          <w:rFonts w:cs="Times New Roman"/>
          <w:color w:val="000000" w:themeColor="text1"/>
          <w:sz w:val="28"/>
          <w:szCs w:val="28"/>
        </w:rPr>
        <w:t xml:space="preserve"> </w:t>
      </w:r>
      <w:r w:rsidR="003863D2">
        <w:rPr>
          <w:rFonts w:cs="Times New Roman"/>
          <w:color w:val="000000" w:themeColor="text1"/>
          <w:sz w:val="28"/>
          <w:szCs w:val="28"/>
        </w:rPr>
        <w:t>very</w:t>
      </w:r>
      <w:r w:rsidR="002F3125" w:rsidRPr="000125DF">
        <w:rPr>
          <w:rFonts w:cs="Times New Roman"/>
          <w:color w:val="000000" w:themeColor="text1"/>
          <w:sz w:val="28"/>
          <w:szCs w:val="28"/>
        </w:rPr>
        <w:t xml:space="preserve"> expensive due to </w:t>
      </w:r>
      <w:r w:rsidR="0069736F" w:rsidRPr="000125DF">
        <w:rPr>
          <w:rFonts w:cs="Times New Roman"/>
          <w:color w:val="000000" w:themeColor="text1"/>
          <w:sz w:val="28"/>
          <w:szCs w:val="28"/>
        </w:rPr>
        <w:t xml:space="preserve">the </w:t>
      </w:r>
      <w:r w:rsidR="002F3125" w:rsidRPr="000125DF">
        <w:rPr>
          <w:rFonts w:cs="Times New Roman"/>
          <w:color w:val="000000" w:themeColor="text1"/>
          <w:sz w:val="28"/>
          <w:szCs w:val="28"/>
        </w:rPr>
        <w:t xml:space="preserve">low cost of energy and maintenance. The essential cost drivers of Land Rover electric cars </w:t>
      </w:r>
      <w:r w:rsidR="0069736F" w:rsidRPr="000125DF">
        <w:rPr>
          <w:rFonts w:cs="Times New Roman"/>
          <w:color w:val="000000" w:themeColor="text1"/>
          <w:sz w:val="28"/>
          <w:szCs w:val="28"/>
        </w:rPr>
        <w:t>are</w:t>
      </w:r>
      <w:r w:rsidR="002F3125" w:rsidRPr="000125DF">
        <w:rPr>
          <w:rFonts w:cs="Times New Roman"/>
          <w:color w:val="000000" w:themeColor="text1"/>
          <w:sz w:val="28"/>
          <w:szCs w:val="28"/>
        </w:rPr>
        <w:t xml:space="preserve"> batteries. Land Rover decided to manufacture electric cars as they reduce pollution level</w:t>
      </w:r>
      <w:r w:rsidR="0069736F" w:rsidRPr="000125DF">
        <w:rPr>
          <w:rFonts w:cs="Times New Roman"/>
          <w:color w:val="000000" w:themeColor="text1"/>
          <w:sz w:val="28"/>
          <w:szCs w:val="28"/>
        </w:rPr>
        <w:t>s</w:t>
      </w:r>
      <w:r w:rsidR="002F3125" w:rsidRPr="000125DF">
        <w:rPr>
          <w:rFonts w:cs="Times New Roman"/>
          <w:color w:val="000000" w:themeColor="text1"/>
          <w:sz w:val="28"/>
          <w:szCs w:val="28"/>
        </w:rPr>
        <w:t xml:space="preserve">. </w:t>
      </w:r>
    </w:p>
    <w:p w14:paraId="3AAD3EED" w14:textId="77777777" w:rsidR="005B1F0C" w:rsidRPr="000125DF" w:rsidRDefault="005B1F0C" w:rsidP="00364414">
      <w:pPr>
        <w:spacing w:after="0" w:line="360" w:lineRule="auto"/>
        <w:ind w:firstLine="720"/>
        <w:jc w:val="both"/>
        <w:rPr>
          <w:rFonts w:cs="Times New Roman"/>
          <w:color w:val="000000" w:themeColor="text1"/>
          <w:sz w:val="28"/>
          <w:szCs w:val="28"/>
        </w:rPr>
      </w:pPr>
    </w:p>
    <w:p w14:paraId="5755ACBA" w14:textId="77777777" w:rsidR="00FA0030" w:rsidRPr="000125DF" w:rsidRDefault="00FA0030" w:rsidP="00364414">
      <w:pPr>
        <w:spacing w:after="0" w:line="360" w:lineRule="auto"/>
        <w:ind w:firstLine="720"/>
        <w:jc w:val="center"/>
        <w:rPr>
          <w:rFonts w:cs="Times New Roman"/>
          <w:color w:val="000000" w:themeColor="text1"/>
          <w:sz w:val="28"/>
          <w:szCs w:val="28"/>
        </w:rPr>
      </w:pPr>
      <w:r w:rsidRPr="000125DF">
        <w:rPr>
          <w:rFonts w:cs="Times New Roman"/>
          <w:noProof/>
          <w:color w:val="000000" w:themeColor="text1"/>
          <w:sz w:val="28"/>
          <w:szCs w:val="28"/>
        </w:rPr>
        <w:drawing>
          <wp:inline distT="0" distB="0" distL="0" distR="0" wp14:anchorId="5755AD30" wp14:editId="5755AD31">
            <wp:extent cx="2867558" cy="2044011"/>
            <wp:effectExtent l="0" t="0" r="0" b="0"/>
            <wp:docPr id="4" name="Picture 4" descr="jaguar land rover sports png logo - jaguar land rover logo 2017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aguar land rover sports png logo - jaguar land rover logo 2017 ..."/>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84771" cy="2056280"/>
                    </a:xfrm>
                    <a:prstGeom prst="rect">
                      <a:avLst/>
                    </a:prstGeom>
                    <a:noFill/>
                    <a:ln>
                      <a:noFill/>
                    </a:ln>
                  </pic:spPr>
                </pic:pic>
              </a:graphicData>
            </a:graphic>
          </wp:inline>
        </w:drawing>
      </w:r>
    </w:p>
    <w:p w14:paraId="5755ACBC" w14:textId="2353D9E6" w:rsidR="00FA0030" w:rsidRDefault="00FA0030" w:rsidP="00364414">
      <w:pPr>
        <w:spacing w:after="0" w:line="360" w:lineRule="auto"/>
        <w:ind w:firstLine="720"/>
        <w:jc w:val="center"/>
        <w:rPr>
          <w:rFonts w:cs="Times New Roman"/>
          <w:b/>
          <w:color w:val="000000" w:themeColor="text1"/>
          <w:sz w:val="28"/>
          <w:szCs w:val="28"/>
        </w:rPr>
      </w:pPr>
      <w:r w:rsidRPr="000125DF">
        <w:rPr>
          <w:rFonts w:cs="Times New Roman"/>
          <w:b/>
          <w:color w:val="000000" w:themeColor="text1"/>
          <w:sz w:val="28"/>
          <w:szCs w:val="28"/>
        </w:rPr>
        <w:t>Source: toppng.com</w:t>
      </w:r>
    </w:p>
    <w:p w14:paraId="62DB1130" w14:textId="77777777" w:rsidR="005B1F0C" w:rsidRPr="000125DF" w:rsidRDefault="005B1F0C" w:rsidP="00364414">
      <w:pPr>
        <w:spacing w:after="0" w:line="360" w:lineRule="auto"/>
        <w:ind w:firstLine="720"/>
        <w:jc w:val="center"/>
        <w:rPr>
          <w:rFonts w:cs="Times New Roman"/>
          <w:b/>
          <w:color w:val="000000" w:themeColor="text1"/>
          <w:sz w:val="28"/>
          <w:szCs w:val="28"/>
        </w:rPr>
      </w:pPr>
    </w:p>
    <w:p w14:paraId="5755ACBD" w14:textId="77777777" w:rsidR="001B3673" w:rsidRPr="000125DF" w:rsidRDefault="001B3673" w:rsidP="00364414">
      <w:pPr>
        <w:pStyle w:val="Heading2"/>
        <w:spacing w:before="0" w:line="360" w:lineRule="auto"/>
        <w:ind w:firstLine="720"/>
        <w:rPr>
          <w:rFonts w:cs="Times New Roman"/>
          <w:b w:val="0"/>
          <w:sz w:val="28"/>
          <w:szCs w:val="28"/>
        </w:rPr>
      </w:pPr>
      <w:bookmarkStart w:id="2" w:name="_Toc45215559"/>
      <w:r w:rsidRPr="000125DF">
        <w:rPr>
          <w:rFonts w:cs="Times New Roman"/>
          <w:sz w:val="28"/>
          <w:szCs w:val="28"/>
        </w:rPr>
        <w:t>Porters Model of Land Rover Value Chain</w:t>
      </w:r>
      <w:bookmarkEnd w:id="2"/>
    </w:p>
    <w:p w14:paraId="5755ACBE" w14:textId="77777777" w:rsidR="001B3673" w:rsidRPr="000125DF" w:rsidRDefault="001B3673" w:rsidP="00364414">
      <w:pPr>
        <w:spacing w:after="0" w:line="360" w:lineRule="auto"/>
        <w:ind w:firstLine="720"/>
        <w:jc w:val="both"/>
        <w:rPr>
          <w:rFonts w:cs="Times New Roman"/>
          <w:b/>
          <w:color w:val="000000" w:themeColor="text1"/>
          <w:sz w:val="28"/>
          <w:szCs w:val="28"/>
        </w:rPr>
      </w:pPr>
    </w:p>
    <w:p w14:paraId="5755ACC0" w14:textId="69B3C031" w:rsidR="00284220" w:rsidRPr="000125DF" w:rsidRDefault="007D49EE" w:rsidP="00364414">
      <w:pPr>
        <w:spacing w:after="0" w:line="360" w:lineRule="auto"/>
        <w:ind w:firstLine="720"/>
        <w:jc w:val="both"/>
        <w:rPr>
          <w:rFonts w:cs="Times New Roman"/>
          <w:color w:val="000000" w:themeColor="text1"/>
          <w:sz w:val="28"/>
          <w:szCs w:val="28"/>
        </w:rPr>
      </w:pPr>
      <w:r w:rsidRPr="000125DF">
        <w:rPr>
          <w:rFonts w:cs="Times New Roman"/>
          <w:color w:val="000000" w:themeColor="text1"/>
          <w:sz w:val="28"/>
          <w:szCs w:val="28"/>
        </w:rPr>
        <w:t>The</w:t>
      </w:r>
      <w:r w:rsidR="00740675">
        <w:rPr>
          <w:rFonts w:cs="Times New Roman"/>
          <w:color w:val="000000" w:themeColor="text1"/>
          <w:sz w:val="28"/>
          <w:szCs w:val="28"/>
        </w:rPr>
        <w:t xml:space="preserve"> </w:t>
      </w:r>
      <w:r w:rsidRPr="000125DF">
        <w:rPr>
          <w:rFonts w:cs="Times New Roman"/>
          <w:color w:val="000000" w:themeColor="text1"/>
          <w:sz w:val="28"/>
          <w:szCs w:val="28"/>
        </w:rPr>
        <w:t>Porter</w:t>
      </w:r>
      <w:r w:rsidR="001A4E47">
        <w:rPr>
          <w:rFonts w:cs="Times New Roman"/>
          <w:color w:val="000000" w:themeColor="text1"/>
          <w:sz w:val="28"/>
          <w:szCs w:val="28"/>
        </w:rPr>
        <w:t>’</w:t>
      </w:r>
      <w:r w:rsidRPr="000125DF">
        <w:rPr>
          <w:rFonts w:cs="Times New Roman"/>
          <w:color w:val="000000" w:themeColor="text1"/>
          <w:sz w:val="28"/>
          <w:szCs w:val="28"/>
        </w:rPr>
        <w:t xml:space="preserve">s </w:t>
      </w:r>
      <w:r w:rsidR="000C5AB7" w:rsidRPr="000125DF">
        <w:rPr>
          <w:rFonts w:cs="Times New Roman"/>
          <w:color w:val="000000" w:themeColor="text1"/>
          <w:sz w:val="28"/>
          <w:szCs w:val="28"/>
        </w:rPr>
        <w:t xml:space="preserve">value chain </w:t>
      </w:r>
      <w:r w:rsidR="006E2BED">
        <w:rPr>
          <w:rFonts w:cs="Times New Roman"/>
          <w:color w:val="000000" w:themeColor="text1"/>
          <w:sz w:val="28"/>
          <w:szCs w:val="28"/>
        </w:rPr>
        <w:t xml:space="preserve">model </w:t>
      </w:r>
      <w:r w:rsidRPr="000125DF">
        <w:rPr>
          <w:rFonts w:cs="Times New Roman"/>
          <w:color w:val="000000" w:themeColor="text1"/>
          <w:sz w:val="28"/>
          <w:szCs w:val="28"/>
        </w:rPr>
        <w:t xml:space="preserve">is highly popular in the world of business. The effective analysis of </w:t>
      </w:r>
      <w:r w:rsidR="0069736F" w:rsidRPr="000125DF">
        <w:rPr>
          <w:rFonts w:cs="Times New Roman"/>
          <w:color w:val="000000" w:themeColor="text1"/>
          <w:sz w:val="28"/>
          <w:szCs w:val="28"/>
        </w:rPr>
        <w:t xml:space="preserve">the </w:t>
      </w:r>
      <w:r w:rsidRPr="000125DF">
        <w:rPr>
          <w:rFonts w:cs="Times New Roman"/>
          <w:color w:val="000000" w:themeColor="text1"/>
          <w:sz w:val="28"/>
          <w:szCs w:val="28"/>
        </w:rPr>
        <w:t>value chain enabled Land Rover to know that all functions or activities of vehicle</w:t>
      </w:r>
      <w:r w:rsidR="0069736F" w:rsidRPr="000125DF">
        <w:rPr>
          <w:rFonts w:cs="Times New Roman"/>
          <w:color w:val="000000" w:themeColor="text1"/>
          <w:sz w:val="28"/>
          <w:szCs w:val="28"/>
        </w:rPr>
        <w:t>s</w:t>
      </w:r>
      <w:r w:rsidRPr="000125DF">
        <w:rPr>
          <w:rFonts w:cs="Times New Roman"/>
          <w:color w:val="000000" w:themeColor="text1"/>
          <w:sz w:val="28"/>
          <w:szCs w:val="28"/>
        </w:rPr>
        <w:t xml:space="preserve"> do not require </w:t>
      </w:r>
      <w:r w:rsidR="0069736F" w:rsidRPr="000125DF">
        <w:rPr>
          <w:rFonts w:cs="Times New Roman"/>
          <w:color w:val="000000" w:themeColor="text1"/>
          <w:sz w:val="28"/>
          <w:szCs w:val="28"/>
        </w:rPr>
        <w:t xml:space="preserve">the </w:t>
      </w:r>
      <w:r w:rsidRPr="000125DF">
        <w:rPr>
          <w:rFonts w:cs="Times New Roman"/>
          <w:color w:val="000000" w:themeColor="text1"/>
          <w:sz w:val="28"/>
          <w:szCs w:val="28"/>
        </w:rPr>
        <w:t>same level of scrutiny.</w:t>
      </w:r>
      <w:r w:rsidR="008B759A" w:rsidRPr="000125DF">
        <w:rPr>
          <w:rFonts w:cs="Times New Roman"/>
          <w:color w:val="000000" w:themeColor="text1"/>
          <w:sz w:val="28"/>
          <w:szCs w:val="28"/>
        </w:rPr>
        <w:t xml:space="preserve"> The major step involved in adapting the framework of </w:t>
      </w:r>
      <w:r w:rsidR="0069736F" w:rsidRPr="000125DF">
        <w:rPr>
          <w:rFonts w:cs="Times New Roman"/>
          <w:color w:val="000000" w:themeColor="text1"/>
          <w:sz w:val="28"/>
          <w:szCs w:val="28"/>
        </w:rPr>
        <w:t xml:space="preserve">the </w:t>
      </w:r>
      <w:r w:rsidR="008B759A" w:rsidRPr="000125DF">
        <w:rPr>
          <w:rFonts w:cs="Times New Roman"/>
          <w:color w:val="000000" w:themeColor="text1"/>
          <w:sz w:val="28"/>
          <w:szCs w:val="28"/>
        </w:rPr>
        <w:t xml:space="preserve">value chain is to identify crucial activities based on </w:t>
      </w:r>
      <w:r w:rsidR="0069736F" w:rsidRPr="000125DF">
        <w:rPr>
          <w:rFonts w:cs="Times New Roman"/>
          <w:color w:val="000000" w:themeColor="text1"/>
          <w:sz w:val="28"/>
          <w:szCs w:val="28"/>
        </w:rPr>
        <w:t xml:space="preserve">the </w:t>
      </w:r>
      <w:r w:rsidR="008B759A" w:rsidRPr="000125DF">
        <w:rPr>
          <w:rFonts w:cs="Times New Roman"/>
          <w:color w:val="000000" w:themeColor="text1"/>
          <w:sz w:val="28"/>
          <w:szCs w:val="28"/>
        </w:rPr>
        <w:t xml:space="preserve">delivery process of vehicles. </w:t>
      </w:r>
      <w:r w:rsidR="001F2F8E" w:rsidRPr="000125DF">
        <w:rPr>
          <w:rFonts w:cs="Times New Roman"/>
          <w:color w:val="000000" w:themeColor="text1"/>
          <w:sz w:val="28"/>
          <w:szCs w:val="28"/>
        </w:rPr>
        <w:t xml:space="preserve">This framework analyzes the core competencies of </w:t>
      </w:r>
      <w:r w:rsidR="0069736F" w:rsidRPr="000125DF">
        <w:rPr>
          <w:rFonts w:cs="Times New Roman"/>
          <w:color w:val="000000" w:themeColor="text1"/>
          <w:sz w:val="28"/>
          <w:szCs w:val="28"/>
        </w:rPr>
        <w:t xml:space="preserve">an </w:t>
      </w:r>
      <w:r w:rsidR="001F2F8E" w:rsidRPr="000125DF">
        <w:rPr>
          <w:rFonts w:cs="Times New Roman"/>
          <w:color w:val="000000" w:themeColor="text1"/>
          <w:sz w:val="28"/>
          <w:szCs w:val="28"/>
        </w:rPr>
        <w:t>electric vehicle to achieve product differentiation and cost reduction by significantly increasing profits, productivity, and country growth</w:t>
      </w:r>
      <w:sdt>
        <w:sdtPr>
          <w:rPr>
            <w:rFonts w:cs="Times New Roman"/>
            <w:color w:val="000000" w:themeColor="text1"/>
            <w:sz w:val="28"/>
            <w:szCs w:val="28"/>
            <w:shd w:val="clear" w:color="auto" w:fill="FFFFFF"/>
          </w:rPr>
          <w:id w:val="-2013514236"/>
          <w:citation/>
        </w:sdtPr>
        <w:sdtEndPr/>
        <w:sdtContent>
          <w:r w:rsidR="00104A42" w:rsidRPr="000125DF">
            <w:rPr>
              <w:rFonts w:cs="Times New Roman"/>
              <w:color w:val="000000" w:themeColor="text1"/>
              <w:sz w:val="28"/>
              <w:szCs w:val="28"/>
              <w:shd w:val="clear" w:color="auto" w:fill="FFFFFF"/>
            </w:rPr>
            <w:fldChar w:fldCharType="begin"/>
          </w:r>
          <w:r w:rsidR="00CD24B8" w:rsidRPr="000125DF">
            <w:rPr>
              <w:rFonts w:cs="Times New Roman"/>
              <w:color w:val="000000" w:themeColor="text1"/>
              <w:sz w:val="28"/>
              <w:szCs w:val="28"/>
              <w:shd w:val="clear" w:color="auto" w:fill="FFFFFF"/>
            </w:rPr>
            <w:instrText xml:space="preserve"> CITATION Nic13 \l 1033 </w:instrText>
          </w:r>
          <w:r w:rsidR="00104A42" w:rsidRPr="000125DF">
            <w:rPr>
              <w:rFonts w:cs="Times New Roman"/>
              <w:color w:val="000000" w:themeColor="text1"/>
              <w:sz w:val="28"/>
              <w:szCs w:val="28"/>
              <w:shd w:val="clear" w:color="auto" w:fill="FFFFFF"/>
            </w:rPr>
            <w:fldChar w:fldCharType="separate"/>
          </w:r>
          <w:r w:rsidR="00CD24B8" w:rsidRPr="000125DF">
            <w:rPr>
              <w:rFonts w:cs="Times New Roman"/>
              <w:noProof/>
              <w:color w:val="000000" w:themeColor="text1"/>
              <w:sz w:val="28"/>
              <w:szCs w:val="28"/>
              <w:shd w:val="clear" w:color="auto" w:fill="FFFFFF"/>
            </w:rPr>
            <w:t xml:space="preserve"> (Nicholls, 2013)</w:t>
          </w:r>
          <w:r w:rsidR="00104A42" w:rsidRPr="000125DF">
            <w:rPr>
              <w:rFonts w:cs="Times New Roman"/>
              <w:color w:val="000000" w:themeColor="text1"/>
              <w:sz w:val="28"/>
              <w:szCs w:val="28"/>
              <w:shd w:val="clear" w:color="auto" w:fill="FFFFFF"/>
            </w:rPr>
            <w:fldChar w:fldCharType="end"/>
          </w:r>
        </w:sdtContent>
      </w:sdt>
      <w:r w:rsidR="001F2F8E" w:rsidRPr="000125DF">
        <w:rPr>
          <w:rFonts w:cs="Times New Roman"/>
          <w:color w:val="000000" w:themeColor="text1"/>
          <w:sz w:val="28"/>
          <w:szCs w:val="28"/>
        </w:rPr>
        <w:t xml:space="preserve">. </w:t>
      </w:r>
    </w:p>
    <w:p w14:paraId="5755ACC1" w14:textId="77777777" w:rsidR="006C64F8" w:rsidRPr="000125DF" w:rsidRDefault="006C64F8" w:rsidP="00364414">
      <w:pPr>
        <w:spacing w:after="0" w:line="360" w:lineRule="auto"/>
        <w:ind w:firstLine="720"/>
        <w:jc w:val="both"/>
        <w:rPr>
          <w:rFonts w:cs="Times New Roman"/>
          <w:b/>
          <w:color w:val="000000" w:themeColor="text1"/>
          <w:sz w:val="28"/>
          <w:szCs w:val="28"/>
        </w:rPr>
      </w:pPr>
      <w:r w:rsidRPr="000125DF">
        <w:rPr>
          <w:rFonts w:cs="Times New Roman"/>
          <w:b/>
          <w:color w:val="000000" w:themeColor="text1"/>
          <w:sz w:val="28"/>
          <w:szCs w:val="28"/>
        </w:rPr>
        <w:t>Primary Activities</w:t>
      </w:r>
    </w:p>
    <w:p w14:paraId="5755ACC3" w14:textId="0BC1AC01" w:rsidR="00284220" w:rsidRPr="000125DF" w:rsidRDefault="00B642EF" w:rsidP="00364414">
      <w:pPr>
        <w:spacing w:after="0" w:line="360" w:lineRule="auto"/>
        <w:ind w:firstLine="720"/>
        <w:jc w:val="both"/>
        <w:rPr>
          <w:rFonts w:cs="Times New Roman"/>
          <w:color w:val="000000" w:themeColor="text1"/>
          <w:sz w:val="28"/>
          <w:szCs w:val="28"/>
        </w:rPr>
      </w:pPr>
      <w:r w:rsidRPr="000125DF">
        <w:rPr>
          <w:rFonts w:cs="Times New Roman"/>
          <w:color w:val="000000" w:themeColor="text1"/>
          <w:sz w:val="28"/>
          <w:szCs w:val="28"/>
        </w:rPr>
        <w:t xml:space="preserve">The primary </w:t>
      </w:r>
      <w:r w:rsidR="000C5AB7" w:rsidRPr="000125DF">
        <w:rPr>
          <w:rFonts w:cs="Times New Roman"/>
          <w:color w:val="000000" w:themeColor="text1"/>
          <w:sz w:val="28"/>
          <w:szCs w:val="28"/>
        </w:rPr>
        <w:t xml:space="preserve">parts </w:t>
      </w:r>
      <w:r w:rsidRPr="000125DF">
        <w:rPr>
          <w:rFonts w:cs="Times New Roman"/>
          <w:color w:val="000000" w:themeColor="text1"/>
          <w:sz w:val="28"/>
          <w:szCs w:val="28"/>
        </w:rPr>
        <w:t xml:space="preserve">of </w:t>
      </w:r>
      <w:r w:rsidR="0069736F" w:rsidRPr="000125DF">
        <w:rPr>
          <w:rFonts w:cs="Times New Roman"/>
          <w:color w:val="000000" w:themeColor="text1"/>
          <w:sz w:val="28"/>
          <w:szCs w:val="28"/>
        </w:rPr>
        <w:t xml:space="preserve">the </w:t>
      </w:r>
      <w:r w:rsidRPr="000125DF">
        <w:rPr>
          <w:rFonts w:cs="Times New Roman"/>
          <w:color w:val="000000" w:themeColor="text1"/>
          <w:sz w:val="28"/>
          <w:szCs w:val="28"/>
        </w:rPr>
        <w:t xml:space="preserve">Land Rover value chain framework critically involve producing and selling vehicles to target customers. </w:t>
      </w:r>
      <w:r w:rsidR="0069736F" w:rsidRPr="000125DF">
        <w:rPr>
          <w:rFonts w:cs="Times New Roman"/>
          <w:color w:val="000000" w:themeColor="text1"/>
          <w:sz w:val="28"/>
          <w:szCs w:val="28"/>
        </w:rPr>
        <w:t>A t</w:t>
      </w:r>
      <w:r w:rsidR="002F7156" w:rsidRPr="000125DF">
        <w:rPr>
          <w:rFonts w:cs="Times New Roman"/>
          <w:color w:val="000000" w:themeColor="text1"/>
          <w:sz w:val="28"/>
          <w:szCs w:val="28"/>
        </w:rPr>
        <w:t xml:space="preserve">horough analysis of </w:t>
      </w:r>
      <w:r w:rsidR="00D92608" w:rsidRPr="000125DF">
        <w:rPr>
          <w:rFonts w:cs="Times New Roman"/>
          <w:color w:val="000000" w:themeColor="text1"/>
          <w:sz w:val="28"/>
          <w:szCs w:val="28"/>
        </w:rPr>
        <w:t>primary</w:t>
      </w:r>
      <w:r w:rsidR="002F7156" w:rsidRPr="000125DF">
        <w:rPr>
          <w:rFonts w:cs="Times New Roman"/>
          <w:color w:val="000000" w:themeColor="text1"/>
          <w:sz w:val="28"/>
          <w:szCs w:val="28"/>
        </w:rPr>
        <w:t xml:space="preserve"> factors </w:t>
      </w:r>
      <w:r w:rsidR="00D92608" w:rsidRPr="000125DF">
        <w:rPr>
          <w:rFonts w:cs="Times New Roman"/>
          <w:color w:val="000000" w:themeColor="text1"/>
          <w:sz w:val="28"/>
          <w:szCs w:val="28"/>
        </w:rPr>
        <w:t>involved</w:t>
      </w:r>
      <w:r w:rsidR="002F7156" w:rsidRPr="000125DF">
        <w:rPr>
          <w:rFonts w:cs="Times New Roman"/>
          <w:color w:val="000000" w:themeColor="text1"/>
          <w:sz w:val="28"/>
          <w:szCs w:val="28"/>
        </w:rPr>
        <w:t xml:space="preserve"> in</w:t>
      </w:r>
      <w:r w:rsidR="00AE05F6">
        <w:rPr>
          <w:rFonts w:cs="Times New Roman"/>
          <w:color w:val="000000" w:themeColor="text1"/>
          <w:sz w:val="28"/>
          <w:szCs w:val="28"/>
        </w:rPr>
        <w:t xml:space="preserve"> the</w:t>
      </w:r>
      <w:r w:rsidR="002F7156" w:rsidRPr="000125DF">
        <w:rPr>
          <w:rFonts w:cs="Times New Roman"/>
          <w:color w:val="000000" w:themeColor="text1"/>
          <w:sz w:val="28"/>
          <w:szCs w:val="28"/>
        </w:rPr>
        <w:t xml:space="preserve"> value chain </w:t>
      </w:r>
      <w:r w:rsidR="00D92608" w:rsidRPr="000125DF">
        <w:rPr>
          <w:rFonts w:cs="Times New Roman"/>
          <w:color w:val="000000" w:themeColor="text1"/>
          <w:sz w:val="28"/>
          <w:szCs w:val="28"/>
        </w:rPr>
        <w:t>analysis</w:t>
      </w:r>
      <w:r w:rsidR="002F7156" w:rsidRPr="000125DF">
        <w:rPr>
          <w:rFonts w:cs="Times New Roman"/>
          <w:color w:val="000000" w:themeColor="text1"/>
          <w:sz w:val="28"/>
          <w:szCs w:val="28"/>
        </w:rPr>
        <w:t xml:space="preserve"> of Land Rover improves their performances based on </w:t>
      </w:r>
      <w:r w:rsidR="00D92608" w:rsidRPr="000125DF">
        <w:rPr>
          <w:rFonts w:cs="Times New Roman"/>
          <w:color w:val="000000" w:themeColor="text1"/>
          <w:sz w:val="28"/>
          <w:szCs w:val="28"/>
        </w:rPr>
        <w:t>electric</w:t>
      </w:r>
      <w:r w:rsidR="002F7156" w:rsidRPr="000125DF">
        <w:rPr>
          <w:rFonts w:cs="Times New Roman"/>
          <w:color w:val="000000" w:themeColor="text1"/>
          <w:sz w:val="28"/>
          <w:szCs w:val="28"/>
        </w:rPr>
        <w:t xml:space="preserve"> vehicles</w:t>
      </w:r>
      <w:sdt>
        <w:sdtPr>
          <w:rPr>
            <w:rFonts w:cs="Times New Roman"/>
            <w:color w:val="000000" w:themeColor="text1"/>
            <w:sz w:val="28"/>
            <w:szCs w:val="28"/>
            <w:shd w:val="clear" w:color="auto" w:fill="FFFFFF"/>
          </w:rPr>
          <w:id w:val="155590052"/>
          <w:citation/>
        </w:sdtPr>
        <w:sdtEndPr/>
        <w:sdtContent>
          <w:r w:rsidR="00104A42" w:rsidRPr="000125DF">
            <w:rPr>
              <w:rFonts w:cs="Times New Roman"/>
              <w:color w:val="000000" w:themeColor="text1"/>
              <w:sz w:val="28"/>
              <w:szCs w:val="28"/>
              <w:shd w:val="clear" w:color="auto" w:fill="FFFFFF"/>
            </w:rPr>
            <w:fldChar w:fldCharType="begin"/>
          </w:r>
          <w:r w:rsidR="00F23E8D" w:rsidRPr="000125DF">
            <w:rPr>
              <w:rFonts w:cs="Times New Roman"/>
              <w:color w:val="000000" w:themeColor="text1"/>
              <w:sz w:val="28"/>
              <w:szCs w:val="28"/>
              <w:shd w:val="clear" w:color="auto" w:fill="FFFFFF"/>
            </w:rPr>
            <w:instrText xml:space="preserve"> CITATION Dek03 \l 1033 </w:instrText>
          </w:r>
          <w:r w:rsidR="00104A42" w:rsidRPr="000125DF">
            <w:rPr>
              <w:rFonts w:cs="Times New Roman"/>
              <w:color w:val="000000" w:themeColor="text1"/>
              <w:sz w:val="28"/>
              <w:szCs w:val="28"/>
              <w:shd w:val="clear" w:color="auto" w:fill="FFFFFF"/>
            </w:rPr>
            <w:fldChar w:fldCharType="separate"/>
          </w:r>
          <w:r w:rsidR="00F23E8D" w:rsidRPr="000125DF">
            <w:rPr>
              <w:rFonts w:cs="Times New Roman"/>
              <w:noProof/>
              <w:color w:val="000000" w:themeColor="text1"/>
              <w:sz w:val="28"/>
              <w:szCs w:val="28"/>
              <w:shd w:val="clear" w:color="auto" w:fill="FFFFFF"/>
            </w:rPr>
            <w:t xml:space="preserve"> (Dekker, 2003)</w:t>
          </w:r>
          <w:r w:rsidR="00104A42" w:rsidRPr="000125DF">
            <w:rPr>
              <w:rFonts w:cs="Times New Roman"/>
              <w:color w:val="000000" w:themeColor="text1"/>
              <w:sz w:val="28"/>
              <w:szCs w:val="28"/>
              <w:shd w:val="clear" w:color="auto" w:fill="FFFFFF"/>
            </w:rPr>
            <w:fldChar w:fldCharType="end"/>
          </w:r>
        </w:sdtContent>
      </w:sdt>
      <w:r w:rsidR="002F7156" w:rsidRPr="000125DF">
        <w:rPr>
          <w:rFonts w:cs="Times New Roman"/>
          <w:color w:val="000000" w:themeColor="text1"/>
          <w:sz w:val="28"/>
          <w:szCs w:val="28"/>
        </w:rPr>
        <w:t xml:space="preserve">. Following are the major primary </w:t>
      </w:r>
      <w:r w:rsidR="00D92608" w:rsidRPr="000125DF">
        <w:rPr>
          <w:rFonts w:cs="Times New Roman"/>
          <w:color w:val="000000" w:themeColor="text1"/>
          <w:sz w:val="28"/>
          <w:szCs w:val="28"/>
        </w:rPr>
        <w:t xml:space="preserve">activities of </w:t>
      </w:r>
      <w:r w:rsidR="0069736F" w:rsidRPr="000125DF">
        <w:rPr>
          <w:rFonts w:cs="Times New Roman"/>
          <w:color w:val="000000" w:themeColor="text1"/>
          <w:sz w:val="28"/>
          <w:szCs w:val="28"/>
        </w:rPr>
        <w:t xml:space="preserve">the </w:t>
      </w:r>
      <w:r w:rsidR="002F7156" w:rsidRPr="000125DF">
        <w:rPr>
          <w:rFonts w:cs="Times New Roman"/>
          <w:color w:val="000000" w:themeColor="text1"/>
          <w:sz w:val="28"/>
          <w:szCs w:val="28"/>
        </w:rPr>
        <w:t xml:space="preserve">value chain </w:t>
      </w:r>
      <w:r w:rsidR="00D92608" w:rsidRPr="000125DF">
        <w:rPr>
          <w:rFonts w:cs="Times New Roman"/>
          <w:color w:val="000000" w:themeColor="text1"/>
          <w:sz w:val="28"/>
          <w:szCs w:val="28"/>
        </w:rPr>
        <w:t>that are proposed by Porter:</w:t>
      </w:r>
    </w:p>
    <w:p w14:paraId="5755ACC5" w14:textId="0429345F" w:rsidR="00284220" w:rsidRPr="000125DF" w:rsidRDefault="00223C6B" w:rsidP="00364414">
      <w:pPr>
        <w:spacing w:after="0" w:line="360" w:lineRule="auto"/>
        <w:ind w:firstLine="720"/>
        <w:jc w:val="both"/>
        <w:rPr>
          <w:rFonts w:cs="Times New Roman"/>
          <w:color w:val="000000" w:themeColor="text1"/>
          <w:sz w:val="28"/>
          <w:szCs w:val="28"/>
        </w:rPr>
      </w:pPr>
      <w:r w:rsidRPr="000125DF">
        <w:rPr>
          <w:rFonts w:cs="Times New Roman"/>
          <w:b/>
          <w:color w:val="000000" w:themeColor="text1"/>
          <w:sz w:val="28"/>
          <w:szCs w:val="28"/>
        </w:rPr>
        <w:t xml:space="preserve">Inbound Logistics: </w:t>
      </w:r>
      <w:r w:rsidR="00872505" w:rsidRPr="000125DF">
        <w:rPr>
          <w:rFonts w:cs="Times New Roman"/>
          <w:color w:val="000000" w:themeColor="text1"/>
          <w:sz w:val="28"/>
          <w:szCs w:val="28"/>
        </w:rPr>
        <w:t xml:space="preserve">It is very crucial to develop the bond of </w:t>
      </w:r>
      <w:r w:rsidR="0069736F" w:rsidRPr="000125DF">
        <w:rPr>
          <w:rFonts w:cs="Times New Roman"/>
          <w:color w:val="000000" w:themeColor="text1"/>
          <w:sz w:val="28"/>
          <w:szCs w:val="28"/>
        </w:rPr>
        <w:t xml:space="preserve">a </w:t>
      </w:r>
      <w:r w:rsidR="00872505" w:rsidRPr="000125DF">
        <w:rPr>
          <w:rFonts w:cs="Times New Roman"/>
          <w:color w:val="000000" w:themeColor="text1"/>
          <w:sz w:val="28"/>
          <w:szCs w:val="28"/>
        </w:rPr>
        <w:t>strong relationship with suppliers as they support the manufacturer in receiving, storing</w:t>
      </w:r>
      <w:r w:rsidR="0069736F" w:rsidRPr="000125DF">
        <w:rPr>
          <w:rFonts w:cs="Times New Roman"/>
          <w:color w:val="000000" w:themeColor="text1"/>
          <w:sz w:val="28"/>
          <w:szCs w:val="28"/>
        </w:rPr>
        <w:t>,</w:t>
      </w:r>
      <w:r w:rsidR="00872505" w:rsidRPr="000125DF">
        <w:rPr>
          <w:rFonts w:cs="Times New Roman"/>
          <w:color w:val="000000" w:themeColor="text1"/>
          <w:sz w:val="28"/>
          <w:szCs w:val="28"/>
        </w:rPr>
        <w:t xml:space="preserve"> and distributing vehicles. </w:t>
      </w:r>
      <w:r w:rsidR="003E1FB4" w:rsidRPr="000125DF">
        <w:rPr>
          <w:rFonts w:cs="Times New Roman"/>
          <w:color w:val="000000" w:themeColor="text1"/>
          <w:sz w:val="28"/>
          <w:szCs w:val="28"/>
        </w:rPr>
        <w:t>If Land Rover does not analy</w:t>
      </w:r>
      <w:r w:rsidR="0069736F" w:rsidRPr="000125DF">
        <w:rPr>
          <w:rFonts w:cs="Times New Roman"/>
          <w:color w:val="000000" w:themeColor="text1"/>
          <w:sz w:val="28"/>
          <w:szCs w:val="28"/>
        </w:rPr>
        <w:t>z</w:t>
      </w:r>
      <w:r w:rsidR="003E1FB4" w:rsidRPr="000125DF">
        <w:rPr>
          <w:rFonts w:cs="Times New Roman"/>
          <w:color w:val="000000" w:themeColor="text1"/>
          <w:sz w:val="28"/>
          <w:szCs w:val="28"/>
        </w:rPr>
        <w:t xml:space="preserve">e inbound logistics properly then it may face many issues and challenges in the </w:t>
      </w:r>
      <w:r w:rsidR="00664AED" w:rsidRPr="000125DF">
        <w:rPr>
          <w:rFonts w:cs="Times New Roman"/>
          <w:color w:val="000000" w:themeColor="text1"/>
          <w:sz w:val="28"/>
          <w:szCs w:val="28"/>
        </w:rPr>
        <w:t>development</w:t>
      </w:r>
      <w:r w:rsidR="003E1FB4" w:rsidRPr="000125DF">
        <w:rPr>
          <w:rFonts w:cs="Times New Roman"/>
          <w:color w:val="000000" w:themeColor="text1"/>
          <w:sz w:val="28"/>
          <w:szCs w:val="28"/>
        </w:rPr>
        <w:t xml:space="preserve"> phase of electric vehicles. </w:t>
      </w:r>
      <w:r w:rsidR="00917787" w:rsidRPr="000125DF">
        <w:rPr>
          <w:rFonts w:cs="Times New Roman"/>
          <w:color w:val="000000" w:themeColor="text1"/>
          <w:sz w:val="28"/>
          <w:szCs w:val="28"/>
        </w:rPr>
        <w:t xml:space="preserve">Inbound logistic analysis requires Land Rover to </w:t>
      </w:r>
      <w:r w:rsidR="00170805" w:rsidRPr="000125DF">
        <w:rPr>
          <w:rFonts w:cs="Times New Roman"/>
          <w:color w:val="000000" w:themeColor="text1"/>
          <w:sz w:val="28"/>
          <w:szCs w:val="28"/>
        </w:rPr>
        <w:t>focus</w:t>
      </w:r>
      <w:r w:rsidR="0037329A">
        <w:rPr>
          <w:rFonts w:cs="Times New Roman"/>
          <w:color w:val="000000" w:themeColor="text1"/>
          <w:sz w:val="28"/>
          <w:szCs w:val="28"/>
        </w:rPr>
        <w:t xml:space="preserve"> </w:t>
      </w:r>
      <w:r w:rsidR="00503D94" w:rsidRPr="000125DF">
        <w:rPr>
          <w:rFonts w:cs="Times New Roman"/>
          <w:color w:val="000000" w:themeColor="text1"/>
          <w:sz w:val="28"/>
          <w:szCs w:val="28"/>
        </w:rPr>
        <w:t>on</w:t>
      </w:r>
      <w:r w:rsidR="00917787" w:rsidRPr="000125DF">
        <w:rPr>
          <w:rFonts w:cs="Times New Roman"/>
          <w:color w:val="000000" w:themeColor="text1"/>
          <w:sz w:val="28"/>
          <w:szCs w:val="28"/>
        </w:rPr>
        <w:t xml:space="preserve"> every aspect from transforming the raw materials of </w:t>
      </w:r>
      <w:r w:rsidR="0069736F" w:rsidRPr="000125DF">
        <w:rPr>
          <w:rFonts w:cs="Times New Roman"/>
          <w:color w:val="000000" w:themeColor="text1"/>
          <w:sz w:val="28"/>
          <w:szCs w:val="28"/>
        </w:rPr>
        <w:t xml:space="preserve">the </w:t>
      </w:r>
      <w:r w:rsidR="00917787" w:rsidRPr="000125DF">
        <w:rPr>
          <w:rFonts w:cs="Times New Roman"/>
          <w:color w:val="000000" w:themeColor="text1"/>
          <w:sz w:val="28"/>
          <w:szCs w:val="28"/>
        </w:rPr>
        <w:t xml:space="preserve">electric vehicle to the finished product. </w:t>
      </w:r>
    </w:p>
    <w:p w14:paraId="5755ACC7" w14:textId="3410D878" w:rsidR="00284220" w:rsidRPr="000125DF" w:rsidRDefault="009075A3" w:rsidP="00364414">
      <w:pPr>
        <w:spacing w:after="0" w:line="360" w:lineRule="auto"/>
        <w:ind w:firstLine="720"/>
        <w:jc w:val="both"/>
        <w:rPr>
          <w:rFonts w:cs="Times New Roman"/>
          <w:color w:val="000000" w:themeColor="text1"/>
          <w:sz w:val="28"/>
          <w:szCs w:val="28"/>
        </w:rPr>
      </w:pPr>
      <w:r w:rsidRPr="000125DF">
        <w:rPr>
          <w:rFonts w:cs="Times New Roman"/>
          <w:b/>
          <w:color w:val="000000" w:themeColor="text1"/>
          <w:sz w:val="28"/>
          <w:szCs w:val="28"/>
        </w:rPr>
        <w:t xml:space="preserve">Operations: </w:t>
      </w:r>
      <w:r w:rsidR="00C300B9" w:rsidRPr="000125DF">
        <w:rPr>
          <w:rFonts w:cs="Times New Roman"/>
          <w:color w:val="000000" w:themeColor="text1"/>
          <w:sz w:val="28"/>
          <w:szCs w:val="28"/>
        </w:rPr>
        <w:t xml:space="preserve">Operational activities are very important for Land Rover as it helps </w:t>
      </w:r>
      <w:r w:rsidR="0069736F" w:rsidRPr="000125DF">
        <w:rPr>
          <w:rFonts w:cs="Times New Roman"/>
          <w:color w:val="000000" w:themeColor="text1"/>
          <w:sz w:val="28"/>
          <w:szCs w:val="28"/>
        </w:rPr>
        <w:t xml:space="preserve">the </w:t>
      </w:r>
      <w:r w:rsidR="00C300B9" w:rsidRPr="000125DF">
        <w:rPr>
          <w:rFonts w:cs="Times New Roman"/>
          <w:color w:val="000000" w:themeColor="text1"/>
          <w:sz w:val="28"/>
          <w:szCs w:val="28"/>
        </w:rPr>
        <w:t xml:space="preserve">manufacturer to transform or process the raw materials used in </w:t>
      </w:r>
      <w:r w:rsidR="0069736F" w:rsidRPr="000125DF">
        <w:rPr>
          <w:rFonts w:cs="Times New Roman"/>
          <w:color w:val="000000" w:themeColor="text1"/>
          <w:sz w:val="28"/>
          <w:szCs w:val="28"/>
        </w:rPr>
        <w:t xml:space="preserve">an </w:t>
      </w:r>
      <w:r w:rsidR="00C300B9" w:rsidRPr="000125DF">
        <w:rPr>
          <w:rFonts w:cs="Times New Roman"/>
          <w:color w:val="000000" w:themeColor="text1"/>
          <w:sz w:val="28"/>
          <w:szCs w:val="28"/>
        </w:rPr>
        <w:t xml:space="preserve">electric car to the end product so that it can be effectively launched in the market. </w:t>
      </w:r>
      <w:r w:rsidR="00613D0B" w:rsidRPr="000125DF">
        <w:rPr>
          <w:rFonts w:cs="Times New Roman"/>
          <w:color w:val="000000" w:themeColor="text1"/>
          <w:sz w:val="28"/>
          <w:szCs w:val="28"/>
        </w:rPr>
        <w:t>The major operational activities of Land Rover includes packing, machining, testing</w:t>
      </w:r>
      <w:r w:rsidR="00EB01A0" w:rsidRPr="000125DF">
        <w:rPr>
          <w:rFonts w:cs="Times New Roman"/>
          <w:color w:val="000000" w:themeColor="text1"/>
          <w:sz w:val="28"/>
          <w:szCs w:val="28"/>
        </w:rPr>
        <w:t>, and</w:t>
      </w:r>
      <w:r w:rsidR="00613D0B" w:rsidRPr="000125DF">
        <w:rPr>
          <w:rFonts w:cs="Times New Roman"/>
          <w:color w:val="000000" w:themeColor="text1"/>
          <w:sz w:val="28"/>
          <w:szCs w:val="28"/>
        </w:rPr>
        <w:t xml:space="preserve"> assembling </w:t>
      </w:r>
      <w:r w:rsidR="0069736F" w:rsidRPr="000125DF">
        <w:rPr>
          <w:rFonts w:cs="Times New Roman"/>
          <w:color w:val="000000" w:themeColor="text1"/>
          <w:sz w:val="28"/>
          <w:szCs w:val="28"/>
        </w:rPr>
        <w:t xml:space="preserve">an </w:t>
      </w:r>
      <w:r w:rsidR="00613D0B" w:rsidRPr="000125DF">
        <w:rPr>
          <w:rFonts w:cs="Times New Roman"/>
          <w:color w:val="000000" w:themeColor="text1"/>
          <w:sz w:val="28"/>
          <w:szCs w:val="28"/>
        </w:rPr>
        <w:t xml:space="preserve">electric car. </w:t>
      </w:r>
      <w:r w:rsidR="001F6610" w:rsidRPr="000125DF">
        <w:rPr>
          <w:rFonts w:cs="Times New Roman"/>
          <w:color w:val="000000" w:themeColor="text1"/>
          <w:sz w:val="28"/>
          <w:szCs w:val="28"/>
        </w:rPr>
        <w:t xml:space="preserve">Land Rover also includes activities like maintenance and equipment repair in their electric cars. </w:t>
      </w:r>
      <w:r w:rsidR="0069736F" w:rsidRPr="000125DF">
        <w:rPr>
          <w:rFonts w:cs="Times New Roman"/>
          <w:color w:val="000000" w:themeColor="text1"/>
          <w:sz w:val="28"/>
          <w:szCs w:val="28"/>
        </w:rPr>
        <w:t>A t</w:t>
      </w:r>
      <w:r w:rsidR="00667DA9" w:rsidRPr="000125DF">
        <w:rPr>
          <w:rFonts w:cs="Times New Roman"/>
          <w:color w:val="000000" w:themeColor="text1"/>
          <w:sz w:val="28"/>
          <w:szCs w:val="28"/>
        </w:rPr>
        <w:t>horough analysis of operational activities of Land Rover in the development of electric cars is used for maximizing efficiency, improving productivity levels</w:t>
      </w:r>
      <w:r w:rsidR="0069736F" w:rsidRPr="000125DF">
        <w:rPr>
          <w:rFonts w:cs="Times New Roman"/>
          <w:color w:val="000000" w:themeColor="text1"/>
          <w:sz w:val="28"/>
          <w:szCs w:val="28"/>
        </w:rPr>
        <w:t>,</w:t>
      </w:r>
      <w:r w:rsidR="00667DA9" w:rsidRPr="000125DF">
        <w:rPr>
          <w:rFonts w:cs="Times New Roman"/>
          <w:color w:val="000000" w:themeColor="text1"/>
          <w:sz w:val="28"/>
          <w:szCs w:val="28"/>
        </w:rPr>
        <w:t xml:space="preserve"> and ensuring competitive success for hybrid cars. </w:t>
      </w:r>
      <w:r w:rsidR="00D715DC" w:rsidRPr="000125DF">
        <w:rPr>
          <w:rFonts w:cs="Times New Roman"/>
          <w:color w:val="000000" w:themeColor="text1"/>
          <w:sz w:val="28"/>
          <w:szCs w:val="28"/>
        </w:rPr>
        <w:t xml:space="preserve">The increased electric car productivity can help Land Rover to set </w:t>
      </w:r>
      <w:r w:rsidR="0069736F" w:rsidRPr="000125DF">
        <w:rPr>
          <w:rFonts w:cs="Times New Roman"/>
          <w:color w:val="000000" w:themeColor="text1"/>
          <w:sz w:val="28"/>
          <w:szCs w:val="28"/>
        </w:rPr>
        <w:t xml:space="preserve">a </w:t>
      </w:r>
      <w:r w:rsidR="001810D8" w:rsidRPr="000125DF">
        <w:rPr>
          <w:rFonts w:cs="Times New Roman"/>
          <w:color w:val="000000" w:themeColor="text1"/>
          <w:sz w:val="28"/>
          <w:szCs w:val="28"/>
        </w:rPr>
        <w:t xml:space="preserve">powerful base </w:t>
      </w:r>
      <w:r w:rsidR="00D715DC" w:rsidRPr="000125DF">
        <w:rPr>
          <w:rFonts w:cs="Times New Roman"/>
          <w:color w:val="000000" w:themeColor="text1"/>
          <w:sz w:val="28"/>
          <w:szCs w:val="28"/>
        </w:rPr>
        <w:t xml:space="preserve">for </w:t>
      </w:r>
      <w:r w:rsidR="0069736F" w:rsidRPr="000125DF">
        <w:rPr>
          <w:rFonts w:cs="Times New Roman"/>
          <w:color w:val="000000" w:themeColor="text1"/>
          <w:sz w:val="28"/>
          <w:szCs w:val="28"/>
        </w:rPr>
        <w:t xml:space="preserve">the </w:t>
      </w:r>
      <w:r w:rsidR="00D715DC" w:rsidRPr="000125DF">
        <w:rPr>
          <w:rFonts w:cs="Times New Roman"/>
          <w:color w:val="000000" w:themeColor="text1"/>
          <w:sz w:val="28"/>
          <w:szCs w:val="28"/>
        </w:rPr>
        <w:t xml:space="preserve">consistent growth of </w:t>
      </w:r>
      <w:r w:rsidR="0069736F" w:rsidRPr="000125DF">
        <w:rPr>
          <w:rFonts w:cs="Times New Roman"/>
          <w:color w:val="000000" w:themeColor="text1"/>
          <w:sz w:val="28"/>
          <w:szCs w:val="28"/>
        </w:rPr>
        <w:t xml:space="preserve">the </w:t>
      </w:r>
      <w:r w:rsidR="00D715DC" w:rsidRPr="000125DF">
        <w:rPr>
          <w:rFonts w:cs="Times New Roman"/>
          <w:color w:val="000000" w:themeColor="text1"/>
          <w:sz w:val="28"/>
          <w:szCs w:val="28"/>
        </w:rPr>
        <w:t>economy through increas</w:t>
      </w:r>
      <w:r w:rsidR="00D526D4">
        <w:rPr>
          <w:rFonts w:cs="Times New Roman"/>
          <w:color w:val="000000" w:themeColor="text1"/>
          <w:sz w:val="28"/>
          <w:szCs w:val="28"/>
        </w:rPr>
        <w:t>ing</w:t>
      </w:r>
      <w:r w:rsidR="00D715DC" w:rsidRPr="000125DF">
        <w:rPr>
          <w:rFonts w:cs="Times New Roman"/>
          <w:color w:val="000000" w:themeColor="text1"/>
          <w:sz w:val="28"/>
          <w:szCs w:val="28"/>
        </w:rPr>
        <w:t xml:space="preserve"> productivity and competitive </w:t>
      </w:r>
      <w:r w:rsidR="00E11165" w:rsidRPr="000125DF">
        <w:rPr>
          <w:rFonts w:cs="Times New Roman"/>
          <w:color w:val="000000" w:themeColor="text1"/>
          <w:sz w:val="28"/>
          <w:szCs w:val="28"/>
        </w:rPr>
        <w:t>benefits.</w:t>
      </w:r>
    </w:p>
    <w:p w14:paraId="5755ACC9" w14:textId="43EADE67" w:rsidR="00284220" w:rsidRPr="000125DF" w:rsidRDefault="00E1582E" w:rsidP="00364414">
      <w:pPr>
        <w:spacing w:after="0" w:line="360" w:lineRule="auto"/>
        <w:ind w:firstLine="720"/>
        <w:jc w:val="both"/>
        <w:rPr>
          <w:rFonts w:cs="Times New Roman"/>
          <w:color w:val="000000" w:themeColor="text1"/>
          <w:sz w:val="28"/>
          <w:szCs w:val="28"/>
        </w:rPr>
      </w:pPr>
      <w:r w:rsidRPr="000125DF">
        <w:rPr>
          <w:rFonts w:cs="Times New Roman"/>
          <w:b/>
          <w:color w:val="000000" w:themeColor="text1"/>
          <w:sz w:val="28"/>
          <w:szCs w:val="28"/>
        </w:rPr>
        <w:t xml:space="preserve">Outbound Logistics: </w:t>
      </w:r>
      <w:r w:rsidR="00E11165" w:rsidRPr="000125DF">
        <w:rPr>
          <w:rFonts w:cs="Times New Roman"/>
          <w:color w:val="000000" w:themeColor="text1"/>
          <w:sz w:val="28"/>
          <w:szCs w:val="28"/>
        </w:rPr>
        <w:t>It</w:t>
      </w:r>
      <w:r w:rsidR="00D51B08" w:rsidRPr="000125DF">
        <w:rPr>
          <w:rFonts w:cs="Times New Roman"/>
          <w:color w:val="000000" w:themeColor="text1"/>
          <w:sz w:val="28"/>
          <w:szCs w:val="28"/>
        </w:rPr>
        <w:t xml:space="preserve"> majorly includes the activities through which electric cars are delivered to potential customers by going through several intermediaries. </w:t>
      </w:r>
      <w:r w:rsidR="001943F4" w:rsidRPr="000125DF">
        <w:rPr>
          <w:rFonts w:cs="Times New Roman"/>
          <w:color w:val="000000" w:themeColor="text1"/>
          <w:sz w:val="28"/>
          <w:szCs w:val="28"/>
        </w:rPr>
        <w:t>The Land Rover outbound logistics includes warehousing, scheduling, transporting, destination delivery</w:t>
      </w:r>
      <w:r w:rsidR="0069736F" w:rsidRPr="000125DF">
        <w:rPr>
          <w:rFonts w:cs="Times New Roman"/>
          <w:color w:val="000000" w:themeColor="text1"/>
          <w:sz w:val="28"/>
          <w:szCs w:val="28"/>
        </w:rPr>
        <w:t>,</w:t>
      </w:r>
      <w:r w:rsidR="001943F4" w:rsidRPr="000125DF">
        <w:rPr>
          <w:rFonts w:cs="Times New Roman"/>
          <w:color w:val="000000" w:themeColor="text1"/>
          <w:sz w:val="28"/>
          <w:szCs w:val="28"/>
        </w:rPr>
        <w:t xml:space="preserve"> and order processing. </w:t>
      </w:r>
      <w:r w:rsidR="001A7972" w:rsidRPr="000125DF">
        <w:rPr>
          <w:rFonts w:cs="Times New Roman"/>
          <w:color w:val="000000" w:themeColor="text1"/>
          <w:sz w:val="28"/>
          <w:szCs w:val="28"/>
        </w:rPr>
        <w:t>Land Rover optimize</w:t>
      </w:r>
      <w:r w:rsidR="0069736F" w:rsidRPr="000125DF">
        <w:rPr>
          <w:rFonts w:cs="Times New Roman"/>
          <w:color w:val="000000" w:themeColor="text1"/>
          <w:sz w:val="28"/>
          <w:szCs w:val="28"/>
        </w:rPr>
        <w:t>s</w:t>
      </w:r>
      <w:r w:rsidR="001A7972" w:rsidRPr="000125DF">
        <w:rPr>
          <w:rFonts w:cs="Times New Roman"/>
          <w:color w:val="000000" w:themeColor="text1"/>
          <w:sz w:val="28"/>
          <w:szCs w:val="28"/>
        </w:rPr>
        <w:t xml:space="preserve"> and analyze</w:t>
      </w:r>
      <w:r w:rsidR="0069736F" w:rsidRPr="000125DF">
        <w:rPr>
          <w:rFonts w:cs="Times New Roman"/>
          <w:color w:val="000000" w:themeColor="text1"/>
          <w:sz w:val="28"/>
          <w:szCs w:val="28"/>
        </w:rPr>
        <w:t>s</w:t>
      </w:r>
      <w:r w:rsidR="001A7972" w:rsidRPr="000125DF">
        <w:rPr>
          <w:rFonts w:cs="Times New Roman"/>
          <w:color w:val="000000" w:themeColor="text1"/>
          <w:sz w:val="28"/>
          <w:szCs w:val="28"/>
        </w:rPr>
        <w:t xml:space="preserve"> the activities of outbound logistics for exploring sources of competitive benefits to attain </w:t>
      </w:r>
      <w:r w:rsidR="0069736F" w:rsidRPr="000125DF">
        <w:rPr>
          <w:rFonts w:cs="Times New Roman"/>
          <w:color w:val="000000" w:themeColor="text1"/>
          <w:sz w:val="28"/>
          <w:szCs w:val="28"/>
        </w:rPr>
        <w:t xml:space="preserve">the </w:t>
      </w:r>
      <w:r w:rsidR="001A7972" w:rsidRPr="000125DF">
        <w:rPr>
          <w:rFonts w:cs="Times New Roman"/>
          <w:color w:val="000000" w:themeColor="text1"/>
          <w:sz w:val="28"/>
          <w:szCs w:val="28"/>
        </w:rPr>
        <w:t xml:space="preserve">growth objectives of electric cars. </w:t>
      </w:r>
      <w:r w:rsidR="00481469" w:rsidRPr="000125DF">
        <w:rPr>
          <w:rFonts w:cs="Times New Roman"/>
          <w:color w:val="000000" w:themeColor="text1"/>
          <w:sz w:val="28"/>
          <w:szCs w:val="28"/>
        </w:rPr>
        <w:t xml:space="preserve">Outbound logistics of Land Rover require timely management based on the process of hybrid car delivery with optimal cost by relatively putting </w:t>
      </w:r>
      <w:r w:rsidR="0069736F" w:rsidRPr="000125DF">
        <w:rPr>
          <w:rFonts w:cs="Times New Roman"/>
          <w:color w:val="000000" w:themeColor="text1"/>
          <w:sz w:val="28"/>
          <w:szCs w:val="28"/>
        </w:rPr>
        <w:t xml:space="preserve">a </w:t>
      </w:r>
      <w:r w:rsidR="00481469" w:rsidRPr="000125DF">
        <w:rPr>
          <w:rFonts w:cs="Times New Roman"/>
          <w:color w:val="000000" w:themeColor="text1"/>
          <w:sz w:val="28"/>
          <w:szCs w:val="28"/>
        </w:rPr>
        <w:t xml:space="preserve">minimum effect on the battery quality. </w:t>
      </w:r>
      <w:r w:rsidR="0010680B" w:rsidRPr="000125DF">
        <w:rPr>
          <w:rFonts w:cs="Times New Roman"/>
          <w:color w:val="000000" w:themeColor="text1"/>
          <w:sz w:val="28"/>
          <w:szCs w:val="28"/>
        </w:rPr>
        <w:t xml:space="preserve">This electric car development increases growth opportunities for Land Rover by maximizing </w:t>
      </w:r>
      <w:r w:rsidR="0069736F" w:rsidRPr="000125DF">
        <w:rPr>
          <w:rFonts w:cs="Times New Roman"/>
          <w:color w:val="000000" w:themeColor="text1"/>
          <w:sz w:val="28"/>
          <w:szCs w:val="28"/>
        </w:rPr>
        <w:t xml:space="preserve">the </w:t>
      </w:r>
      <w:r w:rsidR="0010680B" w:rsidRPr="000125DF">
        <w:rPr>
          <w:rFonts w:cs="Times New Roman"/>
          <w:color w:val="000000" w:themeColor="text1"/>
          <w:sz w:val="28"/>
          <w:szCs w:val="28"/>
        </w:rPr>
        <w:t xml:space="preserve">satisfaction of customers. </w:t>
      </w:r>
      <w:r w:rsidR="00A40F17" w:rsidRPr="000125DF">
        <w:rPr>
          <w:rFonts w:cs="Times New Roman"/>
          <w:color w:val="000000" w:themeColor="text1"/>
          <w:sz w:val="28"/>
          <w:szCs w:val="28"/>
        </w:rPr>
        <w:t>Land Rover need</w:t>
      </w:r>
      <w:r w:rsidR="0069736F" w:rsidRPr="000125DF">
        <w:rPr>
          <w:rFonts w:cs="Times New Roman"/>
          <w:color w:val="000000" w:themeColor="text1"/>
          <w:sz w:val="28"/>
          <w:szCs w:val="28"/>
        </w:rPr>
        <w:t>s</w:t>
      </w:r>
      <w:r w:rsidR="00A40F17" w:rsidRPr="000125DF">
        <w:rPr>
          <w:rFonts w:cs="Times New Roman"/>
          <w:color w:val="000000" w:themeColor="text1"/>
          <w:sz w:val="28"/>
          <w:szCs w:val="28"/>
        </w:rPr>
        <w:t xml:space="preserve"> to focus on outbound logistics when their equipment of electric vehicles perishes. </w:t>
      </w:r>
    </w:p>
    <w:p w14:paraId="5755ACCB" w14:textId="17036C3F" w:rsidR="00284220" w:rsidRPr="000125DF" w:rsidRDefault="00E11165" w:rsidP="00364414">
      <w:pPr>
        <w:spacing w:after="0" w:line="360" w:lineRule="auto"/>
        <w:ind w:firstLine="720"/>
        <w:jc w:val="both"/>
        <w:rPr>
          <w:rFonts w:cs="Times New Roman"/>
          <w:color w:val="000000" w:themeColor="text1"/>
          <w:sz w:val="28"/>
          <w:szCs w:val="28"/>
        </w:rPr>
      </w:pPr>
      <w:r w:rsidRPr="000125DF">
        <w:rPr>
          <w:rFonts w:cs="Times New Roman"/>
          <w:b/>
          <w:color w:val="000000" w:themeColor="text1"/>
          <w:sz w:val="28"/>
          <w:szCs w:val="28"/>
        </w:rPr>
        <w:t>Selling</w:t>
      </w:r>
      <w:r w:rsidR="000E0A84" w:rsidRPr="000125DF">
        <w:rPr>
          <w:rFonts w:cs="Times New Roman"/>
          <w:b/>
          <w:color w:val="000000" w:themeColor="text1"/>
          <w:sz w:val="28"/>
          <w:szCs w:val="28"/>
        </w:rPr>
        <w:t xml:space="preserve"> and Marketing:</w:t>
      </w:r>
      <w:r w:rsidR="00284220" w:rsidRPr="000125DF">
        <w:rPr>
          <w:rFonts w:cs="Times New Roman"/>
          <w:b/>
          <w:color w:val="000000" w:themeColor="text1"/>
          <w:sz w:val="28"/>
          <w:szCs w:val="28"/>
        </w:rPr>
        <w:t xml:space="preserve"> </w:t>
      </w:r>
      <w:r w:rsidR="00EC4F4E" w:rsidRPr="000125DF">
        <w:rPr>
          <w:rFonts w:cs="Times New Roman"/>
          <w:color w:val="000000" w:themeColor="text1"/>
          <w:sz w:val="28"/>
          <w:szCs w:val="28"/>
        </w:rPr>
        <w:t xml:space="preserve">At this level of </w:t>
      </w:r>
      <w:r w:rsidR="0069736F" w:rsidRPr="000125DF">
        <w:rPr>
          <w:rFonts w:cs="Times New Roman"/>
          <w:color w:val="000000" w:themeColor="text1"/>
          <w:sz w:val="28"/>
          <w:szCs w:val="28"/>
        </w:rPr>
        <w:t xml:space="preserve">the </w:t>
      </w:r>
      <w:r w:rsidR="00EC4F4E" w:rsidRPr="000125DF">
        <w:rPr>
          <w:rFonts w:cs="Times New Roman"/>
          <w:color w:val="000000" w:themeColor="text1"/>
          <w:sz w:val="28"/>
          <w:szCs w:val="28"/>
        </w:rPr>
        <w:t>stage, Land Rover highlights major points of differentiation and benefits for persuading their potential customers that electric cars are very beneficial as they are fuel</w:t>
      </w:r>
      <w:r w:rsidR="0069736F" w:rsidRPr="000125DF">
        <w:rPr>
          <w:rFonts w:cs="Times New Roman"/>
          <w:color w:val="000000" w:themeColor="text1"/>
          <w:sz w:val="28"/>
          <w:szCs w:val="28"/>
        </w:rPr>
        <w:t>-</w:t>
      </w:r>
      <w:r w:rsidR="00EC4F4E" w:rsidRPr="000125DF">
        <w:rPr>
          <w:rFonts w:cs="Times New Roman"/>
          <w:color w:val="000000" w:themeColor="text1"/>
          <w:sz w:val="28"/>
          <w:szCs w:val="28"/>
        </w:rPr>
        <w:t>efficient</w:t>
      </w:r>
      <w:r w:rsidR="00D31E66" w:rsidRPr="000125DF">
        <w:rPr>
          <w:rFonts w:cs="Times New Roman"/>
          <w:color w:val="000000" w:themeColor="text1"/>
          <w:sz w:val="28"/>
          <w:szCs w:val="28"/>
        </w:rPr>
        <w:t xml:space="preserve"> which helps in controlling pollution</w:t>
      </w:r>
      <w:r w:rsidR="00EC4F4E" w:rsidRPr="000125DF">
        <w:rPr>
          <w:rFonts w:cs="Times New Roman"/>
          <w:color w:val="000000" w:themeColor="text1"/>
          <w:sz w:val="28"/>
          <w:szCs w:val="28"/>
        </w:rPr>
        <w:t xml:space="preserve">. </w:t>
      </w:r>
      <w:r w:rsidR="007177A2" w:rsidRPr="000125DF">
        <w:rPr>
          <w:rFonts w:cs="Times New Roman"/>
          <w:color w:val="000000" w:themeColor="text1"/>
          <w:sz w:val="28"/>
          <w:szCs w:val="28"/>
        </w:rPr>
        <w:t>Land Rover needs to do immense investments on the aspects of sales and marketing as only distinctive features of electric car and affordable cost does not create prominent value in the market.</w:t>
      </w:r>
      <w:r w:rsidR="00EA23BC">
        <w:rPr>
          <w:rFonts w:cs="Times New Roman"/>
          <w:color w:val="000000" w:themeColor="text1"/>
          <w:sz w:val="28"/>
          <w:szCs w:val="28"/>
        </w:rPr>
        <w:t xml:space="preserve"> </w:t>
      </w:r>
      <w:r w:rsidR="00453BF8" w:rsidRPr="000125DF">
        <w:rPr>
          <w:rFonts w:cs="Times New Roman"/>
          <w:color w:val="000000" w:themeColor="text1"/>
          <w:sz w:val="28"/>
          <w:szCs w:val="28"/>
        </w:rPr>
        <w:t>The major activities involved in marketing and selling of electric cars are</w:t>
      </w:r>
      <w:r w:rsidR="002C6128">
        <w:rPr>
          <w:rFonts w:cs="Times New Roman"/>
          <w:color w:val="000000" w:themeColor="text1"/>
          <w:sz w:val="28"/>
          <w:szCs w:val="28"/>
        </w:rPr>
        <w:t>:</w:t>
      </w:r>
      <w:r w:rsidR="00453BF8" w:rsidRPr="000125DF">
        <w:rPr>
          <w:rFonts w:cs="Times New Roman"/>
          <w:color w:val="000000" w:themeColor="text1"/>
          <w:sz w:val="28"/>
          <w:szCs w:val="28"/>
        </w:rPr>
        <w:t xml:space="preserve"> pricing, quoting, channel selection, salesforce, advertisement, customer relationship</w:t>
      </w:r>
      <w:r w:rsidR="0069736F" w:rsidRPr="000125DF">
        <w:rPr>
          <w:rFonts w:cs="Times New Roman"/>
          <w:color w:val="000000" w:themeColor="text1"/>
          <w:sz w:val="28"/>
          <w:szCs w:val="28"/>
        </w:rPr>
        <w:t>,</w:t>
      </w:r>
      <w:r w:rsidR="00453BF8" w:rsidRPr="000125DF">
        <w:rPr>
          <w:rFonts w:cs="Times New Roman"/>
          <w:color w:val="000000" w:themeColor="text1"/>
          <w:sz w:val="28"/>
          <w:szCs w:val="28"/>
        </w:rPr>
        <w:t xml:space="preserve"> and promotion</w:t>
      </w:r>
      <w:sdt>
        <w:sdtPr>
          <w:rPr>
            <w:rFonts w:cs="Times New Roman"/>
            <w:color w:val="000000" w:themeColor="text1"/>
            <w:sz w:val="28"/>
            <w:szCs w:val="28"/>
            <w:shd w:val="clear" w:color="auto" w:fill="FFFFFF"/>
          </w:rPr>
          <w:id w:val="-1367680766"/>
          <w:citation/>
        </w:sdtPr>
        <w:sdtEndPr/>
        <w:sdtContent>
          <w:r w:rsidR="00104A42" w:rsidRPr="000125DF">
            <w:rPr>
              <w:rFonts w:cs="Times New Roman"/>
              <w:color w:val="000000" w:themeColor="text1"/>
              <w:sz w:val="28"/>
              <w:szCs w:val="28"/>
              <w:shd w:val="clear" w:color="auto" w:fill="FFFFFF"/>
            </w:rPr>
            <w:fldChar w:fldCharType="begin"/>
          </w:r>
          <w:r w:rsidR="00CD24B8" w:rsidRPr="000125DF">
            <w:rPr>
              <w:rFonts w:cs="Times New Roman"/>
              <w:color w:val="000000" w:themeColor="text1"/>
              <w:sz w:val="28"/>
              <w:szCs w:val="28"/>
              <w:shd w:val="clear" w:color="auto" w:fill="FFFFFF"/>
            </w:rPr>
            <w:instrText xml:space="preserve"> CITATION Igl15 \l 1033 </w:instrText>
          </w:r>
          <w:r w:rsidR="00104A42" w:rsidRPr="000125DF">
            <w:rPr>
              <w:rFonts w:cs="Times New Roman"/>
              <w:color w:val="000000" w:themeColor="text1"/>
              <w:sz w:val="28"/>
              <w:szCs w:val="28"/>
              <w:shd w:val="clear" w:color="auto" w:fill="FFFFFF"/>
            </w:rPr>
            <w:fldChar w:fldCharType="separate"/>
          </w:r>
          <w:r w:rsidR="00CD24B8" w:rsidRPr="000125DF">
            <w:rPr>
              <w:rFonts w:cs="Times New Roman"/>
              <w:noProof/>
              <w:color w:val="000000" w:themeColor="text1"/>
              <w:sz w:val="28"/>
              <w:szCs w:val="28"/>
              <w:shd w:val="clear" w:color="auto" w:fill="FFFFFF"/>
            </w:rPr>
            <w:t xml:space="preserve"> (Iglesias, 2015)</w:t>
          </w:r>
          <w:r w:rsidR="00104A42" w:rsidRPr="000125DF">
            <w:rPr>
              <w:rFonts w:cs="Times New Roman"/>
              <w:color w:val="000000" w:themeColor="text1"/>
              <w:sz w:val="28"/>
              <w:szCs w:val="28"/>
              <w:shd w:val="clear" w:color="auto" w:fill="FFFFFF"/>
            </w:rPr>
            <w:fldChar w:fldCharType="end"/>
          </w:r>
        </w:sdtContent>
      </w:sdt>
      <w:r w:rsidR="00453BF8" w:rsidRPr="000125DF">
        <w:rPr>
          <w:rFonts w:cs="Times New Roman"/>
          <w:color w:val="000000" w:themeColor="text1"/>
          <w:sz w:val="28"/>
          <w:szCs w:val="28"/>
        </w:rPr>
        <w:t xml:space="preserve">. </w:t>
      </w:r>
      <w:r w:rsidR="00F96BD7" w:rsidRPr="000125DF">
        <w:rPr>
          <w:rFonts w:cs="Times New Roman"/>
          <w:color w:val="000000" w:themeColor="text1"/>
          <w:sz w:val="28"/>
          <w:szCs w:val="28"/>
        </w:rPr>
        <w:t xml:space="preserve">Land Rover uses </w:t>
      </w:r>
      <w:r w:rsidR="0069736F" w:rsidRPr="000125DF">
        <w:rPr>
          <w:rFonts w:cs="Times New Roman"/>
          <w:color w:val="000000" w:themeColor="text1"/>
          <w:sz w:val="28"/>
          <w:szCs w:val="28"/>
        </w:rPr>
        <w:t xml:space="preserve">the </w:t>
      </w:r>
      <w:r w:rsidR="00F96BD7" w:rsidRPr="000125DF">
        <w:rPr>
          <w:rFonts w:cs="Times New Roman"/>
          <w:color w:val="000000" w:themeColor="text1"/>
          <w:sz w:val="28"/>
          <w:szCs w:val="28"/>
        </w:rPr>
        <w:t xml:space="preserve">approach of </w:t>
      </w:r>
      <w:r w:rsidR="0069736F" w:rsidRPr="000125DF">
        <w:rPr>
          <w:rFonts w:cs="Times New Roman"/>
          <w:color w:val="000000" w:themeColor="text1"/>
          <w:sz w:val="28"/>
          <w:szCs w:val="28"/>
        </w:rPr>
        <w:t xml:space="preserve">the </w:t>
      </w:r>
      <w:r w:rsidR="00F96BD7" w:rsidRPr="000125DF">
        <w:rPr>
          <w:rFonts w:cs="Times New Roman"/>
          <w:color w:val="000000" w:themeColor="text1"/>
          <w:sz w:val="28"/>
          <w:szCs w:val="28"/>
        </w:rPr>
        <w:t xml:space="preserve">marketing funnel for structuring the sales of electric cars by persuading customers. </w:t>
      </w:r>
      <w:r w:rsidR="00D40144" w:rsidRPr="000125DF">
        <w:rPr>
          <w:rFonts w:cs="Times New Roman"/>
          <w:color w:val="000000" w:themeColor="text1"/>
          <w:sz w:val="28"/>
          <w:szCs w:val="28"/>
        </w:rPr>
        <w:t>Land Rover may adopt strategies based on competitive dynamics, market standing, brand image</w:t>
      </w:r>
      <w:r w:rsidR="0069736F" w:rsidRPr="000125DF">
        <w:rPr>
          <w:rFonts w:cs="Times New Roman"/>
          <w:color w:val="000000" w:themeColor="text1"/>
          <w:sz w:val="28"/>
          <w:szCs w:val="28"/>
        </w:rPr>
        <w:t>,</w:t>
      </w:r>
      <w:r w:rsidR="00D40144" w:rsidRPr="000125DF">
        <w:rPr>
          <w:rFonts w:cs="Times New Roman"/>
          <w:color w:val="000000" w:themeColor="text1"/>
          <w:sz w:val="28"/>
          <w:szCs w:val="28"/>
        </w:rPr>
        <w:t xml:space="preserve"> and objectives. </w:t>
      </w:r>
      <w:r w:rsidR="00C01EBE" w:rsidRPr="000125DF">
        <w:rPr>
          <w:rFonts w:cs="Times New Roman"/>
          <w:color w:val="000000" w:themeColor="text1"/>
          <w:sz w:val="28"/>
          <w:szCs w:val="28"/>
        </w:rPr>
        <w:t xml:space="preserve">Land Rover should avoid any false commitment regarding features of electric cars that are not fulfilled by </w:t>
      </w:r>
      <w:r w:rsidR="0069736F" w:rsidRPr="000125DF">
        <w:rPr>
          <w:rFonts w:cs="Times New Roman"/>
          <w:color w:val="000000" w:themeColor="text1"/>
          <w:sz w:val="28"/>
          <w:szCs w:val="28"/>
        </w:rPr>
        <w:t xml:space="preserve">the </w:t>
      </w:r>
      <w:r w:rsidR="00C01EBE" w:rsidRPr="000125DF">
        <w:rPr>
          <w:rFonts w:cs="Times New Roman"/>
          <w:color w:val="000000" w:themeColor="text1"/>
          <w:sz w:val="28"/>
          <w:szCs w:val="28"/>
        </w:rPr>
        <w:t xml:space="preserve">department of </w:t>
      </w:r>
      <w:r w:rsidR="00B2484A" w:rsidRPr="000125DF">
        <w:rPr>
          <w:rFonts w:cs="Times New Roman"/>
          <w:color w:val="000000" w:themeColor="text1"/>
          <w:sz w:val="28"/>
          <w:szCs w:val="28"/>
        </w:rPr>
        <w:t>production</w:t>
      </w:r>
      <w:r w:rsidR="00C01EBE" w:rsidRPr="000125DF">
        <w:rPr>
          <w:rFonts w:cs="Times New Roman"/>
          <w:color w:val="000000" w:themeColor="text1"/>
          <w:sz w:val="28"/>
          <w:szCs w:val="28"/>
        </w:rPr>
        <w:t xml:space="preserve">. </w:t>
      </w:r>
      <w:r w:rsidR="0098485D" w:rsidRPr="000125DF">
        <w:rPr>
          <w:rFonts w:cs="Times New Roman"/>
          <w:color w:val="000000" w:themeColor="text1"/>
          <w:sz w:val="28"/>
          <w:szCs w:val="28"/>
        </w:rPr>
        <w:t xml:space="preserve">There is a prominent need for ensuring coordination among several activities of </w:t>
      </w:r>
      <w:r w:rsidR="0069736F" w:rsidRPr="000125DF">
        <w:rPr>
          <w:rFonts w:cs="Times New Roman"/>
          <w:color w:val="000000" w:themeColor="text1"/>
          <w:sz w:val="28"/>
          <w:szCs w:val="28"/>
        </w:rPr>
        <w:t xml:space="preserve">the </w:t>
      </w:r>
      <w:r w:rsidR="0098485D" w:rsidRPr="000125DF">
        <w:rPr>
          <w:rFonts w:cs="Times New Roman"/>
          <w:color w:val="000000" w:themeColor="text1"/>
          <w:sz w:val="28"/>
          <w:szCs w:val="28"/>
        </w:rPr>
        <w:t xml:space="preserve">Land Rover value chain. </w:t>
      </w:r>
      <w:r w:rsidR="00A14949" w:rsidRPr="000125DF">
        <w:rPr>
          <w:rFonts w:cs="Times New Roman"/>
          <w:color w:val="000000" w:themeColor="text1"/>
          <w:sz w:val="28"/>
          <w:szCs w:val="28"/>
        </w:rPr>
        <w:t xml:space="preserve">The brand equity of electric cars of Land Rover can be developed by wise and effective activities of integrated marketing. </w:t>
      </w:r>
    </w:p>
    <w:p w14:paraId="787121BD" w14:textId="3B324E48" w:rsidR="000125DF" w:rsidRPr="000125DF" w:rsidRDefault="005B2420" w:rsidP="00364414">
      <w:pPr>
        <w:spacing w:after="0" w:line="360" w:lineRule="auto"/>
        <w:ind w:firstLine="720"/>
        <w:jc w:val="both"/>
        <w:rPr>
          <w:rFonts w:cs="Times New Roman"/>
          <w:color w:val="000000" w:themeColor="text1"/>
          <w:sz w:val="28"/>
          <w:szCs w:val="28"/>
        </w:rPr>
      </w:pPr>
      <w:r w:rsidRPr="000125DF">
        <w:rPr>
          <w:rFonts w:cs="Times New Roman"/>
          <w:b/>
          <w:color w:val="000000" w:themeColor="text1"/>
          <w:sz w:val="28"/>
          <w:szCs w:val="28"/>
        </w:rPr>
        <w:t xml:space="preserve">Services: </w:t>
      </w:r>
      <w:r w:rsidR="006D1F5C" w:rsidRPr="000125DF">
        <w:rPr>
          <w:rFonts w:cs="Times New Roman"/>
          <w:color w:val="000000" w:themeColor="text1"/>
          <w:sz w:val="28"/>
          <w:szCs w:val="28"/>
        </w:rPr>
        <w:t>The</w:t>
      </w:r>
      <w:r w:rsidR="00430230" w:rsidRPr="00430230">
        <w:t xml:space="preserve"> </w:t>
      </w:r>
      <w:r w:rsidR="00430230" w:rsidRPr="00430230">
        <w:rPr>
          <w:rFonts w:cs="Times New Roman"/>
          <w:color w:val="000000" w:themeColor="text1"/>
          <w:sz w:val="28"/>
          <w:szCs w:val="28"/>
        </w:rPr>
        <w:t>electric cars</w:t>
      </w:r>
      <w:r w:rsidR="006D1F5C" w:rsidRPr="000125DF">
        <w:rPr>
          <w:rFonts w:cs="Times New Roman"/>
          <w:color w:val="000000" w:themeColor="text1"/>
          <w:sz w:val="28"/>
          <w:szCs w:val="28"/>
        </w:rPr>
        <w:t xml:space="preserve"> services Land Rover </w:t>
      </w:r>
      <w:r w:rsidR="00CC295D" w:rsidRPr="00CC295D">
        <w:rPr>
          <w:rFonts w:cs="Times New Roman"/>
          <w:color w:val="000000" w:themeColor="text1"/>
          <w:sz w:val="28"/>
          <w:szCs w:val="28"/>
        </w:rPr>
        <w:t>offer</w:t>
      </w:r>
      <w:r w:rsidR="00CC295D">
        <w:rPr>
          <w:rFonts w:cs="Times New Roman"/>
          <w:color w:val="000000" w:themeColor="text1"/>
          <w:sz w:val="28"/>
          <w:szCs w:val="28"/>
        </w:rPr>
        <w:t>s</w:t>
      </w:r>
      <w:r w:rsidR="00CC295D" w:rsidRPr="00CC295D">
        <w:rPr>
          <w:rFonts w:cs="Times New Roman"/>
          <w:color w:val="000000" w:themeColor="text1"/>
          <w:sz w:val="28"/>
          <w:szCs w:val="28"/>
        </w:rPr>
        <w:t xml:space="preserve"> </w:t>
      </w:r>
      <w:r w:rsidR="006D1F5C" w:rsidRPr="000125DF">
        <w:rPr>
          <w:rFonts w:cs="Times New Roman"/>
          <w:color w:val="000000" w:themeColor="text1"/>
          <w:sz w:val="28"/>
          <w:szCs w:val="28"/>
        </w:rPr>
        <w:t xml:space="preserve">play </w:t>
      </w:r>
      <w:r w:rsidR="0069736F" w:rsidRPr="000125DF">
        <w:rPr>
          <w:rFonts w:cs="Times New Roman"/>
          <w:color w:val="000000" w:themeColor="text1"/>
          <w:sz w:val="28"/>
          <w:szCs w:val="28"/>
        </w:rPr>
        <w:t xml:space="preserve">an </w:t>
      </w:r>
      <w:r w:rsidR="006D1F5C" w:rsidRPr="000125DF">
        <w:rPr>
          <w:rFonts w:cs="Times New Roman"/>
          <w:color w:val="000000" w:themeColor="text1"/>
          <w:sz w:val="28"/>
          <w:szCs w:val="28"/>
        </w:rPr>
        <w:t xml:space="preserve">important </w:t>
      </w:r>
      <w:r w:rsidR="004C5602">
        <w:rPr>
          <w:rFonts w:cs="Times New Roman"/>
          <w:color w:val="000000" w:themeColor="text1"/>
          <w:sz w:val="28"/>
          <w:szCs w:val="28"/>
        </w:rPr>
        <w:t>role</w:t>
      </w:r>
      <w:r w:rsidR="006D1F5C" w:rsidRPr="000125DF">
        <w:rPr>
          <w:rFonts w:cs="Times New Roman"/>
          <w:color w:val="000000" w:themeColor="text1"/>
          <w:sz w:val="28"/>
          <w:szCs w:val="28"/>
        </w:rPr>
        <w:t xml:space="preserve"> in </w:t>
      </w:r>
      <w:r w:rsidR="0062663A" w:rsidRPr="000125DF">
        <w:rPr>
          <w:rFonts w:cs="Times New Roman"/>
          <w:color w:val="000000" w:themeColor="text1"/>
          <w:sz w:val="28"/>
          <w:szCs w:val="28"/>
        </w:rPr>
        <w:t>developing</w:t>
      </w:r>
      <w:r w:rsidR="006D1F5C" w:rsidRPr="000125DF">
        <w:rPr>
          <w:rFonts w:cs="Times New Roman"/>
          <w:color w:val="000000" w:themeColor="text1"/>
          <w:sz w:val="28"/>
          <w:szCs w:val="28"/>
        </w:rPr>
        <w:t xml:space="preserve"> customer loyalty. The post-sale services of eclectic cars are crucial aspects of promotion and marketing to modern customers. </w:t>
      </w:r>
      <w:r w:rsidR="00D15570" w:rsidRPr="000125DF">
        <w:rPr>
          <w:rFonts w:cs="Times New Roman"/>
          <w:color w:val="000000" w:themeColor="text1"/>
          <w:sz w:val="28"/>
          <w:szCs w:val="28"/>
        </w:rPr>
        <w:t>The negative power of eWOM because of poor service of support should not be under</w:t>
      </w:r>
      <w:r w:rsidR="00CC632C">
        <w:rPr>
          <w:rFonts w:cs="Times New Roman"/>
          <w:color w:val="000000" w:themeColor="text1"/>
          <w:sz w:val="28"/>
          <w:szCs w:val="28"/>
        </w:rPr>
        <w:t>estimate</w:t>
      </w:r>
      <w:r w:rsidR="00D15570" w:rsidRPr="000125DF">
        <w:rPr>
          <w:rFonts w:cs="Times New Roman"/>
          <w:color w:val="000000" w:themeColor="text1"/>
          <w:sz w:val="28"/>
          <w:szCs w:val="28"/>
        </w:rPr>
        <w:t xml:space="preserve"> in the era of advanced technology.</w:t>
      </w:r>
      <w:r w:rsidR="00DD6A10" w:rsidRPr="000125DF">
        <w:rPr>
          <w:rFonts w:cs="Times New Roman"/>
          <w:color w:val="000000" w:themeColor="text1"/>
          <w:sz w:val="28"/>
          <w:szCs w:val="28"/>
        </w:rPr>
        <w:t xml:space="preserve"> Land Rover needs to </w:t>
      </w:r>
      <w:r w:rsidR="00AC3957" w:rsidRPr="00AC3957">
        <w:rPr>
          <w:rFonts w:cs="Times New Roman"/>
          <w:color w:val="000000" w:themeColor="text1"/>
          <w:sz w:val="28"/>
          <w:szCs w:val="28"/>
        </w:rPr>
        <w:t xml:space="preserve">analyze </w:t>
      </w:r>
      <w:r w:rsidR="00DD6A10" w:rsidRPr="000125DF">
        <w:rPr>
          <w:rFonts w:cs="Times New Roman"/>
          <w:color w:val="000000" w:themeColor="text1"/>
          <w:sz w:val="28"/>
          <w:szCs w:val="28"/>
        </w:rPr>
        <w:t xml:space="preserve">effectively its support activities to avoid brand damage of electric cars and they should use it as </w:t>
      </w:r>
      <w:r w:rsidR="0069736F" w:rsidRPr="000125DF">
        <w:rPr>
          <w:rFonts w:cs="Times New Roman"/>
          <w:color w:val="000000" w:themeColor="text1"/>
          <w:sz w:val="28"/>
          <w:szCs w:val="28"/>
        </w:rPr>
        <w:t xml:space="preserve">a </w:t>
      </w:r>
      <w:r w:rsidR="00DD6A10" w:rsidRPr="000125DF">
        <w:rPr>
          <w:rFonts w:cs="Times New Roman"/>
          <w:color w:val="000000" w:themeColor="text1"/>
          <w:sz w:val="28"/>
          <w:szCs w:val="28"/>
        </w:rPr>
        <w:t>tool for spreading positive mouth publicity because of timely, efficient</w:t>
      </w:r>
      <w:r w:rsidR="0069736F" w:rsidRPr="000125DF">
        <w:rPr>
          <w:rFonts w:cs="Times New Roman"/>
          <w:color w:val="000000" w:themeColor="text1"/>
          <w:sz w:val="28"/>
          <w:szCs w:val="28"/>
        </w:rPr>
        <w:t>,</w:t>
      </w:r>
      <w:r w:rsidR="00DD6A10" w:rsidRPr="000125DF">
        <w:rPr>
          <w:rFonts w:cs="Times New Roman"/>
          <w:color w:val="000000" w:themeColor="text1"/>
          <w:sz w:val="28"/>
          <w:szCs w:val="28"/>
        </w:rPr>
        <w:t xml:space="preserve"> and quick support services. </w:t>
      </w:r>
    </w:p>
    <w:p w14:paraId="5755ACCF" w14:textId="001D5974" w:rsidR="00284220" w:rsidRPr="000125DF" w:rsidRDefault="003466B5" w:rsidP="00364414">
      <w:pPr>
        <w:spacing w:after="0" w:line="360" w:lineRule="auto"/>
        <w:ind w:firstLine="720"/>
        <w:jc w:val="both"/>
        <w:rPr>
          <w:rFonts w:cs="Times New Roman"/>
          <w:b/>
          <w:color w:val="000000" w:themeColor="text1"/>
          <w:sz w:val="28"/>
          <w:szCs w:val="28"/>
        </w:rPr>
      </w:pPr>
      <w:r w:rsidRPr="000125DF">
        <w:rPr>
          <w:rFonts w:cs="Times New Roman"/>
          <w:b/>
          <w:color w:val="000000" w:themeColor="text1"/>
          <w:sz w:val="28"/>
          <w:szCs w:val="28"/>
        </w:rPr>
        <w:t>Secondary Activities</w:t>
      </w:r>
    </w:p>
    <w:p w14:paraId="5755ACD1" w14:textId="0E03BA07" w:rsidR="00284220" w:rsidRPr="000125DF" w:rsidRDefault="003466B5" w:rsidP="00364414">
      <w:pPr>
        <w:spacing w:after="0" w:line="360" w:lineRule="auto"/>
        <w:ind w:firstLine="720"/>
        <w:jc w:val="both"/>
        <w:rPr>
          <w:rFonts w:cs="Times New Roman"/>
          <w:color w:val="000000" w:themeColor="text1"/>
          <w:sz w:val="28"/>
          <w:szCs w:val="28"/>
        </w:rPr>
      </w:pPr>
      <w:r w:rsidRPr="000125DF">
        <w:rPr>
          <w:rFonts w:cs="Times New Roman"/>
          <w:color w:val="000000" w:themeColor="text1"/>
          <w:sz w:val="28"/>
          <w:szCs w:val="28"/>
        </w:rPr>
        <w:t xml:space="preserve">These support activities are important for facilitating and coordinating the primary activities of </w:t>
      </w:r>
      <w:r w:rsidR="0069736F" w:rsidRPr="000125DF">
        <w:rPr>
          <w:rFonts w:cs="Times New Roman"/>
          <w:color w:val="000000" w:themeColor="text1"/>
          <w:sz w:val="28"/>
          <w:szCs w:val="28"/>
        </w:rPr>
        <w:t xml:space="preserve">the </w:t>
      </w:r>
      <w:r w:rsidRPr="000125DF">
        <w:rPr>
          <w:rFonts w:cs="Times New Roman"/>
          <w:color w:val="000000" w:themeColor="text1"/>
          <w:sz w:val="28"/>
          <w:szCs w:val="28"/>
        </w:rPr>
        <w:t>Land Rover value chain.</w:t>
      </w:r>
      <w:r w:rsidR="00365CA5" w:rsidRPr="000125DF">
        <w:rPr>
          <w:rFonts w:cs="Times New Roman"/>
          <w:color w:val="000000" w:themeColor="text1"/>
          <w:sz w:val="28"/>
          <w:szCs w:val="28"/>
        </w:rPr>
        <w:t xml:space="preserve"> Land Rover can get wide benefits in the development of electric cars by </w:t>
      </w:r>
      <w:r w:rsidR="0069736F" w:rsidRPr="000125DF">
        <w:rPr>
          <w:rFonts w:cs="Times New Roman"/>
          <w:color w:val="000000" w:themeColor="text1"/>
          <w:sz w:val="28"/>
          <w:szCs w:val="28"/>
        </w:rPr>
        <w:t xml:space="preserve">a </w:t>
      </w:r>
      <w:r w:rsidR="00365CA5" w:rsidRPr="000125DF">
        <w:rPr>
          <w:rFonts w:cs="Times New Roman"/>
          <w:color w:val="000000" w:themeColor="text1"/>
          <w:sz w:val="28"/>
          <w:szCs w:val="28"/>
        </w:rPr>
        <w:t>thorough analysis of secondary activities which are:</w:t>
      </w:r>
    </w:p>
    <w:p w14:paraId="5755ACD3" w14:textId="0E883824" w:rsidR="00284220" w:rsidRPr="000125DF" w:rsidRDefault="007417C0" w:rsidP="00364414">
      <w:pPr>
        <w:spacing w:after="0" w:line="360" w:lineRule="auto"/>
        <w:ind w:firstLine="720"/>
        <w:jc w:val="both"/>
        <w:rPr>
          <w:rFonts w:cs="Times New Roman"/>
          <w:color w:val="000000" w:themeColor="text1"/>
          <w:sz w:val="28"/>
          <w:szCs w:val="28"/>
        </w:rPr>
      </w:pPr>
      <w:r w:rsidRPr="000125DF">
        <w:rPr>
          <w:rFonts w:cs="Times New Roman"/>
          <w:b/>
          <w:color w:val="000000" w:themeColor="text1"/>
          <w:sz w:val="28"/>
          <w:szCs w:val="28"/>
        </w:rPr>
        <w:t xml:space="preserve">Firm infrastructure: </w:t>
      </w:r>
      <w:r w:rsidR="00432D43" w:rsidRPr="000125DF">
        <w:rPr>
          <w:rFonts w:cs="Times New Roman"/>
          <w:color w:val="000000" w:themeColor="text1"/>
          <w:sz w:val="28"/>
          <w:szCs w:val="28"/>
        </w:rPr>
        <w:t>It comprises wide activities like legal handling matters, strategic management, accounting, planning</w:t>
      </w:r>
      <w:r w:rsidR="0069736F" w:rsidRPr="000125DF">
        <w:rPr>
          <w:rFonts w:cs="Times New Roman"/>
          <w:color w:val="000000" w:themeColor="text1"/>
          <w:sz w:val="28"/>
          <w:szCs w:val="28"/>
        </w:rPr>
        <w:t>,</w:t>
      </w:r>
      <w:r w:rsidR="00432D43" w:rsidRPr="000125DF">
        <w:rPr>
          <w:rFonts w:cs="Times New Roman"/>
          <w:color w:val="000000" w:themeColor="text1"/>
          <w:sz w:val="28"/>
          <w:szCs w:val="28"/>
        </w:rPr>
        <w:t xml:space="preserve"> and financing. </w:t>
      </w:r>
      <w:r w:rsidR="0069736F" w:rsidRPr="000125DF">
        <w:rPr>
          <w:rFonts w:cs="Times New Roman"/>
          <w:color w:val="000000" w:themeColor="text1"/>
          <w:sz w:val="28"/>
          <w:szCs w:val="28"/>
        </w:rPr>
        <w:t>An e</w:t>
      </w:r>
      <w:r w:rsidR="00432D43" w:rsidRPr="000125DF">
        <w:rPr>
          <w:rFonts w:cs="Times New Roman"/>
          <w:color w:val="000000" w:themeColor="text1"/>
          <w:sz w:val="28"/>
          <w:szCs w:val="28"/>
        </w:rPr>
        <w:t>ffective infrastructure base helps Land Rover in optimizing electric cars</w:t>
      </w:r>
      <w:r w:rsidR="0069736F" w:rsidRPr="000125DF">
        <w:rPr>
          <w:rFonts w:cs="Times New Roman"/>
          <w:color w:val="000000" w:themeColor="text1"/>
          <w:sz w:val="28"/>
          <w:szCs w:val="28"/>
        </w:rPr>
        <w:t>'</w:t>
      </w:r>
      <w:r w:rsidR="00432D43" w:rsidRPr="000125DF">
        <w:rPr>
          <w:rFonts w:cs="Times New Roman"/>
          <w:color w:val="000000" w:themeColor="text1"/>
          <w:sz w:val="28"/>
          <w:szCs w:val="28"/>
        </w:rPr>
        <w:t xml:space="preserve"> value in the modern world. </w:t>
      </w:r>
      <w:r w:rsidR="00FB0371" w:rsidRPr="000125DF">
        <w:rPr>
          <w:rFonts w:cs="Times New Roman"/>
          <w:color w:val="000000" w:themeColor="text1"/>
          <w:sz w:val="28"/>
          <w:szCs w:val="28"/>
        </w:rPr>
        <w:t xml:space="preserve">Land Rover can effectively control activities of infrastructure like overhead costs to strengthen their electric car position in the market. </w:t>
      </w:r>
    </w:p>
    <w:p w14:paraId="5755ACD5" w14:textId="3931D845" w:rsidR="00284220" w:rsidRPr="000125DF" w:rsidRDefault="001D0692" w:rsidP="00364414">
      <w:pPr>
        <w:spacing w:after="0" w:line="360" w:lineRule="auto"/>
        <w:ind w:firstLine="720"/>
        <w:jc w:val="both"/>
        <w:rPr>
          <w:rFonts w:cs="Times New Roman"/>
          <w:color w:val="000000" w:themeColor="text1"/>
          <w:sz w:val="28"/>
          <w:szCs w:val="28"/>
        </w:rPr>
      </w:pPr>
      <w:r w:rsidRPr="000125DF">
        <w:rPr>
          <w:rFonts w:cs="Times New Roman"/>
          <w:b/>
          <w:color w:val="000000" w:themeColor="text1"/>
          <w:sz w:val="28"/>
          <w:szCs w:val="28"/>
        </w:rPr>
        <w:t xml:space="preserve">Human resource management: </w:t>
      </w:r>
      <w:r w:rsidR="00C22146" w:rsidRPr="000125DF">
        <w:rPr>
          <w:rFonts w:cs="Times New Roman"/>
          <w:color w:val="000000" w:themeColor="text1"/>
          <w:sz w:val="28"/>
          <w:szCs w:val="28"/>
        </w:rPr>
        <w:t>Land Rover need</w:t>
      </w:r>
      <w:r w:rsidR="001462E9">
        <w:rPr>
          <w:rFonts w:cs="Times New Roman"/>
          <w:color w:val="000000" w:themeColor="text1"/>
          <w:sz w:val="28"/>
          <w:szCs w:val="28"/>
        </w:rPr>
        <w:t>s</w:t>
      </w:r>
      <w:r w:rsidR="00C22146" w:rsidRPr="000125DF">
        <w:rPr>
          <w:rFonts w:cs="Times New Roman"/>
          <w:color w:val="000000" w:themeColor="text1"/>
          <w:sz w:val="28"/>
          <w:szCs w:val="28"/>
        </w:rPr>
        <w:t xml:space="preserve"> to analyze HR management by relatively evaluating numerous aspects like </w:t>
      </w:r>
      <w:r w:rsidR="000E3806" w:rsidRPr="000125DF">
        <w:rPr>
          <w:rFonts w:cs="Times New Roman"/>
          <w:color w:val="000000" w:themeColor="text1"/>
          <w:sz w:val="28"/>
          <w:szCs w:val="28"/>
        </w:rPr>
        <w:t xml:space="preserve">recruiting, training, rewarding, selecting workers. </w:t>
      </w:r>
      <w:r w:rsidR="00695305" w:rsidRPr="000125DF">
        <w:rPr>
          <w:rFonts w:cs="Times New Roman"/>
          <w:color w:val="000000" w:themeColor="text1"/>
          <w:sz w:val="28"/>
          <w:szCs w:val="28"/>
        </w:rPr>
        <w:t>The effective</w:t>
      </w:r>
      <w:r w:rsidR="0029703B" w:rsidRPr="0029703B">
        <w:t xml:space="preserve"> </w:t>
      </w:r>
      <w:r w:rsidR="0029703B" w:rsidRPr="0029703B">
        <w:rPr>
          <w:rFonts w:cs="Times New Roman"/>
          <w:color w:val="000000" w:themeColor="text1"/>
          <w:sz w:val="28"/>
          <w:szCs w:val="28"/>
        </w:rPr>
        <w:t>HR</w:t>
      </w:r>
      <w:r w:rsidR="00695305" w:rsidRPr="000125DF">
        <w:rPr>
          <w:rFonts w:cs="Times New Roman"/>
          <w:color w:val="000000" w:themeColor="text1"/>
          <w:sz w:val="28"/>
          <w:szCs w:val="28"/>
        </w:rPr>
        <w:t xml:space="preserve"> management  allow</w:t>
      </w:r>
      <w:r w:rsidR="0069736F" w:rsidRPr="000125DF">
        <w:rPr>
          <w:rFonts w:cs="Times New Roman"/>
          <w:color w:val="000000" w:themeColor="text1"/>
          <w:sz w:val="28"/>
          <w:szCs w:val="28"/>
        </w:rPr>
        <w:t>s</w:t>
      </w:r>
      <w:r w:rsidR="00695305" w:rsidRPr="000125DF">
        <w:rPr>
          <w:rFonts w:cs="Times New Roman"/>
          <w:color w:val="000000" w:themeColor="text1"/>
          <w:sz w:val="28"/>
          <w:szCs w:val="28"/>
        </w:rPr>
        <w:t xml:space="preserve"> Land Rover to </w:t>
      </w:r>
      <w:r w:rsidR="00CE3711" w:rsidRPr="000125DF">
        <w:rPr>
          <w:rFonts w:cs="Times New Roman"/>
          <w:color w:val="000000" w:themeColor="text1"/>
          <w:sz w:val="28"/>
          <w:szCs w:val="28"/>
        </w:rPr>
        <w:t>reduce</w:t>
      </w:r>
      <w:r w:rsidR="00C23DC8">
        <w:rPr>
          <w:rFonts w:cs="Times New Roman"/>
          <w:color w:val="000000" w:themeColor="text1"/>
          <w:sz w:val="28"/>
          <w:szCs w:val="28"/>
        </w:rPr>
        <w:t xml:space="preserve"> </w:t>
      </w:r>
      <w:r w:rsidR="0069736F" w:rsidRPr="000125DF">
        <w:rPr>
          <w:rFonts w:cs="Times New Roman"/>
          <w:color w:val="000000" w:themeColor="text1"/>
          <w:sz w:val="28"/>
          <w:szCs w:val="28"/>
        </w:rPr>
        <w:t xml:space="preserve">the </w:t>
      </w:r>
      <w:r w:rsidR="00695305" w:rsidRPr="000125DF">
        <w:rPr>
          <w:rFonts w:cs="Times New Roman"/>
          <w:color w:val="000000" w:themeColor="text1"/>
          <w:sz w:val="28"/>
          <w:szCs w:val="28"/>
        </w:rPr>
        <w:t>pressure of competition based on workforce motivation, commitment</w:t>
      </w:r>
      <w:r w:rsidR="0069736F" w:rsidRPr="000125DF">
        <w:rPr>
          <w:rFonts w:cs="Times New Roman"/>
          <w:color w:val="000000" w:themeColor="text1"/>
          <w:sz w:val="28"/>
          <w:szCs w:val="28"/>
        </w:rPr>
        <w:t>,</w:t>
      </w:r>
      <w:r w:rsidR="00695305" w:rsidRPr="000125DF">
        <w:rPr>
          <w:rFonts w:cs="Times New Roman"/>
          <w:color w:val="000000" w:themeColor="text1"/>
          <w:sz w:val="28"/>
          <w:szCs w:val="28"/>
        </w:rPr>
        <w:t xml:space="preserve"> and skills. </w:t>
      </w:r>
      <w:r w:rsidR="00CE3711" w:rsidRPr="000125DF">
        <w:rPr>
          <w:rFonts w:cs="Times New Roman"/>
          <w:color w:val="000000" w:themeColor="text1"/>
          <w:sz w:val="28"/>
          <w:szCs w:val="28"/>
        </w:rPr>
        <w:t xml:space="preserve">Land Rover can minimize </w:t>
      </w:r>
      <w:r w:rsidR="0069736F" w:rsidRPr="000125DF">
        <w:rPr>
          <w:rFonts w:cs="Times New Roman"/>
          <w:color w:val="000000" w:themeColor="text1"/>
          <w:sz w:val="28"/>
          <w:szCs w:val="28"/>
        </w:rPr>
        <w:t>its</w:t>
      </w:r>
      <w:r w:rsidR="00CE3711" w:rsidRPr="000125DF">
        <w:rPr>
          <w:rFonts w:cs="Times New Roman"/>
          <w:color w:val="000000" w:themeColor="text1"/>
          <w:sz w:val="28"/>
          <w:szCs w:val="28"/>
        </w:rPr>
        <w:t xml:space="preserve"> cost incurred in electric car development by analyzing</w:t>
      </w:r>
      <w:r w:rsidR="00C23DC8">
        <w:rPr>
          <w:rFonts w:cs="Times New Roman"/>
          <w:color w:val="000000" w:themeColor="text1"/>
          <w:sz w:val="28"/>
          <w:szCs w:val="28"/>
        </w:rPr>
        <w:t>,</w:t>
      </w:r>
      <w:r w:rsidR="00CE3711" w:rsidRPr="000125DF">
        <w:rPr>
          <w:rFonts w:cs="Times New Roman"/>
          <w:color w:val="000000" w:themeColor="text1"/>
          <w:sz w:val="28"/>
          <w:szCs w:val="28"/>
        </w:rPr>
        <w:t xml:space="preserve"> training</w:t>
      </w:r>
      <w:r w:rsidR="00C23DC8">
        <w:rPr>
          <w:rFonts w:cs="Times New Roman"/>
          <w:color w:val="000000" w:themeColor="text1"/>
          <w:sz w:val="28"/>
          <w:szCs w:val="28"/>
        </w:rPr>
        <w:t>,</w:t>
      </w:r>
      <w:r w:rsidR="00CE3711" w:rsidRPr="000125DF">
        <w:rPr>
          <w:rFonts w:cs="Times New Roman"/>
          <w:color w:val="000000" w:themeColor="text1"/>
          <w:sz w:val="28"/>
          <w:szCs w:val="28"/>
        </w:rPr>
        <w:t xml:space="preserve"> and hiring cost</w:t>
      </w:r>
      <w:r w:rsidR="0069736F" w:rsidRPr="000125DF">
        <w:rPr>
          <w:rFonts w:cs="Times New Roman"/>
          <w:color w:val="000000" w:themeColor="text1"/>
          <w:sz w:val="28"/>
          <w:szCs w:val="28"/>
        </w:rPr>
        <w:t>s</w:t>
      </w:r>
      <w:r w:rsidR="00CE3711" w:rsidRPr="000125DF">
        <w:rPr>
          <w:rFonts w:cs="Times New Roman"/>
          <w:color w:val="000000" w:themeColor="text1"/>
          <w:sz w:val="28"/>
          <w:szCs w:val="28"/>
        </w:rPr>
        <w:t xml:space="preserve"> according to certain returns. </w:t>
      </w:r>
      <w:r w:rsidR="00361A89" w:rsidRPr="000125DF">
        <w:rPr>
          <w:rFonts w:cs="Times New Roman"/>
          <w:color w:val="000000" w:themeColor="text1"/>
          <w:sz w:val="28"/>
          <w:szCs w:val="28"/>
        </w:rPr>
        <w:t>The heavy dependence of workers o</w:t>
      </w:r>
      <w:r w:rsidR="0069736F" w:rsidRPr="000125DF">
        <w:rPr>
          <w:rFonts w:cs="Times New Roman"/>
          <w:color w:val="000000" w:themeColor="text1"/>
          <w:sz w:val="28"/>
          <w:szCs w:val="28"/>
        </w:rPr>
        <w:t>n</w:t>
      </w:r>
      <w:r w:rsidR="00361A89" w:rsidRPr="000125DF">
        <w:rPr>
          <w:rFonts w:cs="Times New Roman"/>
          <w:color w:val="000000" w:themeColor="text1"/>
          <w:sz w:val="28"/>
          <w:szCs w:val="28"/>
        </w:rPr>
        <w:t xml:space="preserve"> Land Rover increases the importance of electric car development. </w:t>
      </w:r>
    </w:p>
    <w:p w14:paraId="5755ACD7" w14:textId="544D6C9A" w:rsidR="00284220" w:rsidRPr="000125DF" w:rsidRDefault="00096B71" w:rsidP="00364414">
      <w:pPr>
        <w:spacing w:after="0" w:line="360" w:lineRule="auto"/>
        <w:ind w:firstLine="720"/>
        <w:jc w:val="both"/>
        <w:rPr>
          <w:rFonts w:cs="Times New Roman"/>
          <w:color w:val="000000" w:themeColor="text1"/>
          <w:sz w:val="28"/>
          <w:szCs w:val="28"/>
        </w:rPr>
      </w:pPr>
      <w:r w:rsidRPr="000125DF">
        <w:rPr>
          <w:rFonts w:cs="Times New Roman"/>
          <w:b/>
          <w:color w:val="000000" w:themeColor="text1"/>
          <w:sz w:val="28"/>
          <w:szCs w:val="28"/>
        </w:rPr>
        <w:t xml:space="preserve">Technology development: </w:t>
      </w:r>
      <w:r w:rsidR="00FF4BE8" w:rsidRPr="000125DF">
        <w:rPr>
          <w:rFonts w:cs="Times New Roman"/>
          <w:color w:val="000000" w:themeColor="text1"/>
          <w:sz w:val="28"/>
          <w:szCs w:val="28"/>
        </w:rPr>
        <w:t>Land Rover depends on technological support for producing electric cars in the market. The integration of technol</w:t>
      </w:r>
      <w:r w:rsidR="00326AD1" w:rsidRPr="000125DF">
        <w:rPr>
          <w:rFonts w:cs="Times New Roman"/>
          <w:color w:val="000000" w:themeColor="text1"/>
          <w:sz w:val="28"/>
          <w:szCs w:val="28"/>
        </w:rPr>
        <w:t xml:space="preserve">ogy in producing, distributing, </w:t>
      </w:r>
      <w:r w:rsidR="00FF4BE8" w:rsidRPr="000125DF">
        <w:rPr>
          <w:rFonts w:cs="Times New Roman"/>
          <w:color w:val="000000" w:themeColor="text1"/>
          <w:sz w:val="28"/>
          <w:szCs w:val="28"/>
        </w:rPr>
        <w:t xml:space="preserve">and marketing activities </w:t>
      </w:r>
      <w:r w:rsidR="00284220" w:rsidRPr="000125DF">
        <w:rPr>
          <w:rFonts w:cs="Times New Roman"/>
          <w:color w:val="000000" w:themeColor="text1"/>
          <w:sz w:val="28"/>
          <w:szCs w:val="28"/>
        </w:rPr>
        <w:t>requires</w:t>
      </w:r>
      <w:r w:rsidR="00326AD1" w:rsidRPr="000125DF">
        <w:rPr>
          <w:rFonts w:cs="Times New Roman"/>
          <w:color w:val="000000" w:themeColor="text1"/>
          <w:sz w:val="28"/>
          <w:szCs w:val="28"/>
        </w:rPr>
        <w:t xml:space="preserve"> </w:t>
      </w:r>
      <w:r w:rsidR="0069736F" w:rsidRPr="000125DF">
        <w:rPr>
          <w:rFonts w:cs="Times New Roman"/>
          <w:color w:val="000000" w:themeColor="text1"/>
          <w:sz w:val="28"/>
          <w:szCs w:val="28"/>
        </w:rPr>
        <w:t xml:space="preserve">the </w:t>
      </w:r>
      <w:r w:rsidR="00326AD1" w:rsidRPr="000125DF">
        <w:rPr>
          <w:rFonts w:cs="Times New Roman"/>
          <w:color w:val="000000" w:themeColor="text1"/>
          <w:sz w:val="28"/>
          <w:szCs w:val="28"/>
        </w:rPr>
        <w:t xml:space="preserve">electric car industry to realize technological development importance. This can further be segmented into process and product activities of technological development and maintenance. </w:t>
      </w:r>
      <w:r w:rsidR="00D862B0" w:rsidRPr="000125DF">
        <w:rPr>
          <w:rFonts w:cs="Times New Roman"/>
          <w:color w:val="000000" w:themeColor="text1"/>
          <w:sz w:val="28"/>
          <w:szCs w:val="28"/>
        </w:rPr>
        <w:t xml:space="preserve">The technological development activities of Land Rover in electric car manufacturing include vehicle design, data analytics, </w:t>
      </w:r>
      <w:r w:rsidR="009D418E" w:rsidRPr="000125DF">
        <w:rPr>
          <w:rFonts w:cs="Times New Roman"/>
          <w:color w:val="000000" w:themeColor="text1"/>
          <w:sz w:val="28"/>
          <w:szCs w:val="28"/>
        </w:rPr>
        <w:t>automated software</w:t>
      </w:r>
      <w:r w:rsidR="0069736F" w:rsidRPr="000125DF">
        <w:rPr>
          <w:rFonts w:cs="Times New Roman"/>
          <w:color w:val="000000" w:themeColor="text1"/>
          <w:sz w:val="28"/>
          <w:szCs w:val="28"/>
        </w:rPr>
        <w:t>,</w:t>
      </w:r>
      <w:r w:rsidR="009D418E" w:rsidRPr="000125DF">
        <w:rPr>
          <w:rFonts w:cs="Times New Roman"/>
          <w:color w:val="000000" w:themeColor="text1"/>
          <w:sz w:val="28"/>
          <w:szCs w:val="28"/>
        </w:rPr>
        <w:t xml:space="preserve"> and customer services based on </w:t>
      </w:r>
      <w:r w:rsidR="0069736F" w:rsidRPr="000125DF">
        <w:rPr>
          <w:rFonts w:cs="Times New Roman"/>
          <w:color w:val="000000" w:themeColor="text1"/>
          <w:sz w:val="28"/>
          <w:szCs w:val="28"/>
        </w:rPr>
        <w:t xml:space="preserve">the </w:t>
      </w:r>
      <w:r w:rsidR="009D418E" w:rsidRPr="000125DF">
        <w:rPr>
          <w:rFonts w:cs="Times New Roman"/>
          <w:color w:val="000000" w:themeColor="text1"/>
          <w:sz w:val="28"/>
          <w:szCs w:val="28"/>
        </w:rPr>
        <w:t>support of technology</w:t>
      </w:r>
      <w:sdt>
        <w:sdtPr>
          <w:rPr>
            <w:rFonts w:cs="Times New Roman"/>
            <w:color w:val="000000" w:themeColor="text1"/>
            <w:sz w:val="28"/>
            <w:szCs w:val="28"/>
            <w:shd w:val="clear" w:color="auto" w:fill="FFFFFF"/>
          </w:rPr>
          <w:id w:val="1183866868"/>
          <w:citation/>
        </w:sdtPr>
        <w:sdtEndPr/>
        <w:sdtContent>
          <w:r w:rsidR="00104A42" w:rsidRPr="000125DF">
            <w:rPr>
              <w:rFonts w:cs="Times New Roman"/>
              <w:color w:val="000000" w:themeColor="text1"/>
              <w:sz w:val="28"/>
              <w:szCs w:val="28"/>
              <w:shd w:val="clear" w:color="auto" w:fill="FFFFFF"/>
            </w:rPr>
            <w:fldChar w:fldCharType="begin"/>
          </w:r>
          <w:r w:rsidR="00CD24B8" w:rsidRPr="000125DF">
            <w:rPr>
              <w:rFonts w:cs="Times New Roman"/>
              <w:color w:val="000000" w:themeColor="text1"/>
              <w:sz w:val="28"/>
              <w:szCs w:val="28"/>
              <w:shd w:val="clear" w:color="auto" w:fill="FFFFFF"/>
            </w:rPr>
            <w:instrText xml:space="preserve"> CITATION Shi03 \l 1033 </w:instrText>
          </w:r>
          <w:r w:rsidR="00104A42" w:rsidRPr="000125DF">
            <w:rPr>
              <w:rFonts w:cs="Times New Roman"/>
              <w:color w:val="000000" w:themeColor="text1"/>
              <w:sz w:val="28"/>
              <w:szCs w:val="28"/>
              <w:shd w:val="clear" w:color="auto" w:fill="FFFFFF"/>
            </w:rPr>
            <w:fldChar w:fldCharType="separate"/>
          </w:r>
          <w:r w:rsidR="00CD24B8" w:rsidRPr="000125DF">
            <w:rPr>
              <w:rFonts w:cs="Times New Roman"/>
              <w:noProof/>
              <w:color w:val="000000" w:themeColor="text1"/>
              <w:sz w:val="28"/>
              <w:szCs w:val="28"/>
              <w:shd w:val="clear" w:color="auto" w:fill="FFFFFF"/>
            </w:rPr>
            <w:t xml:space="preserve"> (Shinnar, 2003)</w:t>
          </w:r>
          <w:r w:rsidR="00104A42" w:rsidRPr="000125DF">
            <w:rPr>
              <w:rFonts w:cs="Times New Roman"/>
              <w:color w:val="000000" w:themeColor="text1"/>
              <w:sz w:val="28"/>
              <w:szCs w:val="28"/>
              <w:shd w:val="clear" w:color="auto" w:fill="FFFFFF"/>
            </w:rPr>
            <w:fldChar w:fldCharType="end"/>
          </w:r>
        </w:sdtContent>
      </w:sdt>
      <w:r w:rsidR="009D418E" w:rsidRPr="000125DF">
        <w:rPr>
          <w:rFonts w:cs="Times New Roman"/>
          <w:color w:val="000000" w:themeColor="text1"/>
          <w:sz w:val="28"/>
          <w:szCs w:val="28"/>
        </w:rPr>
        <w:t>.</w:t>
      </w:r>
      <w:r w:rsidR="00B74303" w:rsidRPr="00B74303">
        <w:t xml:space="preserve"> </w:t>
      </w:r>
      <w:r w:rsidR="00B74303" w:rsidRPr="00B74303">
        <w:rPr>
          <w:rFonts w:cs="Times New Roman"/>
          <w:color w:val="000000" w:themeColor="text1"/>
          <w:sz w:val="28"/>
          <w:szCs w:val="28"/>
        </w:rPr>
        <w:t>Land Rover</w:t>
      </w:r>
      <w:r w:rsidR="009D418E" w:rsidRPr="000125DF">
        <w:rPr>
          <w:rFonts w:cs="Times New Roman"/>
          <w:color w:val="000000" w:themeColor="text1"/>
          <w:sz w:val="28"/>
          <w:szCs w:val="28"/>
        </w:rPr>
        <w:t xml:space="preserve"> </w:t>
      </w:r>
      <w:r w:rsidR="00F64350" w:rsidRPr="000125DF">
        <w:rPr>
          <w:rFonts w:cs="Times New Roman"/>
          <w:color w:val="000000" w:themeColor="text1"/>
          <w:sz w:val="28"/>
          <w:szCs w:val="28"/>
        </w:rPr>
        <w:t xml:space="preserve"> </w:t>
      </w:r>
      <w:r w:rsidR="00B74303" w:rsidRPr="00B74303">
        <w:rPr>
          <w:rFonts w:cs="Times New Roman"/>
          <w:color w:val="000000" w:themeColor="text1"/>
          <w:sz w:val="28"/>
          <w:szCs w:val="28"/>
        </w:rPr>
        <w:t xml:space="preserve">R&amp;D </w:t>
      </w:r>
      <w:r w:rsidR="00F64350" w:rsidRPr="000125DF">
        <w:rPr>
          <w:rFonts w:cs="Times New Roman"/>
          <w:color w:val="000000" w:themeColor="text1"/>
          <w:sz w:val="28"/>
          <w:szCs w:val="28"/>
        </w:rPr>
        <w:t xml:space="preserve">department </w:t>
      </w:r>
      <w:r w:rsidR="00B74303" w:rsidRPr="00B74303">
        <w:rPr>
          <w:rFonts w:cs="Times New Roman"/>
          <w:color w:val="000000" w:themeColor="text1"/>
          <w:sz w:val="28"/>
          <w:szCs w:val="28"/>
        </w:rPr>
        <w:t>supports</w:t>
      </w:r>
      <w:r w:rsidR="00F64350" w:rsidRPr="000125DF">
        <w:rPr>
          <w:rFonts w:cs="Times New Roman"/>
          <w:color w:val="000000" w:themeColor="text1"/>
          <w:sz w:val="28"/>
          <w:szCs w:val="28"/>
        </w:rPr>
        <w:t xml:space="preserve"> development of technology in electric vehicles. </w:t>
      </w:r>
    </w:p>
    <w:p w14:paraId="5755ACD9" w14:textId="08EB1165" w:rsidR="00284220" w:rsidRPr="000125DF" w:rsidRDefault="006B18EB" w:rsidP="00364414">
      <w:pPr>
        <w:spacing w:after="0" w:line="360" w:lineRule="auto"/>
        <w:ind w:firstLine="720"/>
        <w:jc w:val="both"/>
        <w:rPr>
          <w:rFonts w:cs="Times New Roman"/>
          <w:color w:val="000000" w:themeColor="text1"/>
          <w:sz w:val="28"/>
          <w:szCs w:val="28"/>
        </w:rPr>
      </w:pPr>
      <w:r w:rsidRPr="000125DF">
        <w:rPr>
          <w:rFonts w:cs="Times New Roman"/>
          <w:b/>
          <w:color w:val="000000" w:themeColor="text1"/>
          <w:sz w:val="28"/>
          <w:szCs w:val="28"/>
        </w:rPr>
        <w:t xml:space="preserve">Procurement: </w:t>
      </w:r>
      <w:r w:rsidR="0088348C" w:rsidRPr="000125DF">
        <w:rPr>
          <w:rFonts w:cs="Times New Roman"/>
          <w:color w:val="000000" w:themeColor="text1"/>
          <w:sz w:val="28"/>
          <w:szCs w:val="28"/>
        </w:rPr>
        <w:t>This support activity of Land Rover includes purchasing inputs like machinery, batteries, supplies</w:t>
      </w:r>
      <w:r w:rsidR="0069736F" w:rsidRPr="000125DF">
        <w:rPr>
          <w:rFonts w:cs="Times New Roman"/>
          <w:color w:val="000000" w:themeColor="text1"/>
          <w:sz w:val="28"/>
          <w:szCs w:val="28"/>
        </w:rPr>
        <w:t>,</w:t>
      </w:r>
      <w:r w:rsidR="0088348C" w:rsidRPr="000125DF">
        <w:rPr>
          <w:rFonts w:cs="Times New Roman"/>
          <w:color w:val="000000" w:themeColor="text1"/>
          <w:sz w:val="28"/>
          <w:szCs w:val="28"/>
        </w:rPr>
        <w:t xml:space="preserve"> and </w:t>
      </w:r>
      <w:r w:rsidR="00776125" w:rsidRPr="000125DF">
        <w:rPr>
          <w:rFonts w:cs="Times New Roman"/>
          <w:color w:val="000000" w:themeColor="text1"/>
          <w:sz w:val="28"/>
          <w:szCs w:val="28"/>
        </w:rPr>
        <w:t>equipment</w:t>
      </w:r>
      <w:r w:rsidR="0088348C" w:rsidRPr="000125DF">
        <w:rPr>
          <w:rFonts w:cs="Times New Roman"/>
          <w:color w:val="000000" w:themeColor="text1"/>
          <w:sz w:val="28"/>
          <w:szCs w:val="28"/>
        </w:rPr>
        <w:t xml:space="preserve"> for manufacturing electric cars. </w:t>
      </w:r>
      <w:r w:rsidR="00776125" w:rsidRPr="000125DF">
        <w:rPr>
          <w:rFonts w:cs="Times New Roman"/>
          <w:color w:val="000000" w:themeColor="text1"/>
          <w:sz w:val="28"/>
          <w:szCs w:val="28"/>
        </w:rPr>
        <w:t xml:space="preserve">The procurement activities are majorly linked with multiple segments of </w:t>
      </w:r>
      <w:r w:rsidR="0069736F" w:rsidRPr="000125DF">
        <w:rPr>
          <w:rFonts w:cs="Times New Roman"/>
          <w:color w:val="000000" w:themeColor="text1"/>
          <w:sz w:val="28"/>
          <w:szCs w:val="28"/>
        </w:rPr>
        <w:t xml:space="preserve">the </w:t>
      </w:r>
      <w:r w:rsidR="00776125" w:rsidRPr="000125DF">
        <w:rPr>
          <w:rFonts w:cs="Times New Roman"/>
          <w:color w:val="000000" w:themeColor="text1"/>
          <w:sz w:val="28"/>
          <w:szCs w:val="28"/>
        </w:rPr>
        <w:t xml:space="preserve">value chain as it needs effective consideration in optimizing outbound, operational and inbound activities. </w:t>
      </w:r>
    </w:p>
    <w:p w14:paraId="369D8942" w14:textId="0CE7CD5A" w:rsidR="000125DF" w:rsidRPr="000125DF" w:rsidRDefault="000010DB" w:rsidP="00765D28">
      <w:pPr>
        <w:spacing w:after="0" w:line="360" w:lineRule="auto"/>
        <w:ind w:firstLine="720"/>
        <w:jc w:val="both"/>
        <w:rPr>
          <w:rFonts w:cs="Times New Roman"/>
          <w:b/>
          <w:color w:val="000000" w:themeColor="text1"/>
          <w:sz w:val="28"/>
          <w:szCs w:val="28"/>
          <w:shd w:val="clear" w:color="auto" w:fill="FFFFFF"/>
        </w:rPr>
      </w:pPr>
      <w:r w:rsidRPr="000125DF">
        <w:rPr>
          <w:rFonts w:cs="Times New Roman"/>
          <w:color w:val="000000" w:themeColor="text1"/>
          <w:sz w:val="28"/>
          <w:szCs w:val="28"/>
        </w:rPr>
        <w:t xml:space="preserve">Thus, it can be concluded that </w:t>
      </w:r>
      <w:r w:rsidR="0069736F" w:rsidRPr="000125DF">
        <w:rPr>
          <w:rFonts w:cs="Times New Roman"/>
          <w:color w:val="000000" w:themeColor="text1"/>
          <w:sz w:val="28"/>
          <w:szCs w:val="28"/>
        </w:rPr>
        <w:t xml:space="preserve">the </w:t>
      </w:r>
      <w:r w:rsidRPr="000125DF">
        <w:rPr>
          <w:rFonts w:cs="Times New Roman"/>
          <w:color w:val="000000" w:themeColor="text1"/>
          <w:sz w:val="28"/>
          <w:szCs w:val="28"/>
        </w:rPr>
        <w:t xml:space="preserve">application of </w:t>
      </w:r>
      <w:r w:rsidR="0069736F" w:rsidRPr="000125DF">
        <w:rPr>
          <w:rFonts w:cs="Times New Roman"/>
          <w:color w:val="000000" w:themeColor="text1"/>
          <w:sz w:val="28"/>
          <w:szCs w:val="28"/>
        </w:rPr>
        <w:t xml:space="preserve">the </w:t>
      </w:r>
      <w:r w:rsidRPr="000125DF">
        <w:rPr>
          <w:rFonts w:cs="Times New Roman"/>
          <w:color w:val="000000" w:themeColor="text1"/>
          <w:sz w:val="28"/>
          <w:szCs w:val="28"/>
        </w:rPr>
        <w:t xml:space="preserve">Land Rover value chain needs </w:t>
      </w:r>
      <w:r w:rsidR="0069736F" w:rsidRPr="000125DF">
        <w:rPr>
          <w:rFonts w:cs="Times New Roman"/>
          <w:color w:val="000000" w:themeColor="text1"/>
          <w:sz w:val="28"/>
          <w:szCs w:val="28"/>
        </w:rPr>
        <w:t xml:space="preserve">a </w:t>
      </w:r>
      <w:r w:rsidRPr="000125DF">
        <w:rPr>
          <w:rFonts w:cs="Times New Roman"/>
          <w:color w:val="000000" w:themeColor="text1"/>
          <w:sz w:val="28"/>
          <w:szCs w:val="28"/>
        </w:rPr>
        <w:t xml:space="preserve">proper understanding of </w:t>
      </w:r>
      <w:r w:rsidR="0069736F" w:rsidRPr="000125DF">
        <w:rPr>
          <w:rFonts w:cs="Times New Roman"/>
          <w:color w:val="000000" w:themeColor="text1"/>
          <w:sz w:val="28"/>
          <w:szCs w:val="28"/>
        </w:rPr>
        <w:t xml:space="preserve">the </w:t>
      </w:r>
      <w:r w:rsidRPr="000125DF">
        <w:rPr>
          <w:rFonts w:cs="Times New Roman"/>
          <w:color w:val="000000" w:themeColor="text1"/>
          <w:sz w:val="28"/>
          <w:szCs w:val="28"/>
        </w:rPr>
        <w:t>above activities for electric car manufacturing</w:t>
      </w:r>
      <w:sdt>
        <w:sdtPr>
          <w:rPr>
            <w:rFonts w:cs="Times New Roman"/>
            <w:color w:val="000000" w:themeColor="text1"/>
            <w:sz w:val="28"/>
            <w:szCs w:val="28"/>
            <w:shd w:val="clear" w:color="auto" w:fill="FFFFFF"/>
          </w:rPr>
          <w:id w:val="610007027"/>
          <w:citation/>
        </w:sdtPr>
        <w:sdtEndPr/>
        <w:sdtContent>
          <w:r w:rsidR="00104A42" w:rsidRPr="000125DF">
            <w:rPr>
              <w:rFonts w:cs="Times New Roman"/>
              <w:color w:val="000000" w:themeColor="text1"/>
              <w:sz w:val="28"/>
              <w:szCs w:val="28"/>
              <w:shd w:val="clear" w:color="auto" w:fill="FFFFFF"/>
            </w:rPr>
            <w:fldChar w:fldCharType="begin"/>
          </w:r>
          <w:r w:rsidR="00CD24B8" w:rsidRPr="000125DF">
            <w:rPr>
              <w:rFonts w:cs="Times New Roman"/>
              <w:color w:val="000000" w:themeColor="text1"/>
              <w:sz w:val="28"/>
              <w:szCs w:val="28"/>
              <w:shd w:val="clear" w:color="auto" w:fill="FFFFFF"/>
            </w:rPr>
            <w:instrText xml:space="preserve"> CITATION Ols14 \l 1033 </w:instrText>
          </w:r>
          <w:r w:rsidR="00104A42" w:rsidRPr="000125DF">
            <w:rPr>
              <w:rFonts w:cs="Times New Roman"/>
              <w:color w:val="000000" w:themeColor="text1"/>
              <w:sz w:val="28"/>
              <w:szCs w:val="28"/>
              <w:shd w:val="clear" w:color="auto" w:fill="FFFFFF"/>
            </w:rPr>
            <w:fldChar w:fldCharType="separate"/>
          </w:r>
          <w:r w:rsidR="00CD24B8" w:rsidRPr="000125DF">
            <w:rPr>
              <w:rFonts w:cs="Times New Roman"/>
              <w:noProof/>
              <w:color w:val="000000" w:themeColor="text1"/>
              <w:sz w:val="28"/>
              <w:szCs w:val="28"/>
              <w:shd w:val="clear" w:color="auto" w:fill="FFFFFF"/>
            </w:rPr>
            <w:t xml:space="preserve"> (Olson, 2014)</w:t>
          </w:r>
          <w:r w:rsidR="00104A42" w:rsidRPr="000125DF">
            <w:rPr>
              <w:rFonts w:cs="Times New Roman"/>
              <w:color w:val="000000" w:themeColor="text1"/>
              <w:sz w:val="28"/>
              <w:szCs w:val="28"/>
              <w:shd w:val="clear" w:color="auto" w:fill="FFFFFF"/>
            </w:rPr>
            <w:fldChar w:fldCharType="end"/>
          </w:r>
        </w:sdtContent>
      </w:sdt>
      <w:r w:rsidRPr="000125DF">
        <w:rPr>
          <w:rFonts w:cs="Times New Roman"/>
          <w:color w:val="000000" w:themeColor="text1"/>
          <w:sz w:val="28"/>
          <w:szCs w:val="28"/>
        </w:rPr>
        <w:t xml:space="preserve">. </w:t>
      </w:r>
      <w:r w:rsidR="00F91DA3" w:rsidRPr="000125DF">
        <w:rPr>
          <w:rFonts w:cs="Times New Roman"/>
          <w:color w:val="000000" w:themeColor="text1"/>
          <w:sz w:val="28"/>
          <w:szCs w:val="28"/>
        </w:rPr>
        <w:t xml:space="preserve">After analyzing </w:t>
      </w:r>
      <w:r w:rsidR="0069736F" w:rsidRPr="000125DF">
        <w:rPr>
          <w:rFonts w:cs="Times New Roman"/>
          <w:color w:val="000000" w:themeColor="text1"/>
          <w:sz w:val="28"/>
          <w:szCs w:val="28"/>
        </w:rPr>
        <w:t xml:space="preserve">the </w:t>
      </w:r>
      <w:r w:rsidR="00F91DA3" w:rsidRPr="000125DF">
        <w:rPr>
          <w:rFonts w:cs="Times New Roman"/>
          <w:color w:val="000000" w:themeColor="text1"/>
          <w:sz w:val="28"/>
          <w:szCs w:val="28"/>
        </w:rPr>
        <w:t xml:space="preserve">above activities of </w:t>
      </w:r>
      <w:r w:rsidR="0069736F" w:rsidRPr="000125DF">
        <w:rPr>
          <w:rFonts w:cs="Times New Roman"/>
          <w:color w:val="000000" w:themeColor="text1"/>
          <w:sz w:val="28"/>
          <w:szCs w:val="28"/>
        </w:rPr>
        <w:t xml:space="preserve">the </w:t>
      </w:r>
      <w:r w:rsidR="00F91DA3" w:rsidRPr="000125DF">
        <w:rPr>
          <w:rFonts w:cs="Times New Roman"/>
          <w:color w:val="000000" w:themeColor="text1"/>
          <w:sz w:val="28"/>
          <w:szCs w:val="28"/>
        </w:rPr>
        <w:t xml:space="preserve">value chain, Land Rover can add value to electric cars by </w:t>
      </w:r>
      <w:r w:rsidR="0069736F" w:rsidRPr="000125DF">
        <w:rPr>
          <w:rFonts w:cs="Times New Roman"/>
          <w:color w:val="000000" w:themeColor="text1"/>
          <w:sz w:val="28"/>
          <w:szCs w:val="28"/>
        </w:rPr>
        <w:t xml:space="preserve">the </w:t>
      </w:r>
      <w:r w:rsidR="00F91DA3" w:rsidRPr="000125DF">
        <w:rPr>
          <w:rFonts w:cs="Times New Roman"/>
          <w:color w:val="000000" w:themeColor="text1"/>
          <w:sz w:val="28"/>
          <w:szCs w:val="28"/>
        </w:rPr>
        <w:t>significantly optimizing process, set, differentiation</w:t>
      </w:r>
      <w:r w:rsidR="0069736F" w:rsidRPr="000125DF">
        <w:rPr>
          <w:rFonts w:cs="Times New Roman"/>
          <w:color w:val="000000" w:themeColor="text1"/>
          <w:sz w:val="28"/>
          <w:szCs w:val="28"/>
        </w:rPr>
        <w:t>,</w:t>
      </w:r>
      <w:r w:rsidR="00F91DA3" w:rsidRPr="000125DF">
        <w:rPr>
          <w:rFonts w:cs="Times New Roman"/>
          <w:color w:val="000000" w:themeColor="text1"/>
          <w:sz w:val="28"/>
          <w:szCs w:val="28"/>
        </w:rPr>
        <w:t xml:space="preserve"> and cost</w:t>
      </w:r>
      <w:r w:rsidR="0069736F" w:rsidRPr="000125DF">
        <w:rPr>
          <w:rFonts w:cs="Times New Roman"/>
          <w:color w:val="000000" w:themeColor="text1"/>
          <w:sz w:val="28"/>
          <w:szCs w:val="28"/>
        </w:rPr>
        <w:t>-</w:t>
      </w:r>
      <w:r w:rsidR="00F91DA3" w:rsidRPr="000125DF">
        <w:rPr>
          <w:rFonts w:cs="Times New Roman"/>
          <w:color w:val="000000" w:themeColor="text1"/>
          <w:sz w:val="28"/>
          <w:szCs w:val="28"/>
        </w:rPr>
        <w:t xml:space="preserve">efficiency. </w:t>
      </w:r>
    </w:p>
    <w:p w14:paraId="5755ACF9" w14:textId="77777777" w:rsidR="00F56CBB" w:rsidRPr="000125DF" w:rsidRDefault="00F56CBB" w:rsidP="00364414">
      <w:pPr>
        <w:spacing w:after="0" w:line="360" w:lineRule="auto"/>
        <w:ind w:firstLine="720"/>
        <w:jc w:val="both"/>
        <w:rPr>
          <w:rFonts w:cs="Times New Roman"/>
          <w:color w:val="000000" w:themeColor="text1"/>
          <w:sz w:val="28"/>
          <w:szCs w:val="28"/>
        </w:rPr>
      </w:pPr>
    </w:p>
    <w:p w14:paraId="4AAB1560" w14:textId="77777777" w:rsidR="000125DF" w:rsidRDefault="000125DF" w:rsidP="00364414">
      <w:pPr>
        <w:pStyle w:val="Heading2"/>
        <w:spacing w:before="0" w:line="360" w:lineRule="auto"/>
        <w:ind w:firstLine="720"/>
        <w:rPr>
          <w:rFonts w:cs="Times New Roman"/>
          <w:sz w:val="28"/>
          <w:szCs w:val="28"/>
        </w:rPr>
      </w:pPr>
      <w:bookmarkStart w:id="3" w:name="_Toc45215560"/>
    </w:p>
    <w:p w14:paraId="5755ACFA" w14:textId="7B1447E1" w:rsidR="000010DB" w:rsidRPr="000125DF" w:rsidRDefault="00535900" w:rsidP="00364414">
      <w:pPr>
        <w:pStyle w:val="Heading2"/>
        <w:spacing w:before="0" w:line="360" w:lineRule="auto"/>
        <w:ind w:firstLine="720"/>
        <w:rPr>
          <w:rFonts w:cs="Times New Roman"/>
          <w:b w:val="0"/>
          <w:sz w:val="28"/>
          <w:szCs w:val="28"/>
        </w:rPr>
      </w:pPr>
      <w:r w:rsidRPr="000125DF">
        <w:rPr>
          <w:rFonts w:cs="Times New Roman"/>
          <w:sz w:val="28"/>
          <w:szCs w:val="28"/>
        </w:rPr>
        <w:t>Cost benefits through</w:t>
      </w:r>
      <w:r w:rsidR="000C258F" w:rsidRPr="000C258F">
        <w:t xml:space="preserve"> </w:t>
      </w:r>
      <w:r w:rsidR="000C258F" w:rsidRPr="000C258F">
        <w:rPr>
          <w:rFonts w:cs="Times New Roman"/>
          <w:sz w:val="28"/>
          <w:szCs w:val="28"/>
        </w:rPr>
        <w:t>Land Rover</w:t>
      </w:r>
      <w:r w:rsidR="000C258F">
        <w:rPr>
          <w:rFonts w:cs="Times New Roman"/>
          <w:sz w:val="28"/>
          <w:szCs w:val="28"/>
        </w:rPr>
        <w:t xml:space="preserve">’s </w:t>
      </w:r>
      <w:r w:rsidRPr="000125DF">
        <w:rPr>
          <w:rFonts w:cs="Times New Roman"/>
          <w:sz w:val="28"/>
          <w:szCs w:val="28"/>
        </w:rPr>
        <w:t xml:space="preserve"> Value Chain Framework  </w:t>
      </w:r>
      <w:bookmarkEnd w:id="3"/>
    </w:p>
    <w:p w14:paraId="5755ACFB" w14:textId="77777777" w:rsidR="00286F03" w:rsidRPr="000125DF" w:rsidRDefault="00286F03" w:rsidP="00364414">
      <w:pPr>
        <w:pStyle w:val="Heading2"/>
        <w:spacing w:before="0" w:line="360" w:lineRule="auto"/>
        <w:ind w:firstLine="720"/>
        <w:jc w:val="both"/>
        <w:rPr>
          <w:rFonts w:cs="Times New Roman"/>
          <w:sz w:val="28"/>
          <w:szCs w:val="28"/>
        </w:rPr>
      </w:pPr>
    </w:p>
    <w:p w14:paraId="5755ACFC" w14:textId="32C4BFFE" w:rsidR="00020B37" w:rsidRPr="000125DF" w:rsidRDefault="002F7A51" w:rsidP="008A4A4B">
      <w:pPr>
        <w:pStyle w:val="NormalWeb"/>
        <w:shd w:val="clear" w:color="auto" w:fill="FFFFFF"/>
        <w:spacing w:before="0" w:beforeAutospacing="0" w:after="0" w:afterAutospacing="0" w:line="360" w:lineRule="auto"/>
        <w:ind w:firstLine="720"/>
        <w:jc w:val="both"/>
        <w:rPr>
          <w:color w:val="000000" w:themeColor="text1"/>
          <w:sz w:val="28"/>
          <w:szCs w:val="28"/>
        </w:rPr>
      </w:pPr>
      <w:r w:rsidRPr="000125DF">
        <w:rPr>
          <w:color w:val="000000" w:themeColor="text1"/>
          <w:sz w:val="28"/>
          <w:szCs w:val="28"/>
        </w:rPr>
        <w:t xml:space="preserve">Land Rover can maximize the benefits of cost by reducing operational efficiency and cost in the activities of </w:t>
      </w:r>
      <w:r w:rsidR="0069736F" w:rsidRPr="000125DF">
        <w:rPr>
          <w:color w:val="000000" w:themeColor="text1"/>
          <w:sz w:val="28"/>
          <w:szCs w:val="28"/>
        </w:rPr>
        <w:t xml:space="preserve">the </w:t>
      </w:r>
      <w:r w:rsidRPr="000125DF">
        <w:rPr>
          <w:color w:val="000000" w:themeColor="text1"/>
          <w:sz w:val="28"/>
          <w:szCs w:val="28"/>
        </w:rPr>
        <w:t xml:space="preserve">value chain. However, Land Rover requires effective mapping of such activities and then associating such cost of electric vehicles for making mandatory adjustments. </w:t>
      </w:r>
      <w:r w:rsidR="008A4A4B">
        <w:rPr>
          <w:color w:val="000000" w:themeColor="text1"/>
          <w:sz w:val="28"/>
          <w:szCs w:val="28"/>
        </w:rPr>
        <w:t>C</w:t>
      </w:r>
      <w:r w:rsidR="00AD0F42" w:rsidRPr="000125DF">
        <w:rPr>
          <w:color w:val="000000" w:themeColor="text1"/>
          <w:sz w:val="28"/>
          <w:szCs w:val="28"/>
        </w:rPr>
        <w:t xml:space="preserve">onnection </w:t>
      </w:r>
      <w:r w:rsidR="008A4A4B">
        <w:rPr>
          <w:color w:val="000000" w:themeColor="text1"/>
          <w:sz w:val="28"/>
          <w:szCs w:val="28"/>
        </w:rPr>
        <w:t>between</w:t>
      </w:r>
      <w:r w:rsidR="00AD0F42" w:rsidRPr="000125DF">
        <w:rPr>
          <w:color w:val="000000" w:themeColor="text1"/>
          <w:sz w:val="28"/>
          <w:szCs w:val="28"/>
        </w:rPr>
        <w:t xml:space="preserve"> strategy of cost leadership and value chain reflects the </w:t>
      </w:r>
      <w:r w:rsidR="00B62D7D" w:rsidRPr="000125DF">
        <w:rPr>
          <w:color w:val="000000" w:themeColor="text1"/>
          <w:sz w:val="28"/>
          <w:szCs w:val="28"/>
        </w:rPr>
        <w:t xml:space="preserve">focus on </w:t>
      </w:r>
      <w:r w:rsidR="00AD0F42" w:rsidRPr="000125DF">
        <w:rPr>
          <w:color w:val="000000" w:themeColor="text1"/>
          <w:sz w:val="28"/>
          <w:szCs w:val="28"/>
        </w:rPr>
        <w:t xml:space="preserve">electric </w:t>
      </w:r>
      <w:r w:rsidR="00B62D7D" w:rsidRPr="000125DF">
        <w:rPr>
          <w:color w:val="000000" w:themeColor="text1"/>
          <w:sz w:val="28"/>
          <w:szCs w:val="28"/>
        </w:rPr>
        <w:t>cars</w:t>
      </w:r>
      <w:sdt>
        <w:sdtPr>
          <w:rPr>
            <w:color w:val="000000" w:themeColor="text1"/>
            <w:sz w:val="28"/>
            <w:szCs w:val="28"/>
            <w:shd w:val="clear" w:color="auto" w:fill="FFFFFF"/>
          </w:rPr>
          <w:id w:val="1558048975"/>
          <w:citation/>
        </w:sdtPr>
        <w:sdtEndPr/>
        <w:sdtContent>
          <w:r w:rsidR="00104A42" w:rsidRPr="000125DF">
            <w:rPr>
              <w:color w:val="000000" w:themeColor="text1"/>
              <w:sz w:val="28"/>
              <w:szCs w:val="28"/>
              <w:shd w:val="clear" w:color="auto" w:fill="FFFFFF"/>
            </w:rPr>
            <w:fldChar w:fldCharType="begin"/>
          </w:r>
          <w:r w:rsidR="00CD24B8" w:rsidRPr="000125DF">
            <w:rPr>
              <w:color w:val="000000" w:themeColor="text1"/>
              <w:sz w:val="28"/>
              <w:szCs w:val="28"/>
              <w:shd w:val="clear" w:color="auto" w:fill="FFFFFF"/>
            </w:rPr>
            <w:instrText xml:space="preserve"> CITATION Hei09 \l 1033 </w:instrText>
          </w:r>
          <w:r w:rsidR="00104A42" w:rsidRPr="000125DF">
            <w:rPr>
              <w:color w:val="000000" w:themeColor="text1"/>
              <w:sz w:val="28"/>
              <w:szCs w:val="28"/>
              <w:shd w:val="clear" w:color="auto" w:fill="FFFFFF"/>
            </w:rPr>
            <w:fldChar w:fldCharType="separate"/>
          </w:r>
          <w:r w:rsidR="00CD24B8" w:rsidRPr="000125DF">
            <w:rPr>
              <w:noProof/>
              <w:color w:val="000000" w:themeColor="text1"/>
              <w:sz w:val="28"/>
              <w:szCs w:val="28"/>
              <w:shd w:val="clear" w:color="auto" w:fill="FFFFFF"/>
            </w:rPr>
            <w:t xml:space="preserve"> (Hein, 2009)</w:t>
          </w:r>
          <w:r w:rsidR="00104A42" w:rsidRPr="000125DF">
            <w:rPr>
              <w:color w:val="000000" w:themeColor="text1"/>
              <w:sz w:val="28"/>
              <w:szCs w:val="28"/>
              <w:shd w:val="clear" w:color="auto" w:fill="FFFFFF"/>
            </w:rPr>
            <w:fldChar w:fldCharType="end"/>
          </w:r>
        </w:sdtContent>
      </w:sdt>
      <w:r w:rsidR="00AD0F42" w:rsidRPr="000125DF">
        <w:rPr>
          <w:color w:val="000000" w:themeColor="text1"/>
          <w:sz w:val="28"/>
          <w:szCs w:val="28"/>
        </w:rPr>
        <w:t xml:space="preserve">. </w:t>
      </w:r>
    </w:p>
    <w:p w14:paraId="5755ACFD" w14:textId="77777777" w:rsidR="00020B37" w:rsidRPr="000125DF" w:rsidRDefault="00CF5835" w:rsidP="00364414">
      <w:pPr>
        <w:pStyle w:val="NormalWeb"/>
        <w:numPr>
          <w:ilvl w:val="0"/>
          <w:numId w:val="6"/>
        </w:numPr>
        <w:shd w:val="clear" w:color="auto" w:fill="FFFFFF"/>
        <w:spacing w:before="0" w:beforeAutospacing="0" w:after="0" w:afterAutospacing="0" w:line="360" w:lineRule="auto"/>
        <w:ind w:firstLine="720"/>
        <w:jc w:val="both"/>
        <w:rPr>
          <w:color w:val="000000" w:themeColor="text1"/>
          <w:sz w:val="28"/>
          <w:szCs w:val="28"/>
        </w:rPr>
      </w:pPr>
      <w:r w:rsidRPr="000125DF">
        <w:rPr>
          <w:color w:val="000000" w:themeColor="text1"/>
          <w:sz w:val="28"/>
          <w:szCs w:val="28"/>
        </w:rPr>
        <w:t xml:space="preserve">Land Rover </w:t>
      </w:r>
      <w:r w:rsidR="00B62D7D" w:rsidRPr="000125DF">
        <w:rPr>
          <w:color w:val="000000" w:themeColor="text1"/>
          <w:sz w:val="28"/>
          <w:szCs w:val="28"/>
        </w:rPr>
        <w:t>uses</w:t>
      </w:r>
      <w:r w:rsidRPr="000125DF">
        <w:rPr>
          <w:color w:val="000000" w:themeColor="text1"/>
          <w:sz w:val="28"/>
          <w:szCs w:val="28"/>
        </w:rPr>
        <w:t xml:space="preserve"> cost analysis as </w:t>
      </w:r>
      <w:r w:rsidR="0069736F" w:rsidRPr="000125DF">
        <w:rPr>
          <w:color w:val="000000" w:themeColor="text1"/>
          <w:sz w:val="28"/>
          <w:szCs w:val="28"/>
        </w:rPr>
        <w:t xml:space="preserve">an </w:t>
      </w:r>
      <w:r w:rsidRPr="000125DF">
        <w:rPr>
          <w:color w:val="000000" w:themeColor="text1"/>
          <w:sz w:val="28"/>
          <w:szCs w:val="28"/>
        </w:rPr>
        <w:t>effective</w:t>
      </w:r>
      <w:r w:rsidR="00B62D7D" w:rsidRPr="000125DF">
        <w:rPr>
          <w:color w:val="000000" w:themeColor="text1"/>
          <w:sz w:val="28"/>
          <w:szCs w:val="28"/>
        </w:rPr>
        <w:t xml:space="preserve"> mechanism</w:t>
      </w:r>
      <w:r w:rsidRPr="000125DF">
        <w:rPr>
          <w:color w:val="000000" w:themeColor="text1"/>
          <w:sz w:val="28"/>
          <w:szCs w:val="28"/>
        </w:rPr>
        <w:t xml:space="preserve"> for negotiating electric car prices and maximizing the outbound and inbound process of transportation. </w:t>
      </w:r>
    </w:p>
    <w:p w14:paraId="5755ACFE" w14:textId="77777777" w:rsidR="00020B37" w:rsidRPr="000125DF" w:rsidRDefault="0069736F" w:rsidP="00364414">
      <w:pPr>
        <w:pStyle w:val="NormalWeb"/>
        <w:numPr>
          <w:ilvl w:val="0"/>
          <w:numId w:val="6"/>
        </w:numPr>
        <w:shd w:val="clear" w:color="auto" w:fill="FFFFFF"/>
        <w:spacing w:before="0" w:beforeAutospacing="0" w:after="0" w:afterAutospacing="0" w:line="360" w:lineRule="auto"/>
        <w:ind w:firstLine="720"/>
        <w:jc w:val="both"/>
        <w:rPr>
          <w:color w:val="000000" w:themeColor="text1"/>
          <w:sz w:val="28"/>
          <w:szCs w:val="28"/>
        </w:rPr>
      </w:pPr>
      <w:r w:rsidRPr="000125DF">
        <w:rPr>
          <w:color w:val="000000" w:themeColor="text1"/>
          <w:sz w:val="28"/>
          <w:szCs w:val="28"/>
        </w:rPr>
        <w:t>The v</w:t>
      </w:r>
      <w:r w:rsidR="00303369" w:rsidRPr="000125DF">
        <w:rPr>
          <w:color w:val="000000" w:themeColor="text1"/>
          <w:sz w:val="28"/>
          <w:szCs w:val="28"/>
        </w:rPr>
        <w:t xml:space="preserve">alue chain framework can be used for making </w:t>
      </w:r>
      <w:r w:rsidRPr="000125DF">
        <w:rPr>
          <w:color w:val="000000" w:themeColor="text1"/>
          <w:sz w:val="28"/>
          <w:szCs w:val="28"/>
        </w:rPr>
        <w:t xml:space="preserve">an </w:t>
      </w:r>
      <w:r w:rsidR="00303369" w:rsidRPr="000125DF">
        <w:rPr>
          <w:color w:val="000000" w:themeColor="text1"/>
          <w:sz w:val="28"/>
          <w:szCs w:val="28"/>
        </w:rPr>
        <w:t xml:space="preserve">advertisement budget </w:t>
      </w:r>
      <w:r w:rsidRPr="000125DF">
        <w:rPr>
          <w:color w:val="000000" w:themeColor="text1"/>
          <w:sz w:val="28"/>
          <w:szCs w:val="28"/>
        </w:rPr>
        <w:t>for</w:t>
      </w:r>
      <w:r w:rsidR="00303369" w:rsidRPr="000125DF">
        <w:rPr>
          <w:color w:val="000000" w:themeColor="text1"/>
          <w:sz w:val="28"/>
          <w:szCs w:val="28"/>
        </w:rPr>
        <w:t xml:space="preserve"> electric cars by reducing marketing costs and offering products at </w:t>
      </w:r>
      <w:r w:rsidR="001D56D9" w:rsidRPr="000125DF">
        <w:rPr>
          <w:color w:val="000000" w:themeColor="text1"/>
          <w:sz w:val="28"/>
          <w:szCs w:val="28"/>
        </w:rPr>
        <w:t>an affordable</w:t>
      </w:r>
      <w:r w:rsidR="00303369" w:rsidRPr="000125DF">
        <w:rPr>
          <w:color w:val="000000" w:themeColor="text1"/>
          <w:sz w:val="28"/>
          <w:szCs w:val="28"/>
        </w:rPr>
        <w:t xml:space="preserve"> price level. </w:t>
      </w:r>
    </w:p>
    <w:p w14:paraId="5755ACFF" w14:textId="51E2C5C8" w:rsidR="00020B37" w:rsidRPr="000125DF" w:rsidRDefault="00FE6BA7" w:rsidP="00364414">
      <w:pPr>
        <w:pStyle w:val="NormalWeb"/>
        <w:numPr>
          <w:ilvl w:val="0"/>
          <w:numId w:val="6"/>
        </w:numPr>
        <w:shd w:val="clear" w:color="auto" w:fill="FFFFFF"/>
        <w:spacing w:before="0" w:beforeAutospacing="0" w:after="0" w:afterAutospacing="0" w:line="360" w:lineRule="auto"/>
        <w:ind w:firstLine="720"/>
        <w:jc w:val="both"/>
        <w:rPr>
          <w:color w:val="000000" w:themeColor="text1"/>
          <w:sz w:val="28"/>
          <w:szCs w:val="28"/>
        </w:rPr>
      </w:pPr>
      <w:r w:rsidRPr="000125DF">
        <w:rPr>
          <w:color w:val="000000" w:themeColor="text1"/>
          <w:sz w:val="28"/>
          <w:szCs w:val="28"/>
        </w:rPr>
        <w:t>If Land Rover aims low</w:t>
      </w:r>
      <w:r w:rsidR="008E5E63">
        <w:rPr>
          <w:color w:val="000000" w:themeColor="text1"/>
          <w:sz w:val="28"/>
          <w:szCs w:val="28"/>
        </w:rPr>
        <w:t xml:space="preserve"> cost</w:t>
      </w:r>
      <w:r w:rsidRPr="000125DF">
        <w:rPr>
          <w:color w:val="000000" w:themeColor="text1"/>
          <w:sz w:val="28"/>
          <w:szCs w:val="28"/>
        </w:rPr>
        <w:t xml:space="preserve"> electric cars then </w:t>
      </w:r>
      <w:r w:rsidR="0069736F" w:rsidRPr="000125DF">
        <w:rPr>
          <w:color w:val="000000" w:themeColor="text1"/>
          <w:sz w:val="28"/>
          <w:szCs w:val="28"/>
        </w:rPr>
        <w:t xml:space="preserve">the </w:t>
      </w:r>
      <w:r w:rsidRPr="000125DF">
        <w:rPr>
          <w:color w:val="000000" w:themeColor="text1"/>
          <w:sz w:val="28"/>
          <w:szCs w:val="28"/>
        </w:rPr>
        <w:t>value chain framework can be used in an effective way for optimizing profitability.</w:t>
      </w:r>
    </w:p>
    <w:p w14:paraId="5755AD00" w14:textId="0922BA17" w:rsidR="00535900" w:rsidRPr="000125DF" w:rsidRDefault="005F2DD1" w:rsidP="00364414">
      <w:pPr>
        <w:pStyle w:val="NormalWeb"/>
        <w:numPr>
          <w:ilvl w:val="0"/>
          <w:numId w:val="6"/>
        </w:numPr>
        <w:shd w:val="clear" w:color="auto" w:fill="FFFFFF"/>
        <w:spacing w:before="0" w:beforeAutospacing="0" w:after="0" w:afterAutospacing="0" w:line="360" w:lineRule="auto"/>
        <w:ind w:firstLine="720"/>
        <w:jc w:val="both"/>
        <w:rPr>
          <w:color w:val="000000" w:themeColor="text1"/>
          <w:sz w:val="28"/>
          <w:szCs w:val="28"/>
        </w:rPr>
      </w:pPr>
      <w:r w:rsidRPr="000125DF">
        <w:rPr>
          <w:color w:val="000000" w:themeColor="text1"/>
          <w:sz w:val="28"/>
          <w:szCs w:val="28"/>
        </w:rPr>
        <w:t xml:space="preserve">If Land Rover aims vehicle differentiation then the application of this model can help to enhance vehicle quality and efficiency by improving processes. </w:t>
      </w:r>
    </w:p>
    <w:p w14:paraId="5755AD01" w14:textId="77777777" w:rsidR="00284220" w:rsidRPr="000125DF" w:rsidRDefault="00284220" w:rsidP="00364414">
      <w:pPr>
        <w:pStyle w:val="NormalWeb"/>
        <w:shd w:val="clear" w:color="auto" w:fill="FFFFFF"/>
        <w:spacing w:before="0" w:beforeAutospacing="0" w:after="0" w:afterAutospacing="0" w:line="360" w:lineRule="auto"/>
        <w:ind w:left="360" w:firstLine="720"/>
        <w:jc w:val="both"/>
        <w:rPr>
          <w:color w:val="000000" w:themeColor="text1"/>
          <w:sz w:val="28"/>
          <w:szCs w:val="28"/>
        </w:rPr>
      </w:pPr>
    </w:p>
    <w:p w14:paraId="5755AD02" w14:textId="77777777" w:rsidR="00437E09" w:rsidRPr="000125DF" w:rsidRDefault="006A2304" w:rsidP="00364414">
      <w:pPr>
        <w:pStyle w:val="Heading2"/>
        <w:spacing w:before="0" w:line="360" w:lineRule="auto"/>
        <w:ind w:firstLine="720"/>
        <w:rPr>
          <w:rFonts w:cs="Times New Roman"/>
          <w:sz w:val="28"/>
          <w:szCs w:val="28"/>
        </w:rPr>
      </w:pPr>
      <w:bookmarkStart w:id="4" w:name="_Toc45215561"/>
      <w:r w:rsidRPr="000125DF">
        <w:rPr>
          <w:rFonts w:cs="Times New Roman"/>
          <w:sz w:val="28"/>
          <w:szCs w:val="28"/>
        </w:rPr>
        <w:t>Cost drivers included in Land Rover Value Chain Framework</w:t>
      </w:r>
      <w:bookmarkEnd w:id="4"/>
    </w:p>
    <w:p w14:paraId="5755AD03" w14:textId="3D4BF3FC" w:rsidR="0007698F" w:rsidRPr="000125DF" w:rsidRDefault="00371652" w:rsidP="00364414">
      <w:pPr>
        <w:pStyle w:val="NormalWeb"/>
        <w:shd w:val="clear" w:color="auto" w:fill="FFFFFF"/>
        <w:spacing w:before="0" w:beforeAutospacing="0" w:after="0" w:afterAutospacing="0" w:line="360" w:lineRule="auto"/>
        <w:ind w:firstLine="720"/>
        <w:jc w:val="both"/>
        <w:rPr>
          <w:color w:val="000000" w:themeColor="text1"/>
          <w:sz w:val="28"/>
          <w:szCs w:val="28"/>
        </w:rPr>
      </w:pPr>
      <w:r w:rsidRPr="000125DF">
        <w:rPr>
          <w:color w:val="000000" w:themeColor="text1"/>
          <w:sz w:val="28"/>
          <w:szCs w:val="28"/>
        </w:rPr>
        <w:t>The cost drive</w:t>
      </w:r>
      <w:r w:rsidR="009969B1" w:rsidRPr="000125DF">
        <w:rPr>
          <w:color w:val="000000" w:themeColor="text1"/>
          <w:sz w:val="28"/>
          <w:szCs w:val="28"/>
        </w:rPr>
        <w:t>r</w:t>
      </w:r>
      <w:r w:rsidRPr="000125DF">
        <w:rPr>
          <w:color w:val="000000" w:themeColor="text1"/>
          <w:sz w:val="28"/>
          <w:szCs w:val="28"/>
        </w:rPr>
        <w:t>s of Land Rover can be controlled for adding value, setting the basis of differentiation</w:t>
      </w:r>
      <w:r w:rsidR="0069736F" w:rsidRPr="000125DF">
        <w:rPr>
          <w:color w:val="000000" w:themeColor="text1"/>
          <w:sz w:val="28"/>
          <w:szCs w:val="28"/>
        </w:rPr>
        <w:t>,</w:t>
      </w:r>
      <w:r w:rsidRPr="000125DF">
        <w:rPr>
          <w:color w:val="000000" w:themeColor="text1"/>
          <w:sz w:val="28"/>
          <w:szCs w:val="28"/>
        </w:rPr>
        <w:t xml:space="preserve"> and enhancing efficiency</w:t>
      </w:r>
      <w:r w:rsidR="009969B1" w:rsidRPr="000125DF">
        <w:rPr>
          <w:color w:val="000000" w:themeColor="text1"/>
          <w:sz w:val="28"/>
          <w:szCs w:val="28"/>
        </w:rPr>
        <w:t xml:space="preserve">. The cost of electric cars can be reduced only at </w:t>
      </w:r>
      <w:r w:rsidR="0069736F" w:rsidRPr="000125DF">
        <w:rPr>
          <w:color w:val="000000" w:themeColor="text1"/>
          <w:sz w:val="28"/>
          <w:szCs w:val="28"/>
        </w:rPr>
        <w:t xml:space="preserve">a </w:t>
      </w:r>
      <w:r w:rsidR="009969B1" w:rsidRPr="000125DF">
        <w:rPr>
          <w:color w:val="000000" w:themeColor="text1"/>
          <w:sz w:val="28"/>
          <w:szCs w:val="28"/>
        </w:rPr>
        <w:t xml:space="preserve">certain limit. </w:t>
      </w:r>
      <w:r w:rsidR="006F393E" w:rsidRPr="000125DF">
        <w:rPr>
          <w:color w:val="000000" w:themeColor="text1"/>
          <w:sz w:val="28"/>
          <w:szCs w:val="28"/>
        </w:rPr>
        <w:t>Land Rover need</w:t>
      </w:r>
      <w:r w:rsidR="0069736F" w:rsidRPr="000125DF">
        <w:rPr>
          <w:color w:val="000000" w:themeColor="text1"/>
          <w:sz w:val="28"/>
          <w:szCs w:val="28"/>
        </w:rPr>
        <w:t>s</w:t>
      </w:r>
      <w:r w:rsidR="006F393E" w:rsidRPr="000125DF">
        <w:rPr>
          <w:color w:val="000000" w:themeColor="text1"/>
          <w:sz w:val="28"/>
          <w:szCs w:val="28"/>
        </w:rPr>
        <w:t xml:space="preserve"> to consider the perceived value of their customers to justify that it does not charge higher prices as compared to other market competitors.</w:t>
      </w:r>
      <w:r w:rsidR="0007698F" w:rsidRPr="000125DF">
        <w:rPr>
          <w:color w:val="000000" w:themeColor="text1"/>
          <w:sz w:val="28"/>
          <w:szCs w:val="28"/>
        </w:rPr>
        <w:t xml:space="preserve"> Following are the major cost drivers of Land Rover electric cars </w:t>
      </w:r>
      <w:r w:rsidR="00485E29">
        <w:rPr>
          <w:color w:val="000000" w:themeColor="text1"/>
          <w:sz w:val="28"/>
          <w:szCs w:val="28"/>
        </w:rPr>
        <w:t>v</w:t>
      </w:r>
      <w:r w:rsidR="0007698F" w:rsidRPr="000125DF">
        <w:rPr>
          <w:color w:val="000000" w:themeColor="text1"/>
          <w:sz w:val="28"/>
          <w:szCs w:val="28"/>
        </w:rPr>
        <w:t>alue chain framework:</w:t>
      </w:r>
    </w:p>
    <w:p w14:paraId="5755AD04" w14:textId="0B8DF2CD" w:rsidR="006B207E" w:rsidRDefault="005F6D4D" w:rsidP="00364414">
      <w:pPr>
        <w:pStyle w:val="NormalWeb"/>
        <w:shd w:val="clear" w:color="auto" w:fill="FFFFFF"/>
        <w:spacing w:before="0" w:beforeAutospacing="0" w:after="0" w:afterAutospacing="0" w:line="360" w:lineRule="auto"/>
        <w:ind w:firstLine="720"/>
        <w:jc w:val="both"/>
        <w:rPr>
          <w:color w:val="000000" w:themeColor="text1"/>
          <w:sz w:val="28"/>
          <w:szCs w:val="28"/>
        </w:rPr>
      </w:pPr>
      <w:r w:rsidRPr="000125DF">
        <w:rPr>
          <w:noProof/>
          <w:color w:val="000000" w:themeColor="text1"/>
          <w:sz w:val="28"/>
          <w:szCs w:val="28"/>
        </w:rPr>
        <w:drawing>
          <wp:inline distT="0" distB="0" distL="0" distR="0" wp14:anchorId="5755AD34" wp14:editId="3BF9965A">
            <wp:extent cx="5524500" cy="2611120"/>
            <wp:effectExtent l="0" t="0" r="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5FA85100" w14:textId="77777777" w:rsidR="000125DF" w:rsidRPr="000125DF" w:rsidRDefault="000125DF" w:rsidP="00364414">
      <w:pPr>
        <w:pStyle w:val="NormalWeb"/>
        <w:shd w:val="clear" w:color="auto" w:fill="FFFFFF"/>
        <w:spacing w:before="0" w:beforeAutospacing="0" w:after="0" w:afterAutospacing="0" w:line="360" w:lineRule="auto"/>
        <w:ind w:firstLine="720"/>
        <w:jc w:val="both"/>
        <w:rPr>
          <w:color w:val="000000" w:themeColor="text1"/>
          <w:sz w:val="28"/>
          <w:szCs w:val="28"/>
        </w:rPr>
      </w:pPr>
    </w:p>
    <w:p w14:paraId="2856BB8F" w14:textId="77777777" w:rsidR="006F3DD0" w:rsidRDefault="006F3DD0" w:rsidP="00364414">
      <w:pPr>
        <w:pStyle w:val="Heading2"/>
        <w:spacing w:before="0" w:line="360" w:lineRule="auto"/>
        <w:ind w:firstLine="720"/>
        <w:rPr>
          <w:rFonts w:cs="Times New Roman"/>
          <w:sz w:val="28"/>
          <w:szCs w:val="28"/>
        </w:rPr>
      </w:pPr>
      <w:bookmarkStart w:id="5" w:name="_Toc45215562"/>
    </w:p>
    <w:p w14:paraId="5755AD05" w14:textId="74241C18" w:rsidR="00573829" w:rsidRPr="000125DF" w:rsidRDefault="00FA359F" w:rsidP="00364414">
      <w:pPr>
        <w:pStyle w:val="Heading2"/>
        <w:spacing w:before="0" w:line="360" w:lineRule="auto"/>
        <w:ind w:firstLine="720"/>
        <w:rPr>
          <w:rFonts w:cs="Times New Roman"/>
          <w:sz w:val="28"/>
          <w:szCs w:val="28"/>
        </w:rPr>
      </w:pPr>
      <w:r w:rsidRPr="000125DF">
        <w:rPr>
          <w:rFonts w:cs="Times New Roman"/>
          <w:sz w:val="28"/>
          <w:szCs w:val="28"/>
        </w:rPr>
        <w:t>Benefits involved in Land Rover Value Chain</w:t>
      </w:r>
      <w:bookmarkEnd w:id="5"/>
    </w:p>
    <w:p w14:paraId="5755AD06" w14:textId="77777777" w:rsidR="00286F03" w:rsidRPr="000125DF" w:rsidRDefault="00286F03" w:rsidP="00364414">
      <w:pPr>
        <w:spacing w:after="0" w:line="360" w:lineRule="auto"/>
        <w:ind w:firstLine="720"/>
        <w:jc w:val="both"/>
        <w:rPr>
          <w:rFonts w:cs="Times New Roman"/>
          <w:color w:val="000000" w:themeColor="text1"/>
          <w:sz w:val="28"/>
          <w:szCs w:val="28"/>
        </w:rPr>
      </w:pPr>
    </w:p>
    <w:p w14:paraId="5755AD07" w14:textId="2F1B1DD1" w:rsidR="00573829" w:rsidRPr="000125DF" w:rsidRDefault="00573829" w:rsidP="00364414">
      <w:pPr>
        <w:pStyle w:val="ListParagraph"/>
        <w:numPr>
          <w:ilvl w:val="0"/>
          <w:numId w:val="7"/>
        </w:numPr>
        <w:shd w:val="clear" w:color="auto" w:fill="FFFFFF"/>
        <w:spacing w:after="0" w:line="360" w:lineRule="auto"/>
        <w:ind w:firstLine="720"/>
        <w:jc w:val="both"/>
        <w:outlineLvl w:val="2"/>
        <w:rPr>
          <w:rFonts w:eastAsia="Times New Roman" w:cs="Times New Roman"/>
          <w:bCs/>
          <w:color w:val="000000" w:themeColor="text1"/>
          <w:sz w:val="28"/>
          <w:szCs w:val="28"/>
        </w:rPr>
      </w:pPr>
      <w:bookmarkStart w:id="6" w:name="_Toc45215286"/>
      <w:bookmarkStart w:id="7" w:name="_Toc45215563"/>
      <w:r w:rsidRPr="000125DF">
        <w:rPr>
          <w:rFonts w:eastAsia="Times New Roman" w:cs="Times New Roman"/>
          <w:bCs/>
          <w:color w:val="000000" w:themeColor="text1"/>
          <w:sz w:val="28"/>
          <w:szCs w:val="28"/>
        </w:rPr>
        <w:t xml:space="preserve">By </w:t>
      </w:r>
      <w:r w:rsidR="0069736F" w:rsidRPr="000125DF">
        <w:rPr>
          <w:rFonts w:eastAsia="Times New Roman" w:cs="Times New Roman"/>
          <w:bCs/>
          <w:color w:val="000000" w:themeColor="text1"/>
          <w:sz w:val="28"/>
          <w:szCs w:val="28"/>
        </w:rPr>
        <w:t>analyzing</w:t>
      </w:r>
      <w:r w:rsidR="004925BE">
        <w:rPr>
          <w:rFonts w:eastAsia="Times New Roman" w:cs="Times New Roman"/>
          <w:bCs/>
          <w:color w:val="000000" w:themeColor="text1"/>
          <w:sz w:val="28"/>
          <w:szCs w:val="28"/>
        </w:rPr>
        <w:t xml:space="preserve"> </w:t>
      </w:r>
      <w:r w:rsidR="0069736F" w:rsidRPr="000125DF">
        <w:rPr>
          <w:rFonts w:eastAsia="Times New Roman" w:cs="Times New Roman"/>
          <w:bCs/>
          <w:color w:val="000000" w:themeColor="text1"/>
          <w:sz w:val="28"/>
          <w:szCs w:val="28"/>
        </w:rPr>
        <w:t xml:space="preserve">the </w:t>
      </w:r>
      <w:r w:rsidRPr="000125DF">
        <w:rPr>
          <w:rFonts w:eastAsia="Times New Roman" w:cs="Times New Roman"/>
          <w:bCs/>
          <w:color w:val="000000" w:themeColor="text1"/>
          <w:sz w:val="28"/>
          <w:szCs w:val="28"/>
        </w:rPr>
        <w:t xml:space="preserve">value chain, Land Rover can identify possible </w:t>
      </w:r>
      <w:r w:rsidR="00FA359F" w:rsidRPr="000125DF">
        <w:rPr>
          <w:rFonts w:eastAsia="Times New Roman" w:cs="Times New Roman"/>
          <w:bCs/>
          <w:color w:val="000000" w:themeColor="text1"/>
          <w:sz w:val="28"/>
          <w:szCs w:val="28"/>
        </w:rPr>
        <w:t>sources of competitive benefits</w:t>
      </w:r>
      <w:r w:rsidRPr="000125DF">
        <w:rPr>
          <w:rFonts w:eastAsia="Times New Roman" w:cs="Times New Roman"/>
          <w:bCs/>
          <w:color w:val="000000" w:themeColor="text1"/>
          <w:sz w:val="28"/>
          <w:szCs w:val="28"/>
        </w:rPr>
        <w:t xml:space="preserve">. Manufacturing of electric cars can act as </w:t>
      </w:r>
      <w:r w:rsidR="0069736F" w:rsidRPr="000125DF">
        <w:rPr>
          <w:rFonts w:eastAsia="Times New Roman" w:cs="Times New Roman"/>
          <w:bCs/>
          <w:color w:val="000000" w:themeColor="text1"/>
          <w:sz w:val="28"/>
          <w:szCs w:val="28"/>
        </w:rPr>
        <w:t xml:space="preserve">a </w:t>
      </w:r>
      <w:r w:rsidRPr="000125DF">
        <w:rPr>
          <w:rFonts w:eastAsia="Times New Roman" w:cs="Times New Roman"/>
          <w:bCs/>
          <w:color w:val="000000" w:themeColor="text1"/>
          <w:sz w:val="28"/>
          <w:szCs w:val="28"/>
        </w:rPr>
        <w:t>barrier for new entrants in the market and lead cost advantage to</w:t>
      </w:r>
      <w:r w:rsidR="00413E73">
        <w:rPr>
          <w:rFonts w:eastAsia="Times New Roman" w:cs="Times New Roman"/>
          <w:bCs/>
          <w:color w:val="000000" w:themeColor="text1"/>
          <w:sz w:val="28"/>
          <w:szCs w:val="28"/>
        </w:rPr>
        <w:t xml:space="preserve"> the</w:t>
      </w:r>
      <w:r w:rsidRPr="000125DF">
        <w:rPr>
          <w:rFonts w:eastAsia="Times New Roman" w:cs="Times New Roman"/>
          <w:bCs/>
          <w:color w:val="000000" w:themeColor="text1"/>
          <w:sz w:val="28"/>
          <w:szCs w:val="28"/>
        </w:rPr>
        <w:t xml:space="preserve"> market competitors.</w:t>
      </w:r>
      <w:bookmarkEnd w:id="6"/>
      <w:bookmarkEnd w:id="7"/>
      <w:r w:rsidRPr="000125DF">
        <w:rPr>
          <w:rFonts w:eastAsia="Times New Roman" w:cs="Times New Roman"/>
          <w:bCs/>
          <w:color w:val="000000" w:themeColor="text1"/>
          <w:sz w:val="28"/>
          <w:szCs w:val="28"/>
        </w:rPr>
        <w:t xml:space="preserve"> </w:t>
      </w:r>
    </w:p>
    <w:p w14:paraId="5755AD08" w14:textId="77777777" w:rsidR="00573829" w:rsidRPr="000125DF" w:rsidRDefault="00573829" w:rsidP="00364414">
      <w:pPr>
        <w:pStyle w:val="ListParagraph"/>
        <w:numPr>
          <w:ilvl w:val="0"/>
          <w:numId w:val="7"/>
        </w:numPr>
        <w:shd w:val="clear" w:color="auto" w:fill="FFFFFF"/>
        <w:spacing w:after="0" w:line="360" w:lineRule="auto"/>
        <w:ind w:firstLine="720"/>
        <w:jc w:val="both"/>
        <w:outlineLvl w:val="2"/>
        <w:rPr>
          <w:rFonts w:eastAsia="Times New Roman" w:cs="Times New Roman"/>
          <w:bCs/>
          <w:color w:val="000000" w:themeColor="text1"/>
          <w:sz w:val="28"/>
          <w:szCs w:val="28"/>
        </w:rPr>
      </w:pPr>
      <w:bookmarkStart w:id="8" w:name="_Toc45215287"/>
      <w:bookmarkStart w:id="9" w:name="_Toc45215564"/>
      <w:r w:rsidRPr="000125DF">
        <w:rPr>
          <w:rFonts w:eastAsia="Times New Roman" w:cs="Times New Roman"/>
          <w:bCs/>
          <w:color w:val="000000" w:themeColor="text1"/>
          <w:sz w:val="28"/>
          <w:szCs w:val="28"/>
        </w:rPr>
        <w:t xml:space="preserve">Land Rover can estimate interdependency and interrelationship through the lens of </w:t>
      </w:r>
      <w:r w:rsidR="0069736F" w:rsidRPr="000125DF">
        <w:rPr>
          <w:rFonts w:eastAsia="Times New Roman" w:cs="Times New Roman"/>
          <w:bCs/>
          <w:color w:val="000000" w:themeColor="text1"/>
          <w:sz w:val="28"/>
          <w:szCs w:val="28"/>
        </w:rPr>
        <w:t xml:space="preserve">the </w:t>
      </w:r>
      <w:r w:rsidRPr="000125DF">
        <w:rPr>
          <w:rFonts w:eastAsia="Times New Roman" w:cs="Times New Roman"/>
          <w:bCs/>
          <w:color w:val="000000" w:themeColor="text1"/>
          <w:sz w:val="28"/>
          <w:szCs w:val="28"/>
        </w:rPr>
        <w:t>value chain. It help</w:t>
      </w:r>
      <w:r w:rsidR="0069736F" w:rsidRPr="000125DF">
        <w:rPr>
          <w:rFonts w:eastAsia="Times New Roman" w:cs="Times New Roman"/>
          <w:bCs/>
          <w:color w:val="000000" w:themeColor="text1"/>
          <w:sz w:val="28"/>
          <w:szCs w:val="28"/>
        </w:rPr>
        <w:t>s</w:t>
      </w:r>
      <w:r w:rsidRPr="000125DF">
        <w:rPr>
          <w:rFonts w:eastAsia="Times New Roman" w:cs="Times New Roman"/>
          <w:bCs/>
          <w:color w:val="000000" w:themeColor="text1"/>
          <w:sz w:val="28"/>
          <w:szCs w:val="28"/>
        </w:rPr>
        <w:t xml:space="preserve"> Land Rover to take benefit of joint optimization with coordination.</w:t>
      </w:r>
      <w:bookmarkEnd w:id="8"/>
      <w:bookmarkEnd w:id="9"/>
      <w:r w:rsidRPr="000125DF">
        <w:rPr>
          <w:rFonts w:eastAsia="Times New Roman" w:cs="Times New Roman"/>
          <w:bCs/>
          <w:color w:val="000000" w:themeColor="text1"/>
          <w:sz w:val="28"/>
          <w:szCs w:val="28"/>
        </w:rPr>
        <w:t xml:space="preserve"> </w:t>
      </w:r>
    </w:p>
    <w:p w14:paraId="5755AD09" w14:textId="77777777" w:rsidR="00573829" w:rsidRPr="000125DF" w:rsidRDefault="00573829" w:rsidP="00364414">
      <w:pPr>
        <w:pStyle w:val="ListParagraph"/>
        <w:numPr>
          <w:ilvl w:val="0"/>
          <w:numId w:val="7"/>
        </w:numPr>
        <w:shd w:val="clear" w:color="auto" w:fill="FFFFFF"/>
        <w:spacing w:after="0" w:line="360" w:lineRule="auto"/>
        <w:ind w:firstLine="720"/>
        <w:jc w:val="both"/>
        <w:outlineLvl w:val="2"/>
        <w:rPr>
          <w:rFonts w:eastAsia="Times New Roman" w:cs="Times New Roman"/>
          <w:bCs/>
          <w:color w:val="000000" w:themeColor="text1"/>
          <w:sz w:val="28"/>
          <w:szCs w:val="28"/>
        </w:rPr>
      </w:pPr>
      <w:bookmarkStart w:id="10" w:name="_Toc45215288"/>
      <w:bookmarkStart w:id="11" w:name="_Toc45215565"/>
      <w:r w:rsidRPr="000125DF">
        <w:rPr>
          <w:rFonts w:eastAsia="Times New Roman" w:cs="Times New Roman"/>
          <w:bCs/>
          <w:color w:val="000000" w:themeColor="text1"/>
          <w:sz w:val="28"/>
          <w:szCs w:val="28"/>
        </w:rPr>
        <w:t>Application of value chain framework helps Land Rover to improve material, finance</w:t>
      </w:r>
      <w:r w:rsidR="0069736F" w:rsidRPr="000125DF">
        <w:rPr>
          <w:rFonts w:eastAsia="Times New Roman" w:cs="Times New Roman"/>
          <w:bCs/>
          <w:color w:val="000000" w:themeColor="text1"/>
          <w:sz w:val="28"/>
          <w:szCs w:val="28"/>
        </w:rPr>
        <w:t>,</w:t>
      </w:r>
      <w:r w:rsidRPr="000125DF">
        <w:rPr>
          <w:rFonts w:eastAsia="Times New Roman" w:cs="Times New Roman"/>
          <w:bCs/>
          <w:color w:val="000000" w:themeColor="text1"/>
          <w:sz w:val="28"/>
          <w:szCs w:val="28"/>
        </w:rPr>
        <w:t xml:space="preserve"> and information flow. This helped Land Rover in identifying and exploiting market opportunities by reducing external threats.</w:t>
      </w:r>
      <w:bookmarkEnd w:id="10"/>
      <w:bookmarkEnd w:id="11"/>
      <w:r w:rsidRPr="000125DF">
        <w:rPr>
          <w:rFonts w:eastAsia="Times New Roman" w:cs="Times New Roman"/>
          <w:bCs/>
          <w:color w:val="000000" w:themeColor="text1"/>
          <w:sz w:val="28"/>
          <w:szCs w:val="28"/>
        </w:rPr>
        <w:t xml:space="preserve"> </w:t>
      </w:r>
    </w:p>
    <w:p w14:paraId="5755AD0A" w14:textId="77777777" w:rsidR="00573829" w:rsidRPr="000125DF" w:rsidRDefault="00573829" w:rsidP="00364414">
      <w:pPr>
        <w:pStyle w:val="ListParagraph"/>
        <w:numPr>
          <w:ilvl w:val="0"/>
          <w:numId w:val="7"/>
        </w:numPr>
        <w:shd w:val="clear" w:color="auto" w:fill="FFFFFF"/>
        <w:spacing w:after="0" w:line="360" w:lineRule="auto"/>
        <w:ind w:firstLine="720"/>
        <w:jc w:val="both"/>
        <w:outlineLvl w:val="2"/>
        <w:rPr>
          <w:rFonts w:eastAsia="Times New Roman" w:cs="Times New Roman"/>
          <w:bCs/>
          <w:color w:val="000000" w:themeColor="text1"/>
          <w:sz w:val="28"/>
          <w:szCs w:val="28"/>
        </w:rPr>
      </w:pPr>
      <w:bookmarkStart w:id="12" w:name="_Toc45215289"/>
      <w:bookmarkStart w:id="13" w:name="_Toc45215566"/>
      <w:r w:rsidRPr="000125DF">
        <w:rPr>
          <w:rFonts w:eastAsia="Times New Roman" w:cs="Times New Roman"/>
          <w:bCs/>
          <w:color w:val="000000" w:themeColor="text1"/>
          <w:sz w:val="28"/>
          <w:szCs w:val="28"/>
        </w:rPr>
        <w:t xml:space="preserve">The application of </w:t>
      </w:r>
      <w:r w:rsidR="0069736F" w:rsidRPr="000125DF">
        <w:rPr>
          <w:rFonts w:eastAsia="Times New Roman" w:cs="Times New Roman"/>
          <w:bCs/>
          <w:color w:val="000000" w:themeColor="text1"/>
          <w:sz w:val="28"/>
          <w:szCs w:val="28"/>
        </w:rPr>
        <w:t xml:space="preserve">the </w:t>
      </w:r>
      <w:r w:rsidRPr="000125DF">
        <w:rPr>
          <w:rFonts w:eastAsia="Times New Roman" w:cs="Times New Roman"/>
          <w:bCs/>
          <w:color w:val="000000" w:themeColor="text1"/>
          <w:sz w:val="28"/>
          <w:szCs w:val="28"/>
        </w:rPr>
        <w:t>value chain framework can help Land Rover to improve the flow of vehicle</w:t>
      </w:r>
      <w:r w:rsidR="0069736F" w:rsidRPr="000125DF">
        <w:rPr>
          <w:rFonts w:eastAsia="Times New Roman" w:cs="Times New Roman"/>
          <w:bCs/>
          <w:color w:val="000000" w:themeColor="text1"/>
          <w:sz w:val="28"/>
          <w:szCs w:val="28"/>
        </w:rPr>
        <w:t>s</w:t>
      </w:r>
      <w:r w:rsidRPr="000125DF">
        <w:rPr>
          <w:rFonts w:eastAsia="Times New Roman" w:cs="Times New Roman"/>
          <w:bCs/>
          <w:color w:val="000000" w:themeColor="text1"/>
          <w:sz w:val="28"/>
          <w:szCs w:val="28"/>
        </w:rPr>
        <w:t>, batteries</w:t>
      </w:r>
      <w:r w:rsidR="0069736F" w:rsidRPr="000125DF">
        <w:rPr>
          <w:rFonts w:eastAsia="Times New Roman" w:cs="Times New Roman"/>
          <w:bCs/>
          <w:color w:val="000000" w:themeColor="text1"/>
          <w:sz w:val="28"/>
          <w:szCs w:val="28"/>
        </w:rPr>
        <w:t>,</w:t>
      </w:r>
      <w:r w:rsidRPr="000125DF">
        <w:rPr>
          <w:rFonts w:eastAsia="Times New Roman" w:cs="Times New Roman"/>
          <w:bCs/>
          <w:color w:val="000000" w:themeColor="text1"/>
          <w:sz w:val="28"/>
          <w:szCs w:val="28"/>
        </w:rPr>
        <w:t xml:space="preserve"> and equipment by minimizing delays.</w:t>
      </w:r>
      <w:bookmarkEnd w:id="12"/>
      <w:bookmarkEnd w:id="13"/>
      <w:r w:rsidRPr="000125DF">
        <w:rPr>
          <w:rFonts w:eastAsia="Times New Roman" w:cs="Times New Roman"/>
          <w:bCs/>
          <w:color w:val="000000" w:themeColor="text1"/>
          <w:sz w:val="28"/>
          <w:szCs w:val="28"/>
        </w:rPr>
        <w:t xml:space="preserve"> </w:t>
      </w:r>
    </w:p>
    <w:p w14:paraId="5755AD0B" w14:textId="77777777" w:rsidR="00573829" w:rsidRPr="000125DF" w:rsidRDefault="00573829" w:rsidP="00364414">
      <w:pPr>
        <w:pStyle w:val="ListParagraph"/>
        <w:numPr>
          <w:ilvl w:val="0"/>
          <w:numId w:val="7"/>
        </w:numPr>
        <w:shd w:val="clear" w:color="auto" w:fill="FFFFFF"/>
        <w:spacing w:after="0" w:line="360" w:lineRule="auto"/>
        <w:ind w:firstLine="720"/>
        <w:jc w:val="both"/>
        <w:outlineLvl w:val="2"/>
        <w:rPr>
          <w:rFonts w:eastAsia="Times New Roman" w:cs="Times New Roman"/>
          <w:bCs/>
          <w:color w:val="000000" w:themeColor="text1"/>
          <w:sz w:val="28"/>
          <w:szCs w:val="28"/>
        </w:rPr>
      </w:pPr>
      <w:bookmarkStart w:id="14" w:name="_Toc45215290"/>
      <w:bookmarkStart w:id="15" w:name="_Toc45215567"/>
      <w:r w:rsidRPr="000125DF">
        <w:rPr>
          <w:rFonts w:eastAsia="Times New Roman" w:cs="Times New Roman"/>
          <w:bCs/>
          <w:color w:val="000000" w:themeColor="text1"/>
          <w:sz w:val="28"/>
          <w:szCs w:val="28"/>
        </w:rPr>
        <w:t>Land Rover value chain analysis can help it in highlighting and removing bottlenecks of information flow as modern customer</w:t>
      </w:r>
      <w:r w:rsidR="0069736F" w:rsidRPr="000125DF">
        <w:rPr>
          <w:rFonts w:eastAsia="Times New Roman" w:cs="Times New Roman"/>
          <w:bCs/>
          <w:color w:val="000000" w:themeColor="text1"/>
          <w:sz w:val="28"/>
          <w:szCs w:val="28"/>
        </w:rPr>
        <w:t>s</w:t>
      </w:r>
      <w:r w:rsidRPr="000125DF">
        <w:rPr>
          <w:rFonts w:eastAsia="Times New Roman" w:cs="Times New Roman"/>
          <w:bCs/>
          <w:color w:val="000000" w:themeColor="text1"/>
          <w:sz w:val="28"/>
          <w:szCs w:val="28"/>
        </w:rPr>
        <w:t xml:space="preserve"> require immense information for convenient access and quick response concerning electric cars</w:t>
      </w:r>
      <w:sdt>
        <w:sdtPr>
          <w:rPr>
            <w:rFonts w:cs="Times New Roman"/>
            <w:color w:val="000000" w:themeColor="text1"/>
            <w:sz w:val="28"/>
            <w:szCs w:val="28"/>
            <w:shd w:val="clear" w:color="auto" w:fill="FFFFFF"/>
          </w:rPr>
          <w:id w:val="1366333031"/>
          <w:citation/>
        </w:sdtPr>
        <w:sdtEndPr/>
        <w:sdtContent>
          <w:r w:rsidR="00104A42" w:rsidRPr="000125DF">
            <w:rPr>
              <w:rFonts w:cs="Times New Roman"/>
              <w:color w:val="000000" w:themeColor="text1"/>
              <w:sz w:val="28"/>
              <w:szCs w:val="28"/>
              <w:shd w:val="clear" w:color="auto" w:fill="FFFFFF"/>
            </w:rPr>
            <w:fldChar w:fldCharType="begin"/>
          </w:r>
          <w:r w:rsidR="00CD24B8" w:rsidRPr="000125DF">
            <w:rPr>
              <w:rFonts w:cs="Times New Roman"/>
              <w:color w:val="000000" w:themeColor="text1"/>
              <w:sz w:val="28"/>
              <w:szCs w:val="28"/>
              <w:shd w:val="clear" w:color="auto" w:fill="FFFFFF"/>
            </w:rPr>
            <w:instrText xml:space="preserve"> CITATION Cra08 \l 1033 </w:instrText>
          </w:r>
          <w:r w:rsidR="00104A42" w:rsidRPr="000125DF">
            <w:rPr>
              <w:rFonts w:cs="Times New Roman"/>
              <w:color w:val="000000" w:themeColor="text1"/>
              <w:sz w:val="28"/>
              <w:szCs w:val="28"/>
              <w:shd w:val="clear" w:color="auto" w:fill="FFFFFF"/>
            </w:rPr>
            <w:fldChar w:fldCharType="separate"/>
          </w:r>
          <w:r w:rsidR="00CD24B8" w:rsidRPr="000125DF">
            <w:rPr>
              <w:rFonts w:cs="Times New Roman"/>
              <w:noProof/>
              <w:color w:val="000000" w:themeColor="text1"/>
              <w:sz w:val="28"/>
              <w:szCs w:val="28"/>
              <w:shd w:val="clear" w:color="auto" w:fill="FFFFFF"/>
            </w:rPr>
            <w:t xml:space="preserve"> (Crain, 2008)</w:t>
          </w:r>
          <w:r w:rsidR="00104A42" w:rsidRPr="000125DF">
            <w:rPr>
              <w:rFonts w:cs="Times New Roman"/>
              <w:color w:val="000000" w:themeColor="text1"/>
              <w:sz w:val="28"/>
              <w:szCs w:val="28"/>
              <w:shd w:val="clear" w:color="auto" w:fill="FFFFFF"/>
            </w:rPr>
            <w:fldChar w:fldCharType="end"/>
          </w:r>
        </w:sdtContent>
      </w:sdt>
      <w:r w:rsidRPr="000125DF">
        <w:rPr>
          <w:rFonts w:eastAsia="Times New Roman" w:cs="Times New Roman"/>
          <w:bCs/>
          <w:color w:val="000000" w:themeColor="text1"/>
          <w:sz w:val="28"/>
          <w:szCs w:val="28"/>
        </w:rPr>
        <w:t>.</w:t>
      </w:r>
      <w:bookmarkEnd w:id="14"/>
      <w:bookmarkEnd w:id="15"/>
      <w:r w:rsidRPr="000125DF">
        <w:rPr>
          <w:rFonts w:eastAsia="Times New Roman" w:cs="Times New Roman"/>
          <w:bCs/>
          <w:color w:val="000000" w:themeColor="text1"/>
          <w:sz w:val="28"/>
          <w:szCs w:val="28"/>
        </w:rPr>
        <w:t xml:space="preserve"> </w:t>
      </w:r>
    </w:p>
    <w:p w14:paraId="5755AD0C" w14:textId="77777777" w:rsidR="006B207E" w:rsidRPr="000125DF" w:rsidRDefault="00573829" w:rsidP="00364414">
      <w:pPr>
        <w:pStyle w:val="ListParagraph"/>
        <w:numPr>
          <w:ilvl w:val="0"/>
          <w:numId w:val="7"/>
        </w:numPr>
        <w:shd w:val="clear" w:color="auto" w:fill="FFFFFF"/>
        <w:spacing w:after="0" w:line="360" w:lineRule="auto"/>
        <w:ind w:firstLine="720"/>
        <w:jc w:val="both"/>
        <w:outlineLvl w:val="2"/>
        <w:rPr>
          <w:rFonts w:eastAsia="Times New Roman" w:cs="Times New Roman"/>
          <w:color w:val="000000" w:themeColor="text1"/>
          <w:sz w:val="28"/>
          <w:szCs w:val="28"/>
        </w:rPr>
      </w:pPr>
      <w:bookmarkStart w:id="16" w:name="_Toc45215291"/>
      <w:bookmarkStart w:id="17" w:name="_Toc45215568"/>
      <w:r w:rsidRPr="000125DF">
        <w:rPr>
          <w:rFonts w:eastAsia="Times New Roman" w:cs="Times New Roman"/>
          <w:bCs/>
          <w:color w:val="000000" w:themeColor="text1"/>
          <w:sz w:val="28"/>
          <w:szCs w:val="28"/>
        </w:rPr>
        <w:t xml:space="preserve">The value chain application in Land Rover can help it to make competitive strategic decision by choosing </w:t>
      </w:r>
      <w:r w:rsidR="0069736F" w:rsidRPr="000125DF">
        <w:rPr>
          <w:rFonts w:eastAsia="Times New Roman" w:cs="Times New Roman"/>
          <w:bCs/>
          <w:color w:val="000000" w:themeColor="text1"/>
          <w:sz w:val="28"/>
          <w:szCs w:val="28"/>
        </w:rPr>
        <w:t xml:space="preserve">the </w:t>
      </w:r>
      <w:r w:rsidRPr="000125DF">
        <w:rPr>
          <w:rFonts w:eastAsia="Times New Roman" w:cs="Times New Roman"/>
          <w:bCs/>
          <w:color w:val="000000" w:themeColor="text1"/>
          <w:sz w:val="28"/>
          <w:szCs w:val="28"/>
        </w:rPr>
        <w:t>right equipment and batteries that require knowledge of cost structures of rivals and owns</w:t>
      </w:r>
      <w:sdt>
        <w:sdtPr>
          <w:rPr>
            <w:rFonts w:cs="Times New Roman"/>
            <w:color w:val="000000" w:themeColor="text1"/>
            <w:sz w:val="28"/>
            <w:szCs w:val="28"/>
            <w:shd w:val="clear" w:color="auto" w:fill="FFFFFF"/>
          </w:rPr>
          <w:id w:val="2086252823"/>
          <w:citation/>
        </w:sdtPr>
        <w:sdtEndPr/>
        <w:sdtContent>
          <w:r w:rsidR="00104A42" w:rsidRPr="000125DF">
            <w:rPr>
              <w:rFonts w:cs="Times New Roman"/>
              <w:color w:val="000000" w:themeColor="text1"/>
              <w:sz w:val="28"/>
              <w:szCs w:val="28"/>
              <w:shd w:val="clear" w:color="auto" w:fill="FFFFFF"/>
            </w:rPr>
            <w:fldChar w:fldCharType="begin"/>
          </w:r>
          <w:r w:rsidR="00F23E8D" w:rsidRPr="000125DF">
            <w:rPr>
              <w:rFonts w:cs="Times New Roman"/>
              <w:color w:val="000000" w:themeColor="text1"/>
              <w:sz w:val="28"/>
              <w:szCs w:val="28"/>
              <w:shd w:val="clear" w:color="auto" w:fill="FFFFFF"/>
            </w:rPr>
            <w:instrText xml:space="preserve"> CITATION Lam06 \l 1033 </w:instrText>
          </w:r>
          <w:r w:rsidR="00104A42" w:rsidRPr="000125DF">
            <w:rPr>
              <w:rFonts w:cs="Times New Roman"/>
              <w:color w:val="000000" w:themeColor="text1"/>
              <w:sz w:val="28"/>
              <w:szCs w:val="28"/>
              <w:shd w:val="clear" w:color="auto" w:fill="FFFFFF"/>
            </w:rPr>
            <w:fldChar w:fldCharType="separate"/>
          </w:r>
          <w:r w:rsidR="00F23E8D" w:rsidRPr="000125DF">
            <w:rPr>
              <w:rFonts w:cs="Times New Roman"/>
              <w:noProof/>
              <w:color w:val="000000" w:themeColor="text1"/>
              <w:sz w:val="28"/>
              <w:szCs w:val="28"/>
              <w:shd w:val="clear" w:color="auto" w:fill="FFFFFF"/>
            </w:rPr>
            <w:t xml:space="preserve"> (Lam, 2006)</w:t>
          </w:r>
          <w:r w:rsidR="00104A42" w:rsidRPr="000125DF">
            <w:rPr>
              <w:rFonts w:cs="Times New Roman"/>
              <w:color w:val="000000" w:themeColor="text1"/>
              <w:sz w:val="28"/>
              <w:szCs w:val="28"/>
              <w:shd w:val="clear" w:color="auto" w:fill="FFFFFF"/>
            </w:rPr>
            <w:fldChar w:fldCharType="end"/>
          </w:r>
        </w:sdtContent>
      </w:sdt>
      <w:r w:rsidRPr="000125DF">
        <w:rPr>
          <w:rFonts w:eastAsia="Times New Roman" w:cs="Times New Roman"/>
          <w:bCs/>
          <w:color w:val="000000" w:themeColor="text1"/>
          <w:sz w:val="28"/>
          <w:szCs w:val="28"/>
        </w:rPr>
        <w:t>.</w:t>
      </w:r>
      <w:bookmarkEnd w:id="16"/>
      <w:bookmarkEnd w:id="17"/>
      <w:r w:rsidRPr="000125DF">
        <w:rPr>
          <w:rFonts w:eastAsia="Times New Roman" w:cs="Times New Roman"/>
          <w:bCs/>
          <w:color w:val="000000" w:themeColor="text1"/>
          <w:sz w:val="28"/>
          <w:szCs w:val="28"/>
        </w:rPr>
        <w:t xml:space="preserve"> </w:t>
      </w:r>
    </w:p>
    <w:p w14:paraId="5755AD0E" w14:textId="77777777" w:rsidR="00284220" w:rsidRPr="000125DF" w:rsidRDefault="00284220" w:rsidP="00364414">
      <w:pPr>
        <w:shd w:val="clear" w:color="auto" w:fill="FFFFFF"/>
        <w:spacing w:after="0" w:line="360" w:lineRule="auto"/>
        <w:ind w:firstLine="720"/>
        <w:jc w:val="both"/>
        <w:outlineLvl w:val="2"/>
        <w:rPr>
          <w:rFonts w:eastAsia="Times New Roman" w:cs="Times New Roman"/>
          <w:color w:val="000000" w:themeColor="text1"/>
          <w:sz w:val="28"/>
          <w:szCs w:val="28"/>
        </w:rPr>
      </w:pPr>
    </w:p>
    <w:p w14:paraId="410F7194" w14:textId="77777777" w:rsidR="006F3DD0" w:rsidRDefault="006F3DD0" w:rsidP="00364414">
      <w:pPr>
        <w:pStyle w:val="Heading2"/>
        <w:spacing w:before="0" w:line="360" w:lineRule="auto"/>
        <w:ind w:firstLine="720"/>
        <w:rPr>
          <w:rFonts w:cs="Times New Roman"/>
          <w:sz w:val="28"/>
          <w:szCs w:val="28"/>
        </w:rPr>
      </w:pPr>
      <w:bookmarkStart w:id="18" w:name="_Toc45215569"/>
    </w:p>
    <w:p w14:paraId="75F57EA6" w14:textId="77777777" w:rsidR="006F3DD0" w:rsidRDefault="006F3DD0" w:rsidP="00364414">
      <w:pPr>
        <w:pStyle w:val="Heading2"/>
        <w:spacing w:before="0" w:line="360" w:lineRule="auto"/>
        <w:ind w:firstLine="720"/>
        <w:rPr>
          <w:rFonts w:cs="Times New Roman"/>
          <w:sz w:val="28"/>
          <w:szCs w:val="28"/>
        </w:rPr>
      </w:pPr>
    </w:p>
    <w:p w14:paraId="7292B5DF" w14:textId="77777777" w:rsidR="006F3DD0" w:rsidRDefault="006F3DD0" w:rsidP="00364414">
      <w:pPr>
        <w:pStyle w:val="Heading2"/>
        <w:spacing w:before="0" w:line="360" w:lineRule="auto"/>
        <w:ind w:firstLine="720"/>
        <w:rPr>
          <w:rFonts w:cs="Times New Roman"/>
          <w:sz w:val="28"/>
          <w:szCs w:val="28"/>
        </w:rPr>
      </w:pPr>
    </w:p>
    <w:p w14:paraId="5755AD0F" w14:textId="660896EB" w:rsidR="006B207E" w:rsidRPr="000125DF" w:rsidRDefault="006B207E" w:rsidP="00364414">
      <w:pPr>
        <w:pStyle w:val="Heading2"/>
        <w:spacing w:before="0" w:line="360" w:lineRule="auto"/>
        <w:ind w:firstLine="720"/>
        <w:rPr>
          <w:rFonts w:cs="Times New Roman"/>
          <w:sz w:val="28"/>
          <w:szCs w:val="28"/>
        </w:rPr>
      </w:pPr>
      <w:r w:rsidRPr="000125DF">
        <w:rPr>
          <w:rFonts w:cs="Times New Roman"/>
          <w:sz w:val="28"/>
          <w:szCs w:val="28"/>
        </w:rPr>
        <w:t>Challenges involved in Value chain framework of Land Rover</w:t>
      </w:r>
      <w:bookmarkEnd w:id="18"/>
    </w:p>
    <w:p w14:paraId="5755AD10" w14:textId="77777777" w:rsidR="00286F03" w:rsidRPr="000125DF" w:rsidRDefault="00286F03" w:rsidP="00364414">
      <w:pPr>
        <w:spacing w:after="0" w:line="360" w:lineRule="auto"/>
        <w:ind w:firstLine="720"/>
        <w:jc w:val="both"/>
        <w:rPr>
          <w:rFonts w:cs="Times New Roman"/>
          <w:color w:val="000000" w:themeColor="text1"/>
          <w:sz w:val="28"/>
          <w:szCs w:val="28"/>
        </w:rPr>
      </w:pPr>
    </w:p>
    <w:p w14:paraId="5755AD11" w14:textId="77777777" w:rsidR="00623CA7" w:rsidRPr="000125DF" w:rsidRDefault="00623CA7" w:rsidP="00364414">
      <w:pPr>
        <w:pStyle w:val="NormalWeb"/>
        <w:numPr>
          <w:ilvl w:val="0"/>
          <w:numId w:val="5"/>
        </w:numPr>
        <w:shd w:val="clear" w:color="auto" w:fill="FFFFFF"/>
        <w:spacing w:before="0" w:beforeAutospacing="0" w:after="0" w:afterAutospacing="0" w:line="360" w:lineRule="auto"/>
        <w:ind w:firstLine="720"/>
        <w:jc w:val="both"/>
        <w:rPr>
          <w:color w:val="000000" w:themeColor="text1"/>
          <w:sz w:val="28"/>
          <w:szCs w:val="28"/>
        </w:rPr>
      </w:pPr>
      <w:r w:rsidRPr="000125DF">
        <w:rPr>
          <w:color w:val="000000" w:themeColor="text1"/>
          <w:sz w:val="28"/>
          <w:szCs w:val="28"/>
        </w:rPr>
        <w:t>Land Rover may lose overall strategy and their vision while dividing certain operational activities of electric cars into other areas and segments.</w:t>
      </w:r>
    </w:p>
    <w:p w14:paraId="5755AD12" w14:textId="77777777" w:rsidR="00623CA7" w:rsidRPr="000125DF" w:rsidRDefault="00BB2C04" w:rsidP="00364414">
      <w:pPr>
        <w:pStyle w:val="NormalWeb"/>
        <w:numPr>
          <w:ilvl w:val="0"/>
          <w:numId w:val="5"/>
        </w:numPr>
        <w:shd w:val="clear" w:color="auto" w:fill="FFFFFF"/>
        <w:spacing w:before="0" w:beforeAutospacing="0" w:after="0" w:afterAutospacing="0" w:line="360" w:lineRule="auto"/>
        <w:ind w:firstLine="720"/>
        <w:jc w:val="both"/>
        <w:rPr>
          <w:color w:val="000000" w:themeColor="text1"/>
          <w:sz w:val="28"/>
          <w:szCs w:val="28"/>
        </w:rPr>
      </w:pPr>
      <w:r w:rsidRPr="000125DF">
        <w:rPr>
          <w:color w:val="000000" w:themeColor="text1"/>
          <w:sz w:val="28"/>
          <w:szCs w:val="28"/>
        </w:rPr>
        <w:t xml:space="preserve">The division of operational activities of </w:t>
      </w:r>
      <w:r w:rsidR="0069736F" w:rsidRPr="000125DF">
        <w:rPr>
          <w:color w:val="000000" w:themeColor="text1"/>
          <w:sz w:val="28"/>
          <w:szCs w:val="28"/>
        </w:rPr>
        <w:t xml:space="preserve">the </w:t>
      </w:r>
      <w:r w:rsidRPr="000125DF">
        <w:rPr>
          <w:color w:val="000000" w:themeColor="text1"/>
          <w:sz w:val="28"/>
          <w:szCs w:val="28"/>
        </w:rPr>
        <w:t>value chain is not separable because of increased complexity in the manufacturing of electric cars</w:t>
      </w:r>
      <w:sdt>
        <w:sdtPr>
          <w:rPr>
            <w:color w:val="000000" w:themeColor="text1"/>
            <w:sz w:val="28"/>
            <w:szCs w:val="28"/>
            <w:shd w:val="clear" w:color="auto" w:fill="FFFFFF"/>
          </w:rPr>
          <w:id w:val="-796373759"/>
          <w:citation/>
        </w:sdtPr>
        <w:sdtEndPr/>
        <w:sdtContent>
          <w:r w:rsidR="00104A42" w:rsidRPr="000125DF">
            <w:rPr>
              <w:color w:val="000000" w:themeColor="text1"/>
              <w:sz w:val="28"/>
              <w:szCs w:val="28"/>
              <w:shd w:val="clear" w:color="auto" w:fill="FFFFFF"/>
            </w:rPr>
            <w:fldChar w:fldCharType="begin"/>
          </w:r>
          <w:r w:rsidR="00CD24B8" w:rsidRPr="000125DF">
            <w:rPr>
              <w:color w:val="000000" w:themeColor="text1"/>
              <w:sz w:val="28"/>
              <w:szCs w:val="28"/>
              <w:shd w:val="clear" w:color="auto" w:fill="FFFFFF"/>
            </w:rPr>
            <w:instrText xml:space="preserve"> CITATION Nel01 \l 1033 </w:instrText>
          </w:r>
          <w:r w:rsidR="00104A42" w:rsidRPr="000125DF">
            <w:rPr>
              <w:color w:val="000000" w:themeColor="text1"/>
              <w:sz w:val="28"/>
              <w:szCs w:val="28"/>
              <w:shd w:val="clear" w:color="auto" w:fill="FFFFFF"/>
            </w:rPr>
            <w:fldChar w:fldCharType="separate"/>
          </w:r>
          <w:r w:rsidR="00CD24B8" w:rsidRPr="000125DF">
            <w:rPr>
              <w:noProof/>
              <w:color w:val="000000" w:themeColor="text1"/>
              <w:sz w:val="28"/>
              <w:szCs w:val="28"/>
              <w:shd w:val="clear" w:color="auto" w:fill="FFFFFF"/>
            </w:rPr>
            <w:t xml:space="preserve"> (Nelson, 2001)</w:t>
          </w:r>
          <w:r w:rsidR="00104A42" w:rsidRPr="000125DF">
            <w:rPr>
              <w:color w:val="000000" w:themeColor="text1"/>
              <w:sz w:val="28"/>
              <w:szCs w:val="28"/>
              <w:shd w:val="clear" w:color="auto" w:fill="FFFFFF"/>
            </w:rPr>
            <w:fldChar w:fldCharType="end"/>
          </w:r>
        </w:sdtContent>
      </w:sdt>
      <w:r w:rsidRPr="000125DF">
        <w:rPr>
          <w:color w:val="000000" w:themeColor="text1"/>
          <w:sz w:val="28"/>
          <w:szCs w:val="28"/>
        </w:rPr>
        <w:t>.</w:t>
      </w:r>
    </w:p>
    <w:p w14:paraId="5755AD13" w14:textId="77777777" w:rsidR="009A1850" w:rsidRPr="000125DF" w:rsidRDefault="0079521F" w:rsidP="00364414">
      <w:pPr>
        <w:pStyle w:val="NormalWeb"/>
        <w:numPr>
          <w:ilvl w:val="0"/>
          <w:numId w:val="5"/>
        </w:numPr>
        <w:shd w:val="clear" w:color="auto" w:fill="FFFFFF"/>
        <w:spacing w:before="0" w:beforeAutospacing="0" w:after="0" w:afterAutospacing="0" w:line="360" w:lineRule="auto"/>
        <w:ind w:firstLine="720"/>
        <w:jc w:val="both"/>
        <w:rPr>
          <w:color w:val="000000" w:themeColor="text1"/>
          <w:sz w:val="28"/>
          <w:szCs w:val="28"/>
        </w:rPr>
      </w:pPr>
      <w:r w:rsidRPr="000125DF">
        <w:rPr>
          <w:color w:val="000000" w:themeColor="text1"/>
          <w:sz w:val="28"/>
          <w:szCs w:val="28"/>
        </w:rPr>
        <w:t>The process of dividing activities into several segments is very time</w:t>
      </w:r>
      <w:r w:rsidR="0069736F" w:rsidRPr="000125DF">
        <w:rPr>
          <w:color w:val="000000" w:themeColor="text1"/>
          <w:sz w:val="28"/>
          <w:szCs w:val="28"/>
        </w:rPr>
        <w:t>-</w:t>
      </w:r>
      <w:r w:rsidRPr="000125DF">
        <w:rPr>
          <w:color w:val="000000" w:themeColor="text1"/>
          <w:sz w:val="28"/>
          <w:szCs w:val="28"/>
        </w:rPr>
        <w:t>consuming as finding appropriate information is also a major issue.</w:t>
      </w:r>
    </w:p>
    <w:p w14:paraId="5755AD14" w14:textId="77777777" w:rsidR="00392B47" w:rsidRPr="000125DF" w:rsidRDefault="00392B47" w:rsidP="00364414">
      <w:pPr>
        <w:pStyle w:val="NormalWeb"/>
        <w:numPr>
          <w:ilvl w:val="0"/>
          <w:numId w:val="5"/>
        </w:numPr>
        <w:shd w:val="clear" w:color="auto" w:fill="FFFFFF"/>
        <w:spacing w:before="0" w:beforeAutospacing="0" w:after="0" w:afterAutospacing="0" w:line="360" w:lineRule="auto"/>
        <w:ind w:firstLine="720"/>
        <w:jc w:val="both"/>
        <w:rPr>
          <w:color w:val="000000" w:themeColor="text1"/>
          <w:sz w:val="28"/>
          <w:szCs w:val="28"/>
        </w:rPr>
      </w:pPr>
      <w:r w:rsidRPr="000125DF">
        <w:rPr>
          <w:color w:val="000000" w:themeColor="text1"/>
          <w:sz w:val="28"/>
          <w:szCs w:val="28"/>
        </w:rPr>
        <w:t xml:space="preserve">The implementation of </w:t>
      </w:r>
      <w:r w:rsidR="0069736F" w:rsidRPr="000125DF">
        <w:rPr>
          <w:color w:val="000000" w:themeColor="text1"/>
          <w:sz w:val="28"/>
          <w:szCs w:val="28"/>
        </w:rPr>
        <w:t xml:space="preserve">an </w:t>
      </w:r>
      <w:r w:rsidRPr="000125DF">
        <w:rPr>
          <w:color w:val="000000" w:themeColor="text1"/>
          <w:sz w:val="28"/>
          <w:szCs w:val="28"/>
        </w:rPr>
        <w:t xml:space="preserve">effective value chain framework in Land Rover requires </w:t>
      </w:r>
      <w:r w:rsidR="00A80DB5" w:rsidRPr="000125DF">
        <w:rPr>
          <w:color w:val="000000" w:themeColor="text1"/>
          <w:sz w:val="28"/>
          <w:szCs w:val="28"/>
        </w:rPr>
        <w:t>detailed</w:t>
      </w:r>
      <w:r w:rsidRPr="000125DF">
        <w:rPr>
          <w:color w:val="000000" w:themeColor="text1"/>
          <w:sz w:val="28"/>
          <w:szCs w:val="28"/>
        </w:rPr>
        <w:t xml:space="preserve"> expertise instead of familiarity. </w:t>
      </w:r>
    </w:p>
    <w:p w14:paraId="5755AD15" w14:textId="77777777" w:rsidR="001052AE" w:rsidRPr="000125DF" w:rsidRDefault="00FC7577" w:rsidP="00364414">
      <w:pPr>
        <w:pStyle w:val="NormalWeb"/>
        <w:numPr>
          <w:ilvl w:val="0"/>
          <w:numId w:val="5"/>
        </w:numPr>
        <w:shd w:val="clear" w:color="auto" w:fill="FFFFFF"/>
        <w:spacing w:before="0" w:beforeAutospacing="0" w:after="0" w:afterAutospacing="0" w:line="360" w:lineRule="auto"/>
        <w:ind w:firstLine="720"/>
        <w:jc w:val="both"/>
        <w:rPr>
          <w:color w:val="000000" w:themeColor="text1"/>
          <w:sz w:val="28"/>
          <w:szCs w:val="28"/>
        </w:rPr>
      </w:pPr>
      <w:r w:rsidRPr="000125DF">
        <w:rPr>
          <w:color w:val="000000" w:themeColor="text1"/>
          <w:sz w:val="28"/>
          <w:szCs w:val="28"/>
        </w:rPr>
        <w:t xml:space="preserve">Land Rover may have difficulty in finding correct information if the system of business information is not structured </w:t>
      </w:r>
      <w:r w:rsidR="0069736F" w:rsidRPr="000125DF">
        <w:rPr>
          <w:color w:val="000000" w:themeColor="text1"/>
          <w:sz w:val="28"/>
          <w:szCs w:val="28"/>
        </w:rPr>
        <w:t>properl</w:t>
      </w:r>
      <w:r w:rsidRPr="000125DF">
        <w:rPr>
          <w:color w:val="000000" w:themeColor="text1"/>
          <w:sz w:val="28"/>
          <w:szCs w:val="28"/>
        </w:rPr>
        <w:t xml:space="preserve">y. </w:t>
      </w:r>
    </w:p>
    <w:p w14:paraId="5755AD16" w14:textId="63AC5E66" w:rsidR="001052AE" w:rsidRPr="000125DF" w:rsidRDefault="001052AE" w:rsidP="00364414">
      <w:pPr>
        <w:spacing w:after="0" w:line="360" w:lineRule="auto"/>
        <w:ind w:firstLine="720"/>
        <w:jc w:val="both"/>
        <w:rPr>
          <w:rFonts w:eastAsia="Times New Roman" w:cs="Times New Roman"/>
          <w:color w:val="000000" w:themeColor="text1"/>
          <w:sz w:val="28"/>
          <w:szCs w:val="28"/>
        </w:rPr>
      </w:pPr>
      <w:r w:rsidRPr="000125DF">
        <w:rPr>
          <w:rFonts w:cs="Times New Roman"/>
          <w:color w:val="000000" w:themeColor="text1"/>
          <w:sz w:val="28"/>
          <w:szCs w:val="28"/>
        </w:rPr>
        <w:br w:type="page"/>
      </w:r>
    </w:p>
    <w:p w14:paraId="5755AD17" w14:textId="076BE26F" w:rsidR="001052AE" w:rsidRPr="000125DF" w:rsidRDefault="001052AE" w:rsidP="00364414">
      <w:pPr>
        <w:pStyle w:val="Heading2"/>
        <w:spacing w:before="0" w:line="360" w:lineRule="auto"/>
        <w:ind w:firstLine="720"/>
        <w:rPr>
          <w:rFonts w:cs="Times New Roman"/>
          <w:sz w:val="28"/>
          <w:szCs w:val="28"/>
        </w:rPr>
      </w:pPr>
      <w:bookmarkStart w:id="19" w:name="_Toc45215570"/>
      <w:r w:rsidRPr="000125DF">
        <w:rPr>
          <w:rFonts w:cs="Times New Roman"/>
          <w:sz w:val="28"/>
          <w:szCs w:val="28"/>
        </w:rPr>
        <w:t>Conclusion</w:t>
      </w:r>
      <w:bookmarkEnd w:id="19"/>
    </w:p>
    <w:p w14:paraId="5755AD18" w14:textId="77777777" w:rsidR="00286F03" w:rsidRPr="000125DF" w:rsidRDefault="00286F03" w:rsidP="00364414">
      <w:pPr>
        <w:spacing w:after="0" w:line="360" w:lineRule="auto"/>
        <w:ind w:firstLine="720"/>
        <w:jc w:val="both"/>
        <w:rPr>
          <w:rFonts w:cs="Times New Roman"/>
          <w:color w:val="000000" w:themeColor="text1"/>
          <w:sz w:val="28"/>
          <w:szCs w:val="28"/>
        </w:rPr>
      </w:pPr>
    </w:p>
    <w:p w14:paraId="5755AD19" w14:textId="0B05813C" w:rsidR="0085179A" w:rsidRPr="000125DF" w:rsidRDefault="0048700F" w:rsidP="00364414">
      <w:pPr>
        <w:pStyle w:val="NormalWeb"/>
        <w:shd w:val="clear" w:color="auto" w:fill="FFFFFF"/>
        <w:spacing w:before="0" w:beforeAutospacing="0" w:after="0" w:afterAutospacing="0" w:line="360" w:lineRule="auto"/>
        <w:ind w:firstLine="720"/>
        <w:jc w:val="both"/>
        <w:rPr>
          <w:color w:val="000000" w:themeColor="text1"/>
          <w:sz w:val="28"/>
          <w:szCs w:val="28"/>
        </w:rPr>
      </w:pPr>
      <w:r>
        <w:rPr>
          <w:color w:val="000000" w:themeColor="text1"/>
          <w:sz w:val="28"/>
          <w:szCs w:val="28"/>
        </w:rPr>
        <w:t>In t</w:t>
      </w:r>
      <w:r w:rsidR="004C02BB" w:rsidRPr="000125DF">
        <w:rPr>
          <w:color w:val="000000" w:themeColor="text1"/>
          <w:sz w:val="28"/>
          <w:szCs w:val="28"/>
        </w:rPr>
        <w:t>he report</w:t>
      </w:r>
      <w:r>
        <w:rPr>
          <w:color w:val="000000" w:themeColor="text1"/>
          <w:sz w:val="28"/>
          <w:szCs w:val="28"/>
        </w:rPr>
        <w:t xml:space="preserve"> is</w:t>
      </w:r>
      <w:r w:rsidR="004C02BB" w:rsidRPr="000125DF">
        <w:rPr>
          <w:color w:val="000000" w:themeColor="text1"/>
          <w:sz w:val="28"/>
          <w:szCs w:val="28"/>
        </w:rPr>
        <w:t xml:space="preserve"> </w:t>
      </w:r>
      <w:r>
        <w:rPr>
          <w:color w:val="000000" w:themeColor="text1"/>
          <w:sz w:val="28"/>
          <w:szCs w:val="28"/>
        </w:rPr>
        <w:t>discussed</w:t>
      </w:r>
      <w:r w:rsidR="00C74523" w:rsidRPr="000125DF">
        <w:rPr>
          <w:color w:val="000000" w:themeColor="text1"/>
          <w:sz w:val="28"/>
          <w:szCs w:val="28"/>
        </w:rPr>
        <w:t xml:space="preserve"> </w:t>
      </w:r>
      <w:r>
        <w:rPr>
          <w:color w:val="000000" w:themeColor="text1"/>
          <w:sz w:val="28"/>
          <w:szCs w:val="28"/>
        </w:rPr>
        <w:t xml:space="preserve">the </w:t>
      </w:r>
      <w:r w:rsidR="004C02BB" w:rsidRPr="000125DF">
        <w:rPr>
          <w:color w:val="000000" w:themeColor="text1"/>
          <w:sz w:val="28"/>
          <w:szCs w:val="28"/>
        </w:rPr>
        <w:t>value chain framework</w:t>
      </w:r>
      <w:r w:rsidR="005C68AE">
        <w:rPr>
          <w:color w:val="000000" w:themeColor="text1"/>
          <w:sz w:val="28"/>
          <w:szCs w:val="28"/>
        </w:rPr>
        <w:t xml:space="preserve"> </w:t>
      </w:r>
      <w:r w:rsidR="00C74523" w:rsidRPr="000125DF">
        <w:rPr>
          <w:color w:val="000000" w:themeColor="text1"/>
          <w:sz w:val="28"/>
          <w:szCs w:val="28"/>
        </w:rPr>
        <w:t>of</w:t>
      </w:r>
      <w:r w:rsidR="004C02BB" w:rsidRPr="000125DF">
        <w:rPr>
          <w:color w:val="000000" w:themeColor="text1"/>
          <w:sz w:val="28"/>
          <w:szCs w:val="28"/>
        </w:rPr>
        <w:t xml:space="preserve"> Land Rover </w:t>
      </w:r>
      <w:r w:rsidR="00C74523" w:rsidRPr="000125DF">
        <w:rPr>
          <w:color w:val="000000" w:themeColor="text1"/>
          <w:sz w:val="28"/>
          <w:szCs w:val="28"/>
        </w:rPr>
        <w:t>in</w:t>
      </w:r>
      <w:r w:rsidR="004C02BB" w:rsidRPr="000125DF">
        <w:rPr>
          <w:color w:val="000000" w:themeColor="text1"/>
          <w:sz w:val="28"/>
          <w:szCs w:val="28"/>
        </w:rPr>
        <w:t xml:space="preserve"> manufacturing electric cars. I</w:t>
      </w:r>
      <w:r w:rsidR="002166F5">
        <w:rPr>
          <w:color w:val="000000" w:themeColor="text1"/>
          <w:sz w:val="28"/>
          <w:szCs w:val="28"/>
        </w:rPr>
        <w:t>s</w:t>
      </w:r>
      <w:r w:rsidR="004C02BB" w:rsidRPr="000125DF">
        <w:rPr>
          <w:color w:val="000000" w:themeColor="text1"/>
          <w:sz w:val="28"/>
          <w:szCs w:val="28"/>
        </w:rPr>
        <w:t xml:space="preserve"> explained cost drivers and cost benefits associated with </w:t>
      </w:r>
      <w:r w:rsidR="00C74523" w:rsidRPr="000125DF">
        <w:rPr>
          <w:color w:val="000000" w:themeColor="text1"/>
          <w:sz w:val="28"/>
          <w:szCs w:val="28"/>
        </w:rPr>
        <w:t>Land Rover value chain</w:t>
      </w:r>
      <w:r w:rsidR="0085179A" w:rsidRPr="000125DF">
        <w:rPr>
          <w:color w:val="000000" w:themeColor="text1"/>
          <w:sz w:val="28"/>
          <w:szCs w:val="28"/>
        </w:rPr>
        <w:t xml:space="preserve"> that shows it perceived value of their customers to justify them</w:t>
      </w:r>
      <w:r w:rsidR="00A72410">
        <w:rPr>
          <w:color w:val="000000" w:themeColor="text1"/>
          <w:sz w:val="28"/>
          <w:szCs w:val="28"/>
        </w:rPr>
        <w:t>. I</w:t>
      </w:r>
      <w:r w:rsidR="0085179A" w:rsidRPr="000125DF">
        <w:rPr>
          <w:color w:val="000000" w:themeColor="text1"/>
          <w:sz w:val="28"/>
          <w:szCs w:val="28"/>
        </w:rPr>
        <w:t>t does not charge higher prices than other market competitors</w:t>
      </w:r>
      <w:r w:rsidR="004C02BB" w:rsidRPr="000125DF">
        <w:rPr>
          <w:color w:val="000000" w:themeColor="text1"/>
          <w:sz w:val="28"/>
          <w:szCs w:val="28"/>
        </w:rPr>
        <w:t xml:space="preserve">. </w:t>
      </w:r>
      <w:r w:rsidR="00EA27B3">
        <w:rPr>
          <w:color w:val="000000" w:themeColor="text1"/>
          <w:sz w:val="28"/>
          <w:szCs w:val="28"/>
        </w:rPr>
        <w:t>Are</w:t>
      </w:r>
      <w:r w:rsidR="004C02BB" w:rsidRPr="000125DF">
        <w:rPr>
          <w:color w:val="000000" w:themeColor="text1"/>
          <w:sz w:val="28"/>
          <w:szCs w:val="28"/>
        </w:rPr>
        <w:t xml:space="preserve"> determined certain challenges and benefits involved in the value chain analysis of Land Rover</w:t>
      </w:r>
      <w:r w:rsidR="0085179A" w:rsidRPr="000125DF">
        <w:rPr>
          <w:color w:val="000000" w:themeColor="text1"/>
          <w:sz w:val="28"/>
          <w:szCs w:val="28"/>
        </w:rPr>
        <w:t xml:space="preserve"> that requires detailed expertise instead of familiarity. </w:t>
      </w:r>
    </w:p>
    <w:p w14:paraId="5755AD1A" w14:textId="77777777" w:rsidR="001052AE" w:rsidRPr="000125DF" w:rsidRDefault="004C02BB" w:rsidP="00364414">
      <w:pPr>
        <w:spacing w:after="0" w:line="360" w:lineRule="auto"/>
        <w:ind w:firstLine="720"/>
        <w:jc w:val="both"/>
        <w:rPr>
          <w:rFonts w:cs="Times New Roman"/>
          <w:b/>
          <w:color w:val="000000" w:themeColor="text1"/>
          <w:sz w:val="28"/>
          <w:szCs w:val="28"/>
        </w:rPr>
      </w:pPr>
      <w:r w:rsidRPr="000125DF">
        <w:rPr>
          <w:rFonts w:cs="Times New Roman"/>
          <w:color w:val="000000" w:themeColor="text1"/>
          <w:sz w:val="28"/>
          <w:szCs w:val="28"/>
        </w:rPr>
        <w:t xml:space="preserve">. </w:t>
      </w:r>
      <w:r w:rsidR="001052AE" w:rsidRPr="000125DF">
        <w:rPr>
          <w:rFonts w:cs="Times New Roman"/>
          <w:color w:val="000000" w:themeColor="text1"/>
          <w:sz w:val="28"/>
          <w:szCs w:val="28"/>
        </w:rPr>
        <w:br w:type="page"/>
      </w:r>
    </w:p>
    <w:p w14:paraId="5755AD1B" w14:textId="77777777" w:rsidR="00284220" w:rsidRPr="000125DF" w:rsidRDefault="001052AE" w:rsidP="00364414">
      <w:pPr>
        <w:pStyle w:val="Heading2"/>
        <w:spacing w:before="0" w:line="360" w:lineRule="auto"/>
        <w:ind w:firstLine="720"/>
        <w:rPr>
          <w:rFonts w:cs="Times New Roman"/>
          <w:sz w:val="28"/>
          <w:szCs w:val="28"/>
        </w:rPr>
      </w:pPr>
      <w:bookmarkStart w:id="20" w:name="_Toc45215571"/>
      <w:r w:rsidRPr="000125DF">
        <w:rPr>
          <w:rFonts w:cs="Times New Roman"/>
          <w:sz w:val="28"/>
          <w:szCs w:val="28"/>
        </w:rPr>
        <w:t>Reference List</w:t>
      </w:r>
      <w:bookmarkEnd w:id="20"/>
    </w:p>
    <w:p w14:paraId="5755AD1C" w14:textId="77777777" w:rsidR="00284220" w:rsidRPr="000125DF" w:rsidRDefault="00284220" w:rsidP="00364414">
      <w:pPr>
        <w:spacing w:line="360" w:lineRule="auto"/>
        <w:ind w:firstLine="720"/>
        <w:rPr>
          <w:rFonts w:cs="Times New Roman"/>
          <w:sz w:val="28"/>
          <w:szCs w:val="28"/>
        </w:rPr>
      </w:pPr>
    </w:p>
    <w:p w14:paraId="5755AD1D" w14:textId="77777777" w:rsidR="00284220" w:rsidRPr="000125DF" w:rsidRDefault="00284220" w:rsidP="00364414">
      <w:pPr>
        <w:pStyle w:val="NormalWeb"/>
        <w:shd w:val="clear" w:color="auto" w:fill="FFFFFF"/>
        <w:spacing w:before="0" w:beforeAutospacing="0" w:after="0" w:afterAutospacing="0" w:line="360" w:lineRule="auto"/>
        <w:ind w:firstLine="720"/>
        <w:jc w:val="both"/>
        <w:rPr>
          <w:color w:val="000000" w:themeColor="text1"/>
          <w:sz w:val="28"/>
          <w:szCs w:val="28"/>
          <w:shd w:val="clear" w:color="auto" w:fill="FFFFFF"/>
        </w:rPr>
      </w:pPr>
      <w:r w:rsidRPr="000125DF">
        <w:rPr>
          <w:color w:val="000000" w:themeColor="text1"/>
          <w:sz w:val="28"/>
          <w:szCs w:val="28"/>
          <w:shd w:val="clear" w:color="auto" w:fill="FFFFFF"/>
        </w:rPr>
        <w:t>Crain, D.W. and Abraham, S., 2008. Using value‐chain analysis to discover customers' strategic needs. </w:t>
      </w:r>
      <w:r w:rsidRPr="000125DF">
        <w:rPr>
          <w:i/>
          <w:iCs/>
          <w:color w:val="000000" w:themeColor="text1"/>
          <w:sz w:val="28"/>
          <w:szCs w:val="28"/>
          <w:shd w:val="clear" w:color="auto" w:fill="FFFFFF"/>
        </w:rPr>
        <w:t>Strategy &amp; Leadership</w:t>
      </w:r>
      <w:r w:rsidRPr="000125DF">
        <w:rPr>
          <w:color w:val="000000" w:themeColor="text1"/>
          <w:sz w:val="28"/>
          <w:szCs w:val="28"/>
          <w:shd w:val="clear" w:color="auto" w:fill="FFFFFF"/>
        </w:rPr>
        <w:t>.</w:t>
      </w:r>
    </w:p>
    <w:p w14:paraId="5755AD1E" w14:textId="77777777" w:rsidR="00284220" w:rsidRPr="000125DF" w:rsidRDefault="00284220" w:rsidP="00364414">
      <w:pPr>
        <w:pStyle w:val="NormalWeb"/>
        <w:shd w:val="clear" w:color="auto" w:fill="FFFFFF"/>
        <w:spacing w:before="0" w:beforeAutospacing="0" w:after="0" w:afterAutospacing="0" w:line="360" w:lineRule="auto"/>
        <w:ind w:firstLine="720"/>
        <w:jc w:val="both"/>
        <w:rPr>
          <w:color w:val="000000" w:themeColor="text1"/>
          <w:sz w:val="28"/>
          <w:szCs w:val="28"/>
          <w:shd w:val="clear" w:color="auto" w:fill="FFFFFF"/>
        </w:rPr>
      </w:pPr>
    </w:p>
    <w:p w14:paraId="5755AD1F" w14:textId="77777777" w:rsidR="00284220" w:rsidRPr="000125DF" w:rsidRDefault="00284220" w:rsidP="00364414">
      <w:pPr>
        <w:pStyle w:val="NormalWeb"/>
        <w:shd w:val="clear" w:color="auto" w:fill="FFFFFF"/>
        <w:spacing w:before="0" w:beforeAutospacing="0" w:after="0" w:afterAutospacing="0" w:line="360" w:lineRule="auto"/>
        <w:ind w:firstLine="720"/>
        <w:jc w:val="both"/>
        <w:rPr>
          <w:color w:val="000000" w:themeColor="text1"/>
          <w:sz w:val="28"/>
          <w:szCs w:val="28"/>
          <w:shd w:val="clear" w:color="auto" w:fill="FFFFFF"/>
        </w:rPr>
      </w:pPr>
      <w:r w:rsidRPr="000125DF">
        <w:rPr>
          <w:color w:val="000000" w:themeColor="text1"/>
          <w:sz w:val="28"/>
          <w:szCs w:val="28"/>
          <w:shd w:val="clear" w:color="auto" w:fill="FFFFFF"/>
        </w:rPr>
        <w:t>Dekker, H.C., 2003. Value chain analysis in interfirm relationships: a field study. </w:t>
      </w:r>
      <w:r w:rsidRPr="000125DF">
        <w:rPr>
          <w:i/>
          <w:iCs/>
          <w:color w:val="000000" w:themeColor="text1"/>
          <w:sz w:val="28"/>
          <w:szCs w:val="28"/>
          <w:shd w:val="clear" w:color="auto" w:fill="FFFFFF"/>
        </w:rPr>
        <w:t>Management accounting research</w:t>
      </w:r>
      <w:r w:rsidRPr="000125DF">
        <w:rPr>
          <w:color w:val="000000" w:themeColor="text1"/>
          <w:sz w:val="28"/>
          <w:szCs w:val="28"/>
          <w:shd w:val="clear" w:color="auto" w:fill="FFFFFF"/>
        </w:rPr>
        <w:t>, </w:t>
      </w:r>
      <w:r w:rsidRPr="000125DF">
        <w:rPr>
          <w:i/>
          <w:iCs/>
          <w:color w:val="000000" w:themeColor="text1"/>
          <w:sz w:val="28"/>
          <w:szCs w:val="28"/>
          <w:shd w:val="clear" w:color="auto" w:fill="FFFFFF"/>
        </w:rPr>
        <w:t>14</w:t>
      </w:r>
      <w:r w:rsidRPr="000125DF">
        <w:rPr>
          <w:color w:val="000000" w:themeColor="text1"/>
          <w:sz w:val="28"/>
          <w:szCs w:val="28"/>
          <w:shd w:val="clear" w:color="auto" w:fill="FFFFFF"/>
        </w:rPr>
        <w:t>(1), pp.1-23.</w:t>
      </w:r>
    </w:p>
    <w:p w14:paraId="5755AD20" w14:textId="77777777" w:rsidR="00284220" w:rsidRPr="000125DF" w:rsidRDefault="00284220" w:rsidP="00364414">
      <w:pPr>
        <w:pStyle w:val="NormalWeb"/>
        <w:shd w:val="clear" w:color="auto" w:fill="FFFFFF"/>
        <w:spacing w:before="0" w:beforeAutospacing="0" w:after="0" w:afterAutospacing="0" w:line="360" w:lineRule="auto"/>
        <w:ind w:firstLine="720"/>
        <w:jc w:val="both"/>
        <w:rPr>
          <w:color w:val="000000" w:themeColor="text1"/>
          <w:sz w:val="28"/>
          <w:szCs w:val="28"/>
          <w:shd w:val="clear" w:color="auto" w:fill="FFFFFF"/>
        </w:rPr>
      </w:pPr>
    </w:p>
    <w:p w14:paraId="5755AD21" w14:textId="77777777" w:rsidR="00284220" w:rsidRPr="000125DF" w:rsidRDefault="00284220" w:rsidP="00364414">
      <w:pPr>
        <w:pStyle w:val="NormalWeb"/>
        <w:shd w:val="clear" w:color="auto" w:fill="FFFFFF"/>
        <w:spacing w:before="0" w:beforeAutospacing="0" w:after="0" w:afterAutospacing="0" w:line="360" w:lineRule="auto"/>
        <w:ind w:firstLine="720"/>
        <w:jc w:val="both"/>
        <w:rPr>
          <w:color w:val="000000" w:themeColor="text1"/>
          <w:sz w:val="28"/>
          <w:szCs w:val="28"/>
          <w:shd w:val="clear" w:color="auto" w:fill="FFFFFF"/>
        </w:rPr>
      </w:pPr>
      <w:r w:rsidRPr="000125DF">
        <w:rPr>
          <w:color w:val="000000" w:themeColor="text1"/>
          <w:sz w:val="28"/>
          <w:szCs w:val="28"/>
          <w:shd w:val="clear" w:color="auto" w:fill="FFFFFF"/>
        </w:rPr>
        <w:t>Iglesias, M., Echeverría, I., Arteche, F., Piedrafita, J., Pradas, A., Arcega, F.J. and De Smet, J., 2015, August. A characterization of EM coupling in a fully electric 4-wheel drive vehicle. In </w:t>
      </w:r>
      <w:r w:rsidRPr="000125DF">
        <w:rPr>
          <w:i/>
          <w:iCs/>
          <w:color w:val="000000" w:themeColor="text1"/>
          <w:sz w:val="28"/>
          <w:szCs w:val="28"/>
          <w:shd w:val="clear" w:color="auto" w:fill="FFFFFF"/>
        </w:rPr>
        <w:t>2015 IEEE International Symposium on Electromagnetic Compatibility (EMC)</w:t>
      </w:r>
      <w:r w:rsidRPr="000125DF">
        <w:rPr>
          <w:color w:val="000000" w:themeColor="text1"/>
          <w:sz w:val="28"/>
          <w:szCs w:val="28"/>
          <w:shd w:val="clear" w:color="auto" w:fill="FFFFFF"/>
        </w:rPr>
        <w:t> (pp. 656-661). IEEE.</w:t>
      </w:r>
    </w:p>
    <w:p w14:paraId="5755AD22" w14:textId="77777777" w:rsidR="00284220" w:rsidRPr="000125DF" w:rsidRDefault="00284220" w:rsidP="00364414">
      <w:pPr>
        <w:pStyle w:val="NormalWeb"/>
        <w:shd w:val="clear" w:color="auto" w:fill="FFFFFF"/>
        <w:spacing w:before="0" w:beforeAutospacing="0" w:after="0" w:afterAutospacing="0" w:line="360" w:lineRule="auto"/>
        <w:ind w:firstLine="720"/>
        <w:jc w:val="both"/>
        <w:rPr>
          <w:color w:val="000000" w:themeColor="text1"/>
          <w:sz w:val="28"/>
          <w:szCs w:val="28"/>
          <w:shd w:val="clear" w:color="auto" w:fill="FFFFFF"/>
        </w:rPr>
      </w:pPr>
    </w:p>
    <w:p w14:paraId="5755AD23" w14:textId="77777777" w:rsidR="00284220" w:rsidRPr="000125DF" w:rsidRDefault="00284220" w:rsidP="00364414">
      <w:pPr>
        <w:pStyle w:val="NormalWeb"/>
        <w:shd w:val="clear" w:color="auto" w:fill="FFFFFF"/>
        <w:spacing w:before="0" w:beforeAutospacing="0" w:after="0" w:afterAutospacing="0" w:line="360" w:lineRule="auto"/>
        <w:ind w:firstLine="720"/>
        <w:jc w:val="both"/>
        <w:rPr>
          <w:color w:val="000000" w:themeColor="text1"/>
          <w:sz w:val="28"/>
          <w:szCs w:val="28"/>
          <w:shd w:val="clear" w:color="auto" w:fill="FFFFFF"/>
        </w:rPr>
      </w:pPr>
      <w:r w:rsidRPr="000125DF">
        <w:rPr>
          <w:color w:val="000000" w:themeColor="text1"/>
          <w:sz w:val="28"/>
          <w:szCs w:val="28"/>
          <w:shd w:val="clear" w:color="auto" w:fill="FFFFFF"/>
        </w:rPr>
        <w:t>Lam, L.T. and Louey, R., 2006. Development of ultra-battery for hybrid-electric vehicle applications. </w:t>
      </w:r>
      <w:r w:rsidRPr="000125DF">
        <w:rPr>
          <w:i/>
          <w:iCs/>
          <w:color w:val="000000" w:themeColor="text1"/>
          <w:sz w:val="28"/>
          <w:szCs w:val="28"/>
          <w:shd w:val="clear" w:color="auto" w:fill="FFFFFF"/>
        </w:rPr>
        <w:t>Journal of power sources</w:t>
      </w:r>
      <w:r w:rsidRPr="000125DF">
        <w:rPr>
          <w:color w:val="000000" w:themeColor="text1"/>
          <w:sz w:val="28"/>
          <w:szCs w:val="28"/>
          <w:shd w:val="clear" w:color="auto" w:fill="FFFFFF"/>
        </w:rPr>
        <w:t>, </w:t>
      </w:r>
      <w:r w:rsidRPr="000125DF">
        <w:rPr>
          <w:i/>
          <w:iCs/>
          <w:color w:val="000000" w:themeColor="text1"/>
          <w:sz w:val="28"/>
          <w:szCs w:val="28"/>
          <w:shd w:val="clear" w:color="auto" w:fill="FFFFFF"/>
        </w:rPr>
        <w:t>158</w:t>
      </w:r>
      <w:r w:rsidRPr="000125DF">
        <w:rPr>
          <w:color w:val="000000" w:themeColor="text1"/>
          <w:sz w:val="28"/>
          <w:szCs w:val="28"/>
          <w:shd w:val="clear" w:color="auto" w:fill="FFFFFF"/>
        </w:rPr>
        <w:t>(2), pp.1140-1148.</w:t>
      </w:r>
    </w:p>
    <w:p w14:paraId="5755AD24" w14:textId="77777777" w:rsidR="00284220" w:rsidRPr="000125DF" w:rsidRDefault="00284220" w:rsidP="00364414">
      <w:pPr>
        <w:pStyle w:val="NormalWeb"/>
        <w:shd w:val="clear" w:color="auto" w:fill="FFFFFF"/>
        <w:spacing w:before="0" w:beforeAutospacing="0" w:after="0" w:afterAutospacing="0" w:line="360" w:lineRule="auto"/>
        <w:ind w:firstLine="720"/>
        <w:jc w:val="both"/>
        <w:rPr>
          <w:color w:val="000000" w:themeColor="text1"/>
          <w:sz w:val="28"/>
          <w:szCs w:val="28"/>
          <w:shd w:val="clear" w:color="auto" w:fill="FFFFFF"/>
        </w:rPr>
      </w:pPr>
    </w:p>
    <w:p w14:paraId="5755AD25" w14:textId="77777777" w:rsidR="00284220" w:rsidRPr="000125DF" w:rsidRDefault="00284220" w:rsidP="00364414">
      <w:pPr>
        <w:pStyle w:val="NormalWeb"/>
        <w:shd w:val="clear" w:color="auto" w:fill="FFFFFF"/>
        <w:spacing w:before="0" w:beforeAutospacing="0" w:after="0" w:afterAutospacing="0" w:line="360" w:lineRule="auto"/>
        <w:ind w:firstLine="720"/>
        <w:jc w:val="both"/>
        <w:rPr>
          <w:color w:val="000000" w:themeColor="text1"/>
          <w:sz w:val="28"/>
          <w:szCs w:val="28"/>
          <w:shd w:val="clear" w:color="auto" w:fill="FFFFFF"/>
        </w:rPr>
      </w:pPr>
      <w:r w:rsidRPr="000125DF">
        <w:rPr>
          <w:color w:val="000000" w:themeColor="text1"/>
          <w:sz w:val="28"/>
          <w:szCs w:val="28"/>
          <w:shd w:val="clear" w:color="auto" w:fill="FFFFFF"/>
        </w:rPr>
        <w:t>Nelson, M.R., 2001. Sustainable competitive advantage from information technology: limitations of the value chain. In </w:t>
      </w:r>
      <w:r w:rsidRPr="000125DF">
        <w:rPr>
          <w:i/>
          <w:iCs/>
          <w:color w:val="000000" w:themeColor="text1"/>
          <w:sz w:val="28"/>
          <w:szCs w:val="28"/>
          <w:shd w:val="clear" w:color="auto" w:fill="FFFFFF"/>
        </w:rPr>
        <w:t>Strategic Information Technology: Opportunities for Competitive Advantage</w:t>
      </w:r>
      <w:r w:rsidRPr="000125DF">
        <w:rPr>
          <w:color w:val="000000" w:themeColor="text1"/>
          <w:sz w:val="28"/>
          <w:szCs w:val="28"/>
          <w:shd w:val="clear" w:color="auto" w:fill="FFFFFF"/>
        </w:rPr>
        <w:t> (pp. 40-55). IGI Global.</w:t>
      </w:r>
    </w:p>
    <w:p w14:paraId="5755AD26" w14:textId="77777777" w:rsidR="00284220" w:rsidRPr="000125DF" w:rsidRDefault="00284220" w:rsidP="00364414">
      <w:pPr>
        <w:pStyle w:val="NormalWeb"/>
        <w:shd w:val="clear" w:color="auto" w:fill="FFFFFF"/>
        <w:spacing w:before="0" w:beforeAutospacing="0" w:after="0" w:afterAutospacing="0" w:line="360" w:lineRule="auto"/>
        <w:ind w:firstLine="720"/>
        <w:jc w:val="both"/>
        <w:rPr>
          <w:color w:val="000000" w:themeColor="text1"/>
          <w:sz w:val="28"/>
          <w:szCs w:val="28"/>
          <w:shd w:val="clear" w:color="auto" w:fill="FFFFFF"/>
        </w:rPr>
      </w:pPr>
    </w:p>
    <w:p w14:paraId="5755AD27" w14:textId="77777777" w:rsidR="00284220" w:rsidRPr="000125DF" w:rsidRDefault="00284220" w:rsidP="00364414">
      <w:pPr>
        <w:pStyle w:val="NormalWeb"/>
        <w:shd w:val="clear" w:color="auto" w:fill="FFFFFF"/>
        <w:spacing w:before="0" w:beforeAutospacing="0" w:after="0" w:afterAutospacing="0" w:line="360" w:lineRule="auto"/>
        <w:ind w:firstLine="720"/>
        <w:jc w:val="both"/>
        <w:rPr>
          <w:color w:val="000000" w:themeColor="text1"/>
          <w:sz w:val="28"/>
          <w:szCs w:val="28"/>
          <w:shd w:val="clear" w:color="auto" w:fill="FFFFFF"/>
        </w:rPr>
      </w:pPr>
      <w:r w:rsidRPr="000125DF">
        <w:rPr>
          <w:color w:val="000000" w:themeColor="text1"/>
          <w:sz w:val="28"/>
          <w:szCs w:val="28"/>
          <w:shd w:val="clear" w:color="auto" w:fill="FFFFFF"/>
        </w:rPr>
        <w:t>Nicholls, S., Jaguar Land Rover Ltd, 2013. </w:t>
      </w:r>
      <w:r w:rsidRPr="000125DF">
        <w:rPr>
          <w:i/>
          <w:iCs/>
          <w:color w:val="000000" w:themeColor="text1"/>
          <w:sz w:val="28"/>
          <w:szCs w:val="28"/>
          <w:shd w:val="clear" w:color="auto" w:fill="FFFFFF"/>
        </w:rPr>
        <w:t>Hybrid electric vehicle and method of control</w:t>
      </w:r>
      <w:r w:rsidRPr="000125DF">
        <w:rPr>
          <w:color w:val="000000" w:themeColor="text1"/>
          <w:sz w:val="28"/>
          <w:szCs w:val="28"/>
          <w:shd w:val="clear" w:color="auto" w:fill="FFFFFF"/>
        </w:rPr>
        <w:t>. U.S. Patent 8,386,109.</w:t>
      </w:r>
    </w:p>
    <w:p w14:paraId="5755AD28" w14:textId="77777777" w:rsidR="00284220" w:rsidRPr="000125DF" w:rsidRDefault="00284220" w:rsidP="00364414">
      <w:pPr>
        <w:pStyle w:val="NormalWeb"/>
        <w:shd w:val="clear" w:color="auto" w:fill="FFFFFF"/>
        <w:spacing w:before="0" w:beforeAutospacing="0" w:after="0" w:afterAutospacing="0" w:line="360" w:lineRule="auto"/>
        <w:ind w:firstLine="720"/>
        <w:jc w:val="both"/>
        <w:rPr>
          <w:color w:val="000000" w:themeColor="text1"/>
          <w:sz w:val="28"/>
          <w:szCs w:val="28"/>
          <w:shd w:val="clear" w:color="auto" w:fill="FFFFFF"/>
        </w:rPr>
      </w:pPr>
    </w:p>
    <w:p w14:paraId="5755AD29" w14:textId="77777777" w:rsidR="00284220" w:rsidRPr="000125DF" w:rsidRDefault="00284220" w:rsidP="00364414">
      <w:pPr>
        <w:pStyle w:val="NormalWeb"/>
        <w:shd w:val="clear" w:color="auto" w:fill="FFFFFF"/>
        <w:spacing w:before="0" w:beforeAutospacing="0" w:after="0" w:afterAutospacing="0" w:line="360" w:lineRule="auto"/>
        <w:ind w:firstLine="720"/>
        <w:jc w:val="both"/>
        <w:rPr>
          <w:color w:val="000000" w:themeColor="text1"/>
          <w:sz w:val="28"/>
          <w:szCs w:val="28"/>
          <w:shd w:val="clear" w:color="auto" w:fill="FFFFFF"/>
        </w:rPr>
      </w:pPr>
      <w:r w:rsidRPr="000125DF">
        <w:rPr>
          <w:color w:val="000000" w:themeColor="text1"/>
          <w:sz w:val="28"/>
          <w:szCs w:val="28"/>
          <w:shd w:val="clear" w:color="auto" w:fill="FFFFFF"/>
        </w:rPr>
        <w:t>Olson, E.L., 2014. Green innovation value chain analysis of PV solar power. </w:t>
      </w:r>
      <w:r w:rsidRPr="000125DF">
        <w:rPr>
          <w:i/>
          <w:iCs/>
          <w:color w:val="000000" w:themeColor="text1"/>
          <w:sz w:val="28"/>
          <w:szCs w:val="28"/>
          <w:shd w:val="clear" w:color="auto" w:fill="FFFFFF"/>
        </w:rPr>
        <w:t>Journal of cleaner production</w:t>
      </w:r>
      <w:r w:rsidRPr="000125DF">
        <w:rPr>
          <w:color w:val="000000" w:themeColor="text1"/>
          <w:sz w:val="28"/>
          <w:szCs w:val="28"/>
          <w:shd w:val="clear" w:color="auto" w:fill="FFFFFF"/>
        </w:rPr>
        <w:t>, </w:t>
      </w:r>
      <w:r w:rsidRPr="000125DF">
        <w:rPr>
          <w:i/>
          <w:iCs/>
          <w:color w:val="000000" w:themeColor="text1"/>
          <w:sz w:val="28"/>
          <w:szCs w:val="28"/>
          <w:shd w:val="clear" w:color="auto" w:fill="FFFFFF"/>
        </w:rPr>
        <w:t>64</w:t>
      </w:r>
      <w:r w:rsidRPr="000125DF">
        <w:rPr>
          <w:color w:val="000000" w:themeColor="text1"/>
          <w:sz w:val="28"/>
          <w:szCs w:val="28"/>
          <w:shd w:val="clear" w:color="auto" w:fill="FFFFFF"/>
        </w:rPr>
        <w:t>, pp.73-80.</w:t>
      </w:r>
    </w:p>
    <w:p w14:paraId="5755AD2A" w14:textId="77777777" w:rsidR="00284220" w:rsidRPr="000125DF" w:rsidRDefault="00284220" w:rsidP="00364414">
      <w:pPr>
        <w:pStyle w:val="NormalWeb"/>
        <w:shd w:val="clear" w:color="auto" w:fill="FFFFFF"/>
        <w:spacing w:before="0" w:beforeAutospacing="0" w:after="0" w:afterAutospacing="0" w:line="360" w:lineRule="auto"/>
        <w:ind w:firstLine="720"/>
        <w:jc w:val="both"/>
        <w:rPr>
          <w:color w:val="000000" w:themeColor="text1"/>
          <w:sz w:val="28"/>
          <w:szCs w:val="28"/>
          <w:shd w:val="clear" w:color="auto" w:fill="FFFFFF"/>
        </w:rPr>
      </w:pPr>
    </w:p>
    <w:p w14:paraId="5755AD2B" w14:textId="77777777" w:rsidR="00284220" w:rsidRPr="000125DF" w:rsidRDefault="00284220" w:rsidP="00364414">
      <w:pPr>
        <w:pStyle w:val="NormalWeb"/>
        <w:shd w:val="clear" w:color="auto" w:fill="FFFFFF"/>
        <w:spacing w:before="0" w:beforeAutospacing="0" w:after="0" w:afterAutospacing="0" w:line="360" w:lineRule="auto"/>
        <w:ind w:firstLine="720"/>
        <w:jc w:val="both"/>
        <w:rPr>
          <w:color w:val="000000" w:themeColor="text1"/>
          <w:sz w:val="28"/>
          <w:szCs w:val="28"/>
          <w:shd w:val="clear" w:color="auto" w:fill="FFFFFF"/>
        </w:rPr>
      </w:pPr>
      <w:r w:rsidRPr="000125DF">
        <w:rPr>
          <w:color w:val="000000" w:themeColor="text1"/>
          <w:sz w:val="28"/>
          <w:szCs w:val="28"/>
          <w:shd w:val="clear" w:color="auto" w:fill="FFFFFF"/>
        </w:rPr>
        <w:t>Shinnar, R., 2003. The hydrogen economy, fuel cells, and electric cars. </w:t>
      </w:r>
      <w:r w:rsidRPr="000125DF">
        <w:rPr>
          <w:i/>
          <w:iCs/>
          <w:color w:val="000000" w:themeColor="text1"/>
          <w:sz w:val="28"/>
          <w:szCs w:val="28"/>
          <w:shd w:val="clear" w:color="auto" w:fill="FFFFFF"/>
        </w:rPr>
        <w:t>Technology in society</w:t>
      </w:r>
      <w:r w:rsidRPr="000125DF">
        <w:rPr>
          <w:color w:val="000000" w:themeColor="text1"/>
          <w:sz w:val="28"/>
          <w:szCs w:val="28"/>
          <w:shd w:val="clear" w:color="auto" w:fill="FFFFFF"/>
        </w:rPr>
        <w:t>, </w:t>
      </w:r>
      <w:r w:rsidRPr="000125DF">
        <w:rPr>
          <w:i/>
          <w:iCs/>
          <w:color w:val="000000" w:themeColor="text1"/>
          <w:sz w:val="28"/>
          <w:szCs w:val="28"/>
          <w:shd w:val="clear" w:color="auto" w:fill="FFFFFF"/>
        </w:rPr>
        <w:t>25</w:t>
      </w:r>
      <w:r w:rsidRPr="000125DF">
        <w:rPr>
          <w:color w:val="000000" w:themeColor="text1"/>
          <w:sz w:val="28"/>
          <w:szCs w:val="28"/>
          <w:shd w:val="clear" w:color="auto" w:fill="FFFFFF"/>
        </w:rPr>
        <w:t>(4), pp.455-476.</w:t>
      </w:r>
    </w:p>
    <w:p w14:paraId="5755AD2C" w14:textId="77777777" w:rsidR="00284220" w:rsidRPr="000125DF" w:rsidRDefault="00284220" w:rsidP="00364414">
      <w:pPr>
        <w:pStyle w:val="NormalWeb"/>
        <w:shd w:val="clear" w:color="auto" w:fill="FFFFFF"/>
        <w:spacing w:before="0" w:beforeAutospacing="0" w:after="0" w:afterAutospacing="0" w:line="360" w:lineRule="auto"/>
        <w:ind w:firstLine="720"/>
        <w:jc w:val="both"/>
        <w:rPr>
          <w:color w:val="000000" w:themeColor="text1"/>
          <w:sz w:val="28"/>
          <w:szCs w:val="28"/>
          <w:shd w:val="clear" w:color="auto" w:fill="FFFFFF"/>
        </w:rPr>
      </w:pPr>
    </w:p>
    <w:p w14:paraId="5755AD2D" w14:textId="77777777" w:rsidR="00284220" w:rsidRPr="000125DF" w:rsidRDefault="00284220" w:rsidP="00364414">
      <w:pPr>
        <w:pStyle w:val="NormalWeb"/>
        <w:shd w:val="clear" w:color="auto" w:fill="FFFFFF"/>
        <w:spacing w:before="0" w:beforeAutospacing="0" w:after="0" w:afterAutospacing="0" w:line="360" w:lineRule="auto"/>
        <w:ind w:firstLine="720"/>
        <w:jc w:val="both"/>
        <w:rPr>
          <w:color w:val="000000" w:themeColor="text1"/>
          <w:sz w:val="28"/>
          <w:szCs w:val="28"/>
        </w:rPr>
      </w:pPr>
      <w:r w:rsidRPr="000125DF">
        <w:rPr>
          <w:color w:val="000000" w:themeColor="text1"/>
          <w:sz w:val="28"/>
          <w:szCs w:val="28"/>
          <w:shd w:val="clear" w:color="auto" w:fill="FFFFFF"/>
        </w:rPr>
        <w:t>van den Bulk, J. and Hein, L.G., 2009. A cost-and benefit analysis of combustion cars, electric cars and hydrogen cars in the Netherlands. </w:t>
      </w:r>
      <w:r w:rsidRPr="000125DF">
        <w:rPr>
          <w:i/>
          <w:iCs/>
          <w:color w:val="000000" w:themeColor="text1"/>
          <w:sz w:val="28"/>
          <w:szCs w:val="28"/>
          <w:shd w:val="clear" w:color="auto" w:fill="FFFFFF"/>
        </w:rPr>
        <w:t>Wageningen University, the Netherlands</w:t>
      </w:r>
      <w:r w:rsidRPr="000125DF">
        <w:rPr>
          <w:color w:val="000000" w:themeColor="text1"/>
          <w:sz w:val="28"/>
          <w:szCs w:val="28"/>
          <w:shd w:val="clear" w:color="auto" w:fill="FFFFFF"/>
        </w:rPr>
        <w:t>.</w:t>
      </w:r>
    </w:p>
    <w:sectPr w:rsidR="00284220" w:rsidRPr="000125DF" w:rsidSect="00104A42">
      <w:foot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35F8428" w14:textId="77777777" w:rsidR="00577E66" w:rsidRDefault="00577E66" w:rsidP="0069736F">
      <w:pPr>
        <w:spacing w:after="0" w:line="240" w:lineRule="auto"/>
      </w:pPr>
      <w:r>
        <w:separator/>
      </w:r>
    </w:p>
  </w:endnote>
  <w:endnote w:type="continuationSeparator" w:id="0">
    <w:p w14:paraId="001D90BA" w14:textId="77777777" w:rsidR="00577E66" w:rsidRDefault="00577E66" w:rsidP="006973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00992540"/>
      <w:docPartObj>
        <w:docPartGallery w:val="Page Numbers (Bottom of Page)"/>
        <w:docPartUnique/>
      </w:docPartObj>
    </w:sdtPr>
    <w:sdtEndPr>
      <w:rPr>
        <w:noProof/>
      </w:rPr>
    </w:sdtEndPr>
    <w:sdtContent>
      <w:p w14:paraId="5755AD3A" w14:textId="77777777" w:rsidR="0069736F" w:rsidRDefault="00104A42">
        <w:pPr>
          <w:pStyle w:val="Footer"/>
          <w:jc w:val="right"/>
        </w:pPr>
        <w:r>
          <w:fldChar w:fldCharType="begin"/>
        </w:r>
        <w:r w:rsidR="0069736F">
          <w:instrText xml:space="preserve"> PAGE   \* MERGEFORMAT </w:instrText>
        </w:r>
        <w:r>
          <w:fldChar w:fldCharType="separate"/>
        </w:r>
        <w:r w:rsidR="00460694">
          <w:rPr>
            <w:noProof/>
          </w:rPr>
          <w:t>2</w:t>
        </w:r>
        <w:r>
          <w:rPr>
            <w:noProof/>
          </w:rPr>
          <w:fldChar w:fldCharType="end"/>
        </w:r>
      </w:p>
    </w:sdtContent>
  </w:sdt>
  <w:p w14:paraId="5755AD3B" w14:textId="77777777" w:rsidR="0069736F" w:rsidRDefault="0069736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1B504F9" w14:textId="77777777" w:rsidR="00577E66" w:rsidRDefault="00577E66" w:rsidP="0069736F">
      <w:pPr>
        <w:spacing w:after="0" w:line="240" w:lineRule="auto"/>
      </w:pPr>
      <w:r>
        <w:separator/>
      </w:r>
    </w:p>
  </w:footnote>
  <w:footnote w:type="continuationSeparator" w:id="0">
    <w:p w14:paraId="38593BFC" w14:textId="77777777" w:rsidR="00577E66" w:rsidRDefault="00577E66" w:rsidP="0069736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6039E8"/>
    <w:multiLevelType w:val="multilevel"/>
    <w:tmpl w:val="6152F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4402DF0"/>
    <w:multiLevelType w:val="hybridMultilevel"/>
    <w:tmpl w:val="20FCBB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36B1314"/>
    <w:multiLevelType w:val="hybridMultilevel"/>
    <w:tmpl w:val="0FFEE9E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684E4FFD"/>
    <w:multiLevelType w:val="multilevel"/>
    <w:tmpl w:val="A4420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6BD476E1"/>
    <w:multiLevelType w:val="multilevel"/>
    <w:tmpl w:val="AB6E1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7361312C"/>
    <w:multiLevelType w:val="multilevel"/>
    <w:tmpl w:val="4D704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7A387D94"/>
    <w:multiLevelType w:val="hybridMultilevel"/>
    <w:tmpl w:val="CA582D4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0"/>
  </w:num>
  <w:num w:numId="4">
    <w:abstractNumId w:val="5"/>
  </w:num>
  <w:num w:numId="5">
    <w:abstractNumId w:val="1"/>
  </w:num>
  <w:num w:numId="6">
    <w:abstractNumId w:val="6"/>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tjA3MTEzNDQ3MrW0tDRW0lEKTi0uzszPAykwqgUAkBYcHSwAAAA="/>
  </w:docVars>
  <w:rsids>
    <w:rsidRoot w:val="00C80D28"/>
    <w:rsid w:val="000010DB"/>
    <w:rsid w:val="000125DF"/>
    <w:rsid w:val="00012D6D"/>
    <w:rsid w:val="00020B37"/>
    <w:rsid w:val="00024AFC"/>
    <w:rsid w:val="000330F5"/>
    <w:rsid w:val="00034DCC"/>
    <w:rsid w:val="00067153"/>
    <w:rsid w:val="0007698F"/>
    <w:rsid w:val="0007709A"/>
    <w:rsid w:val="00085879"/>
    <w:rsid w:val="0008733F"/>
    <w:rsid w:val="00090C96"/>
    <w:rsid w:val="00096B71"/>
    <w:rsid w:val="000979EE"/>
    <w:rsid w:val="000A3776"/>
    <w:rsid w:val="000A4C5F"/>
    <w:rsid w:val="000C258F"/>
    <w:rsid w:val="000C5AB7"/>
    <w:rsid w:val="000D6B70"/>
    <w:rsid w:val="000E0A84"/>
    <w:rsid w:val="000E3806"/>
    <w:rsid w:val="000F2311"/>
    <w:rsid w:val="000F7649"/>
    <w:rsid w:val="00104A42"/>
    <w:rsid w:val="001052AE"/>
    <w:rsid w:val="0010680B"/>
    <w:rsid w:val="00110CEC"/>
    <w:rsid w:val="001462E9"/>
    <w:rsid w:val="001515F4"/>
    <w:rsid w:val="00157D05"/>
    <w:rsid w:val="001673E3"/>
    <w:rsid w:val="00170805"/>
    <w:rsid w:val="001763B6"/>
    <w:rsid w:val="001810D8"/>
    <w:rsid w:val="001943F4"/>
    <w:rsid w:val="001A4E47"/>
    <w:rsid w:val="001A532C"/>
    <w:rsid w:val="001A7972"/>
    <w:rsid w:val="001B3673"/>
    <w:rsid w:val="001C6550"/>
    <w:rsid w:val="001D0692"/>
    <w:rsid w:val="001D56D9"/>
    <w:rsid w:val="001F2F8E"/>
    <w:rsid w:val="001F420C"/>
    <w:rsid w:val="001F6610"/>
    <w:rsid w:val="001F72D7"/>
    <w:rsid w:val="00203C05"/>
    <w:rsid w:val="00204594"/>
    <w:rsid w:val="002166F5"/>
    <w:rsid w:val="00223C6B"/>
    <w:rsid w:val="00256560"/>
    <w:rsid w:val="00270E42"/>
    <w:rsid w:val="00284220"/>
    <w:rsid w:val="00286F03"/>
    <w:rsid w:val="0029703B"/>
    <w:rsid w:val="0029756E"/>
    <w:rsid w:val="002C6128"/>
    <w:rsid w:val="002E13ED"/>
    <w:rsid w:val="002E619C"/>
    <w:rsid w:val="002F3125"/>
    <w:rsid w:val="002F7156"/>
    <w:rsid w:val="002F7A51"/>
    <w:rsid w:val="00301B51"/>
    <w:rsid w:val="00303369"/>
    <w:rsid w:val="00316C13"/>
    <w:rsid w:val="00326AD1"/>
    <w:rsid w:val="003277EA"/>
    <w:rsid w:val="003466B5"/>
    <w:rsid w:val="00361A89"/>
    <w:rsid w:val="00364414"/>
    <w:rsid w:val="00365CA5"/>
    <w:rsid w:val="00371652"/>
    <w:rsid w:val="003721CC"/>
    <w:rsid w:val="0037329A"/>
    <w:rsid w:val="00381FF5"/>
    <w:rsid w:val="003863D2"/>
    <w:rsid w:val="00392B47"/>
    <w:rsid w:val="003979E4"/>
    <w:rsid w:val="003B0798"/>
    <w:rsid w:val="003C1141"/>
    <w:rsid w:val="003E1FB4"/>
    <w:rsid w:val="003E7197"/>
    <w:rsid w:val="003F111E"/>
    <w:rsid w:val="003F4528"/>
    <w:rsid w:val="00413E73"/>
    <w:rsid w:val="00417671"/>
    <w:rsid w:val="00430230"/>
    <w:rsid w:val="00431CF1"/>
    <w:rsid w:val="00432D43"/>
    <w:rsid w:val="00436749"/>
    <w:rsid w:val="00437E09"/>
    <w:rsid w:val="0044205A"/>
    <w:rsid w:val="00444553"/>
    <w:rsid w:val="004450B2"/>
    <w:rsid w:val="00446634"/>
    <w:rsid w:val="00453BF8"/>
    <w:rsid w:val="00460694"/>
    <w:rsid w:val="00460C30"/>
    <w:rsid w:val="00481469"/>
    <w:rsid w:val="00485E29"/>
    <w:rsid w:val="0048700F"/>
    <w:rsid w:val="004925BE"/>
    <w:rsid w:val="00495B04"/>
    <w:rsid w:val="004A28C3"/>
    <w:rsid w:val="004B7347"/>
    <w:rsid w:val="004C024E"/>
    <w:rsid w:val="004C02BB"/>
    <w:rsid w:val="004C5602"/>
    <w:rsid w:val="004D5320"/>
    <w:rsid w:val="004E65FB"/>
    <w:rsid w:val="00503D94"/>
    <w:rsid w:val="00514432"/>
    <w:rsid w:val="00535900"/>
    <w:rsid w:val="0056655D"/>
    <w:rsid w:val="00571D97"/>
    <w:rsid w:val="00573829"/>
    <w:rsid w:val="00577E66"/>
    <w:rsid w:val="005B1F0C"/>
    <w:rsid w:val="005B2420"/>
    <w:rsid w:val="005C3CE6"/>
    <w:rsid w:val="005C68AE"/>
    <w:rsid w:val="005C6DC2"/>
    <w:rsid w:val="005D0488"/>
    <w:rsid w:val="005F2DD1"/>
    <w:rsid w:val="005F6D4D"/>
    <w:rsid w:val="00613D0B"/>
    <w:rsid w:val="00621227"/>
    <w:rsid w:val="00623CA7"/>
    <w:rsid w:val="0062663A"/>
    <w:rsid w:val="00640CED"/>
    <w:rsid w:val="006507E7"/>
    <w:rsid w:val="00660F40"/>
    <w:rsid w:val="00664AED"/>
    <w:rsid w:val="00667DA9"/>
    <w:rsid w:val="00695305"/>
    <w:rsid w:val="006969FF"/>
    <w:rsid w:val="0069736F"/>
    <w:rsid w:val="006A2304"/>
    <w:rsid w:val="006B18EB"/>
    <w:rsid w:val="006B207E"/>
    <w:rsid w:val="006C64F8"/>
    <w:rsid w:val="006C7A0B"/>
    <w:rsid w:val="006C7E4D"/>
    <w:rsid w:val="006D1F5C"/>
    <w:rsid w:val="006D3774"/>
    <w:rsid w:val="006E2BED"/>
    <w:rsid w:val="006F393E"/>
    <w:rsid w:val="006F3DD0"/>
    <w:rsid w:val="006F7B1F"/>
    <w:rsid w:val="007118CC"/>
    <w:rsid w:val="007177A2"/>
    <w:rsid w:val="007244C8"/>
    <w:rsid w:val="00740675"/>
    <w:rsid w:val="007417C0"/>
    <w:rsid w:val="00765D28"/>
    <w:rsid w:val="00776125"/>
    <w:rsid w:val="00787C5A"/>
    <w:rsid w:val="0079521F"/>
    <w:rsid w:val="007D29F6"/>
    <w:rsid w:val="007D383D"/>
    <w:rsid w:val="007D49EE"/>
    <w:rsid w:val="007F0369"/>
    <w:rsid w:val="00801067"/>
    <w:rsid w:val="008132E8"/>
    <w:rsid w:val="00822720"/>
    <w:rsid w:val="008240C3"/>
    <w:rsid w:val="00846480"/>
    <w:rsid w:val="0085179A"/>
    <w:rsid w:val="008707D4"/>
    <w:rsid w:val="00872505"/>
    <w:rsid w:val="0088348C"/>
    <w:rsid w:val="00890D64"/>
    <w:rsid w:val="008942CB"/>
    <w:rsid w:val="00897F80"/>
    <w:rsid w:val="008A4A4B"/>
    <w:rsid w:val="008B759A"/>
    <w:rsid w:val="008C3323"/>
    <w:rsid w:val="008C4480"/>
    <w:rsid w:val="008D3B38"/>
    <w:rsid w:val="008E5E63"/>
    <w:rsid w:val="008F2F38"/>
    <w:rsid w:val="009051A6"/>
    <w:rsid w:val="009075A3"/>
    <w:rsid w:val="00917787"/>
    <w:rsid w:val="0094314C"/>
    <w:rsid w:val="0096685C"/>
    <w:rsid w:val="00983286"/>
    <w:rsid w:val="0098485D"/>
    <w:rsid w:val="00990940"/>
    <w:rsid w:val="009969B1"/>
    <w:rsid w:val="009A1850"/>
    <w:rsid w:val="009A6FDA"/>
    <w:rsid w:val="009B3B1C"/>
    <w:rsid w:val="009B4DDC"/>
    <w:rsid w:val="009C20BC"/>
    <w:rsid w:val="009D0F5E"/>
    <w:rsid w:val="009D418E"/>
    <w:rsid w:val="009F0B7F"/>
    <w:rsid w:val="00A061C7"/>
    <w:rsid w:val="00A07580"/>
    <w:rsid w:val="00A12BC3"/>
    <w:rsid w:val="00A14949"/>
    <w:rsid w:val="00A2759B"/>
    <w:rsid w:val="00A308E5"/>
    <w:rsid w:val="00A33501"/>
    <w:rsid w:val="00A40F17"/>
    <w:rsid w:val="00A50348"/>
    <w:rsid w:val="00A524DF"/>
    <w:rsid w:val="00A627EC"/>
    <w:rsid w:val="00A70B2D"/>
    <w:rsid w:val="00A72410"/>
    <w:rsid w:val="00A762F1"/>
    <w:rsid w:val="00A80DB5"/>
    <w:rsid w:val="00A90144"/>
    <w:rsid w:val="00A92D84"/>
    <w:rsid w:val="00A96987"/>
    <w:rsid w:val="00AC3957"/>
    <w:rsid w:val="00AC4002"/>
    <w:rsid w:val="00AD0F42"/>
    <w:rsid w:val="00AD4E17"/>
    <w:rsid w:val="00AE05F6"/>
    <w:rsid w:val="00B2484A"/>
    <w:rsid w:val="00B418C4"/>
    <w:rsid w:val="00B50972"/>
    <w:rsid w:val="00B62D7D"/>
    <w:rsid w:val="00B63A58"/>
    <w:rsid w:val="00B642EF"/>
    <w:rsid w:val="00B67E98"/>
    <w:rsid w:val="00B737A6"/>
    <w:rsid w:val="00B74303"/>
    <w:rsid w:val="00B867E6"/>
    <w:rsid w:val="00B94BFE"/>
    <w:rsid w:val="00BA339B"/>
    <w:rsid w:val="00BB2C04"/>
    <w:rsid w:val="00BC28A5"/>
    <w:rsid w:val="00BD16B7"/>
    <w:rsid w:val="00BE2C4F"/>
    <w:rsid w:val="00C01EBE"/>
    <w:rsid w:val="00C113FE"/>
    <w:rsid w:val="00C22146"/>
    <w:rsid w:val="00C23DC8"/>
    <w:rsid w:val="00C300B9"/>
    <w:rsid w:val="00C3221B"/>
    <w:rsid w:val="00C424FD"/>
    <w:rsid w:val="00C51393"/>
    <w:rsid w:val="00C60D6D"/>
    <w:rsid w:val="00C74523"/>
    <w:rsid w:val="00C80528"/>
    <w:rsid w:val="00C80D28"/>
    <w:rsid w:val="00C87566"/>
    <w:rsid w:val="00CB4D64"/>
    <w:rsid w:val="00CB79EF"/>
    <w:rsid w:val="00CB7B47"/>
    <w:rsid w:val="00CC295D"/>
    <w:rsid w:val="00CC632C"/>
    <w:rsid w:val="00CD24B8"/>
    <w:rsid w:val="00CE3711"/>
    <w:rsid w:val="00CF5835"/>
    <w:rsid w:val="00D15570"/>
    <w:rsid w:val="00D20696"/>
    <w:rsid w:val="00D3126F"/>
    <w:rsid w:val="00D31E66"/>
    <w:rsid w:val="00D320AF"/>
    <w:rsid w:val="00D3710F"/>
    <w:rsid w:val="00D40144"/>
    <w:rsid w:val="00D51B08"/>
    <w:rsid w:val="00D526D4"/>
    <w:rsid w:val="00D70949"/>
    <w:rsid w:val="00D715DC"/>
    <w:rsid w:val="00D862B0"/>
    <w:rsid w:val="00D92608"/>
    <w:rsid w:val="00DC0BFE"/>
    <w:rsid w:val="00DC5D44"/>
    <w:rsid w:val="00DC775D"/>
    <w:rsid w:val="00DD6A10"/>
    <w:rsid w:val="00DF3A12"/>
    <w:rsid w:val="00E11165"/>
    <w:rsid w:val="00E1582E"/>
    <w:rsid w:val="00E16C23"/>
    <w:rsid w:val="00E21594"/>
    <w:rsid w:val="00E2227E"/>
    <w:rsid w:val="00E34BA6"/>
    <w:rsid w:val="00E54847"/>
    <w:rsid w:val="00E6764E"/>
    <w:rsid w:val="00E817CC"/>
    <w:rsid w:val="00EA1B0A"/>
    <w:rsid w:val="00EA23BC"/>
    <w:rsid w:val="00EA27B3"/>
    <w:rsid w:val="00EB01A0"/>
    <w:rsid w:val="00EC4F4E"/>
    <w:rsid w:val="00F0146F"/>
    <w:rsid w:val="00F16D4F"/>
    <w:rsid w:val="00F17062"/>
    <w:rsid w:val="00F236F0"/>
    <w:rsid w:val="00F23E8D"/>
    <w:rsid w:val="00F401AD"/>
    <w:rsid w:val="00F56CBB"/>
    <w:rsid w:val="00F64350"/>
    <w:rsid w:val="00F84690"/>
    <w:rsid w:val="00F91DA3"/>
    <w:rsid w:val="00F96BD7"/>
    <w:rsid w:val="00FA0030"/>
    <w:rsid w:val="00FA359F"/>
    <w:rsid w:val="00FB0371"/>
    <w:rsid w:val="00FB15B2"/>
    <w:rsid w:val="00FB3547"/>
    <w:rsid w:val="00FC7577"/>
    <w:rsid w:val="00FE6BA7"/>
    <w:rsid w:val="00FF3EAA"/>
    <w:rsid w:val="00FF4BE8"/>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55AC94"/>
  <w15:docId w15:val="{BD677D2F-5454-4650-894D-F7EB071105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0144"/>
    <w:rPr>
      <w:rFonts w:ascii="Times New Roman" w:hAnsi="Times New Roman"/>
      <w:sz w:val="24"/>
    </w:rPr>
  </w:style>
  <w:style w:type="paragraph" w:styleId="Heading1">
    <w:name w:val="heading 1"/>
    <w:basedOn w:val="Normal"/>
    <w:next w:val="Normal"/>
    <w:link w:val="Heading1Char"/>
    <w:uiPriority w:val="9"/>
    <w:qFormat/>
    <w:rsid w:val="00286F0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284220"/>
    <w:pPr>
      <w:keepNext/>
      <w:keepLines/>
      <w:spacing w:before="40" w:after="0"/>
      <w:jc w:val="center"/>
      <w:outlineLvl w:val="1"/>
    </w:pPr>
    <w:rPr>
      <w:rFonts w:eastAsiaTheme="majorEastAsia" w:cstheme="majorBidi"/>
      <w:b/>
      <w:color w:val="000000" w:themeColor="text1"/>
      <w:szCs w:val="26"/>
    </w:rPr>
  </w:style>
  <w:style w:type="paragraph" w:styleId="Heading3">
    <w:name w:val="heading 3"/>
    <w:basedOn w:val="Normal"/>
    <w:link w:val="Heading3Char"/>
    <w:uiPriority w:val="9"/>
    <w:qFormat/>
    <w:rsid w:val="004A28C3"/>
    <w:pPr>
      <w:spacing w:before="100" w:beforeAutospacing="1" w:after="100" w:afterAutospacing="1" w:line="240" w:lineRule="auto"/>
      <w:outlineLvl w:val="2"/>
    </w:pPr>
    <w:rPr>
      <w:rFonts w:eastAsia="Times New Roman" w:cs="Times New Roman"/>
      <w:b/>
      <w:bCs/>
      <w:sz w:val="27"/>
      <w:szCs w:val="27"/>
    </w:rPr>
  </w:style>
  <w:style w:type="paragraph" w:styleId="Heading4">
    <w:name w:val="heading 4"/>
    <w:basedOn w:val="Normal"/>
    <w:link w:val="Heading4Char"/>
    <w:uiPriority w:val="9"/>
    <w:qFormat/>
    <w:rsid w:val="004A28C3"/>
    <w:pPr>
      <w:spacing w:before="100" w:beforeAutospacing="1" w:after="100" w:afterAutospacing="1" w:line="240" w:lineRule="auto"/>
      <w:outlineLvl w:val="3"/>
    </w:pPr>
    <w:rPr>
      <w:rFonts w:eastAsia="Times New Roman" w:cs="Times New Roman"/>
      <w:b/>
      <w:bCs/>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A28C3"/>
    <w:pPr>
      <w:spacing w:before="100" w:beforeAutospacing="1" w:after="100" w:afterAutospacing="1" w:line="240" w:lineRule="auto"/>
    </w:pPr>
    <w:rPr>
      <w:rFonts w:eastAsia="Times New Roman" w:cs="Times New Roman"/>
      <w:szCs w:val="24"/>
    </w:rPr>
  </w:style>
  <w:style w:type="character" w:customStyle="1" w:styleId="Heading3Char">
    <w:name w:val="Heading 3 Char"/>
    <w:basedOn w:val="DefaultParagraphFont"/>
    <w:link w:val="Heading3"/>
    <w:uiPriority w:val="9"/>
    <w:rsid w:val="004A28C3"/>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4A28C3"/>
    <w:rPr>
      <w:rFonts w:ascii="Times New Roman" w:eastAsia="Times New Roman" w:hAnsi="Times New Roman" w:cs="Times New Roman"/>
      <w:b/>
      <w:bCs/>
      <w:sz w:val="24"/>
      <w:szCs w:val="24"/>
    </w:rPr>
  </w:style>
  <w:style w:type="character" w:customStyle="1" w:styleId="Heading2Char">
    <w:name w:val="Heading 2 Char"/>
    <w:basedOn w:val="DefaultParagraphFont"/>
    <w:link w:val="Heading2"/>
    <w:uiPriority w:val="9"/>
    <w:rsid w:val="00284220"/>
    <w:rPr>
      <w:rFonts w:ascii="Times New Roman" w:eastAsiaTheme="majorEastAsia" w:hAnsi="Times New Roman" w:cstheme="majorBidi"/>
      <w:b/>
      <w:color w:val="000000" w:themeColor="text1"/>
      <w:sz w:val="24"/>
      <w:szCs w:val="26"/>
    </w:rPr>
  </w:style>
  <w:style w:type="paragraph" w:styleId="ListParagraph">
    <w:name w:val="List Paragraph"/>
    <w:basedOn w:val="Normal"/>
    <w:uiPriority w:val="34"/>
    <w:qFormat/>
    <w:rsid w:val="00573829"/>
    <w:pPr>
      <w:ind w:left="720"/>
      <w:contextualSpacing/>
    </w:pPr>
  </w:style>
  <w:style w:type="character" w:styleId="Hyperlink">
    <w:name w:val="Hyperlink"/>
    <w:basedOn w:val="DefaultParagraphFont"/>
    <w:uiPriority w:val="99"/>
    <w:unhideWhenUsed/>
    <w:rsid w:val="007D383D"/>
    <w:rPr>
      <w:color w:val="0000FF"/>
      <w:u w:val="single"/>
    </w:rPr>
  </w:style>
  <w:style w:type="paragraph" w:styleId="Header">
    <w:name w:val="header"/>
    <w:basedOn w:val="Normal"/>
    <w:link w:val="HeaderChar"/>
    <w:uiPriority w:val="99"/>
    <w:unhideWhenUsed/>
    <w:rsid w:val="0069736F"/>
    <w:pPr>
      <w:tabs>
        <w:tab w:val="center" w:pos="4680"/>
        <w:tab w:val="right" w:pos="9360"/>
      </w:tabs>
      <w:spacing w:after="0" w:line="240" w:lineRule="auto"/>
    </w:pPr>
  </w:style>
  <w:style w:type="character" w:customStyle="1" w:styleId="HeaderChar">
    <w:name w:val="Header Char"/>
    <w:basedOn w:val="DefaultParagraphFont"/>
    <w:link w:val="Header"/>
    <w:uiPriority w:val="99"/>
    <w:rsid w:val="0069736F"/>
    <w:rPr>
      <w:rFonts w:ascii="Times New Roman" w:hAnsi="Times New Roman"/>
      <w:sz w:val="24"/>
    </w:rPr>
  </w:style>
  <w:style w:type="paragraph" w:styleId="Footer">
    <w:name w:val="footer"/>
    <w:basedOn w:val="Normal"/>
    <w:link w:val="FooterChar"/>
    <w:uiPriority w:val="99"/>
    <w:unhideWhenUsed/>
    <w:rsid w:val="0069736F"/>
    <w:pPr>
      <w:tabs>
        <w:tab w:val="center" w:pos="4680"/>
        <w:tab w:val="right" w:pos="9360"/>
      </w:tabs>
      <w:spacing w:after="0" w:line="240" w:lineRule="auto"/>
    </w:pPr>
  </w:style>
  <w:style w:type="character" w:customStyle="1" w:styleId="FooterChar">
    <w:name w:val="Footer Char"/>
    <w:basedOn w:val="DefaultParagraphFont"/>
    <w:link w:val="Footer"/>
    <w:uiPriority w:val="99"/>
    <w:rsid w:val="0069736F"/>
    <w:rPr>
      <w:rFonts w:ascii="Times New Roman" w:hAnsi="Times New Roman"/>
      <w:sz w:val="24"/>
    </w:rPr>
  </w:style>
  <w:style w:type="character" w:customStyle="1" w:styleId="Heading1Char">
    <w:name w:val="Heading 1 Char"/>
    <w:basedOn w:val="DefaultParagraphFont"/>
    <w:link w:val="Heading1"/>
    <w:uiPriority w:val="9"/>
    <w:rsid w:val="00286F03"/>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286F03"/>
    <w:pPr>
      <w:outlineLvl w:val="9"/>
    </w:pPr>
  </w:style>
  <w:style w:type="paragraph" w:styleId="TOC2">
    <w:name w:val="toc 2"/>
    <w:basedOn w:val="Normal"/>
    <w:next w:val="Normal"/>
    <w:autoRedefine/>
    <w:uiPriority w:val="39"/>
    <w:unhideWhenUsed/>
    <w:rsid w:val="00286F03"/>
    <w:pPr>
      <w:spacing w:after="100"/>
      <w:ind w:left="240"/>
    </w:pPr>
  </w:style>
  <w:style w:type="paragraph" w:styleId="TOC3">
    <w:name w:val="toc 3"/>
    <w:basedOn w:val="Normal"/>
    <w:next w:val="Normal"/>
    <w:autoRedefine/>
    <w:uiPriority w:val="39"/>
    <w:unhideWhenUsed/>
    <w:rsid w:val="00286F03"/>
    <w:pPr>
      <w:spacing w:after="100"/>
      <w:ind w:left="480"/>
    </w:pPr>
  </w:style>
  <w:style w:type="table" w:styleId="TableGrid">
    <w:name w:val="Table Grid"/>
    <w:basedOn w:val="TableNormal"/>
    <w:uiPriority w:val="39"/>
    <w:rsid w:val="00F56C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D4E1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D4E17"/>
    <w:rPr>
      <w:rFonts w:ascii="Tahoma" w:hAnsi="Tahoma" w:cs="Tahoma"/>
      <w:sz w:val="16"/>
      <w:szCs w:val="16"/>
    </w:rPr>
  </w:style>
  <w:style w:type="paragraph" w:styleId="TOC1">
    <w:name w:val="toc 1"/>
    <w:basedOn w:val="Normal"/>
    <w:next w:val="Normal"/>
    <w:autoRedefine/>
    <w:uiPriority w:val="39"/>
    <w:semiHidden/>
    <w:unhideWhenUsed/>
    <w:rsid w:val="000D6B70"/>
    <w:pPr>
      <w:spacing w:after="100"/>
    </w:pPr>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836137">
      <w:bodyDiv w:val="1"/>
      <w:marLeft w:val="0"/>
      <w:marRight w:val="0"/>
      <w:marTop w:val="0"/>
      <w:marBottom w:val="0"/>
      <w:divBdr>
        <w:top w:val="none" w:sz="0" w:space="0" w:color="auto"/>
        <w:left w:val="none" w:sz="0" w:space="0" w:color="auto"/>
        <w:bottom w:val="none" w:sz="0" w:space="0" w:color="auto"/>
        <w:right w:val="none" w:sz="0" w:space="0" w:color="auto"/>
      </w:divBdr>
    </w:div>
    <w:div w:id="207301435">
      <w:bodyDiv w:val="1"/>
      <w:marLeft w:val="0"/>
      <w:marRight w:val="0"/>
      <w:marTop w:val="0"/>
      <w:marBottom w:val="0"/>
      <w:divBdr>
        <w:top w:val="none" w:sz="0" w:space="0" w:color="auto"/>
        <w:left w:val="none" w:sz="0" w:space="0" w:color="auto"/>
        <w:bottom w:val="none" w:sz="0" w:space="0" w:color="auto"/>
        <w:right w:val="none" w:sz="0" w:space="0" w:color="auto"/>
      </w:divBdr>
    </w:div>
    <w:div w:id="244993465">
      <w:bodyDiv w:val="1"/>
      <w:marLeft w:val="0"/>
      <w:marRight w:val="0"/>
      <w:marTop w:val="0"/>
      <w:marBottom w:val="0"/>
      <w:divBdr>
        <w:top w:val="none" w:sz="0" w:space="0" w:color="auto"/>
        <w:left w:val="none" w:sz="0" w:space="0" w:color="auto"/>
        <w:bottom w:val="none" w:sz="0" w:space="0" w:color="auto"/>
        <w:right w:val="none" w:sz="0" w:space="0" w:color="auto"/>
      </w:divBdr>
    </w:div>
    <w:div w:id="257249613">
      <w:bodyDiv w:val="1"/>
      <w:marLeft w:val="0"/>
      <w:marRight w:val="0"/>
      <w:marTop w:val="0"/>
      <w:marBottom w:val="0"/>
      <w:divBdr>
        <w:top w:val="none" w:sz="0" w:space="0" w:color="auto"/>
        <w:left w:val="none" w:sz="0" w:space="0" w:color="auto"/>
        <w:bottom w:val="none" w:sz="0" w:space="0" w:color="auto"/>
        <w:right w:val="none" w:sz="0" w:space="0" w:color="auto"/>
      </w:divBdr>
    </w:div>
    <w:div w:id="258023827">
      <w:bodyDiv w:val="1"/>
      <w:marLeft w:val="0"/>
      <w:marRight w:val="0"/>
      <w:marTop w:val="0"/>
      <w:marBottom w:val="0"/>
      <w:divBdr>
        <w:top w:val="none" w:sz="0" w:space="0" w:color="auto"/>
        <w:left w:val="none" w:sz="0" w:space="0" w:color="auto"/>
        <w:bottom w:val="none" w:sz="0" w:space="0" w:color="auto"/>
        <w:right w:val="none" w:sz="0" w:space="0" w:color="auto"/>
      </w:divBdr>
    </w:div>
    <w:div w:id="515729983">
      <w:bodyDiv w:val="1"/>
      <w:marLeft w:val="0"/>
      <w:marRight w:val="0"/>
      <w:marTop w:val="0"/>
      <w:marBottom w:val="0"/>
      <w:divBdr>
        <w:top w:val="none" w:sz="0" w:space="0" w:color="auto"/>
        <w:left w:val="none" w:sz="0" w:space="0" w:color="auto"/>
        <w:bottom w:val="none" w:sz="0" w:space="0" w:color="auto"/>
        <w:right w:val="none" w:sz="0" w:space="0" w:color="auto"/>
      </w:divBdr>
    </w:div>
    <w:div w:id="574781273">
      <w:bodyDiv w:val="1"/>
      <w:marLeft w:val="0"/>
      <w:marRight w:val="0"/>
      <w:marTop w:val="0"/>
      <w:marBottom w:val="0"/>
      <w:divBdr>
        <w:top w:val="none" w:sz="0" w:space="0" w:color="auto"/>
        <w:left w:val="none" w:sz="0" w:space="0" w:color="auto"/>
        <w:bottom w:val="none" w:sz="0" w:space="0" w:color="auto"/>
        <w:right w:val="none" w:sz="0" w:space="0" w:color="auto"/>
      </w:divBdr>
    </w:div>
    <w:div w:id="576863165">
      <w:bodyDiv w:val="1"/>
      <w:marLeft w:val="0"/>
      <w:marRight w:val="0"/>
      <w:marTop w:val="0"/>
      <w:marBottom w:val="0"/>
      <w:divBdr>
        <w:top w:val="none" w:sz="0" w:space="0" w:color="auto"/>
        <w:left w:val="none" w:sz="0" w:space="0" w:color="auto"/>
        <w:bottom w:val="none" w:sz="0" w:space="0" w:color="auto"/>
        <w:right w:val="none" w:sz="0" w:space="0" w:color="auto"/>
      </w:divBdr>
    </w:div>
    <w:div w:id="786041625">
      <w:bodyDiv w:val="1"/>
      <w:marLeft w:val="0"/>
      <w:marRight w:val="0"/>
      <w:marTop w:val="0"/>
      <w:marBottom w:val="0"/>
      <w:divBdr>
        <w:top w:val="none" w:sz="0" w:space="0" w:color="auto"/>
        <w:left w:val="none" w:sz="0" w:space="0" w:color="auto"/>
        <w:bottom w:val="none" w:sz="0" w:space="0" w:color="auto"/>
        <w:right w:val="none" w:sz="0" w:space="0" w:color="auto"/>
      </w:divBdr>
    </w:div>
    <w:div w:id="973682341">
      <w:bodyDiv w:val="1"/>
      <w:marLeft w:val="0"/>
      <w:marRight w:val="0"/>
      <w:marTop w:val="0"/>
      <w:marBottom w:val="0"/>
      <w:divBdr>
        <w:top w:val="none" w:sz="0" w:space="0" w:color="auto"/>
        <w:left w:val="none" w:sz="0" w:space="0" w:color="auto"/>
        <w:bottom w:val="none" w:sz="0" w:space="0" w:color="auto"/>
        <w:right w:val="none" w:sz="0" w:space="0" w:color="auto"/>
      </w:divBdr>
    </w:div>
    <w:div w:id="997344364">
      <w:bodyDiv w:val="1"/>
      <w:marLeft w:val="0"/>
      <w:marRight w:val="0"/>
      <w:marTop w:val="0"/>
      <w:marBottom w:val="0"/>
      <w:divBdr>
        <w:top w:val="none" w:sz="0" w:space="0" w:color="auto"/>
        <w:left w:val="none" w:sz="0" w:space="0" w:color="auto"/>
        <w:bottom w:val="none" w:sz="0" w:space="0" w:color="auto"/>
        <w:right w:val="none" w:sz="0" w:space="0" w:color="auto"/>
      </w:divBdr>
    </w:div>
    <w:div w:id="1023630861">
      <w:bodyDiv w:val="1"/>
      <w:marLeft w:val="0"/>
      <w:marRight w:val="0"/>
      <w:marTop w:val="0"/>
      <w:marBottom w:val="0"/>
      <w:divBdr>
        <w:top w:val="none" w:sz="0" w:space="0" w:color="auto"/>
        <w:left w:val="none" w:sz="0" w:space="0" w:color="auto"/>
        <w:bottom w:val="none" w:sz="0" w:space="0" w:color="auto"/>
        <w:right w:val="none" w:sz="0" w:space="0" w:color="auto"/>
      </w:divBdr>
    </w:div>
    <w:div w:id="1078479618">
      <w:bodyDiv w:val="1"/>
      <w:marLeft w:val="0"/>
      <w:marRight w:val="0"/>
      <w:marTop w:val="0"/>
      <w:marBottom w:val="0"/>
      <w:divBdr>
        <w:top w:val="none" w:sz="0" w:space="0" w:color="auto"/>
        <w:left w:val="none" w:sz="0" w:space="0" w:color="auto"/>
        <w:bottom w:val="none" w:sz="0" w:space="0" w:color="auto"/>
        <w:right w:val="none" w:sz="0" w:space="0" w:color="auto"/>
      </w:divBdr>
    </w:div>
    <w:div w:id="1244143942">
      <w:bodyDiv w:val="1"/>
      <w:marLeft w:val="0"/>
      <w:marRight w:val="0"/>
      <w:marTop w:val="0"/>
      <w:marBottom w:val="0"/>
      <w:divBdr>
        <w:top w:val="none" w:sz="0" w:space="0" w:color="auto"/>
        <w:left w:val="none" w:sz="0" w:space="0" w:color="auto"/>
        <w:bottom w:val="none" w:sz="0" w:space="0" w:color="auto"/>
        <w:right w:val="none" w:sz="0" w:space="0" w:color="auto"/>
      </w:divBdr>
    </w:div>
    <w:div w:id="1339115994">
      <w:bodyDiv w:val="1"/>
      <w:marLeft w:val="0"/>
      <w:marRight w:val="0"/>
      <w:marTop w:val="0"/>
      <w:marBottom w:val="0"/>
      <w:divBdr>
        <w:top w:val="none" w:sz="0" w:space="0" w:color="auto"/>
        <w:left w:val="none" w:sz="0" w:space="0" w:color="auto"/>
        <w:bottom w:val="none" w:sz="0" w:space="0" w:color="auto"/>
        <w:right w:val="none" w:sz="0" w:space="0" w:color="auto"/>
      </w:divBdr>
    </w:div>
    <w:div w:id="1539246019">
      <w:bodyDiv w:val="1"/>
      <w:marLeft w:val="0"/>
      <w:marRight w:val="0"/>
      <w:marTop w:val="0"/>
      <w:marBottom w:val="0"/>
      <w:divBdr>
        <w:top w:val="none" w:sz="0" w:space="0" w:color="auto"/>
        <w:left w:val="none" w:sz="0" w:space="0" w:color="auto"/>
        <w:bottom w:val="none" w:sz="0" w:space="0" w:color="auto"/>
        <w:right w:val="none" w:sz="0" w:space="0" w:color="auto"/>
      </w:divBdr>
    </w:div>
    <w:div w:id="1576697045">
      <w:bodyDiv w:val="1"/>
      <w:marLeft w:val="0"/>
      <w:marRight w:val="0"/>
      <w:marTop w:val="0"/>
      <w:marBottom w:val="0"/>
      <w:divBdr>
        <w:top w:val="none" w:sz="0" w:space="0" w:color="auto"/>
        <w:left w:val="none" w:sz="0" w:space="0" w:color="auto"/>
        <w:bottom w:val="none" w:sz="0" w:space="0" w:color="auto"/>
        <w:right w:val="none" w:sz="0" w:space="0" w:color="auto"/>
      </w:divBdr>
    </w:div>
    <w:div w:id="1625650027">
      <w:bodyDiv w:val="1"/>
      <w:marLeft w:val="0"/>
      <w:marRight w:val="0"/>
      <w:marTop w:val="0"/>
      <w:marBottom w:val="0"/>
      <w:divBdr>
        <w:top w:val="none" w:sz="0" w:space="0" w:color="auto"/>
        <w:left w:val="none" w:sz="0" w:space="0" w:color="auto"/>
        <w:bottom w:val="none" w:sz="0" w:space="0" w:color="auto"/>
        <w:right w:val="none" w:sz="0" w:space="0" w:color="auto"/>
      </w:divBdr>
    </w:div>
    <w:div w:id="1971395698">
      <w:bodyDiv w:val="1"/>
      <w:marLeft w:val="0"/>
      <w:marRight w:val="0"/>
      <w:marTop w:val="0"/>
      <w:marBottom w:val="0"/>
      <w:divBdr>
        <w:top w:val="none" w:sz="0" w:space="0" w:color="auto"/>
        <w:left w:val="none" w:sz="0" w:space="0" w:color="auto"/>
        <w:bottom w:val="none" w:sz="0" w:space="0" w:color="auto"/>
        <w:right w:val="none" w:sz="0" w:space="0" w:color="auto"/>
      </w:divBdr>
    </w:div>
    <w:div w:id="2092001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diagramColors" Target="diagrams/colors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diagramData" Target="diagrams/data1.xml"/><Relationship Id="rId4" Type="http://schemas.openxmlformats.org/officeDocument/2006/relationships/settings" Target="settings.xml"/><Relationship Id="rId9" Type="http://schemas.openxmlformats.org/officeDocument/2006/relationships/image" Target="media/image2.png"/><Relationship Id="rId14"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42CA534-49A4-4A47-AD98-9FEFD22FA66C}" type="doc">
      <dgm:prSet loTypeId="urn:microsoft.com/office/officeart/2005/8/layout/lProcess2" loCatId="list" qsTypeId="urn:microsoft.com/office/officeart/2005/8/quickstyle/3d7" qsCatId="3D" csTypeId="urn:microsoft.com/office/officeart/2005/8/colors/accent1_2" csCatId="accent1" phldr="1"/>
      <dgm:spPr/>
      <dgm:t>
        <a:bodyPr/>
        <a:lstStyle/>
        <a:p>
          <a:endParaRPr lang="en-US"/>
        </a:p>
      </dgm:t>
    </dgm:pt>
    <dgm:pt modelId="{F56E1703-DB48-4990-933C-0326FED3FC92}">
      <dgm:prSet phldrT="[Text]" custT="1"/>
      <dgm:spPr/>
      <dgm:t>
        <a:bodyPr/>
        <a:lstStyle/>
        <a:p>
          <a:r>
            <a:rPr lang="en-US" sz="1400"/>
            <a:t>Organizational policies	</a:t>
          </a:r>
        </a:p>
      </dgm:t>
    </dgm:pt>
    <dgm:pt modelId="{EAEBC43C-A317-417C-990C-963D105E50A3}" type="parTrans" cxnId="{9CF145EA-A2A5-4DED-AEEA-6D7520690F71}">
      <dgm:prSet/>
      <dgm:spPr/>
      <dgm:t>
        <a:bodyPr/>
        <a:lstStyle/>
        <a:p>
          <a:endParaRPr lang="en-US"/>
        </a:p>
      </dgm:t>
    </dgm:pt>
    <dgm:pt modelId="{920F5032-6F4A-44FA-B45B-0E627F4A4EFD}" type="sibTrans" cxnId="{9CF145EA-A2A5-4DED-AEEA-6D7520690F71}">
      <dgm:prSet/>
      <dgm:spPr/>
      <dgm:t>
        <a:bodyPr/>
        <a:lstStyle/>
        <a:p>
          <a:endParaRPr lang="en-US"/>
        </a:p>
      </dgm:t>
    </dgm:pt>
    <dgm:pt modelId="{1AA5DCC9-A16A-4BD8-96A2-5633047D92D2}">
      <dgm:prSet phldrT="[Text]"/>
      <dgm:spPr/>
      <dgm:t>
        <a:bodyPr/>
        <a:lstStyle/>
        <a:p>
          <a:r>
            <a:rPr lang="en-US"/>
            <a:t>Linkages	</a:t>
          </a:r>
        </a:p>
      </dgm:t>
    </dgm:pt>
    <dgm:pt modelId="{6F715C5C-F4AA-4EF2-AF92-2AB48F9AFFD0}" type="parTrans" cxnId="{C1ED4E2F-CF71-46F0-8C5B-F2CF63F7F9DE}">
      <dgm:prSet/>
      <dgm:spPr/>
      <dgm:t>
        <a:bodyPr/>
        <a:lstStyle/>
        <a:p>
          <a:endParaRPr lang="en-US"/>
        </a:p>
      </dgm:t>
    </dgm:pt>
    <dgm:pt modelId="{0146D1AD-6AAF-4889-9A5E-1797B14873C8}" type="sibTrans" cxnId="{C1ED4E2F-CF71-46F0-8C5B-F2CF63F7F9DE}">
      <dgm:prSet/>
      <dgm:spPr/>
      <dgm:t>
        <a:bodyPr/>
        <a:lstStyle/>
        <a:p>
          <a:endParaRPr lang="en-US"/>
        </a:p>
      </dgm:t>
    </dgm:pt>
    <dgm:pt modelId="{695D1490-152D-493E-BC97-F452A6ACB150}">
      <dgm:prSet phldrT="[Text]"/>
      <dgm:spPr/>
      <dgm:t>
        <a:bodyPr/>
        <a:lstStyle/>
        <a:p>
          <a:r>
            <a:rPr lang="en-US"/>
            <a:t>Learning	</a:t>
          </a:r>
        </a:p>
      </dgm:t>
    </dgm:pt>
    <dgm:pt modelId="{84DD98FB-E4B1-4DB9-9130-3B2FE61D8D30}" type="parTrans" cxnId="{F422C78C-9C53-42FF-88E5-C63F1F1159BE}">
      <dgm:prSet/>
      <dgm:spPr/>
      <dgm:t>
        <a:bodyPr/>
        <a:lstStyle/>
        <a:p>
          <a:endParaRPr lang="en-US"/>
        </a:p>
      </dgm:t>
    </dgm:pt>
    <dgm:pt modelId="{D0ED55FA-1405-49F3-A6AB-0B3775DD6D1F}" type="sibTrans" cxnId="{F422C78C-9C53-42FF-88E5-C63F1F1159BE}">
      <dgm:prSet/>
      <dgm:spPr/>
      <dgm:t>
        <a:bodyPr/>
        <a:lstStyle/>
        <a:p>
          <a:endParaRPr lang="en-US"/>
        </a:p>
      </dgm:t>
    </dgm:pt>
    <dgm:pt modelId="{BC1C40AB-5E0E-4A75-9902-86F0B78FC242}">
      <dgm:prSet phldrT="[Text]"/>
      <dgm:spPr/>
      <dgm:t>
        <a:bodyPr/>
        <a:lstStyle/>
        <a:p>
          <a:r>
            <a:rPr lang="en-US"/>
            <a:t>Integration	</a:t>
          </a:r>
        </a:p>
      </dgm:t>
    </dgm:pt>
    <dgm:pt modelId="{405FD0F4-375F-4BBA-92EE-53A8155ACDD9}" type="parTrans" cxnId="{E154F576-2219-4290-BCAA-2ED2EA16220D}">
      <dgm:prSet/>
      <dgm:spPr/>
      <dgm:t>
        <a:bodyPr/>
        <a:lstStyle/>
        <a:p>
          <a:endParaRPr lang="en-US"/>
        </a:p>
      </dgm:t>
    </dgm:pt>
    <dgm:pt modelId="{FE330DB9-FD80-4392-AEBC-E9C5A1C1C9AE}" type="sibTrans" cxnId="{E154F576-2219-4290-BCAA-2ED2EA16220D}">
      <dgm:prSet/>
      <dgm:spPr/>
      <dgm:t>
        <a:bodyPr/>
        <a:lstStyle/>
        <a:p>
          <a:endParaRPr lang="en-US"/>
        </a:p>
      </dgm:t>
    </dgm:pt>
    <dgm:pt modelId="{7DCA389D-635A-416D-A560-9F8EED1FA22A}">
      <dgm:prSet phldrT="[Text]"/>
      <dgm:spPr/>
      <dgm:t>
        <a:bodyPr/>
        <a:lstStyle/>
        <a:p>
          <a:r>
            <a:rPr lang="en-US"/>
            <a:t>Interrelationship	</a:t>
          </a:r>
        </a:p>
      </dgm:t>
    </dgm:pt>
    <dgm:pt modelId="{F6BDF83B-6583-4022-B16F-35D3A1C3F14A}" type="parTrans" cxnId="{10D587AD-4FDD-414C-81A0-537ADA336938}">
      <dgm:prSet/>
      <dgm:spPr/>
      <dgm:t>
        <a:bodyPr/>
        <a:lstStyle/>
        <a:p>
          <a:endParaRPr lang="en-US"/>
        </a:p>
      </dgm:t>
    </dgm:pt>
    <dgm:pt modelId="{5A57EBBE-815E-4110-B2CF-BD0708022294}" type="sibTrans" cxnId="{10D587AD-4FDD-414C-81A0-537ADA336938}">
      <dgm:prSet/>
      <dgm:spPr/>
      <dgm:t>
        <a:bodyPr/>
        <a:lstStyle/>
        <a:p>
          <a:endParaRPr lang="en-US"/>
        </a:p>
      </dgm:t>
    </dgm:pt>
    <dgm:pt modelId="{20345009-4A3D-4816-8F39-713CEB04827B}">
      <dgm:prSet phldrT="[Text]"/>
      <dgm:spPr/>
      <dgm:t>
        <a:bodyPr/>
        <a:lstStyle/>
        <a:p>
          <a:r>
            <a:rPr lang="en-US"/>
            <a:t>Spillover</a:t>
          </a:r>
        </a:p>
      </dgm:t>
    </dgm:pt>
    <dgm:pt modelId="{032064DF-DD1C-4C77-B00C-CC20B839D6AC}" type="parTrans" cxnId="{2DD912F4-F4D5-499A-B19B-3F841C2C254A}">
      <dgm:prSet/>
      <dgm:spPr/>
      <dgm:t>
        <a:bodyPr/>
        <a:lstStyle/>
        <a:p>
          <a:endParaRPr lang="en-US"/>
        </a:p>
      </dgm:t>
    </dgm:pt>
    <dgm:pt modelId="{26D5A623-FDEF-46BB-8563-9438004C439E}" type="sibTrans" cxnId="{2DD912F4-F4D5-499A-B19B-3F841C2C254A}">
      <dgm:prSet/>
      <dgm:spPr/>
      <dgm:t>
        <a:bodyPr/>
        <a:lstStyle/>
        <a:p>
          <a:endParaRPr lang="en-US"/>
        </a:p>
      </dgm:t>
    </dgm:pt>
    <dgm:pt modelId="{48B74F3C-696A-44EA-9113-99812595E10B}">
      <dgm:prSet phldrT="[Text]"/>
      <dgm:spPr/>
      <dgm:t>
        <a:bodyPr/>
        <a:lstStyle/>
        <a:p>
          <a:r>
            <a:rPr lang="en-US"/>
            <a:t>Timing</a:t>
          </a:r>
        </a:p>
      </dgm:t>
    </dgm:pt>
    <dgm:pt modelId="{2B798FEE-84D5-4B6D-82B3-3C5561519CAF}" type="parTrans" cxnId="{8AAFA0F7-A9D1-4E59-B873-15133A14C437}">
      <dgm:prSet/>
      <dgm:spPr/>
      <dgm:t>
        <a:bodyPr/>
        <a:lstStyle/>
        <a:p>
          <a:endParaRPr lang="en-US"/>
        </a:p>
      </dgm:t>
    </dgm:pt>
    <dgm:pt modelId="{4B116690-3021-4E05-829E-69184D585672}" type="sibTrans" cxnId="{8AAFA0F7-A9D1-4E59-B873-15133A14C437}">
      <dgm:prSet/>
      <dgm:spPr/>
      <dgm:t>
        <a:bodyPr/>
        <a:lstStyle/>
        <a:p>
          <a:endParaRPr lang="en-US"/>
        </a:p>
      </dgm:t>
    </dgm:pt>
    <dgm:pt modelId="{1096A21B-434A-45B1-9B86-687A0EF9AAA9}">
      <dgm:prSet phldrT="[Text]"/>
      <dgm:spPr/>
      <dgm:t>
        <a:bodyPr/>
        <a:lstStyle/>
        <a:p>
          <a:r>
            <a:rPr lang="en-US"/>
            <a:t>Capacity Utilizations</a:t>
          </a:r>
        </a:p>
      </dgm:t>
    </dgm:pt>
    <dgm:pt modelId="{48FDAC00-DF07-4691-9E1A-D965D4B0EEB0}" type="parTrans" cxnId="{A70EEFBB-53DA-4184-8C63-5B009FEEB34D}">
      <dgm:prSet/>
      <dgm:spPr/>
      <dgm:t>
        <a:bodyPr/>
        <a:lstStyle/>
        <a:p>
          <a:endParaRPr lang="en-US"/>
        </a:p>
      </dgm:t>
    </dgm:pt>
    <dgm:pt modelId="{F2D40C3E-AC8B-44EF-A7C2-DD0F574A33A9}" type="sibTrans" cxnId="{A70EEFBB-53DA-4184-8C63-5B009FEEB34D}">
      <dgm:prSet/>
      <dgm:spPr/>
      <dgm:t>
        <a:bodyPr/>
        <a:lstStyle/>
        <a:p>
          <a:endParaRPr lang="en-US"/>
        </a:p>
      </dgm:t>
    </dgm:pt>
    <dgm:pt modelId="{A5E719A6-3073-4461-9D4D-4FD1DBFB7DFA}">
      <dgm:prSet phldrT="[Text]"/>
      <dgm:spPr/>
      <dgm:t>
        <a:bodyPr/>
        <a:lstStyle/>
        <a:p>
          <a:r>
            <a:rPr lang="en-US"/>
            <a:t>Economies of scale</a:t>
          </a:r>
        </a:p>
      </dgm:t>
    </dgm:pt>
    <dgm:pt modelId="{D68677FA-D1F5-4962-B695-4CCDFFB886B3}" type="parTrans" cxnId="{48EC842C-40DE-424A-A818-509AE3162909}">
      <dgm:prSet/>
      <dgm:spPr/>
      <dgm:t>
        <a:bodyPr/>
        <a:lstStyle/>
        <a:p>
          <a:endParaRPr lang="en-US"/>
        </a:p>
      </dgm:t>
    </dgm:pt>
    <dgm:pt modelId="{95E3C446-1BD4-4CED-95D5-FC43ADBBAEAF}" type="sibTrans" cxnId="{48EC842C-40DE-424A-A818-509AE3162909}">
      <dgm:prSet/>
      <dgm:spPr/>
      <dgm:t>
        <a:bodyPr/>
        <a:lstStyle/>
        <a:p>
          <a:endParaRPr lang="en-US"/>
        </a:p>
      </dgm:t>
    </dgm:pt>
    <dgm:pt modelId="{6D09B09F-659C-4286-9040-D239D6BAB52B}" type="pres">
      <dgm:prSet presAssocID="{E42CA534-49A4-4A47-AD98-9FEFD22FA66C}" presName="theList" presStyleCnt="0">
        <dgm:presLayoutVars>
          <dgm:dir/>
          <dgm:animLvl val="lvl"/>
          <dgm:resizeHandles val="exact"/>
        </dgm:presLayoutVars>
      </dgm:prSet>
      <dgm:spPr/>
    </dgm:pt>
    <dgm:pt modelId="{0209B989-B3E0-44E2-8069-18B81BF00C1A}" type="pres">
      <dgm:prSet presAssocID="{F56E1703-DB48-4990-933C-0326FED3FC92}" presName="compNode" presStyleCnt="0"/>
      <dgm:spPr/>
    </dgm:pt>
    <dgm:pt modelId="{A2DF4F1A-850E-4AA6-B188-253014B2C077}" type="pres">
      <dgm:prSet presAssocID="{F56E1703-DB48-4990-933C-0326FED3FC92}" presName="aNode" presStyleLbl="bgShp" presStyleIdx="0" presStyleCnt="3" custLinFactNeighborX="-3981" custLinFactNeighborY="-5121"/>
      <dgm:spPr/>
    </dgm:pt>
    <dgm:pt modelId="{593D10E4-B40C-43D3-B18F-F83D3C23D645}" type="pres">
      <dgm:prSet presAssocID="{F56E1703-DB48-4990-933C-0326FED3FC92}" presName="textNode" presStyleLbl="bgShp" presStyleIdx="0" presStyleCnt="3"/>
      <dgm:spPr/>
    </dgm:pt>
    <dgm:pt modelId="{9017F7AB-8991-4048-ABDF-4DCC3CF950A5}" type="pres">
      <dgm:prSet presAssocID="{F56E1703-DB48-4990-933C-0326FED3FC92}" presName="compChildNode" presStyleCnt="0"/>
      <dgm:spPr/>
    </dgm:pt>
    <dgm:pt modelId="{FA6BA1A9-BC0E-43A0-AC78-B4D945F50817}" type="pres">
      <dgm:prSet presAssocID="{F56E1703-DB48-4990-933C-0326FED3FC92}" presName="theInnerList" presStyleCnt="0"/>
      <dgm:spPr/>
    </dgm:pt>
    <dgm:pt modelId="{0484B323-58D7-4393-8C49-69EC4A623D7A}" type="pres">
      <dgm:prSet presAssocID="{1AA5DCC9-A16A-4BD8-96A2-5633047D92D2}" presName="childNode" presStyleLbl="node1" presStyleIdx="0" presStyleCnt="6" custLinFactNeighborX="-4976">
        <dgm:presLayoutVars>
          <dgm:bulletEnabled val="1"/>
        </dgm:presLayoutVars>
      </dgm:prSet>
      <dgm:spPr/>
    </dgm:pt>
    <dgm:pt modelId="{79BE7D98-1079-46D0-AE3C-3BCB7D37E46E}" type="pres">
      <dgm:prSet presAssocID="{1AA5DCC9-A16A-4BD8-96A2-5633047D92D2}" presName="aSpace2" presStyleCnt="0"/>
      <dgm:spPr/>
    </dgm:pt>
    <dgm:pt modelId="{A6BF3541-B58B-4A8D-926A-A390E6944339}" type="pres">
      <dgm:prSet presAssocID="{695D1490-152D-493E-BC97-F452A6ACB150}" presName="childNode" presStyleLbl="node1" presStyleIdx="1" presStyleCnt="6" custLinFactNeighborX="-4976">
        <dgm:presLayoutVars>
          <dgm:bulletEnabled val="1"/>
        </dgm:presLayoutVars>
      </dgm:prSet>
      <dgm:spPr/>
    </dgm:pt>
    <dgm:pt modelId="{7C8D1564-2B53-44E4-8B62-27FDA66E1A2F}" type="pres">
      <dgm:prSet presAssocID="{F56E1703-DB48-4990-933C-0326FED3FC92}" presName="aSpace" presStyleCnt="0"/>
      <dgm:spPr/>
    </dgm:pt>
    <dgm:pt modelId="{A7BCDCDA-3D24-4817-989D-E5D03FDD9F78}" type="pres">
      <dgm:prSet presAssocID="{BC1C40AB-5E0E-4A75-9902-86F0B78FC242}" presName="compNode" presStyleCnt="0"/>
      <dgm:spPr/>
    </dgm:pt>
    <dgm:pt modelId="{4C38520B-A116-4E60-A366-157A6B917132}" type="pres">
      <dgm:prSet presAssocID="{BC1C40AB-5E0E-4A75-9902-86F0B78FC242}" presName="aNode" presStyleLbl="bgShp" presStyleIdx="1" presStyleCnt="3" custLinFactNeighborX="-3981"/>
      <dgm:spPr/>
    </dgm:pt>
    <dgm:pt modelId="{63C03AE5-318A-4A45-95AD-4B64F7751ED0}" type="pres">
      <dgm:prSet presAssocID="{BC1C40AB-5E0E-4A75-9902-86F0B78FC242}" presName="textNode" presStyleLbl="bgShp" presStyleIdx="1" presStyleCnt="3"/>
      <dgm:spPr/>
    </dgm:pt>
    <dgm:pt modelId="{DC9195CC-0A59-401D-9EE5-7CB7206E11DF}" type="pres">
      <dgm:prSet presAssocID="{BC1C40AB-5E0E-4A75-9902-86F0B78FC242}" presName="compChildNode" presStyleCnt="0"/>
      <dgm:spPr/>
    </dgm:pt>
    <dgm:pt modelId="{032B9E9A-184D-46BE-A23C-413784F07F2C}" type="pres">
      <dgm:prSet presAssocID="{BC1C40AB-5E0E-4A75-9902-86F0B78FC242}" presName="theInnerList" presStyleCnt="0"/>
      <dgm:spPr/>
    </dgm:pt>
    <dgm:pt modelId="{28B4DE26-F691-4066-B91A-9E6AC498B51E}" type="pres">
      <dgm:prSet presAssocID="{7DCA389D-635A-416D-A560-9F8EED1FA22A}" presName="childNode" presStyleLbl="node1" presStyleIdx="2" presStyleCnt="6" custLinFactNeighborX="-4976">
        <dgm:presLayoutVars>
          <dgm:bulletEnabled val="1"/>
        </dgm:presLayoutVars>
      </dgm:prSet>
      <dgm:spPr/>
    </dgm:pt>
    <dgm:pt modelId="{D6E2A302-8014-4D2C-86A4-149925DE0546}" type="pres">
      <dgm:prSet presAssocID="{7DCA389D-635A-416D-A560-9F8EED1FA22A}" presName="aSpace2" presStyleCnt="0"/>
      <dgm:spPr/>
    </dgm:pt>
    <dgm:pt modelId="{FDC0EFFA-ECFB-4DE3-A1CA-CEDE74621EBB}" type="pres">
      <dgm:prSet presAssocID="{20345009-4A3D-4816-8F39-713CEB04827B}" presName="childNode" presStyleLbl="node1" presStyleIdx="3" presStyleCnt="6" custLinFactNeighborX="-4976">
        <dgm:presLayoutVars>
          <dgm:bulletEnabled val="1"/>
        </dgm:presLayoutVars>
      </dgm:prSet>
      <dgm:spPr/>
    </dgm:pt>
    <dgm:pt modelId="{A3A1E478-18A5-4054-BE20-A6A9A534F536}" type="pres">
      <dgm:prSet presAssocID="{BC1C40AB-5E0E-4A75-9902-86F0B78FC242}" presName="aSpace" presStyleCnt="0"/>
      <dgm:spPr/>
    </dgm:pt>
    <dgm:pt modelId="{459FAF6B-B9E3-4831-B82D-7088DBCCA6C4}" type="pres">
      <dgm:prSet presAssocID="{48B74F3C-696A-44EA-9113-99812595E10B}" presName="compNode" presStyleCnt="0"/>
      <dgm:spPr/>
    </dgm:pt>
    <dgm:pt modelId="{42C7456E-8148-455C-9422-E97B0F1A9950}" type="pres">
      <dgm:prSet presAssocID="{48B74F3C-696A-44EA-9113-99812595E10B}" presName="aNode" presStyleLbl="bgShp" presStyleIdx="2" presStyleCnt="3" custLinFactNeighborX="10983" custLinFactNeighborY="584"/>
      <dgm:spPr/>
    </dgm:pt>
    <dgm:pt modelId="{E803E022-BC28-484E-8A1A-7A8169B6E253}" type="pres">
      <dgm:prSet presAssocID="{48B74F3C-696A-44EA-9113-99812595E10B}" presName="textNode" presStyleLbl="bgShp" presStyleIdx="2" presStyleCnt="3"/>
      <dgm:spPr/>
    </dgm:pt>
    <dgm:pt modelId="{8ED12F1A-7AB9-4BC7-AB59-41CE08C8C198}" type="pres">
      <dgm:prSet presAssocID="{48B74F3C-696A-44EA-9113-99812595E10B}" presName="compChildNode" presStyleCnt="0"/>
      <dgm:spPr/>
    </dgm:pt>
    <dgm:pt modelId="{3E96F627-C823-4719-A030-9C2C0BB2A39C}" type="pres">
      <dgm:prSet presAssocID="{48B74F3C-696A-44EA-9113-99812595E10B}" presName="theInnerList" presStyleCnt="0"/>
      <dgm:spPr/>
    </dgm:pt>
    <dgm:pt modelId="{9ED49E22-837F-4C51-ADEC-C1BC18B1F108}" type="pres">
      <dgm:prSet presAssocID="{1096A21B-434A-45B1-9B86-687A0EF9AAA9}" presName="childNode" presStyleLbl="node1" presStyleIdx="4" presStyleCnt="6" custLinFactNeighborX="-4976">
        <dgm:presLayoutVars>
          <dgm:bulletEnabled val="1"/>
        </dgm:presLayoutVars>
      </dgm:prSet>
      <dgm:spPr/>
    </dgm:pt>
    <dgm:pt modelId="{E567972D-EAD2-4ACA-9A07-998D41A67411}" type="pres">
      <dgm:prSet presAssocID="{1096A21B-434A-45B1-9B86-687A0EF9AAA9}" presName="aSpace2" presStyleCnt="0"/>
      <dgm:spPr/>
    </dgm:pt>
    <dgm:pt modelId="{6B3D93BD-B305-49F0-B6FE-9893D8E4FAEE}" type="pres">
      <dgm:prSet presAssocID="{A5E719A6-3073-4461-9D4D-4FD1DBFB7DFA}" presName="childNode" presStyleLbl="node1" presStyleIdx="5" presStyleCnt="6" custLinFactNeighborX="-3401" custLinFactNeighborY="9855">
        <dgm:presLayoutVars>
          <dgm:bulletEnabled val="1"/>
        </dgm:presLayoutVars>
      </dgm:prSet>
      <dgm:spPr/>
    </dgm:pt>
  </dgm:ptLst>
  <dgm:cxnLst>
    <dgm:cxn modelId="{31CC7901-ED20-4954-B80F-5F1D0372A1C1}" type="presOf" srcId="{20345009-4A3D-4816-8F39-713CEB04827B}" destId="{FDC0EFFA-ECFB-4DE3-A1CA-CEDE74621EBB}" srcOrd="0" destOrd="0" presId="urn:microsoft.com/office/officeart/2005/8/layout/lProcess2"/>
    <dgm:cxn modelId="{38595911-C118-4E91-A30F-32935E71FE22}" type="presOf" srcId="{48B74F3C-696A-44EA-9113-99812595E10B}" destId="{42C7456E-8148-455C-9422-E97B0F1A9950}" srcOrd="0" destOrd="0" presId="urn:microsoft.com/office/officeart/2005/8/layout/lProcess2"/>
    <dgm:cxn modelId="{28718527-8AFB-4A6B-AA51-5C1BE0796076}" type="presOf" srcId="{48B74F3C-696A-44EA-9113-99812595E10B}" destId="{E803E022-BC28-484E-8A1A-7A8169B6E253}" srcOrd="1" destOrd="0" presId="urn:microsoft.com/office/officeart/2005/8/layout/lProcess2"/>
    <dgm:cxn modelId="{F0DAFD2B-E20F-4D1F-847E-B6A33495E6DB}" type="presOf" srcId="{E42CA534-49A4-4A47-AD98-9FEFD22FA66C}" destId="{6D09B09F-659C-4286-9040-D239D6BAB52B}" srcOrd="0" destOrd="0" presId="urn:microsoft.com/office/officeart/2005/8/layout/lProcess2"/>
    <dgm:cxn modelId="{48EC842C-40DE-424A-A818-509AE3162909}" srcId="{48B74F3C-696A-44EA-9113-99812595E10B}" destId="{A5E719A6-3073-4461-9D4D-4FD1DBFB7DFA}" srcOrd="1" destOrd="0" parTransId="{D68677FA-D1F5-4962-B695-4CCDFFB886B3}" sibTransId="{95E3C446-1BD4-4CED-95D5-FC43ADBBAEAF}"/>
    <dgm:cxn modelId="{C1ED4E2F-CF71-46F0-8C5B-F2CF63F7F9DE}" srcId="{F56E1703-DB48-4990-933C-0326FED3FC92}" destId="{1AA5DCC9-A16A-4BD8-96A2-5633047D92D2}" srcOrd="0" destOrd="0" parTransId="{6F715C5C-F4AA-4EF2-AF92-2AB48F9AFFD0}" sibTransId="{0146D1AD-6AAF-4889-9A5E-1797B14873C8}"/>
    <dgm:cxn modelId="{DC89F831-8C67-4672-926B-1147BAE9F90B}" type="presOf" srcId="{BC1C40AB-5E0E-4A75-9902-86F0B78FC242}" destId="{63C03AE5-318A-4A45-95AD-4B64F7751ED0}" srcOrd="1" destOrd="0" presId="urn:microsoft.com/office/officeart/2005/8/layout/lProcess2"/>
    <dgm:cxn modelId="{675F6060-E0B6-41AF-9F2F-1C34D12A6A62}" type="presOf" srcId="{A5E719A6-3073-4461-9D4D-4FD1DBFB7DFA}" destId="{6B3D93BD-B305-49F0-B6FE-9893D8E4FAEE}" srcOrd="0" destOrd="0" presId="urn:microsoft.com/office/officeart/2005/8/layout/lProcess2"/>
    <dgm:cxn modelId="{4F61AC4F-5266-4A65-96A6-E9A9ADBEAD14}" type="presOf" srcId="{1AA5DCC9-A16A-4BD8-96A2-5633047D92D2}" destId="{0484B323-58D7-4393-8C49-69EC4A623D7A}" srcOrd="0" destOrd="0" presId="urn:microsoft.com/office/officeart/2005/8/layout/lProcess2"/>
    <dgm:cxn modelId="{E154F576-2219-4290-BCAA-2ED2EA16220D}" srcId="{E42CA534-49A4-4A47-AD98-9FEFD22FA66C}" destId="{BC1C40AB-5E0E-4A75-9902-86F0B78FC242}" srcOrd="1" destOrd="0" parTransId="{405FD0F4-375F-4BBA-92EE-53A8155ACDD9}" sibTransId="{FE330DB9-FD80-4392-AEBC-E9C5A1C1C9AE}"/>
    <dgm:cxn modelId="{F422C78C-9C53-42FF-88E5-C63F1F1159BE}" srcId="{F56E1703-DB48-4990-933C-0326FED3FC92}" destId="{695D1490-152D-493E-BC97-F452A6ACB150}" srcOrd="1" destOrd="0" parTransId="{84DD98FB-E4B1-4DB9-9130-3B2FE61D8D30}" sibTransId="{D0ED55FA-1405-49F3-A6AB-0B3775DD6D1F}"/>
    <dgm:cxn modelId="{9143EB92-9EF4-4765-99C2-B139560EA3FD}" type="presOf" srcId="{7DCA389D-635A-416D-A560-9F8EED1FA22A}" destId="{28B4DE26-F691-4066-B91A-9E6AC498B51E}" srcOrd="0" destOrd="0" presId="urn:microsoft.com/office/officeart/2005/8/layout/lProcess2"/>
    <dgm:cxn modelId="{F88721A1-9FE9-44FD-A426-82621B1EA261}" type="presOf" srcId="{1096A21B-434A-45B1-9B86-687A0EF9AAA9}" destId="{9ED49E22-837F-4C51-ADEC-C1BC18B1F108}" srcOrd="0" destOrd="0" presId="urn:microsoft.com/office/officeart/2005/8/layout/lProcess2"/>
    <dgm:cxn modelId="{10D587AD-4FDD-414C-81A0-537ADA336938}" srcId="{BC1C40AB-5E0E-4A75-9902-86F0B78FC242}" destId="{7DCA389D-635A-416D-A560-9F8EED1FA22A}" srcOrd="0" destOrd="0" parTransId="{F6BDF83B-6583-4022-B16F-35D3A1C3F14A}" sibTransId="{5A57EBBE-815E-4110-B2CF-BD0708022294}"/>
    <dgm:cxn modelId="{E9F996B0-E649-4418-B6DE-404CABD16242}" type="presOf" srcId="{695D1490-152D-493E-BC97-F452A6ACB150}" destId="{A6BF3541-B58B-4A8D-926A-A390E6944339}" srcOrd="0" destOrd="0" presId="urn:microsoft.com/office/officeart/2005/8/layout/lProcess2"/>
    <dgm:cxn modelId="{A04348B3-1D62-429D-9FBA-1236B137478C}" type="presOf" srcId="{F56E1703-DB48-4990-933C-0326FED3FC92}" destId="{593D10E4-B40C-43D3-B18F-F83D3C23D645}" srcOrd="1" destOrd="0" presId="urn:microsoft.com/office/officeart/2005/8/layout/lProcess2"/>
    <dgm:cxn modelId="{A70EEFBB-53DA-4184-8C63-5B009FEEB34D}" srcId="{48B74F3C-696A-44EA-9113-99812595E10B}" destId="{1096A21B-434A-45B1-9B86-687A0EF9AAA9}" srcOrd="0" destOrd="0" parTransId="{48FDAC00-DF07-4691-9E1A-D965D4B0EEB0}" sibTransId="{F2D40C3E-AC8B-44EF-A7C2-DD0F574A33A9}"/>
    <dgm:cxn modelId="{8B1274DF-C267-4123-97CD-1B792366336D}" type="presOf" srcId="{BC1C40AB-5E0E-4A75-9902-86F0B78FC242}" destId="{4C38520B-A116-4E60-A366-157A6B917132}" srcOrd="0" destOrd="0" presId="urn:microsoft.com/office/officeart/2005/8/layout/lProcess2"/>
    <dgm:cxn modelId="{BA39EFE0-66A7-4F8C-A7AE-A5AC3D94E4D4}" type="presOf" srcId="{F56E1703-DB48-4990-933C-0326FED3FC92}" destId="{A2DF4F1A-850E-4AA6-B188-253014B2C077}" srcOrd="0" destOrd="0" presId="urn:microsoft.com/office/officeart/2005/8/layout/lProcess2"/>
    <dgm:cxn modelId="{9CF145EA-A2A5-4DED-AEEA-6D7520690F71}" srcId="{E42CA534-49A4-4A47-AD98-9FEFD22FA66C}" destId="{F56E1703-DB48-4990-933C-0326FED3FC92}" srcOrd="0" destOrd="0" parTransId="{EAEBC43C-A317-417C-990C-963D105E50A3}" sibTransId="{920F5032-6F4A-44FA-B45B-0E627F4A4EFD}"/>
    <dgm:cxn modelId="{2DD912F4-F4D5-499A-B19B-3F841C2C254A}" srcId="{BC1C40AB-5E0E-4A75-9902-86F0B78FC242}" destId="{20345009-4A3D-4816-8F39-713CEB04827B}" srcOrd="1" destOrd="0" parTransId="{032064DF-DD1C-4C77-B00C-CC20B839D6AC}" sibTransId="{26D5A623-FDEF-46BB-8563-9438004C439E}"/>
    <dgm:cxn modelId="{8AAFA0F7-A9D1-4E59-B873-15133A14C437}" srcId="{E42CA534-49A4-4A47-AD98-9FEFD22FA66C}" destId="{48B74F3C-696A-44EA-9113-99812595E10B}" srcOrd="2" destOrd="0" parTransId="{2B798FEE-84D5-4B6D-82B3-3C5561519CAF}" sibTransId="{4B116690-3021-4E05-829E-69184D585672}"/>
    <dgm:cxn modelId="{974917B5-F8E4-4602-9A36-7F7E73C2F904}" type="presParOf" srcId="{6D09B09F-659C-4286-9040-D239D6BAB52B}" destId="{0209B989-B3E0-44E2-8069-18B81BF00C1A}" srcOrd="0" destOrd="0" presId="urn:microsoft.com/office/officeart/2005/8/layout/lProcess2"/>
    <dgm:cxn modelId="{55645502-1152-45F5-88E6-3B9C198D2E0D}" type="presParOf" srcId="{0209B989-B3E0-44E2-8069-18B81BF00C1A}" destId="{A2DF4F1A-850E-4AA6-B188-253014B2C077}" srcOrd="0" destOrd="0" presId="urn:microsoft.com/office/officeart/2005/8/layout/lProcess2"/>
    <dgm:cxn modelId="{E178BEF2-B853-4E08-A442-29A804E19BA0}" type="presParOf" srcId="{0209B989-B3E0-44E2-8069-18B81BF00C1A}" destId="{593D10E4-B40C-43D3-B18F-F83D3C23D645}" srcOrd="1" destOrd="0" presId="urn:microsoft.com/office/officeart/2005/8/layout/lProcess2"/>
    <dgm:cxn modelId="{406A89E4-D567-4B8E-96F8-469595808144}" type="presParOf" srcId="{0209B989-B3E0-44E2-8069-18B81BF00C1A}" destId="{9017F7AB-8991-4048-ABDF-4DCC3CF950A5}" srcOrd="2" destOrd="0" presId="urn:microsoft.com/office/officeart/2005/8/layout/lProcess2"/>
    <dgm:cxn modelId="{5D18672F-49EB-4A58-920F-29211F1C3FB6}" type="presParOf" srcId="{9017F7AB-8991-4048-ABDF-4DCC3CF950A5}" destId="{FA6BA1A9-BC0E-43A0-AC78-B4D945F50817}" srcOrd="0" destOrd="0" presId="urn:microsoft.com/office/officeart/2005/8/layout/lProcess2"/>
    <dgm:cxn modelId="{7EDF5CAB-0265-4218-8302-858406B9258F}" type="presParOf" srcId="{FA6BA1A9-BC0E-43A0-AC78-B4D945F50817}" destId="{0484B323-58D7-4393-8C49-69EC4A623D7A}" srcOrd="0" destOrd="0" presId="urn:microsoft.com/office/officeart/2005/8/layout/lProcess2"/>
    <dgm:cxn modelId="{D82D100D-D84E-429B-BEB7-47D7AC017E03}" type="presParOf" srcId="{FA6BA1A9-BC0E-43A0-AC78-B4D945F50817}" destId="{79BE7D98-1079-46D0-AE3C-3BCB7D37E46E}" srcOrd="1" destOrd="0" presId="urn:microsoft.com/office/officeart/2005/8/layout/lProcess2"/>
    <dgm:cxn modelId="{A765C06E-3F0E-40AD-BC3B-A7128FDE5BDE}" type="presParOf" srcId="{FA6BA1A9-BC0E-43A0-AC78-B4D945F50817}" destId="{A6BF3541-B58B-4A8D-926A-A390E6944339}" srcOrd="2" destOrd="0" presId="urn:microsoft.com/office/officeart/2005/8/layout/lProcess2"/>
    <dgm:cxn modelId="{56F815DB-A4E6-4031-B4C7-9F42673439FD}" type="presParOf" srcId="{6D09B09F-659C-4286-9040-D239D6BAB52B}" destId="{7C8D1564-2B53-44E4-8B62-27FDA66E1A2F}" srcOrd="1" destOrd="0" presId="urn:microsoft.com/office/officeart/2005/8/layout/lProcess2"/>
    <dgm:cxn modelId="{EF103D54-3D91-4E70-A83F-644DDE3A33FC}" type="presParOf" srcId="{6D09B09F-659C-4286-9040-D239D6BAB52B}" destId="{A7BCDCDA-3D24-4817-989D-E5D03FDD9F78}" srcOrd="2" destOrd="0" presId="urn:microsoft.com/office/officeart/2005/8/layout/lProcess2"/>
    <dgm:cxn modelId="{DE2544AB-44ED-4816-8D76-F507B88E028D}" type="presParOf" srcId="{A7BCDCDA-3D24-4817-989D-E5D03FDD9F78}" destId="{4C38520B-A116-4E60-A366-157A6B917132}" srcOrd="0" destOrd="0" presId="urn:microsoft.com/office/officeart/2005/8/layout/lProcess2"/>
    <dgm:cxn modelId="{C4DEE96F-88CE-445B-A3FB-A8FBC3357655}" type="presParOf" srcId="{A7BCDCDA-3D24-4817-989D-E5D03FDD9F78}" destId="{63C03AE5-318A-4A45-95AD-4B64F7751ED0}" srcOrd="1" destOrd="0" presId="urn:microsoft.com/office/officeart/2005/8/layout/lProcess2"/>
    <dgm:cxn modelId="{740DED17-18BC-4288-9D91-97E1596DBEEC}" type="presParOf" srcId="{A7BCDCDA-3D24-4817-989D-E5D03FDD9F78}" destId="{DC9195CC-0A59-401D-9EE5-7CB7206E11DF}" srcOrd="2" destOrd="0" presId="urn:microsoft.com/office/officeart/2005/8/layout/lProcess2"/>
    <dgm:cxn modelId="{208711BA-BC7D-4CD3-9B0B-293158CE9FBA}" type="presParOf" srcId="{DC9195CC-0A59-401D-9EE5-7CB7206E11DF}" destId="{032B9E9A-184D-46BE-A23C-413784F07F2C}" srcOrd="0" destOrd="0" presId="urn:microsoft.com/office/officeart/2005/8/layout/lProcess2"/>
    <dgm:cxn modelId="{9750744E-568F-47A4-8647-6C3621F8F2AB}" type="presParOf" srcId="{032B9E9A-184D-46BE-A23C-413784F07F2C}" destId="{28B4DE26-F691-4066-B91A-9E6AC498B51E}" srcOrd="0" destOrd="0" presId="urn:microsoft.com/office/officeart/2005/8/layout/lProcess2"/>
    <dgm:cxn modelId="{05E208C8-209C-4CBF-85C2-F7E32438DDF6}" type="presParOf" srcId="{032B9E9A-184D-46BE-A23C-413784F07F2C}" destId="{D6E2A302-8014-4D2C-86A4-149925DE0546}" srcOrd="1" destOrd="0" presId="urn:microsoft.com/office/officeart/2005/8/layout/lProcess2"/>
    <dgm:cxn modelId="{1F864FA4-006C-4635-80E1-6BDF81C339A3}" type="presParOf" srcId="{032B9E9A-184D-46BE-A23C-413784F07F2C}" destId="{FDC0EFFA-ECFB-4DE3-A1CA-CEDE74621EBB}" srcOrd="2" destOrd="0" presId="urn:microsoft.com/office/officeart/2005/8/layout/lProcess2"/>
    <dgm:cxn modelId="{37F20EA7-3E15-402D-95FC-7864875F6B12}" type="presParOf" srcId="{6D09B09F-659C-4286-9040-D239D6BAB52B}" destId="{A3A1E478-18A5-4054-BE20-A6A9A534F536}" srcOrd="3" destOrd="0" presId="urn:microsoft.com/office/officeart/2005/8/layout/lProcess2"/>
    <dgm:cxn modelId="{ED0B0CAF-1F26-47ED-8D3E-958F07831D12}" type="presParOf" srcId="{6D09B09F-659C-4286-9040-D239D6BAB52B}" destId="{459FAF6B-B9E3-4831-B82D-7088DBCCA6C4}" srcOrd="4" destOrd="0" presId="urn:microsoft.com/office/officeart/2005/8/layout/lProcess2"/>
    <dgm:cxn modelId="{2B6F6A41-7436-427D-B28B-172549D58ED8}" type="presParOf" srcId="{459FAF6B-B9E3-4831-B82D-7088DBCCA6C4}" destId="{42C7456E-8148-455C-9422-E97B0F1A9950}" srcOrd="0" destOrd="0" presId="urn:microsoft.com/office/officeart/2005/8/layout/lProcess2"/>
    <dgm:cxn modelId="{DAF907CF-44B5-477E-A473-85A0614B7C43}" type="presParOf" srcId="{459FAF6B-B9E3-4831-B82D-7088DBCCA6C4}" destId="{E803E022-BC28-484E-8A1A-7A8169B6E253}" srcOrd="1" destOrd="0" presId="urn:microsoft.com/office/officeart/2005/8/layout/lProcess2"/>
    <dgm:cxn modelId="{FF0C538A-028F-454C-9E7C-31A667815064}" type="presParOf" srcId="{459FAF6B-B9E3-4831-B82D-7088DBCCA6C4}" destId="{8ED12F1A-7AB9-4BC7-AB59-41CE08C8C198}" srcOrd="2" destOrd="0" presId="urn:microsoft.com/office/officeart/2005/8/layout/lProcess2"/>
    <dgm:cxn modelId="{837F50DC-AEAD-41A5-AD82-DFC70A2EA57E}" type="presParOf" srcId="{8ED12F1A-7AB9-4BC7-AB59-41CE08C8C198}" destId="{3E96F627-C823-4719-A030-9C2C0BB2A39C}" srcOrd="0" destOrd="0" presId="urn:microsoft.com/office/officeart/2005/8/layout/lProcess2"/>
    <dgm:cxn modelId="{4CD3836A-9FBD-4105-9757-9C738CB5C320}" type="presParOf" srcId="{3E96F627-C823-4719-A030-9C2C0BB2A39C}" destId="{9ED49E22-837F-4C51-ADEC-C1BC18B1F108}" srcOrd="0" destOrd="0" presId="urn:microsoft.com/office/officeart/2005/8/layout/lProcess2"/>
    <dgm:cxn modelId="{50745E6F-8C8F-4E73-8577-0BFF9469D7CF}" type="presParOf" srcId="{3E96F627-C823-4719-A030-9C2C0BB2A39C}" destId="{E567972D-EAD2-4ACA-9A07-998D41A67411}" srcOrd="1" destOrd="0" presId="urn:microsoft.com/office/officeart/2005/8/layout/lProcess2"/>
    <dgm:cxn modelId="{65D9D00E-A61F-4234-8F16-D19FA4F10B47}" type="presParOf" srcId="{3E96F627-C823-4719-A030-9C2C0BB2A39C}" destId="{6B3D93BD-B305-49F0-B6FE-9893D8E4FAEE}" srcOrd="2" destOrd="0" presId="urn:microsoft.com/office/officeart/2005/8/layout/lProcess2"/>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2DF4F1A-850E-4AA6-B188-253014B2C077}">
      <dsp:nvSpPr>
        <dsp:cNvPr id="0" name=""/>
        <dsp:cNvSpPr/>
      </dsp:nvSpPr>
      <dsp:spPr>
        <a:xfrm>
          <a:off x="0" y="0"/>
          <a:ext cx="1753381" cy="2611120"/>
        </a:xfrm>
        <a:prstGeom prst="roundRect">
          <a:avLst>
            <a:gd name="adj" fmla="val 10000"/>
          </a:avLst>
        </a:prstGeom>
        <a:solidFill>
          <a:schemeClr val="accent1">
            <a:tint val="40000"/>
            <a:hueOff val="0"/>
            <a:satOff val="0"/>
            <a:lumOff val="0"/>
            <a:alphaOff val="0"/>
          </a:schemeClr>
        </a:solidFill>
        <a:ln>
          <a:noFill/>
        </a:ln>
        <a:effectLst/>
        <a:sp3d z="-161800" extrusionH="600" contourW="3000">
          <a:bevelT w="48600" h="18600" prst="relaxedInset"/>
          <a:bevelB w="48600" h="8600" prst="relaxedInset"/>
        </a:sp3d>
      </dsp:spPr>
      <dsp:style>
        <a:lnRef idx="0">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kern="1200"/>
            <a:t>Organizational policies	</a:t>
          </a:r>
        </a:p>
      </dsp:txBody>
      <dsp:txXfrm>
        <a:off x="0" y="0"/>
        <a:ext cx="1753381" cy="783336"/>
      </dsp:txXfrm>
    </dsp:sp>
    <dsp:sp modelId="{0484B323-58D7-4393-8C49-69EC4A623D7A}">
      <dsp:nvSpPr>
        <dsp:cNvPr id="0" name=""/>
        <dsp:cNvSpPr/>
      </dsp:nvSpPr>
      <dsp:spPr>
        <a:xfrm>
          <a:off x="106213" y="784100"/>
          <a:ext cx="1402705" cy="787288"/>
        </a:xfrm>
        <a:prstGeom prst="roundRect">
          <a:avLst>
            <a:gd name="adj" fmla="val 10000"/>
          </a:avLst>
        </a:prstGeom>
        <a:solidFill>
          <a:schemeClr val="accent1">
            <a:hueOff val="0"/>
            <a:satOff val="0"/>
            <a:lumOff val="0"/>
            <a:alphaOff val="0"/>
          </a:schemeClr>
        </a:solidFill>
        <a:ln>
          <a:noFill/>
        </a:ln>
        <a:effectLst/>
        <a:sp3d extrusionH="50600" prstMaterial="metal">
          <a:bevelT w="101600" h="80600" prst="relaxedInset"/>
          <a:bevelB w="80600" h="80600" prst="relaxedInset"/>
        </a:sp3d>
      </dsp:spPr>
      <dsp:style>
        <a:lnRef idx="0">
          <a:scrgbClr r="0" g="0" b="0"/>
        </a:lnRef>
        <a:fillRef idx="1">
          <a:scrgbClr r="0" g="0" b="0"/>
        </a:fillRef>
        <a:effectRef idx="1">
          <a:scrgbClr r="0" g="0" b="0"/>
        </a:effectRef>
        <a:fontRef idx="minor">
          <a:schemeClr val="dk1"/>
        </a:fontRef>
      </dsp:style>
      <dsp:txBody>
        <a:bodyPr spcFirstLastPara="0" vert="horz" wrap="square" lIns="35560" tIns="26670" rIns="35560" bIns="26670" numCol="1" spcCol="1270" anchor="ctr" anchorCtr="0">
          <a:noAutofit/>
        </a:bodyPr>
        <a:lstStyle/>
        <a:p>
          <a:pPr marL="0" lvl="0" indent="0" algn="ctr" defTabSz="622300">
            <a:lnSpc>
              <a:spcPct val="90000"/>
            </a:lnSpc>
            <a:spcBef>
              <a:spcPct val="0"/>
            </a:spcBef>
            <a:spcAft>
              <a:spcPct val="35000"/>
            </a:spcAft>
            <a:buNone/>
          </a:pPr>
          <a:r>
            <a:rPr lang="en-US" sz="1400" kern="1200"/>
            <a:t>Linkages	</a:t>
          </a:r>
        </a:p>
      </dsp:txBody>
      <dsp:txXfrm>
        <a:off x="129272" y="807159"/>
        <a:ext cx="1356587" cy="741170"/>
      </dsp:txXfrm>
    </dsp:sp>
    <dsp:sp modelId="{A6BF3541-B58B-4A8D-926A-A390E6944339}">
      <dsp:nvSpPr>
        <dsp:cNvPr id="0" name=""/>
        <dsp:cNvSpPr/>
      </dsp:nvSpPr>
      <dsp:spPr>
        <a:xfrm>
          <a:off x="106213" y="1692510"/>
          <a:ext cx="1402705" cy="787288"/>
        </a:xfrm>
        <a:prstGeom prst="roundRect">
          <a:avLst>
            <a:gd name="adj" fmla="val 10000"/>
          </a:avLst>
        </a:prstGeom>
        <a:solidFill>
          <a:schemeClr val="accent1">
            <a:hueOff val="0"/>
            <a:satOff val="0"/>
            <a:lumOff val="0"/>
            <a:alphaOff val="0"/>
          </a:schemeClr>
        </a:solidFill>
        <a:ln>
          <a:noFill/>
        </a:ln>
        <a:effectLst/>
        <a:sp3d extrusionH="50600" prstMaterial="metal">
          <a:bevelT w="101600" h="80600" prst="relaxedInset"/>
          <a:bevelB w="80600" h="80600" prst="relaxedInset"/>
        </a:sp3d>
      </dsp:spPr>
      <dsp:style>
        <a:lnRef idx="0">
          <a:scrgbClr r="0" g="0" b="0"/>
        </a:lnRef>
        <a:fillRef idx="1">
          <a:scrgbClr r="0" g="0" b="0"/>
        </a:fillRef>
        <a:effectRef idx="1">
          <a:scrgbClr r="0" g="0" b="0"/>
        </a:effectRef>
        <a:fontRef idx="minor">
          <a:schemeClr val="dk1"/>
        </a:fontRef>
      </dsp:style>
      <dsp:txBody>
        <a:bodyPr spcFirstLastPara="0" vert="horz" wrap="square" lIns="35560" tIns="26670" rIns="35560" bIns="26670" numCol="1" spcCol="1270" anchor="ctr" anchorCtr="0">
          <a:noAutofit/>
        </a:bodyPr>
        <a:lstStyle/>
        <a:p>
          <a:pPr marL="0" lvl="0" indent="0" algn="ctr" defTabSz="622300">
            <a:lnSpc>
              <a:spcPct val="90000"/>
            </a:lnSpc>
            <a:spcBef>
              <a:spcPct val="0"/>
            </a:spcBef>
            <a:spcAft>
              <a:spcPct val="35000"/>
            </a:spcAft>
            <a:buNone/>
          </a:pPr>
          <a:r>
            <a:rPr lang="en-US" sz="1400" kern="1200"/>
            <a:t>Learning	</a:t>
          </a:r>
        </a:p>
      </dsp:txBody>
      <dsp:txXfrm>
        <a:off x="129272" y="1715569"/>
        <a:ext cx="1356587" cy="741170"/>
      </dsp:txXfrm>
    </dsp:sp>
    <dsp:sp modelId="{4C38520B-A116-4E60-A366-157A6B917132}">
      <dsp:nvSpPr>
        <dsp:cNvPr id="0" name=""/>
        <dsp:cNvSpPr/>
      </dsp:nvSpPr>
      <dsp:spPr>
        <a:xfrm>
          <a:off x="1815757" y="0"/>
          <a:ext cx="1753381" cy="2611120"/>
        </a:xfrm>
        <a:prstGeom prst="roundRect">
          <a:avLst>
            <a:gd name="adj" fmla="val 10000"/>
          </a:avLst>
        </a:prstGeom>
        <a:solidFill>
          <a:schemeClr val="accent1">
            <a:tint val="40000"/>
            <a:hueOff val="0"/>
            <a:satOff val="0"/>
            <a:lumOff val="0"/>
            <a:alphaOff val="0"/>
          </a:schemeClr>
        </a:solidFill>
        <a:ln>
          <a:noFill/>
        </a:ln>
        <a:effectLst/>
        <a:sp3d z="-161800" extrusionH="600" contourW="3000">
          <a:bevelT w="48600" h="18600" prst="relaxedInset"/>
          <a:bevelB w="48600" h="8600" prst="relaxedInset"/>
        </a:sp3d>
      </dsp:spPr>
      <dsp:style>
        <a:lnRef idx="0">
          <a:scrgbClr r="0" g="0" b="0"/>
        </a:lnRef>
        <a:fillRef idx="1">
          <a:scrgbClr r="0" g="0" b="0"/>
        </a:fillRef>
        <a:effectRef idx="0">
          <a:scrgbClr r="0" g="0" b="0"/>
        </a:effectRef>
        <a:fontRef idx="minor"/>
      </dsp:style>
      <dsp:txBody>
        <a:bodyPr spcFirstLastPara="0" vert="horz" wrap="square" lIns="83820" tIns="83820" rIns="83820" bIns="83820" numCol="1" spcCol="1270" anchor="ctr" anchorCtr="0">
          <a:noAutofit/>
        </a:bodyPr>
        <a:lstStyle/>
        <a:p>
          <a:pPr marL="0" lvl="0" indent="0" algn="ctr" defTabSz="977900">
            <a:lnSpc>
              <a:spcPct val="90000"/>
            </a:lnSpc>
            <a:spcBef>
              <a:spcPct val="0"/>
            </a:spcBef>
            <a:spcAft>
              <a:spcPct val="35000"/>
            </a:spcAft>
            <a:buNone/>
          </a:pPr>
          <a:r>
            <a:rPr lang="en-US" sz="2200" kern="1200"/>
            <a:t>Integration	</a:t>
          </a:r>
        </a:p>
      </dsp:txBody>
      <dsp:txXfrm>
        <a:off x="1815757" y="0"/>
        <a:ext cx="1753381" cy="783336"/>
      </dsp:txXfrm>
    </dsp:sp>
    <dsp:sp modelId="{28B4DE26-F691-4066-B91A-9E6AC498B51E}">
      <dsp:nvSpPr>
        <dsp:cNvPr id="0" name=""/>
        <dsp:cNvSpPr/>
      </dsp:nvSpPr>
      <dsp:spPr>
        <a:xfrm>
          <a:off x="1991098" y="784100"/>
          <a:ext cx="1402705" cy="787288"/>
        </a:xfrm>
        <a:prstGeom prst="roundRect">
          <a:avLst>
            <a:gd name="adj" fmla="val 10000"/>
          </a:avLst>
        </a:prstGeom>
        <a:solidFill>
          <a:schemeClr val="accent1">
            <a:hueOff val="0"/>
            <a:satOff val="0"/>
            <a:lumOff val="0"/>
            <a:alphaOff val="0"/>
          </a:schemeClr>
        </a:solidFill>
        <a:ln>
          <a:noFill/>
        </a:ln>
        <a:effectLst/>
        <a:sp3d extrusionH="50600" prstMaterial="metal">
          <a:bevelT w="101600" h="80600" prst="relaxedInset"/>
          <a:bevelB w="80600" h="80600" prst="relaxedInset"/>
        </a:sp3d>
      </dsp:spPr>
      <dsp:style>
        <a:lnRef idx="0">
          <a:scrgbClr r="0" g="0" b="0"/>
        </a:lnRef>
        <a:fillRef idx="1">
          <a:scrgbClr r="0" g="0" b="0"/>
        </a:fillRef>
        <a:effectRef idx="1">
          <a:scrgbClr r="0" g="0" b="0"/>
        </a:effectRef>
        <a:fontRef idx="minor">
          <a:schemeClr val="dk1"/>
        </a:fontRef>
      </dsp:style>
      <dsp:txBody>
        <a:bodyPr spcFirstLastPara="0" vert="horz" wrap="square" lIns="35560" tIns="26670" rIns="35560" bIns="26670" numCol="1" spcCol="1270" anchor="ctr" anchorCtr="0">
          <a:noAutofit/>
        </a:bodyPr>
        <a:lstStyle/>
        <a:p>
          <a:pPr marL="0" lvl="0" indent="0" algn="ctr" defTabSz="622300">
            <a:lnSpc>
              <a:spcPct val="90000"/>
            </a:lnSpc>
            <a:spcBef>
              <a:spcPct val="0"/>
            </a:spcBef>
            <a:spcAft>
              <a:spcPct val="35000"/>
            </a:spcAft>
            <a:buNone/>
          </a:pPr>
          <a:r>
            <a:rPr lang="en-US" sz="1400" kern="1200"/>
            <a:t>Interrelationship	</a:t>
          </a:r>
        </a:p>
      </dsp:txBody>
      <dsp:txXfrm>
        <a:off x="2014157" y="807159"/>
        <a:ext cx="1356587" cy="741170"/>
      </dsp:txXfrm>
    </dsp:sp>
    <dsp:sp modelId="{FDC0EFFA-ECFB-4DE3-A1CA-CEDE74621EBB}">
      <dsp:nvSpPr>
        <dsp:cNvPr id="0" name=""/>
        <dsp:cNvSpPr/>
      </dsp:nvSpPr>
      <dsp:spPr>
        <a:xfrm>
          <a:off x="1991098" y="1692510"/>
          <a:ext cx="1402705" cy="787288"/>
        </a:xfrm>
        <a:prstGeom prst="roundRect">
          <a:avLst>
            <a:gd name="adj" fmla="val 10000"/>
          </a:avLst>
        </a:prstGeom>
        <a:solidFill>
          <a:schemeClr val="accent1">
            <a:hueOff val="0"/>
            <a:satOff val="0"/>
            <a:lumOff val="0"/>
            <a:alphaOff val="0"/>
          </a:schemeClr>
        </a:solidFill>
        <a:ln>
          <a:noFill/>
        </a:ln>
        <a:effectLst/>
        <a:sp3d extrusionH="50600" prstMaterial="metal">
          <a:bevelT w="101600" h="80600" prst="relaxedInset"/>
          <a:bevelB w="80600" h="80600" prst="relaxedInset"/>
        </a:sp3d>
      </dsp:spPr>
      <dsp:style>
        <a:lnRef idx="0">
          <a:scrgbClr r="0" g="0" b="0"/>
        </a:lnRef>
        <a:fillRef idx="1">
          <a:scrgbClr r="0" g="0" b="0"/>
        </a:fillRef>
        <a:effectRef idx="1">
          <a:scrgbClr r="0" g="0" b="0"/>
        </a:effectRef>
        <a:fontRef idx="minor">
          <a:schemeClr val="dk1"/>
        </a:fontRef>
      </dsp:style>
      <dsp:txBody>
        <a:bodyPr spcFirstLastPara="0" vert="horz" wrap="square" lIns="35560" tIns="26670" rIns="35560" bIns="26670" numCol="1" spcCol="1270" anchor="ctr" anchorCtr="0">
          <a:noAutofit/>
        </a:bodyPr>
        <a:lstStyle/>
        <a:p>
          <a:pPr marL="0" lvl="0" indent="0" algn="ctr" defTabSz="622300">
            <a:lnSpc>
              <a:spcPct val="90000"/>
            </a:lnSpc>
            <a:spcBef>
              <a:spcPct val="0"/>
            </a:spcBef>
            <a:spcAft>
              <a:spcPct val="35000"/>
            </a:spcAft>
            <a:buNone/>
          </a:pPr>
          <a:r>
            <a:rPr lang="en-US" sz="1400" kern="1200"/>
            <a:t>Spillover</a:t>
          </a:r>
        </a:p>
      </dsp:txBody>
      <dsp:txXfrm>
        <a:off x="2014157" y="1715569"/>
        <a:ext cx="1356587" cy="741170"/>
      </dsp:txXfrm>
    </dsp:sp>
    <dsp:sp modelId="{42C7456E-8148-455C-9422-E97B0F1A9950}">
      <dsp:nvSpPr>
        <dsp:cNvPr id="0" name=""/>
        <dsp:cNvSpPr/>
      </dsp:nvSpPr>
      <dsp:spPr>
        <a:xfrm>
          <a:off x="3771118" y="0"/>
          <a:ext cx="1753381" cy="2611120"/>
        </a:xfrm>
        <a:prstGeom prst="roundRect">
          <a:avLst>
            <a:gd name="adj" fmla="val 10000"/>
          </a:avLst>
        </a:prstGeom>
        <a:solidFill>
          <a:schemeClr val="accent1">
            <a:tint val="40000"/>
            <a:hueOff val="0"/>
            <a:satOff val="0"/>
            <a:lumOff val="0"/>
            <a:alphaOff val="0"/>
          </a:schemeClr>
        </a:solidFill>
        <a:ln>
          <a:noFill/>
        </a:ln>
        <a:effectLst/>
        <a:sp3d z="-161800" extrusionH="600" contourW="3000">
          <a:bevelT w="48600" h="18600" prst="relaxedInset"/>
          <a:bevelB w="48600" h="8600" prst="relaxedInset"/>
        </a:sp3d>
      </dsp:spPr>
      <dsp:style>
        <a:lnRef idx="0">
          <a:scrgbClr r="0" g="0" b="0"/>
        </a:lnRef>
        <a:fillRef idx="1">
          <a:scrgbClr r="0" g="0" b="0"/>
        </a:fillRef>
        <a:effectRef idx="0">
          <a:scrgbClr r="0" g="0" b="0"/>
        </a:effectRef>
        <a:fontRef idx="minor"/>
      </dsp:style>
      <dsp:txBody>
        <a:bodyPr spcFirstLastPara="0" vert="horz" wrap="square" lIns="83820" tIns="83820" rIns="83820" bIns="83820" numCol="1" spcCol="1270" anchor="ctr" anchorCtr="0">
          <a:noAutofit/>
        </a:bodyPr>
        <a:lstStyle/>
        <a:p>
          <a:pPr marL="0" lvl="0" indent="0" algn="ctr" defTabSz="977900">
            <a:lnSpc>
              <a:spcPct val="90000"/>
            </a:lnSpc>
            <a:spcBef>
              <a:spcPct val="0"/>
            </a:spcBef>
            <a:spcAft>
              <a:spcPct val="35000"/>
            </a:spcAft>
            <a:buNone/>
          </a:pPr>
          <a:r>
            <a:rPr lang="en-US" sz="2200" kern="1200"/>
            <a:t>Timing</a:t>
          </a:r>
        </a:p>
      </dsp:txBody>
      <dsp:txXfrm>
        <a:off x="3771118" y="0"/>
        <a:ext cx="1753381" cy="783336"/>
      </dsp:txXfrm>
    </dsp:sp>
    <dsp:sp modelId="{9ED49E22-837F-4C51-ADEC-C1BC18B1F108}">
      <dsp:nvSpPr>
        <dsp:cNvPr id="0" name=""/>
        <dsp:cNvSpPr/>
      </dsp:nvSpPr>
      <dsp:spPr>
        <a:xfrm>
          <a:off x="3875983" y="784100"/>
          <a:ext cx="1402705" cy="787288"/>
        </a:xfrm>
        <a:prstGeom prst="roundRect">
          <a:avLst>
            <a:gd name="adj" fmla="val 10000"/>
          </a:avLst>
        </a:prstGeom>
        <a:solidFill>
          <a:schemeClr val="accent1">
            <a:hueOff val="0"/>
            <a:satOff val="0"/>
            <a:lumOff val="0"/>
            <a:alphaOff val="0"/>
          </a:schemeClr>
        </a:solidFill>
        <a:ln>
          <a:noFill/>
        </a:ln>
        <a:effectLst/>
        <a:sp3d extrusionH="50600" prstMaterial="metal">
          <a:bevelT w="101600" h="80600" prst="relaxedInset"/>
          <a:bevelB w="80600" h="80600" prst="relaxedInset"/>
        </a:sp3d>
      </dsp:spPr>
      <dsp:style>
        <a:lnRef idx="0">
          <a:scrgbClr r="0" g="0" b="0"/>
        </a:lnRef>
        <a:fillRef idx="1">
          <a:scrgbClr r="0" g="0" b="0"/>
        </a:fillRef>
        <a:effectRef idx="1">
          <a:scrgbClr r="0" g="0" b="0"/>
        </a:effectRef>
        <a:fontRef idx="minor">
          <a:schemeClr val="dk1"/>
        </a:fontRef>
      </dsp:style>
      <dsp:txBody>
        <a:bodyPr spcFirstLastPara="0" vert="horz" wrap="square" lIns="35560" tIns="26670" rIns="35560" bIns="26670" numCol="1" spcCol="1270" anchor="ctr" anchorCtr="0">
          <a:noAutofit/>
        </a:bodyPr>
        <a:lstStyle/>
        <a:p>
          <a:pPr marL="0" lvl="0" indent="0" algn="ctr" defTabSz="622300">
            <a:lnSpc>
              <a:spcPct val="90000"/>
            </a:lnSpc>
            <a:spcBef>
              <a:spcPct val="0"/>
            </a:spcBef>
            <a:spcAft>
              <a:spcPct val="35000"/>
            </a:spcAft>
            <a:buNone/>
          </a:pPr>
          <a:r>
            <a:rPr lang="en-US" sz="1400" kern="1200"/>
            <a:t>Capacity Utilizations</a:t>
          </a:r>
        </a:p>
      </dsp:txBody>
      <dsp:txXfrm>
        <a:off x="3899042" y="807159"/>
        <a:ext cx="1356587" cy="741170"/>
      </dsp:txXfrm>
    </dsp:sp>
    <dsp:sp modelId="{6B3D93BD-B305-49F0-B6FE-9893D8E4FAEE}">
      <dsp:nvSpPr>
        <dsp:cNvPr id="0" name=""/>
        <dsp:cNvSpPr/>
      </dsp:nvSpPr>
      <dsp:spPr>
        <a:xfrm>
          <a:off x="3898076" y="1704447"/>
          <a:ext cx="1402705" cy="787288"/>
        </a:xfrm>
        <a:prstGeom prst="roundRect">
          <a:avLst>
            <a:gd name="adj" fmla="val 10000"/>
          </a:avLst>
        </a:prstGeom>
        <a:solidFill>
          <a:schemeClr val="accent1">
            <a:hueOff val="0"/>
            <a:satOff val="0"/>
            <a:lumOff val="0"/>
            <a:alphaOff val="0"/>
          </a:schemeClr>
        </a:solidFill>
        <a:ln>
          <a:noFill/>
        </a:ln>
        <a:effectLst/>
        <a:sp3d extrusionH="50600" prstMaterial="metal">
          <a:bevelT w="101600" h="80600" prst="relaxedInset"/>
          <a:bevelB w="80600" h="80600" prst="relaxedInset"/>
        </a:sp3d>
      </dsp:spPr>
      <dsp:style>
        <a:lnRef idx="0">
          <a:scrgbClr r="0" g="0" b="0"/>
        </a:lnRef>
        <a:fillRef idx="1">
          <a:scrgbClr r="0" g="0" b="0"/>
        </a:fillRef>
        <a:effectRef idx="1">
          <a:scrgbClr r="0" g="0" b="0"/>
        </a:effectRef>
        <a:fontRef idx="minor">
          <a:schemeClr val="dk1"/>
        </a:fontRef>
      </dsp:style>
      <dsp:txBody>
        <a:bodyPr spcFirstLastPara="0" vert="horz" wrap="square" lIns="35560" tIns="26670" rIns="35560" bIns="26670" numCol="1" spcCol="1270" anchor="ctr" anchorCtr="0">
          <a:noAutofit/>
        </a:bodyPr>
        <a:lstStyle/>
        <a:p>
          <a:pPr marL="0" lvl="0" indent="0" algn="ctr" defTabSz="622300">
            <a:lnSpc>
              <a:spcPct val="90000"/>
            </a:lnSpc>
            <a:spcBef>
              <a:spcPct val="0"/>
            </a:spcBef>
            <a:spcAft>
              <a:spcPct val="35000"/>
            </a:spcAft>
            <a:buNone/>
          </a:pPr>
          <a:r>
            <a:rPr lang="en-US" sz="1400" kern="1200"/>
            <a:t>Economies of scale</a:t>
          </a:r>
        </a:p>
      </dsp:txBody>
      <dsp:txXfrm>
        <a:off x="3921135" y="1727506"/>
        <a:ext cx="1356587" cy="741170"/>
      </dsp:txXfrm>
    </dsp:sp>
  </dsp:spTree>
</dsp:drawing>
</file>

<file path=word/diagrams/layout1.xml><?xml version="1.0" encoding="utf-8"?>
<dgm:layoutDef xmlns:dgm="http://schemas.openxmlformats.org/drawingml/2006/diagram" xmlns:a="http://schemas.openxmlformats.org/drawingml/2006/main" uniqueId="urn:microsoft.com/office/officeart/2005/8/layout/lProcess2">
  <dgm:title val=""/>
  <dgm:desc val=""/>
  <dgm:catLst>
    <dgm:cat type="list" pri="10000"/>
    <dgm:cat type="relationship" pri="13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 modelId="33" srcId="3" destId="31" srcOrd="0" destOrd="0"/>
        <dgm:cxn modelId="34" srcId="3" destId="32" srcOrd="0" destOrd="0"/>
      </dgm:cxnLst>
      <dgm:bg/>
      <dgm:whole/>
    </dgm:dataModel>
  </dgm:sampData>
  <dgm:styleData useDef="1">
    <dgm:dataModel>
      <dgm:ptLst/>
      <dgm:bg/>
      <dgm:whole/>
    </dgm:dataModel>
  </dgm:styleData>
  <dgm:clrData useDef="1">
    <dgm:dataModel>
      <dgm:ptLst/>
      <dgm:bg/>
      <dgm:whole/>
    </dgm:dataModel>
  </dgm:clrData>
  <dgm:layoutNode name="theList">
    <dgm:varLst>
      <dgm:dir/>
      <dgm:animLvl val="lvl"/>
      <dgm:resizeHandles val="exact"/>
    </dgm:varLst>
    <dgm:choose name="Name0">
      <dgm:if name="Name1" func="var" arg="dir" op="equ" val="norm">
        <dgm:alg type="lin"/>
      </dgm:if>
      <dgm:else name="Name2">
        <dgm:alg type="lin">
          <dgm:param type="linDir" val="fromR"/>
        </dgm:alg>
      </dgm:else>
    </dgm:choose>
    <dgm:shape xmlns:r="http://schemas.openxmlformats.org/officeDocument/2006/relationships" r:blip="">
      <dgm:adjLst/>
    </dgm:shape>
    <dgm:presOf/>
    <dgm:constrLst>
      <dgm:constr type="w" for="ch" forName="compNode" refType="w"/>
      <dgm:constr type="h" for="ch" forName="compNode" refType="h"/>
      <dgm:constr type="w" for="ch" forName="aSpace" refType="w" fact="0.075"/>
      <dgm:constr type="h" for="des" forName="aSpace2" refType="h" fact="0.1"/>
      <dgm:constr type="primFontSz" for="des" forName="textNode" op="equ"/>
      <dgm:constr type="primFontSz" for="des" forName="childNode" op="equ"/>
    </dgm:constrLst>
    <dgm:ruleLst/>
    <dgm:forEach name="aNodeForEach" axis="ch" ptType="node">
      <dgm:layoutNode name="compNode">
        <dgm:alg type="composite"/>
        <dgm:shape xmlns:r="http://schemas.openxmlformats.org/officeDocument/2006/relationships" r:blip="">
          <dgm:adjLst/>
        </dgm:shape>
        <dgm:presOf/>
        <dgm:constrLst>
          <dgm:constr type="w" for="ch" forName="aNode" refType="w"/>
          <dgm:constr type="h" for="ch" forName="aNode" refType="h"/>
          <dgm:constr type="w" for="ch" forName="textNode" refType="w"/>
          <dgm:constr type="h" for="ch" forName="textNode" refType="h" fact="0.3"/>
          <dgm:constr type="ctrX" for="ch" forName="textNode" refType="w" fact="0.5"/>
          <dgm:constr type="w" for="ch" forName="compChildNode" refType="w" fact="0.8"/>
          <dgm:constr type="h" for="ch" forName="compChildNode" refType="h" fact="0.65"/>
          <dgm:constr type="t" for="ch" forName="compChildNode" refType="h" fact="0.3"/>
          <dgm:constr type="ctrX" for="ch" forName="compChildNode" refType="w" fact="0.5"/>
        </dgm:constrLst>
        <dgm:ruleLst/>
        <dgm:layoutNode name="aNode" styleLbl="bgShp">
          <dgm:alg type="sp"/>
          <dgm:shape xmlns:r="http://schemas.openxmlformats.org/officeDocument/2006/relationships" type="roundRect" r:blip="">
            <dgm:adjLst>
              <dgm:adj idx="1" val="0.1"/>
            </dgm:adjLst>
          </dgm:shape>
          <dgm:presOf axis="self"/>
          <dgm:constrLst/>
          <dgm:ruleLst/>
        </dgm:layoutNode>
        <dgm:layoutNode name="textNode" styleLbl="bgShp">
          <dgm:alg type="tx"/>
          <dgm:shape xmlns:r="http://schemas.openxmlformats.org/officeDocument/2006/relationships" type="rect" r:blip="" hideGeom="1">
            <dgm:adjLst>
              <dgm:adj idx="1" val="0.1"/>
            </dgm:adjLst>
          </dgm:shape>
          <dgm:presOf axis="self"/>
          <dgm:constrLst>
            <dgm:constr type="primFontSz" val="65"/>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compChildNode">
          <dgm:alg type="composite"/>
          <dgm:shape xmlns:r="http://schemas.openxmlformats.org/officeDocument/2006/relationships" r:blip="">
            <dgm:adjLst/>
          </dgm:shape>
          <dgm:presOf/>
          <dgm:constrLst>
            <dgm:constr type="w" for="des" forName="childNode" refType="w"/>
            <dgm:constr type="h" for="des" forName="childNode" refType="h"/>
          </dgm:constrLst>
          <dgm:ruleLst/>
          <dgm:layoutNode name="theInnerList">
            <dgm:alg type="lin">
              <dgm:param type="linDir" val="fromT"/>
            </dgm:alg>
            <dgm:shape xmlns:r="http://schemas.openxmlformats.org/officeDocument/2006/relationships" r:blip="">
              <dgm:adjLst/>
            </dgm:shape>
            <dgm:presOf/>
            <dgm:constrLst/>
            <dgm:ruleLst/>
            <dgm:forEach name="childNodeForEach" axis="ch" ptType="node">
              <dgm:layoutNode name="childNode" styleLbl="node1">
                <dgm:varLst>
                  <dgm:bulletEnabled val="1"/>
                </dgm:varLst>
                <dgm:alg type="tx"/>
                <dgm:shape xmlns:r="http://schemas.openxmlformats.org/officeDocument/2006/relationships" type="roundRect" r:blip="">
                  <dgm:adjLst>
                    <dgm:adj idx="1" val="0.1"/>
                  </dgm:adjLst>
                </dgm:shape>
                <dgm:presOf axis="desOrSelf" ptType="node"/>
                <dgm:constrLst>
                  <dgm:constr type="primFontSz" val="65"/>
                  <dgm:constr type="tMarg" refType="primFontSz" fact="0.15"/>
                  <dgm:constr type="bMarg" refType="primFontSz" fact="0.15"/>
                  <dgm:constr type="lMarg" refType="primFontSz" fact="0.2"/>
                  <dgm:constr type="rMarg" refType="primFontSz" fact="0.2"/>
                </dgm:constrLst>
                <dgm:ruleLst>
                  <dgm:rule type="primFontSz" val="5" fact="NaN" max="NaN"/>
                </dgm:ruleLst>
              </dgm:layoutNode>
              <dgm:choose name="Name3">
                <dgm:if name="Name4" axis="self" ptType="node" func="revPos" op="equ" val="1"/>
                <dgm:else name="Name5">
                  <dgm:layoutNode name="aSpace2">
                    <dgm:alg type="sp"/>
                    <dgm:shape xmlns:r="http://schemas.openxmlformats.org/officeDocument/2006/relationships" r:blip="">
                      <dgm:adjLst/>
                    </dgm:shape>
                    <dgm:presOf/>
                    <dgm:constrLst/>
                    <dgm:ruleLst/>
                  </dgm:layoutNode>
                </dgm:else>
              </dgm:choose>
            </dgm:forEach>
          </dgm:layoutNode>
        </dgm:layoutNode>
      </dgm:layoutNode>
      <dgm:choose name="Name6">
        <dgm:if name="Name7" axis="self" ptType="node" func="revPos" op="equ" val="1"/>
        <dgm:else name="Name8">
          <dgm:layoutNode name="aSpace">
            <dgm:alg type="sp"/>
            <dgm:shape xmlns:r="http://schemas.openxmlformats.org/officeDocument/2006/relationships" r:blip="">
              <dgm:adjLst/>
            </dgm:shape>
            <dgm:presOf/>
            <dgm:constrLst/>
            <dgm:ruleLst/>
          </dgm:layoutNode>
        </dgm:else>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7">
  <dgm:title val=""/>
  <dgm:desc val=""/>
  <dgm:catLst>
    <dgm:cat type="3D" pri="11700"/>
  </dgm:catLst>
  <dgm:scene3d>
    <a:camera prst="perspectiveLeft" zoom="91000"/>
    <a:lightRig rig="threePt" dir="t">
      <a:rot lat="0" lon="0" rev="20640000"/>
    </a:lightRig>
  </dgm:scene3d>
  <dgm:styleLbl name="node0">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lnNode1">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vennNode1">
    <dgm:scene3d>
      <a:camera prst="orthographicFront"/>
      <a:lightRig rig="threePt" dir="t"/>
    </dgm:scene3d>
    <dgm:sp3d extrusionH="50600" prstMaterial="clear">
      <a:bevelT w="101600" h="80600" prst="relaxedInset"/>
      <a:bevelB w="80600" h="80600" prst="relaxedInset"/>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extrusionH="50600" prstMaterial="metal">
      <a:bevelT w="101600" h="80600" prst="relaxedInset"/>
      <a:bevelB w="80600" h="80600" prst="relaxedInset"/>
    </dgm:sp3d>
    <dgm:txPr/>
    <dgm:style>
      <a:lnRef idx="1">
        <a:scrgbClr r="0" g="0" b="0"/>
      </a:lnRef>
      <a:fillRef idx="1">
        <a:scrgbClr r="0" g="0" b="0"/>
      </a:fillRef>
      <a:effectRef idx="1">
        <a:scrgbClr r="0" g="0" b="0"/>
      </a:effectRef>
      <a:fontRef idx="minor">
        <a:schemeClr val="dk1"/>
      </a:fontRef>
    </dgm:style>
  </dgm:styleLbl>
  <dgm:styleLbl name="node1">
    <dgm:scene3d>
      <a:camera prst="orthographicFront"/>
      <a:lightRig rig="threePt" dir="t"/>
    </dgm:scene3d>
    <dgm:sp3d extrusionH="50600" prstMaterial="metal">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node2">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node3">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node4">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fgImgPlace1">
    <dgm:scene3d>
      <a:camera prst="orthographicFront"/>
      <a:lightRig rig="threePt" dir="t"/>
    </dgm:scene3d>
    <dgm:sp3d z="57200" extrusionH="10600" prstMaterial="plastic">
      <a:bevelT w="101600" h="8600" prst="relaxedInset"/>
      <a:bevelB w="8600" h="8600" prst="relaxedInset"/>
    </dgm:sp3d>
    <dgm:txPr/>
    <dgm:style>
      <a:lnRef idx="0">
        <a:scrgbClr r="0" g="0" b="0"/>
      </a:lnRef>
      <a:fillRef idx="1">
        <a:scrgbClr r="0" g="0" b="0"/>
      </a:fillRef>
      <a:effectRef idx="1">
        <a:scrgbClr r="0" g="0" b="0"/>
      </a:effectRef>
      <a:fontRef idx="minor"/>
    </dgm:style>
  </dgm:styleLbl>
  <dgm:styleLbl name="alignImgPlace1">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dgm:style>
  </dgm:styleLbl>
  <dgm:styleLbl name="bgImgPlace1">
    <dgm:scene3d>
      <a:camera prst="orthographicFront"/>
      <a:lightRig rig="threePt" dir="t"/>
    </dgm:scene3d>
    <dgm:sp3d z="-211800" extrusionH="10600" prstMaterial="plastic">
      <a:bevelT w="101600" h="8600" prst="relaxedInset"/>
      <a:bevelB w="8600" h="8600" prst="relaxedInset"/>
    </dgm:sp3d>
    <dgm:txPr/>
    <dgm:style>
      <a:lnRef idx="0">
        <a:scrgbClr r="0" g="0" b="0"/>
      </a:lnRef>
      <a:fillRef idx="1">
        <a:scrgbClr r="0" g="0" b="0"/>
      </a:fillRef>
      <a:effectRef idx="1">
        <a:scrgbClr r="0" g="0" b="0"/>
      </a:effectRef>
      <a:fontRef idx="minor"/>
    </dgm:style>
  </dgm:styleLbl>
  <dgm:styleLbl name="sibTrans2D1">
    <dgm:scene3d>
      <a:camera prst="orthographicFront"/>
      <a:lightRig rig="threePt" dir="t"/>
    </dgm:scene3d>
    <dgm:sp3d z="-110000">
      <a:bevelT w="40600" h="20600" prst="relaxedInset"/>
    </dgm:sp3d>
    <dgm:txPr/>
    <dgm:style>
      <a:lnRef idx="0">
        <a:scrgbClr r="0" g="0" b="0"/>
      </a:lnRef>
      <a:fillRef idx="1">
        <a:scrgbClr r="0" g="0" b="0"/>
      </a:fillRef>
      <a:effectRef idx="2">
        <a:scrgbClr r="0" g="0" b="0"/>
      </a:effectRef>
      <a:fontRef idx="minor"/>
    </dgm:style>
  </dgm:styleLbl>
  <dgm:styleLbl name="fgSibTrans2D1">
    <dgm:scene3d>
      <a:camera prst="orthographicFront"/>
      <a:lightRig rig="threePt" dir="t"/>
    </dgm:scene3d>
    <dgm:sp3d z="10600">
      <a:bevelT w="40600" h="20600" prst="relaxedInset"/>
    </dgm:sp3d>
    <dgm:txPr/>
    <dgm:style>
      <a:lnRef idx="0">
        <a:scrgbClr r="0" g="0" b="0"/>
      </a:lnRef>
      <a:fillRef idx="1">
        <a:scrgbClr r="0" g="0" b="0"/>
      </a:fillRef>
      <a:effectRef idx="2">
        <a:scrgbClr r="0" g="0" b="0"/>
      </a:effectRef>
      <a:fontRef idx="minor"/>
    </dgm:style>
  </dgm:styleLbl>
  <dgm:styleLbl name="bgSibTrans2D1">
    <dgm:scene3d>
      <a:camera prst="orthographicFront"/>
      <a:lightRig rig="threePt" dir="t"/>
    </dgm:scene3d>
    <dgm:sp3d z="-211800">
      <a:bevelT w="40600" h="20600" prst="relaxedInset"/>
    </dgm:sp3d>
    <dgm:txPr/>
    <dgm:style>
      <a:lnRef idx="0">
        <a:scrgbClr r="0" g="0" b="0"/>
      </a:lnRef>
      <a:fillRef idx="1">
        <a:scrgbClr r="0" g="0" b="0"/>
      </a:fillRef>
      <a:effectRef idx="2">
        <a:scrgbClr r="0" g="0" b="0"/>
      </a:effectRef>
      <a:fontRef idx="minor"/>
    </dgm:style>
  </dgm:styleLbl>
  <dgm:styleLbl name="sibTrans1D1">
    <dgm:scene3d>
      <a:camera prst="orthographicFront"/>
      <a:lightRig rig="threePt" dir="t"/>
    </dgm:scene3d>
    <dgm:sp3d z="-110000"/>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0000"/>
    <dgm:txPr/>
    <dgm:style>
      <a:lnRef idx="1">
        <a:scrgbClr r="0" g="0" b="0"/>
      </a:lnRef>
      <a:fillRef idx="1">
        <a:scrgbClr r="0" g="0" b="0"/>
      </a:fillRef>
      <a:effectRef idx="0">
        <a:scrgbClr r="0" g="0" b="0"/>
      </a:effectRef>
      <a:fontRef idx="minor"/>
    </dgm:style>
  </dgm:styleLbl>
  <dgm:styleLbl name="asst0">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asst1">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asst2">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asst3">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asst4">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parChTrans2D1">
    <dgm:scene3d>
      <a:camera prst="orthographicFront"/>
      <a:lightRig rig="threePt" dir="t"/>
    </dgm:scene3d>
    <dgm:sp3d z="-110000">
      <a:bevelT w="40600" h="20600" prst="relaxedInset"/>
    </dgm:sp3d>
    <dgm:txPr/>
    <dgm:style>
      <a:lnRef idx="0">
        <a:scrgbClr r="0" g="0" b="0"/>
      </a:lnRef>
      <a:fillRef idx="1">
        <a:scrgbClr r="0" g="0" b="0"/>
      </a:fillRef>
      <a:effectRef idx="0">
        <a:scrgbClr r="0" g="0" b="0"/>
      </a:effectRef>
      <a:fontRef idx="minor"/>
    </dgm:style>
  </dgm:styleLbl>
  <dgm:styleLbl name="parChTrans2D2">
    <dgm:scene3d>
      <a:camera prst="orthographicFront"/>
      <a:lightRig rig="threePt" dir="t"/>
    </dgm:scene3d>
    <dgm:sp3d z="-110000">
      <a:bevelT w="40600" h="20600" prst="relaxedInset"/>
    </dgm:sp3d>
    <dgm:txPr/>
    <dgm:style>
      <a:lnRef idx="0">
        <a:scrgbClr r="0" g="0" b="0"/>
      </a:lnRef>
      <a:fillRef idx="1">
        <a:scrgbClr r="0" g="0" b="0"/>
      </a:fillRef>
      <a:effectRef idx="0">
        <a:scrgbClr r="0" g="0" b="0"/>
      </a:effectRef>
      <a:fontRef idx="minor"/>
    </dgm:style>
  </dgm:styleLbl>
  <dgm:styleLbl name="parChTrans2D3">
    <dgm:scene3d>
      <a:camera prst="orthographicFront"/>
      <a:lightRig rig="threePt" dir="t"/>
    </dgm:scene3d>
    <dgm:sp3d z="-110000"/>
    <dgm:txPr/>
    <dgm:style>
      <a:lnRef idx="0">
        <a:scrgbClr r="0" g="0" b="0"/>
      </a:lnRef>
      <a:fillRef idx="1">
        <a:scrgbClr r="0" g="0" b="0"/>
      </a:fillRef>
      <a:effectRef idx="0">
        <a:scrgbClr r="0" g="0" b="0"/>
      </a:effectRef>
      <a:fontRef idx="minor"/>
    </dgm:style>
  </dgm:styleLbl>
  <dgm:styleLbl name="parChTrans2D4">
    <dgm:scene3d>
      <a:camera prst="orthographicFront"/>
      <a:lightRig rig="threePt" dir="t"/>
    </dgm:scene3d>
    <dgm:sp3d z="-110000"/>
    <dgm:txPr/>
    <dgm:style>
      <a:lnRef idx="0">
        <a:scrgbClr r="0" g="0" b="0"/>
      </a:lnRef>
      <a:fillRef idx="1">
        <a:scrgbClr r="0" g="0" b="0"/>
      </a:fillRef>
      <a:effectRef idx="0">
        <a:scrgbClr r="0" g="0" b="0"/>
      </a:effectRef>
      <a:fontRef idx="minor"/>
    </dgm:style>
  </dgm:styleLbl>
  <dgm:styleLbl name="parChTrans1D1">
    <dgm:scene3d>
      <a:camera prst="orthographicFront"/>
      <a:lightRig rig="threePt" dir="t"/>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z="-110000"/>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z="-161800" extrusionH="10600" prstMaterial="matte">
      <a:bevelT w="90600" h="18600" prst="softRound"/>
      <a:bevelB w="48600" h="8600" prst="relaxedInset"/>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extrusionH="50600">
      <a:bevelT w="101600" h="80600"/>
      <a:bevelB w="80600" h="80600"/>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extrusionH="50600">
      <a:bevelT w="101600" h="80600"/>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z="-161800" extrusionH="10600" prstMaterial="matte">
      <a:bevelT w="90600" h="18600" prst="softRound"/>
      <a:bevelB w="48600" h="8600" prst="relaxedInset"/>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z="57200" extrusionH="600" contourW="3000">
      <a:bevelT w="48600" h="18600" prst="relaxedInset"/>
      <a:bevelB w="48600" h="8600" prst="relaxedInset"/>
    </dgm:sp3d>
    <dgm:txPr/>
    <dgm:style>
      <a:lnRef idx="0">
        <a:scrgbClr r="0" g="0" b="0"/>
      </a:lnRef>
      <a:fillRef idx="1">
        <a:scrgbClr r="0" g="0" b="0"/>
      </a:fillRef>
      <a:effectRef idx="0">
        <a:scrgbClr r="0" g="0" b="0"/>
      </a:effectRef>
      <a:fontRef idx="minor"/>
    </dgm:style>
  </dgm:styleLbl>
  <dgm:styleLbl name="solidAlignAcc1">
    <dgm:scene3d>
      <a:camera prst="orthographicFront"/>
      <a:lightRig rig="threePt" dir="t"/>
    </dgm:scene3d>
    <dgm:sp3d extrusionH="50600" contourW="3000">
      <a:bevelT w="101600" h="80600" prst="relaxedInset"/>
      <a:bevelB w="80600" h="80600" prst="relaxedInset"/>
    </dgm:sp3d>
    <dgm:txPr/>
    <dgm:style>
      <a:lnRef idx="0">
        <a:scrgbClr r="0" g="0" b="0"/>
      </a:lnRef>
      <a:fillRef idx="1">
        <a:scrgbClr r="0" g="0" b="0"/>
      </a:fillRef>
      <a:effectRef idx="0">
        <a:scrgbClr r="0" g="0" b="0"/>
      </a:effectRef>
      <a:fontRef idx="minor"/>
    </dgm:style>
  </dgm:styleLbl>
  <dgm:styleLbl name="solidBgAcc1">
    <dgm:scene3d>
      <a:camera prst="orthographicFront"/>
      <a:lightRig rig="threePt" dir="t"/>
    </dgm:scene3d>
    <dgm:sp3d z="-161800" extrusionH="10600" contourW="3000">
      <a:bevelT w="48600" h="8600" prst="softRound"/>
      <a:bevelB w="48600" h="8600" prst="relaxedInset"/>
    </dgm:sp3d>
    <dgm:txPr/>
    <dgm:style>
      <a:lnRef idx="0">
        <a:scrgbClr r="0" g="0" b="0"/>
      </a:lnRef>
      <a:fillRef idx="1">
        <a:scrgbClr r="0" g="0" b="0"/>
      </a:fillRef>
      <a:effectRef idx="0">
        <a:scrgbClr r="0" g="0" b="0"/>
      </a:effectRef>
      <a:fontRef idx="minor"/>
    </dgm:style>
  </dgm:styleLbl>
  <dgm:styleLbl name="fgAccFollowNode1">
    <dgm:scene3d>
      <a:camera prst="orthographicFront"/>
      <a:lightRig rig="threePt" dir="t"/>
    </dgm:scene3d>
    <dgm:sp3d z="57200" extrusionH="600" contourW="3000">
      <a:bevelT w="48600" h="18600" prst="relaxedInset"/>
      <a:bevelB w="48600" h="8600" prst="relaxedInset"/>
    </dgm:sp3d>
    <dgm:txPr/>
    <dgm:style>
      <a:lnRef idx="0">
        <a:scrgbClr r="0" g="0" b="0"/>
      </a:lnRef>
      <a:fillRef idx="1">
        <a:scrgbClr r="0" g="0" b="0"/>
      </a:fillRef>
      <a:effectRef idx="0">
        <a:scrgbClr r="0" g="0" b="0"/>
      </a:effectRef>
      <a:fontRef idx="minor"/>
    </dgm:style>
  </dgm:styleLbl>
  <dgm:styleLbl name="alignAccFollowNode1">
    <dgm:scene3d>
      <a:camera prst="orthographicFront"/>
      <a:lightRig rig="threePt" dir="t"/>
    </dgm:scene3d>
    <dgm:sp3d extrusionH="50600" contourW="3000">
      <a:bevelT w="101600" h="80600" prst="relaxedInset"/>
      <a:bevelB w="80600" h="80600" prst="relaxedInset"/>
    </dgm:sp3d>
    <dgm:txPr/>
    <dgm:style>
      <a:lnRef idx="0">
        <a:scrgbClr r="0" g="0" b="0"/>
      </a:lnRef>
      <a:fillRef idx="1">
        <a:scrgbClr r="0" g="0" b="0"/>
      </a:fillRef>
      <a:effectRef idx="0">
        <a:scrgbClr r="0" g="0" b="0"/>
      </a:effectRef>
      <a:fontRef idx="minor"/>
    </dgm:style>
  </dgm:styleLbl>
  <dgm:styleLbl name="bgAccFollowNode1">
    <dgm:scene3d>
      <a:camera prst="orthographicFront"/>
      <a:lightRig rig="threePt" dir="t"/>
    </dgm:scene3d>
    <dgm:sp3d z="-161800" extrusionH="10600" contourW="3000">
      <a:bevelT w="48600" h="8600" prst="relaxedInset"/>
      <a:bevelB w="48600" h="8600" prst="relaxedInset"/>
    </dgm:sp3d>
    <dgm:txPr/>
    <dgm:style>
      <a:lnRef idx="0">
        <a:scrgbClr r="0" g="0" b="0"/>
      </a:lnRef>
      <a:fillRef idx="1">
        <a:scrgbClr r="0" g="0" b="0"/>
      </a:fillRef>
      <a:effectRef idx="0">
        <a:scrgbClr r="0" g="0" b="0"/>
      </a:effectRef>
      <a:fontRef idx="minor"/>
    </dgm:style>
  </dgm:styleLbl>
  <dgm:styleLbl name="fgAcc0">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z="-161800" extrusionH="600" contourW="3000">
      <a:bevelT w="48600" h="18600" prst="relaxedInset"/>
      <a:bevelB w="48600" h="8600" prst="relaxedInset"/>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extrusionH="50600">
      <a:bevelT w="80600" h="80600" prst="relaxedInset"/>
      <a:bevelB w="80600" h="80600" prst="relaxedInset"/>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z="57200" extrusionH="600" contourW="3000" prstMaterial="plastic">
      <a:bevelT w="80600" h="18600" prst="relaxedInset"/>
      <a:bevelB w="80600" h="8600" prst="relaxedInset"/>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Nic13</b:Tag>
    <b:SourceType>Report</b:SourceType>
    <b:Guid>{5F2A2398-7E30-4A74-B995-B4A2231050C8}</b:Guid>
    <b:Author>
      <b:Author>
        <b:NameList>
          <b:Person>
            <b:Last>Nicholls</b:Last>
          </b:Person>
        </b:NameList>
      </b:Author>
    </b:Author>
    <b:Title>Hybrid electric vehicle </b:Title>
    <b:Year>2013</b:Year>
    <b:RefOrder>1</b:RefOrder>
  </b:Source>
  <b:Source>
    <b:Tag>Igl15</b:Tag>
    <b:SourceType>Report</b:SourceType>
    <b:Guid>{DBD12A12-39BF-4EC0-A87D-3E180998D9A0}</b:Guid>
    <b:Author>
      <b:Author>
        <b:NameList>
          <b:Person>
            <b:Last>Iglesias</b:Last>
          </b:Person>
        </b:NameList>
      </b:Author>
    </b:Author>
    <b:Title>A characterization of EM coupling in a fully electric 4-wheel drive vehicle</b:Title>
    <b:Year>2015</b:Year>
    <b:RefOrder>2</b:RefOrder>
  </b:Source>
  <b:Source>
    <b:Tag>Lam06</b:Tag>
    <b:SourceType>Report</b:SourceType>
    <b:Guid>{A6BB7056-5129-47E5-9B39-AC5733ACBA4B}</b:Guid>
    <b:Author>
      <b:Author>
        <b:NameList>
          <b:Person>
            <b:Last>Lam</b:Last>
          </b:Person>
        </b:NameList>
      </b:Author>
    </b:Author>
    <b:Title>Development of ultra-battery for hybrid-electric vehicle </b:Title>
    <b:Year>2006</b:Year>
    <b:RefOrder>3</b:RefOrder>
  </b:Source>
  <b:Source>
    <b:Tag>Dek03</b:Tag>
    <b:SourceType>Report</b:SourceType>
    <b:Guid>{77B310C7-DA01-4901-846A-DD2366061036}</b:Guid>
    <b:Author>
      <b:Author>
        <b:NameList>
          <b:Person>
            <b:Last>Dekker</b:Last>
          </b:Person>
        </b:NameList>
      </b:Author>
    </b:Author>
    <b:Title>Value chain analysis in interfirm relationships</b:Title>
    <b:Year>2003</b:Year>
    <b:RefOrder>4</b:RefOrder>
  </b:Source>
  <b:Source>
    <b:Tag>Ols14</b:Tag>
    <b:SourceType>Report</b:SourceType>
    <b:Guid>{D2EE9542-52A9-4CE1-A46F-A45B9185FB6C}</b:Guid>
    <b:Author>
      <b:Author>
        <b:NameList>
          <b:Person>
            <b:Last>Olson</b:Last>
          </b:Person>
        </b:NameList>
      </b:Author>
    </b:Author>
    <b:Title>Green innovation value chain analysis of PV solar power</b:Title>
    <b:Year>2014</b:Year>
    <b:RefOrder>5</b:RefOrder>
  </b:Source>
  <b:Source>
    <b:Tag>Shi13</b:Tag>
    <b:SourceType>Report</b:SourceType>
    <b:Guid>{8478941F-B333-4820-9FC4-16835FD29161}</b:Guid>
    <b:Author>
      <b:Author>
        <b:NameList>
          <b:Person>
            <b:Last>Shinnar</b:Last>
          </b:Person>
        </b:NameList>
      </b:Author>
    </b:Author>
    <b:Title>The hydrogen economy, fuel cells, and electric cars</b:Title>
    <b:Year>2013</b:Year>
    <b:RefOrder>10</b:RefOrder>
  </b:Source>
  <b:Source>
    <b:Tag>Shi03</b:Tag>
    <b:SourceType>Report</b:SourceType>
    <b:Guid>{B234BB75-5A27-4F2D-83DC-605AA56F2E6A}</b:Guid>
    <b:Author>
      <b:Author>
        <b:NameList>
          <b:Person>
            <b:Last>Shinnar</b:Last>
          </b:Person>
        </b:NameList>
      </b:Author>
    </b:Author>
    <b:Year>2003</b:Year>
    <b:RefOrder>6</b:RefOrder>
  </b:Source>
  <b:Source>
    <b:Tag>Cra08</b:Tag>
    <b:SourceType>Report</b:SourceType>
    <b:Guid>{86F93372-80EE-4D9E-8139-70246C555C21}</b:Guid>
    <b:Author>
      <b:Author>
        <b:NameList>
          <b:Person>
            <b:Last>Crain</b:Last>
          </b:Person>
        </b:NameList>
      </b:Author>
    </b:Author>
    <b:Title>Using value‐chain analysis to discover customers' strategic </b:Title>
    <b:Year>2008</b:Year>
    <b:RefOrder>7</b:RefOrder>
  </b:Source>
  <b:Source>
    <b:Tag>Nel01</b:Tag>
    <b:SourceType>Report</b:SourceType>
    <b:Guid>{EDF2BFBC-D9C9-409C-A0A5-E99AC98D7195}</b:Guid>
    <b:Author>
      <b:Author>
        <b:NameList>
          <b:Person>
            <b:Last>Nelson</b:Last>
          </b:Person>
        </b:NameList>
      </b:Author>
    </b:Author>
    <b:Title>Sustainable competitive advantage from information technology</b:Title>
    <b:Year>2001</b:Year>
    <b:RefOrder>8</b:RefOrder>
  </b:Source>
  <b:Source>
    <b:Tag>Hei09</b:Tag>
    <b:SourceType>Report</b:SourceType>
    <b:Guid>{31C2272E-264B-4D2C-9DE2-2A9D73862B09}</b:Guid>
    <b:Author>
      <b:Author>
        <b:NameList>
          <b:Person>
            <b:Last>Hein</b:Last>
          </b:Person>
        </b:NameList>
      </b:Author>
    </b:Author>
    <b:Title>. A cost-and benefit analysis of combustion cars, </b:Title>
    <b:Year>2009</b:Year>
    <b:RefOrder>9</b:RefOrder>
  </b:Source>
</b:Sources>
</file>

<file path=customXml/itemProps1.xml><?xml version="1.0" encoding="utf-8"?>
<ds:datastoreItem xmlns:ds="http://schemas.openxmlformats.org/officeDocument/2006/customXml" ds:itemID="{136CCB7A-2266-4D0B-A6E3-C4B6295604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2275</Words>
  <Characters>12970</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parmit batra</cp:lastModifiedBy>
  <cp:revision>2</cp:revision>
  <dcterms:created xsi:type="dcterms:W3CDTF">2020-09-25T14:28:00Z</dcterms:created>
  <dcterms:modified xsi:type="dcterms:W3CDTF">2020-09-25T14:28:00Z</dcterms:modified>
</cp:coreProperties>
</file>