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E2AC8" w14:textId="77777777" w:rsidR="00674EE3" w:rsidRPr="00674EE3" w:rsidRDefault="00674EE3" w:rsidP="00674EE3">
      <w:pPr>
        <w:spacing w:line="360" w:lineRule="auto"/>
        <w:jc w:val="center"/>
        <w:rPr>
          <w:rFonts w:ascii="Arial" w:hAnsi="Arial" w:cs="Arial"/>
          <w:b/>
          <w:bCs/>
          <w:sz w:val="28"/>
          <w:szCs w:val="28"/>
        </w:rPr>
      </w:pPr>
      <w:r w:rsidRPr="00674EE3">
        <w:rPr>
          <w:rFonts w:ascii="Arial" w:hAnsi="Arial" w:cs="Arial"/>
          <w:b/>
          <w:bCs/>
          <w:sz w:val="28"/>
          <w:szCs w:val="28"/>
        </w:rPr>
        <w:t>Developing Workplace Critical Thinking</w:t>
      </w:r>
    </w:p>
    <w:p w14:paraId="19008393" w14:textId="77777777" w:rsidR="00674EE3" w:rsidRDefault="00674EE3" w:rsidP="00674EE3">
      <w:pPr>
        <w:spacing w:line="360" w:lineRule="auto"/>
        <w:rPr>
          <w:rFonts w:ascii="Arial" w:hAnsi="Arial" w:cs="Arial"/>
          <w:b/>
          <w:bCs/>
        </w:rPr>
      </w:pPr>
    </w:p>
    <w:p w14:paraId="66E51493" w14:textId="43D90811" w:rsidR="00674EE3" w:rsidRDefault="00674EE3" w:rsidP="00AE1DEA">
      <w:pPr>
        <w:spacing w:line="360" w:lineRule="auto"/>
        <w:rPr>
          <w:rFonts w:ascii="Arial" w:hAnsi="Arial" w:cs="Arial"/>
          <w:b/>
          <w:bCs/>
        </w:rPr>
      </w:pPr>
      <w:r>
        <w:rPr>
          <w:rFonts w:ascii="Arial" w:hAnsi="Arial" w:cs="Arial"/>
          <w:b/>
          <w:bCs/>
        </w:rPr>
        <w:t>Student Name:</w:t>
      </w:r>
      <w:r w:rsidR="00937E43">
        <w:rPr>
          <w:rFonts w:ascii="Arial" w:hAnsi="Arial" w:cs="Arial"/>
          <w:b/>
          <w:bCs/>
        </w:rPr>
        <w:t xml:space="preserve"> Cezar Stroescu</w:t>
      </w:r>
    </w:p>
    <w:p w14:paraId="1B7E8C37" w14:textId="097A3BEC" w:rsidR="00674EE3" w:rsidRDefault="00674EE3" w:rsidP="00AE1DEA">
      <w:pPr>
        <w:spacing w:line="360" w:lineRule="auto"/>
        <w:rPr>
          <w:rFonts w:ascii="Arial" w:hAnsi="Arial" w:cs="Arial"/>
          <w:b/>
          <w:bCs/>
        </w:rPr>
      </w:pPr>
      <w:r>
        <w:rPr>
          <w:rFonts w:ascii="Arial" w:hAnsi="Arial" w:cs="Arial"/>
          <w:b/>
          <w:bCs/>
        </w:rPr>
        <w:t>Student ID:</w:t>
      </w:r>
      <w:r w:rsidR="00937E43">
        <w:rPr>
          <w:rFonts w:ascii="Arial" w:hAnsi="Arial" w:cs="Arial"/>
          <w:b/>
          <w:bCs/>
        </w:rPr>
        <w:t xml:space="preserve"> 2123047</w:t>
      </w:r>
    </w:p>
    <w:p w14:paraId="17B92907" w14:textId="0A08F784" w:rsidR="00674EE3" w:rsidRDefault="00674EE3" w:rsidP="00AE1DEA">
      <w:pPr>
        <w:spacing w:line="360" w:lineRule="auto"/>
        <w:rPr>
          <w:rFonts w:ascii="Arial" w:hAnsi="Arial" w:cs="Arial"/>
          <w:b/>
          <w:bCs/>
        </w:rPr>
      </w:pPr>
      <w:r>
        <w:rPr>
          <w:rFonts w:ascii="Arial" w:hAnsi="Arial" w:cs="Arial"/>
          <w:b/>
          <w:bCs/>
        </w:rPr>
        <w:t>Module Name:</w:t>
      </w:r>
      <w:r w:rsidR="00433AD7">
        <w:rPr>
          <w:rFonts w:ascii="Arial" w:hAnsi="Arial" w:cs="Arial"/>
          <w:b/>
          <w:bCs/>
        </w:rPr>
        <w:t xml:space="preserve"> Developing Workplace Critical Thinking</w:t>
      </w:r>
      <w:r w:rsidR="005961CF">
        <w:rPr>
          <w:rFonts w:ascii="Arial" w:hAnsi="Arial" w:cs="Arial"/>
          <w:b/>
          <w:bCs/>
        </w:rPr>
        <w:t xml:space="preserve"> </w:t>
      </w:r>
    </w:p>
    <w:p w14:paraId="6BE1EA58" w14:textId="19040173" w:rsidR="00674EE3" w:rsidRDefault="00674EE3" w:rsidP="00AE1DEA">
      <w:pPr>
        <w:spacing w:line="360" w:lineRule="auto"/>
        <w:rPr>
          <w:rFonts w:ascii="Arial" w:hAnsi="Arial" w:cs="Arial"/>
          <w:b/>
          <w:bCs/>
        </w:rPr>
      </w:pPr>
      <w:r>
        <w:rPr>
          <w:rFonts w:ascii="Arial" w:hAnsi="Arial" w:cs="Arial"/>
          <w:b/>
          <w:bCs/>
        </w:rPr>
        <w:t xml:space="preserve">Module Code: </w:t>
      </w:r>
      <w:r w:rsidR="005961CF">
        <w:rPr>
          <w:rFonts w:ascii="Arial" w:hAnsi="Arial" w:cs="Arial"/>
          <w:b/>
          <w:bCs/>
        </w:rPr>
        <w:t>BMSW</w:t>
      </w:r>
      <w:r w:rsidR="00DE1C37">
        <w:rPr>
          <w:rFonts w:ascii="Arial" w:hAnsi="Arial" w:cs="Arial"/>
          <w:b/>
          <w:bCs/>
        </w:rPr>
        <w:t>5101</w:t>
      </w:r>
    </w:p>
    <w:p w14:paraId="658BFD08" w14:textId="47207BE9" w:rsidR="007F1387" w:rsidRPr="008F5C21" w:rsidRDefault="00674EE3" w:rsidP="00AE1DEA">
      <w:pPr>
        <w:spacing w:line="360" w:lineRule="auto"/>
        <w:rPr>
          <w:rFonts w:ascii="Arial" w:hAnsi="Arial" w:cs="Arial"/>
          <w:b/>
          <w:bCs/>
        </w:rPr>
      </w:pPr>
      <w:r>
        <w:rPr>
          <w:rFonts w:ascii="Arial" w:hAnsi="Arial" w:cs="Arial"/>
          <w:b/>
          <w:bCs/>
        </w:rPr>
        <w:t>Course Lecturer:</w:t>
      </w:r>
      <w:r w:rsidR="00DE1C37">
        <w:rPr>
          <w:rFonts w:ascii="Arial" w:hAnsi="Arial" w:cs="Arial"/>
          <w:b/>
          <w:bCs/>
        </w:rPr>
        <w:t xml:space="preserve"> Akinseye </w:t>
      </w:r>
      <w:r w:rsidR="00446DE5">
        <w:rPr>
          <w:rFonts w:ascii="Arial" w:hAnsi="Arial" w:cs="Arial"/>
          <w:b/>
          <w:bCs/>
        </w:rPr>
        <w:t>Aluko</w:t>
      </w:r>
      <w:r w:rsidR="007F1387" w:rsidRPr="008F5C21">
        <w:rPr>
          <w:rFonts w:ascii="Arial" w:hAnsi="Arial" w:cs="Arial"/>
        </w:rPr>
        <w:br/>
      </w:r>
    </w:p>
    <w:p w14:paraId="54368B0A" w14:textId="77777777" w:rsidR="001230A2" w:rsidRPr="008F5C21" w:rsidRDefault="001230A2" w:rsidP="008F5C21">
      <w:pPr>
        <w:spacing w:line="360" w:lineRule="auto"/>
        <w:jc w:val="both"/>
        <w:rPr>
          <w:rFonts w:ascii="Arial" w:hAnsi="Arial" w:cs="Arial"/>
        </w:rPr>
      </w:pPr>
      <w:r w:rsidRPr="008F5C21">
        <w:rPr>
          <w:rFonts w:ascii="Arial" w:hAnsi="Arial" w:cs="Arial"/>
        </w:rPr>
        <w:br w:type="page"/>
      </w:r>
    </w:p>
    <w:p w14:paraId="6F614AEA" w14:textId="77777777" w:rsidR="006876F6" w:rsidRDefault="008F5C21" w:rsidP="008F5C21">
      <w:pPr>
        <w:pStyle w:val="ListParagraph"/>
        <w:spacing w:line="360" w:lineRule="auto"/>
        <w:ind w:left="0"/>
        <w:jc w:val="center"/>
        <w:rPr>
          <w:rFonts w:ascii="Arial" w:hAnsi="Arial" w:cs="Arial"/>
          <w:b/>
          <w:bCs/>
        </w:rPr>
      </w:pPr>
      <w:r w:rsidRPr="008F5C21">
        <w:rPr>
          <w:rFonts w:ascii="Arial" w:hAnsi="Arial" w:cs="Arial"/>
          <w:b/>
          <w:bCs/>
        </w:rPr>
        <w:lastRenderedPageBreak/>
        <w:t>Executive Summary</w:t>
      </w:r>
    </w:p>
    <w:p w14:paraId="58AFE20D" w14:textId="744BC31F" w:rsidR="006876F6" w:rsidRPr="006876F6" w:rsidRDefault="006876F6" w:rsidP="006876F6">
      <w:pPr>
        <w:spacing w:line="360" w:lineRule="auto"/>
        <w:jc w:val="both"/>
        <w:rPr>
          <w:rFonts w:ascii="Arial" w:hAnsi="Arial" w:cs="Arial"/>
          <w:lang w:val="en-US"/>
        </w:rPr>
      </w:pPr>
      <w:r w:rsidRPr="006876F6">
        <w:rPr>
          <w:rFonts w:ascii="Arial" w:hAnsi="Arial" w:cs="Arial"/>
          <w:lang w:val="en-US"/>
        </w:rPr>
        <w:t>The Reckitt Benckiser Group is an organization that values critical thinking in the workplace, particularly during the COVID-19 pandemic and associated lockdowns.</w:t>
      </w:r>
      <w:r w:rsidR="00120347">
        <w:rPr>
          <w:rFonts w:ascii="Arial" w:hAnsi="Arial" w:cs="Arial"/>
          <w:lang w:val="en-US"/>
        </w:rPr>
        <w:t xml:space="preserve"> </w:t>
      </w:r>
      <w:r w:rsidRPr="006876F6">
        <w:rPr>
          <w:rFonts w:ascii="Arial" w:hAnsi="Arial" w:cs="Arial"/>
          <w:lang w:val="en-US"/>
        </w:rPr>
        <w:t>The beliefs, attitudes, and values of the organization have played a significant role in shaping workplace behavior during the pandemic. While the organization's commitment to safety and well-being has been a priority, there have been challenges related to conflicting beliefs and attitudes among employees. Applying the Taylor Scientific theory to the organization's management approach reveals the potential for differing interpretations of the theory based on individual beliefs, attitudes, and values.</w:t>
      </w:r>
    </w:p>
    <w:p w14:paraId="40549F17" w14:textId="7DFE26C2" w:rsidR="006876F6" w:rsidRPr="006876F6" w:rsidRDefault="006876F6" w:rsidP="006876F6">
      <w:pPr>
        <w:spacing w:line="360" w:lineRule="auto"/>
        <w:jc w:val="both"/>
        <w:rPr>
          <w:rFonts w:ascii="Arial" w:hAnsi="Arial" w:cs="Arial"/>
          <w:lang w:val="en-US"/>
        </w:rPr>
      </w:pPr>
      <w:r w:rsidRPr="006876F6">
        <w:rPr>
          <w:rFonts w:ascii="Arial" w:hAnsi="Arial" w:cs="Arial"/>
          <w:lang w:val="en-US"/>
        </w:rPr>
        <w:t>In reflecting on own learning during the program, I have gained valuable insights into effective leadership, communication, and problem-solving. While academic challenges were present, perseverance, determination, and seeking support were key in overcoming them. Moving forward, I plan to apply my learnings to new challenges and opportunities in my career, including pursuing further education or professional development.</w:t>
      </w:r>
    </w:p>
    <w:p w14:paraId="285F52BE" w14:textId="02C58A8F" w:rsidR="001230A2" w:rsidRPr="008F5C21" w:rsidRDefault="003D7BE8" w:rsidP="006876F6">
      <w:pPr>
        <w:pStyle w:val="ListParagraph"/>
        <w:spacing w:line="360" w:lineRule="auto"/>
        <w:ind w:left="0"/>
        <w:jc w:val="both"/>
        <w:rPr>
          <w:rFonts w:ascii="Arial" w:hAnsi="Arial" w:cs="Arial"/>
          <w:b/>
          <w:bCs/>
        </w:rPr>
      </w:pPr>
      <w:r w:rsidRPr="008F5C21">
        <w:rPr>
          <w:rFonts w:ascii="Arial" w:hAnsi="Arial" w:cs="Arial"/>
          <w:b/>
          <w:bCs/>
        </w:rPr>
        <w:br/>
      </w:r>
    </w:p>
    <w:p w14:paraId="5B25C2CF" w14:textId="77777777" w:rsidR="001230A2" w:rsidRPr="008F5C21" w:rsidRDefault="001230A2" w:rsidP="008F5C21">
      <w:pPr>
        <w:spacing w:line="360" w:lineRule="auto"/>
        <w:jc w:val="both"/>
        <w:rPr>
          <w:rFonts w:ascii="Arial" w:hAnsi="Arial" w:cs="Arial"/>
          <w:b/>
          <w:bCs/>
        </w:rPr>
      </w:pPr>
      <w:r w:rsidRPr="008F5C21">
        <w:rPr>
          <w:rFonts w:ascii="Arial" w:hAnsi="Arial" w:cs="Arial"/>
          <w:b/>
          <w:bCs/>
        </w:rPr>
        <w:br w:type="page"/>
      </w:r>
    </w:p>
    <w:sdt>
      <w:sdtPr>
        <w:rPr>
          <w:rFonts w:asciiTheme="minorHAnsi" w:eastAsiaTheme="minorHAnsi" w:hAnsiTheme="minorHAnsi" w:cstheme="minorBidi"/>
          <w:color w:val="auto"/>
          <w:sz w:val="22"/>
          <w:szCs w:val="22"/>
          <w:lang w:val="en-GB"/>
        </w:rPr>
        <w:id w:val="-1594624646"/>
        <w:docPartObj>
          <w:docPartGallery w:val="Table of Contents"/>
          <w:docPartUnique/>
        </w:docPartObj>
      </w:sdtPr>
      <w:sdtEndPr>
        <w:rPr>
          <w:b/>
          <w:bCs/>
          <w:noProof/>
        </w:rPr>
      </w:sdtEndPr>
      <w:sdtContent>
        <w:p w14:paraId="42F91A1D" w14:textId="163D600F" w:rsidR="008F5C21" w:rsidRPr="0053233F" w:rsidRDefault="008F5C21" w:rsidP="008F5C21">
          <w:pPr>
            <w:pStyle w:val="TOCHeading"/>
            <w:jc w:val="center"/>
            <w:rPr>
              <w:rFonts w:ascii="Arial" w:hAnsi="Arial" w:cs="Arial"/>
              <w:b/>
              <w:bCs/>
              <w:sz w:val="28"/>
              <w:szCs w:val="28"/>
            </w:rPr>
          </w:pPr>
          <w:r w:rsidRPr="0053233F">
            <w:rPr>
              <w:rFonts w:ascii="Arial" w:hAnsi="Arial" w:cs="Arial"/>
              <w:b/>
              <w:bCs/>
              <w:sz w:val="28"/>
              <w:szCs w:val="28"/>
            </w:rPr>
            <w:t>Table of Contents</w:t>
          </w:r>
        </w:p>
        <w:p w14:paraId="4C625251" w14:textId="6B6929F2" w:rsidR="005E3FF5" w:rsidRDefault="008F5C21">
          <w:pPr>
            <w:pStyle w:val="TOC1"/>
            <w:tabs>
              <w:tab w:val="right" w:leader="dot" w:pos="9016"/>
            </w:tabs>
            <w:rPr>
              <w:rFonts w:eastAsiaTheme="minorEastAsia"/>
              <w:noProof/>
              <w:szCs w:val="28"/>
              <w:lang w:val="en-US" w:bidi="bn-BD"/>
            </w:rPr>
          </w:pPr>
          <w:r>
            <w:fldChar w:fldCharType="begin"/>
          </w:r>
          <w:r>
            <w:instrText xml:space="preserve"> TOC \o "1-3" \h \z \u </w:instrText>
          </w:r>
          <w:r>
            <w:fldChar w:fldCharType="separate"/>
          </w:r>
          <w:hyperlink w:anchor="_Toc132295652" w:history="1">
            <w:r w:rsidR="005E3FF5" w:rsidRPr="00E37107">
              <w:rPr>
                <w:rStyle w:val="Hyperlink"/>
                <w:rFonts w:ascii="Arial" w:hAnsi="Arial" w:cs="Arial"/>
                <w:b/>
                <w:bCs/>
                <w:noProof/>
              </w:rPr>
              <w:t>Part 1: Report</w:t>
            </w:r>
            <w:r w:rsidR="005E3FF5">
              <w:rPr>
                <w:noProof/>
                <w:webHidden/>
              </w:rPr>
              <w:tab/>
            </w:r>
            <w:r w:rsidR="005E3FF5">
              <w:rPr>
                <w:noProof/>
                <w:webHidden/>
              </w:rPr>
              <w:fldChar w:fldCharType="begin"/>
            </w:r>
            <w:r w:rsidR="005E3FF5">
              <w:rPr>
                <w:noProof/>
                <w:webHidden/>
              </w:rPr>
              <w:instrText xml:space="preserve"> PAGEREF _Toc132295652 \h </w:instrText>
            </w:r>
            <w:r w:rsidR="005E3FF5">
              <w:rPr>
                <w:noProof/>
                <w:webHidden/>
              </w:rPr>
            </w:r>
            <w:r w:rsidR="005E3FF5">
              <w:rPr>
                <w:noProof/>
                <w:webHidden/>
              </w:rPr>
              <w:fldChar w:fldCharType="separate"/>
            </w:r>
            <w:r w:rsidR="005E3FF5">
              <w:rPr>
                <w:noProof/>
                <w:webHidden/>
              </w:rPr>
              <w:t>4</w:t>
            </w:r>
            <w:r w:rsidR="005E3FF5">
              <w:rPr>
                <w:noProof/>
                <w:webHidden/>
              </w:rPr>
              <w:fldChar w:fldCharType="end"/>
            </w:r>
          </w:hyperlink>
        </w:p>
        <w:p w14:paraId="72FCCD1B" w14:textId="27377BF3" w:rsidR="005E3FF5" w:rsidRDefault="00650EFF">
          <w:pPr>
            <w:pStyle w:val="TOC1"/>
            <w:tabs>
              <w:tab w:val="right" w:leader="dot" w:pos="9016"/>
            </w:tabs>
            <w:rPr>
              <w:rFonts w:eastAsiaTheme="minorEastAsia"/>
              <w:noProof/>
              <w:szCs w:val="28"/>
              <w:lang w:val="en-US" w:bidi="bn-BD"/>
            </w:rPr>
          </w:pPr>
          <w:hyperlink w:anchor="_Toc132295653" w:history="1">
            <w:r w:rsidR="005E3FF5" w:rsidRPr="00E37107">
              <w:rPr>
                <w:rStyle w:val="Hyperlink"/>
                <w:rFonts w:ascii="Arial" w:hAnsi="Arial" w:cs="Arial"/>
                <w:b/>
                <w:bCs/>
                <w:noProof/>
              </w:rPr>
              <w:t>Introduction</w:t>
            </w:r>
            <w:r w:rsidR="005E3FF5">
              <w:rPr>
                <w:noProof/>
                <w:webHidden/>
              </w:rPr>
              <w:tab/>
            </w:r>
            <w:r w:rsidR="005E3FF5">
              <w:rPr>
                <w:noProof/>
                <w:webHidden/>
              </w:rPr>
              <w:fldChar w:fldCharType="begin"/>
            </w:r>
            <w:r w:rsidR="005E3FF5">
              <w:rPr>
                <w:noProof/>
                <w:webHidden/>
              </w:rPr>
              <w:instrText xml:space="preserve"> PAGEREF _Toc132295653 \h </w:instrText>
            </w:r>
            <w:r w:rsidR="005E3FF5">
              <w:rPr>
                <w:noProof/>
                <w:webHidden/>
              </w:rPr>
            </w:r>
            <w:r w:rsidR="005E3FF5">
              <w:rPr>
                <w:noProof/>
                <w:webHidden/>
              </w:rPr>
              <w:fldChar w:fldCharType="separate"/>
            </w:r>
            <w:r w:rsidR="005E3FF5">
              <w:rPr>
                <w:noProof/>
                <w:webHidden/>
              </w:rPr>
              <w:t>4</w:t>
            </w:r>
            <w:r w:rsidR="005E3FF5">
              <w:rPr>
                <w:noProof/>
                <w:webHidden/>
              </w:rPr>
              <w:fldChar w:fldCharType="end"/>
            </w:r>
          </w:hyperlink>
        </w:p>
        <w:p w14:paraId="67558349" w14:textId="4BEF6BA9" w:rsidR="005E3FF5" w:rsidRDefault="00650EFF">
          <w:pPr>
            <w:pStyle w:val="TOC1"/>
            <w:tabs>
              <w:tab w:val="right" w:leader="dot" w:pos="9016"/>
            </w:tabs>
            <w:rPr>
              <w:rFonts w:eastAsiaTheme="minorEastAsia"/>
              <w:noProof/>
              <w:szCs w:val="28"/>
              <w:lang w:val="en-US" w:bidi="bn-BD"/>
            </w:rPr>
          </w:pPr>
          <w:hyperlink w:anchor="_Toc132295654" w:history="1">
            <w:r w:rsidR="005E3FF5" w:rsidRPr="00E37107">
              <w:rPr>
                <w:rStyle w:val="Hyperlink"/>
                <w:rFonts w:ascii="Arial" w:hAnsi="Arial" w:cs="Arial"/>
                <w:b/>
                <w:bCs/>
                <w:noProof/>
              </w:rPr>
              <w:t>Importance of Critical Thinking</w:t>
            </w:r>
            <w:r w:rsidR="005E3FF5">
              <w:rPr>
                <w:noProof/>
                <w:webHidden/>
              </w:rPr>
              <w:tab/>
            </w:r>
            <w:r w:rsidR="005E3FF5">
              <w:rPr>
                <w:noProof/>
                <w:webHidden/>
              </w:rPr>
              <w:fldChar w:fldCharType="begin"/>
            </w:r>
            <w:r w:rsidR="005E3FF5">
              <w:rPr>
                <w:noProof/>
                <w:webHidden/>
              </w:rPr>
              <w:instrText xml:space="preserve"> PAGEREF _Toc132295654 \h </w:instrText>
            </w:r>
            <w:r w:rsidR="005E3FF5">
              <w:rPr>
                <w:noProof/>
                <w:webHidden/>
              </w:rPr>
            </w:r>
            <w:r w:rsidR="005E3FF5">
              <w:rPr>
                <w:noProof/>
                <w:webHidden/>
              </w:rPr>
              <w:fldChar w:fldCharType="separate"/>
            </w:r>
            <w:r w:rsidR="005E3FF5">
              <w:rPr>
                <w:noProof/>
                <w:webHidden/>
              </w:rPr>
              <w:t>4</w:t>
            </w:r>
            <w:r w:rsidR="005E3FF5">
              <w:rPr>
                <w:noProof/>
                <w:webHidden/>
              </w:rPr>
              <w:fldChar w:fldCharType="end"/>
            </w:r>
          </w:hyperlink>
        </w:p>
        <w:p w14:paraId="569A78BC" w14:textId="69A21295" w:rsidR="005E3FF5" w:rsidRDefault="00650EFF" w:rsidP="0042674B">
          <w:pPr>
            <w:pStyle w:val="TOC2"/>
            <w:tabs>
              <w:tab w:val="right" w:leader="dot" w:pos="9016"/>
            </w:tabs>
            <w:ind w:left="0"/>
            <w:rPr>
              <w:rFonts w:eastAsiaTheme="minorEastAsia"/>
              <w:noProof/>
              <w:szCs w:val="28"/>
              <w:lang w:val="en-US" w:bidi="bn-BD"/>
            </w:rPr>
          </w:pPr>
          <w:hyperlink w:anchor="_Toc132295655" w:history="1">
            <w:r w:rsidR="005E3FF5" w:rsidRPr="00E37107">
              <w:rPr>
                <w:rStyle w:val="Hyperlink"/>
                <w:rFonts w:ascii="Arial" w:hAnsi="Arial" w:cs="Arial"/>
                <w:b/>
                <w:bCs/>
                <w:noProof/>
                <w:lang w:val="en-US"/>
              </w:rPr>
              <w:t>Importance of Critical Thinking During Covid-19 Pandemic</w:t>
            </w:r>
            <w:r w:rsidR="005E3FF5">
              <w:rPr>
                <w:noProof/>
                <w:webHidden/>
              </w:rPr>
              <w:tab/>
            </w:r>
            <w:r w:rsidR="005E3FF5">
              <w:rPr>
                <w:noProof/>
                <w:webHidden/>
              </w:rPr>
              <w:fldChar w:fldCharType="begin"/>
            </w:r>
            <w:r w:rsidR="005E3FF5">
              <w:rPr>
                <w:noProof/>
                <w:webHidden/>
              </w:rPr>
              <w:instrText xml:space="preserve"> PAGEREF _Toc132295655 \h </w:instrText>
            </w:r>
            <w:r w:rsidR="005E3FF5">
              <w:rPr>
                <w:noProof/>
                <w:webHidden/>
              </w:rPr>
            </w:r>
            <w:r w:rsidR="005E3FF5">
              <w:rPr>
                <w:noProof/>
                <w:webHidden/>
              </w:rPr>
              <w:fldChar w:fldCharType="separate"/>
            </w:r>
            <w:r w:rsidR="005E3FF5">
              <w:rPr>
                <w:noProof/>
                <w:webHidden/>
              </w:rPr>
              <w:t>5</w:t>
            </w:r>
            <w:r w:rsidR="005E3FF5">
              <w:rPr>
                <w:noProof/>
                <w:webHidden/>
              </w:rPr>
              <w:fldChar w:fldCharType="end"/>
            </w:r>
          </w:hyperlink>
        </w:p>
        <w:p w14:paraId="7F16AFBE" w14:textId="560FBE91" w:rsidR="005E3FF5" w:rsidRDefault="00650EFF">
          <w:pPr>
            <w:pStyle w:val="TOC1"/>
            <w:tabs>
              <w:tab w:val="right" w:leader="dot" w:pos="9016"/>
            </w:tabs>
            <w:rPr>
              <w:rFonts w:eastAsiaTheme="minorEastAsia"/>
              <w:noProof/>
              <w:szCs w:val="28"/>
              <w:lang w:val="en-US" w:bidi="bn-BD"/>
            </w:rPr>
          </w:pPr>
          <w:hyperlink w:anchor="_Toc132295656" w:history="1">
            <w:r w:rsidR="005E3FF5" w:rsidRPr="00E37107">
              <w:rPr>
                <w:rStyle w:val="Hyperlink"/>
                <w:rFonts w:ascii="Arial" w:hAnsi="Arial" w:cs="Arial"/>
                <w:b/>
                <w:bCs/>
                <w:noProof/>
              </w:rPr>
              <w:t>Difference Between Beliefs, Attitudes and Values</w:t>
            </w:r>
            <w:r w:rsidR="005E3FF5">
              <w:rPr>
                <w:noProof/>
                <w:webHidden/>
              </w:rPr>
              <w:tab/>
            </w:r>
            <w:r w:rsidR="005E3FF5">
              <w:rPr>
                <w:noProof/>
                <w:webHidden/>
              </w:rPr>
              <w:fldChar w:fldCharType="begin"/>
            </w:r>
            <w:r w:rsidR="005E3FF5">
              <w:rPr>
                <w:noProof/>
                <w:webHidden/>
              </w:rPr>
              <w:instrText xml:space="preserve"> PAGEREF _Toc132295656 \h </w:instrText>
            </w:r>
            <w:r w:rsidR="005E3FF5">
              <w:rPr>
                <w:noProof/>
                <w:webHidden/>
              </w:rPr>
            </w:r>
            <w:r w:rsidR="005E3FF5">
              <w:rPr>
                <w:noProof/>
                <w:webHidden/>
              </w:rPr>
              <w:fldChar w:fldCharType="separate"/>
            </w:r>
            <w:r w:rsidR="005E3FF5">
              <w:rPr>
                <w:noProof/>
                <w:webHidden/>
              </w:rPr>
              <w:t>6</w:t>
            </w:r>
            <w:r w:rsidR="005E3FF5">
              <w:rPr>
                <w:noProof/>
                <w:webHidden/>
              </w:rPr>
              <w:fldChar w:fldCharType="end"/>
            </w:r>
          </w:hyperlink>
        </w:p>
        <w:p w14:paraId="2460F7FF" w14:textId="14922D37" w:rsidR="005E3FF5" w:rsidRDefault="00650EFF" w:rsidP="0042674B">
          <w:pPr>
            <w:pStyle w:val="TOC2"/>
            <w:tabs>
              <w:tab w:val="right" w:leader="dot" w:pos="9016"/>
            </w:tabs>
            <w:ind w:left="0"/>
            <w:rPr>
              <w:rFonts w:eastAsiaTheme="minorEastAsia"/>
              <w:noProof/>
              <w:szCs w:val="28"/>
              <w:lang w:val="en-US" w:bidi="bn-BD"/>
            </w:rPr>
          </w:pPr>
          <w:hyperlink w:anchor="_Toc132295657" w:history="1">
            <w:r w:rsidR="005E3FF5" w:rsidRPr="00E37107">
              <w:rPr>
                <w:rStyle w:val="Hyperlink"/>
                <w:rFonts w:ascii="Arial" w:hAnsi="Arial" w:cs="Arial"/>
                <w:b/>
                <w:bCs/>
                <w:noProof/>
                <w:lang w:val="en-US"/>
              </w:rPr>
              <w:t>Beliefs</w:t>
            </w:r>
            <w:r w:rsidR="005E3FF5">
              <w:rPr>
                <w:noProof/>
                <w:webHidden/>
              </w:rPr>
              <w:tab/>
            </w:r>
            <w:r w:rsidR="005E3FF5">
              <w:rPr>
                <w:noProof/>
                <w:webHidden/>
              </w:rPr>
              <w:fldChar w:fldCharType="begin"/>
            </w:r>
            <w:r w:rsidR="005E3FF5">
              <w:rPr>
                <w:noProof/>
                <w:webHidden/>
              </w:rPr>
              <w:instrText xml:space="preserve"> PAGEREF _Toc132295657 \h </w:instrText>
            </w:r>
            <w:r w:rsidR="005E3FF5">
              <w:rPr>
                <w:noProof/>
                <w:webHidden/>
              </w:rPr>
            </w:r>
            <w:r w:rsidR="005E3FF5">
              <w:rPr>
                <w:noProof/>
                <w:webHidden/>
              </w:rPr>
              <w:fldChar w:fldCharType="separate"/>
            </w:r>
            <w:r w:rsidR="005E3FF5">
              <w:rPr>
                <w:noProof/>
                <w:webHidden/>
              </w:rPr>
              <w:t>6</w:t>
            </w:r>
            <w:r w:rsidR="005E3FF5">
              <w:rPr>
                <w:noProof/>
                <w:webHidden/>
              </w:rPr>
              <w:fldChar w:fldCharType="end"/>
            </w:r>
          </w:hyperlink>
        </w:p>
        <w:p w14:paraId="3716C1BC" w14:textId="0A1FFC23" w:rsidR="005E3FF5" w:rsidRDefault="00650EFF" w:rsidP="0042674B">
          <w:pPr>
            <w:pStyle w:val="TOC2"/>
            <w:tabs>
              <w:tab w:val="right" w:leader="dot" w:pos="9016"/>
            </w:tabs>
            <w:ind w:left="0"/>
            <w:rPr>
              <w:rFonts w:eastAsiaTheme="minorEastAsia"/>
              <w:noProof/>
              <w:szCs w:val="28"/>
              <w:lang w:val="en-US" w:bidi="bn-BD"/>
            </w:rPr>
          </w:pPr>
          <w:hyperlink w:anchor="_Toc132295658" w:history="1">
            <w:r w:rsidR="005E3FF5" w:rsidRPr="00E37107">
              <w:rPr>
                <w:rStyle w:val="Hyperlink"/>
                <w:rFonts w:ascii="Arial" w:hAnsi="Arial" w:cs="Arial"/>
                <w:b/>
                <w:bCs/>
                <w:noProof/>
                <w:lang w:val="en-US"/>
              </w:rPr>
              <w:t>Attitudes</w:t>
            </w:r>
            <w:r w:rsidR="005E3FF5">
              <w:rPr>
                <w:noProof/>
                <w:webHidden/>
              </w:rPr>
              <w:tab/>
            </w:r>
            <w:r w:rsidR="005E3FF5">
              <w:rPr>
                <w:noProof/>
                <w:webHidden/>
              </w:rPr>
              <w:fldChar w:fldCharType="begin"/>
            </w:r>
            <w:r w:rsidR="005E3FF5">
              <w:rPr>
                <w:noProof/>
                <w:webHidden/>
              </w:rPr>
              <w:instrText xml:space="preserve"> PAGEREF _Toc132295658 \h </w:instrText>
            </w:r>
            <w:r w:rsidR="005E3FF5">
              <w:rPr>
                <w:noProof/>
                <w:webHidden/>
              </w:rPr>
            </w:r>
            <w:r w:rsidR="005E3FF5">
              <w:rPr>
                <w:noProof/>
                <w:webHidden/>
              </w:rPr>
              <w:fldChar w:fldCharType="separate"/>
            </w:r>
            <w:r w:rsidR="005E3FF5">
              <w:rPr>
                <w:noProof/>
                <w:webHidden/>
              </w:rPr>
              <w:t>6</w:t>
            </w:r>
            <w:r w:rsidR="005E3FF5">
              <w:rPr>
                <w:noProof/>
                <w:webHidden/>
              </w:rPr>
              <w:fldChar w:fldCharType="end"/>
            </w:r>
          </w:hyperlink>
        </w:p>
        <w:p w14:paraId="7F1329CD" w14:textId="53BDE342" w:rsidR="005E3FF5" w:rsidRDefault="00650EFF" w:rsidP="0042674B">
          <w:pPr>
            <w:pStyle w:val="TOC2"/>
            <w:tabs>
              <w:tab w:val="right" w:leader="dot" w:pos="9016"/>
            </w:tabs>
            <w:ind w:left="0"/>
            <w:rPr>
              <w:rFonts w:eastAsiaTheme="minorEastAsia"/>
              <w:noProof/>
              <w:szCs w:val="28"/>
              <w:lang w:val="en-US" w:bidi="bn-BD"/>
            </w:rPr>
          </w:pPr>
          <w:hyperlink w:anchor="_Toc132295659" w:history="1">
            <w:r w:rsidR="005E3FF5" w:rsidRPr="00E37107">
              <w:rPr>
                <w:rStyle w:val="Hyperlink"/>
                <w:rFonts w:ascii="Arial" w:hAnsi="Arial" w:cs="Arial"/>
                <w:b/>
                <w:bCs/>
                <w:noProof/>
                <w:lang w:val="en-US"/>
              </w:rPr>
              <w:t>Values</w:t>
            </w:r>
            <w:r w:rsidR="005E3FF5">
              <w:rPr>
                <w:noProof/>
                <w:webHidden/>
              </w:rPr>
              <w:tab/>
            </w:r>
            <w:r w:rsidR="005E3FF5">
              <w:rPr>
                <w:noProof/>
                <w:webHidden/>
              </w:rPr>
              <w:fldChar w:fldCharType="begin"/>
            </w:r>
            <w:r w:rsidR="005E3FF5">
              <w:rPr>
                <w:noProof/>
                <w:webHidden/>
              </w:rPr>
              <w:instrText xml:space="preserve"> PAGEREF _Toc132295659 \h </w:instrText>
            </w:r>
            <w:r w:rsidR="005E3FF5">
              <w:rPr>
                <w:noProof/>
                <w:webHidden/>
              </w:rPr>
            </w:r>
            <w:r w:rsidR="005E3FF5">
              <w:rPr>
                <w:noProof/>
                <w:webHidden/>
              </w:rPr>
              <w:fldChar w:fldCharType="separate"/>
            </w:r>
            <w:r w:rsidR="005E3FF5">
              <w:rPr>
                <w:noProof/>
                <w:webHidden/>
              </w:rPr>
              <w:t>7</w:t>
            </w:r>
            <w:r w:rsidR="005E3FF5">
              <w:rPr>
                <w:noProof/>
                <w:webHidden/>
              </w:rPr>
              <w:fldChar w:fldCharType="end"/>
            </w:r>
          </w:hyperlink>
        </w:p>
        <w:p w14:paraId="1D379BE1" w14:textId="1622D576" w:rsidR="005E3FF5" w:rsidRDefault="00650EFF">
          <w:pPr>
            <w:pStyle w:val="TOC1"/>
            <w:tabs>
              <w:tab w:val="right" w:leader="dot" w:pos="9016"/>
            </w:tabs>
            <w:rPr>
              <w:rFonts w:eastAsiaTheme="minorEastAsia"/>
              <w:noProof/>
              <w:szCs w:val="28"/>
              <w:lang w:val="en-US" w:bidi="bn-BD"/>
            </w:rPr>
          </w:pPr>
          <w:hyperlink w:anchor="_Toc132295660" w:history="1">
            <w:r w:rsidR="005E3FF5" w:rsidRPr="00E37107">
              <w:rPr>
                <w:rStyle w:val="Hyperlink"/>
                <w:rFonts w:ascii="Arial" w:hAnsi="Arial" w:cs="Arial"/>
                <w:b/>
                <w:bCs/>
                <w:noProof/>
              </w:rPr>
              <w:t>Beliefs, Attitudes and Value Systems of Reckitt Benckiser Group</w:t>
            </w:r>
            <w:r w:rsidR="005E3FF5">
              <w:rPr>
                <w:noProof/>
                <w:webHidden/>
              </w:rPr>
              <w:tab/>
            </w:r>
            <w:r w:rsidR="005E3FF5">
              <w:rPr>
                <w:noProof/>
                <w:webHidden/>
              </w:rPr>
              <w:fldChar w:fldCharType="begin"/>
            </w:r>
            <w:r w:rsidR="005E3FF5">
              <w:rPr>
                <w:noProof/>
                <w:webHidden/>
              </w:rPr>
              <w:instrText xml:space="preserve"> PAGEREF _Toc132295660 \h </w:instrText>
            </w:r>
            <w:r w:rsidR="005E3FF5">
              <w:rPr>
                <w:noProof/>
                <w:webHidden/>
              </w:rPr>
            </w:r>
            <w:r w:rsidR="005E3FF5">
              <w:rPr>
                <w:noProof/>
                <w:webHidden/>
              </w:rPr>
              <w:fldChar w:fldCharType="separate"/>
            </w:r>
            <w:r w:rsidR="005E3FF5">
              <w:rPr>
                <w:noProof/>
                <w:webHidden/>
              </w:rPr>
              <w:t>7</w:t>
            </w:r>
            <w:r w:rsidR="005E3FF5">
              <w:rPr>
                <w:noProof/>
                <w:webHidden/>
              </w:rPr>
              <w:fldChar w:fldCharType="end"/>
            </w:r>
          </w:hyperlink>
        </w:p>
        <w:p w14:paraId="7963CAB2" w14:textId="20085958" w:rsidR="005E3FF5" w:rsidRDefault="00650EFF" w:rsidP="0042674B">
          <w:pPr>
            <w:pStyle w:val="TOC2"/>
            <w:tabs>
              <w:tab w:val="right" w:leader="dot" w:pos="9016"/>
            </w:tabs>
            <w:ind w:left="0"/>
            <w:rPr>
              <w:rFonts w:eastAsiaTheme="minorEastAsia"/>
              <w:noProof/>
              <w:szCs w:val="28"/>
              <w:lang w:val="en-US" w:bidi="bn-BD"/>
            </w:rPr>
          </w:pPr>
          <w:hyperlink w:anchor="_Toc132295661" w:history="1">
            <w:r w:rsidR="005E3FF5" w:rsidRPr="00E37107">
              <w:rPr>
                <w:rStyle w:val="Hyperlink"/>
                <w:rFonts w:ascii="Arial" w:hAnsi="Arial" w:cs="Arial"/>
                <w:b/>
                <w:bCs/>
                <w:noProof/>
                <w:lang w:val="en-US"/>
              </w:rPr>
              <w:t>Beliefs</w:t>
            </w:r>
            <w:r w:rsidR="005E3FF5">
              <w:rPr>
                <w:noProof/>
                <w:webHidden/>
              </w:rPr>
              <w:tab/>
            </w:r>
            <w:r w:rsidR="005E3FF5">
              <w:rPr>
                <w:noProof/>
                <w:webHidden/>
              </w:rPr>
              <w:fldChar w:fldCharType="begin"/>
            </w:r>
            <w:r w:rsidR="005E3FF5">
              <w:rPr>
                <w:noProof/>
                <w:webHidden/>
              </w:rPr>
              <w:instrText xml:space="preserve"> PAGEREF _Toc132295661 \h </w:instrText>
            </w:r>
            <w:r w:rsidR="005E3FF5">
              <w:rPr>
                <w:noProof/>
                <w:webHidden/>
              </w:rPr>
            </w:r>
            <w:r w:rsidR="005E3FF5">
              <w:rPr>
                <w:noProof/>
                <w:webHidden/>
              </w:rPr>
              <w:fldChar w:fldCharType="separate"/>
            </w:r>
            <w:r w:rsidR="005E3FF5">
              <w:rPr>
                <w:noProof/>
                <w:webHidden/>
              </w:rPr>
              <w:t>7</w:t>
            </w:r>
            <w:r w:rsidR="005E3FF5">
              <w:rPr>
                <w:noProof/>
                <w:webHidden/>
              </w:rPr>
              <w:fldChar w:fldCharType="end"/>
            </w:r>
          </w:hyperlink>
        </w:p>
        <w:p w14:paraId="04640534" w14:textId="3648631B" w:rsidR="005E3FF5" w:rsidRDefault="00650EFF" w:rsidP="0042674B">
          <w:pPr>
            <w:pStyle w:val="TOC2"/>
            <w:tabs>
              <w:tab w:val="right" w:leader="dot" w:pos="9016"/>
            </w:tabs>
            <w:ind w:left="0"/>
            <w:rPr>
              <w:rFonts w:eastAsiaTheme="minorEastAsia"/>
              <w:noProof/>
              <w:szCs w:val="28"/>
              <w:lang w:val="en-US" w:bidi="bn-BD"/>
            </w:rPr>
          </w:pPr>
          <w:hyperlink w:anchor="_Toc132295662" w:history="1">
            <w:r w:rsidR="005E3FF5" w:rsidRPr="00E37107">
              <w:rPr>
                <w:rStyle w:val="Hyperlink"/>
                <w:rFonts w:ascii="Arial" w:hAnsi="Arial" w:cs="Arial"/>
                <w:b/>
                <w:bCs/>
                <w:noProof/>
                <w:lang w:val="en-US"/>
              </w:rPr>
              <w:t>Attitudes</w:t>
            </w:r>
            <w:r w:rsidR="005E3FF5">
              <w:rPr>
                <w:noProof/>
                <w:webHidden/>
              </w:rPr>
              <w:tab/>
            </w:r>
            <w:r w:rsidR="005E3FF5">
              <w:rPr>
                <w:noProof/>
                <w:webHidden/>
              </w:rPr>
              <w:fldChar w:fldCharType="begin"/>
            </w:r>
            <w:r w:rsidR="005E3FF5">
              <w:rPr>
                <w:noProof/>
                <w:webHidden/>
              </w:rPr>
              <w:instrText xml:space="preserve"> PAGEREF _Toc132295662 \h </w:instrText>
            </w:r>
            <w:r w:rsidR="005E3FF5">
              <w:rPr>
                <w:noProof/>
                <w:webHidden/>
              </w:rPr>
            </w:r>
            <w:r w:rsidR="005E3FF5">
              <w:rPr>
                <w:noProof/>
                <w:webHidden/>
              </w:rPr>
              <w:fldChar w:fldCharType="separate"/>
            </w:r>
            <w:r w:rsidR="005E3FF5">
              <w:rPr>
                <w:noProof/>
                <w:webHidden/>
              </w:rPr>
              <w:t>7</w:t>
            </w:r>
            <w:r w:rsidR="005E3FF5">
              <w:rPr>
                <w:noProof/>
                <w:webHidden/>
              </w:rPr>
              <w:fldChar w:fldCharType="end"/>
            </w:r>
          </w:hyperlink>
        </w:p>
        <w:p w14:paraId="0C285D28" w14:textId="561539C3" w:rsidR="005E3FF5" w:rsidRDefault="00650EFF" w:rsidP="00435DCA">
          <w:pPr>
            <w:pStyle w:val="TOC2"/>
            <w:tabs>
              <w:tab w:val="right" w:leader="dot" w:pos="9016"/>
            </w:tabs>
            <w:ind w:left="0"/>
            <w:rPr>
              <w:rFonts w:eastAsiaTheme="minorEastAsia"/>
              <w:noProof/>
              <w:szCs w:val="28"/>
              <w:lang w:val="en-US" w:bidi="bn-BD"/>
            </w:rPr>
          </w:pPr>
          <w:hyperlink w:anchor="_Toc132295663" w:history="1">
            <w:r w:rsidR="005E3FF5" w:rsidRPr="00E37107">
              <w:rPr>
                <w:rStyle w:val="Hyperlink"/>
                <w:rFonts w:ascii="Arial" w:hAnsi="Arial" w:cs="Arial"/>
                <w:b/>
                <w:bCs/>
                <w:noProof/>
                <w:lang w:val="en-US"/>
              </w:rPr>
              <w:t>Values</w:t>
            </w:r>
            <w:r w:rsidR="005E3FF5">
              <w:rPr>
                <w:noProof/>
                <w:webHidden/>
              </w:rPr>
              <w:tab/>
            </w:r>
            <w:r w:rsidR="005E3FF5">
              <w:rPr>
                <w:noProof/>
                <w:webHidden/>
              </w:rPr>
              <w:fldChar w:fldCharType="begin"/>
            </w:r>
            <w:r w:rsidR="005E3FF5">
              <w:rPr>
                <w:noProof/>
                <w:webHidden/>
              </w:rPr>
              <w:instrText xml:space="preserve"> PAGEREF _Toc132295663 \h </w:instrText>
            </w:r>
            <w:r w:rsidR="005E3FF5">
              <w:rPr>
                <w:noProof/>
                <w:webHidden/>
              </w:rPr>
            </w:r>
            <w:r w:rsidR="005E3FF5">
              <w:rPr>
                <w:noProof/>
                <w:webHidden/>
              </w:rPr>
              <w:fldChar w:fldCharType="separate"/>
            </w:r>
            <w:r w:rsidR="005E3FF5">
              <w:rPr>
                <w:noProof/>
                <w:webHidden/>
              </w:rPr>
              <w:t>8</w:t>
            </w:r>
            <w:r w:rsidR="005E3FF5">
              <w:rPr>
                <w:noProof/>
                <w:webHidden/>
              </w:rPr>
              <w:fldChar w:fldCharType="end"/>
            </w:r>
          </w:hyperlink>
        </w:p>
        <w:p w14:paraId="038A8307" w14:textId="671E482D" w:rsidR="005E3FF5" w:rsidRDefault="00650EFF">
          <w:pPr>
            <w:pStyle w:val="TOC1"/>
            <w:tabs>
              <w:tab w:val="right" w:leader="dot" w:pos="9016"/>
            </w:tabs>
            <w:rPr>
              <w:rFonts w:eastAsiaTheme="minorEastAsia"/>
              <w:noProof/>
              <w:szCs w:val="28"/>
              <w:lang w:val="en-US" w:bidi="bn-BD"/>
            </w:rPr>
          </w:pPr>
          <w:hyperlink w:anchor="_Toc132295664" w:history="1">
            <w:r w:rsidR="005E3FF5" w:rsidRPr="00E37107">
              <w:rPr>
                <w:rStyle w:val="Hyperlink"/>
                <w:rFonts w:ascii="Arial" w:hAnsi="Arial" w:cs="Arial"/>
                <w:b/>
                <w:bCs/>
                <w:noProof/>
              </w:rPr>
              <w:t>Taylor Scientific Theory to Interpret Someone with Different Beliefs, Attitudes and Values</w:t>
            </w:r>
            <w:r w:rsidR="005E3FF5">
              <w:rPr>
                <w:noProof/>
                <w:webHidden/>
              </w:rPr>
              <w:tab/>
            </w:r>
            <w:r w:rsidR="005E3FF5">
              <w:rPr>
                <w:noProof/>
                <w:webHidden/>
              </w:rPr>
              <w:fldChar w:fldCharType="begin"/>
            </w:r>
            <w:r w:rsidR="005E3FF5">
              <w:rPr>
                <w:noProof/>
                <w:webHidden/>
              </w:rPr>
              <w:instrText xml:space="preserve"> PAGEREF _Toc132295664 \h </w:instrText>
            </w:r>
            <w:r w:rsidR="005E3FF5">
              <w:rPr>
                <w:noProof/>
                <w:webHidden/>
              </w:rPr>
            </w:r>
            <w:r w:rsidR="005E3FF5">
              <w:rPr>
                <w:noProof/>
                <w:webHidden/>
              </w:rPr>
              <w:fldChar w:fldCharType="separate"/>
            </w:r>
            <w:r w:rsidR="005E3FF5">
              <w:rPr>
                <w:noProof/>
                <w:webHidden/>
              </w:rPr>
              <w:t>8</w:t>
            </w:r>
            <w:r w:rsidR="005E3FF5">
              <w:rPr>
                <w:noProof/>
                <w:webHidden/>
              </w:rPr>
              <w:fldChar w:fldCharType="end"/>
            </w:r>
          </w:hyperlink>
        </w:p>
        <w:p w14:paraId="73D15F8F" w14:textId="5A0FE920" w:rsidR="005E3FF5" w:rsidRDefault="00650EFF">
          <w:pPr>
            <w:pStyle w:val="TOC1"/>
            <w:tabs>
              <w:tab w:val="right" w:leader="dot" w:pos="9016"/>
            </w:tabs>
            <w:rPr>
              <w:rFonts w:eastAsiaTheme="minorEastAsia"/>
              <w:noProof/>
              <w:szCs w:val="28"/>
              <w:lang w:val="en-US" w:bidi="bn-BD"/>
            </w:rPr>
          </w:pPr>
          <w:hyperlink w:anchor="_Toc132295665" w:history="1">
            <w:r w:rsidR="005E3FF5" w:rsidRPr="00E37107">
              <w:rPr>
                <w:rStyle w:val="Hyperlink"/>
                <w:rFonts w:ascii="Arial" w:hAnsi="Arial" w:cs="Arial"/>
                <w:b/>
                <w:bCs/>
                <w:noProof/>
              </w:rPr>
              <w:t>Implementation of Red Model in Critical Thinking</w:t>
            </w:r>
            <w:r w:rsidR="005E3FF5">
              <w:rPr>
                <w:noProof/>
                <w:webHidden/>
              </w:rPr>
              <w:tab/>
            </w:r>
            <w:r w:rsidR="005E3FF5">
              <w:rPr>
                <w:noProof/>
                <w:webHidden/>
              </w:rPr>
              <w:fldChar w:fldCharType="begin"/>
            </w:r>
            <w:r w:rsidR="005E3FF5">
              <w:rPr>
                <w:noProof/>
                <w:webHidden/>
              </w:rPr>
              <w:instrText xml:space="preserve"> PAGEREF _Toc132295665 \h </w:instrText>
            </w:r>
            <w:r w:rsidR="005E3FF5">
              <w:rPr>
                <w:noProof/>
                <w:webHidden/>
              </w:rPr>
            </w:r>
            <w:r w:rsidR="005E3FF5">
              <w:rPr>
                <w:noProof/>
                <w:webHidden/>
              </w:rPr>
              <w:fldChar w:fldCharType="separate"/>
            </w:r>
            <w:r w:rsidR="005E3FF5">
              <w:rPr>
                <w:noProof/>
                <w:webHidden/>
              </w:rPr>
              <w:t>9</w:t>
            </w:r>
            <w:r w:rsidR="005E3FF5">
              <w:rPr>
                <w:noProof/>
                <w:webHidden/>
              </w:rPr>
              <w:fldChar w:fldCharType="end"/>
            </w:r>
          </w:hyperlink>
        </w:p>
        <w:p w14:paraId="424BDDBF" w14:textId="6EB90236" w:rsidR="005E3FF5" w:rsidRDefault="00650EFF">
          <w:pPr>
            <w:pStyle w:val="TOC1"/>
            <w:tabs>
              <w:tab w:val="right" w:leader="dot" w:pos="9016"/>
            </w:tabs>
            <w:rPr>
              <w:rFonts w:eastAsiaTheme="minorEastAsia"/>
              <w:noProof/>
              <w:szCs w:val="28"/>
              <w:lang w:val="en-US" w:bidi="bn-BD"/>
            </w:rPr>
          </w:pPr>
          <w:hyperlink w:anchor="_Toc132295666" w:history="1">
            <w:r w:rsidR="005E3FF5" w:rsidRPr="00E37107">
              <w:rPr>
                <w:rStyle w:val="Hyperlink"/>
                <w:rFonts w:ascii="Arial" w:hAnsi="Arial" w:cs="Arial"/>
                <w:b/>
                <w:bCs/>
                <w:noProof/>
              </w:rPr>
              <w:t>Recommendations</w:t>
            </w:r>
            <w:r w:rsidR="005E3FF5">
              <w:rPr>
                <w:noProof/>
                <w:webHidden/>
              </w:rPr>
              <w:tab/>
            </w:r>
            <w:r w:rsidR="005E3FF5">
              <w:rPr>
                <w:noProof/>
                <w:webHidden/>
              </w:rPr>
              <w:fldChar w:fldCharType="begin"/>
            </w:r>
            <w:r w:rsidR="005E3FF5">
              <w:rPr>
                <w:noProof/>
                <w:webHidden/>
              </w:rPr>
              <w:instrText xml:space="preserve"> PAGEREF _Toc132295666 \h </w:instrText>
            </w:r>
            <w:r w:rsidR="005E3FF5">
              <w:rPr>
                <w:noProof/>
                <w:webHidden/>
              </w:rPr>
            </w:r>
            <w:r w:rsidR="005E3FF5">
              <w:rPr>
                <w:noProof/>
                <w:webHidden/>
              </w:rPr>
              <w:fldChar w:fldCharType="separate"/>
            </w:r>
            <w:r w:rsidR="005E3FF5">
              <w:rPr>
                <w:noProof/>
                <w:webHidden/>
              </w:rPr>
              <w:t>9</w:t>
            </w:r>
            <w:r w:rsidR="005E3FF5">
              <w:rPr>
                <w:noProof/>
                <w:webHidden/>
              </w:rPr>
              <w:fldChar w:fldCharType="end"/>
            </w:r>
          </w:hyperlink>
        </w:p>
        <w:p w14:paraId="7386B855" w14:textId="29F9A5FB" w:rsidR="005E3FF5" w:rsidRDefault="00650EFF">
          <w:pPr>
            <w:pStyle w:val="TOC1"/>
            <w:tabs>
              <w:tab w:val="right" w:leader="dot" w:pos="9016"/>
            </w:tabs>
            <w:rPr>
              <w:rFonts w:eastAsiaTheme="minorEastAsia"/>
              <w:noProof/>
              <w:szCs w:val="28"/>
              <w:lang w:val="en-US" w:bidi="bn-BD"/>
            </w:rPr>
          </w:pPr>
          <w:hyperlink w:anchor="_Toc132295667" w:history="1">
            <w:r w:rsidR="005E3FF5" w:rsidRPr="00E37107">
              <w:rPr>
                <w:rStyle w:val="Hyperlink"/>
                <w:rFonts w:ascii="Arial" w:hAnsi="Arial" w:cs="Arial"/>
                <w:b/>
                <w:bCs/>
                <w:noProof/>
              </w:rPr>
              <w:t>Conclusions</w:t>
            </w:r>
            <w:r w:rsidR="005E3FF5">
              <w:rPr>
                <w:noProof/>
                <w:webHidden/>
              </w:rPr>
              <w:tab/>
            </w:r>
            <w:r w:rsidR="005E3FF5">
              <w:rPr>
                <w:noProof/>
                <w:webHidden/>
              </w:rPr>
              <w:fldChar w:fldCharType="begin"/>
            </w:r>
            <w:r w:rsidR="005E3FF5">
              <w:rPr>
                <w:noProof/>
                <w:webHidden/>
              </w:rPr>
              <w:instrText xml:space="preserve"> PAGEREF _Toc132295667 \h </w:instrText>
            </w:r>
            <w:r w:rsidR="005E3FF5">
              <w:rPr>
                <w:noProof/>
                <w:webHidden/>
              </w:rPr>
            </w:r>
            <w:r w:rsidR="005E3FF5">
              <w:rPr>
                <w:noProof/>
                <w:webHidden/>
              </w:rPr>
              <w:fldChar w:fldCharType="separate"/>
            </w:r>
            <w:r w:rsidR="005E3FF5">
              <w:rPr>
                <w:noProof/>
                <w:webHidden/>
              </w:rPr>
              <w:t>10</w:t>
            </w:r>
            <w:r w:rsidR="005E3FF5">
              <w:rPr>
                <w:noProof/>
                <w:webHidden/>
              </w:rPr>
              <w:fldChar w:fldCharType="end"/>
            </w:r>
          </w:hyperlink>
        </w:p>
        <w:p w14:paraId="125A8DD1" w14:textId="771EA9FA" w:rsidR="005E3FF5" w:rsidRDefault="00650EFF">
          <w:pPr>
            <w:pStyle w:val="TOC1"/>
            <w:tabs>
              <w:tab w:val="right" w:leader="dot" w:pos="9016"/>
            </w:tabs>
            <w:rPr>
              <w:rStyle w:val="Hyperlink"/>
              <w:noProof/>
            </w:rPr>
          </w:pPr>
          <w:hyperlink w:anchor="_Toc132295668" w:history="1">
            <w:r w:rsidR="005E3FF5" w:rsidRPr="00E37107">
              <w:rPr>
                <w:rStyle w:val="Hyperlink"/>
                <w:rFonts w:ascii="Arial" w:hAnsi="Arial" w:cs="Arial"/>
                <w:b/>
                <w:bCs/>
                <w:noProof/>
              </w:rPr>
              <w:t>Reference (Part 1)</w:t>
            </w:r>
            <w:r w:rsidR="005E3FF5">
              <w:rPr>
                <w:noProof/>
                <w:webHidden/>
              </w:rPr>
              <w:tab/>
            </w:r>
            <w:r w:rsidR="005E3FF5">
              <w:rPr>
                <w:noProof/>
                <w:webHidden/>
              </w:rPr>
              <w:fldChar w:fldCharType="begin"/>
            </w:r>
            <w:r w:rsidR="005E3FF5">
              <w:rPr>
                <w:noProof/>
                <w:webHidden/>
              </w:rPr>
              <w:instrText xml:space="preserve"> PAGEREF _Toc132295668 \h </w:instrText>
            </w:r>
            <w:r w:rsidR="005E3FF5">
              <w:rPr>
                <w:noProof/>
                <w:webHidden/>
              </w:rPr>
            </w:r>
            <w:r w:rsidR="005E3FF5">
              <w:rPr>
                <w:noProof/>
                <w:webHidden/>
              </w:rPr>
              <w:fldChar w:fldCharType="separate"/>
            </w:r>
            <w:r w:rsidR="005E3FF5">
              <w:rPr>
                <w:noProof/>
                <w:webHidden/>
              </w:rPr>
              <w:t>12</w:t>
            </w:r>
            <w:r w:rsidR="005E3FF5">
              <w:rPr>
                <w:noProof/>
                <w:webHidden/>
              </w:rPr>
              <w:fldChar w:fldCharType="end"/>
            </w:r>
          </w:hyperlink>
        </w:p>
        <w:p w14:paraId="568E650F" w14:textId="77777777" w:rsidR="005E3FF5" w:rsidRPr="005E3FF5" w:rsidRDefault="005E3FF5" w:rsidP="005E3FF5"/>
        <w:p w14:paraId="36FF44FF" w14:textId="0FFAC263" w:rsidR="005E3FF5" w:rsidRDefault="00650EFF">
          <w:pPr>
            <w:pStyle w:val="TOC1"/>
            <w:tabs>
              <w:tab w:val="right" w:leader="dot" w:pos="9016"/>
            </w:tabs>
            <w:rPr>
              <w:rFonts w:eastAsiaTheme="minorEastAsia"/>
              <w:noProof/>
              <w:szCs w:val="28"/>
              <w:lang w:val="en-US" w:bidi="bn-BD"/>
            </w:rPr>
          </w:pPr>
          <w:hyperlink w:anchor="_Toc132295669" w:history="1">
            <w:r w:rsidR="005E3FF5" w:rsidRPr="00E37107">
              <w:rPr>
                <w:rStyle w:val="Hyperlink"/>
                <w:rFonts w:ascii="Arial" w:hAnsi="Arial" w:cs="Arial"/>
                <w:b/>
                <w:bCs/>
                <w:noProof/>
              </w:rPr>
              <w:t>Part 2: Reflective Journal</w:t>
            </w:r>
            <w:r w:rsidR="005E3FF5">
              <w:rPr>
                <w:noProof/>
                <w:webHidden/>
              </w:rPr>
              <w:tab/>
            </w:r>
            <w:r w:rsidR="005E3FF5">
              <w:rPr>
                <w:noProof/>
                <w:webHidden/>
              </w:rPr>
              <w:fldChar w:fldCharType="begin"/>
            </w:r>
            <w:r w:rsidR="005E3FF5">
              <w:rPr>
                <w:noProof/>
                <w:webHidden/>
              </w:rPr>
              <w:instrText xml:space="preserve"> PAGEREF _Toc132295669 \h </w:instrText>
            </w:r>
            <w:r w:rsidR="005E3FF5">
              <w:rPr>
                <w:noProof/>
                <w:webHidden/>
              </w:rPr>
            </w:r>
            <w:r w:rsidR="005E3FF5">
              <w:rPr>
                <w:noProof/>
                <w:webHidden/>
              </w:rPr>
              <w:fldChar w:fldCharType="separate"/>
            </w:r>
            <w:r w:rsidR="005E3FF5">
              <w:rPr>
                <w:noProof/>
                <w:webHidden/>
              </w:rPr>
              <w:t>13</w:t>
            </w:r>
            <w:r w:rsidR="005E3FF5">
              <w:rPr>
                <w:noProof/>
                <w:webHidden/>
              </w:rPr>
              <w:fldChar w:fldCharType="end"/>
            </w:r>
          </w:hyperlink>
        </w:p>
        <w:p w14:paraId="7A06BBB5" w14:textId="63D4B357" w:rsidR="005E3FF5" w:rsidRDefault="00650EFF">
          <w:pPr>
            <w:pStyle w:val="TOC1"/>
            <w:tabs>
              <w:tab w:val="right" w:leader="dot" w:pos="9016"/>
            </w:tabs>
            <w:rPr>
              <w:rFonts w:eastAsiaTheme="minorEastAsia"/>
              <w:noProof/>
              <w:szCs w:val="28"/>
              <w:lang w:val="en-US" w:bidi="bn-BD"/>
            </w:rPr>
          </w:pPr>
          <w:hyperlink w:anchor="_Toc132295670" w:history="1">
            <w:r w:rsidR="005E3FF5" w:rsidRPr="00E37107">
              <w:rPr>
                <w:rStyle w:val="Hyperlink"/>
                <w:rFonts w:ascii="Arial" w:hAnsi="Arial" w:cs="Arial"/>
                <w:b/>
                <w:bCs/>
                <w:noProof/>
              </w:rPr>
              <w:t>Introduction</w:t>
            </w:r>
            <w:r w:rsidR="005E3FF5">
              <w:rPr>
                <w:noProof/>
                <w:webHidden/>
              </w:rPr>
              <w:tab/>
            </w:r>
            <w:r w:rsidR="005E3FF5">
              <w:rPr>
                <w:noProof/>
                <w:webHidden/>
              </w:rPr>
              <w:fldChar w:fldCharType="begin"/>
            </w:r>
            <w:r w:rsidR="005E3FF5">
              <w:rPr>
                <w:noProof/>
                <w:webHidden/>
              </w:rPr>
              <w:instrText xml:space="preserve"> PAGEREF _Toc132295670 \h </w:instrText>
            </w:r>
            <w:r w:rsidR="005E3FF5">
              <w:rPr>
                <w:noProof/>
                <w:webHidden/>
              </w:rPr>
            </w:r>
            <w:r w:rsidR="005E3FF5">
              <w:rPr>
                <w:noProof/>
                <w:webHidden/>
              </w:rPr>
              <w:fldChar w:fldCharType="separate"/>
            </w:r>
            <w:r w:rsidR="005E3FF5">
              <w:rPr>
                <w:noProof/>
                <w:webHidden/>
              </w:rPr>
              <w:t>13</w:t>
            </w:r>
            <w:r w:rsidR="005E3FF5">
              <w:rPr>
                <w:noProof/>
                <w:webHidden/>
              </w:rPr>
              <w:fldChar w:fldCharType="end"/>
            </w:r>
          </w:hyperlink>
        </w:p>
        <w:p w14:paraId="6F5BFD1F" w14:textId="4F8B3A2B" w:rsidR="005E3FF5" w:rsidRDefault="00650EFF">
          <w:pPr>
            <w:pStyle w:val="TOC1"/>
            <w:tabs>
              <w:tab w:val="right" w:leader="dot" w:pos="9016"/>
            </w:tabs>
            <w:rPr>
              <w:rFonts w:eastAsiaTheme="minorEastAsia"/>
              <w:noProof/>
              <w:szCs w:val="28"/>
              <w:lang w:val="en-US" w:bidi="bn-BD"/>
            </w:rPr>
          </w:pPr>
          <w:hyperlink w:anchor="_Toc132295671" w:history="1">
            <w:r w:rsidR="005E3FF5" w:rsidRPr="00E37107">
              <w:rPr>
                <w:rStyle w:val="Hyperlink"/>
                <w:rFonts w:ascii="Arial" w:hAnsi="Arial" w:cs="Arial"/>
                <w:b/>
                <w:bCs/>
                <w:noProof/>
              </w:rPr>
              <w:t>Reflective Learning</w:t>
            </w:r>
            <w:r w:rsidR="005E3FF5">
              <w:rPr>
                <w:noProof/>
                <w:webHidden/>
              </w:rPr>
              <w:tab/>
            </w:r>
            <w:r w:rsidR="005E3FF5">
              <w:rPr>
                <w:noProof/>
                <w:webHidden/>
              </w:rPr>
              <w:fldChar w:fldCharType="begin"/>
            </w:r>
            <w:r w:rsidR="005E3FF5">
              <w:rPr>
                <w:noProof/>
                <w:webHidden/>
              </w:rPr>
              <w:instrText xml:space="preserve"> PAGEREF _Toc132295671 \h </w:instrText>
            </w:r>
            <w:r w:rsidR="005E3FF5">
              <w:rPr>
                <w:noProof/>
                <w:webHidden/>
              </w:rPr>
            </w:r>
            <w:r w:rsidR="005E3FF5">
              <w:rPr>
                <w:noProof/>
                <w:webHidden/>
              </w:rPr>
              <w:fldChar w:fldCharType="separate"/>
            </w:r>
            <w:r w:rsidR="005E3FF5">
              <w:rPr>
                <w:noProof/>
                <w:webHidden/>
              </w:rPr>
              <w:t>13</w:t>
            </w:r>
            <w:r w:rsidR="005E3FF5">
              <w:rPr>
                <w:noProof/>
                <w:webHidden/>
              </w:rPr>
              <w:fldChar w:fldCharType="end"/>
            </w:r>
          </w:hyperlink>
        </w:p>
        <w:p w14:paraId="370A7D88" w14:textId="4DE2B541" w:rsidR="005E3FF5" w:rsidRDefault="00650EFF">
          <w:pPr>
            <w:pStyle w:val="TOC1"/>
            <w:tabs>
              <w:tab w:val="right" w:leader="dot" w:pos="9016"/>
            </w:tabs>
            <w:rPr>
              <w:rFonts w:eastAsiaTheme="minorEastAsia"/>
              <w:noProof/>
              <w:szCs w:val="28"/>
              <w:lang w:val="en-US" w:bidi="bn-BD"/>
            </w:rPr>
          </w:pPr>
          <w:hyperlink w:anchor="_Toc132295672" w:history="1">
            <w:r w:rsidR="005E3FF5" w:rsidRPr="00E37107">
              <w:rPr>
                <w:rStyle w:val="Hyperlink"/>
                <w:rFonts w:ascii="Arial" w:hAnsi="Arial" w:cs="Arial"/>
                <w:b/>
                <w:bCs/>
                <w:noProof/>
              </w:rPr>
              <w:t>Learning Outcome</w:t>
            </w:r>
            <w:r w:rsidR="005E3FF5">
              <w:rPr>
                <w:noProof/>
                <w:webHidden/>
              </w:rPr>
              <w:tab/>
            </w:r>
            <w:r w:rsidR="005E3FF5">
              <w:rPr>
                <w:noProof/>
                <w:webHidden/>
              </w:rPr>
              <w:fldChar w:fldCharType="begin"/>
            </w:r>
            <w:r w:rsidR="005E3FF5">
              <w:rPr>
                <w:noProof/>
                <w:webHidden/>
              </w:rPr>
              <w:instrText xml:space="preserve"> PAGEREF _Toc132295672 \h </w:instrText>
            </w:r>
            <w:r w:rsidR="005E3FF5">
              <w:rPr>
                <w:noProof/>
                <w:webHidden/>
              </w:rPr>
            </w:r>
            <w:r w:rsidR="005E3FF5">
              <w:rPr>
                <w:noProof/>
                <w:webHidden/>
              </w:rPr>
              <w:fldChar w:fldCharType="separate"/>
            </w:r>
            <w:r w:rsidR="005E3FF5">
              <w:rPr>
                <w:noProof/>
                <w:webHidden/>
              </w:rPr>
              <w:t>14</w:t>
            </w:r>
            <w:r w:rsidR="005E3FF5">
              <w:rPr>
                <w:noProof/>
                <w:webHidden/>
              </w:rPr>
              <w:fldChar w:fldCharType="end"/>
            </w:r>
          </w:hyperlink>
        </w:p>
        <w:p w14:paraId="287E9A35" w14:textId="4D939A96" w:rsidR="005E3FF5" w:rsidRDefault="00650EFF">
          <w:pPr>
            <w:pStyle w:val="TOC1"/>
            <w:tabs>
              <w:tab w:val="right" w:leader="dot" w:pos="9016"/>
            </w:tabs>
            <w:rPr>
              <w:rFonts w:eastAsiaTheme="minorEastAsia"/>
              <w:noProof/>
              <w:szCs w:val="28"/>
              <w:lang w:val="en-US" w:bidi="bn-BD"/>
            </w:rPr>
          </w:pPr>
          <w:hyperlink w:anchor="_Toc132295673" w:history="1">
            <w:r w:rsidR="005E3FF5" w:rsidRPr="00E37107">
              <w:rPr>
                <w:rStyle w:val="Hyperlink"/>
                <w:rFonts w:ascii="Arial" w:hAnsi="Arial" w:cs="Arial"/>
                <w:b/>
                <w:bCs/>
                <w:noProof/>
                <w:lang w:val="en-US"/>
              </w:rPr>
              <w:t>Learning Challenges</w:t>
            </w:r>
            <w:r w:rsidR="005E3FF5">
              <w:rPr>
                <w:noProof/>
                <w:webHidden/>
              </w:rPr>
              <w:tab/>
            </w:r>
            <w:r w:rsidR="005E3FF5">
              <w:rPr>
                <w:noProof/>
                <w:webHidden/>
              </w:rPr>
              <w:fldChar w:fldCharType="begin"/>
            </w:r>
            <w:r w:rsidR="005E3FF5">
              <w:rPr>
                <w:noProof/>
                <w:webHidden/>
              </w:rPr>
              <w:instrText xml:space="preserve"> PAGEREF _Toc132295673 \h </w:instrText>
            </w:r>
            <w:r w:rsidR="005E3FF5">
              <w:rPr>
                <w:noProof/>
                <w:webHidden/>
              </w:rPr>
            </w:r>
            <w:r w:rsidR="005E3FF5">
              <w:rPr>
                <w:noProof/>
                <w:webHidden/>
              </w:rPr>
              <w:fldChar w:fldCharType="separate"/>
            </w:r>
            <w:r w:rsidR="005E3FF5">
              <w:rPr>
                <w:noProof/>
                <w:webHidden/>
              </w:rPr>
              <w:t>16</w:t>
            </w:r>
            <w:r w:rsidR="005E3FF5">
              <w:rPr>
                <w:noProof/>
                <w:webHidden/>
              </w:rPr>
              <w:fldChar w:fldCharType="end"/>
            </w:r>
          </w:hyperlink>
        </w:p>
        <w:p w14:paraId="1BEEA7E4" w14:textId="6137AAB0" w:rsidR="005E3FF5" w:rsidRDefault="00650EFF">
          <w:pPr>
            <w:pStyle w:val="TOC1"/>
            <w:tabs>
              <w:tab w:val="right" w:leader="dot" w:pos="9016"/>
            </w:tabs>
            <w:rPr>
              <w:rFonts w:eastAsiaTheme="minorEastAsia"/>
              <w:noProof/>
              <w:szCs w:val="28"/>
              <w:lang w:val="en-US" w:bidi="bn-BD"/>
            </w:rPr>
          </w:pPr>
          <w:hyperlink w:anchor="_Toc132295674" w:history="1">
            <w:r w:rsidR="005E3FF5" w:rsidRPr="00E37107">
              <w:rPr>
                <w:rStyle w:val="Hyperlink"/>
                <w:rFonts w:ascii="Arial" w:hAnsi="Arial" w:cs="Arial"/>
                <w:b/>
                <w:bCs/>
                <w:noProof/>
              </w:rPr>
              <w:t>Future Learning benefits</w:t>
            </w:r>
            <w:r w:rsidR="005E3FF5">
              <w:rPr>
                <w:noProof/>
                <w:webHidden/>
              </w:rPr>
              <w:tab/>
            </w:r>
            <w:r w:rsidR="005E3FF5">
              <w:rPr>
                <w:noProof/>
                <w:webHidden/>
              </w:rPr>
              <w:fldChar w:fldCharType="begin"/>
            </w:r>
            <w:r w:rsidR="005E3FF5">
              <w:rPr>
                <w:noProof/>
                <w:webHidden/>
              </w:rPr>
              <w:instrText xml:space="preserve"> PAGEREF _Toc132295674 \h </w:instrText>
            </w:r>
            <w:r w:rsidR="005E3FF5">
              <w:rPr>
                <w:noProof/>
                <w:webHidden/>
              </w:rPr>
            </w:r>
            <w:r w:rsidR="005E3FF5">
              <w:rPr>
                <w:noProof/>
                <w:webHidden/>
              </w:rPr>
              <w:fldChar w:fldCharType="separate"/>
            </w:r>
            <w:r w:rsidR="005E3FF5">
              <w:rPr>
                <w:noProof/>
                <w:webHidden/>
              </w:rPr>
              <w:t>16</w:t>
            </w:r>
            <w:r w:rsidR="005E3FF5">
              <w:rPr>
                <w:noProof/>
                <w:webHidden/>
              </w:rPr>
              <w:fldChar w:fldCharType="end"/>
            </w:r>
          </w:hyperlink>
        </w:p>
        <w:p w14:paraId="2DAB97FE" w14:textId="55455A41" w:rsidR="005E3FF5" w:rsidRDefault="00650EFF">
          <w:pPr>
            <w:pStyle w:val="TOC1"/>
            <w:tabs>
              <w:tab w:val="right" w:leader="dot" w:pos="9016"/>
            </w:tabs>
            <w:rPr>
              <w:rFonts w:eastAsiaTheme="minorEastAsia"/>
              <w:noProof/>
              <w:szCs w:val="28"/>
              <w:lang w:val="en-US" w:bidi="bn-BD"/>
            </w:rPr>
          </w:pPr>
          <w:hyperlink w:anchor="_Toc132295675" w:history="1">
            <w:r w:rsidR="005E3FF5" w:rsidRPr="00E37107">
              <w:rPr>
                <w:rStyle w:val="Hyperlink"/>
                <w:rFonts w:ascii="Arial" w:hAnsi="Arial" w:cs="Arial"/>
                <w:b/>
                <w:bCs/>
                <w:noProof/>
              </w:rPr>
              <w:t>Conclusions</w:t>
            </w:r>
            <w:r w:rsidR="005E3FF5">
              <w:rPr>
                <w:noProof/>
                <w:webHidden/>
              </w:rPr>
              <w:tab/>
            </w:r>
            <w:r w:rsidR="005E3FF5">
              <w:rPr>
                <w:noProof/>
                <w:webHidden/>
              </w:rPr>
              <w:fldChar w:fldCharType="begin"/>
            </w:r>
            <w:r w:rsidR="005E3FF5">
              <w:rPr>
                <w:noProof/>
                <w:webHidden/>
              </w:rPr>
              <w:instrText xml:space="preserve"> PAGEREF _Toc132295675 \h </w:instrText>
            </w:r>
            <w:r w:rsidR="005E3FF5">
              <w:rPr>
                <w:noProof/>
                <w:webHidden/>
              </w:rPr>
            </w:r>
            <w:r w:rsidR="005E3FF5">
              <w:rPr>
                <w:noProof/>
                <w:webHidden/>
              </w:rPr>
              <w:fldChar w:fldCharType="separate"/>
            </w:r>
            <w:r w:rsidR="005E3FF5">
              <w:rPr>
                <w:noProof/>
                <w:webHidden/>
              </w:rPr>
              <w:t>17</w:t>
            </w:r>
            <w:r w:rsidR="005E3FF5">
              <w:rPr>
                <w:noProof/>
                <w:webHidden/>
              </w:rPr>
              <w:fldChar w:fldCharType="end"/>
            </w:r>
          </w:hyperlink>
        </w:p>
        <w:p w14:paraId="2AF2ADA9" w14:textId="4F612F89" w:rsidR="005E3FF5" w:rsidRDefault="00650EFF">
          <w:pPr>
            <w:pStyle w:val="TOC1"/>
            <w:tabs>
              <w:tab w:val="right" w:leader="dot" w:pos="9016"/>
            </w:tabs>
            <w:rPr>
              <w:rFonts w:eastAsiaTheme="minorEastAsia"/>
              <w:noProof/>
              <w:szCs w:val="28"/>
              <w:lang w:val="en-US" w:bidi="bn-BD"/>
            </w:rPr>
          </w:pPr>
          <w:hyperlink w:anchor="_Toc132295676" w:history="1">
            <w:r w:rsidR="005E3FF5" w:rsidRPr="00E37107">
              <w:rPr>
                <w:rStyle w:val="Hyperlink"/>
                <w:rFonts w:ascii="Arial" w:hAnsi="Arial" w:cs="Arial"/>
                <w:b/>
                <w:bCs/>
                <w:noProof/>
              </w:rPr>
              <w:t>Reference (Part 2)</w:t>
            </w:r>
            <w:r w:rsidR="005E3FF5">
              <w:rPr>
                <w:noProof/>
                <w:webHidden/>
              </w:rPr>
              <w:tab/>
            </w:r>
            <w:r w:rsidR="005E3FF5">
              <w:rPr>
                <w:noProof/>
                <w:webHidden/>
              </w:rPr>
              <w:fldChar w:fldCharType="begin"/>
            </w:r>
            <w:r w:rsidR="005E3FF5">
              <w:rPr>
                <w:noProof/>
                <w:webHidden/>
              </w:rPr>
              <w:instrText xml:space="preserve"> PAGEREF _Toc132295676 \h </w:instrText>
            </w:r>
            <w:r w:rsidR="005E3FF5">
              <w:rPr>
                <w:noProof/>
                <w:webHidden/>
              </w:rPr>
            </w:r>
            <w:r w:rsidR="005E3FF5">
              <w:rPr>
                <w:noProof/>
                <w:webHidden/>
              </w:rPr>
              <w:fldChar w:fldCharType="separate"/>
            </w:r>
            <w:r w:rsidR="005E3FF5">
              <w:rPr>
                <w:noProof/>
                <w:webHidden/>
              </w:rPr>
              <w:t>19</w:t>
            </w:r>
            <w:r w:rsidR="005E3FF5">
              <w:rPr>
                <w:noProof/>
                <w:webHidden/>
              </w:rPr>
              <w:fldChar w:fldCharType="end"/>
            </w:r>
          </w:hyperlink>
        </w:p>
        <w:p w14:paraId="696B972F" w14:textId="3AFD03B0" w:rsidR="008F5C21" w:rsidRDefault="008F5C21">
          <w:r>
            <w:rPr>
              <w:b/>
              <w:bCs/>
              <w:noProof/>
            </w:rPr>
            <w:fldChar w:fldCharType="end"/>
          </w:r>
        </w:p>
      </w:sdtContent>
    </w:sdt>
    <w:p w14:paraId="2FE5B90B" w14:textId="77777777" w:rsidR="001230A2" w:rsidRPr="008F5C21" w:rsidRDefault="001230A2" w:rsidP="008F5C21">
      <w:pPr>
        <w:spacing w:line="360" w:lineRule="auto"/>
        <w:jc w:val="both"/>
        <w:rPr>
          <w:rFonts w:ascii="Arial" w:hAnsi="Arial" w:cs="Arial"/>
          <w:b/>
          <w:bCs/>
        </w:rPr>
      </w:pPr>
      <w:r w:rsidRPr="008F5C21">
        <w:rPr>
          <w:rFonts w:ascii="Arial" w:hAnsi="Arial" w:cs="Arial"/>
          <w:b/>
          <w:bCs/>
        </w:rPr>
        <w:br w:type="page"/>
      </w:r>
    </w:p>
    <w:p w14:paraId="093A453B" w14:textId="5A49F42B" w:rsidR="003D7BE8" w:rsidRPr="008F5C21" w:rsidRDefault="7B5DA9B4" w:rsidP="008F5C21">
      <w:pPr>
        <w:pStyle w:val="Heading1"/>
        <w:rPr>
          <w:rFonts w:ascii="Arial" w:hAnsi="Arial" w:cs="Arial"/>
          <w:b/>
          <w:bCs/>
          <w:sz w:val="22"/>
          <w:szCs w:val="22"/>
        </w:rPr>
      </w:pPr>
      <w:bookmarkStart w:id="0" w:name="_Toc132295652"/>
      <w:r w:rsidRPr="008F5C21">
        <w:rPr>
          <w:rFonts w:ascii="Arial" w:hAnsi="Arial" w:cs="Arial"/>
          <w:b/>
          <w:bCs/>
          <w:sz w:val="22"/>
          <w:szCs w:val="22"/>
        </w:rPr>
        <w:lastRenderedPageBreak/>
        <w:t>Part 1</w:t>
      </w:r>
      <w:r w:rsidR="008F5C21">
        <w:rPr>
          <w:rFonts w:ascii="Arial" w:hAnsi="Arial" w:cs="Arial"/>
          <w:b/>
          <w:bCs/>
          <w:sz w:val="22"/>
          <w:szCs w:val="22"/>
        </w:rPr>
        <w:t>:</w:t>
      </w:r>
      <w:r w:rsidRPr="008F5C21">
        <w:rPr>
          <w:rFonts w:ascii="Arial" w:hAnsi="Arial" w:cs="Arial"/>
          <w:b/>
          <w:bCs/>
          <w:sz w:val="22"/>
          <w:szCs w:val="22"/>
        </w:rPr>
        <w:t xml:space="preserve"> Report</w:t>
      </w:r>
      <w:bookmarkEnd w:id="0"/>
    </w:p>
    <w:p w14:paraId="561994BD" w14:textId="495DFF62" w:rsidR="7B5DA9B4" w:rsidRPr="008F5C21" w:rsidRDefault="001230A2" w:rsidP="008F5C21">
      <w:pPr>
        <w:pStyle w:val="Heading1"/>
        <w:spacing w:line="360" w:lineRule="auto"/>
        <w:jc w:val="both"/>
        <w:rPr>
          <w:rFonts w:ascii="Arial" w:hAnsi="Arial" w:cs="Arial"/>
          <w:b/>
          <w:bCs/>
          <w:sz w:val="22"/>
          <w:szCs w:val="22"/>
        </w:rPr>
      </w:pPr>
      <w:bookmarkStart w:id="1" w:name="_Toc132295653"/>
      <w:r w:rsidRPr="008F5C21">
        <w:rPr>
          <w:rFonts w:ascii="Arial" w:hAnsi="Arial" w:cs="Arial"/>
          <w:b/>
          <w:bCs/>
          <w:sz w:val="22"/>
          <w:szCs w:val="22"/>
        </w:rPr>
        <w:t>Introduction</w:t>
      </w:r>
      <w:bookmarkEnd w:id="1"/>
    </w:p>
    <w:p w14:paraId="2BEBD86F" w14:textId="110841BB" w:rsidR="001230A2" w:rsidRPr="008F5C21" w:rsidRDefault="001230A2" w:rsidP="008F5C21">
      <w:pPr>
        <w:spacing w:line="360" w:lineRule="auto"/>
        <w:jc w:val="both"/>
        <w:rPr>
          <w:rFonts w:ascii="Arial" w:hAnsi="Arial" w:cs="Arial"/>
        </w:rPr>
      </w:pPr>
      <w:r w:rsidRPr="008F5C21">
        <w:rPr>
          <w:rFonts w:ascii="Arial" w:hAnsi="Arial" w:cs="Arial"/>
        </w:rPr>
        <w:t>The Reckitt Benckiser Group is a British conglomerate that manufactures health, hygiene, and household items. The Slough, England, headquarters of this corporation dates back to 1823. More than 60 countries are served by Reckitt Benckiser Group's global operations, which directly employ more than 40 thousand people</w:t>
      </w:r>
      <w:r w:rsidR="00683F21">
        <w:rPr>
          <w:rFonts w:ascii="Arial" w:hAnsi="Arial" w:cs="Arial"/>
        </w:rPr>
        <w:t xml:space="preserve"> (</w:t>
      </w:r>
      <w:r w:rsidR="00683F21" w:rsidRPr="000C5077">
        <w:rPr>
          <w:rFonts w:ascii="Arial" w:hAnsi="Arial" w:cs="Arial"/>
          <w:color w:val="000000"/>
        </w:rPr>
        <w:t>reckitt.com</w:t>
      </w:r>
      <w:r w:rsidR="00683F21">
        <w:rPr>
          <w:rFonts w:ascii="Arial" w:hAnsi="Arial" w:cs="Arial"/>
          <w:color w:val="000000"/>
        </w:rPr>
        <w:t>)</w:t>
      </w:r>
      <w:r w:rsidRPr="008F5C21">
        <w:rPr>
          <w:rFonts w:ascii="Arial" w:hAnsi="Arial" w:cs="Arial"/>
        </w:rPr>
        <w:t>. Brands including Dettol, Lysol, Nurofen, and Strepsils are available from the company. The firm places a premium on CSR and sustainability, with an eye on minimizing its negative effects on the environment, increasing diversity and inclusion within the workplace, and supporting the local communities it operates in.</w:t>
      </w:r>
    </w:p>
    <w:p w14:paraId="5C7D7876" w14:textId="0486F8EC" w:rsidR="001230A2" w:rsidRPr="008F5C21" w:rsidRDefault="001230A2" w:rsidP="008F5C21">
      <w:pPr>
        <w:spacing w:line="360" w:lineRule="auto"/>
        <w:jc w:val="both"/>
        <w:rPr>
          <w:rFonts w:ascii="Arial" w:hAnsi="Arial" w:cs="Arial"/>
          <w:lang w:val="en-US"/>
        </w:rPr>
      </w:pPr>
      <w:r w:rsidRPr="001230A2">
        <w:rPr>
          <w:rFonts w:ascii="Arial" w:hAnsi="Arial" w:cs="Arial"/>
          <w:lang w:val="en-US"/>
        </w:rPr>
        <w:t>Critical thinking is a vital skill that plays a crucial role in the success of any organization. Critical thinking involves analyzing information, evaluating evidence, and making logical, well-reasoned decisions. In today's rapidly changing business environment, critical thinking is essential for organizations to adapt and thrive</w:t>
      </w:r>
      <w:r w:rsidR="008E2975">
        <w:rPr>
          <w:rFonts w:ascii="Arial" w:hAnsi="Arial" w:cs="Arial"/>
          <w:lang w:val="en-US"/>
        </w:rPr>
        <w:t xml:space="preserve"> (</w:t>
      </w:r>
      <w:r w:rsidR="008E2975" w:rsidRPr="000C5077">
        <w:rPr>
          <w:rFonts w:ascii="Arial" w:hAnsi="Arial" w:cs="Arial"/>
        </w:rPr>
        <w:t>Grey</w:t>
      </w:r>
      <w:r w:rsidR="008E2975">
        <w:rPr>
          <w:rFonts w:ascii="Arial" w:hAnsi="Arial" w:cs="Arial"/>
        </w:rPr>
        <w:t xml:space="preserve"> et al., 2016)</w:t>
      </w:r>
      <w:r w:rsidRPr="001230A2">
        <w:rPr>
          <w:rFonts w:ascii="Arial" w:hAnsi="Arial" w:cs="Arial"/>
          <w:lang w:val="en-US"/>
        </w:rPr>
        <w:t>.</w:t>
      </w:r>
      <w:r w:rsidRPr="008F5C21">
        <w:rPr>
          <w:rFonts w:ascii="Arial" w:hAnsi="Arial" w:cs="Arial"/>
          <w:lang w:val="en-US"/>
        </w:rPr>
        <w:t xml:space="preserve"> </w:t>
      </w:r>
      <w:r w:rsidRPr="001230A2">
        <w:rPr>
          <w:rFonts w:ascii="Arial" w:hAnsi="Arial" w:cs="Arial"/>
          <w:lang w:val="en-US"/>
        </w:rPr>
        <w:t xml:space="preserve">Organizations that encourage and develop critical thinking skills among their employees can benefit from improved problem-solving abilities, increased innovation, and better decision-making processes. Critical thinking can also help organizations identify and </w:t>
      </w:r>
      <w:r w:rsidR="00FA4921">
        <w:rPr>
          <w:rFonts w:ascii="Arial" w:hAnsi="Arial" w:cs="Arial"/>
          <w:lang w:val="en-US"/>
        </w:rPr>
        <w:t>diminish</w:t>
      </w:r>
      <w:r w:rsidRPr="001230A2">
        <w:rPr>
          <w:rFonts w:ascii="Arial" w:hAnsi="Arial" w:cs="Arial"/>
          <w:lang w:val="en-US"/>
        </w:rPr>
        <w:t xml:space="preserve"> potential risks and avoid costly mistakes.</w:t>
      </w:r>
      <w:r w:rsidRPr="008F5C21">
        <w:rPr>
          <w:rFonts w:ascii="Arial" w:hAnsi="Arial" w:cs="Arial"/>
          <w:lang w:val="en-US"/>
        </w:rPr>
        <w:t xml:space="preserve"> </w:t>
      </w:r>
      <w:r w:rsidR="00623CF6" w:rsidRPr="00623CF6">
        <w:rPr>
          <w:rFonts w:ascii="Arial" w:hAnsi="Arial" w:cs="Arial"/>
          <w:lang w:val="en-US"/>
        </w:rPr>
        <w:t>Here it will be explored how Reckitt Benckiser Group improves the critical thinking skills of its workforce to optimize business performance and accomplish strategic goals. During the test, we will explore companies' unique approaches to budding critical thinking skills, the useful benefits of combining these practices into the workplace, and effective systems for developing these skills within employees</w:t>
      </w:r>
      <w:r w:rsidRPr="001230A2">
        <w:rPr>
          <w:rFonts w:ascii="Arial" w:hAnsi="Arial" w:cs="Arial"/>
          <w:lang w:val="en-US"/>
        </w:rPr>
        <w:t>.</w:t>
      </w:r>
    </w:p>
    <w:p w14:paraId="5930908D" w14:textId="56E9F072" w:rsidR="001230A2" w:rsidRPr="008F5C21" w:rsidRDefault="002428A2" w:rsidP="008F5C21">
      <w:pPr>
        <w:pStyle w:val="Heading1"/>
        <w:spacing w:line="360" w:lineRule="auto"/>
        <w:jc w:val="both"/>
        <w:rPr>
          <w:rFonts w:ascii="Arial" w:hAnsi="Arial" w:cs="Arial"/>
          <w:b/>
          <w:bCs/>
          <w:sz w:val="22"/>
          <w:szCs w:val="22"/>
        </w:rPr>
      </w:pPr>
      <w:bookmarkStart w:id="2" w:name="_Toc132295654"/>
      <w:r w:rsidRPr="008F5C21">
        <w:rPr>
          <w:rFonts w:ascii="Arial" w:hAnsi="Arial" w:cs="Arial"/>
          <w:b/>
          <w:bCs/>
          <w:sz w:val="22"/>
          <w:szCs w:val="22"/>
        </w:rPr>
        <w:t>Importance of Critical Thinking</w:t>
      </w:r>
      <w:bookmarkEnd w:id="2"/>
    </w:p>
    <w:p w14:paraId="10803287" w14:textId="20ACB8A5" w:rsidR="002428A2" w:rsidRPr="002428A2" w:rsidRDefault="002428A2" w:rsidP="008F5C21">
      <w:pPr>
        <w:spacing w:line="360" w:lineRule="auto"/>
        <w:jc w:val="both"/>
        <w:rPr>
          <w:rFonts w:ascii="Arial" w:hAnsi="Arial" w:cs="Arial"/>
          <w:lang w:val="en-US"/>
        </w:rPr>
      </w:pPr>
      <w:r w:rsidRPr="002428A2">
        <w:rPr>
          <w:rFonts w:ascii="Arial" w:hAnsi="Arial" w:cs="Arial"/>
          <w:lang w:val="en-US"/>
        </w:rPr>
        <w:t xml:space="preserve">Critical thinking is a </w:t>
      </w:r>
      <w:r w:rsidR="007C2F44">
        <w:rPr>
          <w:rFonts w:ascii="Arial" w:hAnsi="Arial" w:cs="Arial"/>
          <w:lang w:val="en-US"/>
        </w:rPr>
        <w:t>crucial</w:t>
      </w:r>
      <w:r w:rsidRPr="002428A2">
        <w:rPr>
          <w:rFonts w:ascii="Arial" w:hAnsi="Arial" w:cs="Arial"/>
          <w:lang w:val="en-US"/>
        </w:rPr>
        <w:t xml:space="preserve"> skill</w:t>
      </w:r>
      <w:r w:rsidR="007C2F44">
        <w:rPr>
          <w:rFonts w:ascii="Arial" w:hAnsi="Arial" w:cs="Arial"/>
          <w:lang w:val="en-US"/>
        </w:rPr>
        <w:t xml:space="preserve">. It </w:t>
      </w:r>
      <w:r w:rsidRPr="002428A2">
        <w:rPr>
          <w:rFonts w:ascii="Arial" w:hAnsi="Arial" w:cs="Arial"/>
          <w:lang w:val="en-US"/>
        </w:rPr>
        <w:t xml:space="preserve">is </w:t>
      </w:r>
      <w:r w:rsidR="007C2F44">
        <w:rPr>
          <w:rFonts w:ascii="Arial" w:hAnsi="Arial" w:cs="Arial"/>
          <w:lang w:val="en-US"/>
        </w:rPr>
        <w:t>very necessary</w:t>
      </w:r>
      <w:r w:rsidRPr="002428A2">
        <w:rPr>
          <w:rFonts w:ascii="Arial" w:hAnsi="Arial" w:cs="Arial"/>
          <w:lang w:val="en-US"/>
        </w:rPr>
        <w:t xml:space="preserve"> in rapidly changing business </w:t>
      </w:r>
      <w:r w:rsidR="007C2F44">
        <w:rPr>
          <w:rFonts w:ascii="Arial" w:hAnsi="Arial" w:cs="Arial"/>
          <w:lang w:val="en-US"/>
        </w:rPr>
        <w:t>market</w:t>
      </w:r>
      <w:r w:rsidRPr="002428A2">
        <w:rPr>
          <w:rFonts w:ascii="Arial" w:hAnsi="Arial" w:cs="Arial"/>
          <w:lang w:val="en-US"/>
        </w:rPr>
        <w:t xml:space="preserve">. </w:t>
      </w:r>
      <w:r w:rsidR="007C2F44">
        <w:rPr>
          <w:rFonts w:ascii="Arial" w:hAnsi="Arial" w:cs="Arial"/>
          <w:lang w:val="en-US"/>
        </w:rPr>
        <w:t>The followings</w:t>
      </w:r>
      <w:r w:rsidRPr="002428A2">
        <w:rPr>
          <w:rFonts w:ascii="Arial" w:hAnsi="Arial" w:cs="Arial"/>
          <w:lang w:val="en-US"/>
        </w:rPr>
        <w:t xml:space="preserve"> are </w:t>
      </w:r>
      <w:r w:rsidR="007C2F44">
        <w:rPr>
          <w:rFonts w:ascii="Arial" w:hAnsi="Arial" w:cs="Arial"/>
          <w:lang w:val="en-US"/>
        </w:rPr>
        <w:t>the</w:t>
      </w:r>
      <w:r w:rsidRPr="002428A2">
        <w:rPr>
          <w:rFonts w:ascii="Arial" w:hAnsi="Arial" w:cs="Arial"/>
          <w:lang w:val="en-US"/>
        </w:rPr>
        <w:t xml:space="preserve"> key </w:t>
      </w:r>
      <w:r w:rsidR="007C2F44">
        <w:rPr>
          <w:rFonts w:ascii="Arial" w:hAnsi="Arial" w:cs="Arial"/>
          <w:lang w:val="en-US"/>
        </w:rPr>
        <w:t>points</w:t>
      </w:r>
      <w:r w:rsidRPr="002428A2">
        <w:rPr>
          <w:rFonts w:ascii="Arial" w:hAnsi="Arial" w:cs="Arial"/>
          <w:lang w:val="en-US"/>
        </w:rPr>
        <w:t xml:space="preserve"> </w:t>
      </w:r>
      <w:r w:rsidR="007C2F44">
        <w:rPr>
          <w:rFonts w:ascii="Arial" w:hAnsi="Arial" w:cs="Arial"/>
          <w:lang w:val="en-US"/>
        </w:rPr>
        <w:t>of</w:t>
      </w:r>
      <w:r w:rsidRPr="002428A2">
        <w:rPr>
          <w:rFonts w:ascii="Arial" w:hAnsi="Arial" w:cs="Arial"/>
          <w:lang w:val="en-US"/>
        </w:rPr>
        <w:t xml:space="preserve"> critical thinking</w:t>
      </w:r>
      <w:r w:rsidR="007C2F44">
        <w:rPr>
          <w:rFonts w:ascii="Arial" w:hAnsi="Arial" w:cs="Arial"/>
          <w:lang w:val="en-US"/>
        </w:rPr>
        <w:t>’s</w:t>
      </w:r>
      <w:r w:rsidRPr="002428A2">
        <w:rPr>
          <w:rFonts w:ascii="Arial" w:hAnsi="Arial" w:cs="Arial"/>
          <w:lang w:val="en-US"/>
        </w:rPr>
        <w:t xml:space="preserve"> important in the workplace:</w:t>
      </w:r>
    </w:p>
    <w:p w14:paraId="211F1992" w14:textId="5D635DCD" w:rsidR="002428A2" w:rsidRPr="002428A2" w:rsidRDefault="002428A2" w:rsidP="008F5C21">
      <w:pPr>
        <w:numPr>
          <w:ilvl w:val="0"/>
          <w:numId w:val="2"/>
        </w:numPr>
        <w:spacing w:line="360" w:lineRule="auto"/>
        <w:jc w:val="both"/>
        <w:rPr>
          <w:rFonts w:ascii="Arial" w:hAnsi="Arial" w:cs="Arial"/>
          <w:lang w:val="en-US"/>
        </w:rPr>
      </w:pPr>
      <w:r w:rsidRPr="002428A2">
        <w:rPr>
          <w:rFonts w:ascii="Arial" w:hAnsi="Arial" w:cs="Arial"/>
          <w:lang w:val="en-US"/>
        </w:rPr>
        <w:t xml:space="preserve">Better problem-solving: </w:t>
      </w:r>
      <w:r w:rsidR="007C2F44" w:rsidRPr="007C2F44">
        <w:rPr>
          <w:rFonts w:ascii="Arial" w:hAnsi="Arial" w:cs="Arial"/>
          <w:lang w:val="en-US"/>
        </w:rPr>
        <w:t>In today's dynamic work environment, critical thinking has become an important employee ability. This allows them to analyze complex challenges and develop innovative solutions based on sound rationale and solid evidence. By using their critical thinking skills, employees can discover the source causes of problems and develop practical strategies to resolve them effectively. This skill is invaluable in the workplace as it allows people to make informed decisions and believe outside the box when faced with complex problems.</w:t>
      </w:r>
    </w:p>
    <w:p w14:paraId="4124B62E" w14:textId="63421B28" w:rsidR="002428A2" w:rsidRPr="002428A2" w:rsidRDefault="002428A2" w:rsidP="008F5C21">
      <w:pPr>
        <w:numPr>
          <w:ilvl w:val="0"/>
          <w:numId w:val="2"/>
        </w:numPr>
        <w:spacing w:line="360" w:lineRule="auto"/>
        <w:jc w:val="both"/>
        <w:rPr>
          <w:rFonts w:ascii="Arial" w:hAnsi="Arial" w:cs="Arial"/>
          <w:lang w:val="en-US"/>
        </w:rPr>
      </w:pPr>
      <w:r w:rsidRPr="002428A2">
        <w:rPr>
          <w:rFonts w:ascii="Arial" w:hAnsi="Arial" w:cs="Arial"/>
          <w:lang w:val="en-US"/>
        </w:rPr>
        <w:t xml:space="preserve">Improved decision-making: Critical thinking </w:t>
      </w:r>
      <w:r w:rsidR="007C2F44">
        <w:rPr>
          <w:rFonts w:ascii="Arial" w:hAnsi="Arial" w:cs="Arial"/>
          <w:lang w:val="en-US"/>
        </w:rPr>
        <w:t>helps the</w:t>
      </w:r>
      <w:r w:rsidRPr="002428A2">
        <w:rPr>
          <w:rFonts w:ascii="Arial" w:hAnsi="Arial" w:cs="Arial"/>
          <w:lang w:val="en-US"/>
        </w:rPr>
        <w:t xml:space="preserve"> employees to </w:t>
      </w:r>
      <w:r w:rsidR="007C2F44">
        <w:rPr>
          <w:rFonts w:ascii="Arial" w:hAnsi="Arial" w:cs="Arial"/>
          <w:lang w:val="en-US"/>
        </w:rPr>
        <w:t>take</w:t>
      </w:r>
      <w:r w:rsidRPr="002428A2">
        <w:rPr>
          <w:rFonts w:ascii="Arial" w:hAnsi="Arial" w:cs="Arial"/>
          <w:lang w:val="en-US"/>
        </w:rPr>
        <w:t xml:space="preserve"> decisions based on </w:t>
      </w:r>
      <w:r w:rsidR="007C2F44">
        <w:rPr>
          <w:rFonts w:ascii="Arial" w:hAnsi="Arial" w:cs="Arial"/>
          <w:lang w:val="en-US"/>
        </w:rPr>
        <w:t>solid</w:t>
      </w:r>
      <w:r w:rsidRPr="002428A2">
        <w:rPr>
          <w:rFonts w:ascii="Arial" w:hAnsi="Arial" w:cs="Arial"/>
          <w:lang w:val="en-US"/>
        </w:rPr>
        <w:t xml:space="preserve"> analysis of available </w:t>
      </w:r>
      <w:r w:rsidR="007C2F44">
        <w:rPr>
          <w:rFonts w:ascii="Arial" w:hAnsi="Arial" w:cs="Arial"/>
          <w:lang w:val="en-US"/>
        </w:rPr>
        <w:t>data</w:t>
      </w:r>
      <w:r w:rsidRPr="002428A2">
        <w:rPr>
          <w:rFonts w:ascii="Arial" w:hAnsi="Arial" w:cs="Arial"/>
          <w:lang w:val="en-US"/>
        </w:rPr>
        <w:t xml:space="preserve">. By </w:t>
      </w:r>
      <w:r w:rsidR="007C2F44" w:rsidRPr="002428A2">
        <w:rPr>
          <w:rFonts w:ascii="Arial" w:hAnsi="Arial" w:cs="Arial"/>
          <w:lang w:val="en-US"/>
        </w:rPr>
        <w:t>judging</w:t>
      </w:r>
      <w:r w:rsidRPr="002428A2">
        <w:rPr>
          <w:rFonts w:ascii="Arial" w:hAnsi="Arial" w:cs="Arial"/>
          <w:lang w:val="en-US"/>
        </w:rPr>
        <w:t xml:space="preserve"> different </w:t>
      </w:r>
      <w:r w:rsidR="007C2F44">
        <w:rPr>
          <w:rFonts w:ascii="Arial" w:hAnsi="Arial" w:cs="Arial"/>
          <w:lang w:val="en-US"/>
        </w:rPr>
        <w:t>issues and by</w:t>
      </w:r>
      <w:r w:rsidRPr="002428A2">
        <w:rPr>
          <w:rFonts w:ascii="Arial" w:hAnsi="Arial" w:cs="Arial"/>
          <w:lang w:val="en-US"/>
        </w:rPr>
        <w:t xml:space="preserve"> weighing </w:t>
      </w:r>
      <w:r w:rsidRPr="002428A2">
        <w:rPr>
          <w:rFonts w:ascii="Arial" w:hAnsi="Arial" w:cs="Arial"/>
          <w:lang w:val="en-US"/>
        </w:rPr>
        <w:lastRenderedPageBreak/>
        <w:t>evidence</w:t>
      </w:r>
      <w:r w:rsidR="007C2F44">
        <w:rPr>
          <w:rFonts w:ascii="Arial" w:hAnsi="Arial" w:cs="Arial"/>
          <w:lang w:val="en-US"/>
        </w:rPr>
        <w:t xml:space="preserve"> they can start </w:t>
      </w:r>
      <w:r w:rsidRPr="002428A2">
        <w:rPr>
          <w:rFonts w:ascii="Arial" w:hAnsi="Arial" w:cs="Arial"/>
          <w:lang w:val="en-US"/>
        </w:rPr>
        <w:t>evaluating alternatives</w:t>
      </w:r>
      <w:r w:rsidR="007C2F44">
        <w:rPr>
          <w:rFonts w:ascii="Arial" w:hAnsi="Arial" w:cs="Arial"/>
          <w:lang w:val="en-US"/>
        </w:rPr>
        <w:t xml:space="preserve">. The employees who are </w:t>
      </w:r>
      <w:r w:rsidRPr="002428A2">
        <w:rPr>
          <w:rFonts w:ascii="Arial" w:hAnsi="Arial" w:cs="Arial"/>
          <w:lang w:val="en-US"/>
        </w:rPr>
        <w:t xml:space="preserve">critical </w:t>
      </w:r>
      <w:r w:rsidR="007C2F44" w:rsidRPr="002428A2">
        <w:rPr>
          <w:rFonts w:ascii="Arial" w:hAnsi="Arial" w:cs="Arial"/>
          <w:lang w:val="en-US"/>
        </w:rPr>
        <w:t>thinkers</w:t>
      </w:r>
      <w:r w:rsidR="007C2F44">
        <w:rPr>
          <w:rFonts w:ascii="Arial" w:hAnsi="Arial" w:cs="Arial"/>
          <w:lang w:val="en-US"/>
        </w:rPr>
        <w:t xml:space="preserve"> </w:t>
      </w:r>
      <w:r w:rsidRPr="002428A2">
        <w:rPr>
          <w:rFonts w:ascii="Arial" w:hAnsi="Arial" w:cs="Arial"/>
          <w:lang w:val="en-US"/>
        </w:rPr>
        <w:t xml:space="preserve">can make </w:t>
      </w:r>
      <w:r w:rsidR="007C2F44">
        <w:rPr>
          <w:rFonts w:ascii="Arial" w:hAnsi="Arial" w:cs="Arial"/>
          <w:lang w:val="en-US"/>
        </w:rPr>
        <w:t>good</w:t>
      </w:r>
      <w:r w:rsidRPr="002428A2">
        <w:rPr>
          <w:rFonts w:ascii="Arial" w:hAnsi="Arial" w:cs="Arial"/>
          <w:lang w:val="en-US"/>
        </w:rPr>
        <w:t xml:space="preserve"> decisions </w:t>
      </w:r>
      <w:r w:rsidR="007C2F44">
        <w:rPr>
          <w:rFonts w:ascii="Arial" w:hAnsi="Arial" w:cs="Arial"/>
          <w:lang w:val="en-US"/>
        </w:rPr>
        <w:t>for their</w:t>
      </w:r>
      <w:r w:rsidRPr="002428A2">
        <w:rPr>
          <w:rFonts w:ascii="Arial" w:hAnsi="Arial" w:cs="Arial"/>
          <w:lang w:val="en-US"/>
        </w:rPr>
        <w:t xml:space="preserve"> organization.</w:t>
      </w:r>
    </w:p>
    <w:p w14:paraId="386DC8C5" w14:textId="038FFB06" w:rsidR="002428A2" w:rsidRPr="002428A2" w:rsidRDefault="002428A2" w:rsidP="008F5C21">
      <w:pPr>
        <w:numPr>
          <w:ilvl w:val="0"/>
          <w:numId w:val="2"/>
        </w:numPr>
        <w:spacing w:line="360" w:lineRule="auto"/>
        <w:jc w:val="both"/>
        <w:rPr>
          <w:rFonts w:ascii="Arial" w:hAnsi="Arial" w:cs="Arial"/>
          <w:lang w:val="en-US"/>
        </w:rPr>
      </w:pPr>
      <w:r w:rsidRPr="002428A2">
        <w:rPr>
          <w:rFonts w:ascii="Arial" w:hAnsi="Arial" w:cs="Arial"/>
          <w:lang w:val="en-US"/>
        </w:rPr>
        <w:t xml:space="preserve">Increased innovation: </w:t>
      </w:r>
      <w:r w:rsidR="007C2F44">
        <w:rPr>
          <w:rFonts w:ascii="Arial" w:hAnsi="Arial" w:cs="Arial"/>
          <w:lang w:val="en-US"/>
        </w:rPr>
        <w:t xml:space="preserve">It can </w:t>
      </w:r>
      <w:r w:rsidR="00A5527D">
        <w:rPr>
          <w:rFonts w:ascii="Arial" w:hAnsi="Arial" w:cs="Arial"/>
          <w:lang w:val="en-US"/>
        </w:rPr>
        <w:t>improve</w:t>
      </w:r>
      <w:r w:rsidR="007C2F44">
        <w:rPr>
          <w:rFonts w:ascii="Arial" w:hAnsi="Arial" w:cs="Arial"/>
          <w:lang w:val="en-US"/>
        </w:rPr>
        <w:t xml:space="preserve"> a </w:t>
      </w:r>
      <w:r w:rsidRPr="002428A2">
        <w:rPr>
          <w:rFonts w:ascii="Arial" w:hAnsi="Arial" w:cs="Arial"/>
          <w:lang w:val="en-US"/>
        </w:rPr>
        <w:t xml:space="preserve">culture </w:t>
      </w:r>
      <w:r w:rsidR="00A5527D">
        <w:rPr>
          <w:rFonts w:ascii="Arial" w:hAnsi="Arial" w:cs="Arial"/>
          <w:lang w:val="en-US"/>
        </w:rPr>
        <w:t>for</w:t>
      </w:r>
      <w:r w:rsidRPr="002428A2">
        <w:rPr>
          <w:rFonts w:ascii="Arial" w:hAnsi="Arial" w:cs="Arial"/>
          <w:lang w:val="en-US"/>
        </w:rPr>
        <w:t xml:space="preserve"> innovation</w:t>
      </w:r>
      <w:r w:rsidR="007C2F44">
        <w:rPr>
          <w:rFonts w:ascii="Arial" w:hAnsi="Arial" w:cs="Arial"/>
          <w:lang w:val="en-US"/>
        </w:rPr>
        <w:t xml:space="preserve">. It </w:t>
      </w:r>
      <w:r w:rsidR="00A5527D">
        <w:rPr>
          <w:rFonts w:ascii="Arial" w:hAnsi="Arial" w:cs="Arial"/>
          <w:lang w:val="en-US"/>
        </w:rPr>
        <w:t>is possible by</w:t>
      </w:r>
      <w:r w:rsidR="007C2F44">
        <w:rPr>
          <w:rFonts w:ascii="Arial" w:hAnsi="Arial" w:cs="Arial"/>
          <w:lang w:val="en-US"/>
        </w:rPr>
        <w:t xml:space="preserve"> </w:t>
      </w:r>
      <w:r w:rsidRPr="002428A2">
        <w:rPr>
          <w:rFonts w:ascii="Arial" w:hAnsi="Arial" w:cs="Arial"/>
          <w:lang w:val="en-US"/>
        </w:rPr>
        <w:t xml:space="preserve">encouraging employees to </w:t>
      </w:r>
      <w:r w:rsidR="00A5527D">
        <w:rPr>
          <w:rFonts w:ascii="Arial" w:hAnsi="Arial" w:cs="Arial"/>
          <w:lang w:val="en-US"/>
        </w:rPr>
        <w:t xml:space="preserve">take </w:t>
      </w:r>
      <w:r w:rsidR="00A5527D" w:rsidRPr="002428A2">
        <w:rPr>
          <w:rFonts w:ascii="Arial" w:hAnsi="Arial" w:cs="Arial"/>
          <w:lang w:val="en-US"/>
        </w:rPr>
        <w:t>assumptions</w:t>
      </w:r>
      <w:r w:rsidR="00A5527D">
        <w:rPr>
          <w:rFonts w:ascii="Arial" w:hAnsi="Arial" w:cs="Arial"/>
          <w:lang w:val="en-US"/>
        </w:rPr>
        <w:t xml:space="preserve"> of </w:t>
      </w:r>
      <w:r w:rsidRPr="002428A2">
        <w:rPr>
          <w:rFonts w:ascii="Arial" w:hAnsi="Arial" w:cs="Arial"/>
          <w:lang w:val="en-US"/>
        </w:rPr>
        <w:t>challenge</w:t>
      </w:r>
      <w:r w:rsidR="007C2F44">
        <w:rPr>
          <w:rFonts w:ascii="Arial" w:hAnsi="Arial" w:cs="Arial"/>
          <w:lang w:val="en-US"/>
        </w:rPr>
        <w:t xml:space="preserve"> </w:t>
      </w:r>
      <w:r w:rsidRPr="002428A2">
        <w:rPr>
          <w:rFonts w:ascii="Arial" w:hAnsi="Arial" w:cs="Arial"/>
          <w:lang w:val="en-US"/>
        </w:rPr>
        <w:t xml:space="preserve">and </w:t>
      </w:r>
      <w:r w:rsidR="00A5527D">
        <w:rPr>
          <w:rFonts w:ascii="Arial" w:hAnsi="Arial" w:cs="Arial"/>
          <w:lang w:val="en-US"/>
        </w:rPr>
        <w:t>come up with</w:t>
      </w:r>
      <w:r w:rsidRPr="002428A2">
        <w:rPr>
          <w:rFonts w:ascii="Arial" w:hAnsi="Arial" w:cs="Arial"/>
          <w:lang w:val="en-US"/>
        </w:rPr>
        <w:t xml:space="preserve"> new ideas. </w:t>
      </w:r>
      <w:r w:rsidR="007C2F44">
        <w:rPr>
          <w:rFonts w:ascii="Arial" w:hAnsi="Arial" w:cs="Arial"/>
          <w:lang w:val="en-US"/>
        </w:rPr>
        <w:t>They can</w:t>
      </w:r>
      <w:r w:rsidRPr="002428A2">
        <w:rPr>
          <w:rFonts w:ascii="Arial" w:hAnsi="Arial" w:cs="Arial"/>
          <w:lang w:val="en-US"/>
        </w:rPr>
        <w:t xml:space="preserve"> </w:t>
      </w:r>
      <w:r w:rsidR="00A5527D">
        <w:rPr>
          <w:rFonts w:ascii="Arial" w:hAnsi="Arial" w:cs="Arial"/>
          <w:lang w:val="en-US"/>
        </w:rPr>
        <w:t>also change</w:t>
      </w:r>
      <w:r w:rsidR="007C2F44">
        <w:rPr>
          <w:rFonts w:ascii="Arial" w:hAnsi="Arial" w:cs="Arial"/>
          <w:lang w:val="en-US"/>
        </w:rPr>
        <w:t xml:space="preserve"> </w:t>
      </w:r>
      <w:r w:rsidRPr="002428A2">
        <w:rPr>
          <w:rFonts w:ascii="Arial" w:hAnsi="Arial" w:cs="Arial"/>
          <w:lang w:val="en-US"/>
        </w:rPr>
        <w:t xml:space="preserve">established </w:t>
      </w:r>
      <w:r w:rsidR="00A5527D">
        <w:rPr>
          <w:rFonts w:ascii="Arial" w:hAnsi="Arial" w:cs="Arial"/>
          <w:lang w:val="en-US"/>
        </w:rPr>
        <w:t>rules</w:t>
      </w:r>
      <w:r w:rsidRPr="002428A2">
        <w:rPr>
          <w:rFonts w:ascii="Arial" w:hAnsi="Arial" w:cs="Arial"/>
          <w:lang w:val="en-US"/>
        </w:rPr>
        <w:t xml:space="preserve"> and</w:t>
      </w:r>
      <w:r w:rsidR="00A5527D">
        <w:rPr>
          <w:rFonts w:ascii="Arial" w:hAnsi="Arial" w:cs="Arial"/>
          <w:lang w:val="en-US"/>
        </w:rPr>
        <w:t xml:space="preserve"> try to</w:t>
      </w:r>
      <w:r w:rsidRPr="002428A2">
        <w:rPr>
          <w:rFonts w:ascii="Arial" w:hAnsi="Arial" w:cs="Arial"/>
          <w:lang w:val="en-US"/>
        </w:rPr>
        <w:t xml:space="preserve"> </w:t>
      </w:r>
      <w:r w:rsidR="007C2F44">
        <w:rPr>
          <w:rFonts w:ascii="Arial" w:hAnsi="Arial" w:cs="Arial"/>
          <w:lang w:val="en-US"/>
        </w:rPr>
        <w:t>seek</w:t>
      </w:r>
      <w:r w:rsidRPr="002428A2">
        <w:rPr>
          <w:rFonts w:ascii="Arial" w:hAnsi="Arial" w:cs="Arial"/>
          <w:lang w:val="en-US"/>
        </w:rPr>
        <w:t xml:space="preserve"> new </w:t>
      </w:r>
      <w:r w:rsidR="00A5527D">
        <w:rPr>
          <w:rFonts w:ascii="Arial" w:hAnsi="Arial" w:cs="Arial"/>
          <w:lang w:val="en-US"/>
        </w:rPr>
        <w:t>plans</w:t>
      </w:r>
      <w:r w:rsidR="007C2F44">
        <w:rPr>
          <w:rFonts w:ascii="Arial" w:hAnsi="Arial" w:cs="Arial"/>
          <w:lang w:val="en-US"/>
        </w:rPr>
        <w:t>. By doing this</w:t>
      </w:r>
      <w:r w:rsidR="00A5527D">
        <w:rPr>
          <w:rFonts w:ascii="Arial" w:hAnsi="Arial" w:cs="Arial"/>
          <w:lang w:val="en-US"/>
        </w:rPr>
        <w:t xml:space="preserve"> carefully</w:t>
      </w:r>
      <w:r w:rsidR="007C2F44">
        <w:rPr>
          <w:rFonts w:ascii="Arial" w:hAnsi="Arial" w:cs="Arial"/>
          <w:lang w:val="en-US"/>
        </w:rPr>
        <w:t xml:space="preserve"> they </w:t>
      </w:r>
      <w:r w:rsidR="00A5527D">
        <w:rPr>
          <w:rFonts w:ascii="Arial" w:hAnsi="Arial" w:cs="Arial"/>
          <w:lang w:val="en-US"/>
        </w:rPr>
        <w:t>will</w:t>
      </w:r>
      <w:r w:rsidRPr="002428A2">
        <w:rPr>
          <w:rFonts w:ascii="Arial" w:hAnsi="Arial" w:cs="Arial"/>
          <w:lang w:val="en-US"/>
        </w:rPr>
        <w:t xml:space="preserve"> help organizations</w:t>
      </w:r>
      <w:r w:rsidR="00A5527D">
        <w:rPr>
          <w:rFonts w:ascii="Arial" w:hAnsi="Arial" w:cs="Arial"/>
          <w:lang w:val="en-US"/>
        </w:rPr>
        <w:t>.</w:t>
      </w:r>
    </w:p>
    <w:p w14:paraId="66BC0109" w14:textId="54D86E52" w:rsidR="002428A2" w:rsidRPr="002428A2" w:rsidRDefault="002428A2" w:rsidP="008F5C21">
      <w:pPr>
        <w:numPr>
          <w:ilvl w:val="0"/>
          <w:numId w:val="2"/>
        </w:numPr>
        <w:spacing w:line="360" w:lineRule="auto"/>
        <w:jc w:val="both"/>
        <w:rPr>
          <w:rFonts w:ascii="Arial" w:hAnsi="Arial" w:cs="Arial"/>
          <w:lang w:val="en-US"/>
        </w:rPr>
      </w:pPr>
      <w:r w:rsidRPr="002428A2">
        <w:rPr>
          <w:rFonts w:ascii="Arial" w:hAnsi="Arial" w:cs="Arial"/>
          <w:lang w:val="en-US"/>
        </w:rPr>
        <w:t xml:space="preserve">Effective risk management: </w:t>
      </w:r>
      <w:r w:rsidR="006029A7">
        <w:rPr>
          <w:rFonts w:ascii="Arial" w:hAnsi="Arial" w:cs="Arial"/>
          <w:lang w:val="en-US"/>
        </w:rPr>
        <w:t xml:space="preserve">This </w:t>
      </w:r>
      <w:r w:rsidR="00A5527D">
        <w:rPr>
          <w:rFonts w:ascii="Arial" w:hAnsi="Arial" w:cs="Arial"/>
          <w:lang w:val="en-US"/>
        </w:rPr>
        <w:t xml:space="preserve">skill helps to </w:t>
      </w:r>
      <w:r w:rsidRPr="002428A2">
        <w:rPr>
          <w:rFonts w:ascii="Arial" w:hAnsi="Arial" w:cs="Arial"/>
          <w:lang w:val="en-US"/>
        </w:rPr>
        <w:t xml:space="preserve">enable organizations </w:t>
      </w:r>
      <w:r w:rsidR="00A5527D">
        <w:rPr>
          <w:rFonts w:ascii="Arial" w:hAnsi="Arial" w:cs="Arial"/>
          <w:lang w:val="en-US"/>
        </w:rPr>
        <w:t>in</w:t>
      </w:r>
      <w:r w:rsidRPr="002428A2">
        <w:rPr>
          <w:rFonts w:ascii="Arial" w:hAnsi="Arial" w:cs="Arial"/>
          <w:lang w:val="en-US"/>
        </w:rPr>
        <w:t xml:space="preserve"> </w:t>
      </w:r>
      <w:r w:rsidR="006029A7">
        <w:rPr>
          <w:rFonts w:ascii="Arial" w:hAnsi="Arial" w:cs="Arial"/>
          <w:lang w:val="en-US"/>
        </w:rPr>
        <w:t>determin</w:t>
      </w:r>
      <w:r w:rsidR="00A5527D">
        <w:rPr>
          <w:rFonts w:ascii="Arial" w:hAnsi="Arial" w:cs="Arial"/>
          <w:lang w:val="en-US"/>
        </w:rPr>
        <w:t>ing</w:t>
      </w:r>
      <w:r w:rsidRPr="002428A2">
        <w:rPr>
          <w:rFonts w:ascii="Arial" w:hAnsi="Arial" w:cs="Arial"/>
          <w:lang w:val="en-US"/>
        </w:rPr>
        <w:t xml:space="preserve"> and </w:t>
      </w:r>
      <w:r w:rsidR="00A5527D">
        <w:rPr>
          <w:rFonts w:ascii="Arial" w:hAnsi="Arial" w:cs="Arial"/>
          <w:lang w:val="en-US"/>
        </w:rPr>
        <w:t>minimizing</w:t>
      </w:r>
      <w:r w:rsidRPr="002428A2">
        <w:rPr>
          <w:rFonts w:ascii="Arial" w:hAnsi="Arial" w:cs="Arial"/>
          <w:lang w:val="en-US"/>
        </w:rPr>
        <w:t xml:space="preserve"> risks</w:t>
      </w:r>
      <w:r w:rsidR="006029A7">
        <w:rPr>
          <w:rFonts w:ascii="Arial" w:hAnsi="Arial" w:cs="Arial"/>
          <w:lang w:val="en-US"/>
        </w:rPr>
        <w:t xml:space="preserve">. It </w:t>
      </w:r>
      <w:r w:rsidR="00A5527D">
        <w:rPr>
          <w:rFonts w:ascii="Arial" w:hAnsi="Arial" w:cs="Arial"/>
          <w:lang w:val="en-US"/>
        </w:rPr>
        <w:t>is possible</w:t>
      </w:r>
      <w:r w:rsidR="006029A7">
        <w:rPr>
          <w:rFonts w:ascii="Arial" w:hAnsi="Arial" w:cs="Arial"/>
          <w:lang w:val="en-US"/>
        </w:rPr>
        <w:t xml:space="preserve"> by </w:t>
      </w:r>
      <w:r w:rsidRPr="002428A2">
        <w:rPr>
          <w:rFonts w:ascii="Arial" w:hAnsi="Arial" w:cs="Arial"/>
          <w:lang w:val="en-US"/>
        </w:rPr>
        <w:t>analyzing data</w:t>
      </w:r>
      <w:r w:rsidR="00A5527D">
        <w:rPr>
          <w:rFonts w:ascii="Arial" w:hAnsi="Arial" w:cs="Arial"/>
          <w:lang w:val="en-US"/>
        </w:rPr>
        <w:t xml:space="preserve"> critically</w:t>
      </w:r>
      <w:r w:rsidRPr="002428A2">
        <w:rPr>
          <w:rFonts w:ascii="Arial" w:hAnsi="Arial" w:cs="Arial"/>
          <w:lang w:val="en-US"/>
        </w:rPr>
        <w:t xml:space="preserve"> and assessing different </w:t>
      </w:r>
      <w:r w:rsidR="006029A7">
        <w:rPr>
          <w:rFonts w:ascii="Arial" w:hAnsi="Arial" w:cs="Arial"/>
          <w:lang w:val="en-US"/>
        </w:rPr>
        <w:t>situations</w:t>
      </w:r>
      <w:r w:rsidRPr="002428A2">
        <w:rPr>
          <w:rFonts w:ascii="Arial" w:hAnsi="Arial" w:cs="Arial"/>
          <w:lang w:val="en-US"/>
        </w:rPr>
        <w:t xml:space="preserve">. By </w:t>
      </w:r>
      <w:r w:rsidR="006029A7">
        <w:rPr>
          <w:rFonts w:ascii="Arial" w:hAnsi="Arial" w:cs="Arial"/>
          <w:lang w:val="en-US"/>
        </w:rPr>
        <w:t>these skills</w:t>
      </w:r>
      <w:r w:rsidRPr="002428A2">
        <w:rPr>
          <w:rFonts w:ascii="Arial" w:hAnsi="Arial" w:cs="Arial"/>
          <w:lang w:val="en-US"/>
        </w:rPr>
        <w:t xml:space="preserve">, organizations can </w:t>
      </w:r>
      <w:r w:rsidR="006029A7">
        <w:rPr>
          <w:rFonts w:ascii="Arial" w:hAnsi="Arial" w:cs="Arial"/>
          <w:lang w:val="en-US"/>
        </w:rPr>
        <w:t>intercept</w:t>
      </w:r>
      <w:r w:rsidRPr="002428A2">
        <w:rPr>
          <w:rFonts w:ascii="Arial" w:hAnsi="Arial" w:cs="Arial"/>
          <w:lang w:val="en-US"/>
        </w:rPr>
        <w:t xml:space="preserve"> potential challenges and develop </w:t>
      </w:r>
      <w:r w:rsidR="006029A7">
        <w:rPr>
          <w:rFonts w:ascii="Arial" w:hAnsi="Arial" w:cs="Arial"/>
          <w:lang w:val="en-US"/>
        </w:rPr>
        <w:t>effective</w:t>
      </w:r>
      <w:r w:rsidRPr="002428A2">
        <w:rPr>
          <w:rFonts w:ascii="Arial" w:hAnsi="Arial" w:cs="Arial"/>
          <w:lang w:val="en-US"/>
        </w:rPr>
        <w:t xml:space="preserve"> plans to</w:t>
      </w:r>
      <w:r w:rsidR="006029A7">
        <w:rPr>
          <w:rFonts w:ascii="Arial" w:hAnsi="Arial" w:cs="Arial"/>
          <w:lang w:val="en-US"/>
        </w:rPr>
        <w:t xml:space="preserve"> face them</w:t>
      </w:r>
      <w:r w:rsidRPr="002428A2">
        <w:rPr>
          <w:rFonts w:ascii="Arial" w:hAnsi="Arial" w:cs="Arial"/>
          <w:lang w:val="en-US"/>
        </w:rPr>
        <w:t>.</w:t>
      </w:r>
    </w:p>
    <w:p w14:paraId="1FFB365D" w14:textId="2F3C9EFE" w:rsidR="002428A2" w:rsidRPr="008F5C21" w:rsidRDefault="002428A2" w:rsidP="008F5C21">
      <w:pPr>
        <w:numPr>
          <w:ilvl w:val="0"/>
          <w:numId w:val="2"/>
        </w:numPr>
        <w:spacing w:line="360" w:lineRule="auto"/>
        <w:jc w:val="both"/>
        <w:rPr>
          <w:rFonts w:ascii="Arial" w:hAnsi="Arial" w:cs="Arial"/>
          <w:lang w:val="en-US"/>
        </w:rPr>
      </w:pPr>
      <w:r w:rsidRPr="002428A2">
        <w:rPr>
          <w:rFonts w:ascii="Arial" w:hAnsi="Arial" w:cs="Arial"/>
          <w:lang w:val="en-US"/>
        </w:rPr>
        <w:t xml:space="preserve">Enhanced communication: </w:t>
      </w:r>
      <w:r w:rsidR="00F93578" w:rsidRPr="00F93578">
        <w:rPr>
          <w:rFonts w:ascii="Arial" w:hAnsi="Arial" w:cs="Arial"/>
          <w:lang w:val="en-US"/>
        </w:rPr>
        <w:t xml:space="preserve">In the workplace, the ability to think critically can greatly enhance communication skills. It allows employees to express their thoughts and opinions in a clear and concise manner, while also backing them up with solid evidence. This logical and </w:t>
      </w:r>
      <w:r w:rsidR="008D37E5">
        <w:rPr>
          <w:rFonts w:ascii="Arial" w:hAnsi="Arial" w:cs="Arial"/>
          <w:lang w:val="en-US"/>
        </w:rPr>
        <w:t>potent</w:t>
      </w:r>
      <w:r w:rsidR="00F93578" w:rsidRPr="00F93578">
        <w:rPr>
          <w:rFonts w:ascii="Arial" w:hAnsi="Arial" w:cs="Arial"/>
          <w:lang w:val="en-US"/>
        </w:rPr>
        <w:t xml:space="preserve"> approach can be highly effective in convincing others and fostering agreement towards common objectives</w:t>
      </w:r>
      <w:r w:rsidRPr="002428A2">
        <w:rPr>
          <w:rFonts w:ascii="Arial" w:hAnsi="Arial" w:cs="Arial"/>
          <w:lang w:val="en-US"/>
        </w:rPr>
        <w:t>.</w:t>
      </w:r>
    </w:p>
    <w:p w14:paraId="49EB4125" w14:textId="09D107C8" w:rsidR="002428A2" w:rsidRPr="008F5C21" w:rsidRDefault="005A15F2" w:rsidP="008F5C21">
      <w:pPr>
        <w:pStyle w:val="Heading2"/>
        <w:spacing w:line="360" w:lineRule="auto"/>
        <w:jc w:val="both"/>
        <w:rPr>
          <w:rFonts w:ascii="Arial" w:hAnsi="Arial" w:cs="Arial"/>
          <w:b/>
          <w:bCs/>
          <w:sz w:val="22"/>
          <w:szCs w:val="22"/>
          <w:lang w:val="en-US"/>
        </w:rPr>
      </w:pPr>
      <w:bookmarkStart w:id="3" w:name="_Toc132295655"/>
      <w:r w:rsidRPr="008F5C21">
        <w:rPr>
          <w:rFonts w:ascii="Arial" w:hAnsi="Arial" w:cs="Arial"/>
          <w:b/>
          <w:bCs/>
          <w:sz w:val="22"/>
          <w:szCs w:val="22"/>
          <w:lang w:val="en-US"/>
        </w:rPr>
        <w:t>Importance of Critical Thinking During Covid-19 Pandemic</w:t>
      </w:r>
      <w:bookmarkEnd w:id="3"/>
    </w:p>
    <w:p w14:paraId="5679FDF4" w14:textId="25A4D1B1" w:rsidR="002428A2" w:rsidRPr="002428A2" w:rsidRDefault="00F93578" w:rsidP="008F5C21">
      <w:pPr>
        <w:spacing w:line="360" w:lineRule="auto"/>
        <w:jc w:val="both"/>
        <w:rPr>
          <w:rFonts w:ascii="Arial" w:hAnsi="Arial" w:cs="Arial"/>
          <w:lang w:val="en-US"/>
        </w:rPr>
      </w:pPr>
      <w:r w:rsidRPr="00F93578">
        <w:rPr>
          <w:rFonts w:ascii="Arial" w:hAnsi="Arial" w:cs="Arial"/>
        </w:rPr>
        <w:t xml:space="preserve">In the uncertain times of the COVID-19 pandemic and the ensuing lockdowns, Reckitt Benckiser Group </w:t>
      </w:r>
      <w:r>
        <w:rPr>
          <w:rFonts w:ascii="Arial" w:hAnsi="Arial" w:cs="Arial"/>
        </w:rPr>
        <w:t xml:space="preserve">depended </w:t>
      </w:r>
      <w:r w:rsidRPr="00F93578">
        <w:rPr>
          <w:rFonts w:ascii="Arial" w:hAnsi="Arial" w:cs="Arial"/>
        </w:rPr>
        <w:t xml:space="preserve">heavily on critical thinking to navigate through the challenges and disruptions to their business operations. </w:t>
      </w:r>
      <w:r w:rsidR="00F4374A">
        <w:rPr>
          <w:rFonts w:ascii="Arial" w:hAnsi="Arial" w:cs="Arial"/>
        </w:rPr>
        <w:t>The importance of critical thinking for the company were</w:t>
      </w:r>
      <w:r w:rsidR="002428A2" w:rsidRPr="002428A2">
        <w:rPr>
          <w:rFonts w:ascii="Arial" w:hAnsi="Arial" w:cs="Arial"/>
          <w:lang w:val="en-US"/>
        </w:rPr>
        <w:t>:</w:t>
      </w:r>
    </w:p>
    <w:p w14:paraId="21106EC1" w14:textId="25757BD7" w:rsidR="002428A2" w:rsidRPr="002428A2" w:rsidRDefault="002428A2" w:rsidP="008F5C21">
      <w:pPr>
        <w:numPr>
          <w:ilvl w:val="0"/>
          <w:numId w:val="3"/>
        </w:numPr>
        <w:spacing w:line="360" w:lineRule="auto"/>
        <w:jc w:val="both"/>
        <w:rPr>
          <w:rFonts w:ascii="Arial" w:hAnsi="Arial" w:cs="Arial"/>
          <w:lang w:val="en-US"/>
        </w:rPr>
      </w:pPr>
      <w:r w:rsidRPr="002428A2">
        <w:rPr>
          <w:rFonts w:ascii="Arial" w:hAnsi="Arial" w:cs="Arial"/>
          <w:lang w:val="en-US"/>
        </w:rPr>
        <w:t xml:space="preserve">Responding to changing consumer needs: </w:t>
      </w:r>
      <w:r w:rsidR="00F93578" w:rsidRPr="00F93578">
        <w:rPr>
          <w:rFonts w:ascii="Arial" w:hAnsi="Arial" w:cs="Arial"/>
        </w:rPr>
        <w:t>The pandemic has brought about change</w:t>
      </w:r>
      <w:r w:rsidR="00F4374A">
        <w:rPr>
          <w:rFonts w:ascii="Arial" w:hAnsi="Arial" w:cs="Arial"/>
        </w:rPr>
        <w:t>d massively</w:t>
      </w:r>
      <w:r w:rsidR="00F93578" w:rsidRPr="00F93578">
        <w:rPr>
          <w:rFonts w:ascii="Arial" w:hAnsi="Arial" w:cs="Arial"/>
        </w:rPr>
        <w:t xml:space="preserve"> in consumer behaviour</w:t>
      </w:r>
      <w:r w:rsidR="00F4374A">
        <w:rPr>
          <w:rFonts w:ascii="Arial" w:hAnsi="Arial" w:cs="Arial"/>
        </w:rPr>
        <w:t xml:space="preserve">. It was in </w:t>
      </w:r>
      <w:r w:rsidR="00F93578" w:rsidRPr="00F93578">
        <w:rPr>
          <w:rFonts w:ascii="Arial" w:hAnsi="Arial" w:cs="Arial"/>
        </w:rPr>
        <w:t xml:space="preserve">considerable number of individuals </w:t>
      </w:r>
      <w:r w:rsidR="00F4374A">
        <w:rPr>
          <w:rFonts w:ascii="Arial" w:hAnsi="Arial" w:cs="Arial"/>
        </w:rPr>
        <w:t>changing</w:t>
      </w:r>
      <w:r w:rsidR="00F93578" w:rsidRPr="00F93578">
        <w:rPr>
          <w:rFonts w:ascii="Arial" w:hAnsi="Arial" w:cs="Arial"/>
        </w:rPr>
        <w:t xml:space="preserve"> their habits and preferences. </w:t>
      </w:r>
      <w:r w:rsidR="00F4374A">
        <w:rPr>
          <w:rFonts w:ascii="Arial" w:hAnsi="Arial" w:cs="Arial"/>
        </w:rPr>
        <w:t>To fight against these,</w:t>
      </w:r>
      <w:r w:rsidR="00F93578" w:rsidRPr="00F93578">
        <w:rPr>
          <w:rFonts w:ascii="Arial" w:hAnsi="Arial" w:cs="Arial"/>
        </w:rPr>
        <w:t xml:space="preserve"> Reckitt Benckiser Group </w:t>
      </w:r>
      <w:r w:rsidR="00F4374A">
        <w:rPr>
          <w:rFonts w:ascii="Arial" w:hAnsi="Arial" w:cs="Arial"/>
        </w:rPr>
        <w:t>relied</w:t>
      </w:r>
      <w:r w:rsidR="00F93578" w:rsidRPr="00F93578">
        <w:rPr>
          <w:rFonts w:ascii="Arial" w:hAnsi="Arial" w:cs="Arial"/>
        </w:rPr>
        <w:t xml:space="preserve"> on critical thinking to </w:t>
      </w:r>
      <w:r w:rsidR="00F4374A">
        <w:rPr>
          <w:rFonts w:ascii="Arial" w:hAnsi="Arial" w:cs="Arial"/>
        </w:rPr>
        <w:t>analyse</w:t>
      </w:r>
      <w:r w:rsidR="00F93578" w:rsidRPr="00F93578">
        <w:rPr>
          <w:rFonts w:ascii="Arial" w:hAnsi="Arial" w:cs="Arial"/>
        </w:rPr>
        <w:t xml:space="preserve"> market data</w:t>
      </w:r>
      <w:r w:rsidR="00F4374A">
        <w:rPr>
          <w:rFonts w:ascii="Arial" w:hAnsi="Arial" w:cs="Arial"/>
        </w:rPr>
        <w:t xml:space="preserve">. They were busy to </w:t>
      </w:r>
      <w:r w:rsidR="00F93578" w:rsidRPr="00F93578">
        <w:rPr>
          <w:rFonts w:ascii="Arial" w:hAnsi="Arial" w:cs="Arial"/>
        </w:rPr>
        <w:t>spot emerging trends and come up with innovative product</w:t>
      </w:r>
      <w:r w:rsidR="00F4374A">
        <w:rPr>
          <w:rFonts w:ascii="Arial" w:hAnsi="Arial" w:cs="Arial"/>
        </w:rPr>
        <w:t>s. They also brought some</w:t>
      </w:r>
      <w:r w:rsidR="00F93578" w:rsidRPr="00F93578">
        <w:rPr>
          <w:rFonts w:ascii="Arial" w:hAnsi="Arial" w:cs="Arial"/>
        </w:rPr>
        <w:t xml:space="preserve"> services that </w:t>
      </w:r>
      <w:r w:rsidR="00F4374A">
        <w:rPr>
          <w:rFonts w:ascii="Arial" w:hAnsi="Arial" w:cs="Arial"/>
        </w:rPr>
        <w:t xml:space="preserve">were needed for </w:t>
      </w:r>
      <w:r w:rsidR="00F93578" w:rsidRPr="00F93578">
        <w:rPr>
          <w:rFonts w:ascii="Arial" w:hAnsi="Arial" w:cs="Arial"/>
        </w:rPr>
        <w:t>consumers.</w:t>
      </w:r>
    </w:p>
    <w:p w14:paraId="0E75B849" w14:textId="744BFCA1" w:rsidR="002428A2" w:rsidRPr="002428A2" w:rsidRDefault="002428A2" w:rsidP="008F5C21">
      <w:pPr>
        <w:numPr>
          <w:ilvl w:val="0"/>
          <w:numId w:val="3"/>
        </w:numPr>
        <w:spacing w:line="360" w:lineRule="auto"/>
        <w:jc w:val="both"/>
        <w:rPr>
          <w:rFonts w:ascii="Arial" w:hAnsi="Arial" w:cs="Arial"/>
          <w:lang w:val="en-US"/>
        </w:rPr>
      </w:pPr>
      <w:r w:rsidRPr="002428A2">
        <w:rPr>
          <w:rFonts w:ascii="Arial" w:hAnsi="Arial" w:cs="Arial"/>
          <w:lang w:val="en-US"/>
        </w:rPr>
        <w:t xml:space="preserve">Managing supply chain disruptions: </w:t>
      </w:r>
      <w:r w:rsidR="00F93578" w:rsidRPr="00F93578">
        <w:rPr>
          <w:rFonts w:ascii="Arial" w:hAnsi="Arial" w:cs="Arial"/>
        </w:rPr>
        <w:t xml:space="preserve">In today's world, the pandemic has wreaked havoc on global supply chains, leading to a shortage of essential materials and products. </w:t>
      </w:r>
      <w:r w:rsidR="00756F21">
        <w:rPr>
          <w:rFonts w:ascii="Arial" w:hAnsi="Arial" w:cs="Arial"/>
        </w:rPr>
        <w:t>The</w:t>
      </w:r>
      <w:r w:rsidR="00F93578" w:rsidRPr="00F93578">
        <w:rPr>
          <w:rFonts w:ascii="Arial" w:hAnsi="Arial" w:cs="Arial"/>
        </w:rPr>
        <w:t xml:space="preserve"> Reckitt Benckiser Group </w:t>
      </w:r>
      <w:r w:rsidR="00756F21">
        <w:rPr>
          <w:rFonts w:ascii="Arial" w:hAnsi="Arial" w:cs="Arial"/>
        </w:rPr>
        <w:t>was successful</w:t>
      </w:r>
      <w:r w:rsidR="00F93578" w:rsidRPr="00F93578">
        <w:rPr>
          <w:rFonts w:ascii="Arial" w:hAnsi="Arial" w:cs="Arial"/>
        </w:rPr>
        <w:t xml:space="preserve"> to navigate </w:t>
      </w:r>
      <w:r w:rsidR="00756F21">
        <w:rPr>
          <w:rFonts w:ascii="Arial" w:hAnsi="Arial" w:cs="Arial"/>
        </w:rPr>
        <w:t>those</w:t>
      </w:r>
      <w:r w:rsidR="00F93578" w:rsidRPr="00F93578">
        <w:rPr>
          <w:rFonts w:ascii="Arial" w:hAnsi="Arial" w:cs="Arial"/>
        </w:rPr>
        <w:t xml:space="preserve"> challenges </w:t>
      </w:r>
      <w:r w:rsidR="00756F21">
        <w:rPr>
          <w:rFonts w:ascii="Arial" w:hAnsi="Arial" w:cs="Arial"/>
        </w:rPr>
        <w:t>as they utilised</w:t>
      </w:r>
      <w:r w:rsidR="00F93578" w:rsidRPr="00F93578">
        <w:rPr>
          <w:rFonts w:ascii="Arial" w:hAnsi="Arial" w:cs="Arial"/>
        </w:rPr>
        <w:t xml:space="preserve"> critical thinking. By closely scrutinizing supply chain data, pinpointing bottlenecks and vulnerabilities, and devising backup plans to ensure uninterrupted operations, they have been able to stay ahead of the curve (Evans, n.d.)</w:t>
      </w:r>
      <w:r w:rsidRPr="002428A2">
        <w:rPr>
          <w:rFonts w:ascii="Arial" w:hAnsi="Arial" w:cs="Arial"/>
          <w:lang w:val="en-US"/>
        </w:rPr>
        <w:t>.</w:t>
      </w:r>
    </w:p>
    <w:p w14:paraId="552B77A6" w14:textId="5A185730" w:rsidR="002428A2" w:rsidRPr="002428A2" w:rsidRDefault="002428A2" w:rsidP="008F5C21">
      <w:pPr>
        <w:numPr>
          <w:ilvl w:val="0"/>
          <w:numId w:val="3"/>
        </w:numPr>
        <w:spacing w:line="360" w:lineRule="auto"/>
        <w:jc w:val="both"/>
        <w:rPr>
          <w:rFonts w:ascii="Arial" w:hAnsi="Arial" w:cs="Arial"/>
          <w:lang w:val="en-US"/>
        </w:rPr>
      </w:pPr>
      <w:r w:rsidRPr="002428A2">
        <w:rPr>
          <w:rFonts w:ascii="Arial" w:hAnsi="Arial" w:cs="Arial"/>
          <w:lang w:val="en-US"/>
        </w:rPr>
        <w:t xml:space="preserve">Making informed decisions: </w:t>
      </w:r>
      <w:r w:rsidR="00F93578" w:rsidRPr="00F93578">
        <w:rPr>
          <w:rFonts w:ascii="Arial" w:hAnsi="Arial" w:cs="Arial"/>
        </w:rPr>
        <w:t xml:space="preserve">The ongoing pandemic has brought about a multitude of intricacies and uncertainties, which have made it difficult for Reckitt Benckiser Group </w:t>
      </w:r>
      <w:r w:rsidR="00F93578" w:rsidRPr="00F93578">
        <w:rPr>
          <w:rFonts w:ascii="Arial" w:hAnsi="Arial" w:cs="Arial"/>
        </w:rPr>
        <w:lastRenderedPageBreak/>
        <w:t>to arrive at informed decisions. However, the company's ability to engage in critical thinking allows them to assess the information available to them, consider the advantages and disadvantages of various options and ultimately make decisions based on objective analysis rather than being swayed by emotions or intuition</w:t>
      </w:r>
      <w:r w:rsidRPr="002428A2">
        <w:rPr>
          <w:rFonts w:ascii="Arial" w:hAnsi="Arial" w:cs="Arial"/>
          <w:lang w:val="en-US"/>
        </w:rPr>
        <w:t>.</w:t>
      </w:r>
    </w:p>
    <w:p w14:paraId="7F99FECE" w14:textId="7C21CF64" w:rsidR="002428A2" w:rsidRPr="002428A2" w:rsidRDefault="002428A2" w:rsidP="008F5C21">
      <w:pPr>
        <w:numPr>
          <w:ilvl w:val="0"/>
          <w:numId w:val="3"/>
        </w:numPr>
        <w:spacing w:line="360" w:lineRule="auto"/>
        <w:jc w:val="both"/>
        <w:rPr>
          <w:rFonts w:ascii="Arial" w:hAnsi="Arial" w:cs="Arial"/>
          <w:lang w:val="en-US"/>
        </w:rPr>
      </w:pPr>
      <w:r w:rsidRPr="002428A2">
        <w:rPr>
          <w:rFonts w:ascii="Arial" w:hAnsi="Arial" w:cs="Arial"/>
          <w:lang w:val="en-US"/>
        </w:rPr>
        <w:t xml:space="preserve">Ensuring employee safety: The pandemic has </w:t>
      </w:r>
      <w:r w:rsidR="00F93578">
        <w:rPr>
          <w:rFonts w:ascii="Arial" w:hAnsi="Arial" w:cs="Arial"/>
          <w:lang w:val="en-US"/>
        </w:rPr>
        <w:t>increased</w:t>
      </w:r>
      <w:r w:rsidR="00F93578" w:rsidRPr="002428A2">
        <w:rPr>
          <w:rFonts w:ascii="Arial" w:hAnsi="Arial" w:cs="Arial"/>
          <w:lang w:val="en-US"/>
        </w:rPr>
        <w:t xml:space="preserve"> </w:t>
      </w:r>
      <w:r w:rsidRPr="002428A2">
        <w:rPr>
          <w:rFonts w:ascii="Arial" w:hAnsi="Arial" w:cs="Arial"/>
          <w:lang w:val="en-US"/>
        </w:rPr>
        <w:t>health and safety concerns for employees</w:t>
      </w:r>
      <w:r w:rsidR="00F93578">
        <w:rPr>
          <w:rFonts w:ascii="Arial" w:hAnsi="Arial" w:cs="Arial"/>
          <w:lang w:val="en-US"/>
        </w:rPr>
        <w:t>. It was</w:t>
      </w:r>
      <w:r w:rsidRPr="002428A2">
        <w:rPr>
          <w:rFonts w:ascii="Arial" w:hAnsi="Arial" w:cs="Arial"/>
          <w:lang w:val="en-US"/>
        </w:rPr>
        <w:t xml:space="preserve"> requir</w:t>
      </w:r>
      <w:r w:rsidR="00F93578">
        <w:rPr>
          <w:rFonts w:ascii="Arial" w:hAnsi="Arial" w:cs="Arial"/>
          <w:lang w:val="en-US"/>
        </w:rPr>
        <w:t>ed for</w:t>
      </w:r>
      <w:r w:rsidRPr="002428A2">
        <w:rPr>
          <w:rFonts w:ascii="Arial" w:hAnsi="Arial" w:cs="Arial"/>
          <w:lang w:val="en-US"/>
        </w:rPr>
        <w:t xml:space="preserve"> Reckitt Benckiser Group to take </w:t>
      </w:r>
      <w:r w:rsidR="00F93578">
        <w:rPr>
          <w:rFonts w:ascii="Arial" w:hAnsi="Arial" w:cs="Arial"/>
          <w:lang w:val="en-US"/>
        </w:rPr>
        <w:t>more</w:t>
      </w:r>
      <w:r w:rsidRPr="002428A2">
        <w:rPr>
          <w:rFonts w:ascii="Arial" w:hAnsi="Arial" w:cs="Arial"/>
          <w:lang w:val="en-US"/>
        </w:rPr>
        <w:t xml:space="preserve"> precautions to protect </w:t>
      </w:r>
      <w:r w:rsidR="00F93578">
        <w:rPr>
          <w:rFonts w:ascii="Arial" w:hAnsi="Arial" w:cs="Arial"/>
          <w:lang w:val="en-US"/>
        </w:rPr>
        <w:t>their</w:t>
      </w:r>
      <w:r w:rsidRPr="002428A2">
        <w:rPr>
          <w:rFonts w:ascii="Arial" w:hAnsi="Arial" w:cs="Arial"/>
          <w:lang w:val="en-US"/>
        </w:rPr>
        <w:t xml:space="preserve"> workforce. </w:t>
      </w:r>
      <w:r w:rsidR="00F93578">
        <w:rPr>
          <w:rFonts w:ascii="Arial" w:hAnsi="Arial" w:cs="Arial"/>
          <w:lang w:val="en-US"/>
        </w:rPr>
        <w:t>Their c</w:t>
      </w:r>
      <w:r w:rsidRPr="002428A2">
        <w:rPr>
          <w:rFonts w:ascii="Arial" w:hAnsi="Arial" w:cs="Arial"/>
          <w:lang w:val="en-US"/>
        </w:rPr>
        <w:t xml:space="preserve">ritical thinking </w:t>
      </w:r>
      <w:r w:rsidR="00F93578">
        <w:rPr>
          <w:rFonts w:ascii="Arial" w:hAnsi="Arial" w:cs="Arial"/>
          <w:lang w:val="en-US"/>
        </w:rPr>
        <w:t xml:space="preserve">ability helped </w:t>
      </w:r>
      <w:r w:rsidRPr="002428A2">
        <w:rPr>
          <w:rFonts w:ascii="Arial" w:hAnsi="Arial" w:cs="Arial"/>
          <w:lang w:val="en-US"/>
        </w:rPr>
        <w:t>the company to identify and assess risks</w:t>
      </w:r>
      <w:r w:rsidR="00F93578">
        <w:rPr>
          <w:rFonts w:ascii="Arial" w:hAnsi="Arial" w:cs="Arial"/>
          <w:lang w:val="en-US"/>
        </w:rPr>
        <w:t>. Accordingly, they focused to</w:t>
      </w:r>
      <w:r w:rsidRPr="002428A2">
        <w:rPr>
          <w:rFonts w:ascii="Arial" w:hAnsi="Arial" w:cs="Arial"/>
          <w:lang w:val="en-US"/>
        </w:rPr>
        <w:t xml:space="preserve"> develop safety protocols and procedures</w:t>
      </w:r>
      <w:r w:rsidR="00F93578">
        <w:rPr>
          <w:rFonts w:ascii="Arial" w:hAnsi="Arial" w:cs="Arial"/>
          <w:lang w:val="en-US"/>
        </w:rPr>
        <w:t>.</w:t>
      </w:r>
    </w:p>
    <w:p w14:paraId="275A760A" w14:textId="4A8F1268" w:rsidR="002D2D08" w:rsidRPr="008F5C21" w:rsidRDefault="002428A2" w:rsidP="008F5C21">
      <w:pPr>
        <w:numPr>
          <w:ilvl w:val="0"/>
          <w:numId w:val="3"/>
        </w:numPr>
        <w:spacing w:line="360" w:lineRule="auto"/>
        <w:jc w:val="both"/>
        <w:rPr>
          <w:rFonts w:ascii="Arial" w:hAnsi="Arial" w:cs="Arial"/>
          <w:lang w:val="en-US"/>
        </w:rPr>
      </w:pPr>
      <w:r w:rsidRPr="002428A2">
        <w:rPr>
          <w:rFonts w:ascii="Arial" w:hAnsi="Arial" w:cs="Arial"/>
          <w:lang w:val="en-US"/>
        </w:rPr>
        <w:t xml:space="preserve">Seizing new opportunities: The pandemic has created new </w:t>
      </w:r>
      <w:r w:rsidR="00F93578">
        <w:rPr>
          <w:rFonts w:ascii="Arial" w:hAnsi="Arial" w:cs="Arial"/>
          <w:lang w:val="en-US"/>
        </w:rPr>
        <w:t>chances</w:t>
      </w:r>
      <w:r w:rsidRPr="002428A2">
        <w:rPr>
          <w:rFonts w:ascii="Arial" w:hAnsi="Arial" w:cs="Arial"/>
          <w:lang w:val="en-US"/>
        </w:rPr>
        <w:t xml:space="preserve"> for innovation and growth</w:t>
      </w:r>
      <w:r w:rsidR="00F93578">
        <w:rPr>
          <w:rFonts w:ascii="Arial" w:hAnsi="Arial" w:cs="Arial"/>
          <w:lang w:val="en-US"/>
        </w:rPr>
        <w:t xml:space="preserve">. Two of these opportunities: </w:t>
      </w:r>
      <w:r w:rsidRPr="002428A2">
        <w:rPr>
          <w:rFonts w:ascii="Arial" w:hAnsi="Arial" w:cs="Arial"/>
          <w:lang w:val="en-US"/>
        </w:rPr>
        <w:t xml:space="preserve">increased demand for hygiene and cleaning products. </w:t>
      </w:r>
      <w:r w:rsidR="00F93578">
        <w:rPr>
          <w:rFonts w:ascii="Arial" w:hAnsi="Arial" w:cs="Arial"/>
          <w:lang w:val="en-US"/>
        </w:rPr>
        <w:t>The skill</w:t>
      </w:r>
      <w:r w:rsidRPr="002428A2">
        <w:rPr>
          <w:rFonts w:ascii="Arial" w:hAnsi="Arial" w:cs="Arial"/>
          <w:lang w:val="en-US"/>
        </w:rPr>
        <w:t xml:space="preserve"> enable</w:t>
      </w:r>
      <w:r w:rsidR="00F93578">
        <w:rPr>
          <w:rFonts w:ascii="Arial" w:hAnsi="Arial" w:cs="Arial"/>
          <w:lang w:val="en-US"/>
        </w:rPr>
        <w:t>d</w:t>
      </w:r>
      <w:r w:rsidRPr="002428A2">
        <w:rPr>
          <w:rFonts w:ascii="Arial" w:hAnsi="Arial" w:cs="Arial"/>
          <w:lang w:val="en-US"/>
        </w:rPr>
        <w:t xml:space="preserve"> Reckitt Benckiser Group to </w:t>
      </w:r>
      <w:r w:rsidR="00F93578">
        <w:rPr>
          <w:rFonts w:ascii="Arial" w:hAnsi="Arial" w:cs="Arial"/>
          <w:lang w:val="en-US"/>
        </w:rPr>
        <w:t>determine</w:t>
      </w:r>
      <w:r w:rsidRPr="002428A2">
        <w:rPr>
          <w:rFonts w:ascii="Arial" w:hAnsi="Arial" w:cs="Arial"/>
          <w:lang w:val="en-US"/>
        </w:rPr>
        <w:t xml:space="preserve"> and capitalize on these opportunities</w:t>
      </w:r>
      <w:r w:rsidR="00F93578">
        <w:rPr>
          <w:rFonts w:ascii="Arial" w:hAnsi="Arial" w:cs="Arial"/>
          <w:lang w:val="en-US"/>
        </w:rPr>
        <w:t xml:space="preserve">. They did it based on </w:t>
      </w:r>
      <w:r w:rsidRPr="002428A2">
        <w:rPr>
          <w:rFonts w:ascii="Arial" w:hAnsi="Arial" w:cs="Arial"/>
          <w:lang w:val="en-US"/>
        </w:rPr>
        <w:t>analyzing market data</w:t>
      </w:r>
      <w:r w:rsidR="00F93578">
        <w:rPr>
          <w:rFonts w:ascii="Arial" w:hAnsi="Arial" w:cs="Arial"/>
          <w:lang w:val="en-US"/>
        </w:rPr>
        <w:t xml:space="preserve"> and by </w:t>
      </w:r>
      <w:r w:rsidRPr="002428A2">
        <w:rPr>
          <w:rFonts w:ascii="Arial" w:hAnsi="Arial" w:cs="Arial"/>
          <w:lang w:val="en-US"/>
        </w:rPr>
        <w:t>developing new products and services.</w:t>
      </w:r>
    </w:p>
    <w:p w14:paraId="4464F1D0" w14:textId="6BC13590" w:rsidR="007F1387" w:rsidRPr="008F5C21" w:rsidRDefault="005A15F2" w:rsidP="008F5C21">
      <w:pPr>
        <w:pStyle w:val="Heading1"/>
        <w:spacing w:line="360" w:lineRule="auto"/>
        <w:jc w:val="both"/>
        <w:rPr>
          <w:rFonts w:ascii="Arial" w:hAnsi="Arial" w:cs="Arial"/>
          <w:b/>
          <w:bCs/>
          <w:sz w:val="22"/>
          <w:szCs w:val="22"/>
        </w:rPr>
      </w:pPr>
      <w:bookmarkStart w:id="4" w:name="_Toc132295656"/>
      <w:r w:rsidRPr="008F5C21">
        <w:rPr>
          <w:rFonts w:ascii="Arial" w:hAnsi="Arial" w:cs="Arial"/>
          <w:b/>
          <w:bCs/>
          <w:sz w:val="22"/>
          <w:szCs w:val="22"/>
        </w:rPr>
        <w:t>Difference Between Beliefs, Attitudes and Values</w:t>
      </w:r>
      <w:bookmarkEnd w:id="4"/>
      <w:r w:rsidRPr="008F5C21">
        <w:rPr>
          <w:rFonts w:ascii="Arial" w:hAnsi="Arial" w:cs="Arial"/>
          <w:b/>
          <w:bCs/>
          <w:sz w:val="22"/>
          <w:szCs w:val="22"/>
        </w:rPr>
        <w:t xml:space="preserve"> </w:t>
      </w:r>
    </w:p>
    <w:p w14:paraId="71CA51E3" w14:textId="5D7F9F16" w:rsidR="005A15F2" w:rsidRPr="005A15F2" w:rsidRDefault="0092050E" w:rsidP="008F5C21">
      <w:pPr>
        <w:spacing w:line="360" w:lineRule="auto"/>
        <w:jc w:val="both"/>
        <w:rPr>
          <w:rFonts w:ascii="Arial" w:hAnsi="Arial" w:cs="Arial"/>
          <w:lang w:val="en-US"/>
        </w:rPr>
      </w:pPr>
      <w:r>
        <w:rPr>
          <w:rFonts w:ascii="Arial" w:hAnsi="Arial" w:cs="Arial"/>
          <w:lang w:val="en-US"/>
        </w:rPr>
        <w:t>There</w:t>
      </w:r>
      <w:r w:rsidR="005A15F2" w:rsidRPr="005A15F2">
        <w:rPr>
          <w:rFonts w:ascii="Arial" w:hAnsi="Arial" w:cs="Arial"/>
          <w:lang w:val="en-US"/>
        </w:rPr>
        <w:t xml:space="preserve"> are </w:t>
      </w:r>
      <w:r>
        <w:rPr>
          <w:rFonts w:ascii="Arial" w:hAnsi="Arial" w:cs="Arial"/>
          <w:lang w:val="en-US"/>
        </w:rPr>
        <w:t xml:space="preserve">differences among </w:t>
      </w:r>
      <w:r w:rsidRPr="005A15F2">
        <w:rPr>
          <w:rFonts w:ascii="Arial" w:hAnsi="Arial" w:cs="Arial"/>
          <w:lang w:val="en-US"/>
        </w:rPr>
        <w:t xml:space="preserve">Beliefs, </w:t>
      </w:r>
      <w:r w:rsidR="00E51B56">
        <w:rPr>
          <w:rFonts w:ascii="Arial" w:hAnsi="Arial" w:cs="Arial"/>
          <w:lang w:val="en-US"/>
        </w:rPr>
        <w:t>A</w:t>
      </w:r>
      <w:r w:rsidRPr="005A15F2">
        <w:rPr>
          <w:rFonts w:ascii="Arial" w:hAnsi="Arial" w:cs="Arial"/>
          <w:lang w:val="en-US"/>
        </w:rPr>
        <w:t xml:space="preserve">ttitudes, and </w:t>
      </w:r>
      <w:r w:rsidR="00E51B56">
        <w:rPr>
          <w:rFonts w:ascii="Arial" w:hAnsi="Arial" w:cs="Arial"/>
          <w:lang w:val="en-US"/>
        </w:rPr>
        <w:t>V</w:t>
      </w:r>
      <w:r w:rsidRPr="005A15F2">
        <w:rPr>
          <w:rFonts w:ascii="Arial" w:hAnsi="Arial" w:cs="Arial"/>
          <w:lang w:val="en-US"/>
        </w:rPr>
        <w:t>alues</w:t>
      </w:r>
      <w:r>
        <w:rPr>
          <w:rFonts w:ascii="Arial" w:hAnsi="Arial" w:cs="Arial"/>
          <w:lang w:val="en-US"/>
        </w:rPr>
        <w:t>.</w:t>
      </w:r>
      <w:r w:rsidR="005A15F2" w:rsidRPr="005A15F2">
        <w:rPr>
          <w:rFonts w:ascii="Arial" w:hAnsi="Arial" w:cs="Arial"/>
          <w:lang w:val="en-US"/>
        </w:rPr>
        <w:t xml:space="preserve"> </w:t>
      </w:r>
      <w:r>
        <w:rPr>
          <w:rFonts w:ascii="Arial" w:hAnsi="Arial" w:cs="Arial"/>
          <w:lang w:val="en-US"/>
        </w:rPr>
        <w:t xml:space="preserve">They are close but </w:t>
      </w:r>
      <w:r w:rsidR="005A15F2" w:rsidRPr="005A15F2">
        <w:rPr>
          <w:rFonts w:ascii="Arial" w:hAnsi="Arial" w:cs="Arial"/>
          <w:lang w:val="en-US"/>
        </w:rPr>
        <w:t>separate</w:t>
      </w:r>
      <w:r>
        <w:rPr>
          <w:rFonts w:ascii="Arial" w:hAnsi="Arial" w:cs="Arial"/>
          <w:lang w:val="en-US"/>
        </w:rPr>
        <w:t xml:space="preserve">. They are </w:t>
      </w:r>
      <w:r w:rsidR="005A15F2" w:rsidRPr="005A15F2">
        <w:rPr>
          <w:rFonts w:ascii="Arial" w:hAnsi="Arial" w:cs="Arial"/>
          <w:lang w:val="en-US"/>
        </w:rPr>
        <w:t xml:space="preserve">related </w:t>
      </w:r>
      <w:r>
        <w:rPr>
          <w:rFonts w:ascii="Arial" w:hAnsi="Arial" w:cs="Arial"/>
          <w:lang w:val="en-US"/>
        </w:rPr>
        <w:t>to</w:t>
      </w:r>
      <w:r w:rsidR="005A15F2" w:rsidRPr="005A15F2">
        <w:rPr>
          <w:rFonts w:ascii="Arial" w:hAnsi="Arial" w:cs="Arial"/>
          <w:lang w:val="en-US"/>
        </w:rPr>
        <w:t xml:space="preserve"> how people act at </w:t>
      </w:r>
      <w:r>
        <w:rPr>
          <w:rFonts w:ascii="Arial" w:hAnsi="Arial" w:cs="Arial"/>
          <w:lang w:val="en-US"/>
        </w:rPr>
        <w:t>job</w:t>
      </w:r>
      <w:r w:rsidR="005A15F2" w:rsidRPr="005A15F2">
        <w:rPr>
          <w:rFonts w:ascii="Arial" w:hAnsi="Arial" w:cs="Arial"/>
          <w:lang w:val="en-US"/>
        </w:rPr>
        <w:t xml:space="preserve"> and how </w:t>
      </w:r>
      <w:r>
        <w:rPr>
          <w:rFonts w:ascii="Arial" w:hAnsi="Arial" w:cs="Arial"/>
          <w:lang w:val="en-US"/>
        </w:rPr>
        <w:t xml:space="preserve">the </w:t>
      </w:r>
      <w:r w:rsidR="005A15F2" w:rsidRPr="005A15F2">
        <w:rPr>
          <w:rFonts w:ascii="Arial" w:hAnsi="Arial" w:cs="Arial"/>
          <w:lang w:val="en-US"/>
        </w:rPr>
        <w:t>culture</w:t>
      </w:r>
      <w:r>
        <w:rPr>
          <w:rFonts w:ascii="Arial" w:hAnsi="Arial" w:cs="Arial"/>
          <w:lang w:val="en-US"/>
        </w:rPr>
        <w:t xml:space="preserve"> of an organization</w:t>
      </w:r>
      <w:r w:rsidR="005A15F2" w:rsidRPr="005A15F2">
        <w:rPr>
          <w:rFonts w:ascii="Arial" w:hAnsi="Arial" w:cs="Arial"/>
          <w:lang w:val="en-US"/>
        </w:rPr>
        <w:t xml:space="preserve"> is run. </w:t>
      </w:r>
      <w:r>
        <w:rPr>
          <w:rFonts w:ascii="Arial" w:hAnsi="Arial" w:cs="Arial"/>
          <w:lang w:val="en-US"/>
        </w:rPr>
        <w:t>The following is</w:t>
      </w:r>
      <w:r w:rsidR="005A15F2" w:rsidRPr="005A15F2">
        <w:rPr>
          <w:rFonts w:ascii="Arial" w:hAnsi="Arial" w:cs="Arial"/>
          <w:lang w:val="en-US"/>
        </w:rPr>
        <w:t xml:space="preserve"> an analysis of the differences </w:t>
      </w:r>
      <w:r>
        <w:rPr>
          <w:rFonts w:ascii="Arial" w:hAnsi="Arial" w:cs="Arial"/>
          <w:lang w:val="en-US"/>
        </w:rPr>
        <w:t>amo</w:t>
      </w:r>
      <w:r w:rsidR="00C61CF6">
        <w:rPr>
          <w:rFonts w:ascii="Arial" w:hAnsi="Arial" w:cs="Arial"/>
          <w:lang w:val="en-US"/>
        </w:rPr>
        <w:t>n</w:t>
      </w:r>
      <w:r>
        <w:rPr>
          <w:rFonts w:ascii="Arial" w:hAnsi="Arial" w:cs="Arial"/>
          <w:lang w:val="en-US"/>
        </w:rPr>
        <w:t>g</w:t>
      </w:r>
      <w:r w:rsidR="005A15F2" w:rsidRPr="005A15F2">
        <w:rPr>
          <w:rFonts w:ascii="Arial" w:hAnsi="Arial" w:cs="Arial"/>
          <w:lang w:val="en-US"/>
        </w:rPr>
        <w:t xml:space="preserve"> these concepts:</w:t>
      </w:r>
    </w:p>
    <w:p w14:paraId="02115AF4" w14:textId="77777777" w:rsidR="005A15F2" w:rsidRPr="008F5C21" w:rsidRDefault="005A15F2" w:rsidP="008F5C21">
      <w:pPr>
        <w:pStyle w:val="Heading2"/>
        <w:spacing w:line="360" w:lineRule="auto"/>
        <w:jc w:val="both"/>
        <w:rPr>
          <w:rFonts w:ascii="Arial" w:hAnsi="Arial" w:cs="Arial"/>
          <w:b/>
          <w:bCs/>
          <w:sz w:val="22"/>
          <w:szCs w:val="22"/>
          <w:lang w:val="en-US"/>
        </w:rPr>
      </w:pPr>
      <w:bookmarkStart w:id="5" w:name="_Toc132295657"/>
      <w:r w:rsidRPr="008F5C21">
        <w:rPr>
          <w:rFonts w:ascii="Arial" w:hAnsi="Arial" w:cs="Arial"/>
          <w:b/>
          <w:bCs/>
          <w:sz w:val="22"/>
          <w:szCs w:val="22"/>
          <w:lang w:val="en-US"/>
        </w:rPr>
        <w:t>Beliefs</w:t>
      </w:r>
      <w:bookmarkEnd w:id="5"/>
    </w:p>
    <w:p w14:paraId="177441BC" w14:textId="0EC05DEA" w:rsidR="005A15F2" w:rsidRPr="005A15F2" w:rsidRDefault="0092050E" w:rsidP="008F5C21">
      <w:pPr>
        <w:spacing w:line="360" w:lineRule="auto"/>
        <w:jc w:val="both"/>
        <w:rPr>
          <w:rFonts w:ascii="Arial" w:hAnsi="Arial" w:cs="Arial"/>
          <w:lang w:val="en-US"/>
        </w:rPr>
      </w:pPr>
      <w:r w:rsidRPr="0092050E">
        <w:rPr>
          <w:rFonts w:ascii="Arial" w:hAnsi="Arial" w:cs="Arial"/>
          <w:lang w:val="en-US"/>
        </w:rPr>
        <w:t>Beliefs are convictions that individuals hold to be true, shaped by their perception of reality and influenced by social interactions, cultural background, and personal experiences. These beliefs can have a significant impact on an employee's perspective of their job, colleagues, and organization (Rollins, 2013). For instance, an employee who believes that their work is meaningful and contributes to society is more likely to feel motivated and engaged at work. Conversely, someone with negative beliefs about their position or company may experience demotivation and disengagement</w:t>
      </w:r>
      <w:r w:rsidR="005A15F2" w:rsidRPr="005A15F2">
        <w:rPr>
          <w:rFonts w:ascii="Arial" w:hAnsi="Arial" w:cs="Arial"/>
          <w:lang w:val="en-US"/>
        </w:rPr>
        <w:t>.</w:t>
      </w:r>
      <w:r>
        <w:rPr>
          <w:rFonts w:ascii="Arial" w:hAnsi="Arial" w:cs="Arial"/>
          <w:lang w:val="en-US"/>
        </w:rPr>
        <w:t xml:space="preserve"> </w:t>
      </w:r>
      <w:r w:rsidRPr="0092050E">
        <w:rPr>
          <w:rFonts w:ascii="Arial" w:hAnsi="Arial" w:cs="Arial"/>
          <w:lang w:val="en-US"/>
        </w:rPr>
        <w:t>Employers should take care to respect individual belief systems while promoting inclusivity in the workplace culture for optimal results.</w:t>
      </w:r>
    </w:p>
    <w:p w14:paraId="4298B27F" w14:textId="77777777" w:rsidR="005A15F2" w:rsidRPr="008F5C21" w:rsidRDefault="005A15F2" w:rsidP="008F5C21">
      <w:pPr>
        <w:pStyle w:val="Heading2"/>
        <w:spacing w:line="360" w:lineRule="auto"/>
        <w:jc w:val="both"/>
        <w:rPr>
          <w:rFonts w:ascii="Arial" w:hAnsi="Arial" w:cs="Arial"/>
          <w:b/>
          <w:bCs/>
          <w:sz w:val="22"/>
          <w:szCs w:val="22"/>
          <w:lang w:val="en-US"/>
        </w:rPr>
      </w:pPr>
      <w:bookmarkStart w:id="6" w:name="_Toc132295658"/>
      <w:r w:rsidRPr="008F5C21">
        <w:rPr>
          <w:rFonts w:ascii="Arial" w:hAnsi="Arial" w:cs="Arial"/>
          <w:b/>
          <w:bCs/>
          <w:sz w:val="22"/>
          <w:szCs w:val="22"/>
          <w:lang w:val="en-US"/>
        </w:rPr>
        <w:t>Attitudes</w:t>
      </w:r>
      <w:bookmarkEnd w:id="6"/>
    </w:p>
    <w:p w14:paraId="48D1790C" w14:textId="74C8AD3C" w:rsidR="005A15F2" w:rsidRPr="005A15F2" w:rsidRDefault="0092050E" w:rsidP="008F5C21">
      <w:pPr>
        <w:spacing w:line="360" w:lineRule="auto"/>
        <w:jc w:val="both"/>
        <w:rPr>
          <w:rFonts w:ascii="Arial" w:hAnsi="Arial" w:cs="Arial"/>
          <w:lang w:val="en-US"/>
        </w:rPr>
      </w:pPr>
      <w:r w:rsidRPr="0092050E">
        <w:rPr>
          <w:rFonts w:ascii="Arial" w:hAnsi="Arial" w:cs="Arial"/>
        </w:rPr>
        <w:t xml:space="preserve">In any workplace, attitudes play a significant role in shaping behavior. Attitudes refer to the emotions or feelings that individuals hold towards a particular object or situation. They can influence beliefs, experiences, and social interactions among employees. Attitudes can either be positive or negative and have an impact on how employees interact with colleagues and customers (Atanasiu, 2021). For instance, an employee with a positive attitude towards customer service is more likely to exceed customer expectations by going above and beyond </w:t>
      </w:r>
      <w:r w:rsidRPr="0092050E">
        <w:rPr>
          <w:rFonts w:ascii="Arial" w:hAnsi="Arial" w:cs="Arial"/>
        </w:rPr>
        <w:lastRenderedPageBreak/>
        <w:t xml:space="preserve">to meet their needs. This leads to increased customer satisfaction and loyalty. Conversely, an employee with a negative attitude towards teamwork may struggle to collaborate with </w:t>
      </w:r>
      <w:r w:rsidR="0099090D" w:rsidRPr="0092050E">
        <w:rPr>
          <w:rFonts w:ascii="Arial" w:hAnsi="Arial" w:cs="Arial"/>
        </w:rPr>
        <w:t>co-workers</w:t>
      </w:r>
      <w:r w:rsidRPr="0092050E">
        <w:rPr>
          <w:rFonts w:ascii="Arial" w:hAnsi="Arial" w:cs="Arial"/>
        </w:rPr>
        <w:t xml:space="preserve"> effectively leading to decreased productivity and strained working relationships. It is therefore imperative for employers to foster positive attitudes among their workforce by providing training opportunities and creating a supportive workplace culture that encourages positivity</w:t>
      </w:r>
      <w:r w:rsidR="005A15F2" w:rsidRPr="005A15F2">
        <w:rPr>
          <w:rFonts w:ascii="Arial" w:hAnsi="Arial" w:cs="Arial"/>
          <w:lang w:val="en-US"/>
        </w:rPr>
        <w:t>.</w:t>
      </w:r>
    </w:p>
    <w:p w14:paraId="5560DF31" w14:textId="77777777" w:rsidR="005A15F2" w:rsidRPr="008F5C21" w:rsidRDefault="005A15F2" w:rsidP="008F5C21">
      <w:pPr>
        <w:pStyle w:val="Heading2"/>
        <w:spacing w:line="360" w:lineRule="auto"/>
        <w:jc w:val="both"/>
        <w:rPr>
          <w:rFonts w:ascii="Arial" w:hAnsi="Arial" w:cs="Arial"/>
          <w:b/>
          <w:bCs/>
          <w:sz w:val="22"/>
          <w:szCs w:val="22"/>
          <w:lang w:val="en-US"/>
        </w:rPr>
      </w:pPr>
      <w:bookmarkStart w:id="7" w:name="_Toc132295659"/>
      <w:r w:rsidRPr="008F5C21">
        <w:rPr>
          <w:rFonts w:ascii="Arial" w:hAnsi="Arial" w:cs="Arial"/>
          <w:b/>
          <w:bCs/>
          <w:sz w:val="22"/>
          <w:szCs w:val="22"/>
          <w:lang w:val="en-US"/>
        </w:rPr>
        <w:t>Values</w:t>
      </w:r>
      <w:bookmarkEnd w:id="7"/>
    </w:p>
    <w:p w14:paraId="71289936" w14:textId="7F0CA050" w:rsidR="005A15F2" w:rsidRPr="008F5C21" w:rsidRDefault="0092050E" w:rsidP="008F5C21">
      <w:pPr>
        <w:spacing w:line="360" w:lineRule="auto"/>
        <w:jc w:val="both"/>
        <w:rPr>
          <w:rFonts w:ascii="Arial" w:hAnsi="Arial" w:cs="Arial"/>
          <w:lang w:val="en-US"/>
        </w:rPr>
      </w:pPr>
      <w:r w:rsidRPr="0092050E">
        <w:rPr>
          <w:rFonts w:ascii="Arial" w:hAnsi="Arial" w:cs="Arial"/>
          <w:lang w:val="en-US"/>
        </w:rPr>
        <w:t>Values are the guiding principles or standards that an individual or organization considers important. These beliefs about what is right and wrong are deeply held and enduring and can have a significant impact on workplace behavior. The influence of values can be seen in how an organization operates, how decisions are made, and how employees interact with each other and customers (Schoenberg, 2016). For instance, an organization that values transparency may prioritize open communication and information-sharing among employees as well as with customers. Values also play a critical role in employee engagement and satisfaction because people feel more fulfilled in environments that share their values. To foster a supportive work environment, employers must not only establish clear values but also regularly communicate and reinforce them to their employees</w:t>
      </w:r>
      <w:r w:rsidR="005A15F2" w:rsidRPr="005A15F2">
        <w:rPr>
          <w:rFonts w:ascii="Arial" w:hAnsi="Arial" w:cs="Arial"/>
          <w:lang w:val="en-US"/>
        </w:rPr>
        <w:t>.</w:t>
      </w:r>
    </w:p>
    <w:p w14:paraId="611D33BC" w14:textId="50D67951" w:rsidR="000A2201" w:rsidRPr="008F5C21" w:rsidRDefault="005A15F2" w:rsidP="008F5C21">
      <w:pPr>
        <w:pStyle w:val="Heading1"/>
        <w:spacing w:line="360" w:lineRule="auto"/>
        <w:jc w:val="both"/>
        <w:rPr>
          <w:rFonts w:ascii="Arial" w:hAnsi="Arial" w:cs="Arial"/>
          <w:b/>
          <w:bCs/>
          <w:sz w:val="22"/>
          <w:szCs w:val="22"/>
        </w:rPr>
      </w:pPr>
      <w:bookmarkStart w:id="8" w:name="_Toc132295660"/>
      <w:r w:rsidRPr="008F5C21">
        <w:rPr>
          <w:rFonts w:ascii="Arial" w:hAnsi="Arial" w:cs="Arial"/>
          <w:b/>
          <w:bCs/>
          <w:sz w:val="22"/>
          <w:szCs w:val="22"/>
        </w:rPr>
        <w:t>B</w:t>
      </w:r>
      <w:r w:rsidR="007F1387" w:rsidRPr="008F5C21">
        <w:rPr>
          <w:rFonts w:ascii="Arial" w:hAnsi="Arial" w:cs="Arial"/>
          <w:b/>
          <w:bCs/>
          <w:sz w:val="22"/>
          <w:szCs w:val="22"/>
        </w:rPr>
        <w:t>eliefs</w:t>
      </w:r>
      <w:r w:rsidR="000A2201" w:rsidRPr="008F5C21">
        <w:rPr>
          <w:rFonts w:ascii="Arial" w:hAnsi="Arial" w:cs="Arial"/>
          <w:b/>
          <w:bCs/>
          <w:sz w:val="22"/>
          <w:szCs w:val="22"/>
        </w:rPr>
        <w:t xml:space="preserve">, Attitudes and Value Systems of </w:t>
      </w:r>
      <w:r w:rsidRPr="008F5C21">
        <w:rPr>
          <w:rFonts w:ascii="Arial" w:hAnsi="Arial" w:cs="Arial"/>
          <w:b/>
          <w:bCs/>
          <w:sz w:val="22"/>
          <w:szCs w:val="22"/>
        </w:rPr>
        <w:t>Reckitt Benckiser Group</w:t>
      </w:r>
      <w:bookmarkEnd w:id="8"/>
    </w:p>
    <w:p w14:paraId="3E0E977D" w14:textId="77777777" w:rsidR="000A2201" w:rsidRPr="008F5C21" w:rsidRDefault="000A2201" w:rsidP="008F5C21">
      <w:pPr>
        <w:pStyle w:val="Heading2"/>
        <w:spacing w:line="360" w:lineRule="auto"/>
        <w:jc w:val="both"/>
        <w:rPr>
          <w:rFonts w:ascii="Arial" w:hAnsi="Arial" w:cs="Arial"/>
          <w:b/>
          <w:bCs/>
          <w:sz w:val="22"/>
          <w:szCs w:val="22"/>
          <w:lang w:val="en-US"/>
        </w:rPr>
      </w:pPr>
      <w:bookmarkStart w:id="9" w:name="_Toc132295661"/>
      <w:r w:rsidRPr="008F5C21">
        <w:rPr>
          <w:rFonts w:ascii="Arial" w:hAnsi="Arial" w:cs="Arial"/>
          <w:b/>
          <w:bCs/>
          <w:sz w:val="22"/>
          <w:szCs w:val="22"/>
          <w:lang w:val="en-US"/>
        </w:rPr>
        <w:t>Beliefs</w:t>
      </w:r>
      <w:bookmarkEnd w:id="9"/>
    </w:p>
    <w:p w14:paraId="433B1FC8" w14:textId="78B1625E" w:rsidR="000A2201" w:rsidRPr="000A2201" w:rsidRDefault="0092050E" w:rsidP="008F5C21">
      <w:pPr>
        <w:spacing w:line="360" w:lineRule="auto"/>
        <w:jc w:val="both"/>
        <w:rPr>
          <w:rFonts w:ascii="Arial" w:hAnsi="Arial" w:cs="Arial"/>
          <w:lang w:val="en-US"/>
        </w:rPr>
      </w:pPr>
      <w:r w:rsidRPr="0092050E">
        <w:rPr>
          <w:rFonts w:ascii="Arial" w:hAnsi="Arial" w:cs="Arial"/>
          <w:lang w:val="en-US"/>
        </w:rPr>
        <w:t xml:space="preserve">Reckitt Benckiser Group's core values revolve around their </w:t>
      </w:r>
      <w:r>
        <w:rPr>
          <w:rFonts w:ascii="Arial" w:hAnsi="Arial" w:cs="Arial"/>
          <w:lang w:val="en-US"/>
        </w:rPr>
        <w:t>beliefs</w:t>
      </w:r>
      <w:r w:rsidRPr="0092050E">
        <w:rPr>
          <w:rFonts w:ascii="Arial" w:hAnsi="Arial" w:cs="Arial"/>
          <w:lang w:val="en-US"/>
        </w:rPr>
        <w:t xml:space="preserve"> to safeguard, cure, and foster a cleaner and healthier world tirelessly. This conviction has been the driving force behind the company's response to the pandemic. Their primary focus has been on creating a range of products and solutions that aid consumers and communities in maintaining their safety and well-being. To achieve this, they have launched an array of hygiene and cleaning products while also conducting educational campaigns to promote good hygiene practices (Reuters, 2020).</w:t>
      </w:r>
    </w:p>
    <w:p w14:paraId="77A8D42F" w14:textId="77777777" w:rsidR="000A2201" w:rsidRPr="008F5C21" w:rsidRDefault="000A2201" w:rsidP="008F5C21">
      <w:pPr>
        <w:pStyle w:val="Heading2"/>
        <w:spacing w:line="360" w:lineRule="auto"/>
        <w:jc w:val="both"/>
        <w:rPr>
          <w:rFonts w:ascii="Arial" w:hAnsi="Arial" w:cs="Arial"/>
          <w:b/>
          <w:bCs/>
          <w:sz w:val="22"/>
          <w:szCs w:val="22"/>
          <w:lang w:val="en-US"/>
        </w:rPr>
      </w:pPr>
      <w:bookmarkStart w:id="10" w:name="_Toc132295662"/>
      <w:r w:rsidRPr="008F5C21">
        <w:rPr>
          <w:rFonts w:ascii="Arial" w:hAnsi="Arial" w:cs="Arial"/>
          <w:b/>
          <w:bCs/>
          <w:sz w:val="22"/>
          <w:szCs w:val="22"/>
          <w:lang w:val="en-US"/>
        </w:rPr>
        <w:t>Attitudes</w:t>
      </w:r>
      <w:bookmarkEnd w:id="10"/>
    </w:p>
    <w:p w14:paraId="4E3F13FF" w14:textId="563F8BFA" w:rsidR="000A2201" w:rsidRPr="000A2201" w:rsidRDefault="0092050E" w:rsidP="008F5C21">
      <w:pPr>
        <w:spacing w:line="360" w:lineRule="auto"/>
        <w:jc w:val="both"/>
        <w:rPr>
          <w:rFonts w:ascii="Arial" w:hAnsi="Arial" w:cs="Arial"/>
          <w:lang w:val="en-US"/>
        </w:rPr>
      </w:pPr>
      <w:r w:rsidRPr="0092050E">
        <w:rPr>
          <w:rFonts w:ascii="Arial" w:hAnsi="Arial" w:cs="Arial"/>
          <w:lang w:val="en-US"/>
        </w:rPr>
        <w:t>Reckitt Benckiser Group has demonstrated a proactive</w:t>
      </w:r>
      <w:r w:rsidR="007758E4">
        <w:rPr>
          <w:rFonts w:ascii="Arial" w:hAnsi="Arial" w:cs="Arial"/>
          <w:lang w:val="en-US"/>
        </w:rPr>
        <w:t>,</w:t>
      </w:r>
      <w:r w:rsidRPr="0092050E">
        <w:rPr>
          <w:rFonts w:ascii="Arial" w:hAnsi="Arial" w:cs="Arial"/>
          <w:lang w:val="en-US"/>
        </w:rPr>
        <w:t xml:space="preserve"> and responsive </w:t>
      </w:r>
      <w:r w:rsidR="000268C5">
        <w:rPr>
          <w:rFonts w:ascii="Arial" w:hAnsi="Arial" w:cs="Arial"/>
          <w:lang w:val="en-US"/>
        </w:rPr>
        <w:t>attitude</w:t>
      </w:r>
      <w:r w:rsidRPr="0092050E">
        <w:rPr>
          <w:rFonts w:ascii="Arial" w:hAnsi="Arial" w:cs="Arial"/>
          <w:lang w:val="en-US"/>
        </w:rPr>
        <w:t xml:space="preserve"> towards the pandemic. The company has been quick to take necessary measures to ensure the safety of its employees and customers by implementing stringent safety protocols and procedures throughout its operations. </w:t>
      </w:r>
      <w:r w:rsidR="00D24F8E">
        <w:rPr>
          <w:rFonts w:ascii="Arial" w:hAnsi="Arial" w:cs="Arial"/>
          <w:lang w:val="en-US"/>
        </w:rPr>
        <w:t>Along with this</w:t>
      </w:r>
      <w:r w:rsidRPr="0092050E">
        <w:rPr>
          <w:rFonts w:ascii="Arial" w:hAnsi="Arial" w:cs="Arial"/>
          <w:lang w:val="en-US"/>
        </w:rPr>
        <w:t xml:space="preserve">, it has </w:t>
      </w:r>
      <w:r w:rsidR="00D24F8E">
        <w:rPr>
          <w:rFonts w:ascii="Arial" w:hAnsi="Arial" w:cs="Arial"/>
          <w:lang w:val="en-US"/>
        </w:rPr>
        <w:t>managed</w:t>
      </w:r>
      <w:r w:rsidRPr="0092050E">
        <w:rPr>
          <w:rFonts w:ascii="Arial" w:hAnsi="Arial" w:cs="Arial"/>
          <w:lang w:val="en-US"/>
        </w:rPr>
        <w:t xml:space="preserve"> its business model to evolving consumer needs</w:t>
      </w:r>
      <w:r w:rsidR="00D24F8E">
        <w:rPr>
          <w:rFonts w:ascii="Arial" w:hAnsi="Arial" w:cs="Arial"/>
          <w:lang w:val="en-US"/>
        </w:rPr>
        <w:t xml:space="preserve">. It was </w:t>
      </w:r>
      <w:r w:rsidRPr="0092050E">
        <w:rPr>
          <w:rFonts w:ascii="Arial" w:hAnsi="Arial" w:cs="Arial"/>
          <w:lang w:val="en-US"/>
        </w:rPr>
        <w:t xml:space="preserve">particularly with regards to the </w:t>
      </w:r>
      <w:r w:rsidR="00D24F8E">
        <w:rPr>
          <w:rFonts w:ascii="Arial" w:hAnsi="Arial" w:cs="Arial"/>
          <w:lang w:val="en-US"/>
        </w:rPr>
        <w:t xml:space="preserve">highly </w:t>
      </w:r>
      <w:r w:rsidRPr="0092050E">
        <w:rPr>
          <w:rFonts w:ascii="Arial" w:hAnsi="Arial" w:cs="Arial"/>
          <w:lang w:val="en-US"/>
        </w:rPr>
        <w:t>demand for hygiene and cleaning products</w:t>
      </w:r>
      <w:r w:rsidR="000A2201" w:rsidRPr="000A2201">
        <w:rPr>
          <w:rFonts w:ascii="Arial" w:hAnsi="Arial" w:cs="Arial"/>
          <w:lang w:val="en-US"/>
        </w:rPr>
        <w:t>.</w:t>
      </w:r>
    </w:p>
    <w:p w14:paraId="1A518A22" w14:textId="77777777" w:rsidR="000A2201" w:rsidRPr="008F5C21" w:rsidRDefault="000A2201" w:rsidP="008F5C21">
      <w:pPr>
        <w:pStyle w:val="Heading2"/>
        <w:spacing w:line="360" w:lineRule="auto"/>
        <w:jc w:val="both"/>
        <w:rPr>
          <w:rFonts w:ascii="Arial" w:hAnsi="Arial" w:cs="Arial"/>
          <w:b/>
          <w:bCs/>
          <w:sz w:val="22"/>
          <w:szCs w:val="22"/>
          <w:lang w:val="en-US"/>
        </w:rPr>
      </w:pPr>
      <w:bookmarkStart w:id="11" w:name="_Toc132295663"/>
      <w:r w:rsidRPr="008F5C21">
        <w:rPr>
          <w:rFonts w:ascii="Arial" w:hAnsi="Arial" w:cs="Arial"/>
          <w:b/>
          <w:bCs/>
          <w:sz w:val="22"/>
          <w:szCs w:val="22"/>
          <w:lang w:val="en-US"/>
        </w:rPr>
        <w:lastRenderedPageBreak/>
        <w:t>Values</w:t>
      </w:r>
      <w:bookmarkEnd w:id="11"/>
    </w:p>
    <w:p w14:paraId="4619EE74" w14:textId="795E87B3" w:rsidR="007C6C67" w:rsidRPr="008F5C21" w:rsidRDefault="0092050E" w:rsidP="008F5C21">
      <w:pPr>
        <w:spacing w:line="360" w:lineRule="auto"/>
        <w:jc w:val="both"/>
        <w:rPr>
          <w:rFonts w:ascii="Arial" w:hAnsi="Arial" w:cs="Arial"/>
          <w:lang w:val="en-US"/>
        </w:rPr>
      </w:pPr>
      <w:r>
        <w:rPr>
          <w:rFonts w:ascii="Arial" w:hAnsi="Arial" w:cs="Arial"/>
          <w:lang w:val="en-US"/>
        </w:rPr>
        <w:t xml:space="preserve">The </w:t>
      </w:r>
      <w:r w:rsidR="000A2201" w:rsidRPr="000A2201">
        <w:rPr>
          <w:rFonts w:ascii="Arial" w:hAnsi="Arial" w:cs="Arial"/>
          <w:lang w:val="en-US"/>
        </w:rPr>
        <w:t xml:space="preserve">values of </w:t>
      </w:r>
      <w:r w:rsidRPr="000A2201">
        <w:rPr>
          <w:rFonts w:ascii="Arial" w:hAnsi="Arial" w:cs="Arial"/>
          <w:lang w:val="en-US"/>
        </w:rPr>
        <w:t>Reckitt Benckiser Group</w:t>
      </w:r>
      <w:r>
        <w:rPr>
          <w:rFonts w:ascii="Arial" w:hAnsi="Arial" w:cs="Arial"/>
          <w:lang w:val="en-US"/>
        </w:rPr>
        <w:t xml:space="preserve"> </w:t>
      </w:r>
      <w:r w:rsidR="00D24F8E">
        <w:rPr>
          <w:rFonts w:ascii="Arial" w:hAnsi="Arial" w:cs="Arial"/>
          <w:lang w:val="en-US"/>
        </w:rPr>
        <w:t>were notable. They took</w:t>
      </w:r>
      <w:r>
        <w:rPr>
          <w:rFonts w:ascii="Arial" w:hAnsi="Arial" w:cs="Arial"/>
          <w:lang w:val="en-US"/>
        </w:rPr>
        <w:t xml:space="preserve"> </w:t>
      </w:r>
      <w:r w:rsidR="000A2201" w:rsidRPr="000A2201">
        <w:rPr>
          <w:rFonts w:ascii="Arial" w:hAnsi="Arial" w:cs="Arial"/>
          <w:lang w:val="en-US"/>
        </w:rPr>
        <w:t>responsibility</w:t>
      </w:r>
      <w:r w:rsidR="00D24F8E">
        <w:rPr>
          <w:rFonts w:ascii="Arial" w:hAnsi="Arial" w:cs="Arial"/>
          <w:lang w:val="en-US"/>
        </w:rPr>
        <w:t xml:space="preserve"> to decrease the pandemic</w:t>
      </w:r>
      <w:r w:rsidR="000A2201" w:rsidRPr="000A2201">
        <w:rPr>
          <w:rFonts w:ascii="Arial" w:hAnsi="Arial" w:cs="Arial"/>
          <w:lang w:val="en-US"/>
        </w:rPr>
        <w:t>,</w:t>
      </w:r>
      <w:r w:rsidR="00D24F8E">
        <w:rPr>
          <w:rFonts w:ascii="Arial" w:hAnsi="Arial" w:cs="Arial"/>
          <w:lang w:val="en-US"/>
        </w:rPr>
        <w:t xml:space="preserve"> showed</w:t>
      </w:r>
      <w:r w:rsidR="000A2201" w:rsidRPr="000A2201">
        <w:rPr>
          <w:rFonts w:ascii="Arial" w:hAnsi="Arial" w:cs="Arial"/>
          <w:lang w:val="en-US"/>
        </w:rPr>
        <w:t xml:space="preserve"> integrity, and </w:t>
      </w:r>
      <w:r w:rsidR="00D24F8E">
        <w:rPr>
          <w:rFonts w:ascii="Arial" w:hAnsi="Arial" w:cs="Arial"/>
          <w:lang w:val="en-US"/>
        </w:rPr>
        <w:t xml:space="preserve">public </w:t>
      </w:r>
      <w:r w:rsidR="000A2201" w:rsidRPr="000A2201">
        <w:rPr>
          <w:rFonts w:ascii="Arial" w:hAnsi="Arial" w:cs="Arial"/>
          <w:lang w:val="en-US"/>
        </w:rPr>
        <w:t>collaboration</w:t>
      </w:r>
      <w:r>
        <w:rPr>
          <w:rFonts w:ascii="Arial" w:hAnsi="Arial" w:cs="Arial"/>
          <w:lang w:val="en-US"/>
        </w:rPr>
        <w:t xml:space="preserve">. These </w:t>
      </w:r>
      <w:r w:rsidR="000A2201" w:rsidRPr="000A2201">
        <w:rPr>
          <w:rFonts w:ascii="Arial" w:hAnsi="Arial" w:cs="Arial"/>
          <w:lang w:val="en-US"/>
        </w:rPr>
        <w:t>have been critical</w:t>
      </w:r>
      <w:r>
        <w:rPr>
          <w:rFonts w:ascii="Arial" w:hAnsi="Arial" w:cs="Arial"/>
          <w:lang w:val="en-US"/>
        </w:rPr>
        <w:t xml:space="preserve"> for them</w:t>
      </w:r>
      <w:r w:rsidR="000A2201" w:rsidRPr="000A2201">
        <w:rPr>
          <w:rFonts w:ascii="Arial" w:hAnsi="Arial" w:cs="Arial"/>
          <w:lang w:val="en-US"/>
        </w:rPr>
        <w:t xml:space="preserve"> </w:t>
      </w:r>
      <w:r>
        <w:rPr>
          <w:rFonts w:ascii="Arial" w:hAnsi="Arial" w:cs="Arial"/>
          <w:lang w:val="en-US"/>
        </w:rPr>
        <w:t>to</w:t>
      </w:r>
      <w:r w:rsidR="000A2201" w:rsidRPr="000A2201">
        <w:rPr>
          <w:rFonts w:ascii="Arial" w:hAnsi="Arial" w:cs="Arial"/>
          <w:lang w:val="en-US"/>
        </w:rPr>
        <w:t xml:space="preserve"> shap</w:t>
      </w:r>
      <w:r>
        <w:rPr>
          <w:rFonts w:ascii="Arial" w:hAnsi="Arial" w:cs="Arial"/>
          <w:lang w:val="en-US"/>
        </w:rPr>
        <w:t>e their</w:t>
      </w:r>
      <w:r w:rsidR="000A2201" w:rsidRPr="000A2201">
        <w:rPr>
          <w:rFonts w:ascii="Arial" w:hAnsi="Arial" w:cs="Arial"/>
          <w:lang w:val="en-US"/>
        </w:rPr>
        <w:t xml:space="preserve"> workplace behavior during the pandemic. The company has taken </w:t>
      </w:r>
      <w:r>
        <w:rPr>
          <w:rFonts w:ascii="Arial" w:hAnsi="Arial" w:cs="Arial"/>
          <w:lang w:val="en-US"/>
        </w:rPr>
        <w:t>steps</w:t>
      </w:r>
      <w:r w:rsidR="000A2201" w:rsidRPr="000A2201">
        <w:rPr>
          <w:rFonts w:ascii="Arial" w:hAnsi="Arial" w:cs="Arial"/>
          <w:lang w:val="en-US"/>
        </w:rPr>
        <w:t xml:space="preserve"> for promoting hygiene practices and protecting public health. </w:t>
      </w:r>
      <w:r>
        <w:rPr>
          <w:rFonts w:ascii="Arial" w:hAnsi="Arial" w:cs="Arial"/>
          <w:lang w:val="en-US"/>
        </w:rPr>
        <w:t>This made</w:t>
      </w:r>
      <w:r w:rsidR="000A2201" w:rsidRPr="000A2201">
        <w:rPr>
          <w:rFonts w:ascii="Arial" w:hAnsi="Arial" w:cs="Arial"/>
          <w:lang w:val="en-US"/>
        </w:rPr>
        <w:t xml:space="preserve"> commitment to integrity by prioritizing safety and transparency in its operations. Finally, Reckitt Benckiser Group's value of collaboration has enabled it to work closely with stakeholders, including governments, NGOs, and other businesses, to develop effective solutions to the pandemic.</w:t>
      </w:r>
    </w:p>
    <w:p w14:paraId="46D5CFD3" w14:textId="58EA69CD" w:rsidR="004B1889" w:rsidRPr="008F5C21" w:rsidRDefault="007C6C67" w:rsidP="008F5C21">
      <w:pPr>
        <w:pStyle w:val="Heading1"/>
        <w:spacing w:line="360" w:lineRule="auto"/>
        <w:jc w:val="both"/>
        <w:rPr>
          <w:rFonts w:ascii="Arial" w:hAnsi="Arial" w:cs="Arial"/>
          <w:b/>
          <w:bCs/>
          <w:sz w:val="22"/>
          <w:szCs w:val="22"/>
        </w:rPr>
      </w:pPr>
      <w:bookmarkStart w:id="12" w:name="_Toc132295664"/>
      <w:r w:rsidRPr="008F5C21">
        <w:rPr>
          <w:rFonts w:ascii="Arial" w:hAnsi="Arial" w:cs="Arial"/>
          <w:b/>
          <w:bCs/>
          <w:sz w:val="22"/>
          <w:szCs w:val="22"/>
        </w:rPr>
        <w:t xml:space="preserve">Taylor Scientific Theory to Interpret Someone </w:t>
      </w:r>
      <w:r w:rsidR="007120B1" w:rsidRPr="008F5C21">
        <w:rPr>
          <w:rFonts w:ascii="Arial" w:hAnsi="Arial" w:cs="Arial"/>
          <w:b/>
          <w:bCs/>
          <w:sz w:val="22"/>
          <w:szCs w:val="22"/>
        </w:rPr>
        <w:t>with</w:t>
      </w:r>
      <w:r w:rsidRPr="008F5C21">
        <w:rPr>
          <w:rFonts w:ascii="Arial" w:hAnsi="Arial" w:cs="Arial"/>
          <w:b/>
          <w:bCs/>
          <w:sz w:val="22"/>
          <w:szCs w:val="22"/>
        </w:rPr>
        <w:t xml:space="preserve"> Different Beliefs, Attitudes </w:t>
      </w:r>
      <w:r w:rsidR="008F5C21" w:rsidRPr="008F5C21">
        <w:rPr>
          <w:rFonts w:ascii="Arial" w:hAnsi="Arial" w:cs="Arial"/>
          <w:b/>
          <w:bCs/>
          <w:sz w:val="22"/>
          <w:szCs w:val="22"/>
        </w:rPr>
        <w:t>and</w:t>
      </w:r>
      <w:r w:rsidRPr="008F5C21">
        <w:rPr>
          <w:rFonts w:ascii="Arial" w:hAnsi="Arial" w:cs="Arial"/>
          <w:b/>
          <w:bCs/>
          <w:sz w:val="22"/>
          <w:szCs w:val="22"/>
        </w:rPr>
        <w:t xml:space="preserve"> Values</w:t>
      </w:r>
      <w:bookmarkEnd w:id="12"/>
    </w:p>
    <w:p w14:paraId="3EFC4E3F" w14:textId="77777777" w:rsidR="007C6C67" w:rsidRPr="007C6C67" w:rsidRDefault="007C6C67" w:rsidP="008F5C21">
      <w:pPr>
        <w:spacing w:line="360" w:lineRule="auto"/>
        <w:jc w:val="both"/>
        <w:rPr>
          <w:rFonts w:ascii="Arial" w:hAnsi="Arial" w:cs="Arial"/>
          <w:lang w:val="en-US"/>
        </w:rPr>
      </w:pPr>
      <w:bookmarkStart w:id="13" w:name="_Hlk54439178"/>
      <w:r w:rsidRPr="007C6C67">
        <w:rPr>
          <w:rFonts w:ascii="Arial" w:hAnsi="Arial" w:cs="Arial"/>
          <w:lang w:val="en-US"/>
        </w:rPr>
        <w:t>The Taylor Scientific theory of management has been around for over a century and has been applied in various industries. However, the COVID-19 pandemic and associated lockdowns have presented a unique context that can shape how people interpret this theory. Here are some ways in which individuals with different beliefs, attitudes, and values may interpret the Taylor Scientific theory differently in the context of the workplace, COVID-19, and lockdowns:</w:t>
      </w:r>
    </w:p>
    <w:p w14:paraId="70529170" w14:textId="550FDC59" w:rsidR="007C6C67" w:rsidRPr="007C6C67" w:rsidRDefault="007C6C67" w:rsidP="008F5C21">
      <w:pPr>
        <w:spacing w:line="360" w:lineRule="auto"/>
        <w:jc w:val="both"/>
        <w:rPr>
          <w:rFonts w:ascii="Arial" w:hAnsi="Arial" w:cs="Arial"/>
          <w:lang w:val="en-US"/>
        </w:rPr>
      </w:pPr>
      <w:r w:rsidRPr="007C6C67">
        <w:rPr>
          <w:rFonts w:ascii="Arial" w:hAnsi="Arial" w:cs="Arial"/>
          <w:lang w:val="en-US"/>
        </w:rPr>
        <w:t>Individuals who prioritize worker autonomy and empowerment may see Taylor's theory as limiting and may oppose its emphasis on strict management control. They may argue that employees need more autonomy in managing their work processes and outcomes, particularly during the COVID-19 pandemic, where remote work has become widespread. On the other hand, individuals who believe in the importance of structured work processes and precision may view Taylor's theory as beneficial and necessary for achieving efficiency and productivity, even during remote work</w:t>
      </w:r>
      <w:r w:rsidR="0053233F">
        <w:rPr>
          <w:rFonts w:ascii="Arial" w:hAnsi="Arial" w:cs="Arial"/>
          <w:lang w:val="en-US"/>
        </w:rPr>
        <w:t xml:space="preserve"> (</w:t>
      </w:r>
      <w:r w:rsidR="0053233F" w:rsidRPr="000C5077">
        <w:rPr>
          <w:rFonts w:ascii="Arial" w:hAnsi="Arial" w:cs="Arial"/>
          <w:color w:val="000000"/>
        </w:rPr>
        <w:t>‌Mascarenhas</w:t>
      </w:r>
      <w:r w:rsidR="0053233F">
        <w:rPr>
          <w:rFonts w:ascii="Arial" w:hAnsi="Arial" w:cs="Arial"/>
          <w:color w:val="000000"/>
        </w:rPr>
        <w:t xml:space="preserve"> et al., 2023)</w:t>
      </w:r>
      <w:r w:rsidRPr="007C6C67">
        <w:rPr>
          <w:rFonts w:ascii="Arial" w:hAnsi="Arial" w:cs="Arial"/>
          <w:lang w:val="en-US"/>
        </w:rPr>
        <w:t>.</w:t>
      </w:r>
    </w:p>
    <w:p w14:paraId="2AA26BA0" w14:textId="22092780" w:rsidR="007C6C67" w:rsidRPr="007C6C67" w:rsidRDefault="007C6C67" w:rsidP="001A0E77">
      <w:pPr>
        <w:spacing w:line="360" w:lineRule="auto"/>
        <w:jc w:val="both"/>
        <w:rPr>
          <w:rFonts w:ascii="Arial" w:hAnsi="Arial" w:cs="Arial"/>
          <w:lang w:val="en-US"/>
        </w:rPr>
      </w:pPr>
      <w:r w:rsidRPr="007C6C67">
        <w:rPr>
          <w:rFonts w:ascii="Arial" w:hAnsi="Arial" w:cs="Arial"/>
          <w:lang w:val="en-US"/>
        </w:rPr>
        <w:t xml:space="preserve">Individuals </w:t>
      </w:r>
      <w:r w:rsidR="00FE5437">
        <w:rPr>
          <w:rFonts w:ascii="Arial" w:hAnsi="Arial" w:cs="Arial"/>
          <w:lang w:val="en-US"/>
        </w:rPr>
        <w:t>those who have</w:t>
      </w:r>
      <w:r w:rsidRPr="007C6C67">
        <w:rPr>
          <w:rFonts w:ascii="Arial" w:hAnsi="Arial" w:cs="Arial"/>
          <w:lang w:val="en-US"/>
        </w:rPr>
        <w:t xml:space="preserve"> positive attitudes </w:t>
      </w:r>
      <w:r w:rsidR="00FE5437">
        <w:rPr>
          <w:rFonts w:ascii="Arial" w:hAnsi="Arial" w:cs="Arial"/>
          <w:lang w:val="en-US"/>
        </w:rPr>
        <w:t>for engaging in</w:t>
      </w:r>
      <w:r w:rsidRPr="007C6C67">
        <w:rPr>
          <w:rFonts w:ascii="Arial" w:hAnsi="Arial" w:cs="Arial"/>
          <w:lang w:val="en-US"/>
        </w:rPr>
        <w:t xml:space="preserve"> teamwork and collaboration </w:t>
      </w:r>
      <w:r w:rsidR="00FE5437">
        <w:rPr>
          <w:rFonts w:ascii="Arial" w:hAnsi="Arial" w:cs="Arial"/>
          <w:lang w:val="en-US"/>
        </w:rPr>
        <w:t>can</w:t>
      </w:r>
      <w:r w:rsidRPr="007C6C67">
        <w:rPr>
          <w:rFonts w:ascii="Arial" w:hAnsi="Arial" w:cs="Arial"/>
          <w:lang w:val="en-US"/>
        </w:rPr>
        <w:t xml:space="preserve"> view </w:t>
      </w:r>
      <w:r w:rsidR="00FE5437">
        <w:rPr>
          <w:rFonts w:ascii="Arial" w:hAnsi="Arial" w:cs="Arial"/>
          <w:lang w:val="en-US"/>
        </w:rPr>
        <w:t>the</w:t>
      </w:r>
      <w:r w:rsidRPr="007C6C67">
        <w:rPr>
          <w:rFonts w:ascii="Arial" w:hAnsi="Arial" w:cs="Arial"/>
          <w:lang w:val="en-US"/>
        </w:rPr>
        <w:t xml:space="preserve"> </w:t>
      </w:r>
      <w:r w:rsidR="00FE5437" w:rsidRPr="007C6C67">
        <w:rPr>
          <w:rFonts w:ascii="Arial" w:hAnsi="Arial" w:cs="Arial"/>
          <w:lang w:val="en-US"/>
        </w:rPr>
        <w:t>theore</w:t>
      </w:r>
      <w:r w:rsidR="00FE5437">
        <w:rPr>
          <w:rFonts w:ascii="Arial" w:hAnsi="Arial" w:cs="Arial"/>
          <w:lang w:val="en-US"/>
        </w:rPr>
        <w:t>m</w:t>
      </w:r>
      <w:r w:rsidRPr="007C6C67">
        <w:rPr>
          <w:rFonts w:ascii="Arial" w:hAnsi="Arial" w:cs="Arial"/>
          <w:lang w:val="en-US"/>
        </w:rPr>
        <w:t xml:space="preserve"> as lacking in these aspects. They may argue that teamwork is critical during the pandemic, where employees need to work together to adapt to the changing work environment. In contrast, individuals with a more individualistic attitude towards work may see Taylor's theory as beneficial, as it emphasizes individual performance and productivity, which is critical during remote work.</w:t>
      </w:r>
    </w:p>
    <w:p w14:paraId="3407AF5E" w14:textId="14C83F3A" w:rsidR="007C6C67" w:rsidRPr="007C6C67" w:rsidRDefault="007C6C67" w:rsidP="001A0E77">
      <w:pPr>
        <w:spacing w:line="360" w:lineRule="auto"/>
        <w:jc w:val="both"/>
        <w:rPr>
          <w:rFonts w:ascii="Arial" w:hAnsi="Arial" w:cs="Arial"/>
          <w:lang w:val="en-US"/>
        </w:rPr>
      </w:pPr>
      <w:r w:rsidRPr="007C6C67">
        <w:rPr>
          <w:rFonts w:ascii="Arial" w:hAnsi="Arial" w:cs="Arial"/>
          <w:lang w:val="en-US"/>
        </w:rPr>
        <w:t>Individuals who value employee well-being and job satisfaction may view Taylor's theory as neglecting these aspects. They may argue that workers need more opportunities for job enrichment, skill development, and meaningful work, particularly during the pandemic, where the lines between work and personal life have blurred. On the other hand, individuals who prioritize efficiency and productivity above all else may see Taylor's theory as beneficial, as it emphasizes the optimization of work processes to achieve these outcomes, even during remote work.</w:t>
      </w:r>
    </w:p>
    <w:p w14:paraId="68F92462" w14:textId="77777777" w:rsidR="001A0E77" w:rsidRPr="001A0E77" w:rsidRDefault="001A0E77" w:rsidP="001A0E77">
      <w:pPr>
        <w:pStyle w:val="Heading1"/>
        <w:spacing w:line="360" w:lineRule="auto"/>
        <w:rPr>
          <w:rFonts w:ascii="Arial" w:hAnsi="Arial" w:cs="Arial"/>
          <w:b/>
          <w:bCs/>
          <w:sz w:val="22"/>
          <w:szCs w:val="22"/>
        </w:rPr>
      </w:pPr>
      <w:bookmarkStart w:id="14" w:name="_Toc132295665"/>
      <w:bookmarkEnd w:id="13"/>
      <w:r w:rsidRPr="001A0E77">
        <w:rPr>
          <w:rFonts w:ascii="Arial" w:hAnsi="Arial" w:cs="Arial"/>
          <w:b/>
          <w:bCs/>
          <w:sz w:val="22"/>
          <w:szCs w:val="22"/>
        </w:rPr>
        <w:lastRenderedPageBreak/>
        <w:t>Implementation of Red Model in Critical Thinking</w:t>
      </w:r>
      <w:bookmarkEnd w:id="14"/>
    </w:p>
    <w:p w14:paraId="38F5A516"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The RED Model of critical thinking, which stands for Recognize, Evaluate, and Decide, is a useful framework for analyzing complex issues in the workplace, especially during the COVID-19 pandemic and associated lockdowns. Here is how the RED Model can be applied in this context:</w:t>
      </w:r>
    </w:p>
    <w:p w14:paraId="42CAFC88"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Recognize: The first step in the RED Model is to recognize the problem or issue at hand. In the context of the workplace, COVID-19 and lockdowns have presented several challenges, such as remote work, employee safety, and changes in demand for products and services. To meet the changing demands of the situation it is necessary to be recognized these challenges and adapted the practices by employers and employees (Taylor, 2017). These things can be done by making creative solutions for productivity, starting new procedures and policies and through training for remote work. If necessary steps can be taken to face these challenges organizations can direct the uncertainties of the pandemic and emerge stronger on the other side.</w:t>
      </w:r>
    </w:p>
    <w:p w14:paraId="0046C873"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Evaluate: The second step of this RED Model is to appraise the evidence and arguments related to the issue. For example, employers can check the efficiency of remote work policies, also the procedures to protect workers in this place, and the financial impression of the pandemic on the business. Personal risk level may need to calculate for employees and determine whether it is better to return to work or continue working from home. Employer and employee both need to be careful about everyone’s and their own safety and according to the situations should make required adjustments. To make this, collaboration and communication may require.</w:t>
      </w:r>
    </w:p>
    <w:p w14:paraId="04EA6977" w14:textId="04C02254" w:rsidR="001A0E77" w:rsidRPr="001A0E77" w:rsidRDefault="001A0E77" w:rsidP="001A0E77">
      <w:pPr>
        <w:spacing w:line="360" w:lineRule="auto"/>
        <w:jc w:val="both"/>
        <w:rPr>
          <w:rFonts w:ascii="Arial" w:hAnsi="Arial" w:cs="Arial"/>
          <w:lang w:val="en-US"/>
        </w:rPr>
      </w:pPr>
      <w:r w:rsidRPr="001A0E77">
        <w:rPr>
          <w:rFonts w:ascii="Arial" w:hAnsi="Arial" w:cs="Arial"/>
          <w:lang w:val="en-US"/>
        </w:rPr>
        <w:t>Decide: Whatever challenges may have arisen in previous step these need to evaluate and take decisions. This is the Final step of the RED Model. Employers and employees may need to make hard decisions based on proper understanding of the problems. They may need to take decision about the safety of the worker, to continue work from home or not and new business strategies which are fit for current situations. Needs and concerns of stakeholders must be considered when these decisions are being made. Proper communication and collaboration can help to ensure that decisions are made with a holistic understanding of the situation.</w:t>
      </w:r>
    </w:p>
    <w:p w14:paraId="2FDCAF35" w14:textId="77777777" w:rsidR="001A0E77" w:rsidRPr="00BD69FD" w:rsidRDefault="001A0E77" w:rsidP="001A0E77">
      <w:pPr>
        <w:pStyle w:val="Heading1"/>
        <w:spacing w:line="360" w:lineRule="auto"/>
      </w:pPr>
      <w:bookmarkStart w:id="15" w:name="_Toc132295666"/>
      <w:r w:rsidRPr="001A0E77">
        <w:rPr>
          <w:rFonts w:ascii="Arial" w:hAnsi="Arial" w:cs="Arial"/>
          <w:b/>
          <w:bCs/>
          <w:sz w:val="22"/>
          <w:szCs w:val="22"/>
        </w:rPr>
        <w:t>Recommendations</w:t>
      </w:r>
      <w:bookmarkEnd w:id="15"/>
    </w:p>
    <w:p w14:paraId="403A47D7" w14:textId="424CB252" w:rsidR="001A0E77" w:rsidRPr="001A0E77" w:rsidRDefault="001A0E77" w:rsidP="001A0E77">
      <w:pPr>
        <w:spacing w:line="360" w:lineRule="auto"/>
        <w:jc w:val="both"/>
        <w:rPr>
          <w:rFonts w:ascii="Arial" w:hAnsi="Arial" w:cs="Arial"/>
          <w:lang w:val="en-US"/>
        </w:rPr>
      </w:pPr>
      <w:r>
        <w:rPr>
          <w:rFonts w:ascii="Arial" w:hAnsi="Arial" w:cs="Arial"/>
          <w:lang w:val="en-US"/>
        </w:rPr>
        <w:t>S</w:t>
      </w:r>
      <w:r w:rsidRPr="001A0E77">
        <w:rPr>
          <w:rFonts w:ascii="Arial" w:hAnsi="Arial" w:cs="Arial"/>
          <w:lang w:val="en-US"/>
        </w:rPr>
        <w:t xml:space="preserve">ome recommendations </w:t>
      </w:r>
      <w:r>
        <w:rPr>
          <w:rFonts w:ascii="Arial" w:hAnsi="Arial" w:cs="Arial"/>
          <w:lang w:val="en-US"/>
        </w:rPr>
        <w:t xml:space="preserve">are made </w:t>
      </w:r>
      <w:r w:rsidRPr="001A0E77">
        <w:rPr>
          <w:rFonts w:ascii="Arial" w:hAnsi="Arial" w:cs="Arial"/>
          <w:lang w:val="en-US"/>
        </w:rPr>
        <w:t>based on the critical analysis of the workplace during COVID-19 lockdowns:</w:t>
      </w:r>
    </w:p>
    <w:p w14:paraId="16E2D6CE"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lastRenderedPageBreak/>
        <w:t>Ensure employee safety: Employers first concern should be the safety of employee. To ensure that strict safety protocols should be maintained and need to support with protective equipment if required. If any employee is feeling sick employers must ensure they do not come to office and encourage them not to come to office by providing them sick leave.</w:t>
      </w:r>
    </w:p>
    <w:p w14:paraId="17574C32"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Enable remote work: To minimize risk transmission in office employers should enable remote work and provide necessary technology and equipment to facilitate remote work and establish strong policies and expectations for remote work (‌Mascarenhas et al., 2023).</w:t>
      </w:r>
    </w:p>
    <w:p w14:paraId="0B12C5DA"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Communicate effectively: Employers should communicate effectively with employees about changes in policies, safety protocols, and other important information related to the pandemic. This can include regular updates via email, video conferencing, or other communication channels.</w:t>
      </w:r>
    </w:p>
    <w:p w14:paraId="6A3CEBB3"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Be flexible: Employers should be flexible with work arrangements and schedules to accommodate employees' needs during the pandemic. This can include adjusting work hours, providing additional support for employees with caregiving responsibilities, and accommodating requests for time off.</w:t>
      </w:r>
    </w:p>
    <w:p w14:paraId="3E2B1203"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Adapt business strategies: Employers should adapt their business strategies to meet changing demand and consumer behavior during the pandemic. This can involve shift towards online sales, designing new product offerings and exploring new markets opportunities.</w:t>
      </w:r>
    </w:p>
    <w:p w14:paraId="155ECAB8"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Invest in employee training: It is imperative for companies to invest in their employees' development by providing them with adequate training to enhance their critical thinking abilities and enable them to adapt to the ever-evolving work environment. This may entail offering courses on digital proficiencies, remote work tactics, and crisis management techniques.</w:t>
      </w:r>
    </w:p>
    <w:p w14:paraId="7093AF36"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By implementing these recommendations, employers can better fulfil the challenges of the pandemic and ensure the protection and well-being of their workforce while maintaining business continuity.</w:t>
      </w:r>
    </w:p>
    <w:p w14:paraId="6CB5978F" w14:textId="77777777" w:rsidR="001A0E77" w:rsidRPr="00BD69FD" w:rsidRDefault="001A0E77" w:rsidP="001A0E77">
      <w:pPr>
        <w:pStyle w:val="Heading1"/>
        <w:spacing w:line="360" w:lineRule="auto"/>
      </w:pPr>
      <w:bookmarkStart w:id="16" w:name="_Toc132295667"/>
      <w:r w:rsidRPr="001A0E77">
        <w:rPr>
          <w:rFonts w:ascii="Arial" w:hAnsi="Arial" w:cs="Arial"/>
          <w:b/>
          <w:bCs/>
          <w:sz w:val="22"/>
          <w:szCs w:val="22"/>
        </w:rPr>
        <w:t>Conclusions</w:t>
      </w:r>
      <w:bookmarkEnd w:id="16"/>
    </w:p>
    <w:p w14:paraId="0D844D5A" w14:textId="77777777" w:rsidR="001A0E77" w:rsidRPr="001A0E77" w:rsidRDefault="001A0E77" w:rsidP="001A0E77">
      <w:pPr>
        <w:spacing w:line="360" w:lineRule="auto"/>
        <w:jc w:val="both"/>
        <w:rPr>
          <w:rFonts w:ascii="Arial" w:hAnsi="Arial" w:cs="Arial"/>
          <w:lang w:val="en-US"/>
        </w:rPr>
      </w:pPr>
      <w:r w:rsidRPr="001A0E77">
        <w:rPr>
          <w:rFonts w:ascii="Arial" w:hAnsi="Arial" w:cs="Arial"/>
          <w:lang w:val="en-US"/>
        </w:rPr>
        <w:t xml:space="preserve">The COVID-19 pandemic and the lockdowns that followed have posed several challenges for workplaces worldwide. Both employers and employees have had to adapt to new ways of working, communicate more effectively, and make tough decisions. To navigate these challenges successfully, businesses must apply critical thinking to recognize the issues at hand, evaluate evidence and arguments, and make informed decisions (Schoenberg 2016). One such model is the RED Model which prioritizes employee safety, enables remote work, and adapts to changing business demands. Additionally, employers can implement </w:t>
      </w:r>
      <w:r w:rsidRPr="001A0E77">
        <w:rPr>
          <w:rFonts w:ascii="Arial" w:hAnsi="Arial" w:cs="Arial"/>
          <w:lang w:val="en-US"/>
        </w:rPr>
        <w:lastRenderedPageBreak/>
        <w:t>recommendations such as ensuring employee safety, effective communication and adapting business strategies to emerge stronger from the pandemic. Those who can do so skillfully will be well-positioned for success in a post-pandemic world with greater effectiveness and confidence.</w:t>
      </w:r>
    </w:p>
    <w:p w14:paraId="54C12491" w14:textId="77777777" w:rsidR="005E3FF5" w:rsidRDefault="008F5C21" w:rsidP="005E3FF5">
      <w:pPr>
        <w:pStyle w:val="Heading1"/>
        <w:spacing w:line="360" w:lineRule="auto"/>
        <w:rPr>
          <w:rFonts w:ascii="Arial" w:hAnsi="Arial" w:cs="Arial"/>
          <w:color w:val="000000"/>
          <w:sz w:val="22"/>
          <w:szCs w:val="22"/>
        </w:rPr>
      </w:pPr>
      <w:r w:rsidRPr="001A0E77">
        <w:rPr>
          <w:rFonts w:ascii="Arial" w:hAnsi="Arial" w:cs="Arial"/>
          <w:lang w:val="en-US"/>
        </w:rPr>
        <w:br w:type="page"/>
      </w:r>
      <w:bookmarkStart w:id="17" w:name="_Toc132295668"/>
      <w:r w:rsidR="005E3FF5" w:rsidRPr="008F5C21">
        <w:rPr>
          <w:rFonts w:ascii="Arial" w:hAnsi="Arial" w:cs="Arial"/>
          <w:b/>
          <w:bCs/>
          <w:sz w:val="22"/>
          <w:szCs w:val="22"/>
        </w:rPr>
        <w:lastRenderedPageBreak/>
        <w:t>Reference</w:t>
      </w:r>
      <w:r w:rsidR="005E3FF5">
        <w:rPr>
          <w:rFonts w:ascii="Arial" w:hAnsi="Arial" w:cs="Arial"/>
          <w:b/>
          <w:bCs/>
          <w:sz w:val="22"/>
          <w:szCs w:val="22"/>
        </w:rPr>
        <w:t xml:space="preserve"> (Part 1)</w:t>
      </w:r>
      <w:bookmarkEnd w:id="17"/>
      <w:r w:rsidR="005E3FF5" w:rsidRPr="000C5077">
        <w:rPr>
          <w:rFonts w:ascii="Arial" w:hAnsi="Arial" w:cs="Arial"/>
          <w:sz w:val="22"/>
          <w:szCs w:val="22"/>
        </w:rPr>
        <w:br/>
      </w:r>
    </w:p>
    <w:p w14:paraId="10A4A30C" w14:textId="77777777" w:rsidR="005E3FF5" w:rsidRPr="000C5077" w:rsidRDefault="005E3FF5" w:rsidP="005E3FF5">
      <w:pPr>
        <w:pStyle w:val="ListParagraph"/>
        <w:numPr>
          <w:ilvl w:val="0"/>
          <w:numId w:val="8"/>
        </w:numPr>
        <w:spacing w:line="360" w:lineRule="auto"/>
        <w:jc w:val="both"/>
        <w:rPr>
          <w:rFonts w:ascii="Arial" w:hAnsi="Arial" w:cs="Arial"/>
          <w:color w:val="2F5496" w:themeColor="accent1" w:themeShade="BF"/>
        </w:rPr>
      </w:pPr>
      <w:r w:rsidRPr="000C5077">
        <w:rPr>
          <w:rFonts w:ascii="Arial" w:hAnsi="Arial" w:cs="Arial"/>
        </w:rPr>
        <w:t>Grey, C., Huault, I., Perret, V. and Laurent Taskin (2016). </w:t>
      </w:r>
      <w:r w:rsidRPr="000C5077">
        <w:rPr>
          <w:rFonts w:ascii="Arial" w:hAnsi="Arial" w:cs="Arial"/>
          <w:i/>
          <w:iCs/>
        </w:rPr>
        <w:t>Critical Management Studies</w:t>
      </w:r>
      <w:r w:rsidRPr="000C5077">
        <w:rPr>
          <w:rFonts w:ascii="Arial" w:hAnsi="Arial" w:cs="Arial"/>
        </w:rPr>
        <w:t>. Routledge.</w:t>
      </w:r>
    </w:p>
    <w:p w14:paraId="170FCB12" w14:textId="77777777" w:rsidR="005E3FF5" w:rsidRPr="000C5077" w:rsidRDefault="005E3FF5" w:rsidP="005E3FF5">
      <w:pPr>
        <w:pStyle w:val="NormalWeb"/>
        <w:numPr>
          <w:ilvl w:val="0"/>
          <w:numId w:val="8"/>
        </w:numPr>
        <w:spacing w:before="0" w:beforeAutospacing="0" w:after="0" w:afterAutospacing="0" w:line="360" w:lineRule="auto"/>
        <w:jc w:val="both"/>
        <w:rPr>
          <w:rFonts w:ascii="Arial" w:hAnsi="Arial" w:cs="Arial"/>
          <w:color w:val="000000"/>
          <w:sz w:val="22"/>
          <w:szCs w:val="22"/>
        </w:rPr>
      </w:pPr>
      <w:r w:rsidRPr="000C5077">
        <w:rPr>
          <w:rFonts w:ascii="Arial" w:hAnsi="Arial" w:cs="Arial"/>
          <w:color w:val="000000"/>
          <w:sz w:val="22"/>
          <w:szCs w:val="22"/>
        </w:rPr>
        <w:t>Rollins, B. (2013). </w:t>
      </w:r>
      <w:r w:rsidRPr="000C5077">
        <w:rPr>
          <w:rFonts w:ascii="Arial" w:hAnsi="Arial" w:cs="Arial"/>
          <w:i/>
          <w:iCs/>
          <w:color w:val="000000"/>
          <w:sz w:val="22"/>
          <w:szCs w:val="22"/>
        </w:rPr>
        <w:t>Critical Thinking: Keys to Organization</w:t>
      </w:r>
      <w:r w:rsidRPr="000C5077">
        <w:rPr>
          <w:rFonts w:ascii="Arial" w:hAnsi="Arial" w:cs="Arial"/>
          <w:color w:val="000000"/>
          <w:sz w:val="22"/>
          <w:szCs w:val="22"/>
        </w:rPr>
        <w:t>. Classroom Complete Press.</w:t>
      </w:r>
    </w:p>
    <w:p w14:paraId="53EE1E7F" w14:textId="77777777" w:rsidR="005E3FF5" w:rsidRPr="000C5077" w:rsidRDefault="005E3FF5" w:rsidP="005E3FF5">
      <w:pPr>
        <w:pStyle w:val="NormalWeb"/>
        <w:numPr>
          <w:ilvl w:val="0"/>
          <w:numId w:val="8"/>
        </w:numPr>
        <w:spacing w:before="0" w:beforeAutospacing="0" w:after="0" w:afterAutospacing="0" w:line="360" w:lineRule="auto"/>
        <w:jc w:val="both"/>
        <w:rPr>
          <w:rFonts w:ascii="Arial" w:hAnsi="Arial" w:cs="Arial"/>
          <w:color w:val="000000"/>
          <w:sz w:val="22"/>
          <w:szCs w:val="22"/>
        </w:rPr>
      </w:pPr>
      <w:r w:rsidRPr="000C5077">
        <w:rPr>
          <w:rFonts w:ascii="Arial" w:hAnsi="Arial" w:cs="Arial"/>
          <w:color w:val="000000"/>
          <w:sz w:val="22"/>
          <w:szCs w:val="22"/>
        </w:rPr>
        <w:t>‌Atanasiu, R. (2021). </w:t>
      </w:r>
      <w:r w:rsidRPr="000C5077">
        <w:rPr>
          <w:rFonts w:ascii="Arial" w:hAnsi="Arial" w:cs="Arial"/>
          <w:i/>
          <w:iCs/>
          <w:color w:val="000000"/>
          <w:sz w:val="22"/>
          <w:szCs w:val="22"/>
        </w:rPr>
        <w:t>Critical Thinking for Managers Structured Decision-Making and Persuasion in Business</w:t>
      </w:r>
      <w:r w:rsidRPr="000C5077">
        <w:rPr>
          <w:rFonts w:ascii="Arial" w:hAnsi="Arial" w:cs="Arial"/>
          <w:color w:val="000000"/>
          <w:sz w:val="22"/>
          <w:szCs w:val="22"/>
        </w:rPr>
        <w:t>. Cham: Springer International Publishing : Imprint: Springer.</w:t>
      </w:r>
    </w:p>
    <w:p w14:paraId="7114C760" w14:textId="77777777" w:rsidR="005E3FF5" w:rsidRPr="004B70E0" w:rsidRDefault="005E3FF5" w:rsidP="005E3FF5">
      <w:pPr>
        <w:pStyle w:val="NormalWeb"/>
        <w:numPr>
          <w:ilvl w:val="0"/>
          <w:numId w:val="8"/>
        </w:numPr>
        <w:spacing w:before="0" w:beforeAutospacing="0" w:after="0" w:afterAutospacing="0" w:line="360" w:lineRule="auto"/>
        <w:jc w:val="both"/>
        <w:rPr>
          <w:rFonts w:ascii="Arial" w:hAnsi="Arial" w:cs="Arial"/>
          <w:color w:val="000000"/>
          <w:sz w:val="22"/>
          <w:szCs w:val="22"/>
        </w:rPr>
      </w:pPr>
      <w:r w:rsidRPr="000C5077">
        <w:rPr>
          <w:rFonts w:ascii="Arial" w:hAnsi="Arial" w:cs="Arial"/>
          <w:color w:val="000000"/>
          <w:sz w:val="22"/>
          <w:szCs w:val="22"/>
        </w:rPr>
        <w:t>‌Schoenberg, B. (2016). </w:t>
      </w:r>
      <w:r w:rsidRPr="004B70E0">
        <w:rPr>
          <w:rFonts w:ascii="Arial" w:hAnsi="Arial" w:cs="Arial"/>
          <w:i/>
          <w:iCs/>
          <w:color w:val="000000"/>
          <w:sz w:val="22"/>
          <w:szCs w:val="22"/>
        </w:rPr>
        <w:t>Critical thinking in business</w:t>
      </w:r>
      <w:r w:rsidRPr="004B70E0">
        <w:rPr>
          <w:rFonts w:ascii="Arial" w:hAnsi="Arial" w:cs="Arial"/>
          <w:color w:val="000000"/>
          <w:sz w:val="22"/>
          <w:szCs w:val="22"/>
        </w:rPr>
        <w:t>. Saint Charles, Mo: Heuristic Books.</w:t>
      </w:r>
    </w:p>
    <w:p w14:paraId="45319487" w14:textId="77777777" w:rsidR="005E3FF5" w:rsidRPr="004B70E0" w:rsidRDefault="005E3FF5" w:rsidP="005E3FF5">
      <w:pPr>
        <w:pStyle w:val="NormalWeb"/>
        <w:numPr>
          <w:ilvl w:val="0"/>
          <w:numId w:val="8"/>
        </w:numPr>
        <w:spacing w:before="0" w:beforeAutospacing="0" w:after="0" w:afterAutospacing="0" w:line="360" w:lineRule="auto"/>
        <w:jc w:val="both"/>
        <w:rPr>
          <w:rFonts w:ascii="Arial" w:hAnsi="Arial" w:cs="Arial"/>
          <w:color w:val="000000"/>
          <w:sz w:val="22"/>
          <w:szCs w:val="22"/>
        </w:rPr>
      </w:pPr>
      <w:r w:rsidRPr="004B70E0">
        <w:rPr>
          <w:rFonts w:ascii="Arial" w:hAnsi="Arial" w:cs="Arial"/>
          <w:color w:val="000000"/>
          <w:sz w:val="22"/>
          <w:szCs w:val="22"/>
        </w:rPr>
        <w:t>‌Mascarenhas, O., Thakur, M. and Kumar, P. (2023). </w:t>
      </w:r>
      <w:r w:rsidRPr="004B70E0">
        <w:rPr>
          <w:rFonts w:ascii="Arial" w:hAnsi="Arial" w:cs="Arial"/>
          <w:i/>
          <w:iCs/>
          <w:color w:val="000000"/>
          <w:sz w:val="22"/>
          <w:szCs w:val="22"/>
        </w:rPr>
        <w:t>A Primer on Critical Thinking and Business Ethics</w:t>
      </w:r>
      <w:r w:rsidRPr="004B70E0">
        <w:rPr>
          <w:rFonts w:ascii="Arial" w:hAnsi="Arial" w:cs="Arial"/>
          <w:color w:val="000000"/>
          <w:sz w:val="22"/>
          <w:szCs w:val="22"/>
        </w:rPr>
        <w:t>. Emerald Publishing Limited.</w:t>
      </w:r>
    </w:p>
    <w:p w14:paraId="1A1BD331" w14:textId="77777777" w:rsidR="005E3FF5" w:rsidRPr="004B70E0" w:rsidRDefault="005E3FF5" w:rsidP="005E3FF5">
      <w:pPr>
        <w:pStyle w:val="NormalWeb"/>
        <w:numPr>
          <w:ilvl w:val="0"/>
          <w:numId w:val="8"/>
        </w:numPr>
        <w:spacing w:before="0" w:beforeAutospacing="0" w:after="0" w:afterAutospacing="0" w:line="360" w:lineRule="auto"/>
        <w:jc w:val="both"/>
        <w:rPr>
          <w:rFonts w:ascii="Arial" w:hAnsi="Arial" w:cs="Arial"/>
          <w:color w:val="000000"/>
          <w:sz w:val="22"/>
          <w:szCs w:val="22"/>
        </w:rPr>
      </w:pPr>
      <w:r w:rsidRPr="004B70E0">
        <w:rPr>
          <w:rFonts w:ascii="Arial" w:hAnsi="Arial" w:cs="Arial"/>
          <w:color w:val="000000"/>
          <w:sz w:val="22"/>
          <w:szCs w:val="22"/>
        </w:rPr>
        <w:t>Taylor, S. (2017). </w:t>
      </w:r>
      <w:r w:rsidRPr="004B70E0">
        <w:rPr>
          <w:rFonts w:ascii="Arial" w:hAnsi="Arial" w:cs="Arial"/>
          <w:i/>
          <w:iCs/>
          <w:color w:val="000000"/>
          <w:sz w:val="22"/>
          <w:szCs w:val="22"/>
        </w:rPr>
        <w:t>Critical thinking and business decision making</w:t>
      </w:r>
      <w:r w:rsidRPr="004B70E0">
        <w:rPr>
          <w:rFonts w:ascii="Arial" w:hAnsi="Arial" w:cs="Arial"/>
          <w:color w:val="000000"/>
          <w:sz w:val="22"/>
          <w:szCs w:val="22"/>
        </w:rPr>
        <w:t>. Saarbrücken: Scholar’s Press.</w:t>
      </w:r>
    </w:p>
    <w:p w14:paraId="3881B19A" w14:textId="77777777" w:rsidR="005E3FF5" w:rsidRPr="004B70E0" w:rsidRDefault="005E3FF5" w:rsidP="005E3FF5">
      <w:pPr>
        <w:pStyle w:val="NormalWeb"/>
        <w:numPr>
          <w:ilvl w:val="0"/>
          <w:numId w:val="8"/>
        </w:numPr>
        <w:spacing w:before="0" w:beforeAutospacing="0" w:after="0" w:afterAutospacing="0" w:line="360" w:lineRule="auto"/>
        <w:jc w:val="both"/>
        <w:rPr>
          <w:rFonts w:ascii="Arial" w:hAnsi="Arial" w:cs="Arial"/>
          <w:color w:val="000000"/>
          <w:sz w:val="22"/>
          <w:szCs w:val="22"/>
        </w:rPr>
      </w:pPr>
      <w:r w:rsidRPr="004B70E0">
        <w:rPr>
          <w:rFonts w:ascii="Arial" w:hAnsi="Arial" w:cs="Arial"/>
          <w:color w:val="000000"/>
          <w:sz w:val="22"/>
          <w:szCs w:val="22"/>
        </w:rPr>
        <w:t>www.reckitt.com. (n.d.). </w:t>
      </w:r>
      <w:r w:rsidRPr="004B70E0">
        <w:rPr>
          <w:rFonts w:ascii="Arial" w:hAnsi="Arial" w:cs="Arial"/>
          <w:i/>
          <w:iCs/>
          <w:color w:val="000000"/>
          <w:sz w:val="22"/>
          <w:szCs w:val="22"/>
        </w:rPr>
        <w:t>Reckitt | Protect, heal and nurture</w:t>
      </w:r>
      <w:r w:rsidRPr="004B70E0">
        <w:rPr>
          <w:rFonts w:ascii="Arial" w:hAnsi="Arial" w:cs="Arial"/>
          <w:color w:val="000000"/>
          <w:sz w:val="22"/>
          <w:szCs w:val="22"/>
        </w:rPr>
        <w:t>. [online] Available at: https://www.reckitt.com/.</w:t>
      </w:r>
    </w:p>
    <w:p w14:paraId="628740A1" w14:textId="77777777" w:rsidR="005E3FF5" w:rsidRPr="000C5077" w:rsidRDefault="005E3FF5" w:rsidP="005E3FF5">
      <w:pPr>
        <w:pStyle w:val="NormalWeb"/>
        <w:numPr>
          <w:ilvl w:val="0"/>
          <w:numId w:val="8"/>
        </w:numPr>
        <w:spacing w:before="0" w:beforeAutospacing="0" w:after="0" w:afterAutospacing="0" w:line="360" w:lineRule="auto"/>
        <w:jc w:val="both"/>
        <w:rPr>
          <w:rFonts w:ascii="Arial" w:hAnsi="Arial" w:cs="Arial"/>
          <w:color w:val="000000"/>
          <w:sz w:val="22"/>
          <w:szCs w:val="22"/>
        </w:rPr>
      </w:pPr>
      <w:r w:rsidRPr="000C5077">
        <w:rPr>
          <w:rFonts w:ascii="Arial" w:hAnsi="Arial" w:cs="Arial"/>
          <w:color w:val="000000"/>
          <w:sz w:val="22"/>
          <w:szCs w:val="22"/>
        </w:rPr>
        <w:t>Evans, J. (n.d.). </w:t>
      </w:r>
      <w:r w:rsidRPr="000C5077">
        <w:rPr>
          <w:rFonts w:ascii="Arial" w:hAnsi="Arial" w:cs="Arial"/>
          <w:i/>
          <w:iCs/>
          <w:color w:val="000000"/>
          <w:sz w:val="22"/>
          <w:szCs w:val="22"/>
        </w:rPr>
        <w:t>Dettol sees Reckitt Benckiser clean up in Covid pandemic</w:t>
      </w:r>
      <w:r w:rsidRPr="000C5077">
        <w:rPr>
          <w:rFonts w:ascii="Arial" w:hAnsi="Arial" w:cs="Arial"/>
          <w:color w:val="000000"/>
          <w:sz w:val="22"/>
          <w:szCs w:val="22"/>
        </w:rPr>
        <w:t>. [online] The Irish Times. Available at: https://www.irishtimes.com/business/manufacturing/dettol-sees-reckitt-benckiser-clean-up-in-covid-pandemic-1.4493785.</w:t>
      </w:r>
    </w:p>
    <w:p w14:paraId="79C7389A" w14:textId="77777777" w:rsidR="005E3FF5" w:rsidRPr="000C5077" w:rsidRDefault="005E3FF5" w:rsidP="005E3FF5">
      <w:pPr>
        <w:pStyle w:val="NormalWeb"/>
        <w:numPr>
          <w:ilvl w:val="0"/>
          <w:numId w:val="8"/>
        </w:numPr>
        <w:spacing w:before="0" w:beforeAutospacing="0" w:after="0" w:afterAutospacing="0" w:line="360" w:lineRule="auto"/>
        <w:jc w:val="both"/>
        <w:rPr>
          <w:rFonts w:ascii="Arial" w:hAnsi="Arial" w:cs="Arial"/>
          <w:color w:val="000000"/>
          <w:sz w:val="22"/>
          <w:szCs w:val="22"/>
        </w:rPr>
      </w:pPr>
      <w:r w:rsidRPr="000C5077">
        <w:rPr>
          <w:rFonts w:ascii="Arial" w:hAnsi="Arial" w:cs="Arial"/>
          <w:color w:val="000000"/>
          <w:sz w:val="22"/>
          <w:szCs w:val="22"/>
        </w:rPr>
        <w:t>Increased hygiene practices boost Reckitt Benckiser’s first half. (2020). </w:t>
      </w:r>
      <w:r w:rsidRPr="000C5077">
        <w:rPr>
          <w:rFonts w:ascii="Arial" w:hAnsi="Arial" w:cs="Arial"/>
          <w:i/>
          <w:iCs/>
          <w:color w:val="000000"/>
          <w:sz w:val="22"/>
          <w:szCs w:val="22"/>
        </w:rPr>
        <w:t>Reuters</w:t>
      </w:r>
      <w:r w:rsidRPr="000C5077">
        <w:rPr>
          <w:rFonts w:ascii="Arial" w:hAnsi="Arial" w:cs="Arial"/>
          <w:color w:val="000000"/>
          <w:sz w:val="22"/>
          <w:szCs w:val="22"/>
        </w:rPr>
        <w:t>. [online] 28 Jul. Available at: https://www.reuters.com/article/uk-reckittbenckiser-results-idUKKCN24T0M4 [Accessed 30 Mar. 2023].</w:t>
      </w:r>
    </w:p>
    <w:p w14:paraId="6AD35D29" w14:textId="77777777" w:rsidR="005E3FF5" w:rsidRDefault="005E3FF5" w:rsidP="005E3FF5">
      <w:pPr>
        <w:pStyle w:val="NormalWeb"/>
        <w:spacing w:line="360" w:lineRule="auto"/>
        <w:jc w:val="both"/>
        <w:rPr>
          <w:rFonts w:ascii="Arial" w:hAnsi="Arial" w:cs="Arial"/>
          <w:color w:val="000000"/>
          <w:sz w:val="22"/>
          <w:szCs w:val="22"/>
        </w:rPr>
      </w:pPr>
      <w:r w:rsidRPr="000C5077">
        <w:rPr>
          <w:rFonts w:ascii="Arial" w:hAnsi="Arial" w:cs="Arial"/>
          <w:color w:val="000000"/>
          <w:sz w:val="22"/>
          <w:szCs w:val="22"/>
        </w:rPr>
        <w:t>‌</w:t>
      </w:r>
    </w:p>
    <w:p w14:paraId="68882E88" w14:textId="49A9D96B" w:rsidR="008F5C21" w:rsidRPr="001A0E77" w:rsidRDefault="005E3FF5" w:rsidP="005E3FF5">
      <w:pPr>
        <w:rPr>
          <w:rFonts w:ascii="Arial" w:hAnsi="Arial" w:cs="Arial"/>
          <w:lang w:val="en-US"/>
        </w:rPr>
      </w:pPr>
      <w:r>
        <w:rPr>
          <w:rFonts w:ascii="Arial" w:hAnsi="Arial" w:cs="Arial"/>
          <w:lang w:val="en-US"/>
        </w:rPr>
        <w:br w:type="page"/>
      </w:r>
    </w:p>
    <w:p w14:paraId="3E591E46" w14:textId="6D4C3671" w:rsidR="7B5DA9B4" w:rsidRPr="008F5C21" w:rsidRDefault="7B5DA9B4" w:rsidP="008F5C21">
      <w:pPr>
        <w:pStyle w:val="Heading1"/>
        <w:rPr>
          <w:rFonts w:ascii="Arial" w:hAnsi="Arial" w:cs="Arial"/>
          <w:b/>
          <w:bCs/>
          <w:sz w:val="22"/>
          <w:szCs w:val="22"/>
        </w:rPr>
      </w:pPr>
      <w:bookmarkStart w:id="18" w:name="_Toc132295669"/>
      <w:r w:rsidRPr="008F5C21">
        <w:rPr>
          <w:rFonts w:ascii="Arial" w:hAnsi="Arial" w:cs="Arial"/>
          <w:b/>
          <w:bCs/>
          <w:sz w:val="22"/>
          <w:szCs w:val="22"/>
        </w:rPr>
        <w:lastRenderedPageBreak/>
        <w:t>Part 2</w:t>
      </w:r>
      <w:r w:rsidR="008F5C21" w:rsidRPr="008F5C21">
        <w:rPr>
          <w:rFonts w:ascii="Arial" w:hAnsi="Arial" w:cs="Arial"/>
          <w:b/>
          <w:bCs/>
          <w:sz w:val="22"/>
          <w:szCs w:val="22"/>
        </w:rPr>
        <w:t xml:space="preserve">: </w:t>
      </w:r>
      <w:r w:rsidRPr="008F5C21">
        <w:rPr>
          <w:rFonts w:ascii="Arial" w:hAnsi="Arial" w:cs="Arial"/>
          <w:b/>
          <w:bCs/>
          <w:sz w:val="22"/>
          <w:szCs w:val="22"/>
        </w:rPr>
        <w:t>Reflective Journal</w:t>
      </w:r>
      <w:bookmarkEnd w:id="18"/>
    </w:p>
    <w:p w14:paraId="68A40B3D" w14:textId="77777777" w:rsidR="0080385E" w:rsidRPr="008F5C21" w:rsidRDefault="0080385E" w:rsidP="008F5C21">
      <w:pPr>
        <w:pStyle w:val="Heading1"/>
        <w:spacing w:line="360" w:lineRule="auto"/>
        <w:jc w:val="both"/>
        <w:rPr>
          <w:rFonts w:ascii="Arial" w:hAnsi="Arial" w:cs="Arial"/>
          <w:b/>
          <w:bCs/>
          <w:sz w:val="22"/>
          <w:szCs w:val="22"/>
        </w:rPr>
      </w:pPr>
      <w:bookmarkStart w:id="19" w:name="_Toc132295670"/>
      <w:r w:rsidRPr="008F5C21">
        <w:rPr>
          <w:rFonts w:ascii="Arial" w:hAnsi="Arial" w:cs="Arial"/>
          <w:b/>
          <w:bCs/>
          <w:sz w:val="22"/>
          <w:szCs w:val="22"/>
        </w:rPr>
        <w:t>Introduction</w:t>
      </w:r>
      <w:bookmarkEnd w:id="19"/>
    </w:p>
    <w:p w14:paraId="0C6E7738" w14:textId="2B7AEB41" w:rsidR="0080385E" w:rsidRPr="008F5C21" w:rsidRDefault="0080385E" w:rsidP="008F5C21">
      <w:pPr>
        <w:spacing w:line="360" w:lineRule="auto"/>
        <w:jc w:val="both"/>
        <w:rPr>
          <w:rFonts w:ascii="Arial" w:hAnsi="Arial" w:cs="Arial"/>
        </w:rPr>
      </w:pPr>
      <w:r w:rsidRPr="008F5C21">
        <w:rPr>
          <w:rFonts w:ascii="Arial" w:hAnsi="Arial" w:cs="Arial"/>
        </w:rPr>
        <w:t>The program taught the importance of effective communication, problem-solving, and decision-making skills to become a better leader. It also highlighted the importance of active listening and emotional intelligence, which has helped the speaker become a more effective leader and build stronger relationships with their team members. The program has been a valuable learning experience, equipping the narrator with the skills and knowledge needed to excel as a leader. The program's emphasis on practical application allowed the narrator to apply what they learned in real-life scenarios, and the supportive and knowledgeable instructors were always available to answer questions and provide guidance.</w:t>
      </w:r>
    </w:p>
    <w:p w14:paraId="36BBBEA1" w14:textId="4BE50197" w:rsidR="0080385E" w:rsidRPr="008F5C21" w:rsidRDefault="0080385E" w:rsidP="008F5C21">
      <w:pPr>
        <w:pStyle w:val="Heading1"/>
        <w:spacing w:line="360" w:lineRule="auto"/>
        <w:jc w:val="both"/>
        <w:rPr>
          <w:rFonts w:ascii="Arial" w:hAnsi="Arial" w:cs="Arial"/>
          <w:b/>
          <w:bCs/>
          <w:sz w:val="22"/>
          <w:szCs w:val="22"/>
        </w:rPr>
      </w:pPr>
      <w:bookmarkStart w:id="20" w:name="_Toc132295671"/>
      <w:r w:rsidRPr="008F5C21">
        <w:rPr>
          <w:rFonts w:ascii="Arial" w:hAnsi="Arial" w:cs="Arial"/>
          <w:b/>
          <w:bCs/>
          <w:sz w:val="22"/>
          <w:szCs w:val="22"/>
        </w:rPr>
        <w:t>Reflective Learning</w:t>
      </w:r>
      <w:bookmarkEnd w:id="20"/>
    </w:p>
    <w:p w14:paraId="54CC29BE" w14:textId="2730B45F" w:rsidR="00445CC5" w:rsidRDefault="00445CC5" w:rsidP="008F5C21">
      <w:pPr>
        <w:spacing w:line="360" w:lineRule="auto"/>
        <w:jc w:val="both"/>
        <w:rPr>
          <w:rFonts w:ascii="Arial" w:hAnsi="Arial" w:cs="Arial"/>
        </w:rPr>
      </w:pPr>
      <w:r w:rsidRPr="00445CC5">
        <w:rPr>
          <w:rFonts w:ascii="Arial" w:hAnsi="Arial" w:cs="Arial"/>
        </w:rPr>
        <w:t xml:space="preserve">In the first week of our exploration, we delved into the subject of cultivating critical thinking abilities in the workplace. It dawned on me that having strong critical thinking skills is pivotal in arriving at well-informed decisions and tackling intricate problems. This skill entails posing inquiries, scrutinizing assumptions and </w:t>
      </w:r>
      <w:r w:rsidR="00E2076B" w:rsidRPr="00445CC5">
        <w:rPr>
          <w:rFonts w:ascii="Arial" w:hAnsi="Arial" w:cs="Arial"/>
        </w:rPr>
        <w:t>considering</w:t>
      </w:r>
      <w:r w:rsidRPr="00445CC5">
        <w:rPr>
          <w:rFonts w:ascii="Arial" w:hAnsi="Arial" w:cs="Arial"/>
        </w:rPr>
        <w:t xml:space="preserve"> diverse viewpoints to arrive at the most optimal resolution</w:t>
      </w:r>
      <w:r w:rsidR="001C11B9">
        <w:rPr>
          <w:rFonts w:ascii="Arial" w:hAnsi="Arial" w:cs="Arial"/>
        </w:rPr>
        <w:t xml:space="preserve"> (</w:t>
      </w:r>
      <w:r w:rsidR="001C11B9" w:rsidRPr="001C11B9">
        <w:rPr>
          <w:rFonts w:ascii="Arial" w:hAnsi="Arial" w:cs="Arial"/>
          <w:color w:val="000000"/>
        </w:rPr>
        <w:t>Brockbank</w:t>
      </w:r>
      <w:r w:rsidR="001C11B9">
        <w:rPr>
          <w:rFonts w:ascii="Arial" w:hAnsi="Arial" w:cs="Arial"/>
          <w:color w:val="000000"/>
        </w:rPr>
        <w:t xml:space="preserve"> et al., 2012)</w:t>
      </w:r>
      <w:r w:rsidRPr="00445CC5">
        <w:rPr>
          <w:rFonts w:ascii="Arial" w:hAnsi="Arial" w:cs="Arial"/>
        </w:rPr>
        <w:t>.</w:t>
      </w:r>
    </w:p>
    <w:p w14:paraId="7C461348" w14:textId="77777777" w:rsidR="00445CC5" w:rsidRPr="00445CC5" w:rsidRDefault="00445CC5" w:rsidP="00445CC5">
      <w:pPr>
        <w:spacing w:line="360" w:lineRule="auto"/>
        <w:jc w:val="both"/>
        <w:rPr>
          <w:rFonts w:ascii="Arial" w:hAnsi="Arial" w:cs="Arial"/>
          <w:lang w:val="en-US"/>
        </w:rPr>
      </w:pPr>
      <w:r w:rsidRPr="00445CC5">
        <w:rPr>
          <w:rFonts w:ascii="Arial" w:hAnsi="Arial" w:cs="Arial"/>
          <w:lang w:val="en-US"/>
        </w:rPr>
        <w:t>During the second week of our course, we delved into the intricacies of critical thinking and how our beliefs, values, attitudes, and emotions can impact our decision-making process. It became clear to me that being cognizant of our biases and emotions is crucial in making impartial decisions.</w:t>
      </w:r>
    </w:p>
    <w:p w14:paraId="275EB781" w14:textId="77777777" w:rsidR="00445CC5" w:rsidRPr="00445CC5" w:rsidRDefault="00445CC5" w:rsidP="00445CC5">
      <w:pPr>
        <w:spacing w:line="360" w:lineRule="auto"/>
        <w:jc w:val="both"/>
        <w:rPr>
          <w:rFonts w:ascii="Arial" w:hAnsi="Arial" w:cs="Arial"/>
          <w:lang w:val="en-US"/>
        </w:rPr>
      </w:pPr>
      <w:r w:rsidRPr="00445CC5">
        <w:rPr>
          <w:rFonts w:ascii="Arial" w:hAnsi="Arial" w:cs="Arial"/>
          <w:lang w:val="en-US"/>
        </w:rPr>
        <w:t>The following week focused on management theory. We discussed the human relations approach as well as creative thinking skills required for effective leadership. I found it interesting to learn that successful leadership requires strong interpersonal skills, collaboration, and creativity to drive innovation.</w:t>
      </w:r>
    </w:p>
    <w:p w14:paraId="77B29D90" w14:textId="083E8113" w:rsidR="00445CC5" w:rsidRPr="00445CC5" w:rsidRDefault="00445CC5" w:rsidP="00445CC5">
      <w:pPr>
        <w:spacing w:line="360" w:lineRule="auto"/>
        <w:jc w:val="both"/>
        <w:rPr>
          <w:rFonts w:ascii="Arial" w:hAnsi="Arial" w:cs="Arial"/>
          <w:lang w:val="en-US"/>
        </w:rPr>
      </w:pPr>
      <w:r w:rsidRPr="00445CC5">
        <w:rPr>
          <w:rFonts w:ascii="Arial" w:hAnsi="Arial" w:cs="Arial"/>
          <w:lang w:val="en-US"/>
        </w:rPr>
        <w:t>Week four introduced me to skills necessary for business success such as scientific management theory and bureaucratic management by Max Weber. These theories provide a framework for organizing and managing a business efficiently</w:t>
      </w:r>
      <w:r w:rsidR="00393B35">
        <w:rPr>
          <w:rFonts w:ascii="Arial" w:hAnsi="Arial" w:cs="Arial"/>
          <w:lang w:val="en-US"/>
        </w:rPr>
        <w:t xml:space="preserve"> (</w:t>
      </w:r>
      <w:r w:rsidR="00393B35" w:rsidRPr="001C11B9">
        <w:rPr>
          <w:rFonts w:ascii="Arial" w:hAnsi="Arial" w:cs="Arial"/>
          <w:color w:val="000000"/>
        </w:rPr>
        <w:t>Bedford</w:t>
      </w:r>
      <w:r w:rsidR="00393B35">
        <w:rPr>
          <w:rFonts w:ascii="Arial" w:hAnsi="Arial" w:cs="Arial"/>
          <w:color w:val="000000"/>
        </w:rPr>
        <w:t xml:space="preserve"> et al., 2013)</w:t>
      </w:r>
      <w:r w:rsidRPr="00445CC5">
        <w:rPr>
          <w:rFonts w:ascii="Arial" w:hAnsi="Arial" w:cs="Arial"/>
          <w:lang w:val="en-US"/>
        </w:rPr>
        <w:t>.</w:t>
      </w:r>
    </w:p>
    <w:p w14:paraId="1A538504" w14:textId="6C9E066F" w:rsidR="00445CC5" w:rsidRPr="00445CC5" w:rsidRDefault="00445CC5" w:rsidP="00445CC5">
      <w:pPr>
        <w:spacing w:line="360" w:lineRule="auto"/>
        <w:jc w:val="both"/>
        <w:rPr>
          <w:rFonts w:ascii="Arial" w:hAnsi="Arial" w:cs="Arial"/>
          <w:lang w:val="en-US"/>
        </w:rPr>
      </w:pPr>
      <w:r>
        <w:rPr>
          <w:rFonts w:ascii="Arial" w:hAnsi="Arial" w:cs="Arial"/>
          <w:lang w:val="en-US"/>
        </w:rPr>
        <w:t>D</w:t>
      </w:r>
      <w:r w:rsidRPr="00445CC5">
        <w:rPr>
          <w:rFonts w:ascii="Arial" w:hAnsi="Arial" w:cs="Arial"/>
          <w:lang w:val="en-US"/>
        </w:rPr>
        <w:t>uring week five we explored systems theory, critical thinking poles, decision-making skills along with contingency management theory. I came to realize that systems thinking involves understanding how various elements are interconnected while considering the potential consequences of our actions before making a decision</w:t>
      </w:r>
      <w:r w:rsidR="001C11B9">
        <w:rPr>
          <w:rFonts w:ascii="Arial" w:hAnsi="Arial" w:cs="Arial"/>
          <w:lang w:val="en-US"/>
        </w:rPr>
        <w:t xml:space="preserve"> (</w:t>
      </w:r>
      <w:r w:rsidR="001C11B9" w:rsidRPr="001C11B9">
        <w:rPr>
          <w:rFonts w:ascii="Arial" w:hAnsi="Arial" w:cs="Arial"/>
          <w:color w:val="000000"/>
        </w:rPr>
        <w:t>Budworth</w:t>
      </w:r>
      <w:r w:rsidR="001C11B9">
        <w:rPr>
          <w:rFonts w:ascii="Arial" w:hAnsi="Arial" w:cs="Arial"/>
          <w:color w:val="000000"/>
        </w:rPr>
        <w:t xml:space="preserve"> et al., 2015)</w:t>
      </w:r>
      <w:r w:rsidRPr="00445CC5">
        <w:rPr>
          <w:rFonts w:ascii="Arial" w:hAnsi="Arial" w:cs="Arial"/>
          <w:lang w:val="en-US"/>
        </w:rPr>
        <w:t>.</w:t>
      </w:r>
    </w:p>
    <w:p w14:paraId="5B751154" w14:textId="23E6E485" w:rsidR="00445CC5" w:rsidRPr="00445CC5" w:rsidRDefault="00445CC5" w:rsidP="00445CC5">
      <w:pPr>
        <w:spacing w:line="360" w:lineRule="auto"/>
        <w:jc w:val="both"/>
        <w:rPr>
          <w:rFonts w:ascii="Arial" w:hAnsi="Arial" w:cs="Arial"/>
          <w:lang w:val="en-US"/>
        </w:rPr>
      </w:pPr>
      <w:r w:rsidRPr="00445CC5">
        <w:rPr>
          <w:rFonts w:ascii="Arial" w:hAnsi="Arial" w:cs="Arial"/>
          <w:lang w:val="en-US"/>
        </w:rPr>
        <w:t xml:space="preserve">Throughout the sixth week of our course, we delved into the world of critical thinking and problem-solving. I came to understand that effective problem-solving requires a multifaceted </w:t>
      </w:r>
      <w:r w:rsidRPr="00445CC5">
        <w:rPr>
          <w:rFonts w:ascii="Arial" w:hAnsi="Arial" w:cs="Arial"/>
          <w:lang w:val="en-US"/>
        </w:rPr>
        <w:lastRenderedPageBreak/>
        <w:t>approach that involves identifying the root cause of a problem, generating alternative solutions, and carefully selecting the best solution based on a set of criteria.</w:t>
      </w:r>
    </w:p>
    <w:p w14:paraId="29B6AC75" w14:textId="6BD986CC" w:rsidR="00445CC5" w:rsidRPr="00445CC5" w:rsidRDefault="00445CC5" w:rsidP="00445CC5">
      <w:pPr>
        <w:spacing w:line="360" w:lineRule="auto"/>
        <w:jc w:val="both"/>
        <w:rPr>
          <w:rFonts w:ascii="Arial" w:hAnsi="Arial" w:cs="Arial"/>
          <w:lang w:val="en-US"/>
        </w:rPr>
      </w:pPr>
      <w:r w:rsidRPr="00445CC5">
        <w:rPr>
          <w:rFonts w:ascii="Arial" w:hAnsi="Arial" w:cs="Arial"/>
          <w:lang w:val="en-US"/>
        </w:rPr>
        <w:t>As we moved into week seven, our focus shifted towards discussing the ever-changing work/business environment. It became clear to me that in order for businesses to remain competitive, they must be adaptable and responsive to changes in technology, social trends, and economic conditions.</w:t>
      </w:r>
    </w:p>
    <w:p w14:paraId="6971C3A1" w14:textId="13154110" w:rsidR="00445CC5" w:rsidRPr="00445CC5" w:rsidRDefault="00445CC5" w:rsidP="00445CC5">
      <w:pPr>
        <w:spacing w:line="360" w:lineRule="auto"/>
        <w:jc w:val="both"/>
        <w:rPr>
          <w:rFonts w:ascii="Arial" w:hAnsi="Arial" w:cs="Arial"/>
          <w:lang w:val="en-US"/>
        </w:rPr>
      </w:pPr>
      <w:r w:rsidRPr="00445CC5">
        <w:rPr>
          <w:rFonts w:ascii="Arial" w:hAnsi="Arial" w:cs="Arial"/>
          <w:lang w:val="en-US"/>
        </w:rPr>
        <w:t>Week eight was dedicated to developing workplace critical thinking through stakeholder analysis. I gained valuable insight into how stakeholder analysis involves identifying all parties involved in a decision-making process and considering their unique perspectives and interests before making a final decision.</w:t>
      </w:r>
    </w:p>
    <w:p w14:paraId="01106969" w14:textId="21078915" w:rsidR="00445CC5" w:rsidRDefault="00445CC5" w:rsidP="00445CC5">
      <w:pPr>
        <w:spacing w:line="360" w:lineRule="auto"/>
        <w:jc w:val="both"/>
        <w:rPr>
          <w:rFonts w:ascii="Arial" w:hAnsi="Arial" w:cs="Arial"/>
          <w:lang w:val="en-US"/>
        </w:rPr>
      </w:pPr>
      <w:r>
        <w:rPr>
          <w:rFonts w:ascii="Arial" w:hAnsi="Arial" w:cs="Arial"/>
          <w:lang w:val="en-US"/>
        </w:rPr>
        <w:t>D</w:t>
      </w:r>
      <w:r w:rsidRPr="00445CC5">
        <w:rPr>
          <w:rFonts w:ascii="Arial" w:hAnsi="Arial" w:cs="Arial"/>
          <w:lang w:val="en-US"/>
        </w:rPr>
        <w:t>uring week nine, we explored organizational control and change. I learned that effective organizational control depends on monitoring performance closely, making necessary adjustments along the way while implementing changes aimed at improving overall performance.</w:t>
      </w:r>
    </w:p>
    <w:p w14:paraId="561C7E22" w14:textId="5030A0EF" w:rsidR="0080385E" w:rsidRPr="008F5C21" w:rsidRDefault="00445CC5" w:rsidP="00445CC5">
      <w:pPr>
        <w:spacing w:line="360" w:lineRule="auto"/>
        <w:jc w:val="both"/>
        <w:rPr>
          <w:rFonts w:ascii="Arial" w:hAnsi="Arial" w:cs="Arial"/>
        </w:rPr>
      </w:pPr>
      <w:r w:rsidRPr="00445CC5">
        <w:rPr>
          <w:rFonts w:ascii="Arial" w:hAnsi="Arial" w:cs="Arial"/>
        </w:rPr>
        <w:t xml:space="preserve">Reflecting on the above topics causes me </w:t>
      </w:r>
      <w:r w:rsidR="00717013" w:rsidRPr="00445CC5">
        <w:rPr>
          <w:rFonts w:ascii="Arial" w:hAnsi="Arial" w:cs="Arial"/>
        </w:rPr>
        <w:t>to understand</w:t>
      </w:r>
      <w:r w:rsidRPr="00445CC5">
        <w:rPr>
          <w:rFonts w:ascii="Arial" w:hAnsi="Arial" w:cs="Arial"/>
        </w:rPr>
        <w:t xml:space="preserve"> the importance of sharp critical thinking and problem solving skills in any work environment. During my studies, I investigated into various management theories, decision-making methods and the need to be agile in a changing business environment. These principles and skills are critical to career success, and I was fortunate to learn them on this course.</w:t>
      </w:r>
    </w:p>
    <w:p w14:paraId="05E4B097" w14:textId="3F64F6AC" w:rsidR="0080385E" w:rsidRPr="008F5C21" w:rsidRDefault="0080385E" w:rsidP="008F5C21">
      <w:pPr>
        <w:pStyle w:val="Heading1"/>
        <w:spacing w:line="360" w:lineRule="auto"/>
        <w:jc w:val="both"/>
        <w:rPr>
          <w:rFonts w:ascii="Arial" w:hAnsi="Arial" w:cs="Arial"/>
          <w:b/>
          <w:bCs/>
          <w:sz w:val="22"/>
          <w:szCs w:val="22"/>
        </w:rPr>
      </w:pPr>
      <w:bookmarkStart w:id="21" w:name="_Toc132295672"/>
      <w:r w:rsidRPr="008F5C21">
        <w:rPr>
          <w:rFonts w:ascii="Arial" w:hAnsi="Arial" w:cs="Arial"/>
          <w:b/>
          <w:bCs/>
          <w:sz w:val="22"/>
          <w:szCs w:val="22"/>
        </w:rPr>
        <w:t>Learning Outcome</w:t>
      </w:r>
      <w:bookmarkEnd w:id="21"/>
    </w:p>
    <w:p w14:paraId="166FEE11" w14:textId="0FC77FAA"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 xml:space="preserve">The importance of effective communication in leadership: </w:t>
      </w:r>
      <w:r w:rsidR="00AA2B91" w:rsidRPr="00AA2B91">
        <w:rPr>
          <w:rFonts w:ascii="Arial" w:hAnsi="Arial" w:cs="Arial"/>
        </w:rPr>
        <w:t>To effectively convey ideas, expectations, and vision to team members, a leader must have a firm grasp of both verbal and nonverbal communication. Additionally, written forms of communication like emails and reports are crucial for ensuring that the message is received clearly. Without effective communication skills, a leader risks misunderstandings and misinterpretations that can hinder progress towards shared goals. Therefore, it is imperative for leaders to prioritize developing their communication abilities in order to succeed in their roles.</w:t>
      </w:r>
    </w:p>
    <w:p w14:paraId="5F0CB0DB" w14:textId="5A48A52C"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The value of active listening in building trust and rapport with team members: Active listening involves fully engaging with the person speaking and taking the time to understand their perspective. This not only helps build trust and rapport but also enables leaders to make informed decisions</w:t>
      </w:r>
      <w:r w:rsidR="004B70E0">
        <w:rPr>
          <w:rFonts w:ascii="Arial" w:hAnsi="Arial" w:cs="Arial"/>
          <w:lang w:val="en-US"/>
        </w:rPr>
        <w:t xml:space="preserve"> (</w:t>
      </w:r>
      <w:r w:rsidR="004B70E0" w:rsidRPr="00457F8F">
        <w:rPr>
          <w:rFonts w:ascii="Arial" w:hAnsi="Arial" w:cs="Arial"/>
          <w:color w:val="000000"/>
        </w:rPr>
        <w:t>Maund</w:t>
      </w:r>
      <w:r w:rsidR="004B70E0">
        <w:rPr>
          <w:rFonts w:ascii="Arial" w:hAnsi="Arial" w:cs="Arial"/>
          <w:color w:val="000000"/>
        </w:rPr>
        <w:t>, 2018)</w:t>
      </w:r>
      <w:r w:rsidRPr="0080385E">
        <w:rPr>
          <w:rFonts w:ascii="Arial" w:hAnsi="Arial" w:cs="Arial"/>
          <w:lang w:val="en-US"/>
        </w:rPr>
        <w:t>.</w:t>
      </w:r>
    </w:p>
    <w:p w14:paraId="04E9A19F" w14:textId="14312BD5"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lastRenderedPageBreak/>
        <w:t xml:space="preserve">The significance of emotional intelligence in leadership: Emotional intelligence refers to the ability to understand and manage one's own emotions and the emotions of others. Leaders who possess emotional intelligence are better able to empathize with their team members and make decisions that </w:t>
      </w:r>
      <w:r w:rsidR="007A73CC" w:rsidRPr="008F5C21">
        <w:rPr>
          <w:rFonts w:ascii="Arial" w:hAnsi="Arial" w:cs="Arial"/>
          <w:lang w:val="en-US"/>
        </w:rPr>
        <w:t>consider</w:t>
      </w:r>
      <w:r w:rsidRPr="0080385E">
        <w:rPr>
          <w:rFonts w:ascii="Arial" w:hAnsi="Arial" w:cs="Arial"/>
          <w:lang w:val="en-US"/>
        </w:rPr>
        <w:t xml:space="preserve"> the emotional impact on their team.</w:t>
      </w:r>
    </w:p>
    <w:p w14:paraId="11E9FEFF" w14:textId="77777777"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The benefits of having a diverse and inclusive workplace: Diversity and inclusion in the workplace can lead to increased creativity, innovation, and productivity. Leaders who embrace diversity and create a culture of inclusion are better equipped to attract and retain top talent.</w:t>
      </w:r>
    </w:p>
    <w:p w14:paraId="58E832E2" w14:textId="0653E522"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 xml:space="preserve">The role of ethics and values in decision-making as a leader: Leaders who make ethical and value-based </w:t>
      </w:r>
      <w:r w:rsidRPr="00457F8F">
        <w:rPr>
          <w:rFonts w:ascii="Arial" w:hAnsi="Arial" w:cs="Arial"/>
          <w:lang w:val="en-US"/>
        </w:rPr>
        <w:t>decisions create a culture of trust and respect within their teams. This helps establish a strong reputation for the organization and can have a positive impact on employee morale</w:t>
      </w:r>
      <w:r w:rsidR="004B70E0" w:rsidRPr="00457F8F">
        <w:rPr>
          <w:rFonts w:ascii="Arial" w:hAnsi="Arial" w:cs="Arial"/>
          <w:lang w:val="en-US"/>
        </w:rPr>
        <w:t xml:space="preserve"> (</w:t>
      </w:r>
      <w:r w:rsidR="004B70E0" w:rsidRPr="00457F8F">
        <w:rPr>
          <w:rFonts w:ascii="Arial" w:hAnsi="Arial" w:cs="Arial"/>
          <w:color w:val="000000"/>
        </w:rPr>
        <w:t>Victor et a</w:t>
      </w:r>
      <w:r w:rsidR="004B70E0">
        <w:rPr>
          <w:rFonts w:ascii="Arial" w:hAnsi="Arial" w:cs="Arial"/>
          <w:color w:val="000000"/>
        </w:rPr>
        <w:t>l., 2016)</w:t>
      </w:r>
      <w:r w:rsidRPr="0080385E">
        <w:rPr>
          <w:rFonts w:ascii="Arial" w:hAnsi="Arial" w:cs="Arial"/>
          <w:lang w:val="en-US"/>
        </w:rPr>
        <w:t>.</w:t>
      </w:r>
    </w:p>
    <w:p w14:paraId="5EF4F56C" w14:textId="35541E06"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The importance of self-reflection and continuous learning in leadership development: Leaders who engage in self-reflection and seek out opportunities for continuous learning are better equipped to adapt to changing circumstances and make informed decisions</w:t>
      </w:r>
      <w:r w:rsidR="009240FC">
        <w:rPr>
          <w:rFonts w:ascii="Arial" w:hAnsi="Arial" w:cs="Arial"/>
          <w:lang w:val="en-US"/>
        </w:rPr>
        <w:t xml:space="preserve"> (</w:t>
      </w:r>
      <w:r w:rsidR="009240FC" w:rsidRPr="00457F8F">
        <w:rPr>
          <w:rFonts w:ascii="Arial" w:hAnsi="Arial" w:cs="Arial"/>
          <w:color w:val="000000"/>
        </w:rPr>
        <w:t>Litner</w:t>
      </w:r>
      <w:r w:rsidR="009240FC">
        <w:rPr>
          <w:rFonts w:ascii="Arial" w:hAnsi="Arial" w:cs="Arial"/>
          <w:color w:val="000000"/>
        </w:rPr>
        <w:t>, 2021)</w:t>
      </w:r>
      <w:r w:rsidRPr="0080385E">
        <w:rPr>
          <w:rFonts w:ascii="Arial" w:hAnsi="Arial" w:cs="Arial"/>
          <w:lang w:val="en-US"/>
        </w:rPr>
        <w:t>.</w:t>
      </w:r>
    </w:p>
    <w:p w14:paraId="76780A98" w14:textId="77777777"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Strategies for managing conflict in the workplace: Conflict is inevitable in any workplace, and leaders who have effective conflict management skills can help resolve conflicts in a timely and respectful manner, minimizing the impact on team morale and productivity.</w:t>
      </w:r>
    </w:p>
    <w:p w14:paraId="763B6BAA" w14:textId="77777777"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The significance of team building and fostering a positive work culture: Leaders who prioritize team building and creating a positive work culture can help improve employee engagement and retention. This can result in a more productive and effective team.</w:t>
      </w:r>
    </w:p>
    <w:p w14:paraId="609E621A" w14:textId="77777777" w:rsidR="0080385E" w:rsidRPr="0080385E"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Techniques for effective time management and prioritization: Leaders who are effective at managing their time and prioritizing tasks can help ensure that projects are completed on time and within budget. This can also help reduce stress and improve work-life balance.</w:t>
      </w:r>
    </w:p>
    <w:p w14:paraId="37265756" w14:textId="259FD795" w:rsidR="0080385E" w:rsidRPr="008F5C21" w:rsidRDefault="0080385E" w:rsidP="008F5C21">
      <w:pPr>
        <w:numPr>
          <w:ilvl w:val="0"/>
          <w:numId w:val="5"/>
        </w:numPr>
        <w:spacing w:line="360" w:lineRule="auto"/>
        <w:jc w:val="both"/>
        <w:rPr>
          <w:rFonts w:ascii="Arial" w:hAnsi="Arial" w:cs="Arial"/>
          <w:lang w:val="en-US"/>
        </w:rPr>
      </w:pPr>
      <w:r w:rsidRPr="0080385E">
        <w:rPr>
          <w:rFonts w:ascii="Arial" w:hAnsi="Arial" w:cs="Arial"/>
          <w:lang w:val="en-US"/>
        </w:rPr>
        <w:t xml:space="preserve">The benefits of using data and analytics in decision-making as a leader: Leaders who use data and analytics to inform their decision-making are better able to make informed decisions that are based on </w:t>
      </w:r>
      <w:r w:rsidRPr="008F5C21">
        <w:rPr>
          <w:rFonts w:ascii="Arial" w:hAnsi="Arial" w:cs="Arial"/>
          <w:lang w:val="en-US"/>
        </w:rPr>
        <w:t>information</w:t>
      </w:r>
      <w:r w:rsidRPr="0080385E">
        <w:rPr>
          <w:rFonts w:ascii="Arial" w:hAnsi="Arial" w:cs="Arial"/>
          <w:lang w:val="en-US"/>
        </w:rPr>
        <w:t xml:space="preserve"> rather than assumptions or opinions. This can result in more effective and efficient decision-making processes.</w:t>
      </w:r>
    </w:p>
    <w:p w14:paraId="001E4719" w14:textId="3FF8B2CF" w:rsidR="0080385E" w:rsidRPr="008F5C21" w:rsidRDefault="0080385E" w:rsidP="008F5C21">
      <w:pPr>
        <w:pStyle w:val="Heading1"/>
        <w:spacing w:line="360" w:lineRule="auto"/>
        <w:jc w:val="both"/>
        <w:rPr>
          <w:rFonts w:ascii="Arial" w:hAnsi="Arial" w:cs="Arial"/>
          <w:b/>
          <w:bCs/>
          <w:sz w:val="22"/>
          <w:szCs w:val="22"/>
          <w:lang w:val="en-US"/>
        </w:rPr>
      </w:pPr>
      <w:bookmarkStart w:id="22" w:name="_Toc132295673"/>
      <w:r w:rsidRPr="008F5C21">
        <w:rPr>
          <w:rFonts w:ascii="Arial" w:hAnsi="Arial" w:cs="Arial"/>
          <w:b/>
          <w:bCs/>
          <w:sz w:val="22"/>
          <w:szCs w:val="22"/>
          <w:lang w:val="en-US"/>
        </w:rPr>
        <w:lastRenderedPageBreak/>
        <w:t>Learning Challenges</w:t>
      </w:r>
      <w:bookmarkEnd w:id="22"/>
    </w:p>
    <w:p w14:paraId="0F4DBD5F" w14:textId="7EA294F0" w:rsidR="0080385E" w:rsidRPr="0080385E" w:rsidRDefault="0080385E" w:rsidP="008F5C21">
      <w:pPr>
        <w:numPr>
          <w:ilvl w:val="0"/>
          <w:numId w:val="6"/>
        </w:numPr>
        <w:spacing w:line="360" w:lineRule="auto"/>
        <w:jc w:val="both"/>
        <w:rPr>
          <w:rFonts w:ascii="Arial" w:hAnsi="Arial" w:cs="Arial"/>
          <w:lang w:val="en-US"/>
        </w:rPr>
      </w:pPr>
      <w:r w:rsidRPr="0080385E">
        <w:rPr>
          <w:rFonts w:ascii="Arial" w:hAnsi="Arial" w:cs="Arial"/>
          <w:lang w:val="en-US"/>
        </w:rPr>
        <w:t xml:space="preserve">Time management: </w:t>
      </w:r>
      <w:r w:rsidR="00AA2B91">
        <w:rPr>
          <w:rFonts w:ascii="Arial" w:hAnsi="Arial" w:cs="Arial"/>
          <w:lang w:val="en-US"/>
        </w:rPr>
        <w:t>I faced a huge problem for b</w:t>
      </w:r>
      <w:r w:rsidRPr="0080385E">
        <w:rPr>
          <w:rFonts w:ascii="Arial" w:hAnsi="Arial" w:cs="Arial"/>
          <w:lang w:val="en-US"/>
        </w:rPr>
        <w:t>alancing work</w:t>
      </w:r>
      <w:r w:rsidR="00AA2B91">
        <w:rPr>
          <w:rFonts w:ascii="Arial" w:hAnsi="Arial" w:cs="Arial"/>
          <w:lang w:val="en-US"/>
        </w:rPr>
        <w:t xml:space="preserve">s and my </w:t>
      </w:r>
      <w:r w:rsidRPr="0080385E">
        <w:rPr>
          <w:rFonts w:ascii="Arial" w:hAnsi="Arial" w:cs="Arial"/>
          <w:lang w:val="en-US"/>
        </w:rPr>
        <w:t>studies</w:t>
      </w:r>
      <w:r w:rsidR="00AA2B91">
        <w:rPr>
          <w:rFonts w:ascii="Arial" w:hAnsi="Arial" w:cs="Arial"/>
          <w:lang w:val="en-US"/>
        </w:rPr>
        <w:t>. I also suffered in</w:t>
      </w:r>
      <w:r w:rsidRPr="0080385E">
        <w:rPr>
          <w:rFonts w:ascii="Arial" w:hAnsi="Arial" w:cs="Arial"/>
          <w:lang w:val="en-US"/>
        </w:rPr>
        <w:t xml:space="preserve"> personal commitments</w:t>
      </w:r>
      <w:r w:rsidR="00AA2B91">
        <w:rPr>
          <w:rFonts w:ascii="Arial" w:hAnsi="Arial" w:cs="Arial"/>
          <w:lang w:val="en-US"/>
        </w:rPr>
        <w:t>. These were</w:t>
      </w:r>
      <w:r w:rsidRPr="0080385E">
        <w:rPr>
          <w:rFonts w:ascii="Arial" w:hAnsi="Arial" w:cs="Arial"/>
          <w:lang w:val="en-US"/>
        </w:rPr>
        <w:t xml:space="preserve"> challeng</w:t>
      </w:r>
      <w:r w:rsidR="00AA2B91">
        <w:rPr>
          <w:rFonts w:ascii="Arial" w:hAnsi="Arial" w:cs="Arial"/>
          <w:lang w:val="en-US"/>
        </w:rPr>
        <w:t>ing for me</w:t>
      </w:r>
      <w:r w:rsidRPr="0080385E">
        <w:rPr>
          <w:rFonts w:ascii="Arial" w:hAnsi="Arial" w:cs="Arial"/>
          <w:lang w:val="en-US"/>
        </w:rPr>
        <w:t xml:space="preserve"> </w:t>
      </w:r>
      <w:r w:rsidR="00AA2B91">
        <w:rPr>
          <w:rFonts w:ascii="Arial" w:hAnsi="Arial" w:cs="Arial"/>
          <w:lang w:val="en-US"/>
        </w:rPr>
        <w:t>because the</w:t>
      </w:r>
      <w:r w:rsidRPr="0080385E">
        <w:rPr>
          <w:rFonts w:ascii="Arial" w:hAnsi="Arial" w:cs="Arial"/>
          <w:lang w:val="en-US"/>
        </w:rPr>
        <w:t xml:space="preserve"> deadlines were </w:t>
      </w:r>
      <w:r w:rsidR="00AA2B91">
        <w:rPr>
          <w:rFonts w:ascii="Arial" w:hAnsi="Arial" w:cs="Arial"/>
          <w:lang w:val="en-US"/>
        </w:rPr>
        <w:t>very short</w:t>
      </w:r>
      <w:r w:rsidRPr="0080385E">
        <w:rPr>
          <w:rFonts w:ascii="Arial" w:hAnsi="Arial" w:cs="Arial"/>
          <w:lang w:val="en-US"/>
        </w:rPr>
        <w:t>.</w:t>
      </w:r>
    </w:p>
    <w:p w14:paraId="346696BE" w14:textId="06B3543B" w:rsidR="0080385E" w:rsidRPr="0080385E" w:rsidRDefault="0080385E" w:rsidP="008F5C21">
      <w:pPr>
        <w:numPr>
          <w:ilvl w:val="0"/>
          <w:numId w:val="6"/>
        </w:numPr>
        <w:spacing w:line="360" w:lineRule="auto"/>
        <w:jc w:val="both"/>
        <w:rPr>
          <w:rFonts w:ascii="Arial" w:hAnsi="Arial" w:cs="Arial"/>
          <w:lang w:val="en-US"/>
        </w:rPr>
      </w:pPr>
      <w:r w:rsidRPr="0080385E">
        <w:rPr>
          <w:rFonts w:ascii="Arial" w:hAnsi="Arial" w:cs="Arial"/>
          <w:lang w:val="en-US"/>
        </w:rPr>
        <w:t xml:space="preserve">Technical difficulties: </w:t>
      </w:r>
      <w:r w:rsidRPr="008F5C21">
        <w:rPr>
          <w:rFonts w:ascii="Arial" w:hAnsi="Arial" w:cs="Arial"/>
          <w:lang w:val="en-US"/>
        </w:rPr>
        <w:t>I</w:t>
      </w:r>
      <w:r w:rsidRPr="0080385E">
        <w:rPr>
          <w:rFonts w:ascii="Arial" w:hAnsi="Arial" w:cs="Arial"/>
          <w:lang w:val="en-US"/>
        </w:rPr>
        <w:t xml:space="preserve"> faced technical difficulties, such as internet connectivity issues or problems with online learning platforms, which were frustrating and impacted </w:t>
      </w:r>
      <w:r w:rsidRPr="008F5C21">
        <w:rPr>
          <w:rFonts w:ascii="Arial" w:hAnsi="Arial" w:cs="Arial"/>
          <w:lang w:val="en-US"/>
        </w:rPr>
        <w:t>my</w:t>
      </w:r>
      <w:r w:rsidRPr="0080385E">
        <w:rPr>
          <w:rFonts w:ascii="Arial" w:hAnsi="Arial" w:cs="Arial"/>
          <w:lang w:val="en-US"/>
        </w:rPr>
        <w:t xml:space="preserve"> ability to complete coursework.</w:t>
      </w:r>
    </w:p>
    <w:p w14:paraId="5EB1B776" w14:textId="77777777" w:rsidR="0080385E" w:rsidRPr="0080385E" w:rsidRDefault="0080385E" w:rsidP="008F5C21">
      <w:pPr>
        <w:numPr>
          <w:ilvl w:val="0"/>
          <w:numId w:val="6"/>
        </w:numPr>
        <w:spacing w:line="360" w:lineRule="auto"/>
        <w:jc w:val="both"/>
        <w:rPr>
          <w:rFonts w:ascii="Arial" w:hAnsi="Arial" w:cs="Arial"/>
          <w:lang w:val="en-US"/>
        </w:rPr>
      </w:pPr>
      <w:r w:rsidRPr="0080385E">
        <w:rPr>
          <w:rFonts w:ascii="Arial" w:hAnsi="Arial" w:cs="Arial"/>
          <w:lang w:val="en-US"/>
        </w:rPr>
        <w:t>Difficulty understanding complex concepts: Some concepts presented in class were difficult to grasp, requiring additional time and effort to fully understand.</w:t>
      </w:r>
    </w:p>
    <w:p w14:paraId="62D80BCC" w14:textId="53962B6A" w:rsidR="0080385E" w:rsidRPr="0080385E" w:rsidRDefault="0080385E" w:rsidP="008F5C21">
      <w:pPr>
        <w:numPr>
          <w:ilvl w:val="0"/>
          <w:numId w:val="6"/>
        </w:numPr>
        <w:spacing w:line="360" w:lineRule="auto"/>
        <w:jc w:val="both"/>
        <w:rPr>
          <w:rFonts w:ascii="Arial" w:hAnsi="Arial" w:cs="Arial"/>
          <w:lang w:val="en-US"/>
        </w:rPr>
      </w:pPr>
      <w:r w:rsidRPr="0080385E">
        <w:rPr>
          <w:rFonts w:ascii="Arial" w:hAnsi="Arial" w:cs="Arial"/>
          <w:lang w:val="en-US"/>
        </w:rPr>
        <w:t xml:space="preserve">Information overload: With a vast amount of information presented in each course, it was challenging to </w:t>
      </w:r>
      <w:r w:rsidR="00B46DA9">
        <w:rPr>
          <w:rFonts w:ascii="Arial" w:hAnsi="Arial" w:cs="Arial"/>
          <w:lang w:val="en-US"/>
        </w:rPr>
        <w:t xml:space="preserve">explore and </w:t>
      </w:r>
      <w:r w:rsidRPr="0080385E">
        <w:rPr>
          <w:rFonts w:ascii="Arial" w:hAnsi="Arial" w:cs="Arial"/>
          <w:lang w:val="en-US"/>
        </w:rPr>
        <w:t xml:space="preserve"> prioritize the most important information.</w:t>
      </w:r>
    </w:p>
    <w:p w14:paraId="15497A76" w14:textId="792A487C" w:rsidR="0080385E" w:rsidRPr="0080385E" w:rsidRDefault="0080385E" w:rsidP="008F5C21">
      <w:pPr>
        <w:numPr>
          <w:ilvl w:val="0"/>
          <w:numId w:val="6"/>
        </w:numPr>
        <w:spacing w:line="360" w:lineRule="auto"/>
        <w:jc w:val="both"/>
        <w:rPr>
          <w:rFonts w:ascii="Arial" w:hAnsi="Arial" w:cs="Arial"/>
          <w:lang w:val="en-US"/>
        </w:rPr>
      </w:pPr>
      <w:r w:rsidRPr="0080385E">
        <w:rPr>
          <w:rFonts w:ascii="Arial" w:hAnsi="Arial" w:cs="Arial"/>
          <w:lang w:val="en-US"/>
        </w:rPr>
        <w:t xml:space="preserve">Keeping up with readings and assignments: </w:t>
      </w:r>
      <w:r w:rsidRPr="008F5C21">
        <w:rPr>
          <w:rFonts w:ascii="Arial" w:hAnsi="Arial" w:cs="Arial"/>
          <w:lang w:val="en-US"/>
        </w:rPr>
        <w:t>I</w:t>
      </w:r>
      <w:r w:rsidRPr="0080385E">
        <w:rPr>
          <w:rFonts w:ascii="Arial" w:hAnsi="Arial" w:cs="Arial"/>
          <w:lang w:val="en-US"/>
        </w:rPr>
        <w:t xml:space="preserve"> had trouble keeping up with readings and assignments, especially when balancing multiple courses and personal commitments.</w:t>
      </w:r>
    </w:p>
    <w:p w14:paraId="51280451" w14:textId="21996DD9" w:rsidR="0080385E" w:rsidRPr="008360FC" w:rsidRDefault="0080385E" w:rsidP="008360FC">
      <w:pPr>
        <w:numPr>
          <w:ilvl w:val="0"/>
          <w:numId w:val="6"/>
        </w:numPr>
        <w:spacing w:line="360" w:lineRule="auto"/>
        <w:jc w:val="both"/>
        <w:rPr>
          <w:rFonts w:ascii="Arial" w:hAnsi="Arial" w:cs="Arial"/>
          <w:lang w:val="en-US"/>
        </w:rPr>
      </w:pPr>
      <w:r w:rsidRPr="0080385E">
        <w:rPr>
          <w:rFonts w:ascii="Arial" w:hAnsi="Arial" w:cs="Arial"/>
          <w:lang w:val="en-US"/>
        </w:rPr>
        <w:t xml:space="preserve">Difficulty with academic writing: Academic writing was complex and challenging for </w:t>
      </w:r>
      <w:r w:rsidRPr="008F5C21">
        <w:rPr>
          <w:rFonts w:ascii="Arial" w:hAnsi="Arial" w:cs="Arial"/>
          <w:lang w:val="en-US"/>
        </w:rPr>
        <w:t>me</w:t>
      </w:r>
      <w:r w:rsidRPr="0080385E">
        <w:rPr>
          <w:rFonts w:ascii="Arial" w:hAnsi="Arial" w:cs="Arial"/>
          <w:lang w:val="en-US"/>
        </w:rPr>
        <w:t xml:space="preserve">, especially since </w:t>
      </w:r>
      <w:r w:rsidRPr="008F5C21">
        <w:rPr>
          <w:rFonts w:ascii="Arial" w:hAnsi="Arial" w:cs="Arial"/>
          <w:lang w:val="en-US"/>
        </w:rPr>
        <w:t>I was</w:t>
      </w:r>
      <w:r w:rsidRPr="0080385E">
        <w:rPr>
          <w:rFonts w:ascii="Arial" w:hAnsi="Arial" w:cs="Arial"/>
          <w:lang w:val="en-US"/>
        </w:rPr>
        <w:t xml:space="preserve"> not accustomed to writing in an academic context.</w:t>
      </w:r>
    </w:p>
    <w:p w14:paraId="073A898C" w14:textId="77777777" w:rsidR="0080385E" w:rsidRPr="0080385E" w:rsidRDefault="0080385E" w:rsidP="008F5C21">
      <w:pPr>
        <w:numPr>
          <w:ilvl w:val="0"/>
          <w:numId w:val="6"/>
        </w:numPr>
        <w:spacing w:line="360" w:lineRule="auto"/>
        <w:jc w:val="both"/>
        <w:rPr>
          <w:rFonts w:ascii="Arial" w:hAnsi="Arial" w:cs="Arial"/>
          <w:lang w:val="en-US"/>
        </w:rPr>
      </w:pPr>
      <w:r w:rsidRPr="0080385E">
        <w:rPr>
          <w:rFonts w:ascii="Arial" w:hAnsi="Arial" w:cs="Arial"/>
          <w:lang w:val="en-US"/>
        </w:rPr>
        <w:t>Lack of motivation: Maintaining motivation and focus throughout the program was a challenge, especially during periods of stress or when coursework became repetitive.</w:t>
      </w:r>
    </w:p>
    <w:p w14:paraId="6BBB6579" w14:textId="77777777" w:rsidR="0080385E" w:rsidRPr="0080385E" w:rsidRDefault="0080385E" w:rsidP="008F5C21">
      <w:pPr>
        <w:numPr>
          <w:ilvl w:val="0"/>
          <w:numId w:val="6"/>
        </w:numPr>
        <w:spacing w:line="360" w:lineRule="auto"/>
        <w:jc w:val="both"/>
        <w:rPr>
          <w:rFonts w:ascii="Arial" w:hAnsi="Arial" w:cs="Arial"/>
          <w:lang w:val="en-US"/>
        </w:rPr>
      </w:pPr>
      <w:r w:rsidRPr="0080385E">
        <w:rPr>
          <w:rFonts w:ascii="Arial" w:hAnsi="Arial" w:cs="Arial"/>
          <w:lang w:val="en-US"/>
        </w:rPr>
        <w:t>Balancing learning and application: Balancing the theoretical concepts learned in class with their practical application in the workplace was challenging, especially when faced with real-world situations that did not necessarily follow theoretical frameworks.</w:t>
      </w:r>
    </w:p>
    <w:p w14:paraId="2C170184" w14:textId="1C88A50F" w:rsidR="0080385E" w:rsidRPr="008F5C21" w:rsidRDefault="007A73CC" w:rsidP="008F5C21">
      <w:pPr>
        <w:pStyle w:val="Heading1"/>
        <w:spacing w:line="360" w:lineRule="auto"/>
        <w:jc w:val="both"/>
        <w:rPr>
          <w:rFonts w:ascii="Arial" w:hAnsi="Arial" w:cs="Arial"/>
          <w:b/>
          <w:bCs/>
          <w:sz w:val="22"/>
          <w:szCs w:val="22"/>
        </w:rPr>
      </w:pPr>
      <w:bookmarkStart w:id="23" w:name="_Toc132295674"/>
      <w:r w:rsidRPr="008F5C21">
        <w:rPr>
          <w:rFonts w:ascii="Arial" w:hAnsi="Arial" w:cs="Arial"/>
          <w:b/>
          <w:bCs/>
          <w:sz w:val="22"/>
          <w:szCs w:val="22"/>
        </w:rPr>
        <w:t>Future Learning benefits</w:t>
      </w:r>
      <w:bookmarkEnd w:id="23"/>
    </w:p>
    <w:p w14:paraId="731DD51C" w14:textId="2362C89D" w:rsidR="007A73CC" w:rsidRPr="007A73CC" w:rsidRDefault="007A73CC" w:rsidP="008F5C21">
      <w:pPr>
        <w:numPr>
          <w:ilvl w:val="0"/>
          <w:numId w:val="7"/>
        </w:numPr>
        <w:spacing w:line="360" w:lineRule="auto"/>
        <w:jc w:val="both"/>
        <w:rPr>
          <w:rFonts w:ascii="Arial" w:hAnsi="Arial" w:cs="Arial"/>
          <w:lang w:val="en-US"/>
        </w:rPr>
      </w:pPr>
      <w:r w:rsidRPr="007A73CC">
        <w:rPr>
          <w:rFonts w:ascii="Arial" w:hAnsi="Arial" w:cs="Arial"/>
          <w:lang w:val="en-US"/>
        </w:rPr>
        <w:t>Time management:</w:t>
      </w:r>
      <w:r w:rsidR="00AA2B91" w:rsidRPr="00AA2B91">
        <w:t xml:space="preserve"> </w:t>
      </w:r>
      <w:r w:rsidR="00AA2B91" w:rsidRPr="00AA2B91">
        <w:rPr>
          <w:rFonts w:ascii="Arial" w:hAnsi="Arial" w:cs="Arial"/>
          <w:lang w:val="en-US"/>
        </w:rPr>
        <w:t>During my program, I was able to develop skills that will help me manage my time more effectively in both personal and professional endeavors</w:t>
      </w:r>
      <w:r w:rsidR="00AA2B91">
        <w:rPr>
          <w:rFonts w:ascii="Arial" w:hAnsi="Arial" w:cs="Arial"/>
          <w:lang w:val="en-US"/>
        </w:rPr>
        <w:t>.</w:t>
      </w:r>
    </w:p>
    <w:p w14:paraId="5A85995E" w14:textId="03B9A3F1" w:rsidR="007A73CC" w:rsidRPr="007A73CC" w:rsidRDefault="007A73CC" w:rsidP="008F5C21">
      <w:pPr>
        <w:numPr>
          <w:ilvl w:val="0"/>
          <w:numId w:val="7"/>
        </w:numPr>
        <w:spacing w:line="360" w:lineRule="auto"/>
        <w:jc w:val="both"/>
        <w:rPr>
          <w:rFonts w:ascii="Arial" w:hAnsi="Arial" w:cs="Arial"/>
          <w:lang w:val="en-US"/>
        </w:rPr>
      </w:pPr>
      <w:r w:rsidRPr="007A73CC">
        <w:rPr>
          <w:rFonts w:ascii="Arial" w:hAnsi="Arial" w:cs="Arial"/>
          <w:lang w:val="en-US"/>
        </w:rPr>
        <w:t>Technical difficulties:</w:t>
      </w:r>
      <w:r w:rsidR="00AA2B91" w:rsidRPr="00AA2B91">
        <w:rPr>
          <w:rFonts w:ascii="Arial" w:hAnsi="Arial" w:cs="Arial"/>
          <w:lang w:val="en-US"/>
        </w:rPr>
        <w:t xml:space="preserve"> I faced technical difficulties during my studies which taught me how to troubleshoot problems more efficiently and be better prepared for any future technical issues.</w:t>
      </w:r>
    </w:p>
    <w:p w14:paraId="52599146" w14:textId="55601B54" w:rsidR="007A73CC" w:rsidRPr="007A73CC" w:rsidRDefault="007A73CC" w:rsidP="008F5C21">
      <w:pPr>
        <w:numPr>
          <w:ilvl w:val="0"/>
          <w:numId w:val="7"/>
        </w:numPr>
        <w:spacing w:line="360" w:lineRule="auto"/>
        <w:jc w:val="both"/>
        <w:rPr>
          <w:rFonts w:ascii="Arial" w:hAnsi="Arial" w:cs="Arial"/>
          <w:lang w:val="en-US"/>
        </w:rPr>
      </w:pPr>
      <w:r w:rsidRPr="007A73CC">
        <w:rPr>
          <w:rFonts w:ascii="Arial" w:hAnsi="Arial" w:cs="Arial"/>
          <w:lang w:val="en-US"/>
        </w:rPr>
        <w:t>Difficulty understanding complex concepts:</w:t>
      </w:r>
      <w:r w:rsidR="00AA2B91" w:rsidRPr="00AA2B91">
        <w:rPr>
          <w:rFonts w:ascii="Arial" w:hAnsi="Arial" w:cs="Arial"/>
          <w:lang w:val="en-US"/>
        </w:rPr>
        <w:t xml:space="preserve"> Complex concepts were also a challenge for me, but by putting in extra effort to understand them, I have developed a deeper understanding of how to approach difficult topics and can apply this knowledge to future challenges.</w:t>
      </w:r>
    </w:p>
    <w:p w14:paraId="51271A5F" w14:textId="7AD8FD92" w:rsidR="007A73CC" w:rsidRPr="007A73CC" w:rsidRDefault="007A73CC" w:rsidP="008F5C21">
      <w:pPr>
        <w:numPr>
          <w:ilvl w:val="0"/>
          <w:numId w:val="7"/>
        </w:numPr>
        <w:spacing w:line="360" w:lineRule="auto"/>
        <w:jc w:val="both"/>
        <w:rPr>
          <w:rFonts w:ascii="Arial" w:hAnsi="Arial" w:cs="Arial"/>
          <w:lang w:val="en-US"/>
        </w:rPr>
      </w:pPr>
      <w:r w:rsidRPr="007A73CC">
        <w:rPr>
          <w:rFonts w:ascii="Arial" w:hAnsi="Arial" w:cs="Arial"/>
          <w:lang w:val="en-US"/>
        </w:rPr>
        <w:lastRenderedPageBreak/>
        <w:t xml:space="preserve">Information overload: </w:t>
      </w:r>
      <w:r w:rsidR="00AA2B91" w:rsidRPr="00AA2B91">
        <w:rPr>
          <w:rFonts w:ascii="Arial" w:hAnsi="Arial" w:cs="Arial"/>
          <w:lang w:val="en-US"/>
        </w:rPr>
        <w:t>Furthermore, I learned how to sift through large amounts of information which has helped me develop critical thinking and analytical skills that will be useful in many future contexts</w:t>
      </w:r>
      <w:r w:rsidRPr="007A73CC">
        <w:rPr>
          <w:rFonts w:ascii="Arial" w:hAnsi="Arial" w:cs="Arial"/>
          <w:lang w:val="en-US"/>
        </w:rPr>
        <w:t>.</w:t>
      </w:r>
    </w:p>
    <w:p w14:paraId="642B9696" w14:textId="38CB82AA" w:rsidR="007A73CC" w:rsidRPr="007A73CC" w:rsidRDefault="007A73CC" w:rsidP="008F5C21">
      <w:pPr>
        <w:numPr>
          <w:ilvl w:val="0"/>
          <w:numId w:val="7"/>
        </w:numPr>
        <w:spacing w:line="360" w:lineRule="auto"/>
        <w:jc w:val="both"/>
        <w:rPr>
          <w:rFonts w:ascii="Arial" w:hAnsi="Arial" w:cs="Arial"/>
          <w:lang w:val="en-US"/>
        </w:rPr>
      </w:pPr>
      <w:r w:rsidRPr="007A73CC">
        <w:rPr>
          <w:rFonts w:ascii="Arial" w:hAnsi="Arial" w:cs="Arial"/>
          <w:lang w:val="en-US"/>
        </w:rPr>
        <w:t>Keeping up with readings and assignments: By developing strategies to keep up with readings and assignments, I have learned to prioritize tasks and manage competing demands on my time, which will be valuable in the future</w:t>
      </w:r>
      <w:r w:rsidR="00393B35">
        <w:rPr>
          <w:rFonts w:ascii="Arial" w:hAnsi="Arial" w:cs="Arial"/>
          <w:lang w:val="en-US"/>
        </w:rPr>
        <w:t xml:space="preserve"> (</w:t>
      </w:r>
      <w:r w:rsidR="00393B35" w:rsidRPr="001C11B9">
        <w:rPr>
          <w:rFonts w:ascii="Arial" w:hAnsi="Arial" w:cs="Arial"/>
          <w:color w:val="000000"/>
        </w:rPr>
        <w:t>Chipman</w:t>
      </w:r>
      <w:r w:rsidR="00393B35">
        <w:rPr>
          <w:rFonts w:ascii="Arial" w:hAnsi="Arial" w:cs="Arial"/>
          <w:color w:val="000000"/>
        </w:rPr>
        <w:t xml:space="preserve"> et al., 2013)</w:t>
      </w:r>
      <w:r w:rsidRPr="007A73CC">
        <w:rPr>
          <w:rFonts w:ascii="Arial" w:hAnsi="Arial" w:cs="Arial"/>
          <w:lang w:val="en-US"/>
        </w:rPr>
        <w:t>.</w:t>
      </w:r>
    </w:p>
    <w:p w14:paraId="5A5EBBF5" w14:textId="626314C8" w:rsidR="007A73CC" w:rsidRPr="00246923" w:rsidRDefault="007A73CC" w:rsidP="00246923">
      <w:pPr>
        <w:numPr>
          <w:ilvl w:val="0"/>
          <w:numId w:val="7"/>
        </w:numPr>
        <w:spacing w:line="360" w:lineRule="auto"/>
        <w:jc w:val="both"/>
        <w:rPr>
          <w:rFonts w:ascii="Arial" w:hAnsi="Arial" w:cs="Arial"/>
          <w:lang w:val="en-US"/>
        </w:rPr>
      </w:pPr>
      <w:r w:rsidRPr="007A73CC">
        <w:rPr>
          <w:rFonts w:ascii="Arial" w:hAnsi="Arial" w:cs="Arial"/>
          <w:lang w:val="en-US"/>
        </w:rPr>
        <w:t>Difficulty with academic writing: By improving my academic writing skills, I will be better prepared to write reports, memos, and other documents in my future career.</w:t>
      </w:r>
    </w:p>
    <w:p w14:paraId="7F5D8E3A" w14:textId="77777777" w:rsidR="007A73CC" w:rsidRPr="007A73CC" w:rsidRDefault="007A73CC" w:rsidP="008F5C21">
      <w:pPr>
        <w:numPr>
          <w:ilvl w:val="0"/>
          <w:numId w:val="7"/>
        </w:numPr>
        <w:spacing w:line="360" w:lineRule="auto"/>
        <w:jc w:val="both"/>
        <w:rPr>
          <w:rFonts w:ascii="Arial" w:hAnsi="Arial" w:cs="Arial"/>
          <w:lang w:val="en-US"/>
        </w:rPr>
      </w:pPr>
      <w:r w:rsidRPr="007A73CC">
        <w:rPr>
          <w:rFonts w:ascii="Arial" w:hAnsi="Arial" w:cs="Arial"/>
          <w:lang w:val="en-US"/>
        </w:rPr>
        <w:t>Lack of motivation: By developing strategies to maintain motivation and focus, I can more easily overcome periods of stress or boredom in the future and stay motivated to achieve my goals.</w:t>
      </w:r>
    </w:p>
    <w:p w14:paraId="2C4CAA9C" w14:textId="47B727C4" w:rsidR="007A73CC" w:rsidRPr="008F5C21" w:rsidRDefault="007A73CC" w:rsidP="008F5C21">
      <w:pPr>
        <w:numPr>
          <w:ilvl w:val="0"/>
          <w:numId w:val="7"/>
        </w:numPr>
        <w:spacing w:line="360" w:lineRule="auto"/>
        <w:jc w:val="both"/>
        <w:rPr>
          <w:rFonts w:ascii="Arial" w:hAnsi="Arial" w:cs="Arial"/>
          <w:lang w:val="en-US"/>
        </w:rPr>
      </w:pPr>
      <w:r w:rsidRPr="007A73CC">
        <w:rPr>
          <w:rFonts w:ascii="Arial" w:hAnsi="Arial" w:cs="Arial"/>
          <w:lang w:val="en-US"/>
        </w:rPr>
        <w:t>Balancing learning and application: By learning to balance theoretical concepts with practical application, I can better apply the knowledge I gain in the future workplace and make more effective decisions based on theory and practice.</w:t>
      </w:r>
    </w:p>
    <w:p w14:paraId="5D27A19D" w14:textId="77777777" w:rsidR="007A73CC" w:rsidRPr="008F5C21" w:rsidRDefault="7B5DA9B4" w:rsidP="008F5C21">
      <w:pPr>
        <w:pStyle w:val="Heading1"/>
        <w:spacing w:line="360" w:lineRule="auto"/>
        <w:jc w:val="both"/>
        <w:rPr>
          <w:rFonts w:ascii="Arial" w:hAnsi="Arial" w:cs="Arial"/>
          <w:b/>
          <w:bCs/>
          <w:sz w:val="22"/>
          <w:szCs w:val="22"/>
        </w:rPr>
      </w:pPr>
      <w:bookmarkStart w:id="24" w:name="_Toc132295675"/>
      <w:r w:rsidRPr="008F5C21">
        <w:rPr>
          <w:rFonts w:ascii="Arial" w:hAnsi="Arial" w:cs="Arial"/>
          <w:b/>
          <w:bCs/>
          <w:sz w:val="22"/>
          <w:szCs w:val="22"/>
        </w:rPr>
        <w:t>Conclusions</w:t>
      </w:r>
      <w:bookmarkEnd w:id="24"/>
    </w:p>
    <w:p w14:paraId="0C04F085" w14:textId="7EC97611" w:rsidR="00AA2B91" w:rsidRPr="00AA2B91" w:rsidRDefault="007A73CC" w:rsidP="00AA2B91">
      <w:pPr>
        <w:pStyle w:val="NormalWeb"/>
        <w:spacing w:line="360" w:lineRule="auto"/>
        <w:jc w:val="both"/>
        <w:rPr>
          <w:rFonts w:ascii="Arial" w:hAnsi="Arial" w:cs="Arial"/>
          <w:sz w:val="22"/>
          <w:szCs w:val="22"/>
        </w:rPr>
      </w:pPr>
      <w:r w:rsidRPr="000641D5">
        <w:rPr>
          <w:rFonts w:ascii="Arial" w:hAnsi="Arial" w:cs="Arial"/>
          <w:sz w:val="22"/>
          <w:szCs w:val="22"/>
        </w:rPr>
        <w:t>Reflecting on my experiences during the BA (Hons) Leadership and Management Skills for the Workplace program, I have gained valuable insights into my own strengths and areas for improvement, as well as the skills and knowledge that I can apply in my future career</w:t>
      </w:r>
      <w:r w:rsidR="00AA2B91" w:rsidRPr="000641D5">
        <w:rPr>
          <w:rFonts w:ascii="Arial" w:hAnsi="Arial" w:cs="Arial"/>
          <w:sz w:val="22"/>
          <w:szCs w:val="22"/>
        </w:rPr>
        <w:t>.</w:t>
      </w:r>
    </w:p>
    <w:p w14:paraId="1E0AE579" w14:textId="2D3DE9A6" w:rsidR="00AA2B91" w:rsidRPr="00AA2B91" w:rsidRDefault="00AA2B91" w:rsidP="00AA2B91">
      <w:pPr>
        <w:pStyle w:val="NormalWeb"/>
        <w:spacing w:line="360" w:lineRule="auto"/>
        <w:jc w:val="both"/>
        <w:rPr>
          <w:rFonts w:ascii="Arial" w:hAnsi="Arial" w:cs="Arial"/>
          <w:sz w:val="22"/>
          <w:szCs w:val="22"/>
        </w:rPr>
      </w:pPr>
      <w:r w:rsidRPr="00AA2B91">
        <w:rPr>
          <w:rFonts w:ascii="Arial" w:hAnsi="Arial" w:cs="Arial"/>
          <w:sz w:val="22"/>
          <w:szCs w:val="22"/>
        </w:rPr>
        <w:t xml:space="preserve">Despite encountering academic hurdles such as balancing my coursework with work and personal obligations, I was able to surmount these obstacles through effective time management strategies and by seeking assistance from my </w:t>
      </w:r>
      <w:r w:rsidR="00F619C3">
        <w:rPr>
          <w:rFonts w:ascii="Arial" w:hAnsi="Arial" w:cs="Arial"/>
          <w:sz w:val="22"/>
          <w:szCs w:val="22"/>
        </w:rPr>
        <w:t>co</w:t>
      </w:r>
      <w:r w:rsidR="007D7458">
        <w:rPr>
          <w:rFonts w:ascii="Arial" w:hAnsi="Arial" w:cs="Arial"/>
          <w:sz w:val="22"/>
          <w:szCs w:val="22"/>
        </w:rPr>
        <w:t>lle</w:t>
      </w:r>
      <w:r w:rsidR="00D0747B">
        <w:rPr>
          <w:rFonts w:ascii="Arial" w:hAnsi="Arial" w:cs="Arial"/>
          <w:sz w:val="22"/>
          <w:szCs w:val="22"/>
        </w:rPr>
        <w:t>agues</w:t>
      </w:r>
      <w:r w:rsidRPr="00AA2B91">
        <w:rPr>
          <w:rFonts w:ascii="Arial" w:hAnsi="Arial" w:cs="Arial"/>
          <w:sz w:val="22"/>
          <w:szCs w:val="22"/>
        </w:rPr>
        <w:t xml:space="preserve"> and</w:t>
      </w:r>
      <w:r w:rsidR="00650EFF">
        <w:rPr>
          <w:rFonts w:ascii="Arial" w:hAnsi="Arial" w:cs="Arial"/>
          <w:sz w:val="22"/>
          <w:szCs w:val="22"/>
        </w:rPr>
        <w:t xml:space="preserve"> online</w:t>
      </w:r>
      <w:r w:rsidRPr="00AA2B91">
        <w:rPr>
          <w:rFonts w:ascii="Arial" w:hAnsi="Arial" w:cs="Arial"/>
          <w:sz w:val="22"/>
          <w:szCs w:val="22"/>
        </w:rPr>
        <w:t xml:space="preserve"> </w:t>
      </w:r>
      <w:r w:rsidR="00D32E6A">
        <w:rPr>
          <w:rFonts w:ascii="Arial" w:hAnsi="Arial" w:cs="Arial"/>
          <w:sz w:val="22"/>
          <w:szCs w:val="22"/>
        </w:rPr>
        <w:t>resources</w:t>
      </w:r>
      <w:r w:rsidRPr="00AA2B91">
        <w:rPr>
          <w:rFonts w:ascii="Arial" w:hAnsi="Arial" w:cs="Arial"/>
          <w:sz w:val="22"/>
          <w:szCs w:val="22"/>
        </w:rPr>
        <w:t>. These challenges taught me about the importance of perseverance, determination, and knowing when to seek help when needed.</w:t>
      </w:r>
      <w:r w:rsidRPr="000641D5">
        <w:rPr>
          <w:rFonts w:ascii="Arial" w:hAnsi="Arial" w:cs="Arial"/>
          <w:sz w:val="22"/>
          <w:szCs w:val="22"/>
        </w:rPr>
        <w:t xml:space="preserve"> </w:t>
      </w:r>
      <w:r w:rsidRPr="00AA2B91">
        <w:rPr>
          <w:rFonts w:ascii="Arial" w:hAnsi="Arial" w:cs="Arial"/>
          <w:sz w:val="22"/>
          <w:szCs w:val="22"/>
        </w:rPr>
        <w:t>As I look towards the future, I am eager to apply the skills and knowledge that I have gained throughout this program. Already in my current position, I am utilizing my communication and leadership proficiencies to effectively manage my team while simultaneously cultivating strong relationships with clients. Moreover, my critical thinking abilities are being put to use as I tackle difficult problems head-on while simultaneously devising innovative solutions.</w:t>
      </w:r>
    </w:p>
    <w:p w14:paraId="2F3369C0" w14:textId="72E34DDF" w:rsidR="000641D5" w:rsidRDefault="00AA2B91" w:rsidP="00AA2B91">
      <w:pPr>
        <w:pStyle w:val="NormalWeb"/>
        <w:spacing w:line="360" w:lineRule="auto"/>
        <w:jc w:val="both"/>
        <w:rPr>
          <w:rFonts w:ascii="Arial" w:hAnsi="Arial" w:cs="Arial"/>
          <w:sz w:val="22"/>
          <w:szCs w:val="22"/>
        </w:rPr>
      </w:pPr>
      <w:r w:rsidRPr="000641D5">
        <w:rPr>
          <w:rFonts w:ascii="Arial" w:hAnsi="Arial" w:cs="Arial"/>
          <w:sz w:val="22"/>
          <w:szCs w:val="22"/>
          <w:lang w:val="en-GB"/>
        </w:rPr>
        <w:t xml:space="preserve">I feel confident that these competencies will continue to serve me well in all future endeavors - whether it be advancing within my career or pursuing further education opportunities. The possibilities are endless </w:t>
      </w:r>
      <w:r w:rsidR="00393B35">
        <w:rPr>
          <w:rFonts w:ascii="Arial" w:hAnsi="Arial" w:cs="Arial"/>
          <w:sz w:val="22"/>
          <w:szCs w:val="22"/>
          <w:lang w:val="en-GB"/>
        </w:rPr>
        <w:t>and e</w:t>
      </w:r>
      <w:r w:rsidRPr="000641D5">
        <w:rPr>
          <w:rFonts w:ascii="Arial" w:hAnsi="Arial" w:cs="Arial"/>
          <w:sz w:val="22"/>
          <w:szCs w:val="22"/>
          <w:lang w:val="en-GB"/>
        </w:rPr>
        <w:t xml:space="preserve">xcitement courses through me as I consider all of the ways in which these newly honed skills can positively impact both my personal life as well as </w:t>
      </w:r>
      <w:r w:rsidRPr="000641D5">
        <w:rPr>
          <w:rFonts w:ascii="Arial" w:hAnsi="Arial" w:cs="Arial"/>
          <w:sz w:val="22"/>
          <w:szCs w:val="22"/>
          <w:lang w:val="en-GB"/>
        </w:rPr>
        <w:lastRenderedPageBreak/>
        <w:t>professional pursuits.</w:t>
      </w:r>
      <w:r w:rsidR="000641D5" w:rsidRPr="000641D5">
        <w:rPr>
          <w:rFonts w:ascii="Arial" w:hAnsi="Arial" w:cs="Arial"/>
          <w:sz w:val="22"/>
          <w:szCs w:val="22"/>
        </w:rPr>
        <w:t xml:space="preserve"> </w:t>
      </w:r>
      <w:r w:rsidRPr="000641D5">
        <w:rPr>
          <w:rFonts w:ascii="Arial" w:hAnsi="Arial" w:cs="Arial"/>
          <w:sz w:val="22"/>
          <w:szCs w:val="22"/>
          <w:lang w:val="en-GB"/>
        </w:rPr>
        <w:t>As I move ahead, my goal is to consistently improve and expand my abilities in the workplace. I am eager to pursue additional education or professional development opportunities that will help me enhance my leadership and management skills. With this newfound knowledge, I look forward to tackling new challenges and endeavors within my</w:t>
      </w:r>
      <w:r w:rsidR="000A34AB">
        <w:rPr>
          <w:rFonts w:ascii="Arial" w:hAnsi="Arial" w:cs="Arial"/>
          <w:sz w:val="22"/>
          <w:szCs w:val="22"/>
          <w:lang w:val="en-GB"/>
        </w:rPr>
        <w:t xml:space="preserve"> </w:t>
      </w:r>
      <w:r w:rsidRPr="000641D5">
        <w:rPr>
          <w:rFonts w:ascii="Arial" w:hAnsi="Arial" w:cs="Arial"/>
          <w:sz w:val="22"/>
          <w:szCs w:val="22"/>
          <w:lang w:val="en-GB"/>
        </w:rPr>
        <w:t>career.</w:t>
      </w:r>
      <w:r w:rsidRPr="00AA2B91">
        <w:rPr>
          <w:rFonts w:ascii="Arial" w:hAnsi="Arial" w:cs="Arial"/>
          <w:sz w:val="22"/>
          <w:szCs w:val="22"/>
          <w:lang w:val="en-GB"/>
        </w:rPr>
        <w:t xml:space="preserve"> </w:t>
      </w:r>
      <w:r w:rsidR="000641D5">
        <w:rPr>
          <w:rFonts w:ascii="Arial" w:hAnsi="Arial" w:cs="Arial"/>
          <w:sz w:val="22"/>
          <w:szCs w:val="22"/>
          <w:lang w:val="en-GB"/>
        </w:rPr>
        <w:t xml:space="preserve"> </w:t>
      </w:r>
      <w:r w:rsidR="7B5DA9B4" w:rsidRPr="008F5C21">
        <w:rPr>
          <w:rFonts w:ascii="Arial" w:hAnsi="Arial" w:cs="Arial"/>
        </w:rPr>
        <w:br/>
      </w:r>
    </w:p>
    <w:p w14:paraId="55CD5DF8" w14:textId="5052E740" w:rsidR="00457F8F" w:rsidRPr="005E3FF5" w:rsidRDefault="00457F8F">
      <w:pPr>
        <w:rPr>
          <w:rFonts w:ascii="Arial" w:eastAsia="Times New Roman" w:hAnsi="Arial" w:cs="Arial"/>
          <w:lang w:val="en-US" w:bidi="bn-BD"/>
        </w:rPr>
      </w:pPr>
      <w:r>
        <w:rPr>
          <w:rFonts w:ascii="Arial" w:hAnsi="Arial" w:cs="Arial"/>
          <w:color w:val="000000"/>
        </w:rPr>
        <w:br w:type="page"/>
      </w:r>
    </w:p>
    <w:p w14:paraId="62689995" w14:textId="6FA37A87" w:rsidR="000D57D2" w:rsidRDefault="00457F8F" w:rsidP="00457F8F">
      <w:pPr>
        <w:pStyle w:val="Heading1"/>
        <w:spacing w:line="360" w:lineRule="auto"/>
        <w:rPr>
          <w:rFonts w:ascii="Arial" w:hAnsi="Arial" w:cs="Arial"/>
          <w:color w:val="000000"/>
          <w:sz w:val="22"/>
          <w:szCs w:val="22"/>
        </w:rPr>
      </w:pPr>
      <w:bookmarkStart w:id="25" w:name="_Toc132295676"/>
      <w:r w:rsidRPr="00457F8F">
        <w:rPr>
          <w:rFonts w:ascii="Arial" w:hAnsi="Arial" w:cs="Arial"/>
          <w:b/>
          <w:bCs/>
          <w:sz w:val="22"/>
          <w:szCs w:val="22"/>
        </w:rPr>
        <w:lastRenderedPageBreak/>
        <w:t>Reference</w:t>
      </w:r>
      <w:r>
        <w:rPr>
          <w:rFonts w:ascii="Arial" w:hAnsi="Arial" w:cs="Arial"/>
          <w:b/>
          <w:bCs/>
          <w:sz w:val="22"/>
          <w:szCs w:val="22"/>
        </w:rPr>
        <w:t xml:space="preserve"> (Part 2)</w:t>
      </w:r>
      <w:bookmarkEnd w:id="25"/>
    </w:p>
    <w:p w14:paraId="09BDAC4E" w14:textId="77777777" w:rsidR="00457F8F" w:rsidRPr="004B70E0" w:rsidRDefault="00457F8F" w:rsidP="00C61CF6">
      <w:pPr>
        <w:pStyle w:val="NormalWeb"/>
        <w:numPr>
          <w:ilvl w:val="0"/>
          <w:numId w:val="9"/>
        </w:numPr>
        <w:spacing w:before="0" w:beforeAutospacing="0" w:after="0" w:afterAutospacing="0" w:line="360" w:lineRule="auto"/>
        <w:jc w:val="both"/>
        <w:rPr>
          <w:rFonts w:ascii="Arial" w:hAnsi="Arial" w:cs="Arial"/>
          <w:color w:val="000000"/>
          <w:sz w:val="22"/>
          <w:szCs w:val="22"/>
        </w:rPr>
      </w:pPr>
      <w:r w:rsidRPr="004B70E0">
        <w:rPr>
          <w:rFonts w:ascii="Arial" w:hAnsi="Arial" w:cs="Arial"/>
          <w:color w:val="000000"/>
          <w:sz w:val="22"/>
          <w:szCs w:val="22"/>
        </w:rPr>
        <w:t>Maund, A. (2018). </w:t>
      </w:r>
      <w:r w:rsidRPr="004B70E0">
        <w:rPr>
          <w:rFonts w:ascii="Arial" w:hAnsi="Arial" w:cs="Arial"/>
          <w:i/>
          <w:iCs/>
          <w:color w:val="000000"/>
          <w:sz w:val="22"/>
          <w:szCs w:val="22"/>
        </w:rPr>
        <w:t>BA in leadership and management : skills for the workplace. Student yearbook, 1st year</w:t>
      </w:r>
      <w:r w:rsidRPr="004B70E0">
        <w:rPr>
          <w:rFonts w:ascii="Arial" w:hAnsi="Arial" w:cs="Arial"/>
          <w:color w:val="000000"/>
          <w:sz w:val="22"/>
          <w:szCs w:val="22"/>
        </w:rPr>
        <w:t>. Los Angeles: Sage.</w:t>
      </w:r>
    </w:p>
    <w:p w14:paraId="4C87EAE7" w14:textId="77777777" w:rsidR="00457F8F" w:rsidRPr="001C11B9" w:rsidRDefault="00457F8F" w:rsidP="00C61CF6">
      <w:pPr>
        <w:pStyle w:val="NormalWeb"/>
        <w:numPr>
          <w:ilvl w:val="0"/>
          <w:numId w:val="9"/>
        </w:numPr>
        <w:spacing w:before="0" w:beforeAutospacing="0" w:after="0" w:afterAutospacing="0" w:line="360" w:lineRule="auto"/>
        <w:jc w:val="both"/>
        <w:rPr>
          <w:rFonts w:ascii="Arial" w:hAnsi="Arial" w:cs="Arial"/>
          <w:color w:val="000000"/>
          <w:sz w:val="22"/>
          <w:szCs w:val="22"/>
        </w:rPr>
      </w:pPr>
      <w:r w:rsidRPr="004B70E0">
        <w:rPr>
          <w:rFonts w:ascii="Arial" w:hAnsi="Arial" w:cs="Arial"/>
          <w:color w:val="000000"/>
          <w:sz w:val="22"/>
          <w:szCs w:val="22"/>
        </w:rPr>
        <w:t>Victor C.X. Wang, Bain, B., Hope, J. and Hansman, C.A. (2016). </w:t>
      </w:r>
      <w:r w:rsidRPr="004B70E0">
        <w:rPr>
          <w:rFonts w:ascii="Arial" w:hAnsi="Arial" w:cs="Arial"/>
          <w:i/>
          <w:iCs/>
          <w:color w:val="000000"/>
          <w:sz w:val="22"/>
          <w:szCs w:val="22"/>
        </w:rPr>
        <w:t xml:space="preserve">Educational </w:t>
      </w:r>
      <w:r w:rsidRPr="001C11B9">
        <w:rPr>
          <w:rFonts w:ascii="Arial" w:hAnsi="Arial" w:cs="Arial"/>
          <w:i/>
          <w:iCs/>
          <w:color w:val="000000"/>
          <w:sz w:val="22"/>
          <w:szCs w:val="22"/>
        </w:rPr>
        <w:t>Leadership and Organizational Management</w:t>
      </w:r>
      <w:r w:rsidRPr="001C11B9">
        <w:rPr>
          <w:rFonts w:ascii="Arial" w:hAnsi="Arial" w:cs="Arial"/>
          <w:color w:val="000000"/>
          <w:sz w:val="22"/>
          <w:szCs w:val="22"/>
        </w:rPr>
        <w:t>. IAP.</w:t>
      </w:r>
    </w:p>
    <w:p w14:paraId="154B6D19" w14:textId="77777777" w:rsidR="00457F8F" w:rsidRPr="001C11B9" w:rsidRDefault="00457F8F" w:rsidP="00C61CF6">
      <w:pPr>
        <w:pStyle w:val="NormalWeb"/>
        <w:numPr>
          <w:ilvl w:val="0"/>
          <w:numId w:val="9"/>
        </w:numPr>
        <w:spacing w:before="0" w:beforeAutospacing="0" w:after="0" w:afterAutospacing="0" w:line="360" w:lineRule="auto"/>
        <w:jc w:val="both"/>
        <w:rPr>
          <w:rFonts w:ascii="Arial" w:hAnsi="Arial" w:cs="Arial"/>
          <w:color w:val="000000"/>
          <w:sz w:val="22"/>
          <w:szCs w:val="22"/>
        </w:rPr>
      </w:pPr>
      <w:r w:rsidRPr="001C11B9">
        <w:rPr>
          <w:rFonts w:ascii="Arial" w:hAnsi="Arial" w:cs="Arial"/>
          <w:color w:val="000000"/>
          <w:sz w:val="22"/>
          <w:szCs w:val="22"/>
        </w:rPr>
        <w:t>Litner, B. (2021). </w:t>
      </w:r>
      <w:r w:rsidRPr="001C11B9">
        <w:rPr>
          <w:rFonts w:ascii="Arial" w:hAnsi="Arial" w:cs="Arial"/>
          <w:i/>
          <w:iCs/>
          <w:color w:val="000000"/>
          <w:sz w:val="22"/>
          <w:szCs w:val="22"/>
        </w:rPr>
        <w:t>Important Leadership Skills For Workplace Success</w:t>
      </w:r>
      <w:r w:rsidRPr="001C11B9">
        <w:rPr>
          <w:rFonts w:ascii="Arial" w:hAnsi="Arial" w:cs="Arial"/>
          <w:color w:val="000000"/>
          <w:sz w:val="22"/>
          <w:szCs w:val="22"/>
        </w:rPr>
        <w:t>.</w:t>
      </w:r>
    </w:p>
    <w:p w14:paraId="75EE5C10" w14:textId="32437B1C" w:rsidR="00457F8F" w:rsidRPr="001C11B9" w:rsidRDefault="00457F8F" w:rsidP="00C61CF6">
      <w:pPr>
        <w:pStyle w:val="NormalWeb"/>
        <w:numPr>
          <w:ilvl w:val="0"/>
          <w:numId w:val="9"/>
        </w:numPr>
        <w:spacing w:before="0" w:beforeAutospacing="0" w:after="0" w:afterAutospacing="0" w:line="360" w:lineRule="auto"/>
        <w:jc w:val="both"/>
        <w:rPr>
          <w:rFonts w:ascii="Arial" w:hAnsi="Arial" w:cs="Arial"/>
          <w:color w:val="000000"/>
          <w:sz w:val="22"/>
          <w:szCs w:val="22"/>
        </w:rPr>
      </w:pPr>
      <w:r w:rsidRPr="001C11B9">
        <w:rPr>
          <w:rFonts w:ascii="Arial" w:hAnsi="Arial" w:cs="Arial"/>
          <w:color w:val="000000"/>
          <w:sz w:val="22"/>
          <w:szCs w:val="22"/>
        </w:rPr>
        <w:t>Brockbank, A. and Mcgill, I. (2012). </w:t>
      </w:r>
      <w:r w:rsidRPr="001C11B9">
        <w:rPr>
          <w:rFonts w:ascii="Arial" w:hAnsi="Arial" w:cs="Arial"/>
          <w:i/>
          <w:iCs/>
          <w:color w:val="000000"/>
          <w:sz w:val="22"/>
          <w:szCs w:val="22"/>
        </w:rPr>
        <w:t>Facilitating reflective learning : Coaching, mentoring &amp; Supervision</w:t>
      </w:r>
      <w:r w:rsidRPr="001C11B9">
        <w:rPr>
          <w:rFonts w:ascii="Arial" w:hAnsi="Arial" w:cs="Arial"/>
          <w:color w:val="000000"/>
          <w:sz w:val="22"/>
          <w:szCs w:val="22"/>
        </w:rPr>
        <w:t>. London ; Philadelphia: Kogan Page.</w:t>
      </w:r>
    </w:p>
    <w:p w14:paraId="08885125" w14:textId="1404D5B3" w:rsidR="00457F8F" w:rsidRPr="001C11B9" w:rsidRDefault="00457F8F" w:rsidP="00C61CF6">
      <w:pPr>
        <w:pStyle w:val="NormalWeb"/>
        <w:numPr>
          <w:ilvl w:val="0"/>
          <w:numId w:val="9"/>
        </w:numPr>
        <w:spacing w:before="0" w:beforeAutospacing="0" w:after="0" w:afterAutospacing="0" w:line="360" w:lineRule="auto"/>
        <w:jc w:val="both"/>
        <w:rPr>
          <w:rFonts w:ascii="Arial" w:hAnsi="Arial" w:cs="Arial"/>
          <w:color w:val="000000"/>
          <w:sz w:val="22"/>
          <w:szCs w:val="22"/>
        </w:rPr>
      </w:pPr>
      <w:r w:rsidRPr="001C11B9">
        <w:rPr>
          <w:rFonts w:ascii="Arial" w:hAnsi="Arial" w:cs="Arial"/>
          <w:color w:val="000000"/>
          <w:sz w:val="22"/>
          <w:szCs w:val="22"/>
        </w:rPr>
        <w:t>Budworth, T. and Hashemi, A. (2015). </w:t>
      </w:r>
      <w:r w:rsidRPr="001C11B9">
        <w:rPr>
          <w:rFonts w:ascii="Arial" w:hAnsi="Arial" w:cs="Arial"/>
          <w:i/>
          <w:iCs/>
          <w:color w:val="000000"/>
          <w:sz w:val="22"/>
          <w:szCs w:val="22"/>
        </w:rPr>
        <w:t>Reflective learning : an essential tool for the self-development of health and safety practitioners</w:t>
      </w:r>
      <w:r w:rsidRPr="001C11B9">
        <w:rPr>
          <w:rFonts w:ascii="Arial" w:hAnsi="Arial" w:cs="Arial"/>
          <w:color w:val="000000"/>
          <w:sz w:val="22"/>
          <w:szCs w:val="22"/>
        </w:rPr>
        <w:t>. London; New York, Ny: Routledge.</w:t>
      </w:r>
    </w:p>
    <w:p w14:paraId="345F82A0" w14:textId="77777777" w:rsidR="001C11B9" w:rsidRPr="001C11B9" w:rsidRDefault="001C11B9" w:rsidP="00C61CF6">
      <w:pPr>
        <w:pStyle w:val="NormalWeb"/>
        <w:numPr>
          <w:ilvl w:val="0"/>
          <w:numId w:val="9"/>
        </w:numPr>
        <w:spacing w:before="0" w:beforeAutospacing="0" w:after="0" w:afterAutospacing="0" w:line="360" w:lineRule="auto"/>
        <w:jc w:val="both"/>
        <w:rPr>
          <w:rFonts w:ascii="Arial" w:hAnsi="Arial" w:cs="Arial"/>
          <w:color w:val="000000"/>
          <w:sz w:val="22"/>
          <w:szCs w:val="22"/>
        </w:rPr>
      </w:pPr>
      <w:r w:rsidRPr="001C11B9">
        <w:rPr>
          <w:rFonts w:ascii="Arial" w:hAnsi="Arial" w:cs="Arial"/>
          <w:color w:val="000000"/>
          <w:sz w:val="22"/>
          <w:szCs w:val="22"/>
        </w:rPr>
        <w:t>Chipman, S.F., Segal, J.W. and Glaser, R. (2013). </w:t>
      </w:r>
      <w:r w:rsidRPr="001C11B9">
        <w:rPr>
          <w:rFonts w:ascii="Arial" w:hAnsi="Arial" w:cs="Arial"/>
          <w:i/>
          <w:iCs/>
          <w:color w:val="000000"/>
          <w:sz w:val="22"/>
          <w:szCs w:val="22"/>
        </w:rPr>
        <w:t>Thinking and Learning Skills</w:t>
      </w:r>
      <w:r w:rsidRPr="001C11B9">
        <w:rPr>
          <w:rFonts w:ascii="Arial" w:hAnsi="Arial" w:cs="Arial"/>
          <w:color w:val="000000"/>
          <w:sz w:val="22"/>
          <w:szCs w:val="22"/>
        </w:rPr>
        <w:t>. Routledge.</w:t>
      </w:r>
    </w:p>
    <w:p w14:paraId="57DFF1F2" w14:textId="30A13AF4" w:rsidR="001C11B9" w:rsidRPr="001C11B9" w:rsidRDefault="001C11B9" w:rsidP="00C61CF6">
      <w:pPr>
        <w:pStyle w:val="NormalWeb"/>
        <w:numPr>
          <w:ilvl w:val="0"/>
          <w:numId w:val="9"/>
        </w:numPr>
        <w:spacing w:before="0" w:beforeAutospacing="0" w:after="0" w:afterAutospacing="0" w:line="360" w:lineRule="auto"/>
        <w:jc w:val="both"/>
        <w:rPr>
          <w:rFonts w:ascii="Arial" w:hAnsi="Arial" w:cs="Arial"/>
          <w:color w:val="000000"/>
          <w:sz w:val="22"/>
          <w:szCs w:val="22"/>
        </w:rPr>
      </w:pPr>
      <w:r w:rsidRPr="001C11B9">
        <w:rPr>
          <w:rFonts w:ascii="Arial" w:hAnsi="Arial" w:cs="Arial"/>
          <w:color w:val="000000"/>
          <w:sz w:val="22"/>
          <w:szCs w:val="22"/>
        </w:rPr>
        <w:t>Bedford, D. and Wilson, E. (2013). </w:t>
      </w:r>
      <w:r w:rsidRPr="001C11B9">
        <w:rPr>
          <w:rFonts w:ascii="Arial" w:hAnsi="Arial" w:cs="Arial"/>
          <w:i/>
          <w:iCs/>
          <w:color w:val="000000"/>
          <w:sz w:val="22"/>
          <w:szCs w:val="22"/>
        </w:rPr>
        <w:t>Study Skills for Foundation Degrees</w:t>
      </w:r>
      <w:r w:rsidRPr="001C11B9">
        <w:rPr>
          <w:rFonts w:ascii="Arial" w:hAnsi="Arial" w:cs="Arial"/>
          <w:color w:val="000000"/>
          <w:sz w:val="22"/>
          <w:szCs w:val="22"/>
        </w:rPr>
        <w:t>. Routledge.</w:t>
      </w:r>
    </w:p>
    <w:p w14:paraId="0379441A" w14:textId="122B7235" w:rsidR="001C11B9" w:rsidRDefault="001C11B9" w:rsidP="001C11B9">
      <w:pPr>
        <w:pStyle w:val="NormalWeb"/>
        <w:rPr>
          <w:rFonts w:ascii="Calibri" w:hAnsi="Calibri" w:cs="Calibri"/>
          <w:color w:val="000000"/>
          <w:sz w:val="27"/>
          <w:szCs w:val="27"/>
        </w:rPr>
      </w:pPr>
    </w:p>
    <w:p w14:paraId="1DBA28D8" w14:textId="61D6B1B8" w:rsidR="00457F8F" w:rsidRPr="000C5077" w:rsidRDefault="00457F8F" w:rsidP="009240FC">
      <w:pPr>
        <w:pStyle w:val="NormalWeb"/>
        <w:spacing w:line="360" w:lineRule="auto"/>
        <w:jc w:val="both"/>
        <w:rPr>
          <w:rFonts w:ascii="Arial" w:hAnsi="Arial" w:cs="Arial"/>
          <w:color w:val="000000"/>
          <w:sz w:val="22"/>
          <w:szCs w:val="22"/>
        </w:rPr>
      </w:pPr>
    </w:p>
    <w:p w14:paraId="05B5E5D2" w14:textId="091C1521" w:rsidR="7B5DA9B4" w:rsidRPr="008F5C21" w:rsidRDefault="7B5DA9B4" w:rsidP="008F5C21">
      <w:pPr>
        <w:spacing w:line="360" w:lineRule="auto"/>
        <w:jc w:val="both"/>
        <w:rPr>
          <w:rFonts w:ascii="Arial" w:hAnsi="Arial" w:cs="Arial"/>
        </w:rPr>
      </w:pPr>
    </w:p>
    <w:p w14:paraId="2C4C6116" w14:textId="386B7515" w:rsidR="7B5DA9B4" w:rsidRPr="008F5C21" w:rsidRDefault="7B5DA9B4" w:rsidP="008F5C21">
      <w:pPr>
        <w:spacing w:line="360" w:lineRule="auto"/>
        <w:ind w:left="720"/>
        <w:jc w:val="both"/>
        <w:rPr>
          <w:rFonts w:ascii="Arial" w:hAnsi="Arial" w:cs="Arial"/>
        </w:rPr>
      </w:pPr>
    </w:p>
    <w:sectPr w:rsidR="7B5DA9B4" w:rsidRPr="008F5C2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36806" w14:textId="77777777" w:rsidR="007D600D" w:rsidRDefault="007D600D" w:rsidP="0053233F">
      <w:pPr>
        <w:spacing w:after="0" w:line="240" w:lineRule="auto"/>
      </w:pPr>
      <w:r>
        <w:separator/>
      </w:r>
    </w:p>
  </w:endnote>
  <w:endnote w:type="continuationSeparator" w:id="0">
    <w:p w14:paraId="1850C394" w14:textId="77777777" w:rsidR="007D600D" w:rsidRDefault="007D600D" w:rsidP="00532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571582"/>
      <w:docPartObj>
        <w:docPartGallery w:val="Page Numbers (Bottom of Page)"/>
        <w:docPartUnique/>
      </w:docPartObj>
    </w:sdtPr>
    <w:sdtEndPr>
      <w:rPr>
        <w:noProof/>
      </w:rPr>
    </w:sdtEndPr>
    <w:sdtContent>
      <w:p w14:paraId="21D8A623" w14:textId="33304669" w:rsidR="0053233F" w:rsidRDefault="005323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DA7869" w14:textId="77777777" w:rsidR="0053233F" w:rsidRDefault="00532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64D5B" w14:textId="77777777" w:rsidR="007D600D" w:rsidRDefault="007D600D" w:rsidP="0053233F">
      <w:pPr>
        <w:spacing w:after="0" w:line="240" w:lineRule="auto"/>
      </w:pPr>
      <w:r>
        <w:separator/>
      </w:r>
    </w:p>
  </w:footnote>
  <w:footnote w:type="continuationSeparator" w:id="0">
    <w:p w14:paraId="2E2A2986" w14:textId="77777777" w:rsidR="007D600D" w:rsidRDefault="007D600D" w:rsidP="00532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A3076"/>
    <w:multiLevelType w:val="multilevel"/>
    <w:tmpl w:val="A09AD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983E8B"/>
    <w:multiLevelType w:val="multilevel"/>
    <w:tmpl w:val="4FB2D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326F9F"/>
    <w:multiLevelType w:val="multilevel"/>
    <w:tmpl w:val="D20E0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7E2BAB"/>
    <w:multiLevelType w:val="multilevel"/>
    <w:tmpl w:val="2332830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FF692E"/>
    <w:multiLevelType w:val="multilevel"/>
    <w:tmpl w:val="C5805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706A67"/>
    <w:multiLevelType w:val="multilevel"/>
    <w:tmpl w:val="2332830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471E5C"/>
    <w:multiLevelType w:val="hybridMultilevel"/>
    <w:tmpl w:val="1E96CC08"/>
    <w:lvl w:ilvl="0" w:tplc="FFFFFFFF">
      <w:start w:val="1"/>
      <w:numFmt w:val="decimal"/>
      <w:lvlText w:val="%1."/>
      <w:lvlJc w:val="left"/>
      <w:pPr>
        <w:ind w:left="720" w:hanging="360"/>
      </w:pPr>
      <w:rPr>
        <w:rFonts w:asciiTheme="minorHAnsi" w:eastAsiaTheme="minorHAnsi" w:hAnsiTheme="minorHAnsi" w:cstheme="minorBidi"/>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35C14F3"/>
    <w:multiLevelType w:val="hybridMultilevel"/>
    <w:tmpl w:val="1E96CC08"/>
    <w:lvl w:ilvl="0" w:tplc="C8CE0258">
      <w:start w:val="1"/>
      <w:numFmt w:val="decimal"/>
      <w:lvlText w:val="%1."/>
      <w:lvlJc w:val="left"/>
      <w:pPr>
        <w:ind w:left="720" w:hanging="360"/>
      </w:pPr>
      <w:rPr>
        <w:rFonts w:asciiTheme="minorHAnsi" w:eastAsiaTheme="minorHAnsi" w:hAnsiTheme="minorHAnsi" w:cstheme="minorBidi"/>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6764070">
    <w:abstractNumId w:val="4"/>
  </w:num>
  <w:num w:numId="2" w16cid:durableId="880627068">
    <w:abstractNumId w:val="2"/>
  </w:num>
  <w:num w:numId="3" w16cid:durableId="1000548835">
    <w:abstractNumId w:val="0"/>
  </w:num>
  <w:num w:numId="4" w16cid:durableId="290861580">
    <w:abstractNumId w:val="1"/>
  </w:num>
  <w:num w:numId="5" w16cid:durableId="1889611120">
    <w:abstractNumId w:val="6"/>
  </w:num>
  <w:num w:numId="6" w16cid:durableId="1117069111">
    <w:abstractNumId w:val="3"/>
  </w:num>
  <w:num w:numId="7" w16cid:durableId="859666577">
    <w:abstractNumId w:val="5"/>
  </w:num>
  <w:num w:numId="8" w16cid:durableId="1820144625">
    <w:abstractNumId w:val="8"/>
  </w:num>
  <w:num w:numId="9" w16cid:durableId="18192250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AAF"/>
    <w:rsid w:val="000268C5"/>
    <w:rsid w:val="000641D5"/>
    <w:rsid w:val="000A2201"/>
    <w:rsid w:val="000A34AB"/>
    <w:rsid w:val="000C3AAF"/>
    <w:rsid w:val="000C5077"/>
    <w:rsid w:val="000D47A5"/>
    <w:rsid w:val="000D57D2"/>
    <w:rsid w:val="00116DF6"/>
    <w:rsid w:val="00120347"/>
    <w:rsid w:val="001230A2"/>
    <w:rsid w:val="00141750"/>
    <w:rsid w:val="001A0E77"/>
    <w:rsid w:val="001C11B9"/>
    <w:rsid w:val="002428A2"/>
    <w:rsid w:val="00246923"/>
    <w:rsid w:val="00257D44"/>
    <w:rsid w:val="002D2D08"/>
    <w:rsid w:val="003105E6"/>
    <w:rsid w:val="00393B35"/>
    <w:rsid w:val="003D754C"/>
    <w:rsid w:val="003D7BE8"/>
    <w:rsid w:val="0042674B"/>
    <w:rsid w:val="00433AD7"/>
    <w:rsid w:val="00435DCA"/>
    <w:rsid w:val="00442EDB"/>
    <w:rsid w:val="00445CC5"/>
    <w:rsid w:val="00446DE5"/>
    <w:rsid w:val="00457F8F"/>
    <w:rsid w:val="004B1889"/>
    <w:rsid w:val="004B70E0"/>
    <w:rsid w:val="004E456D"/>
    <w:rsid w:val="00517817"/>
    <w:rsid w:val="00524632"/>
    <w:rsid w:val="0053233F"/>
    <w:rsid w:val="005774BA"/>
    <w:rsid w:val="005824B0"/>
    <w:rsid w:val="005961CF"/>
    <w:rsid w:val="005A15F2"/>
    <w:rsid w:val="005C1861"/>
    <w:rsid w:val="005E3FF5"/>
    <w:rsid w:val="006029A7"/>
    <w:rsid w:val="00623CF6"/>
    <w:rsid w:val="00650EFF"/>
    <w:rsid w:val="00674EE3"/>
    <w:rsid w:val="00683F21"/>
    <w:rsid w:val="006876F6"/>
    <w:rsid w:val="0069300F"/>
    <w:rsid w:val="006F66CA"/>
    <w:rsid w:val="007120B1"/>
    <w:rsid w:val="00717013"/>
    <w:rsid w:val="0072120A"/>
    <w:rsid w:val="00730EC5"/>
    <w:rsid w:val="00741FF3"/>
    <w:rsid w:val="00756F21"/>
    <w:rsid w:val="007758E4"/>
    <w:rsid w:val="00780481"/>
    <w:rsid w:val="0078375C"/>
    <w:rsid w:val="00785511"/>
    <w:rsid w:val="007A73CC"/>
    <w:rsid w:val="007B0401"/>
    <w:rsid w:val="007C2F44"/>
    <w:rsid w:val="007C6C67"/>
    <w:rsid w:val="007D600D"/>
    <w:rsid w:val="007D7458"/>
    <w:rsid w:val="007F1387"/>
    <w:rsid w:val="0080385E"/>
    <w:rsid w:val="008360FC"/>
    <w:rsid w:val="00893DCA"/>
    <w:rsid w:val="008D37E5"/>
    <w:rsid w:val="008E2975"/>
    <w:rsid w:val="008F5C21"/>
    <w:rsid w:val="009142E8"/>
    <w:rsid w:val="0092050E"/>
    <w:rsid w:val="009240FC"/>
    <w:rsid w:val="009252AC"/>
    <w:rsid w:val="00925D85"/>
    <w:rsid w:val="00937E43"/>
    <w:rsid w:val="00950254"/>
    <w:rsid w:val="0097249D"/>
    <w:rsid w:val="0099090D"/>
    <w:rsid w:val="00A5527D"/>
    <w:rsid w:val="00AA2B91"/>
    <w:rsid w:val="00AE1DEA"/>
    <w:rsid w:val="00B35551"/>
    <w:rsid w:val="00B46DA9"/>
    <w:rsid w:val="00B567AC"/>
    <w:rsid w:val="00B7177D"/>
    <w:rsid w:val="00B9203E"/>
    <w:rsid w:val="00BD7DC5"/>
    <w:rsid w:val="00C16223"/>
    <w:rsid w:val="00C61CF6"/>
    <w:rsid w:val="00CF3900"/>
    <w:rsid w:val="00D0747B"/>
    <w:rsid w:val="00D24F8E"/>
    <w:rsid w:val="00D32E6A"/>
    <w:rsid w:val="00DA54A2"/>
    <w:rsid w:val="00DD6A77"/>
    <w:rsid w:val="00DE1328"/>
    <w:rsid w:val="00DE1C37"/>
    <w:rsid w:val="00E2076B"/>
    <w:rsid w:val="00E51B56"/>
    <w:rsid w:val="00E54564"/>
    <w:rsid w:val="00E60EDC"/>
    <w:rsid w:val="00E92A3B"/>
    <w:rsid w:val="00ED1A93"/>
    <w:rsid w:val="00ED75E2"/>
    <w:rsid w:val="00EF01F1"/>
    <w:rsid w:val="00EF20F4"/>
    <w:rsid w:val="00F4374A"/>
    <w:rsid w:val="00F4458C"/>
    <w:rsid w:val="00F548D3"/>
    <w:rsid w:val="00F619C3"/>
    <w:rsid w:val="00F66C0D"/>
    <w:rsid w:val="00F93578"/>
    <w:rsid w:val="00FA4921"/>
    <w:rsid w:val="00FE5437"/>
    <w:rsid w:val="103603CB"/>
    <w:rsid w:val="168C1CF2"/>
    <w:rsid w:val="1827ED53"/>
    <w:rsid w:val="1CFB5E76"/>
    <w:rsid w:val="236A9FFA"/>
    <w:rsid w:val="2C504C75"/>
    <w:rsid w:val="2E9C17CA"/>
    <w:rsid w:val="47B1106C"/>
    <w:rsid w:val="4C84818F"/>
    <w:rsid w:val="4FBC2251"/>
    <w:rsid w:val="5BD96F8E"/>
    <w:rsid w:val="622F88B5"/>
    <w:rsid w:val="63CB5916"/>
    <w:rsid w:val="7245AC7F"/>
    <w:rsid w:val="77191DA2"/>
    <w:rsid w:val="7B5DA9B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426CB"/>
  <w15:chartTrackingRefBased/>
  <w15:docId w15:val="{64C8970A-1682-4B0F-9C9F-E99E9F1E1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C67"/>
  </w:style>
  <w:style w:type="paragraph" w:styleId="Heading1">
    <w:name w:val="heading 1"/>
    <w:basedOn w:val="Normal"/>
    <w:next w:val="Normal"/>
    <w:link w:val="Heading1Char"/>
    <w:uiPriority w:val="9"/>
    <w:qFormat/>
    <w:rsid w:val="001230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15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387"/>
    <w:pPr>
      <w:ind w:left="720"/>
      <w:contextualSpacing/>
    </w:pPr>
  </w:style>
  <w:style w:type="character" w:customStyle="1" w:styleId="Heading1Char">
    <w:name w:val="Heading 1 Char"/>
    <w:basedOn w:val="DefaultParagraphFont"/>
    <w:link w:val="Heading1"/>
    <w:uiPriority w:val="9"/>
    <w:rsid w:val="001230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A15F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0385E"/>
    <w:pPr>
      <w:spacing w:before="100" w:beforeAutospacing="1" w:after="100" w:afterAutospacing="1" w:line="240" w:lineRule="auto"/>
    </w:pPr>
    <w:rPr>
      <w:rFonts w:ascii="Times New Roman" w:eastAsia="Times New Roman" w:hAnsi="Times New Roman" w:cs="Times New Roman"/>
      <w:sz w:val="24"/>
      <w:szCs w:val="24"/>
      <w:lang w:val="en-US" w:bidi="bn-BD"/>
    </w:rPr>
  </w:style>
  <w:style w:type="paragraph" w:styleId="TOCHeading">
    <w:name w:val="TOC Heading"/>
    <w:basedOn w:val="Heading1"/>
    <w:next w:val="Normal"/>
    <w:uiPriority w:val="39"/>
    <w:unhideWhenUsed/>
    <w:qFormat/>
    <w:rsid w:val="008F5C21"/>
    <w:pPr>
      <w:outlineLvl w:val="9"/>
    </w:pPr>
    <w:rPr>
      <w:lang w:val="en-US"/>
    </w:rPr>
  </w:style>
  <w:style w:type="paragraph" w:styleId="TOC1">
    <w:name w:val="toc 1"/>
    <w:basedOn w:val="Normal"/>
    <w:next w:val="Normal"/>
    <w:autoRedefine/>
    <w:uiPriority w:val="39"/>
    <w:unhideWhenUsed/>
    <w:rsid w:val="008F5C21"/>
    <w:pPr>
      <w:spacing w:after="100"/>
    </w:pPr>
  </w:style>
  <w:style w:type="paragraph" w:styleId="TOC2">
    <w:name w:val="toc 2"/>
    <w:basedOn w:val="Normal"/>
    <w:next w:val="Normal"/>
    <w:autoRedefine/>
    <w:uiPriority w:val="39"/>
    <w:unhideWhenUsed/>
    <w:rsid w:val="008F5C21"/>
    <w:pPr>
      <w:spacing w:after="100"/>
      <w:ind w:left="220"/>
    </w:pPr>
  </w:style>
  <w:style w:type="character" w:styleId="Hyperlink">
    <w:name w:val="Hyperlink"/>
    <w:basedOn w:val="DefaultParagraphFont"/>
    <w:uiPriority w:val="99"/>
    <w:unhideWhenUsed/>
    <w:rsid w:val="008F5C21"/>
    <w:rPr>
      <w:color w:val="0563C1" w:themeColor="hyperlink"/>
      <w:u w:val="single"/>
    </w:rPr>
  </w:style>
  <w:style w:type="paragraph" w:styleId="Header">
    <w:name w:val="header"/>
    <w:basedOn w:val="Normal"/>
    <w:link w:val="HeaderChar"/>
    <w:uiPriority w:val="99"/>
    <w:unhideWhenUsed/>
    <w:rsid w:val="005323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233F"/>
  </w:style>
  <w:style w:type="paragraph" w:styleId="Footer">
    <w:name w:val="footer"/>
    <w:basedOn w:val="Normal"/>
    <w:link w:val="FooterChar"/>
    <w:uiPriority w:val="99"/>
    <w:unhideWhenUsed/>
    <w:rsid w:val="00532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2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4524">
      <w:bodyDiv w:val="1"/>
      <w:marLeft w:val="0"/>
      <w:marRight w:val="0"/>
      <w:marTop w:val="0"/>
      <w:marBottom w:val="0"/>
      <w:divBdr>
        <w:top w:val="none" w:sz="0" w:space="0" w:color="auto"/>
        <w:left w:val="none" w:sz="0" w:space="0" w:color="auto"/>
        <w:bottom w:val="none" w:sz="0" w:space="0" w:color="auto"/>
        <w:right w:val="none" w:sz="0" w:space="0" w:color="auto"/>
      </w:divBdr>
    </w:div>
    <w:div w:id="28575347">
      <w:bodyDiv w:val="1"/>
      <w:marLeft w:val="0"/>
      <w:marRight w:val="0"/>
      <w:marTop w:val="0"/>
      <w:marBottom w:val="0"/>
      <w:divBdr>
        <w:top w:val="none" w:sz="0" w:space="0" w:color="auto"/>
        <w:left w:val="none" w:sz="0" w:space="0" w:color="auto"/>
        <w:bottom w:val="none" w:sz="0" w:space="0" w:color="auto"/>
        <w:right w:val="none" w:sz="0" w:space="0" w:color="auto"/>
      </w:divBdr>
    </w:div>
    <w:div w:id="45492507">
      <w:bodyDiv w:val="1"/>
      <w:marLeft w:val="0"/>
      <w:marRight w:val="0"/>
      <w:marTop w:val="0"/>
      <w:marBottom w:val="0"/>
      <w:divBdr>
        <w:top w:val="none" w:sz="0" w:space="0" w:color="auto"/>
        <w:left w:val="none" w:sz="0" w:space="0" w:color="auto"/>
        <w:bottom w:val="none" w:sz="0" w:space="0" w:color="auto"/>
        <w:right w:val="none" w:sz="0" w:space="0" w:color="auto"/>
      </w:divBdr>
    </w:div>
    <w:div w:id="48380589">
      <w:bodyDiv w:val="1"/>
      <w:marLeft w:val="0"/>
      <w:marRight w:val="0"/>
      <w:marTop w:val="0"/>
      <w:marBottom w:val="0"/>
      <w:divBdr>
        <w:top w:val="none" w:sz="0" w:space="0" w:color="auto"/>
        <w:left w:val="none" w:sz="0" w:space="0" w:color="auto"/>
        <w:bottom w:val="none" w:sz="0" w:space="0" w:color="auto"/>
        <w:right w:val="none" w:sz="0" w:space="0" w:color="auto"/>
      </w:divBdr>
    </w:div>
    <w:div w:id="59986309">
      <w:bodyDiv w:val="1"/>
      <w:marLeft w:val="0"/>
      <w:marRight w:val="0"/>
      <w:marTop w:val="0"/>
      <w:marBottom w:val="0"/>
      <w:divBdr>
        <w:top w:val="none" w:sz="0" w:space="0" w:color="auto"/>
        <w:left w:val="none" w:sz="0" w:space="0" w:color="auto"/>
        <w:bottom w:val="none" w:sz="0" w:space="0" w:color="auto"/>
        <w:right w:val="none" w:sz="0" w:space="0" w:color="auto"/>
      </w:divBdr>
    </w:div>
    <w:div w:id="90862723">
      <w:bodyDiv w:val="1"/>
      <w:marLeft w:val="0"/>
      <w:marRight w:val="0"/>
      <w:marTop w:val="0"/>
      <w:marBottom w:val="0"/>
      <w:divBdr>
        <w:top w:val="none" w:sz="0" w:space="0" w:color="auto"/>
        <w:left w:val="none" w:sz="0" w:space="0" w:color="auto"/>
        <w:bottom w:val="none" w:sz="0" w:space="0" w:color="auto"/>
        <w:right w:val="none" w:sz="0" w:space="0" w:color="auto"/>
      </w:divBdr>
    </w:div>
    <w:div w:id="93524041">
      <w:bodyDiv w:val="1"/>
      <w:marLeft w:val="0"/>
      <w:marRight w:val="0"/>
      <w:marTop w:val="0"/>
      <w:marBottom w:val="0"/>
      <w:divBdr>
        <w:top w:val="none" w:sz="0" w:space="0" w:color="auto"/>
        <w:left w:val="none" w:sz="0" w:space="0" w:color="auto"/>
        <w:bottom w:val="none" w:sz="0" w:space="0" w:color="auto"/>
        <w:right w:val="none" w:sz="0" w:space="0" w:color="auto"/>
      </w:divBdr>
    </w:div>
    <w:div w:id="133497932">
      <w:bodyDiv w:val="1"/>
      <w:marLeft w:val="0"/>
      <w:marRight w:val="0"/>
      <w:marTop w:val="0"/>
      <w:marBottom w:val="0"/>
      <w:divBdr>
        <w:top w:val="none" w:sz="0" w:space="0" w:color="auto"/>
        <w:left w:val="none" w:sz="0" w:space="0" w:color="auto"/>
        <w:bottom w:val="none" w:sz="0" w:space="0" w:color="auto"/>
        <w:right w:val="none" w:sz="0" w:space="0" w:color="auto"/>
      </w:divBdr>
    </w:div>
    <w:div w:id="167867943">
      <w:bodyDiv w:val="1"/>
      <w:marLeft w:val="0"/>
      <w:marRight w:val="0"/>
      <w:marTop w:val="0"/>
      <w:marBottom w:val="0"/>
      <w:divBdr>
        <w:top w:val="none" w:sz="0" w:space="0" w:color="auto"/>
        <w:left w:val="none" w:sz="0" w:space="0" w:color="auto"/>
        <w:bottom w:val="none" w:sz="0" w:space="0" w:color="auto"/>
        <w:right w:val="none" w:sz="0" w:space="0" w:color="auto"/>
      </w:divBdr>
      <w:divsChild>
        <w:div w:id="18166000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5778129">
      <w:bodyDiv w:val="1"/>
      <w:marLeft w:val="0"/>
      <w:marRight w:val="0"/>
      <w:marTop w:val="0"/>
      <w:marBottom w:val="0"/>
      <w:divBdr>
        <w:top w:val="none" w:sz="0" w:space="0" w:color="auto"/>
        <w:left w:val="none" w:sz="0" w:space="0" w:color="auto"/>
        <w:bottom w:val="none" w:sz="0" w:space="0" w:color="auto"/>
        <w:right w:val="none" w:sz="0" w:space="0" w:color="auto"/>
      </w:divBdr>
      <w:divsChild>
        <w:div w:id="1572235642">
          <w:marLeft w:val="0"/>
          <w:marRight w:val="0"/>
          <w:marTop w:val="0"/>
          <w:marBottom w:val="0"/>
          <w:divBdr>
            <w:top w:val="single" w:sz="2" w:space="0" w:color="auto"/>
            <w:left w:val="single" w:sz="2" w:space="0" w:color="auto"/>
            <w:bottom w:val="single" w:sz="6" w:space="0" w:color="auto"/>
            <w:right w:val="single" w:sz="2" w:space="0" w:color="auto"/>
          </w:divBdr>
          <w:divsChild>
            <w:div w:id="1959796680">
              <w:marLeft w:val="0"/>
              <w:marRight w:val="0"/>
              <w:marTop w:val="100"/>
              <w:marBottom w:val="100"/>
              <w:divBdr>
                <w:top w:val="single" w:sz="2" w:space="0" w:color="D9D9E3"/>
                <w:left w:val="single" w:sz="2" w:space="0" w:color="D9D9E3"/>
                <w:bottom w:val="single" w:sz="2" w:space="0" w:color="D9D9E3"/>
                <w:right w:val="single" w:sz="2" w:space="0" w:color="D9D9E3"/>
              </w:divBdr>
              <w:divsChild>
                <w:div w:id="417674957">
                  <w:marLeft w:val="0"/>
                  <w:marRight w:val="0"/>
                  <w:marTop w:val="0"/>
                  <w:marBottom w:val="0"/>
                  <w:divBdr>
                    <w:top w:val="single" w:sz="2" w:space="0" w:color="D9D9E3"/>
                    <w:left w:val="single" w:sz="2" w:space="0" w:color="D9D9E3"/>
                    <w:bottom w:val="single" w:sz="2" w:space="0" w:color="D9D9E3"/>
                    <w:right w:val="single" w:sz="2" w:space="0" w:color="D9D9E3"/>
                  </w:divBdr>
                  <w:divsChild>
                    <w:div w:id="2064135676">
                      <w:marLeft w:val="0"/>
                      <w:marRight w:val="0"/>
                      <w:marTop w:val="0"/>
                      <w:marBottom w:val="0"/>
                      <w:divBdr>
                        <w:top w:val="single" w:sz="2" w:space="0" w:color="D9D9E3"/>
                        <w:left w:val="single" w:sz="2" w:space="0" w:color="D9D9E3"/>
                        <w:bottom w:val="single" w:sz="2" w:space="0" w:color="D9D9E3"/>
                        <w:right w:val="single" w:sz="2" w:space="0" w:color="D9D9E3"/>
                      </w:divBdr>
                      <w:divsChild>
                        <w:div w:id="622462940">
                          <w:marLeft w:val="0"/>
                          <w:marRight w:val="0"/>
                          <w:marTop w:val="0"/>
                          <w:marBottom w:val="0"/>
                          <w:divBdr>
                            <w:top w:val="single" w:sz="2" w:space="0" w:color="D9D9E3"/>
                            <w:left w:val="single" w:sz="2" w:space="0" w:color="D9D9E3"/>
                            <w:bottom w:val="single" w:sz="2" w:space="0" w:color="D9D9E3"/>
                            <w:right w:val="single" w:sz="2" w:space="0" w:color="D9D9E3"/>
                          </w:divBdr>
                          <w:divsChild>
                            <w:div w:id="4989278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2134393">
      <w:bodyDiv w:val="1"/>
      <w:marLeft w:val="0"/>
      <w:marRight w:val="0"/>
      <w:marTop w:val="0"/>
      <w:marBottom w:val="0"/>
      <w:divBdr>
        <w:top w:val="none" w:sz="0" w:space="0" w:color="auto"/>
        <w:left w:val="none" w:sz="0" w:space="0" w:color="auto"/>
        <w:bottom w:val="none" w:sz="0" w:space="0" w:color="auto"/>
        <w:right w:val="none" w:sz="0" w:space="0" w:color="auto"/>
      </w:divBdr>
    </w:div>
    <w:div w:id="233322459">
      <w:bodyDiv w:val="1"/>
      <w:marLeft w:val="0"/>
      <w:marRight w:val="0"/>
      <w:marTop w:val="0"/>
      <w:marBottom w:val="0"/>
      <w:divBdr>
        <w:top w:val="none" w:sz="0" w:space="0" w:color="auto"/>
        <w:left w:val="none" w:sz="0" w:space="0" w:color="auto"/>
        <w:bottom w:val="none" w:sz="0" w:space="0" w:color="auto"/>
        <w:right w:val="none" w:sz="0" w:space="0" w:color="auto"/>
      </w:divBdr>
    </w:div>
    <w:div w:id="317811326">
      <w:bodyDiv w:val="1"/>
      <w:marLeft w:val="0"/>
      <w:marRight w:val="0"/>
      <w:marTop w:val="0"/>
      <w:marBottom w:val="0"/>
      <w:divBdr>
        <w:top w:val="none" w:sz="0" w:space="0" w:color="auto"/>
        <w:left w:val="none" w:sz="0" w:space="0" w:color="auto"/>
        <w:bottom w:val="none" w:sz="0" w:space="0" w:color="auto"/>
        <w:right w:val="none" w:sz="0" w:space="0" w:color="auto"/>
      </w:divBdr>
    </w:div>
    <w:div w:id="319040074">
      <w:bodyDiv w:val="1"/>
      <w:marLeft w:val="0"/>
      <w:marRight w:val="0"/>
      <w:marTop w:val="0"/>
      <w:marBottom w:val="0"/>
      <w:divBdr>
        <w:top w:val="none" w:sz="0" w:space="0" w:color="auto"/>
        <w:left w:val="none" w:sz="0" w:space="0" w:color="auto"/>
        <w:bottom w:val="none" w:sz="0" w:space="0" w:color="auto"/>
        <w:right w:val="none" w:sz="0" w:space="0" w:color="auto"/>
      </w:divBdr>
    </w:div>
    <w:div w:id="444468291">
      <w:bodyDiv w:val="1"/>
      <w:marLeft w:val="0"/>
      <w:marRight w:val="0"/>
      <w:marTop w:val="0"/>
      <w:marBottom w:val="0"/>
      <w:divBdr>
        <w:top w:val="none" w:sz="0" w:space="0" w:color="auto"/>
        <w:left w:val="none" w:sz="0" w:space="0" w:color="auto"/>
        <w:bottom w:val="none" w:sz="0" w:space="0" w:color="auto"/>
        <w:right w:val="none" w:sz="0" w:space="0" w:color="auto"/>
      </w:divBdr>
    </w:div>
    <w:div w:id="453522382">
      <w:bodyDiv w:val="1"/>
      <w:marLeft w:val="0"/>
      <w:marRight w:val="0"/>
      <w:marTop w:val="0"/>
      <w:marBottom w:val="0"/>
      <w:divBdr>
        <w:top w:val="none" w:sz="0" w:space="0" w:color="auto"/>
        <w:left w:val="none" w:sz="0" w:space="0" w:color="auto"/>
        <w:bottom w:val="none" w:sz="0" w:space="0" w:color="auto"/>
        <w:right w:val="none" w:sz="0" w:space="0" w:color="auto"/>
      </w:divBdr>
    </w:div>
    <w:div w:id="478427474">
      <w:bodyDiv w:val="1"/>
      <w:marLeft w:val="0"/>
      <w:marRight w:val="0"/>
      <w:marTop w:val="0"/>
      <w:marBottom w:val="0"/>
      <w:divBdr>
        <w:top w:val="none" w:sz="0" w:space="0" w:color="auto"/>
        <w:left w:val="none" w:sz="0" w:space="0" w:color="auto"/>
        <w:bottom w:val="none" w:sz="0" w:space="0" w:color="auto"/>
        <w:right w:val="none" w:sz="0" w:space="0" w:color="auto"/>
      </w:divBdr>
    </w:div>
    <w:div w:id="523982185">
      <w:bodyDiv w:val="1"/>
      <w:marLeft w:val="0"/>
      <w:marRight w:val="0"/>
      <w:marTop w:val="0"/>
      <w:marBottom w:val="0"/>
      <w:divBdr>
        <w:top w:val="none" w:sz="0" w:space="0" w:color="auto"/>
        <w:left w:val="none" w:sz="0" w:space="0" w:color="auto"/>
        <w:bottom w:val="none" w:sz="0" w:space="0" w:color="auto"/>
        <w:right w:val="none" w:sz="0" w:space="0" w:color="auto"/>
      </w:divBdr>
      <w:divsChild>
        <w:div w:id="10594006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69464860">
      <w:bodyDiv w:val="1"/>
      <w:marLeft w:val="0"/>
      <w:marRight w:val="0"/>
      <w:marTop w:val="0"/>
      <w:marBottom w:val="0"/>
      <w:divBdr>
        <w:top w:val="none" w:sz="0" w:space="0" w:color="auto"/>
        <w:left w:val="none" w:sz="0" w:space="0" w:color="auto"/>
        <w:bottom w:val="none" w:sz="0" w:space="0" w:color="auto"/>
        <w:right w:val="none" w:sz="0" w:space="0" w:color="auto"/>
      </w:divBdr>
    </w:div>
    <w:div w:id="615260276">
      <w:bodyDiv w:val="1"/>
      <w:marLeft w:val="0"/>
      <w:marRight w:val="0"/>
      <w:marTop w:val="0"/>
      <w:marBottom w:val="0"/>
      <w:divBdr>
        <w:top w:val="none" w:sz="0" w:space="0" w:color="auto"/>
        <w:left w:val="none" w:sz="0" w:space="0" w:color="auto"/>
        <w:bottom w:val="none" w:sz="0" w:space="0" w:color="auto"/>
        <w:right w:val="none" w:sz="0" w:space="0" w:color="auto"/>
      </w:divBdr>
    </w:div>
    <w:div w:id="669480240">
      <w:bodyDiv w:val="1"/>
      <w:marLeft w:val="0"/>
      <w:marRight w:val="0"/>
      <w:marTop w:val="0"/>
      <w:marBottom w:val="0"/>
      <w:divBdr>
        <w:top w:val="none" w:sz="0" w:space="0" w:color="auto"/>
        <w:left w:val="none" w:sz="0" w:space="0" w:color="auto"/>
        <w:bottom w:val="none" w:sz="0" w:space="0" w:color="auto"/>
        <w:right w:val="none" w:sz="0" w:space="0" w:color="auto"/>
      </w:divBdr>
    </w:div>
    <w:div w:id="766658077">
      <w:bodyDiv w:val="1"/>
      <w:marLeft w:val="0"/>
      <w:marRight w:val="0"/>
      <w:marTop w:val="0"/>
      <w:marBottom w:val="0"/>
      <w:divBdr>
        <w:top w:val="none" w:sz="0" w:space="0" w:color="auto"/>
        <w:left w:val="none" w:sz="0" w:space="0" w:color="auto"/>
        <w:bottom w:val="none" w:sz="0" w:space="0" w:color="auto"/>
        <w:right w:val="none" w:sz="0" w:space="0" w:color="auto"/>
      </w:divBdr>
    </w:div>
    <w:div w:id="770903236">
      <w:bodyDiv w:val="1"/>
      <w:marLeft w:val="0"/>
      <w:marRight w:val="0"/>
      <w:marTop w:val="0"/>
      <w:marBottom w:val="0"/>
      <w:divBdr>
        <w:top w:val="none" w:sz="0" w:space="0" w:color="auto"/>
        <w:left w:val="none" w:sz="0" w:space="0" w:color="auto"/>
        <w:bottom w:val="none" w:sz="0" w:space="0" w:color="auto"/>
        <w:right w:val="none" w:sz="0" w:space="0" w:color="auto"/>
      </w:divBdr>
    </w:div>
    <w:div w:id="790435364">
      <w:bodyDiv w:val="1"/>
      <w:marLeft w:val="0"/>
      <w:marRight w:val="0"/>
      <w:marTop w:val="0"/>
      <w:marBottom w:val="0"/>
      <w:divBdr>
        <w:top w:val="none" w:sz="0" w:space="0" w:color="auto"/>
        <w:left w:val="none" w:sz="0" w:space="0" w:color="auto"/>
        <w:bottom w:val="none" w:sz="0" w:space="0" w:color="auto"/>
        <w:right w:val="none" w:sz="0" w:space="0" w:color="auto"/>
      </w:divBdr>
    </w:div>
    <w:div w:id="845290766">
      <w:bodyDiv w:val="1"/>
      <w:marLeft w:val="0"/>
      <w:marRight w:val="0"/>
      <w:marTop w:val="0"/>
      <w:marBottom w:val="0"/>
      <w:divBdr>
        <w:top w:val="none" w:sz="0" w:space="0" w:color="auto"/>
        <w:left w:val="none" w:sz="0" w:space="0" w:color="auto"/>
        <w:bottom w:val="none" w:sz="0" w:space="0" w:color="auto"/>
        <w:right w:val="none" w:sz="0" w:space="0" w:color="auto"/>
      </w:divBdr>
    </w:div>
    <w:div w:id="849030581">
      <w:bodyDiv w:val="1"/>
      <w:marLeft w:val="0"/>
      <w:marRight w:val="0"/>
      <w:marTop w:val="0"/>
      <w:marBottom w:val="0"/>
      <w:divBdr>
        <w:top w:val="none" w:sz="0" w:space="0" w:color="auto"/>
        <w:left w:val="none" w:sz="0" w:space="0" w:color="auto"/>
        <w:bottom w:val="none" w:sz="0" w:space="0" w:color="auto"/>
        <w:right w:val="none" w:sz="0" w:space="0" w:color="auto"/>
      </w:divBdr>
    </w:div>
    <w:div w:id="850413513">
      <w:bodyDiv w:val="1"/>
      <w:marLeft w:val="0"/>
      <w:marRight w:val="0"/>
      <w:marTop w:val="0"/>
      <w:marBottom w:val="0"/>
      <w:divBdr>
        <w:top w:val="none" w:sz="0" w:space="0" w:color="auto"/>
        <w:left w:val="none" w:sz="0" w:space="0" w:color="auto"/>
        <w:bottom w:val="none" w:sz="0" w:space="0" w:color="auto"/>
        <w:right w:val="none" w:sz="0" w:space="0" w:color="auto"/>
      </w:divBdr>
    </w:div>
    <w:div w:id="949968575">
      <w:bodyDiv w:val="1"/>
      <w:marLeft w:val="0"/>
      <w:marRight w:val="0"/>
      <w:marTop w:val="0"/>
      <w:marBottom w:val="0"/>
      <w:divBdr>
        <w:top w:val="none" w:sz="0" w:space="0" w:color="auto"/>
        <w:left w:val="none" w:sz="0" w:space="0" w:color="auto"/>
        <w:bottom w:val="none" w:sz="0" w:space="0" w:color="auto"/>
        <w:right w:val="none" w:sz="0" w:space="0" w:color="auto"/>
      </w:divBdr>
    </w:div>
    <w:div w:id="1021854764">
      <w:bodyDiv w:val="1"/>
      <w:marLeft w:val="0"/>
      <w:marRight w:val="0"/>
      <w:marTop w:val="0"/>
      <w:marBottom w:val="0"/>
      <w:divBdr>
        <w:top w:val="none" w:sz="0" w:space="0" w:color="auto"/>
        <w:left w:val="none" w:sz="0" w:space="0" w:color="auto"/>
        <w:bottom w:val="none" w:sz="0" w:space="0" w:color="auto"/>
        <w:right w:val="none" w:sz="0" w:space="0" w:color="auto"/>
      </w:divBdr>
    </w:div>
    <w:div w:id="1022780993">
      <w:bodyDiv w:val="1"/>
      <w:marLeft w:val="0"/>
      <w:marRight w:val="0"/>
      <w:marTop w:val="0"/>
      <w:marBottom w:val="0"/>
      <w:divBdr>
        <w:top w:val="none" w:sz="0" w:space="0" w:color="auto"/>
        <w:left w:val="none" w:sz="0" w:space="0" w:color="auto"/>
        <w:bottom w:val="none" w:sz="0" w:space="0" w:color="auto"/>
        <w:right w:val="none" w:sz="0" w:space="0" w:color="auto"/>
      </w:divBdr>
    </w:div>
    <w:div w:id="1037314764">
      <w:bodyDiv w:val="1"/>
      <w:marLeft w:val="0"/>
      <w:marRight w:val="0"/>
      <w:marTop w:val="0"/>
      <w:marBottom w:val="0"/>
      <w:divBdr>
        <w:top w:val="none" w:sz="0" w:space="0" w:color="auto"/>
        <w:left w:val="none" w:sz="0" w:space="0" w:color="auto"/>
        <w:bottom w:val="none" w:sz="0" w:space="0" w:color="auto"/>
        <w:right w:val="none" w:sz="0" w:space="0" w:color="auto"/>
      </w:divBdr>
    </w:div>
    <w:div w:id="1070075825">
      <w:bodyDiv w:val="1"/>
      <w:marLeft w:val="0"/>
      <w:marRight w:val="0"/>
      <w:marTop w:val="0"/>
      <w:marBottom w:val="0"/>
      <w:divBdr>
        <w:top w:val="none" w:sz="0" w:space="0" w:color="auto"/>
        <w:left w:val="none" w:sz="0" w:space="0" w:color="auto"/>
        <w:bottom w:val="none" w:sz="0" w:space="0" w:color="auto"/>
        <w:right w:val="none" w:sz="0" w:space="0" w:color="auto"/>
      </w:divBdr>
      <w:divsChild>
        <w:div w:id="11440845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84111412">
      <w:bodyDiv w:val="1"/>
      <w:marLeft w:val="0"/>
      <w:marRight w:val="0"/>
      <w:marTop w:val="0"/>
      <w:marBottom w:val="0"/>
      <w:divBdr>
        <w:top w:val="none" w:sz="0" w:space="0" w:color="auto"/>
        <w:left w:val="none" w:sz="0" w:space="0" w:color="auto"/>
        <w:bottom w:val="none" w:sz="0" w:space="0" w:color="auto"/>
        <w:right w:val="none" w:sz="0" w:space="0" w:color="auto"/>
      </w:divBdr>
    </w:div>
    <w:div w:id="1089539891">
      <w:bodyDiv w:val="1"/>
      <w:marLeft w:val="0"/>
      <w:marRight w:val="0"/>
      <w:marTop w:val="0"/>
      <w:marBottom w:val="0"/>
      <w:divBdr>
        <w:top w:val="none" w:sz="0" w:space="0" w:color="auto"/>
        <w:left w:val="none" w:sz="0" w:space="0" w:color="auto"/>
        <w:bottom w:val="none" w:sz="0" w:space="0" w:color="auto"/>
        <w:right w:val="none" w:sz="0" w:space="0" w:color="auto"/>
      </w:divBdr>
    </w:div>
    <w:div w:id="1132332465">
      <w:bodyDiv w:val="1"/>
      <w:marLeft w:val="0"/>
      <w:marRight w:val="0"/>
      <w:marTop w:val="0"/>
      <w:marBottom w:val="0"/>
      <w:divBdr>
        <w:top w:val="none" w:sz="0" w:space="0" w:color="auto"/>
        <w:left w:val="none" w:sz="0" w:space="0" w:color="auto"/>
        <w:bottom w:val="none" w:sz="0" w:space="0" w:color="auto"/>
        <w:right w:val="none" w:sz="0" w:space="0" w:color="auto"/>
      </w:divBdr>
    </w:div>
    <w:div w:id="1192190070">
      <w:bodyDiv w:val="1"/>
      <w:marLeft w:val="0"/>
      <w:marRight w:val="0"/>
      <w:marTop w:val="0"/>
      <w:marBottom w:val="0"/>
      <w:divBdr>
        <w:top w:val="none" w:sz="0" w:space="0" w:color="auto"/>
        <w:left w:val="none" w:sz="0" w:space="0" w:color="auto"/>
        <w:bottom w:val="none" w:sz="0" w:space="0" w:color="auto"/>
        <w:right w:val="none" w:sz="0" w:space="0" w:color="auto"/>
      </w:divBdr>
    </w:div>
    <w:div w:id="1213348358">
      <w:bodyDiv w:val="1"/>
      <w:marLeft w:val="0"/>
      <w:marRight w:val="0"/>
      <w:marTop w:val="0"/>
      <w:marBottom w:val="0"/>
      <w:divBdr>
        <w:top w:val="none" w:sz="0" w:space="0" w:color="auto"/>
        <w:left w:val="none" w:sz="0" w:space="0" w:color="auto"/>
        <w:bottom w:val="none" w:sz="0" w:space="0" w:color="auto"/>
        <w:right w:val="none" w:sz="0" w:space="0" w:color="auto"/>
      </w:divBdr>
    </w:div>
    <w:div w:id="1231112018">
      <w:bodyDiv w:val="1"/>
      <w:marLeft w:val="0"/>
      <w:marRight w:val="0"/>
      <w:marTop w:val="0"/>
      <w:marBottom w:val="0"/>
      <w:divBdr>
        <w:top w:val="none" w:sz="0" w:space="0" w:color="auto"/>
        <w:left w:val="none" w:sz="0" w:space="0" w:color="auto"/>
        <w:bottom w:val="none" w:sz="0" w:space="0" w:color="auto"/>
        <w:right w:val="none" w:sz="0" w:space="0" w:color="auto"/>
      </w:divBdr>
    </w:div>
    <w:div w:id="1235818451">
      <w:bodyDiv w:val="1"/>
      <w:marLeft w:val="0"/>
      <w:marRight w:val="0"/>
      <w:marTop w:val="0"/>
      <w:marBottom w:val="0"/>
      <w:divBdr>
        <w:top w:val="none" w:sz="0" w:space="0" w:color="auto"/>
        <w:left w:val="none" w:sz="0" w:space="0" w:color="auto"/>
        <w:bottom w:val="none" w:sz="0" w:space="0" w:color="auto"/>
        <w:right w:val="none" w:sz="0" w:space="0" w:color="auto"/>
      </w:divBdr>
    </w:div>
    <w:div w:id="1322004017">
      <w:bodyDiv w:val="1"/>
      <w:marLeft w:val="0"/>
      <w:marRight w:val="0"/>
      <w:marTop w:val="0"/>
      <w:marBottom w:val="0"/>
      <w:divBdr>
        <w:top w:val="none" w:sz="0" w:space="0" w:color="auto"/>
        <w:left w:val="none" w:sz="0" w:space="0" w:color="auto"/>
        <w:bottom w:val="none" w:sz="0" w:space="0" w:color="auto"/>
        <w:right w:val="none" w:sz="0" w:space="0" w:color="auto"/>
      </w:divBdr>
    </w:div>
    <w:div w:id="1336686083">
      <w:bodyDiv w:val="1"/>
      <w:marLeft w:val="0"/>
      <w:marRight w:val="0"/>
      <w:marTop w:val="0"/>
      <w:marBottom w:val="0"/>
      <w:divBdr>
        <w:top w:val="none" w:sz="0" w:space="0" w:color="auto"/>
        <w:left w:val="none" w:sz="0" w:space="0" w:color="auto"/>
        <w:bottom w:val="none" w:sz="0" w:space="0" w:color="auto"/>
        <w:right w:val="none" w:sz="0" w:space="0" w:color="auto"/>
      </w:divBdr>
    </w:div>
    <w:div w:id="1387755460">
      <w:bodyDiv w:val="1"/>
      <w:marLeft w:val="0"/>
      <w:marRight w:val="0"/>
      <w:marTop w:val="0"/>
      <w:marBottom w:val="0"/>
      <w:divBdr>
        <w:top w:val="none" w:sz="0" w:space="0" w:color="auto"/>
        <w:left w:val="none" w:sz="0" w:space="0" w:color="auto"/>
        <w:bottom w:val="none" w:sz="0" w:space="0" w:color="auto"/>
        <w:right w:val="none" w:sz="0" w:space="0" w:color="auto"/>
      </w:divBdr>
    </w:div>
    <w:div w:id="1396589618">
      <w:bodyDiv w:val="1"/>
      <w:marLeft w:val="0"/>
      <w:marRight w:val="0"/>
      <w:marTop w:val="0"/>
      <w:marBottom w:val="0"/>
      <w:divBdr>
        <w:top w:val="none" w:sz="0" w:space="0" w:color="auto"/>
        <w:left w:val="none" w:sz="0" w:space="0" w:color="auto"/>
        <w:bottom w:val="none" w:sz="0" w:space="0" w:color="auto"/>
        <w:right w:val="none" w:sz="0" w:space="0" w:color="auto"/>
      </w:divBdr>
    </w:div>
    <w:div w:id="1498499102">
      <w:bodyDiv w:val="1"/>
      <w:marLeft w:val="0"/>
      <w:marRight w:val="0"/>
      <w:marTop w:val="0"/>
      <w:marBottom w:val="0"/>
      <w:divBdr>
        <w:top w:val="none" w:sz="0" w:space="0" w:color="auto"/>
        <w:left w:val="none" w:sz="0" w:space="0" w:color="auto"/>
        <w:bottom w:val="none" w:sz="0" w:space="0" w:color="auto"/>
        <w:right w:val="none" w:sz="0" w:space="0" w:color="auto"/>
      </w:divBdr>
    </w:div>
    <w:div w:id="1524442760">
      <w:bodyDiv w:val="1"/>
      <w:marLeft w:val="0"/>
      <w:marRight w:val="0"/>
      <w:marTop w:val="0"/>
      <w:marBottom w:val="0"/>
      <w:divBdr>
        <w:top w:val="none" w:sz="0" w:space="0" w:color="auto"/>
        <w:left w:val="none" w:sz="0" w:space="0" w:color="auto"/>
        <w:bottom w:val="none" w:sz="0" w:space="0" w:color="auto"/>
        <w:right w:val="none" w:sz="0" w:space="0" w:color="auto"/>
      </w:divBdr>
    </w:div>
    <w:div w:id="1529441135">
      <w:bodyDiv w:val="1"/>
      <w:marLeft w:val="0"/>
      <w:marRight w:val="0"/>
      <w:marTop w:val="0"/>
      <w:marBottom w:val="0"/>
      <w:divBdr>
        <w:top w:val="none" w:sz="0" w:space="0" w:color="auto"/>
        <w:left w:val="none" w:sz="0" w:space="0" w:color="auto"/>
        <w:bottom w:val="none" w:sz="0" w:space="0" w:color="auto"/>
        <w:right w:val="none" w:sz="0" w:space="0" w:color="auto"/>
      </w:divBdr>
      <w:divsChild>
        <w:div w:id="2086798619">
          <w:marLeft w:val="0"/>
          <w:marRight w:val="0"/>
          <w:marTop w:val="0"/>
          <w:marBottom w:val="0"/>
          <w:divBdr>
            <w:top w:val="single" w:sz="2" w:space="0" w:color="auto"/>
            <w:left w:val="single" w:sz="2" w:space="0" w:color="auto"/>
            <w:bottom w:val="single" w:sz="6" w:space="0" w:color="auto"/>
            <w:right w:val="single" w:sz="2" w:space="0" w:color="auto"/>
          </w:divBdr>
          <w:divsChild>
            <w:div w:id="924073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908489158">
                  <w:marLeft w:val="0"/>
                  <w:marRight w:val="0"/>
                  <w:marTop w:val="0"/>
                  <w:marBottom w:val="0"/>
                  <w:divBdr>
                    <w:top w:val="single" w:sz="2" w:space="0" w:color="D9D9E3"/>
                    <w:left w:val="single" w:sz="2" w:space="0" w:color="D9D9E3"/>
                    <w:bottom w:val="single" w:sz="2" w:space="0" w:color="D9D9E3"/>
                    <w:right w:val="single" w:sz="2" w:space="0" w:color="D9D9E3"/>
                  </w:divBdr>
                  <w:divsChild>
                    <w:div w:id="515654694">
                      <w:marLeft w:val="0"/>
                      <w:marRight w:val="0"/>
                      <w:marTop w:val="0"/>
                      <w:marBottom w:val="0"/>
                      <w:divBdr>
                        <w:top w:val="single" w:sz="2" w:space="0" w:color="D9D9E3"/>
                        <w:left w:val="single" w:sz="2" w:space="0" w:color="D9D9E3"/>
                        <w:bottom w:val="single" w:sz="2" w:space="0" w:color="D9D9E3"/>
                        <w:right w:val="single" w:sz="2" w:space="0" w:color="D9D9E3"/>
                      </w:divBdr>
                      <w:divsChild>
                        <w:div w:id="1507331704">
                          <w:marLeft w:val="0"/>
                          <w:marRight w:val="0"/>
                          <w:marTop w:val="0"/>
                          <w:marBottom w:val="0"/>
                          <w:divBdr>
                            <w:top w:val="single" w:sz="2" w:space="0" w:color="D9D9E3"/>
                            <w:left w:val="single" w:sz="2" w:space="0" w:color="D9D9E3"/>
                            <w:bottom w:val="single" w:sz="2" w:space="0" w:color="D9D9E3"/>
                            <w:right w:val="single" w:sz="2" w:space="0" w:color="D9D9E3"/>
                          </w:divBdr>
                          <w:divsChild>
                            <w:div w:id="19938682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76743208">
      <w:bodyDiv w:val="1"/>
      <w:marLeft w:val="0"/>
      <w:marRight w:val="0"/>
      <w:marTop w:val="0"/>
      <w:marBottom w:val="0"/>
      <w:divBdr>
        <w:top w:val="none" w:sz="0" w:space="0" w:color="auto"/>
        <w:left w:val="none" w:sz="0" w:space="0" w:color="auto"/>
        <w:bottom w:val="none" w:sz="0" w:space="0" w:color="auto"/>
        <w:right w:val="none" w:sz="0" w:space="0" w:color="auto"/>
      </w:divBdr>
    </w:div>
    <w:div w:id="1655454943">
      <w:bodyDiv w:val="1"/>
      <w:marLeft w:val="0"/>
      <w:marRight w:val="0"/>
      <w:marTop w:val="0"/>
      <w:marBottom w:val="0"/>
      <w:divBdr>
        <w:top w:val="none" w:sz="0" w:space="0" w:color="auto"/>
        <w:left w:val="none" w:sz="0" w:space="0" w:color="auto"/>
        <w:bottom w:val="none" w:sz="0" w:space="0" w:color="auto"/>
        <w:right w:val="none" w:sz="0" w:space="0" w:color="auto"/>
      </w:divBdr>
    </w:div>
    <w:div w:id="1672026578">
      <w:bodyDiv w:val="1"/>
      <w:marLeft w:val="0"/>
      <w:marRight w:val="0"/>
      <w:marTop w:val="0"/>
      <w:marBottom w:val="0"/>
      <w:divBdr>
        <w:top w:val="none" w:sz="0" w:space="0" w:color="auto"/>
        <w:left w:val="none" w:sz="0" w:space="0" w:color="auto"/>
        <w:bottom w:val="none" w:sz="0" w:space="0" w:color="auto"/>
        <w:right w:val="none" w:sz="0" w:space="0" w:color="auto"/>
      </w:divBdr>
    </w:div>
    <w:div w:id="1733842217">
      <w:bodyDiv w:val="1"/>
      <w:marLeft w:val="0"/>
      <w:marRight w:val="0"/>
      <w:marTop w:val="0"/>
      <w:marBottom w:val="0"/>
      <w:divBdr>
        <w:top w:val="none" w:sz="0" w:space="0" w:color="auto"/>
        <w:left w:val="none" w:sz="0" w:space="0" w:color="auto"/>
        <w:bottom w:val="none" w:sz="0" w:space="0" w:color="auto"/>
        <w:right w:val="none" w:sz="0" w:space="0" w:color="auto"/>
      </w:divBdr>
    </w:div>
    <w:div w:id="1766875174">
      <w:bodyDiv w:val="1"/>
      <w:marLeft w:val="0"/>
      <w:marRight w:val="0"/>
      <w:marTop w:val="0"/>
      <w:marBottom w:val="0"/>
      <w:divBdr>
        <w:top w:val="none" w:sz="0" w:space="0" w:color="auto"/>
        <w:left w:val="none" w:sz="0" w:space="0" w:color="auto"/>
        <w:bottom w:val="none" w:sz="0" w:space="0" w:color="auto"/>
        <w:right w:val="none" w:sz="0" w:space="0" w:color="auto"/>
      </w:divBdr>
    </w:div>
    <w:div w:id="1841040098">
      <w:bodyDiv w:val="1"/>
      <w:marLeft w:val="0"/>
      <w:marRight w:val="0"/>
      <w:marTop w:val="0"/>
      <w:marBottom w:val="0"/>
      <w:divBdr>
        <w:top w:val="none" w:sz="0" w:space="0" w:color="auto"/>
        <w:left w:val="none" w:sz="0" w:space="0" w:color="auto"/>
        <w:bottom w:val="none" w:sz="0" w:space="0" w:color="auto"/>
        <w:right w:val="none" w:sz="0" w:space="0" w:color="auto"/>
      </w:divBdr>
    </w:div>
    <w:div w:id="1853495451">
      <w:bodyDiv w:val="1"/>
      <w:marLeft w:val="0"/>
      <w:marRight w:val="0"/>
      <w:marTop w:val="0"/>
      <w:marBottom w:val="0"/>
      <w:divBdr>
        <w:top w:val="none" w:sz="0" w:space="0" w:color="auto"/>
        <w:left w:val="none" w:sz="0" w:space="0" w:color="auto"/>
        <w:bottom w:val="none" w:sz="0" w:space="0" w:color="auto"/>
        <w:right w:val="none" w:sz="0" w:space="0" w:color="auto"/>
      </w:divBdr>
    </w:div>
    <w:div w:id="1945796552">
      <w:bodyDiv w:val="1"/>
      <w:marLeft w:val="0"/>
      <w:marRight w:val="0"/>
      <w:marTop w:val="0"/>
      <w:marBottom w:val="0"/>
      <w:divBdr>
        <w:top w:val="none" w:sz="0" w:space="0" w:color="auto"/>
        <w:left w:val="none" w:sz="0" w:space="0" w:color="auto"/>
        <w:bottom w:val="none" w:sz="0" w:space="0" w:color="auto"/>
        <w:right w:val="none" w:sz="0" w:space="0" w:color="auto"/>
      </w:divBdr>
    </w:div>
    <w:div w:id="1984239790">
      <w:bodyDiv w:val="1"/>
      <w:marLeft w:val="0"/>
      <w:marRight w:val="0"/>
      <w:marTop w:val="0"/>
      <w:marBottom w:val="0"/>
      <w:divBdr>
        <w:top w:val="none" w:sz="0" w:space="0" w:color="auto"/>
        <w:left w:val="none" w:sz="0" w:space="0" w:color="auto"/>
        <w:bottom w:val="none" w:sz="0" w:space="0" w:color="auto"/>
        <w:right w:val="none" w:sz="0" w:space="0" w:color="auto"/>
      </w:divBdr>
    </w:div>
    <w:div w:id="1986471141">
      <w:bodyDiv w:val="1"/>
      <w:marLeft w:val="0"/>
      <w:marRight w:val="0"/>
      <w:marTop w:val="0"/>
      <w:marBottom w:val="0"/>
      <w:divBdr>
        <w:top w:val="none" w:sz="0" w:space="0" w:color="auto"/>
        <w:left w:val="none" w:sz="0" w:space="0" w:color="auto"/>
        <w:bottom w:val="none" w:sz="0" w:space="0" w:color="auto"/>
        <w:right w:val="none" w:sz="0" w:space="0" w:color="auto"/>
      </w:divBdr>
    </w:div>
    <w:div w:id="2016373095">
      <w:bodyDiv w:val="1"/>
      <w:marLeft w:val="0"/>
      <w:marRight w:val="0"/>
      <w:marTop w:val="0"/>
      <w:marBottom w:val="0"/>
      <w:divBdr>
        <w:top w:val="none" w:sz="0" w:space="0" w:color="auto"/>
        <w:left w:val="none" w:sz="0" w:space="0" w:color="auto"/>
        <w:bottom w:val="none" w:sz="0" w:space="0" w:color="auto"/>
        <w:right w:val="none" w:sz="0" w:space="0" w:color="auto"/>
      </w:divBdr>
    </w:div>
    <w:div w:id="2020768781">
      <w:bodyDiv w:val="1"/>
      <w:marLeft w:val="0"/>
      <w:marRight w:val="0"/>
      <w:marTop w:val="0"/>
      <w:marBottom w:val="0"/>
      <w:divBdr>
        <w:top w:val="none" w:sz="0" w:space="0" w:color="auto"/>
        <w:left w:val="none" w:sz="0" w:space="0" w:color="auto"/>
        <w:bottom w:val="none" w:sz="0" w:space="0" w:color="auto"/>
        <w:right w:val="none" w:sz="0" w:space="0" w:color="auto"/>
      </w:divBdr>
    </w:div>
    <w:div w:id="2071731389">
      <w:bodyDiv w:val="1"/>
      <w:marLeft w:val="0"/>
      <w:marRight w:val="0"/>
      <w:marTop w:val="0"/>
      <w:marBottom w:val="0"/>
      <w:divBdr>
        <w:top w:val="none" w:sz="0" w:space="0" w:color="auto"/>
        <w:left w:val="none" w:sz="0" w:space="0" w:color="auto"/>
        <w:bottom w:val="none" w:sz="0" w:space="0" w:color="auto"/>
        <w:right w:val="none" w:sz="0" w:space="0" w:color="auto"/>
      </w:divBdr>
    </w:div>
    <w:div w:id="2077970569">
      <w:bodyDiv w:val="1"/>
      <w:marLeft w:val="0"/>
      <w:marRight w:val="0"/>
      <w:marTop w:val="0"/>
      <w:marBottom w:val="0"/>
      <w:divBdr>
        <w:top w:val="none" w:sz="0" w:space="0" w:color="auto"/>
        <w:left w:val="none" w:sz="0" w:space="0" w:color="auto"/>
        <w:bottom w:val="none" w:sz="0" w:space="0" w:color="auto"/>
        <w:right w:val="none" w:sz="0" w:space="0" w:color="auto"/>
      </w:divBdr>
    </w:div>
    <w:div w:id="2088726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C1CA01-15C4-4BAC-88C7-95B8D585F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19</Pages>
  <Words>5438</Words>
  <Characters>30998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Saint David</Company>
  <LinksUpToDate>false</LinksUpToDate>
  <CharactersWithSpaces>36364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Stroescu</dc:creator>
  <cp:keywords/>
  <dc:description/>
  <cp:lastModifiedBy>Alina Cocirlea (2123036)</cp:lastModifiedBy>
  <cp:revision>57</cp:revision>
  <dcterms:created xsi:type="dcterms:W3CDTF">2023-03-30T20:36:00Z</dcterms:created>
  <dcterms:modified xsi:type="dcterms:W3CDTF">2023-04-24T18:03:00Z</dcterms:modified>
  <cp:category/>
</cp:coreProperties>
</file>