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82A31" w14:textId="77777777" w:rsidR="00AE4482" w:rsidRDefault="00061816">
      <w:pPr>
        <w:spacing w:after="310" w:line="259" w:lineRule="auto"/>
        <w:ind w:left="4512" w:firstLine="0"/>
      </w:pPr>
      <w:r>
        <w:rPr>
          <w:b/>
          <w:sz w:val="32"/>
        </w:rPr>
        <w:t xml:space="preserve"> </w:t>
      </w:r>
    </w:p>
    <w:p w14:paraId="6D275CDC" w14:textId="77777777" w:rsidR="00AE4482" w:rsidRDefault="00061816">
      <w:pPr>
        <w:spacing w:after="315" w:line="259" w:lineRule="auto"/>
        <w:ind w:left="4512" w:firstLine="0"/>
      </w:pPr>
      <w:r>
        <w:rPr>
          <w:b/>
          <w:sz w:val="32"/>
        </w:rPr>
        <w:t xml:space="preserve"> </w:t>
      </w:r>
    </w:p>
    <w:p w14:paraId="1A225391" w14:textId="77777777" w:rsidR="00AE4482" w:rsidRDefault="00061816">
      <w:pPr>
        <w:spacing w:after="310" w:line="259" w:lineRule="auto"/>
        <w:ind w:left="4512" w:firstLine="0"/>
      </w:pPr>
      <w:r>
        <w:rPr>
          <w:b/>
          <w:sz w:val="32"/>
        </w:rPr>
        <w:t xml:space="preserve"> </w:t>
      </w:r>
    </w:p>
    <w:p w14:paraId="31ECAE07" w14:textId="77777777" w:rsidR="00AE4482" w:rsidRDefault="00061816">
      <w:pPr>
        <w:spacing w:after="315" w:line="259" w:lineRule="auto"/>
        <w:ind w:left="4512" w:firstLine="0"/>
      </w:pPr>
      <w:r>
        <w:rPr>
          <w:b/>
          <w:sz w:val="32"/>
        </w:rPr>
        <w:t xml:space="preserve"> </w:t>
      </w:r>
    </w:p>
    <w:p w14:paraId="5FDD1FE7" w14:textId="77777777" w:rsidR="00AE4482" w:rsidRDefault="00061816">
      <w:pPr>
        <w:spacing w:after="310" w:line="259" w:lineRule="auto"/>
        <w:ind w:left="4512" w:firstLine="0"/>
      </w:pPr>
      <w:r>
        <w:rPr>
          <w:b/>
          <w:sz w:val="32"/>
        </w:rPr>
        <w:t xml:space="preserve"> </w:t>
      </w:r>
    </w:p>
    <w:p w14:paraId="411DC732" w14:textId="77777777" w:rsidR="00AE4482" w:rsidRDefault="00061816">
      <w:pPr>
        <w:spacing w:after="310" w:line="259" w:lineRule="auto"/>
        <w:ind w:left="4512" w:firstLine="0"/>
      </w:pPr>
      <w:r>
        <w:rPr>
          <w:b/>
          <w:sz w:val="32"/>
        </w:rPr>
        <w:t xml:space="preserve"> </w:t>
      </w:r>
    </w:p>
    <w:p w14:paraId="2E6FA0AF" w14:textId="67F518EA" w:rsidR="00AE4482" w:rsidRDefault="004C3214">
      <w:pPr>
        <w:spacing w:after="312" w:line="259" w:lineRule="auto"/>
        <w:ind w:right="4036"/>
        <w:jc w:val="right"/>
        <w:rPr>
          <w:b/>
          <w:sz w:val="32"/>
        </w:rPr>
      </w:pPr>
      <w:r>
        <w:rPr>
          <w:b/>
          <w:sz w:val="32"/>
        </w:rPr>
        <w:t xml:space="preserve">        </w:t>
      </w:r>
      <w:r w:rsidR="00061816">
        <w:rPr>
          <w:b/>
          <w:sz w:val="32"/>
        </w:rPr>
        <w:t xml:space="preserve">Name: </w:t>
      </w:r>
      <w:r>
        <w:rPr>
          <w:b/>
          <w:sz w:val="32"/>
        </w:rPr>
        <w:t xml:space="preserve">RALUCA G APOSTOL </w:t>
      </w:r>
    </w:p>
    <w:p w14:paraId="40C9AE29" w14:textId="77777777" w:rsidR="00296802" w:rsidRDefault="00296802">
      <w:pPr>
        <w:spacing w:after="312" w:line="259" w:lineRule="auto"/>
        <w:ind w:right="4036"/>
        <w:jc w:val="right"/>
      </w:pPr>
    </w:p>
    <w:p w14:paraId="0B74130C" w14:textId="77777777" w:rsidR="00AE4482" w:rsidRDefault="00AE4482">
      <w:pPr>
        <w:spacing w:after="312" w:line="259" w:lineRule="auto"/>
        <w:ind w:right="3916"/>
        <w:jc w:val="right"/>
      </w:pPr>
    </w:p>
    <w:p w14:paraId="7F0B730B" w14:textId="77777777" w:rsidR="00AE4482" w:rsidRDefault="00AE4482">
      <w:pPr>
        <w:spacing w:after="312" w:line="259" w:lineRule="auto"/>
        <w:ind w:right="3482"/>
        <w:jc w:val="right"/>
      </w:pPr>
    </w:p>
    <w:p w14:paraId="75497C55" w14:textId="77777777" w:rsidR="00AE4482" w:rsidRDefault="00061816">
      <w:pPr>
        <w:spacing w:after="0" w:line="259" w:lineRule="auto"/>
        <w:ind w:left="0" w:firstLine="0"/>
      </w:pPr>
      <w:r>
        <w:rPr>
          <w:b/>
          <w:sz w:val="32"/>
        </w:rPr>
        <w:t xml:space="preserve"> </w:t>
      </w:r>
      <w:r>
        <w:rPr>
          <w:b/>
          <w:sz w:val="32"/>
        </w:rPr>
        <w:tab/>
        <w:t xml:space="preserve"> </w:t>
      </w:r>
      <w:r>
        <w:br w:type="page"/>
      </w:r>
    </w:p>
    <w:p w14:paraId="1F33B527" w14:textId="77777777" w:rsidR="00AE4482" w:rsidRDefault="00061816">
      <w:pPr>
        <w:spacing w:after="235" w:line="259" w:lineRule="auto"/>
        <w:ind w:left="0" w:firstLine="0"/>
      </w:pPr>
      <w:r>
        <w:rPr>
          <w:b/>
          <w:sz w:val="32"/>
        </w:rPr>
        <w:lastRenderedPageBreak/>
        <w:t xml:space="preserve">Topic: Restaurant Roles and Responsibilities </w:t>
      </w:r>
    </w:p>
    <w:p w14:paraId="1DB95EC7" w14:textId="77777777" w:rsidR="00AE4482" w:rsidRDefault="00061816">
      <w:pPr>
        <w:pStyle w:val="Heading1"/>
        <w:spacing w:after="275"/>
        <w:ind w:left="-5"/>
      </w:pPr>
      <w:r>
        <w:t xml:space="preserve">Overview </w:t>
      </w:r>
    </w:p>
    <w:p w14:paraId="6B75C850" w14:textId="77777777" w:rsidR="00AE4482" w:rsidRDefault="00061816">
      <w:pPr>
        <w:spacing w:after="160"/>
        <w:ind w:left="-5"/>
      </w:pPr>
      <w:r>
        <w:t>In this learning log, I will reflect on the restaurant roles and responsibilities that I have learned about from my prior employment. In my opinion, restaurant management is responsible for overseeing all aspect of a restaurant's business, from ensuring th</w:t>
      </w:r>
      <w:r>
        <w:t xml:space="preserve">at customers get high-quality food and service to ensuring that the business is successful and that all bills are paid on time. Successful restaurant management is familiar with all aspects of the company, including food preparation, customer service, and </w:t>
      </w:r>
      <w:r>
        <w:t xml:space="preserve">business operations, and is involved enough in day-to-day activities to </w:t>
      </w:r>
      <w:proofErr w:type="spellStart"/>
      <w:r>
        <w:t>recognise</w:t>
      </w:r>
      <w:proofErr w:type="spellEnd"/>
      <w:r>
        <w:t xml:space="preserve"> which of these aspects is the most pressing concern in any given circumstance. Because there are so many moving components in the operation of a restaurant, the management of</w:t>
      </w:r>
      <w:r>
        <w:t xml:space="preserve"> that restaurant should also be aware of when it is appropriate to delegate work and when it is appropriate to address matters personally. </w:t>
      </w:r>
    </w:p>
    <w:p w14:paraId="2092A4F8" w14:textId="77777777" w:rsidR="00AE4482" w:rsidRDefault="00061816">
      <w:pPr>
        <w:pStyle w:val="Heading1"/>
        <w:spacing w:after="275"/>
        <w:ind w:left="-5"/>
      </w:pPr>
      <w:r>
        <w:t xml:space="preserve">Serving drinks at hotels </w:t>
      </w:r>
    </w:p>
    <w:p w14:paraId="34CF73F8" w14:textId="77777777" w:rsidR="00AE4482" w:rsidRDefault="00061816">
      <w:pPr>
        <w:spacing w:after="180"/>
        <w:ind w:left="-5"/>
      </w:pPr>
      <w:r>
        <w:t xml:space="preserve">For my assignments, I have learnt that having well-trained bartenders can make or break a restaurant's reputation, so it's important to invest in their education. Following are some tips and techniques that I have learnt about serving drinks: </w:t>
      </w:r>
    </w:p>
    <w:p w14:paraId="15A0BB93" w14:textId="77777777" w:rsidR="00AE4482" w:rsidRDefault="00061816">
      <w:pPr>
        <w:numPr>
          <w:ilvl w:val="0"/>
          <w:numId w:val="1"/>
        </w:numPr>
        <w:ind w:hanging="360"/>
      </w:pPr>
      <w:r>
        <w:t xml:space="preserve">Be sure you </w:t>
      </w:r>
      <w:r>
        <w:t xml:space="preserve">have enough appropriate drinks before beginning to serve the meal. The next step is to decide whether you want to provide alcohol with dinner. </w:t>
      </w:r>
    </w:p>
    <w:p w14:paraId="5248BF02" w14:textId="77777777" w:rsidR="00AE4482" w:rsidRDefault="00061816">
      <w:pPr>
        <w:numPr>
          <w:ilvl w:val="0"/>
          <w:numId w:val="1"/>
        </w:numPr>
        <w:ind w:hanging="360"/>
      </w:pPr>
      <w:r>
        <w:t>The next thing to do is choose the garnishes for both the alcoholic and non-alcoholic drinks. Do some research t</w:t>
      </w:r>
      <w:r>
        <w:t xml:space="preserve">o find out what condiments complement your meal. </w:t>
      </w:r>
    </w:p>
    <w:p w14:paraId="4BD489F1" w14:textId="77777777" w:rsidR="00AE4482" w:rsidRDefault="00061816">
      <w:pPr>
        <w:numPr>
          <w:ilvl w:val="0"/>
          <w:numId w:val="1"/>
        </w:numPr>
        <w:ind w:hanging="360"/>
      </w:pPr>
      <w:r>
        <w:t xml:space="preserve">Table manners should be </w:t>
      </w:r>
      <w:proofErr w:type="spellStart"/>
      <w:r>
        <w:t>practised</w:t>
      </w:r>
      <w:proofErr w:type="spellEnd"/>
      <w:r>
        <w:t xml:space="preserve"> in accordance with accepted norms of decency. You should serve the </w:t>
      </w:r>
      <w:proofErr w:type="spellStart"/>
      <w:r>
        <w:t>honoured</w:t>
      </w:r>
      <w:proofErr w:type="spellEnd"/>
      <w:r>
        <w:t xml:space="preserve"> guest and any women in attendance first if you can identify them. To the same extent, any elderl</w:t>
      </w:r>
      <w:r>
        <w:t>y visitors at your table deserve priority service (</w:t>
      </w:r>
      <w:proofErr w:type="spellStart"/>
      <w:r>
        <w:rPr>
          <w:sz w:val="22"/>
        </w:rPr>
        <w:t>Chehab</w:t>
      </w:r>
      <w:proofErr w:type="spellEnd"/>
      <w:r>
        <w:rPr>
          <w:sz w:val="22"/>
        </w:rPr>
        <w:t xml:space="preserve">, </w:t>
      </w:r>
      <w:proofErr w:type="spellStart"/>
      <w:r>
        <w:rPr>
          <w:sz w:val="22"/>
        </w:rPr>
        <w:t>Ilkhanizadeh</w:t>
      </w:r>
      <w:proofErr w:type="spellEnd"/>
      <w:r>
        <w:rPr>
          <w:sz w:val="22"/>
        </w:rPr>
        <w:t xml:space="preserve">, and </w:t>
      </w:r>
      <w:proofErr w:type="spellStart"/>
      <w:r>
        <w:rPr>
          <w:sz w:val="22"/>
        </w:rPr>
        <w:t>Bouzari</w:t>
      </w:r>
      <w:proofErr w:type="spellEnd"/>
      <w:r>
        <w:rPr>
          <w:sz w:val="22"/>
        </w:rPr>
        <w:t>, 2021).</w:t>
      </w:r>
      <w:r>
        <w:t xml:space="preserve"> </w:t>
      </w:r>
    </w:p>
    <w:p w14:paraId="33BCB0B4" w14:textId="77777777" w:rsidR="00AE4482" w:rsidRDefault="00061816">
      <w:pPr>
        <w:numPr>
          <w:ilvl w:val="0"/>
          <w:numId w:val="1"/>
        </w:numPr>
        <w:ind w:hanging="360"/>
      </w:pPr>
      <w:r>
        <w:t xml:space="preserve">When serving guests, it is customary to begin on the guest's right and go clockwise around the table. </w:t>
      </w:r>
    </w:p>
    <w:p w14:paraId="68D3AE2C" w14:textId="77777777" w:rsidR="00AE4482" w:rsidRDefault="00061816">
      <w:pPr>
        <w:numPr>
          <w:ilvl w:val="0"/>
          <w:numId w:val="1"/>
        </w:numPr>
        <w:ind w:hanging="360"/>
      </w:pPr>
      <w:r>
        <w:t xml:space="preserve">Have them </w:t>
      </w:r>
      <w:proofErr w:type="spellStart"/>
      <w:r>
        <w:t>practise</w:t>
      </w:r>
      <w:proofErr w:type="spellEnd"/>
      <w:r>
        <w:t xml:space="preserve"> good table manners by placing the drink </w:t>
      </w:r>
      <w:r>
        <w:t xml:space="preserve">on a napkin or coaster. If the table has a cloth, the drinks go there. </w:t>
      </w:r>
    </w:p>
    <w:p w14:paraId="1BCDC473" w14:textId="77777777" w:rsidR="00AE4482" w:rsidRDefault="00061816">
      <w:pPr>
        <w:numPr>
          <w:ilvl w:val="0"/>
          <w:numId w:val="1"/>
        </w:numPr>
        <w:ind w:hanging="360"/>
      </w:pPr>
      <w:r>
        <w:lastRenderedPageBreak/>
        <w:t xml:space="preserve">Whenever you're through using the glasses, please return them to the restaurant's stock so that they are not billed to you. When refilling a glass of water or wine, avoid touching the </w:t>
      </w:r>
      <w:r>
        <w:t xml:space="preserve">glass. </w:t>
      </w:r>
    </w:p>
    <w:p w14:paraId="3FF629EC" w14:textId="77777777" w:rsidR="00AE4482" w:rsidRDefault="00061816">
      <w:pPr>
        <w:numPr>
          <w:ilvl w:val="0"/>
          <w:numId w:val="1"/>
        </w:numPr>
        <w:ind w:hanging="360"/>
      </w:pPr>
      <w:r>
        <w:t xml:space="preserve">When a customer is unable to raise his or her glass to their level, the server should gently ask the customer to do so. </w:t>
      </w:r>
    </w:p>
    <w:p w14:paraId="61B31AC6" w14:textId="77777777" w:rsidR="00AE4482" w:rsidRDefault="00061816">
      <w:pPr>
        <w:numPr>
          <w:ilvl w:val="0"/>
          <w:numId w:val="1"/>
        </w:numPr>
        <w:ind w:hanging="360"/>
      </w:pPr>
      <w:r>
        <w:t xml:space="preserve">If you're serving a new round of soda, beer, or cocktails, don't forget to swap out the used glass with a clean one. </w:t>
      </w:r>
    </w:p>
    <w:p w14:paraId="2F17082E" w14:textId="77777777" w:rsidR="00AE4482" w:rsidRDefault="00061816">
      <w:pPr>
        <w:numPr>
          <w:ilvl w:val="0"/>
          <w:numId w:val="1"/>
        </w:numPr>
        <w:ind w:hanging="360"/>
      </w:pPr>
      <w:r>
        <w:t>When trai</w:t>
      </w:r>
      <w:r>
        <w:t xml:space="preserve">ning your staff, be sure to include the finer elements of serving wine. For starters, while pouring wine at the table, always use a linen napkin to clean the drips off the bottle's rim. </w:t>
      </w:r>
    </w:p>
    <w:p w14:paraId="21A195EB" w14:textId="77777777" w:rsidR="00AE4482" w:rsidRDefault="00061816">
      <w:pPr>
        <w:numPr>
          <w:ilvl w:val="0"/>
          <w:numId w:val="1"/>
        </w:numPr>
        <w:spacing w:after="275"/>
        <w:ind w:hanging="360"/>
      </w:pPr>
      <w:r>
        <w:t>Don't serve the wine until you've gotten the guest's consent after th</w:t>
      </w:r>
      <w:r>
        <w:t>ey've had a chance to take. Wine glasses should be carried by the stem at all times. In all cases, the stem must serve as the contact point. If you want your wine to stay cool for as long as possible, don't rest the glass on your hand (</w:t>
      </w:r>
      <w:proofErr w:type="spellStart"/>
      <w:r>
        <w:t>Loerbroks</w:t>
      </w:r>
      <w:proofErr w:type="spellEnd"/>
      <w:r>
        <w:t xml:space="preserve"> et al., 20</w:t>
      </w:r>
      <w:r>
        <w:t xml:space="preserve">19). </w:t>
      </w:r>
    </w:p>
    <w:p w14:paraId="4F011D9B" w14:textId="77777777" w:rsidR="00AE4482" w:rsidRDefault="00061816">
      <w:pPr>
        <w:pStyle w:val="Heading1"/>
        <w:ind w:left="-5"/>
      </w:pPr>
      <w:r>
        <w:t xml:space="preserve">The Dining Experience </w:t>
      </w:r>
    </w:p>
    <w:p w14:paraId="78D996DA" w14:textId="77777777" w:rsidR="00AE4482" w:rsidRDefault="00061816">
      <w:pPr>
        <w:spacing w:after="275"/>
        <w:ind w:left="-5"/>
      </w:pPr>
      <w:r>
        <w:t>I have learned that the goal of every restaurant's management team should be to ensure that regulars and occasional diners alike enjoy their meals there. The service, atmosphere, cleanliness, and even the level of the backgroun</w:t>
      </w:r>
      <w:r>
        <w:t>d music all contribute to the whole eating experience. It is the responsibility of the restaurant's management to ensure that the front-</w:t>
      </w:r>
      <w:proofErr w:type="spellStart"/>
      <w:r>
        <w:t>ofthe</w:t>
      </w:r>
      <w:proofErr w:type="spellEnd"/>
      <w:r>
        <w:t>-house personnel, including hosts and waiters, receives the training they need to perform their duties effectively,</w:t>
      </w:r>
      <w:r>
        <w:t xml:space="preserve"> identify issues, and report them to higher-ups. Management is accountable for responding to and rectifying issues raised by consumers about the quality of the food and service they get (Min, Kim, and Yang, 2021). </w:t>
      </w:r>
    </w:p>
    <w:p w14:paraId="4E7D1757" w14:textId="77777777" w:rsidR="00AE4482" w:rsidRDefault="00061816">
      <w:pPr>
        <w:pStyle w:val="Heading1"/>
        <w:ind w:left="-5"/>
      </w:pPr>
      <w:r>
        <w:t xml:space="preserve">Managing the Business </w:t>
      </w:r>
    </w:p>
    <w:p w14:paraId="2FF53F0C" w14:textId="77777777" w:rsidR="00AE4482" w:rsidRDefault="00061816">
      <w:pPr>
        <w:ind w:left="-5"/>
      </w:pPr>
      <w:r>
        <w:t>From the assignmen</w:t>
      </w:r>
      <w:r>
        <w:t>t, I have learned about managing business as well. For me, Since it is a company, restaurant management must ensure that it is financially stable and successful. The bookkeeper is in charge of generating financial documentation including profit and loss st</w:t>
      </w:r>
      <w:r>
        <w:t xml:space="preserve">atements and balance sheets, as well as writing payroll checks. However, it is the duty of management to examine these reports in advance, keeping an eye out for trends like rising food or </w:t>
      </w:r>
      <w:proofErr w:type="spellStart"/>
      <w:r>
        <w:t>labour</w:t>
      </w:r>
      <w:proofErr w:type="spellEnd"/>
      <w:r>
        <w:t xml:space="preserve"> expenses, and developing creative responses to new challenge</w:t>
      </w:r>
      <w:r>
        <w:t xml:space="preserve">s as they arise. </w:t>
      </w:r>
    </w:p>
    <w:p w14:paraId="6E806C0C" w14:textId="77777777" w:rsidR="00AE4482" w:rsidRDefault="00061816">
      <w:pPr>
        <w:spacing w:after="280"/>
        <w:ind w:left="-5"/>
      </w:pPr>
      <w:r>
        <w:lastRenderedPageBreak/>
        <w:t>Managers in a restaurant need to keep an eye on their staff, ensuring they are well-trained and investigating where problems stem from when workers fall short (</w:t>
      </w:r>
      <w:proofErr w:type="spellStart"/>
      <w:r>
        <w:t>Santalova</w:t>
      </w:r>
      <w:proofErr w:type="spellEnd"/>
      <w:r>
        <w:t xml:space="preserve"> et al., 2021). </w:t>
      </w:r>
    </w:p>
    <w:p w14:paraId="4FBE0D82" w14:textId="77777777" w:rsidR="00AE4482" w:rsidRDefault="00061816">
      <w:pPr>
        <w:pStyle w:val="Heading1"/>
        <w:ind w:left="-5"/>
      </w:pPr>
      <w:r>
        <w:t xml:space="preserve">Conclusion </w:t>
      </w:r>
    </w:p>
    <w:p w14:paraId="49190586" w14:textId="77777777" w:rsidR="00AE4482" w:rsidRDefault="00061816">
      <w:pPr>
        <w:spacing w:after="280"/>
        <w:ind w:left="-5"/>
      </w:pPr>
      <w:r>
        <w:t>At the end, It can be said that the role</w:t>
      </w:r>
      <w:r>
        <w:t xml:space="preserve"> and responsibilities within the restaurant are of great importance. Every job within the restaurant has to be done in a rightful manner as it is associated with the popularity and image of that restaurant.   </w:t>
      </w:r>
    </w:p>
    <w:p w14:paraId="5FF5C297" w14:textId="77777777" w:rsidR="00AE4482" w:rsidRDefault="00061816">
      <w:pPr>
        <w:spacing w:after="392" w:line="259" w:lineRule="auto"/>
        <w:ind w:left="-5"/>
      </w:pPr>
      <w:r>
        <w:rPr>
          <w:b/>
        </w:rPr>
        <w:t xml:space="preserve">References: </w:t>
      </w:r>
    </w:p>
    <w:p w14:paraId="7236FDAF" w14:textId="77777777" w:rsidR="00AE4482" w:rsidRDefault="00061816">
      <w:pPr>
        <w:ind w:left="-5"/>
      </w:pPr>
      <w:proofErr w:type="spellStart"/>
      <w:r>
        <w:t>Santalova</w:t>
      </w:r>
      <w:proofErr w:type="spellEnd"/>
      <w:r>
        <w:t xml:space="preserve">, M.S., </w:t>
      </w:r>
      <w:proofErr w:type="spellStart"/>
      <w:r>
        <w:t>Soklakova</w:t>
      </w:r>
      <w:proofErr w:type="spellEnd"/>
      <w:r>
        <w:t>, I.V.,</w:t>
      </w:r>
      <w:r>
        <w:t xml:space="preserve"> </w:t>
      </w:r>
      <w:proofErr w:type="spellStart"/>
      <w:r>
        <w:t>Balakhanova</w:t>
      </w:r>
      <w:proofErr w:type="spellEnd"/>
      <w:r>
        <w:t xml:space="preserve">, D.K., </w:t>
      </w:r>
      <w:proofErr w:type="spellStart"/>
      <w:r>
        <w:t>Kuzmina</w:t>
      </w:r>
      <w:proofErr w:type="spellEnd"/>
      <w:r>
        <w:t xml:space="preserve">, E.Y. and </w:t>
      </w:r>
      <w:proofErr w:type="spellStart"/>
      <w:r>
        <w:t>Charykova</w:t>
      </w:r>
      <w:proofErr w:type="spellEnd"/>
      <w:r>
        <w:t xml:space="preserve">, O.G., 2021. Features of restaurant business management in a competitive environment. In </w:t>
      </w:r>
      <w:r>
        <w:rPr>
          <w:i/>
        </w:rPr>
        <w:t>Socioeconomic Systems: Paradigms for the Future</w:t>
      </w:r>
      <w:r>
        <w:t xml:space="preserve"> (pp. 965-977). Springer, Cham. </w:t>
      </w:r>
    </w:p>
    <w:p w14:paraId="42AF12D1" w14:textId="77777777" w:rsidR="00AE4482" w:rsidRDefault="00061816">
      <w:pPr>
        <w:ind w:left="-5"/>
      </w:pPr>
      <w:r>
        <w:t>Min, J., Kim, J. and Yang, K., 2021. Ho</w:t>
      </w:r>
      <w:r>
        <w:t xml:space="preserve">w generations differ in coping with a pandemic: The case of restaurant industry. </w:t>
      </w:r>
      <w:r>
        <w:rPr>
          <w:i/>
        </w:rPr>
        <w:t>Journal of Hospitality and Tourism Management</w:t>
      </w:r>
      <w:r>
        <w:t xml:space="preserve">, </w:t>
      </w:r>
      <w:r>
        <w:rPr>
          <w:i/>
        </w:rPr>
        <w:t>48</w:t>
      </w:r>
      <w:r>
        <w:t xml:space="preserve">, pp.280-288. </w:t>
      </w:r>
      <w:proofErr w:type="spellStart"/>
      <w:r>
        <w:t>Loerbroks</w:t>
      </w:r>
      <w:proofErr w:type="spellEnd"/>
      <w:r>
        <w:t xml:space="preserve">, A., </w:t>
      </w:r>
      <w:proofErr w:type="spellStart"/>
      <w:r>
        <w:t>Tolksdorf</w:t>
      </w:r>
      <w:proofErr w:type="spellEnd"/>
      <w:r>
        <w:t xml:space="preserve">, S.J., </w:t>
      </w:r>
      <w:proofErr w:type="spellStart"/>
      <w:r>
        <w:t>Wagenmann</w:t>
      </w:r>
      <w:proofErr w:type="spellEnd"/>
      <w:r>
        <w:t>, M. and Smith, H., 2019. Food allergy knowledge, attitudes and their d</w:t>
      </w:r>
      <w:r>
        <w:t xml:space="preserve">eterminants among restaurant staff: A cross-sectional study. </w:t>
      </w:r>
    </w:p>
    <w:p w14:paraId="5171B9A9" w14:textId="77777777" w:rsidR="00AE4482" w:rsidRDefault="00061816">
      <w:pPr>
        <w:spacing w:after="95" w:line="259" w:lineRule="auto"/>
        <w:ind w:left="-5"/>
      </w:pPr>
      <w:proofErr w:type="spellStart"/>
      <w:r>
        <w:rPr>
          <w:i/>
        </w:rPr>
        <w:t>PloS</w:t>
      </w:r>
      <w:proofErr w:type="spellEnd"/>
      <w:r>
        <w:rPr>
          <w:i/>
        </w:rPr>
        <w:t xml:space="preserve"> one</w:t>
      </w:r>
      <w:r>
        <w:t xml:space="preserve">, </w:t>
      </w:r>
      <w:r>
        <w:rPr>
          <w:i/>
        </w:rPr>
        <w:t>14</w:t>
      </w:r>
      <w:r>
        <w:t xml:space="preserve">(4), p.e0214625. </w:t>
      </w:r>
    </w:p>
    <w:p w14:paraId="12EC6B27" w14:textId="77777777" w:rsidR="00AE4482" w:rsidRDefault="00061816">
      <w:pPr>
        <w:spacing w:after="11" w:line="349" w:lineRule="auto"/>
        <w:ind w:left="0" w:right="448" w:firstLine="0"/>
        <w:jc w:val="both"/>
      </w:pPr>
      <w:proofErr w:type="spellStart"/>
      <w:r>
        <w:rPr>
          <w:sz w:val="22"/>
        </w:rPr>
        <w:t>Chehab</w:t>
      </w:r>
      <w:proofErr w:type="spellEnd"/>
      <w:r>
        <w:rPr>
          <w:sz w:val="22"/>
        </w:rPr>
        <w:t xml:space="preserve">, O., </w:t>
      </w:r>
      <w:proofErr w:type="spellStart"/>
      <w:r>
        <w:rPr>
          <w:sz w:val="22"/>
        </w:rPr>
        <w:t>Ilkhanizadeh</w:t>
      </w:r>
      <w:proofErr w:type="spellEnd"/>
      <w:r>
        <w:rPr>
          <w:sz w:val="22"/>
        </w:rPr>
        <w:t xml:space="preserve">, S. and </w:t>
      </w:r>
      <w:proofErr w:type="spellStart"/>
      <w:r>
        <w:rPr>
          <w:sz w:val="22"/>
        </w:rPr>
        <w:t>Bouzari</w:t>
      </w:r>
      <w:proofErr w:type="spellEnd"/>
      <w:r>
        <w:rPr>
          <w:sz w:val="22"/>
        </w:rPr>
        <w:t xml:space="preserve">, M., 2021. Impacts of job </w:t>
      </w:r>
      <w:proofErr w:type="spellStart"/>
      <w:r>
        <w:rPr>
          <w:sz w:val="22"/>
        </w:rPr>
        <w:t>standardisation</w:t>
      </w:r>
      <w:proofErr w:type="spellEnd"/>
      <w:r>
        <w:rPr>
          <w:sz w:val="22"/>
        </w:rPr>
        <w:t xml:space="preserve"> on restaurant frontline employees: Mediating effect of emotional </w:t>
      </w:r>
      <w:proofErr w:type="spellStart"/>
      <w:r>
        <w:rPr>
          <w:sz w:val="22"/>
        </w:rPr>
        <w:t>labour</w:t>
      </w:r>
      <w:proofErr w:type="spellEnd"/>
      <w:r>
        <w:rPr>
          <w:sz w:val="22"/>
        </w:rPr>
        <w:t xml:space="preserve">. </w:t>
      </w:r>
      <w:r>
        <w:rPr>
          <w:i/>
          <w:sz w:val="22"/>
        </w:rPr>
        <w:t>Sustainability</w:t>
      </w:r>
      <w:r>
        <w:rPr>
          <w:sz w:val="22"/>
        </w:rPr>
        <w:t xml:space="preserve">, </w:t>
      </w:r>
      <w:r>
        <w:rPr>
          <w:i/>
          <w:sz w:val="22"/>
        </w:rPr>
        <w:t>13</w:t>
      </w:r>
      <w:r>
        <w:rPr>
          <w:sz w:val="22"/>
        </w:rPr>
        <w:t>(3), p.1525.</w:t>
      </w:r>
      <w:r>
        <w:t xml:space="preserve">  </w:t>
      </w:r>
      <w:proofErr w:type="spellStart"/>
      <w:r>
        <w:t>Sugiartha</w:t>
      </w:r>
      <w:proofErr w:type="spellEnd"/>
      <w:r>
        <w:t xml:space="preserve">, I.K. and </w:t>
      </w:r>
      <w:proofErr w:type="spellStart"/>
      <w:r>
        <w:t>Swari</w:t>
      </w:r>
      <w:proofErr w:type="spellEnd"/>
      <w:r>
        <w:t xml:space="preserve">, D.A.A.I., Android Based Restaurant Finder Application Using Location Based Service in Bali. </w:t>
      </w:r>
    </w:p>
    <w:p w14:paraId="12D77A15" w14:textId="77777777" w:rsidR="00AE4482" w:rsidRDefault="00061816">
      <w:pPr>
        <w:ind w:left="-5"/>
      </w:pPr>
      <w:proofErr w:type="spellStart"/>
      <w:r>
        <w:t>Hier</w:t>
      </w:r>
      <w:proofErr w:type="spellEnd"/>
      <w:r>
        <w:t xml:space="preserve">, S.P., 2021. Narrating the crisis: Moral regulation, overlapping responsibilities and COVID-19 in Canada. </w:t>
      </w:r>
      <w:r>
        <w:rPr>
          <w:i/>
        </w:rPr>
        <w:t>Current Sociology</w:t>
      </w:r>
      <w:r>
        <w:t>, p.0011</w:t>
      </w:r>
      <w:r>
        <w:t xml:space="preserve">3921211055860. </w:t>
      </w:r>
    </w:p>
    <w:p w14:paraId="6F7332F8" w14:textId="77777777" w:rsidR="00AE4482" w:rsidRDefault="00061816">
      <w:pPr>
        <w:ind w:left="-5"/>
      </w:pPr>
      <w:proofErr w:type="spellStart"/>
      <w:r>
        <w:t>Lippert</w:t>
      </w:r>
      <w:proofErr w:type="spellEnd"/>
      <w:r>
        <w:t xml:space="preserve">, J.F., </w:t>
      </w:r>
      <w:proofErr w:type="spellStart"/>
      <w:r>
        <w:t>Furnari</w:t>
      </w:r>
      <w:proofErr w:type="spellEnd"/>
      <w:r>
        <w:t xml:space="preserve">, M.B. and </w:t>
      </w:r>
      <w:proofErr w:type="spellStart"/>
      <w:r>
        <w:t>Kriebel</w:t>
      </w:r>
      <w:proofErr w:type="spellEnd"/>
      <w:r>
        <w:t xml:space="preserve">, C.W., 2021. The impact of the Covid-19 pandemic on occupational stress in restaurant work: A qualitative study. </w:t>
      </w:r>
      <w:r>
        <w:rPr>
          <w:i/>
        </w:rPr>
        <w:t>International journal of environmental research and public health</w:t>
      </w:r>
      <w:r>
        <w:t xml:space="preserve">, </w:t>
      </w:r>
      <w:r>
        <w:rPr>
          <w:i/>
        </w:rPr>
        <w:t>18</w:t>
      </w:r>
      <w:r>
        <w:t xml:space="preserve">(19), p.10378. </w:t>
      </w:r>
    </w:p>
    <w:p w14:paraId="31774EE7" w14:textId="77777777" w:rsidR="00AE4482" w:rsidRDefault="00061816">
      <w:pPr>
        <w:spacing w:after="115" w:line="259" w:lineRule="auto"/>
        <w:ind w:left="-5"/>
      </w:pPr>
      <w:r>
        <w:t>W</w:t>
      </w:r>
      <w:r>
        <w:t xml:space="preserve">ANTALANGI, R., 2019. </w:t>
      </w:r>
      <w:r>
        <w:rPr>
          <w:i/>
        </w:rPr>
        <w:t xml:space="preserve">ANALYSIS OF GUEST SATISFACTION TOWARDS SERVICE </w:t>
      </w:r>
    </w:p>
    <w:p w14:paraId="491AC2AB" w14:textId="77777777" w:rsidR="00AE4482" w:rsidRDefault="00061816">
      <w:pPr>
        <w:spacing w:after="115" w:line="259" w:lineRule="auto"/>
        <w:ind w:left="-5"/>
      </w:pPr>
      <w:r>
        <w:rPr>
          <w:i/>
        </w:rPr>
        <w:t>QUALITY AT THE CITITEL HOTEL RESTAURANT MID VALLEY KUALA LUMPUR</w:t>
      </w:r>
      <w:r>
        <w:t xml:space="preserve"> </w:t>
      </w:r>
    </w:p>
    <w:p w14:paraId="22AAF04A" w14:textId="77777777" w:rsidR="00AE4482" w:rsidRDefault="00061816">
      <w:pPr>
        <w:spacing w:after="115" w:line="259" w:lineRule="auto"/>
        <w:ind w:left="-5"/>
      </w:pPr>
      <w:r>
        <w:t xml:space="preserve">(Doctoral dissertation, </w:t>
      </w:r>
      <w:proofErr w:type="spellStart"/>
      <w:r>
        <w:t>Politeknik</w:t>
      </w:r>
      <w:proofErr w:type="spellEnd"/>
      <w:r>
        <w:t xml:space="preserve"> </w:t>
      </w:r>
      <w:proofErr w:type="spellStart"/>
      <w:r>
        <w:t>Negeri</w:t>
      </w:r>
      <w:proofErr w:type="spellEnd"/>
      <w:r>
        <w:t xml:space="preserve"> Manado). </w:t>
      </w:r>
    </w:p>
    <w:p w14:paraId="12D11C61" w14:textId="77777777" w:rsidR="00AE4482" w:rsidRDefault="00061816">
      <w:pPr>
        <w:ind w:left="-5"/>
      </w:pPr>
      <w:r>
        <w:t xml:space="preserve">Ahmed, S., 2019. The affiliation report on “a study on human resource </w:t>
      </w:r>
      <w:r>
        <w:t xml:space="preserve">management practices of the Bay Rose Gourmet Restaurant. </w:t>
      </w:r>
    </w:p>
    <w:p w14:paraId="7B3A7260" w14:textId="77777777" w:rsidR="00AE4482" w:rsidRDefault="00061816">
      <w:pPr>
        <w:ind w:left="-5"/>
      </w:pPr>
      <w:proofErr w:type="spellStart"/>
      <w:r>
        <w:t>Hanners</w:t>
      </w:r>
      <w:proofErr w:type="spellEnd"/>
      <w:r>
        <w:t xml:space="preserve">, K.A. and </w:t>
      </w:r>
      <w:proofErr w:type="spellStart"/>
      <w:r>
        <w:t>Malvini</w:t>
      </w:r>
      <w:proofErr w:type="spellEnd"/>
      <w:r>
        <w:t xml:space="preserve"> Redden, S., 2021. Communicating Values to Cultivate Sustainable Occupational Identity: How Restaurant Workers Resist Service Work Stigma. </w:t>
      </w:r>
    </w:p>
    <w:p w14:paraId="0C42D579" w14:textId="77777777" w:rsidR="00AE4482" w:rsidRDefault="00061816">
      <w:pPr>
        <w:spacing w:after="390" w:line="259" w:lineRule="auto"/>
        <w:ind w:left="-5"/>
      </w:pPr>
      <w:r>
        <w:rPr>
          <w:i/>
        </w:rPr>
        <w:lastRenderedPageBreak/>
        <w:t>Sustainability</w:t>
      </w:r>
      <w:r>
        <w:t xml:space="preserve">, </w:t>
      </w:r>
      <w:r>
        <w:rPr>
          <w:i/>
        </w:rPr>
        <w:t>13</w:t>
      </w:r>
      <w:r>
        <w:t xml:space="preserve">(15), p.8587. </w:t>
      </w:r>
    </w:p>
    <w:p w14:paraId="7B043B86" w14:textId="77777777" w:rsidR="00AE4482" w:rsidRDefault="00061816">
      <w:pPr>
        <w:spacing w:after="395" w:line="259" w:lineRule="auto"/>
        <w:ind w:left="0" w:firstLine="0"/>
      </w:pPr>
      <w:r>
        <w:rPr>
          <w:b/>
        </w:rPr>
        <w:t xml:space="preserve"> </w:t>
      </w:r>
    </w:p>
    <w:p w14:paraId="6C6C8933" w14:textId="77777777" w:rsidR="00AE4482" w:rsidRDefault="00061816">
      <w:pPr>
        <w:spacing w:after="395" w:line="259" w:lineRule="auto"/>
        <w:ind w:left="0" w:firstLine="0"/>
      </w:pPr>
      <w:r>
        <w:t xml:space="preserve"> </w:t>
      </w:r>
    </w:p>
    <w:p w14:paraId="1AD85DBE" w14:textId="77777777" w:rsidR="00AE4482" w:rsidRDefault="00061816">
      <w:pPr>
        <w:spacing w:after="0" w:line="259" w:lineRule="auto"/>
        <w:ind w:left="0" w:firstLine="0"/>
      </w:pPr>
      <w:r>
        <w:t xml:space="preserve"> </w:t>
      </w:r>
    </w:p>
    <w:sectPr w:rsidR="00AE4482">
      <w:pgSz w:w="11905" w:h="16840"/>
      <w:pgMar w:top="1452" w:right="1461" w:bottom="1909"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roman"/>
    <w:pitch w:val="default"/>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EB788D"/>
    <w:multiLevelType w:val="hybridMultilevel"/>
    <w:tmpl w:val="FFFFFFFF"/>
    <w:lvl w:ilvl="0" w:tplc="043E00D2">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7CE2AAA">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0907CDC">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5EABC2A">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23EE2FE">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240B7C6">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8705BE0">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50AAE6">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950386E">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74868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482"/>
    <w:rsid w:val="00061816"/>
    <w:rsid w:val="00296802"/>
    <w:rsid w:val="004C3214"/>
    <w:rsid w:val="00AE4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B6ADDA"/>
  <w15:docId w15:val="{B5143AE4-5901-B049-B1F8-83809E90C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 w:line="358" w:lineRule="auto"/>
      <w:ind w:left="10" w:hanging="10"/>
    </w:pPr>
    <w:rPr>
      <w:rFonts w:ascii="Times New Roman" w:eastAsia="Times New Roman" w:hAnsi="Times New Roman" w:cs="Times New Roman"/>
      <w:color w:val="000000"/>
      <w:sz w:val="24"/>
      <w:lang w:val="en-US" w:eastAsia="en-US" w:bidi="en-US"/>
    </w:rPr>
  </w:style>
  <w:style w:type="paragraph" w:styleId="Heading1">
    <w:name w:val="heading 1"/>
    <w:next w:val="Normal"/>
    <w:link w:val="Heading1Char"/>
    <w:uiPriority w:val="9"/>
    <w:qFormat/>
    <w:pPr>
      <w:keepNext/>
      <w:keepLines/>
      <w:spacing w:after="392"/>
      <w:ind w:left="10" w:hanging="10"/>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1000</Words>
  <Characters>5704</Characters>
  <Application>Microsoft Office Word</Application>
  <DocSecurity>0</DocSecurity>
  <Lines>47</Lines>
  <Paragraphs>13</Paragraphs>
  <ScaleCrop>false</ScaleCrop>
  <Company/>
  <LinksUpToDate>false</LinksUpToDate>
  <CharactersWithSpaces>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 Apostol</dc:creator>
  <cp:keywords/>
  <dc:description/>
  <cp:lastModifiedBy>Costel Apostol</cp:lastModifiedBy>
  <cp:revision>2</cp:revision>
  <dcterms:created xsi:type="dcterms:W3CDTF">2022-10-28T19:19:00Z</dcterms:created>
  <dcterms:modified xsi:type="dcterms:W3CDTF">2022-10-28T19:19:00Z</dcterms:modified>
</cp:coreProperties>
</file>